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4A3" w:rsidRPr="00204077" w:rsidRDefault="00F969A1" w:rsidP="00035DC5">
      <w:pPr>
        <w:jc w:val="left"/>
        <w:rPr>
          <w:rFonts w:ascii="Arial" w:hAnsi="Arial" w:cs="Arial"/>
          <w:b/>
          <w:sz w:val="28"/>
          <w:szCs w:val="28"/>
          <w:lang w:val="en-US"/>
        </w:rPr>
      </w:pPr>
      <w:r>
        <w:rPr>
          <w:rFonts w:ascii="Arial" w:hAnsi="Arial" w:cs="Arial"/>
          <w:b/>
          <w:sz w:val="28"/>
          <w:szCs w:val="28"/>
          <w:lang w:val="en-US"/>
        </w:rPr>
        <w:t>Manuscript</w:t>
      </w:r>
      <w:r w:rsidR="00B37259">
        <w:rPr>
          <w:rFonts w:ascii="Arial" w:hAnsi="Arial" w:cs="Arial"/>
          <w:b/>
          <w:sz w:val="28"/>
          <w:szCs w:val="28"/>
          <w:lang w:val="en-US"/>
        </w:rPr>
        <w:t xml:space="preserve"> title</w:t>
      </w:r>
    </w:p>
    <w:p w:rsidR="00035DC5" w:rsidRPr="00E22D91" w:rsidRDefault="00035DC5" w:rsidP="00035DC5">
      <w:pPr>
        <w:jc w:val="left"/>
        <w:rPr>
          <w:rFonts w:ascii="Arial" w:hAnsi="Arial" w:cs="Arial"/>
          <w:lang w:val="en-US"/>
        </w:rPr>
      </w:pPr>
    </w:p>
    <w:p w:rsidR="00035DC5" w:rsidRPr="00204077" w:rsidRDefault="003163FB" w:rsidP="00035DC5">
      <w:pPr>
        <w:jc w:val="left"/>
        <w:rPr>
          <w:rFonts w:ascii="Arial" w:hAnsi="Arial" w:cs="Arial"/>
          <w:b/>
          <w:lang w:val="en-US"/>
        </w:rPr>
      </w:pPr>
      <w:r>
        <w:rPr>
          <w:rFonts w:ascii="Arial" w:hAnsi="Arial" w:cs="Arial"/>
          <w:b/>
          <w:lang w:val="en-US"/>
        </w:rPr>
        <w:t xml:space="preserve">Name </w:t>
      </w:r>
      <w:r w:rsidR="00233E11">
        <w:rPr>
          <w:rFonts w:ascii="Arial" w:hAnsi="Arial" w:cs="Arial"/>
          <w:b/>
          <w:lang w:val="en-US"/>
        </w:rPr>
        <w:t>Sur</w:t>
      </w:r>
      <w:r w:rsidR="00456981" w:rsidRPr="00204077">
        <w:rPr>
          <w:rFonts w:ascii="Arial" w:hAnsi="Arial" w:cs="Arial"/>
          <w:b/>
          <w:lang w:val="en-US"/>
        </w:rPr>
        <w:t>name</w:t>
      </w:r>
      <w:r w:rsidR="007608D9" w:rsidRPr="00204077">
        <w:rPr>
          <w:rFonts w:ascii="Arial" w:hAnsi="Arial" w:cs="Arial"/>
          <w:b/>
          <w:vertAlign w:val="superscript"/>
          <w:lang w:val="en-US"/>
        </w:rPr>
        <w:t>1,*</w:t>
      </w:r>
      <w:r w:rsidR="00E22D91">
        <w:rPr>
          <w:rFonts w:ascii="Arial" w:hAnsi="Arial" w:cs="Arial"/>
          <w:b/>
          <w:noProof/>
          <w:lang w:eastAsia="tr-TR"/>
        </w:rPr>
        <w:drawing>
          <wp:inline distT="0" distB="0" distL="0" distR="0">
            <wp:extent cx="108000" cy="108000"/>
            <wp:effectExtent l="0" t="0" r="6350" b="63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CID_i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00A206A9" w:rsidRPr="00204077">
        <w:rPr>
          <w:rFonts w:ascii="Arial" w:hAnsi="Arial" w:cs="Arial"/>
          <w:b/>
          <w:lang w:val="en-US"/>
        </w:rPr>
        <w:t xml:space="preserve">, </w:t>
      </w:r>
      <w:r>
        <w:rPr>
          <w:rFonts w:ascii="Arial" w:hAnsi="Arial" w:cs="Arial"/>
          <w:b/>
          <w:lang w:val="en-US"/>
        </w:rPr>
        <w:t xml:space="preserve">Name </w:t>
      </w:r>
      <w:r w:rsidR="00233E11">
        <w:rPr>
          <w:rFonts w:ascii="Arial" w:hAnsi="Arial" w:cs="Arial"/>
          <w:b/>
          <w:lang w:val="en-US"/>
        </w:rPr>
        <w:t>Sur</w:t>
      </w:r>
      <w:r w:rsidR="00456981" w:rsidRPr="00204077">
        <w:rPr>
          <w:rFonts w:ascii="Arial" w:hAnsi="Arial" w:cs="Arial"/>
          <w:b/>
          <w:lang w:val="en-US"/>
        </w:rPr>
        <w:t>name</w:t>
      </w:r>
      <w:r w:rsidR="00A206A9" w:rsidRPr="00204077">
        <w:rPr>
          <w:rFonts w:ascii="Arial" w:hAnsi="Arial" w:cs="Arial"/>
          <w:b/>
          <w:vertAlign w:val="superscript"/>
          <w:lang w:val="en-US"/>
        </w:rPr>
        <w:t>2</w:t>
      </w:r>
      <w:r w:rsidR="00E22D91">
        <w:rPr>
          <w:rFonts w:ascii="Arial" w:hAnsi="Arial" w:cs="Arial"/>
          <w:b/>
          <w:noProof/>
          <w:lang w:eastAsia="tr-TR"/>
        </w:rPr>
        <w:drawing>
          <wp:inline distT="0" distB="0" distL="0" distR="0">
            <wp:extent cx="108000" cy="108000"/>
            <wp:effectExtent l="0" t="0" r="6350"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CID_i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p w:rsidR="00A206A9" w:rsidRPr="00E22D91" w:rsidRDefault="00A206A9" w:rsidP="00035DC5">
      <w:pPr>
        <w:jc w:val="left"/>
        <w:rPr>
          <w:rFonts w:ascii="Arial" w:hAnsi="Arial" w:cs="Arial"/>
          <w:lang w:val="en-US"/>
        </w:rPr>
      </w:pPr>
    </w:p>
    <w:p w:rsidR="00035DC5" w:rsidRPr="00204077" w:rsidRDefault="00A206A9" w:rsidP="00035DC5">
      <w:pPr>
        <w:jc w:val="left"/>
        <w:rPr>
          <w:rFonts w:ascii="Arial" w:hAnsi="Arial" w:cs="Arial"/>
          <w:i/>
          <w:sz w:val="16"/>
          <w:szCs w:val="16"/>
          <w:lang w:val="en-US"/>
        </w:rPr>
      </w:pPr>
      <w:r w:rsidRPr="00204077">
        <w:rPr>
          <w:rFonts w:ascii="Arial" w:hAnsi="Arial" w:cs="Arial"/>
          <w:i/>
          <w:sz w:val="16"/>
          <w:szCs w:val="16"/>
          <w:vertAlign w:val="superscript"/>
          <w:lang w:val="en-US"/>
        </w:rPr>
        <w:t>1</w:t>
      </w:r>
      <w:r w:rsidR="00C8706F" w:rsidRPr="00204077">
        <w:rPr>
          <w:rFonts w:ascii="Arial" w:hAnsi="Arial" w:cs="Arial"/>
          <w:i/>
          <w:sz w:val="16"/>
          <w:szCs w:val="16"/>
          <w:lang w:val="en-US"/>
        </w:rPr>
        <w:t>Adres</w:t>
      </w:r>
      <w:r w:rsidR="007608D9" w:rsidRPr="00204077">
        <w:rPr>
          <w:rFonts w:ascii="Arial" w:hAnsi="Arial" w:cs="Arial"/>
          <w:i/>
          <w:sz w:val="16"/>
          <w:szCs w:val="16"/>
          <w:lang w:val="en-US"/>
        </w:rPr>
        <w:t>s</w:t>
      </w:r>
      <w:r w:rsidR="00C8706F" w:rsidRPr="00204077">
        <w:rPr>
          <w:rFonts w:ascii="Arial" w:hAnsi="Arial" w:cs="Arial"/>
          <w:i/>
          <w:sz w:val="16"/>
          <w:szCs w:val="16"/>
          <w:lang w:val="en-US"/>
        </w:rPr>
        <w:t xml:space="preserve"> (</w:t>
      </w:r>
      <w:r w:rsidR="007608D9" w:rsidRPr="00204077">
        <w:rPr>
          <w:rFonts w:ascii="Arial" w:hAnsi="Arial" w:cs="Arial"/>
          <w:i/>
          <w:sz w:val="16"/>
          <w:szCs w:val="16"/>
          <w:lang w:val="en-US"/>
        </w:rPr>
        <w:t>University or organization name, department name, postal</w:t>
      </w:r>
      <w:r w:rsidR="00AB72D3">
        <w:rPr>
          <w:rFonts w:ascii="Arial" w:hAnsi="Arial" w:cs="Arial"/>
          <w:i/>
          <w:sz w:val="16"/>
          <w:szCs w:val="16"/>
          <w:lang w:val="en-US"/>
        </w:rPr>
        <w:t>/</w:t>
      </w:r>
      <w:r w:rsidR="007608D9" w:rsidRPr="00204077">
        <w:rPr>
          <w:rFonts w:ascii="Arial" w:hAnsi="Arial" w:cs="Arial"/>
          <w:i/>
          <w:sz w:val="16"/>
          <w:szCs w:val="16"/>
          <w:lang w:val="en-US"/>
        </w:rPr>
        <w:t>zip code, city, country</w:t>
      </w:r>
      <w:r w:rsidR="00C8706F" w:rsidRPr="00204077">
        <w:rPr>
          <w:rFonts w:ascii="Arial" w:hAnsi="Arial" w:cs="Arial"/>
          <w:i/>
          <w:sz w:val="16"/>
          <w:szCs w:val="16"/>
          <w:lang w:val="en-US"/>
        </w:rPr>
        <w:t>).</w:t>
      </w:r>
    </w:p>
    <w:p w:rsidR="00A206A9" w:rsidRPr="00204077" w:rsidRDefault="00A206A9" w:rsidP="00035DC5">
      <w:pPr>
        <w:jc w:val="left"/>
        <w:rPr>
          <w:rFonts w:ascii="Arial" w:hAnsi="Arial" w:cs="Arial"/>
          <w:i/>
          <w:sz w:val="16"/>
          <w:szCs w:val="16"/>
          <w:lang w:val="en-US"/>
        </w:rPr>
      </w:pPr>
      <w:r w:rsidRPr="00204077">
        <w:rPr>
          <w:rFonts w:ascii="Arial" w:hAnsi="Arial" w:cs="Arial"/>
          <w:i/>
          <w:sz w:val="16"/>
          <w:szCs w:val="16"/>
          <w:vertAlign w:val="superscript"/>
          <w:lang w:val="en-US"/>
        </w:rPr>
        <w:t>2</w:t>
      </w:r>
      <w:r w:rsidR="00C8706F" w:rsidRPr="00204077">
        <w:rPr>
          <w:rFonts w:ascii="Arial" w:hAnsi="Arial" w:cs="Arial"/>
          <w:i/>
          <w:sz w:val="16"/>
          <w:szCs w:val="16"/>
          <w:lang w:val="en-US"/>
        </w:rPr>
        <w:t>Adres</w:t>
      </w:r>
      <w:r w:rsidR="007608D9" w:rsidRPr="00204077">
        <w:rPr>
          <w:rFonts w:ascii="Arial" w:hAnsi="Arial" w:cs="Arial"/>
          <w:i/>
          <w:sz w:val="16"/>
          <w:szCs w:val="16"/>
          <w:lang w:val="en-US"/>
        </w:rPr>
        <w:t>s</w:t>
      </w:r>
      <w:r w:rsidR="00C8706F" w:rsidRPr="00204077">
        <w:rPr>
          <w:rFonts w:ascii="Arial" w:hAnsi="Arial" w:cs="Arial"/>
          <w:i/>
          <w:sz w:val="16"/>
          <w:szCs w:val="16"/>
          <w:lang w:val="en-US"/>
        </w:rPr>
        <w:t xml:space="preserve"> (</w:t>
      </w:r>
      <w:r w:rsidR="007608D9" w:rsidRPr="00204077">
        <w:rPr>
          <w:rFonts w:ascii="Arial" w:hAnsi="Arial" w:cs="Arial"/>
          <w:i/>
          <w:sz w:val="16"/>
          <w:szCs w:val="16"/>
          <w:lang w:val="en-US"/>
        </w:rPr>
        <w:t>University or organization name, department name, postal</w:t>
      </w:r>
      <w:r w:rsidR="00AB72D3">
        <w:rPr>
          <w:rFonts w:ascii="Arial" w:hAnsi="Arial" w:cs="Arial"/>
          <w:i/>
          <w:sz w:val="16"/>
          <w:szCs w:val="16"/>
          <w:lang w:val="en-US"/>
        </w:rPr>
        <w:t>/</w:t>
      </w:r>
      <w:r w:rsidR="007608D9" w:rsidRPr="00204077">
        <w:rPr>
          <w:rFonts w:ascii="Arial" w:hAnsi="Arial" w:cs="Arial"/>
          <w:i/>
          <w:sz w:val="16"/>
          <w:szCs w:val="16"/>
          <w:lang w:val="en-US"/>
        </w:rPr>
        <w:t>zip code, city, country</w:t>
      </w:r>
      <w:r w:rsidR="00C8706F" w:rsidRPr="00204077">
        <w:rPr>
          <w:rFonts w:ascii="Arial" w:hAnsi="Arial" w:cs="Arial"/>
          <w:i/>
          <w:sz w:val="16"/>
          <w:szCs w:val="16"/>
          <w:lang w:val="en-US"/>
        </w:rPr>
        <w:t>)</w:t>
      </w:r>
      <w:r w:rsidRPr="00204077">
        <w:rPr>
          <w:rFonts w:ascii="Arial" w:hAnsi="Arial" w:cs="Arial"/>
          <w:i/>
          <w:sz w:val="16"/>
          <w:szCs w:val="16"/>
          <w:lang w:val="en-US"/>
        </w:rPr>
        <w:t>.</w:t>
      </w:r>
    </w:p>
    <w:p w:rsidR="00035DC5" w:rsidRPr="00E22D91" w:rsidRDefault="00035DC5" w:rsidP="00035DC5">
      <w:pPr>
        <w:jc w:val="left"/>
        <w:rPr>
          <w:rFonts w:ascii="Arial" w:hAnsi="Arial" w:cs="Arial"/>
          <w:lang w:val="en-US"/>
        </w:rPr>
      </w:pPr>
    </w:p>
    <w:p w:rsidR="00035DC5" w:rsidRPr="00204077" w:rsidRDefault="00570D2C" w:rsidP="00035DC5">
      <w:pPr>
        <w:pStyle w:val="HeadingAbstract"/>
        <w:spacing w:before="0" w:after="0"/>
        <w:jc w:val="left"/>
        <w:rPr>
          <w:rFonts w:ascii="Arial" w:hAnsi="Arial" w:cs="Arial"/>
          <w:i/>
          <w:sz w:val="22"/>
        </w:rPr>
      </w:pPr>
      <w:r w:rsidRPr="00204077">
        <w:rPr>
          <w:rFonts w:ascii="Arial" w:hAnsi="Arial" w:cs="Arial"/>
          <w:i/>
          <w:sz w:val="22"/>
        </w:rPr>
        <w:t>Abstract</w:t>
      </w:r>
    </w:p>
    <w:p w:rsidR="00035DC5" w:rsidRPr="00204077" w:rsidRDefault="00035DC5" w:rsidP="00035DC5">
      <w:pPr>
        <w:pStyle w:val="Abstracttext"/>
        <w:spacing w:after="0"/>
        <w:rPr>
          <w:rFonts w:ascii="Arial" w:hAnsi="Arial" w:cs="Arial"/>
          <w:i w:val="0"/>
          <w:sz w:val="22"/>
        </w:rPr>
      </w:pPr>
    </w:p>
    <w:p w:rsidR="00D41123" w:rsidRPr="00204077" w:rsidRDefault="00456981" w:rsidP="007608D9">
      <w:pPr>
        <w:pStyle w:val="NormalWeb"/>
        <w:spacing w:before="0" w:beforeAutospacing="0" w:after="0" w:afterAutospacing="0"/>
        <w:jc w:val="both"/>
        <w:rPr>
          <w:i/>
          <w:sz w:val="18"/>
          <w:szCs w:val="18"/>
          <w:lang w:val="en-US"/>
        </w:rPr>
      </w:pPr>
      <w:r w:rsidRPr="00204077">
        <w:rPr>
          <w:i/>
          <w:color w:val="000000"/>
          <w:sz w:val="18"/>
          <w:szCs w:val="18"/>
          <w:lang w:val="en-US"/>
        </w:rPr>
        <w:t>Abstract should present the reasons for writing the manuscript, methods, findings and outstanding conclusions concisely and informatively.</w:t>
      </w:r>
      <w:r w:rsidR="007608D9" w:rsidRPr="00204077">
        <w:rPr>
          <w:i/>
          <w:color w:val="000000"/>
          <w:sz w:val="18"/>
          <w:szCs w:val="18"/>
          <w:lang w:val="en-US"/>
        </w:rPr>
        <w:t xml:space="preserve"> </w:t>
      </w:r>
      <w:r w:rsidRPr="00204077">
        <w:rPr>
          <w:i/>
          <w:color w:val="000000"/>
          <w:sz w:val="18"/>
          <w:szCs w:val="18"/>
          <w:lang w:val="en-US"/>
        </w:rPr>
        <w:t xml:space="preserve">Abstract should be written in </w:t>
      </w:r>
      <w:r w:rsidRPr="00B37259">
        <w:rPr>
          <w:i/>
          <w:color w:val="000000"/>
          <w:sz w:val="18"/>
          <w:szCs w:val="18"/>
          <w:u w:val="single"/>
          <w:lang w:val="en-US"/>
        </w:rPr>
        <w:t>English</w:t>
      </w:r>
      <w:r w:rsidRPr="00204077">
        <w:rPr>
          <w:i/>
          <w:color w:val="000000"/>
          <w:sz w:val="18"/>
          <w:szCs w:val="18"/>
          <w:lang w:val="en-US"/>
        </w:rPr>
        <w:t>.</w:t>
      </w:r>
      <w:r w:rsidR="007608D9" w:rsidRPr="00204077">
        <w:rPr>
          <w:i/>
          <w:color w:val="000000"/>
          <w:sz w:val="18"/>
          <w:szCs w:val="18"/>
          <w:lang w:val="en-US"/>
        </w:rPr>
        <w:t xml:space="preserve"> </w:t>
      </w:r>
      <w:r w:rsidRPr="00B37259">
        <w:rPr>
          <w:b/>
          <w:i/>
          <w:color w:val="000000"/>
          <w:sz w:val="18"/>
          <w:szCs w:val="18"/>
          <w:lang w:val="en-US"/>
        </w:rPr>
        <w:t xml:space="preserve">The length of the abstract must be between </w:t>
      </w:r>
      <w:r w:rsidR="007608D9" w:rsidRPr="00B37259">
        <w:rPr>
          <w:b/>
          <w:i/>
          <w:color w:val="000000"/>
          <w:sz w:val="18"/>
          <w:szCs w:val="18"/>
          <w:lang w:val="en-US"/>
        </w:rPr>
        <w:t>200</w:t>
      </w:r>
      <w:r w:rsidRPr="00B37259">
        <w:rPr>
          <w:b/>
          <w:i/>
          <w:color w:val="000000"/>
          <w:sz w:val="18"/>
          <w:szCs w:val="18"/>
          <w:lang w:val="en-US"/>
        </w:rPr>
        <w:t xml:space="preserve"> and 2</w:t>
      </w:r>
      <w:r w:rsidR="007608D9" w:rsidRPr="00B37259">
        <w:rPr>
          <w:b/>
          <w:i/>
          <w:color w:val="000000"/>
          <w:sz w:val="18"/>
          <w:szCs w:val="18"/>
          <w:lang w:val="en-US"/>
        </w:rPr>
        <w:t>5</w:t>
      </w:r>
      <w:r w:rsidRPr="00B37259">
        <w:rPr>
          <w:b/>
          <w:i/>
          <w:color w:val="000000"/>
          <w:sz w:val="18"/>
          <w:szCs w:val="18"/>
          <w:lang w:val="en-US"/>
        </w:rPr>
        <w:t>0 words</w:t>
      </w:r>
      <w:r w:rsidRPr="00204077">
        <w:rPr>
          <w:i/>
          <w:color w:val="000000"/>
          <w:sz w:val="18"/>
          <w:szCs w:val="18"/>
          <w:lang w:val="en-US"/>
        </w:rPr>
        <w:t>. Except standard and conventional abbreviations, use of abbreviations should be avoided in the abstract. In case of abbreviation(s) is needed to be included, please define it in parenthesis where it appears in the text for the first time.</w:t>
      </w:r>
      <w:r w:rsidR="007608D9" w:rsidRPr="00204077">
        <w:rPr>
          <w:i/>
          <w:color w:val="000000"/>
          <w:sz w:val="18"/>
          <w:szCs w:val="18"/>
          <w:lang w:val="en-US"/>
        </w:rPr>
        <w:t xml:space="preserve"> Keywords should follow the abstract and not be less than 3 and more than 6.</w:t>
      </w:r>
    </w:p>
    <w:p w:rsidR="001E60D4" w:rsidRPr="00204077" w:rsidRDefault="001E60D4" w:rsidP="00035DC5">
      <w:pPr>
        <w:pStyle w:val="Abstracttext"/>
        <w:spacing w:after="0"/>
        <w:rPr>
          <w:sz w:val="18"/>
        </w:rPr>
      </w:pPr>
    </w:p>
    <w:p w:rsidR="0017381E" w:rsidRPr="00204077" w:rsidRDefault="00456981" w:rsidP="00506765">
      <w:pPr>
        <w:pStyle w:val="Abstracttext"/>
        <w:spacing w:after="60"/>
        <w:rPr>
          <w:i w:val="0"/>
          <w:sz w:val="18"/>
        </w:rPr>
      </w:pPr>
      <w:r w:rsidRPr="00204077">
        <w:rPr>
          <w:i w:val="0"/>
          <w:sz w:val="18"/>
          <w:u w:val="single"/>
        </w:rPr>
        <w:t>Keywords</w:t>
      </w:r>
      <w:r w:rsidR="00035DC5" w:rsidRPr="00204077">
        <w:rPr>
          <w:i w:val="0"/>
          <w:sz w:val="18"/>
        </w:rPr>
        <w:t xml:space="preserve"> </w:t>
      </w:r>
    </w:p>
    <w:p w:rsidR="0017381E" w:rsidRPr="00204077" w:rsidRDefault="00456981" w:rsidP="0017381E">
      <w:pPr>
        <w:jc w:val="both"/>
        <w:rPr>
          <w:rFonts w:ascii="Times New Roman" w:hAnsi="Times New Roman" w:cs="Times New Roman"/>
          <w:sz w:val="18"/>
          <w:szCs w:val="18"/>
          <w:lang w:val="en-US" w:eastAsia="tr-TR"/>
        </w:rPr>
      </w:pPr>
      <w:r w:rsidRPr="00204077">
        <w:rPr>
          <w:rFonts w:ascii="Times New Roman" w:hAnsi="Times New Roman" w:cs="Times New Roman"/>
          <w:sz w:val="18"/>
          <w:szCs w:val="18"/>
          <w:lang w:val="en-US" w:eastAsia="tr-TR"/>
        </w:rPr>
        <w:t>NSDI</w:t>
      </w:r>
      <w:r w:rsidR="00B77A15" w:rsidRPr="00204077">
        <w:rPr>
          <w:rFonts w:ascii="Times New Roman" w:hAnsi="Times New Roman" w:cs="Times New Roman"/>
          <w:sz w:val="18"/>
          <w:szCs w:val="18"/>
          <w:lang w:val="en-US" w:eastAsia="tr-TR"/>
        </w:rPr>
        <w:t>, Web Servi</w:t>
      </w:r>
      <w:r w:rsidRPr="00204077">
        <w:rPr>
          <w:rFonts w:ascii="Times New Roman" w:hAnsi="Times New Roman" w:cs="Times New Roman"/>
          <w:sz w:val="18"/>
          <w:szCs w:val="18"/>
          <w:lang w:val="en-US" w:eastAsia="tr-TR"/>
        </w:rPr>
        <w:t>ces</w:t>
      </w:r>
      <w:r w:rsidR="00B6356D" w:rsidRPr="00204077">
        <w:rPr>
          <w:rFonts w:ascii="Times New Roman" w:hAnsi="Times New Roman" w:cs="Times New Roman"/>
          <w:sz w:val="18"/>
          <w:szCs w:val="18"/>
          <w:lang w:val="en-US" w:eastAsia="tr-TR"/>
        </w:rPr>
        <w:t xml:space="preserve">, </w:t>
      </w:r>
      <w:r w:rsidRPr="00204077">
        <w:rPr>
          <w:rFonts w:ascii="Times New Roman" w:hAnsi="Times New Roman" w:cs="Times New Roman"/>
          <w:sz w:val="18"/>
          <w:szCs w:val="18"/>
          <w:lang w:val="en-US" w:eastAsia="tr-TR"/>
        </w:rPr>
        <w:t>Disaster Management</w:t>
      </w:r>
      <w:r w:rsidR="009E712C" w:rsidRPr="00204077">
        <w:rPr>
          <w:rFonts w:ascii="Times New Roman" w:hAnsi="Times New Roman" w:cs="Times New Roman"/>
          <w:sz w:val="18"/>
          <w:szCs w:val="18"/>
          <w:lang w:val="en-US" w:eastAsia="tr-TR"/>
        </w:rPr>
        <w:t xml:space="preserve">, </w:t>
      </w:r>
      <w:r w:rsidRPr="00204077">
        <w:rPr>
          <w:rFonts w:ascii="Times New Roman" w:hAnsi="Times New Roman" w:cs="Times New Roman"/>
          <w:sz w:val="18"/>
          <w:szCs w:val="18"/>
          <w:lang w:val="en-US" w:eastAsia="tr-TR"/>
        </w:rPr>
        <w:t>Flood Forecasting</w:t>
      </w:r>
    </w:p>
    <w:p w:rsidR="00B77A15" w:rsidRDefault="00B77A15" w:rsidP="0085682C">
      <w:pPr>
        <w:jc w:val="both"/>
        <w:rPr>
          <w:rFonts w:ascii="Arial" w:hAnsi="Arial" w:cs="Arial"/>
          <w:lang w:val="en-US"/>
        </w:rPr>
      </w:pPr>
    </w:p>
    <w:p w:rsidR="00F969A1" w:rsidRDefault="00F969A1" w:rsidP="0085682C">
      <w:pPr>
        <w:jc w:val="both"/>
        <w:rPr>
          <w:rFonts w:ascii="Arial" w:hAnsi="Arial" w:cs="Arial"/>
          <w:lang w:val="en-US"/>
        </w:rPr>
      </w:pPr>
    </w:p>
    <w:p w:rsidR="00F969A1" w:rsidRPr="00F969A1" w:rsidRDefault="00F969A1" w:rsidP="00F969A1">
      <w:pPr>
        <w:pStyle w:val="HeadingAbstract"/>
        <w:spacing w:before="0" w:after="0"/>
        <w:jc w:val="left"/>
        <w:rPr>
          <w:rFonts w:ascii="Arial" w:hAnsi="Arial" w:cs="Arial"/>
          <w:sz w:val="24"/>
          <w:szCs w:val="24"/>
        </w:rPr>
      </w:pPr>
      <w:r w:rsidRPr="00F969A1">
        <w:rPr>
          <w:rFonts w:ascii="Arial" w:hAnsi="Arial" w:cs="Arial"/>
          <w:sz w:val="24"/>
          <w:szCs w:val="24"/>
        </w:rPr>
        <w:t>Title of the manuscript</w:t>
      </w:r>
      <w:bookmarkStart w:id="0" w:name="_GoBack"/>
      <w:bookmarkEnd w:id="0"/>
      <w:r w:rsidRPr="00F969A1">
        <w:rPr>
          <w:rFonts w:ascii="Arial" w:hAnsi="Arial" w:cs="Arial"/>
          <w:sz w:val="24"/>
          <w:szCs w:val="24"/>
        </w:rPr>
        <w:t xml:space="preserve"> in Turkish</w:t>
      </w:r>
    </w:p>
    <w:p w:rsidR="00F969A1" w:rsidRPr="00E22D91" w:rsidRDefault="00F969A1" w:rsidP="00F969A1">
      <w:pPr>
        <w:pStyle w:val="HeadingAbstract"/>
        <w:spacing w:before="0" w:after="0"/>
        <w:jc w:val="left"/>
        <w:rPr>
          <w:rFonts w:ascii="Arial" w:hAnsi="Arial" w:cs="Arial"/>
          <w:b w:val="0"/>
          <w:sz w:val="22"/>
        </w:rPr>
      </w:pPr>
    </w:p>
    <w:p w:rsidR="00F969A1" w:rsidRPr="00E22D91" w:rsidRDefault="00F969A1" w:rsidP="00F969A1">
      <w:pPr>
        <w:pStyle w:val="HeadingAbstract"/>
        <w:spacing w:before="0" w:after="0"/>
        <w:jc w:val="left"/>
        <w:rPr>
          <w:rFonts w:ascii="Arial" w:hAnsi="Arial" w:cs="Arial"/>
          <w:i/>
          <w:sz w:val="22"/>
          <w:lang w:val="tr-TR"/>
        </w:rPr>
      </w:pPr>
      <w:r w:rsidRPr="00E22D91">
        <w:rPr>
          <w:rFonts w:ascii="Arial" w:hAnsi="Arial" w:cs="Arial"/>
          <w:i/>
          <w:sz w:val="22"/>
          <w:lang w:val="tr-TR"/>
        </w:rPr>
        <w:t>Özet</w:t>
      </w:r>
    </w:p>
    <w:p w:rsidR="00F969A1" w:rsidRPr="00F969A1" w:rsidRDefault="00F969A1" w:rsidP="00F969A1">
      <w:pPr>
        <w:pStyle w:val="Abstracttext"/>
        <w:spacing w:after="0"/>
        <w:rPr>
          <w:rFonts w:ascii="Arial" w:hAnsi="Arial" w:cs="Arial"/>
          <w:i w:val="0"/>
          <w:sz w:val="22"/>
        </w:rPr>
      </w:pPr>
    </w:p>
    <w:p w:rsidR="00F969A1" w:rsidRPr="00F969A1" w:rsidRDefault="00F969A1" w:rsidP="00F969A1">
      <w:pPr>
        <w:pStyle w:val="Abstracttext"/>
        <w:spacing w:after="0"/>
        <w:rPr>
          <w:rStyle w:val="shorttext"/>
          <w:sz w:val="18"/>
          <w:szCs w:val="18"/>
          <w:lang w:val="en"/>
        </w:rPr>
      </w:pPr>
      <w:r w:rsidRPr="00F969A1">
        <w:rPr>
          <w:rStyle w:val="shorttext"/>
          <w:sz w:val="18"/>
          <w:szCs w:val="18"/>
          <w:lang w:val="en"/>
        </w:rPr>
        <w:t>Turkish summary of the article</w:t>
      </w:r>
    </w:p>
    <w:p w:rsidR="00F969A1" w:rsidRPr="00F969A1" w:rsidRDefault="00F969A1" w:rsidP="00F969A1">
      <w:pPr>
        <w:pStyle w:val="Abstracttext"/>
        <w:spacing w:after="0"/>
        <w:rPr>
          <w:sz w:val="18"/>
        </w:rPr>
      </w:pPr>
    </w:p>
    <w:p w:rsidR="00F969A1" w:rsidRPr="00F969A1" w:rsidRDefault="00F969A1" w:rsidP="00F969A1">
      <w:pPr>
        <w:pStyle w:val="Abstracttext"/>
        <w:spacing w:after="60"/>
        <w:rPr>
          <w:i w:val="0"/>
          <w:sz w:val="18"/>
        </w:rPr>
      </w:pPr>
      <w:r w:rsidRPr="00F969A1">
        <w:rPr>
          <w:i w:val="0"/>
          <w:sz w:val="18"/>
          <w:u w:val="single"/>
        </w:rPr>
        <w:t>Keywords</w:t>
      </w:r>
      <w:r>
        <w:rPr>
          <w:i w:val="0"/>
          <w:sz w:val="18"/>
          <w:u w:val="single"/>
        </w:rPr>
        <w:t xml:space="preserve"> (</w:t>
      </w:r>
      <w:r w:rsidRPr="00E22D91">
        <w:rPr>
          <w:i w:val="0"/>
          <w:sz w:val="18"/>
          <w:u w:val="single"/>
          <w:lang w:val="tr-TR"/>
        </w:rPr>
        <w:t>Anahtar Kelimeler</w:t>
      </w:r>
      <w:r>
        <w:rPr>
          <w:i w:val="0"/>
          <w:sz w:val="18"/>
          <w:u w:val="single"/>
        </w:rPr>
        <w:t>)</w:t>
      </w:r>
      <w:r w:rsidRPr="00F969A1">
        <w:rPr>
          <w:i w:val="0"/>
          <w:sz w:val="18"/>
        </w:rPr>
        <w:t xml:space="preserve"> </w:t>
      </w:r>
    </w:p>
    <w:p w:rsidR="00F969A1" w:rsidRPr="00F969A1" w:rsidRDefault="00F969A1" w:rsidP="00F969A1">
      <w:pPr>
        <w:jc w:val="both"/>
        <w:rPr>
          <w:rFonts w:ascii="Times New Roman" w:hAnsi="Times New Roman" w:cs="Times New Roman"/>
          <w:sz w:val="18"/>
          <w:szCs w:val="18"/>
          <w:lang w:val="en-US" w:eastAsia="tr-TR"/>
        </w:rPr>
      </w:pPr>
      <w:r w:rsidRPr="00F969A1">
        <w:rPr>
          <w:rFonts w:ascii="Times New Roman" w:hAnsi="Times New Roman" w:cs="Times New Roman"/>
          <w:sz w:val="18"/>
          <w:szCs w:val="18"/>
          <w:lang w:val="en-US" w:eastAsia="tr-TR"/>
        </w:rPr>
        <w:t>Natural Disasters, Flood, Landslide, Environment</w:t>
      </w:r>
    </w:p>
    <w:p w:rsidR="00F969A1" w:rsidRPr="00204077" w:rsidRDefault="00F969A1" w:rsidP="00F969A1">
      <w:pPr>
        <w:jc w:val="both"/>
        <w:rPr>
          <w:rFonts w:ascii="Arial" w:hAnsi="Arial" w:cs="Arial"/>
          <w:lang w:val="en-US"/>
        </w:rPr>
      </w:pPr>
    </w:p>
    <w:p w:rsidR="00035DC5" w:rsidRPr="00204077" w:rsidRDefault="00B77A15" w:rsidP="0085682C">
      <w:pPr>
        <w:jc w:val="left"/>
        <w:rPr>
          <w:rFonts w:ascii="Arial" w:hAnsi="Arial" w:cs="Arial"/>
          <w:b/>
          <w:lang w:val="en-US"/>
        </w:rPr>
      </w:pPr>
      <w:r w:rsidRPr="00204077">
        <w:rPr>
          <w:rFonts w:ascii="Arial" w:hAnsi="Arial" w:cs="Arial"/>
          <w:b/>
          <w:lang w:val="en-US"/>
        </w:rPr>
        <w:t xml:space="preserve">1. </w:t>
      </w:r>
      <w:r w:rsidR="00456981" w:rsidRPr="00204077">
        <w:rPr>
          <w:rFonts w:ascii="Arial" w:hAnsi="Arial" w:cs="Arial"/>
          <w:b/>
          <w:lang w:val="en-US"/>
        </w:rPr>
        <w:t>Introduction</w:t>
      </w:r>
    </w:p>
    <w:p w:rsidR="00DA600C" w:rsidRPr="00204077" w:rsidRDefault="00DA600C" w:rsidP="0085682C">
      <w:pPr>
        <w:jc w:val="both"/>
        <w:rPr>
          <w:rFonts w:ascii="Arial" w:hAnsi="Arial" w:cs="Arial"/>
          <w:lang w:val="en-US"/>
        </w:rPr>
      </w:pPr>
    </w:p>
    <w:p w:rsidR="00B37259" w:rsidRPr="00B37259" w:rsidRDefault="00B37259" w:rsidP="00B37259">
      <w:pPr>
        <w:jc w:val="both"/>
        <w:rPr>
          <w:rFonts w:ascii="Times New Roman" w:hAnsi="Times New Roman" w:cs="Times New Roman"/>
          <w:sz w:val="20"/>
          <w:szCs w:val="20"/>
          <w:lang w:eastAsia="tr-TR"/>
        </w:rPr>
      </w:pPr>
      <w:r w:rsidRPr="00B37259">
        <w:rPr>
          <w:rFonts w:ascii="Times New Roman" w:hAnsi="Times New Roman" w:cs="Times New Roman"/>
          <w:sz w:val="20"/>
          <w:szCs w:val="20"/>
          <w:lang w:val="en-US" w:eastAsia="tr-TR"/>
        </w:rPr>
        <w:t xml:space="preserve">Authors </w:t>
      </w:r>
      <w:r>
        <w:rPr>
          <w:rFonts w:ascii="Times New Roman" w:hAnsi="Times New Roman" w:cs="Times New Roman"/>
          <w:sz w:val="20"/>
          <w:szCs w:val="20"/>
          <w:lang w:val="en-US" w:eastAsia="tr-TR"/>
        </w:rPr>
        <w:t>should</w:t>
      </w:r>
      <w:r w:rsidRPr="00B37259">
        <w:rPr>
          <w:rFonts w:ascii="Times New Roman" w:hAnsi="Times New Roman" w:cs="Times New Roman"/>
          <w:sz w:val="20"/>
          <w:szCs w:val="20"/>
          <w:lang w:val="en-US" w:eastAsia="tr-TR"/>
        </w:rPr>
        <w:t xml:space="preserve"> prepare and submit their </w:t>
      </w:r>
      <w:r>
        <w:rPr>
          <w:rFonts w:ascii="Times New Roman" w:hAnsi="Times New Roman" w:cs="Times New Roman"/>
          <w:sz w:val="20"/>
          <w:szCs w:val="20"/>
          <w:lang w:val="en-US" w:eastAsia="tr-TR"/>
        </w:rPr>
        <w:t>papers</w:t>
      </w:r>
      <w:r w:rsidRPr="00B37259">
        <w:rPr>
          <w:rFonts w:ascii="Times New Roman" w:hAnsi="Times New Roman" w:cs="Times New Roman"/>
          <w:sz w:val="20"/>
          <w:szCs w:val="20"/>
          <w:lang w:val="en-US" w:eastAsia="tr-TR"/>
        </w:rPr>
        <w:t xml:space="preserve"> in English.</w:t>
      </w:r>
      <w:r>
        <w:rPr>
          <w:rFonts w:ascii="Times New Roman" w:hAnsi="Times New Roman" w:cs="Times New Roman"/>
          <w:sz w:val="20"/>
          <w:szCs w:val="20"/>
          <w:lang w:val="en-US" w:eastAsia="tr-TR"/>
        </w:rPr>
        <w:t xml:space="preserve"> </w:t>
      </w:r>
      <w:r w:rsidRPr="00B37259">
        <w:rPr>
          <w:rFonts w:ascii="Times New Roman" w:hAnsi="Times New Roman" w:cs="Times New Roman"/>
          <w:sz w:val="20"/>
          <w:szCs w:val="20"/>
          <w:lang w:val="en-US" w:eastAsia="tr-TR"/>
        </w:rPr>
        <w:t xml:space="preserve">The </w:t>
      </w:r>
      <w:r>
        <w:rPr>
          <w:rFonts w:ascii="Times New Roman" w:hAnsi="Times New Roman" w:cs="Times New Roman"/>
          <w:sz w:val="20"/>
          <w:szCs w:val="20"/>
          <w:lang w:val="en-US" w:eastAsia="tr-TR"/>
        </w:rPr>
        <w:t>papers</w:t>
      </w:r>
      <w:r w:rsidRPr="00B37259">
        <w:rPr>
          <w:rFonts w:ascii="Times New Roman" w:hAnsi="Times New Roman" w:cs="Times New Roman"/>
          <w:sz w:val="20"/>
          <w:szCs w:val="20"/>
          <w:lang w:val="en-US" w:eastAsia="tr-TR"/>
        </w:rPr>
        <w:t xml:space="preserve"> should be written with clear and simple sentences</w:t>
      </w:r>
      <w:r>
        <w:rPr>
          <w:rFonts w:ascii="Times New Roman" w:hAnsi="Times New Roman" w:cs="Times New Roman"/>
          <w:sz w:val="20"/>
          <w:szCs w:val="20"/>
          <w:lang w:val="en-US" w:eastAsia="tr-TR"/>
        </w:rPr>
        <w:t>.</w:t>
      </w:r>
    </w:p>
    <w:p w:rsidR="007608D9" w:rsidRPr="00204077" w:rsidRDefault="007608D9" w:rsidP="007608D9">
      <w:pPr>
        <w:jc w:val="both"/>
        <w:rPr>
          <w:rFonts w:ascii="Times New Roman" w:hAnsi="Times New Roman" w:cs="Times New Roman"/>
          <w:sz w:val="20"/>
          <w:szCs w:val="20"/>
          <w:lang w:val="en-US" w:eastAsia="tr-TR"/>
        </w:rPr>
      </w:pPr>
      <w:r w:rsidRPr="00204077">
        <w:rPr>
          <w:rFonts w:ascii="Times New Roman" w:hAnsi="Times New Roman" w:cs="Times New Roman"/>
          <w:sz w:val="20"/>
          <w:szCs w:val="20"/>
          <w:lang w:val="en-US" w:eastAsia="tr-TR"/>
        </w:rPr>
        <w:t xml:space="preserve">Papers should be prepared in accordance with the </w:t>
      </w:r>
      <w:r w:rsidRPr="00204077">
        <w:rPr>
          <w:rFonts w:ascii="Times New Roman" w:hAnsi="Times New Roman" w:cs="Times New Roman"/>
          <w:bCs/>
          <w:sz w:val="20"/>
          <w:szCs w:val="20"/>
          <w:lang w:val="en-US" w:eastAsia="tr-TR"/>
        </w:rPr>
        <w:t xml:space="preserve">sample </w:t>
      </w:r>
      <w:r w:rsidR="00204077">
        <w:rPr>
          <w:rFonts w:ascii="Times New Roman" w:hAnsi="Times New Roman" w:cs="Times New Roman"/>
          <w:bCs/>
          <w:sz w:val="20"/>
          <w:szCs w:val="20"/>
          <w:lang w:val="en-US" w:eastAsia="tr-TR"/>
        </w:rPr>
        <w:t>paper</w:t>
      </w:r>
      <w:r w:rsidRPr="00204077">
        <w:rPr>
          <w:rFonts w:ascii="Times New Roman" w:hAnsi="Times New Roman" w:cs="Times New Roman"/>
          <w:bCs/>
          <w:sz w:val="20"/>
          <w:szCs w:val="20"/>
          <w:lang w:val="en-US" w:eastAsia="tr-TR"/>
        </w:rPr>
        <w:t xml:space="preserve"> format</w:t>
      </w:r>
      <w:r w:rsidRPr="00204077">
        <w:rPr>
          <w:rFonts w:ascii="Times New Roman" w:hAnsi="Times New Roman" w:cs="Times New Roman"/>
          <w:sz w:val="20"/>
          <w:szCs w:val="20"/>
          <w:lang w:val="en-US" w:eastAsia="tr-TR"/>
        </w:rPr>
        <w:t xml:space="preserve">. The page size should be A4 (210*297mm) standard. Papers should be single-spaced and the text should be written in one column. Papers should be prepared with the margins of 2 cm on the left and right sides and 2.5 cm on the bottom and top sides of each page. </w:t>
      </w:r>
      <w:r w:rsidRPr="00B37259">
        <w:rPr>
          <w:rFonts w:ascii="Times New Roman" w:hAnsi="Times New Roman" w:cs="Times New Roman"/>
          <w:b/>
          <w:sz w:val="20"/>
          <w:szCs w:val="20"/>
          <w:lang w:val="en-US" w:eastAsia="tr-TR"/>
        </w:rPr>
        <w:t>Papers should not exceed 10 pages, including the references section</w:t>
      </w:r>
      <w:r w:rsidRPr="00204077">
        <w:rPr>
          <w:rFonts w:ascii="Times New Roman" w:hAnsi="Times New Roman" w:cs="Times New Roman"/>
          <w:sz w:val="20"/>
          <w:szCs w:val="20"/>
          <w:lang w:val="en-US" w:eastAsia="tr-TR"/>
        </w:rPr>
        <w:t xml:space="preserve">. Paragraphs should be justified and the first line of each paragraph (excluding the first paragraph) </w:t>
      </w:r>
      <w:proofErr w:type="gramStart"/>
      <w:r w:rsidRPr="00204077">
        <w:rPr>
          <w:rFonts w:ascii="Times New Roman" w:hAnsi="Times New Roman" w:cs="Times New Roman"/>
          <w:sz w:val="20"/>
          <w:szCs w:val="20"/>
          <w:lang w:val="en-US" w:eastAsia="tr-TR"/>
        </w:rPr>
        <w:t>should be adjusted</w:t>
      </w:r>
      <w:proofErr w:type="gramEnd"/>
      <w:r w:rsidRPr="00204077">
        <w:rPr>
          <w:rFonts w:ascii="Times New Roman" w:hAnsi="Times New Roman" w:cs="Times New Roman"/>
          <w:sz w:val="20"/>
          <w:szCs w:val="20"/>
          <w:lang w:val="en-US" w:eastAsia="tr-TR"/>
        </w:rPr>
        <w:t xml:space="preserve"> at 0.5 cm from the left hand margin</w:t>
      </w:r>
      <w:r w:rsidR="007C1C1D">
        <w:t xml:space="preserve"> </w:t>
      </w:r>
      <w:r w:rsidR="007C1C1D">
        <w:rPr>
          <w:rFonts w:ascii="Times New Roman" w:eastAsia="Times New Roman" w:hAnsi="Times New Roman" w:cs="Times New Roman"/>
          <w:sz w:val="20"/>
          <w:szCs w:val="20"/>
          <w:lang w:eastAsia="tr-TR"/>
        </w:rPr>
        <w:t>(</w:t>
      </w:r>
      <w:r w:rsidR="007C1C1D" w:rsidRPr="00FD21A1">
        <w:rPr>
          <w:rFonts w:ascii="Times New Roman" w:eastAsia="Times New Roman" w:hAnsi="Times New Roman" w:cs="Times New Roman"/>
          <w:color w:val="4F81BD" w:themeColor="accent1"/>
          <w:sz w:val="20"/>
          <w:szCs w:val="20"/>
          <w:lang w:eastAsia="tr-TR"/>
        </w:rPr>
        <w:t>Akıncı &amp; Özalp, 2007</w:t>
      </w:r>
      <w:r w:rsidR="007C1C1D">
        <w:rPr>
          <w:rFonts w:ascii="Times New Roman" w:eastAsia="Times New Roman" w:hAnsi="Times New Roman" w:cs="Times New Roman"/>
          <w:sz w:val="20"/>
          <w:szCs w:val="20"/>
          <w:lang w:eastAsia="tr-TR"/>
        </w:rPr>
        <w:t>)</w:t>
      </w:r>
      <w:r w:rsidRPr="00204077">
        <w:rPr>
          <w:rFonts w:ascii="Times New Roman" w:hAnsi="Times New Roman" w:cs="Times New Roman"/>
          <w:sz w:val="20"/>
          <w:szCs w:val="20"/>
          <w:lang w:val="en-US" w:eastAsia="tr-TR"/>
        </w:rPr>
        <w:t xml:space="preserve">. </w:t>
      </w:r>
    </w:p>
    <w:p w:rsidR="007608D9" w:rsidRPr="00204077" w:rsidRDefault="007608D9" w:rsidP="00204077">
      <w:pPr>
        <w:ind w:firstLine="284"/>
        <w:jc w:val="both"/>
        <w:rPr>
          <w:rFonts w:ascii="Times New Roman" w:hAnsi="Times New Roman" w:cs="Times New Roman"/>
          <w:sz w:val="20"/>
          <w:szCs w:val="20"/>
          <w:lang w:val="en-US" w:eastAsia="tr-TR"/>
        </w:rPr>
      </w:pPr>
      <w:r w:rsidRPr="00204077">
        <w:rPr>
          <w:rFonts w:ascii="Times New Roman" w:hAnsi="Times New Roman" w:cs="Times New Roman"/>
          <w:sz w:val="20"/>
          <w:szCs w:val="20"/>
          <w:lang w:val="en-US" w:eastAsia="tr-TR"/>
        </w:rPr>
        <w:t xml:space="preserve">Paper title should be concise and informative and it should convey information about the topic and content of the </w:t>
      </w:r>
      <w:r w:rsidR="00204077" w:rsidRPr="00204077">
        <w:rPr>
          <w:rFonts w:ascii="Times New Roman" w:hAnsi="Times New Roman" w:cs="Times New Roman"/>
          <w:sz w:val="20"/>
          <w:szCs w:val="20"/>
          <w:lang w:val="en-US" w:eastAsia="tr-TR"/>
        </w:rPr>
        <w:t>paper</w:t>
      </w:r>
      <w:r w:rsidRPr="00204077">
        <w:rPr>
          <w:rFonts w:ascii="Times New Roman" w:hAnsi="Times New Roman" w:cs="Times New Roman"/>
          <w:sz w:val="20"/>
          <w:szCs w:val="20"/>
          <w:lang w:val="en-US" w:eastAsia="tr-TR"/>
        </w:rPr>
        <w:t>.</w:t>
      </w:r>
      <w:r w:rsidR="00204077" w:rsidRPr="00204077">
        <w:rPr>
          <w:rFonts w:ascii="Times New Roman" w:hAnsi="Times New Roman" w:cs="Times New Roman"/>
          <w:sz w:val="20"/>
          <w:szCs w:val="20"/>
          <w:lang w:val="en-US" w:eastAsia="tr-TR"/>
        </w:rPr>
        <w:t xml:space="preserve"> </w:t>
      </w:r>
      <w:r w:rsidRPr="00204077">
        <w:rPr>
          <w:rFonts w:ascii="Times New Roman" w:hAnsi="Times New Roman" w:cs="Times New Roman"/>
          <w:sz w:val="20"/>
          <w:szCs w:val="20"/>
          <w:lang w:val="en-US" w:eastAsia="tr-TR"/>
        </w:rPr>
        <w:t>The first letters of each word in the title should be written in capital and it should be typed as 14 points Arial-bold and justified to the left</w:t>
      </w:r>
      <w:r w:rsidR="007C1C1D">
        <w:rPr>
          <w:rFonts w:ascii="Times New Roman" w:hAnsi="Times New Roman" w:cs="Times New Roman"/>
          <w:sz w:val="20"/>
          <w:szCs w:val="20"/>
          <w:lang w:val="en-US" w:eastAsia="tr-TR"/>
        </w:rPr>
        <w:t xml:space="preserve"> </w:t>
      </w:r>
      <w:r w:rsidR="007C1C1D">
        <w:rPr>
          <w:rFonts w:ascii="Times New Roman" w:eastAsia="Times New Roman" w:hAnsi="Times New Roman" w:cs="Times New Roman"/>
          <w:sz w:val="20"/>
          <w:szCs w:val="20"/>
          <w:lang w:eastAsia="tr-TR"/>
        </w:rPr>
        <w:t>(</w:t>
      </w:r>
      <w:r w:rsidR="007C1C1D" w:rsidRPr="00FD21A1">
        <w:rPr>
          <w:rFonts w:ascii="Times New Roman" w:eastAsia="Times New Roman" w:hAnsi="Times New Roman" w:cs="Times New Roman"/>
          <w:color w:val="4F81BD" w:themeColor="accent1"/>
          <w:sz w:val="20"/>
          <w:szCs w:val="20"/>
          <w:lang w:eastAsia="tr-TR"/>
        </w:rPr>
        <w:t xml:space="preserve">Akıncı </w:t>
      </w:r>
      <w:r w:rsidR="007C1C1D">
        <w:rPr>
          <w:rFonts w:ascii="Times New Roman" w:eastAsia="Times New Roman" w:hAnsi="Times New Roman" w:cs="Times New Roman"/>
          <w:color w:val="4F81BD" w:themeColor="accent1"/>
          <w:sz w:val="20"/>
          <w:szCs w:val="20"/>
          <w:lang w:eastAsia="tr-TR"/>
        </w:rPr>
        <w:t>et al</w:t>
      </w:r>
      <w:r w:rsidR="007C1C1D" w:rsidRPr="00FD21A1">
        <w:rPr>
          <w:rFonts w:ascii="Times New Roman" w:eastAsia="Times New Roman" w:hAnsi="Times New Roman" w:cs="Times New Roman"/>
          <w:color w:val="4F81BD" w:themeColor="accent1"/>
          <w:sz w:val="20"/>
          <w:szCs w:val="20"/>
          <w:lang w:eastAsia="tr-TR"/>
        </w:rPr>
        <w:t>., 2024</w:t>
      </w:r>
      <w:r w:rsidR="007C1C1D">
        <w:rPr>
          <w:rFonts w:ascii="Times New Roman" w:eastAsia="Times New Roman" w:hAnsi="Times New Roman" w:cs="Times New Roman"/>
          <w:sz w:val="20"/>
          <w:szCs w:val="20"/>
          <w:lang w:eastAsia="tr-TR"/>
        </w:rPr>
        <w:t>)</w:t>
      </w:r>
      <w:r w:rsidRPr="00204077">
        <w:rPr>
          <w:rFonts w:ascii="Times New Roman" w:hAnsi="Times New Roman" w:cs="Times New Roman"/>
          <w:sz w:val="20"/>
          <w:szCs w:val="20"/>
          <w:lang w:val="en-US" w:eastAsia="tr-TR"/>
        </w:rPr>
        <w:t>.</w:t>
      </w:r>
    </w:p>
    <w:p w:rsidR="00711D4E" w:rsidRDefault="00204077" w:rsidP="00204077">
      <w:pPr>
        <w:ind w:firstLine="284"/>
        <w:jc w:val="both"/>
        <w:rPr>
          <w:rFonts w:ascii="Times New Roman" w:hAnsi="Times New Roman" w:cs="Times New Roman"/>
          <w:sz w:val="20"/>
          <w:szCs w:val="20"/>
          <w:lang w:val="en-US" w:eastAsia="tr-TR"/>
        </w:rPr>
      </w:pPr>
      <w:r w:rsidRPr="00204077">
        <w:rPr>
          <w:rFonts w:ascii="Times New Roman" w:hAnsi="Times New Roman" w:cs="Times New Roman"/>
          <w:sz w:val="20"/>
          <w:szCs w:val="20"/>
          <w:lang w:val="en-US" w:eastAsia="tr-TR"/>
        </w:rPr>
        <w:t xml:space="preserve">The text of the paper should be designed in sections as follows; Introduction, Material and Method, Results and Discussion, Conclusions (Conclusions and Suggestions), Acknowledgements (if any), References. Introduction part should give the nature of the problem under investigation, main objectives of the study and method of approach accompanying relevant references of literature. Following sections may review on the theoretical bases of the study, the used and/or suggested methods and/or algorithms, the numerical applications, and the analyses on the provided results. </w:t>
      </w:r>
    </w:p>
    <w:p w:rsidR="00B54C80" w:rsidRPr="00204077" w:rsidRDefault="00204077" w:rsidP="00204077">
      <w:pPr>
        <w:ind w:firstLine="284"/>
        <w:jc w:val="both"/>
        <w:rPr>
          <w:rFonts w:ascii="Times New Roman" w:hAnsi="Times New Roman" w:cs="Times New Roman"/>
          <w:sz w:val="20"/>
          <w:szCs w:val="20"/>
          <w:lang w:val="en-US" w:eastAsia="tr-TR"/>
        </w:rPr>
      </w:pPr>
      <w:r w:rsidRPr="00204077">
        <w:rPr>
          <w:rFonts w:ascii="Times New Roman" w:hAnsi="Times New Roman" w:cs="Times New Roman"/>
          <w:sz w:val="20"/>
          <w:szCs w:val="20"/>
          <w:lang w:val="en-US" w:eastAsia="tr-TR"/>
        </w:rPr>
        <w:t xml:space="preserve">Obtained results from the study can be summarized and suggestions can be presented in the Conclusions section. The text of sections </w:t>
      </w:r>
      <w:proofErr w:type="gramStart"/>
      <w:r w:rsidRPr="00204077">
        <w:rPr>
          <w:rFonts w:ascii="Times New Roman" w:hAnsi="Times New Roman" w:cs="Times New Roman"/>
          <w:sz w:val="20"/>
          <w:szCs w:val="20"/>
          <w:lang w:val="en-US" w:eastAsia="tr-TR"/>
        </w:rPr>
        <w:t>should be written</w:t>
      </w:r>
      <w:proofErr w:type="gramEnd"/>
      <w:r w:rsidRPr="00204077">
        <w:rPr>
          <w:rFonts w:ascii="Times New Roman" w:hAnsi="Times New Roman" w:cs="Times New Roman"/>
          <w:sz w:val="20"/>
          <w:szCs w:val="20"/>
          <w:lang w:val="en-US" w:eastAsia="tr-TR"/>
        </w:rPr>
        <w:t xml:space="preserve"> with Times New Roman characters in 10 points</w:t>
      </w:r>
      <w:r w:rsidR="007C1C1D">
        <w:rPr>
          <w:rFonts w:ascii="Times New Roman" w:hAnsi="Times New Roman" w:cs="Times New Roman"/>
          <w:sz w:val="20"/>
          <w:szCs w:val="20"/>
          <w:lang w:val="en-US" w:eastAsia="tr-TR"/>
        </w:rPr>
        <w:t xml:space="preserve"> </w:t>
      </w:r>
      <w:r w:rsidR="007C1C1D">
        <w:rPr>
          <w:rFonts w:ascii="Times New Roman" w:hAnsi="Times New Roman" w:cs="Times New Roman"/>
          <w:sz w:val="20"/>
          <w:szCs w:val="20"/>
          <w:lang w:eastAsia="tr-TR"/>
        </w:rPr>
        <w:t>(</w:t>
      </w:r>
      <w:r w:rsidR="007C1C1D" w:rsidRPr="00FD21A1">
        <w:rPr>
          <w:rFonts w:ascii="Times New Roman" w:hAnsi="Times New Roman" w:cs="Times New Roman"/>
          <w:color w:val="4F81BD" w:themeColor="accent1"/>
          <w:sz w:val="20"/>
          <w:szCs w:val="20"/>
          <w:lang w:eastAsia="tr-TR"/>
        </w:rPr>
        <w:t>Ak</w:t>
      </w:r>
      <w:r w:rsidR="00BD5D50">
        <w:rPr>
          <w:rFonts w:ascii="Times New Roman" w:hAnsi="Times New Roman" w:cs="Times New Roman"/>
          <w:color w:val="4F81BD" w:themeColor="accent1"/>
          <w:sz w:val="20"/>
          <w:szCs w:val="20"/>
          <w:lang w:eastAsia="tr-TR"/>
        </w:rPr>
        <w:t>i</w:t>
      </w:r>
      <w:r w:rsidR="007C1C1D" w:rsidRPr="00FD21A1">
        <w:rPr>
          <w:rFonts w:ascii="Times New Roman" w:hAnsi="Times New Roman" w:cs="Times New Roman"/>
          <w:color w:val="4F81BD" w:themeColor="accent1"/>
          <w:sz w:val="20"/>
          <w:szCs w:val="20"/>
          <w:lang w:eastAsia="tr-TR"/>
        </w:rPr>
        <w:t>nc</w:t>
      </w:r>
      <w:r w:rsidR="00BD5D50">
        <w:rPr>
          <w:rFonts w:ascii="Times New Roman" w:hAnsi="Times New Roman" w:cs="Times New Roman"/>
          <w:color w:val="4F81BD" w:themeColor="accent1"/>
          <w:sz w:val="20"/>
          <w:szCs w:val="20"/>
          <w:lang w:eastAsia="tr-TR"/>
        </w:rPr>
        <w:t>i</w:t>
      </w:r>
      <w:r w:rsidR="007C1C1D" w:rsidRPr="00FD21A1">
        <w:rPr>
          <w:rFonts w:ascii="Times New Roman" w:hAnsi="Times New Roman" w:cs="Times New Roman"/>
          <w:color w:val="4F81BD" w:themeColor="accent1"/>
          <w:sz w:val="20"/>
          <w:szCs w:val="20"/>
          <w:lang w:eastAsia="tr-TR"/>
        </w:rPr>
        <w:t>, 2010; Ak</w:t>
      </w:r>
      <w:r w:rsidR="00BD5D50">
        <w:rPr>
          <w:rFonts w:ascii="Times New Roman" w:hAnsi="Times New Roman" w:cs="Times New Roman"/>
          <w:color w:val="4F81BD" w:themeColor="accent1"/>
          <w:sz w:val="20"/>
          <w:szCs w:val="20"/>
          <w:lang w:eastAsia="tr-TR"/>
        </w:rPr>
        <w:t>i</w:t>
      </w:r>
      <w:r w:rsidR="007C1C1D" w:rsidRPr="00FD21A1">
        <w:rPr>
          <w:rFonts w:ascii="Times New Roman" w:hAnsi="Times New Roman" w:cs="Times New Roman"/>
          <w:color w:val="4F81BD" w:themeColor="accent1"/>
          <w:sz w:val="20"/>
          <w:szCs w:val="20"/>
          <w:lang w:eastAsia="tr-TR"/>
        </w:rPr>
        <w:t>nc</w:t>
      </w:r>
      <w:r w:rsidR="00BD5D50">
        <w:rPr>
          <w:rFonts w:ascii="Times New Roman" w:hAnsi="Times New Roman" w:cs="Times New Roman"/>
          <w:color w:val="4F81BD" w:themeColor="accent1"/>
          <w:sz w:val="20"/>
          <w:szCs w:val="20"/>
          <w:lang w:eastAsia="tr-TR"/>
        </w:rPr>
        <w:t>i</w:t>
      </w:r>
      <w:r w:rsidR="007C1C1D" w:rsidRPr="00FD21A1">
        <w:rPr>
          <w:rFonts w:ascii="Times New Roman" w:hAnsi="Times New Roman" w:cs="Times New Roman"/>
          <w:color w:val="4F81BD" w:themeColor="accent1"/>
          <w:sz w:val="20"/>
          <w:szCs w:val="20"/>
          <w:lang w:eastAsia="tr-TR"/>
        </w:rPr>
        <w:t xml:space="preserve"> </w:t>
      </w:r>
      <w:r w:rsidR="007C1C1D">
        <w:rPr>
          <w:rFonts w:ascii="Times New Roman" w:hAnsi="Times New Roman" w:cs="Times New Roman"/>
          <w:color w:val="4F81BD" w:themeColor="accent1"/>
          <w:sz w:val="20"/>
          <w:szCs w:val="20"/>
          <w:lang w:eastAsia="tr-TR"/>
        </w:rPr>
        <w:t>et al</w:t>
      </w:r>
      <w:r w:rsidR="007C1C1D" w:rsidRPr="00FD21A1">
        <w:rPr>
          <w:rFonts w:ascii="Times New Roman" w:hAnsi="Times New Roman" w:cs="Times New Roman"/>
          <w:color w:val="4F81BD" w:themeColor="accent1"/>
          <w:sz w:val="20"/>
          <w:szCs w:val="20"/>
          <w:lang w:eastAsia="tr-TR"/>
        </w:rPr>
        <w:t>., 2021; Demirarslan &amp; Ak</w:t>
      </w:r>
      <w:r w:rsidR="00BD5D50">
        <w:rPr>
          <w:rFonts w:ascii="Times New Roman" w:hAnsi="Times New Roman" w:cs="Times New Roman"/>
          <w:color w:val="4F81BD" w:themeColor="accent1"/>
          <w:sz w:val="20"/>
          <w:szCs w:val="20"/>
          <w:lang w:eastAsia="tr-TR"/>
        </w:rPr>
        <w:t>i</w:t>
      </w:r>
      <w:r w:rsidR="007C1C1D" w:rsidRPr="00FD21A1">
        <w:rPr>
          <w:rFonts w:ascii="Times New Roman" w:hAnsi="Times New Roman" w:cs="Times New Roman"/>
          <w:color w:val="4F81BD" w:themeColor="accent1"/>
          <w:sz w:val="20"/>
          <w:szCs w:val="20"/>
          <w:lang w:eastAsia="tr-TR"/>
        </w:rPr>
        <w:t>nc</w:t>
      </w:r>
      <w:r w:rsidR="00BD5D50">
        <w:rPr>
          <w:rFonts w:ascii="Times New Roman" w:hAnsi="Times New Roman" w:cs="Times New Roman"/>
          <w:color w:val="4F81BD" w:themeColor="accent1"/>
          <w:sz w:val="20"/>
          <w:szCs w:val="20"/>
          <w:lang w:eastAsia="tr-TR"/>
        </w:rPr>
        <w:t>i</w:t>
      </w:r>
      <w:r w:rsidR="007C1C1D" w:rsidRPr="00FD21A1">
        <w:rPr>
          <w:rFonts w:ascii="Times New Roman" w:hAnsi="Times New Roman" w:cs="Times New Roman"/>
          <w:color w:val="4F81BD" w:themeColor="accent1"/>
          <w:sz w:val="20"/>
          <w:szCs w:val="20"/>
          <w:lang w:eastAsia="tr-TR"/>
        </w:rPr>
        <w:t>, 2022</w:t>
      </w:r>
      <w:r w:rsidR="007C1C1D">
        <w:rPr>
          <w:rFonts w:ascii="Times New Roman" w:hAnsi="Times New Roman" w:cs="Times New Roman"/>
          <w:sz w:val="20"/>
          <w:szCs w:val="20"/>
          <w:lang w:eastAsia="tr-TR"/>
        </w:rPr>
        <w:t>)</w:t>
      </w:r>
      <w:r w:rsidRPr="00204077">
        <w:rPr>
          <w:rFonts w:ascii="Times New Roman" w:hAnsi="Times New Roman" w:cs="Times New Roman"/>
          <w:sz w:val="20"/>
          <w:szCs w:val="20"/>
          <w:lang w:val="en-US" w:eastAsia="tr-TR"/>
        </w:rPr>
        <w:t xml:space="preserve">. </w:t>
      </w:r>
      <w:r w:rsidR="00B54C80" w:rsidRPr="00204077">
        <w:rPr>
          <w:rFonts w:ascii="Times New Roman" w:hAnsi="Times New Roman" w:cs="Times New Roman"/>
          <w:sz w:val="20"/>
          <w:szCs w:val="20"/>
          <w:lang w:val="en-US" w:eastAsia="tr-TR"/>
        </w:rPr>
        <w:t xml:space="preserve"> </w:t>
      </w:r>
    </w:p>
    <w:p w:rsidR="00DA600C" w:rsidRPr="00E22D91" w:rsidRDefault="00DA600C" w:rsidP="0085682C">
      <w:pPr>
        <w:jc w:val="both"/>
        <w:rPr>
          <w:rFonts w:ascii="Arial" w:hAnsi="Arial" w:cs="Arial"/>
          <w:lang w:val="en-US"/>
        </w:rPr>
      </w:pPr>
    </w:p>
    <w:p w:rsidR="003164D5" w:rsidRPr="007608D9" w:rsidRDefault="00204077" w:rsidP="003154FC">
      <w:pPr>
        <w:pStyle w:val="ListeParagraf"/>
        <w:numPr>
          <w:ilvl w:val="1"/>
          <w:numId w:val="6"/>
        </w:numPr>
        <w:jc w:val="left"/>
        <w:rPr>
          <w:rFonts w:ascii="Arial" w:hAnsi="Arial" w:cs="Arial"/>
          <w:b/>
          <w:sz w:val="20"/>
          <w:szCs w:val="20"/>
          <w:lang w:val="en-US"/>
        </w:rPr>
      </w:pPr>
      <w:r>
        <w:rPr>
          <w:rFonts w:ascii="Arial" w:hAnsi="Arial" w:cs="Arial"/>
          <w:b/>
          <w:sz w:val="20"/>
          <w:szCs w:val="20"/>
          <w:lang w:val="en-US"/>
        </w:rPr>
        <w:t>Subsections</w:t>
      </w:r>
    </w:p>
    <w:p w:rsidR="003C6042" w:rsidRPr="00E22D91" w:rsidRDefault="003C6042" w:rsidP="003C6042">
      <w:pPr>
        <w:jc w:val="both"/>
        <w:rPr>
          <w:rFonts w:ascii="Arial" w:hAnsi="Arial" w:cs="Arial"/>
          <w:lang w:val="en-US"/>
        </w:rPr>
      </w:pPr>
    </w:p>
    <w:p w:rsidR="00204077" w:rsidRDefault="00204077" w:rsidP="00204077">
      <w:pPr>
        <w:pStyle w:val="NormalWeb"/>
        <w:spacing w:before="0" w:beforeAutospacing="0" w:after="0" w:afterAutospacing="0"/>
        <w:jc w:val="both"/>
        <w:rPr>
          <w:color w:val="000000"/>
          <w:sz w:val="20"/>
          <w:szCs w:val="20"/>
          <w:lang w:val="en-US"/>
        </w:rPr>
      </w:pPr>
      <w:r w:rsidRPr="00204077">
        <w:rPr>
          <w:color w:val="000000"/>
          <w:sz w:val="20"/>
          <w:szCs w:val="20"/>
          <w:lang w:val="en-US"/>
        </w:rPr>
        <w:t xml:space="preserve">Titles and subtitles of the sections and subsections </w:t>
      </w:r>
      <w:proofErr w:type="gramStart"/>
      <w:r w:rsidRPr="00204077">
        <w:rPr>
          <w:color w:val="000000"/>
          <w:sz w:val="20"/>
          <w:szCs w:val="20"/>
          <w:lang w:val="en-US"/>
        </w:rPr>
        <w:t>should be numerated</w:t>
      </w:r>
      <w:proofErr w:type="gramEnd"/>
      <w:r w:rsidRPr="00204077">
        <w:rPr>
          <w:color w:val="000000"/>
          <w:sz w:val="20"/>
          <w:szCs w:val="20"/>
          <w:lang w:val="en-US"/>
        </w:rPr>
        <w:t xml:space="preserve"> sequentially in decimal numbers. Section numbering should not exceed three levels</w:t>
      </w:r>
      <w:r>
        <w:rPr>
          <w:color w:val="000000"/>
          <w:sz w:val="20"/>
          <w:szCs w:val="20"/>
          <w:lang w:val="en-US"/>
        </w:rPr>
        <w:t xml:space="preserve"> </w:t>
      </w:r>
      <w:r w:rsidRPr="00204077">
        <w:rPr>
          <w:color w:val="000000"/>
          <w:sz w:val="20"/>
          <w:szCs w:val="20"/>
          <w:lang w:val="en-US"/>
        </w:rPr>
        <w:t>(Example:  1. Introduction, 2. Main Section, 2.1. Subsection, 2.1.1. Subsection). The abstract should not be numbered. </w:t>
      </w:r>
      <w:r>
        <w:rPr>
          <w:color w:val="000000"/>
          <w:sz w:val="20"/>
          <w:szCs w:val="20"/>
          <w:lang w:val="en-US"/>
        </w:rPr>
        <w:t>A</w:t>
      </w:r>
      <w:r w:rsidRPr="00204077">
        <w:rPr>
          <w:color w:val="000000"/>
          <w:sz w:val="20"/>
          <w:szCs w:val="20"/>
          <w:lang w:val="en-US"/>
        </w:rPr>
        <w:t>bbreviations should be defined at the first use in parenthesis following their denotations.</w:t>
      </w:r>
    </w:p>
    <w:p w:rsidR="00204077" w:rsidRDefault="00204077" w:rsidP="002904D9">
      <w:pPr>
        <w:pStyle w:val="NormalWeb"/>
        <w:spacing w:before="0" w:beforeAutospacing="0" w:after="0" w:afterAutospacing="0"/>
        <w:jc w:val="both"/>
        <w:rPr>
          <w:sz w:val="20"/>
          <w:szCs w:val="20"/>
          <w:lang w:val="en-US"/>
        </w:rPr>
      </w:pPr>
      <w:r w:rsidRPr="00204077">
        <w:rPr>
          <w:sz w:val="20"/>
          <w:szCs w:val="20"/>
          <w:lang w:val="en-US"/>
        </w:rPr>
        <w:lastRenderedPageBreak/>
        <w:t>All tables should have table captions. Table caption should be placed above the table, e.g. “Table 1: Table caption”.</w:t>
      </w:r>
      <w:r>
        <w:rPr>
          <w:sz w:val="20"/>
          <w:szCs w:val="20"/>
        </w:rPr>
        <w:t xml:space="preserve"> </w:t>
      </w:r>
      <w:r w:rsidRPr="00204077">
        <w:rPr>
          <w:sz w:val="20"/>
          <w:szCs w:val="20"/>
          <w:lang w:val="en-US"/>
        </w:rPr>
        <w:t>The footnotes in the tables should be cited with superscript lowercase letters and the corresponding footnotes should be placed below the table.</w:t>
      </w:r>
      <w:r>
        <w:rPr>
          <w:sz w:val="20"/>
          <w:szCs w:val="20"/>
          <w:lang w:val="en-US"/>
        </w:rPr>
        <w:t xml:space="preserve"> </w:t>
      </w:r>
      <w:r w:rsidRPr="00204077">
        <w:rPr>
          <w:sz w:val="20"/>
          <w:szCs w:val="20"/>
          <w:lang w:val="en-US"/>
        </w:rPr>
        <w:t>Tables in the manuscript must not be in graphical format. </w:t>
      </w:r>
    </w:p>
    <w:p w:rsidR="00AB72D3" w:rsidRDefault="00204077" w:rsidP="00F969A1">
      <w:pPr>
        <w:pStyle w:val="NormalWeb"/>
        <w:spacing w:before="0" w:beforeAutospacing="0" w:after="0" w:afterAutospacing="0"/>
        <w:jc w:val="both"/>
        <w:rPr>
          <w:sz w:val="20"/>
          <w:szCs w:val="20"/>
          <w:lang w:val="en-US"/>
        </w:rPr>
      </w:pPr>
      <w:r w:rsidRPr="00204077">
        <w:rPr>
          <w:sz w:val="20"/>
          <w:szCs w:val="20"/>
          <w:lang w:val="en-US"/>
        </w:rPr>
        <w:t>All figures should have figure captions. Figure caption should be placed below the figure, e.g. “Figure 1: Figure caption”.</w:t>
      </w:r>
      <w:r w:rsidR="00AB72D3">
        <w:rPr>
          <w:sz w:val="20"/>
          <w:szCs w:val="20"/>
          <w:lang w:val="en-US"/>
        </w:rPr>
        <w:t xml:space="preserve"> </w:t>
      </w:r>
      <w:r w:rsidR="00AB72D3" w:rsidRPr="00AB72D3">
        <w:rPr>
          <w:sz w:val="20"/>
          <w:szCs w:val="20"/>
          <w:lang w:val="en-US"/>
        </w:rPr>
        <w:t>Tables and figures should be numbered sequentially through the text without using any section number.</w:t>
      </w:r>
    </w:p>
    <w:p w:rsidR="00204077" w:rsidRPr="00204077" w:rsidRDefault="00AB72D3" w:rsidP="00AB72D3">
      <w:pPr>
        <w:pStyle w:val="NormalWeb"/>
        <w:spacing w:before="0" w:beforeAutospacing="0" w:after="0" w:afterAutospacing="0"/>
        <w:ind w:firstLine="284"/>
        <w:jc w:val="both"/>
        <w:rPr>
          <w:sz w:val="20"/>
          <w:szCs w:val="20"/>
        </w:rPr>
      </w:pPr>
      <w:r w:rsidRPr="00AB72D3">
        <w:rPr>
          <w:sz w:val="20"/>
          <w:szCs w:val="20"/>
          <w:lang w:val="en-US"/>
        </w:rPr>
        <w:t>The equations are to be justified to the left side of the manuscript and numbered sequentially. Equation numbers should be placed next to the corresponding equation and justified to the right margin.</w:t>
      </w:r>
      <w:r>
        <w:rPr>
          <w:sz w:val="20"/>
          <w:szCs w:val="20"/>
          <w:lang w:val="en-US"/>
        </w:rPr>
        <w:t xml:space="preserve"> </w:t>
      </w:r>
      <w:r w:rsidRPr="00AB72D3">
        <w:rPr>
          <w:sz w:val="20"/>
          <w:szCs w:val="20"/>
          <w:lang w:val="en-US"/>
        </w:rPr>
        <w:t>Equations must be prepared using a commonly available equation editor (e.g. Ms. Word Equation editor, MathType) to allow editing. Equations should not be included in the manuscript in graphical formats. </w:t>
      </w:r>
      <w:r w:rsidR="00204077" w:rsidRPr="00204077">
        <w:rPr>
          <w:sz w:val="20"/>
          <w:szCs w:val="20"/>
          <w:lang w:val="en-US"/>
        </w:rPr>
        <w:t> </w:t>
      </w:r>
    </w:p>
    <w:p w:rsidR="00570D2C" w:rsidRDefault="00570D2C" w:rsidP="00B77A15">
      <w:pPr>
        <w:jc w:val="left"/>
        <w:rPr>
          <w:rFonts w:ascii="Arial" w:hAnsi="Arial" w:cs="Arial"/>
          <w:b/>
          <w:lang w:val="en-US"/>
        </w:rPr>
      </w:pPr>
    </w:p>
    <w:p w:rsidR="00B37259" w:rsidRPr="00AB72D3" w:rsidRDefault="00B37259" w:rsidP="00B37259">
      <w:pPr>
        <w:jc w:val="left"/>
        <w:rPr>
          <w:lang w:val="en-US"/>
        </w:rPr>
      </w:pPr>
      <w:r w:rsidRPr="00B37259">
        <w:rPr>
          <w:position w:val="-32"/>
          <w:lang w:val="en-US"/>
        </w:rPr>
        <w:object w:dxaOrig="19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75pt;height:30pt" o:ole="" fillcolor="window">
            <v:imagedata r:id="rId9" o:title=""/>
          </v:shape>
          <o:OLEObject Type="Embed" ProgID="Equation.3" ShapeID="_x0000_i1025" DrawAspect="Content" ObjectID="_1766595299" r:id="rId10"/>
        </w:object>
      </w:r>
      <w:r w:rsidRPr="007608D9">
        <w:rPr>
          <w:lang w:val="en-US"/>
        </w:rPr>
        <w:tab/>
      </w:r>
      <w:r w:rsidRPr="007608D9">
        <w:rPr>
          <w:lang w:val="en-US"/>
        </w:rPr>
        <w:tab/>
      </w:r>
      <w:r w:rsidRPr="007608D9">
        <w:rPr>
          <w:lang w:val="en-US"/>
        </w:rPr>
        <w:tab/>
      </w:r>
      <w:r w:rsidRPr="007608D9">
        <w:rPr>
          <w:lang w:val="en-US"/>
        </w:rPr>
        <w:tab/>
      </w:r>
      <w:r w:rsidRPr="007608D9">
        <w:rPr>
          <w:lang w:val="en-US"/>
        </w:rPr>
        <w:tab/>
      </w:r>
      <w:r w:rsidRPr="007608D9">
        <w:rPr>
          <w:lang w:val="en-US"/>
        </w:rPr>
        <w:tab/>
      </w:r>
      <w:r w:rsidRPr="007608D9">
        <w:rPr>
          <w:lang w:val="en-US"/>
        </w:rPr>
        <w:tab/>
      </w:r>
      <w:r w:rsidRPr="007608D9">
        <w:rPr>
          <w:lang w:val="en-US"/>
        </w:rPr>
        <w:tab/>
      </w:r>
      <w:r w:rsidRPr="007608D9">
        <w:rPr>
          <w:lang w:val="en-US"/>
        </w:rPr>
        <w:tab/>
      </w:r>
      <w:r w:rsidRPr="007608D9">
        <w:rPr>
          <w:lang w:val="en-US"/>
        </w:rPr>
        <w:tab/>
      </w:r>
      <w:r w:rsidRPr="007608D9">
        <w:rPr>
          <w:lang w:val="en-US"/>
        </w:rPr>
        <w:tab/>
        <w:t xml:space="preserve">    </w:t>
      </w:r>
      <w:r w:rsidRPr="007608D9">
        <w:rPr>
          <w:rFonts w:ascii="Times New Roman" w:hAnsi="Times New Roman" w:cs="Times New Roman"/>
          <w:sz w:val="20"/>
          <w:szCs w:val="20"/>
          <w:lang w:val="en-US"/>
        </w:rPr>
        <w:t>(1)</w:t>
      </w:r>
    </w:p>
    <w:p w:rsidR="00AB72D3" w:rsidRDefault="00AB72D3" w:rsidP="00B77A15">
      <w:pPr>
        <w:jc w:val="left"/>
        <w:rPr>
          <w:rFonts w:ascii="Arial" w:hAnsi="Arial" w:cs="Arial"/>
          <w:b/>
          <w:lang w:val="en-US"/>
        </w:rPr>
      </w:pPr>
    </w:p>
    <w:p w:rsidR="00AB72D3" w:rsidRDefault="00AB72D3" w:rsidP="00B77A15">
      <w:pPr>
        <w:jc w:val="left"/>
        <w:rPr>
          <w:rFonts w:ascii="Arial" w:hAnsi="Arial" w:cs="Arial"/>
          <w:b/>
          <w:lang w:val="en-US"/>
        </w:rPr>
      </w:pPr>
    </w:p>
    <w:p w:rsidR="00AB72D3" w:rsidRDefault="00AB72D3" w:rsidP="00B77A15">
      <w:pPr>
        <w:jc w:val="left"/>
        <w:rPr>
          <w:rFonts w:ascii="Arial" w:hAnsi="Arial" w:cs="Arial"/>
          <w:b/>
          <w:lang w:val="en-US"/>
        </w:rPr>
      </w:pPr>
    </w:p>
    <w:p w:rsidR="00A62F15" w:rsidRPr="007608D9" w:rsidRDefault="00204077" w:rsidP="00A62F15">
      <w:pPr>
        <w:rPr>
          <w:rFonts w:ascii="Arial" w:hAnsi="Arial" w:cs="Arial"/>
          <w:i/>
          <w:sz w:val="18"/>
          <w:szCs w:val="18"/>
          <w:lang w:val="en-US"/>
        </w:rPr>
      </w:pPr>
      <w:r>
        <w:rPr>
          <w:rFonts w:ascii="Arial" w:hAnsi="Arial" w:cs="Arial"/>
          <w:i/>
          <w:sz w:val="18"/>
          <w:szCs w:val="18"/>
          <w:lang w:val="en-US"/>
        </w:rPr>
        <w:t>Table</w:t>
      </w:r>
      <w:r w:rsidR="00A62F15" w:rsidRPr="007608D9">
        <w:rPr>
          <w:rFonts w:ascii="Arial" w:hAnsi="Arial" w:cs="Arial"/>
          <w:i/>
          <w:sz w:val="18"/>
          <w:szCs w:val="18"/>
          <w:lang w:val="en-US"/>
        </w:rPr>
        <w:t xml:space="preserve"> 1: Tabl</w:t>
      </w:r>
      <w:r>
        <w:rPr>
          <w:rFonts w:ascii="Arial" w:hAnsi="Arial" w:cs="Arial"/>
          <w:i/>
          <w:sz w:val="18"/>
          <w:szCs w:val="18"/>
          <w:lang w:val="en-US"/>
        </w:rPr>
        <w:t>e</w:t>
      </w:r>
      <w:r w:rsidR="00A62F15" w:rsidRPr="007608D9">
        <w:rPr>
          <w:rFonts w:ascii="Arial" w:hAnsi="Arial" w:cs="Arial"/>
          <w:i/>
          <w:sz w:val="18"/>
          <w:szCs w:val="18"/>
          <w:lang w:val="en-US"/>
        </w:rPr>
        <w:t xml:space="preserve"> </w:t>
      </w:r>
      <w:r>
        <w:rPr>
          <w:rFonts w:ascii="Arial" w:hAnsi="Arial" w:cs="Arial"/>
          <w:i/>
          <w:sz w:val="18"/>
          <w:szCs w:val="18"/>
          <w:lang w:val="en-US"/>
        </w:rPr>
        <w:t>caption</w:t>
      </w:r>
    </w:p>
    <w:p w:rsidR="00A62F15" w:rsidRPr="007608D9" w:rsidRDefault="00A62F15" w:rsidP="00A62F15">
      <w:pPr>
        <w:rPr>
          <w:rFonts w:ascii="Arial" w:hAnsi="Arial" w:cs="Arial"/>
          <w:i/>
          <w:sz w:val="18"/>
          <w:szCs w:val="18"/>
          <w:lang w:val="en-US"/>
        </w:rPr>
      </w:pPr>
    </w:p>
    <w:tbl>
      <w:tblPr>
        <w:tblW w:w="5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0"/>
        <w:gridCol w:w="1884"/>
        <w:gridCol w:w="1107"/>
        <w:gridCol w:w="1018"/>
      </w:tblGrid>
      <w:tr w:rsidR="00D15CC4" w:rsidRPr="007608D9" w:rsidTr="007A2B74">
        <w:trPr>
          <w:trHeight w:val="458"/>
          <w:jc w:val="center"/>
        </w:trPr>
        <w:tc>
          <w:tcPr>
            <w:tcW w:w="1430" w:type="dxa"/>
            <w:vMerge w:val="restart"/>
            <w:shd w:val="clear" w:color="auto" w:fill="auto"/>
            <w:noWrap/>
            <w:vAlign w:val="center"/>
            <w:hideMark/>
          </w:tcPr>
          <w:p w:rsidR="00D15CC4" w:rsidRPr="007608D9" w:rsidRDefault="00204077" w:rsidP="001D634E">
            <w:pPr>
              <w:rPr>
                <w:rFonts w:ascii="Times New Roman" w:eastAsia="Times New Roman" w:hAnsi="Times New Roman" w:cs="Times New Roman"/>
                <w:b/>
                <w:color w:val="000000"/>
                <w:sz w:val="20"/>
                <w:szCs w:val="20"/>
                <w:lang w:val="en-US" w:eastAsia="tr-TR"/>
              </w:rPr>
            </w:pPr>
            <w:r>
              <w:rPr>
                <w:rFonts w:ascii="Times New Roman" w:eastAsia="Times New Roman" w:hAnsi="Times New Roman" w:cs="Times New Roman"/>
                <w:b/>
                <w:color w:val="000000"/>
                <w:sz w:val="20"/>
                <w:szCs w:val="20"/>
                <w:lang w:val="en-US" w:eastAsia="tr-TR"/>
              </w:rPr>
              <w:t>Classification</w:t>
            </w:r>
          </w:p>
        </w:tc>
        <w:tc>
          <w:tcPr>
            <w:tcW w:w="1884" w:type="dxa"/>
            <w:vMerge w:val="restart"/>
            <w:shd w:val="clear" w:color="auto" w:fill="auto"/>
            <w:noWrap/>
            <w:vAlign w:val="center"/>
            <w:hideMark/>
          </w:tcPr>
          <w:p w:rsidR="00D15CC4" w:rsidRPr="007608D9" w:rsidRDefault="007A2B74" w:rsidP="001D634E">
            <w:pPr>
              <w:rPr>
                <w:rFonts w:ascii="Times New Roman" w:eastAsia="Times New Roman" w:hAnsi="Times New Roman" w:cs="Times New Roman"/>
                <w:b/>
                <w:color w:val="000000"/>
                <w:sz w:val="20"/>
                <w:szCs w:val="20"/>
                <w:lang w:val="en-US" w:eastAsia="tr-TR"/>
              </w:rPr>
            </w:pPr>
            <w:r>
              <w:rPr>
                <w:rFonts w:ascii="Times New Roman" w:eastAsia="Times New Roman" w:hAnsi="Times New Roman" w:cs="Times New Roman"/>
                <w:b/>
                <w:color w:val="000000"/>
                <w:sz w:val="20"/>
                <w:szCs w:val="20"/>
                <w:lang w:val="en-US" w:eastAsia="tr-TR"/>
              </w:rPr>
              <w:t>Explanation</w:t>
            </w:r>
          </w:p>
        </w:tc>
        <w:tc>
          <w:tcPr>
            <w:tcW w:w="2125" w:type="dxa"/>
            <w:gridSpan w:val="2"/>
            <w:shd w:val="clear" w:color="auto" w:fill="auto"/>
            <w:noWrap/>
            <w:vAlign w:val="center"/>
            <w:hideMark/>
          </w:tcPr>
          <w:p w:rsidR="00D15CC4" w:rsidRPr="007608D9" w:rsidRDefault="00204077" w:rsidP="001D634E">
            <w:pPr>
              <w:rPr>
                <w:rFonts w:ascii="Times New Roman" w:eastAsia="Times New Roman" w:hAnsi="Times New Roman" w:cs="Times New Roman"/>
                <w:b/>
                <w:bCs/>
                <w:color w:val="000000"/>
                <w:sz w:val="20"/>
                <w:szCs w:val="20"/>
                <w:lang w:val="en-US" w:eastAsia="tr-TR"/>
              </w:rPr>
            </w:pPr>
            <w:r>
              <w:rPr>
                <w:rFonts w:ascii="Times New Roman" w:eastAsia="Times New Roman" w:hAnsi="Times New Roman" w:cs="Times New Roman"/>
                <w:b/>
                <w:bCs/>
                <w:color w:val="000000"/>
                <w:sz w:val="20"/>
                <w:szCs w:val="20"/>
                <w:lang w:val="en-US" w:eastAsia="tr-TR"/>
              </w:rPr>
              <w:t>Area</w:t>
            </w:r>
          </w:p>
        </w:tc>
      </w:tr>
      <w:tr w:rsidR="00D15CC4" w:rsidRPr="007608D9" w:rsidTr="007A2B74">
        <w:trPr>
          <w:trHeight w:val="457"/>
          <w:jc w:val="center"/>
        </w:trPr>
        <w:tc>
          <w:tcPr>
            <w:tcW w:w="1430" w:type="dxa"/>
            <w:vMerge/>
            <w:shd w:val="clear" w:color="auto" w:fill="auto"/>
            <w:noWrap/>
            <w:vAlign w:val="center"/>
            <w:hideMark/>
          </w:tcPr>
          <w:p w:rsidR="00D15CC4" w:rsidRPr="007608D9" w:rsidRDefault="00D15CC4" w:rsidP="001D634E">
            <w:pPr>
              <w:rPr>
                <w:rFonts w:ascii="Times New Roman" w:eastAsia="Times New Roman" w:hAnsi="Times New Roman" w:cs="Times New Roman"/>
                <w:b/>
                <w:color w:val="000000"/>
                <w:sz w:val="20"/>
                <w:szCs w:val="20"/>
                <w:lang w:val="en-US" w:eastAsia="tr-TR"/>
              </w:rPr>
            </w:pPr>
          </w:p>
        </w:tc>
        <w:tc>
          <w:tcPr>
            <w:tcW w:w="1884" w:type="dxa"/>
            <w:vMerge/>
            <w:shd w:val="clear" w:color="auto" w:fill="auto"/>
            <w:noWrap/>
            <w:vAlign w:val="center"/>
            <w:hideMark/>
          </w:tcPr>
          <w:p w:rsidR="00D15CC4" w:rsidRPr="007608D9" w:rsidRDefault="00D15CC4" w:rsidP="001D634E">
            <w:pPr>
              <w:rPr>
                <w:rFonts w:ascii="Times New Roman" w:eastAsia="Times New Roman" w:hAnsi="Times New Roman" w:cs="Times New Roman"/>
                <w:b/>
                <w:color w:val="000000"/>
                <w:sz w:val="20"/>
                <w:szCs w:val="20"/>
                <w:lang w:val="en-US" w:eastAsia="tr-TR"/>
              </w:rPr>
            </w:pPr>
          </w:p>
        </w:tc>
        <w:tc>
          <w:tcPr>
            <w:tcW w:w="1107" w:type="dxa"/>
            <w:shd w:val="clear" w:color="auto" w:fill="auto"/>
            <w:noWrap/>
            <w:vAlign w:val="center"/>
            <w:hideMark/>
          </w:tcPr>
          <w:p w:rsidR="00D15CC4" w:rsidRPr="007608D9" w:rsidRDefault="007A2B74" w:rsidP="001D634E">
            <w:pPr>
              <w:rPr>
                <w:rFonts w:ascii="Times New Roman" w:eastAsia="Times New Roman" w:hAnsi="Times New Roman" w:cs="Times New Roman"/>
                <w:b/>
                <w:bCs/>
                <w:color w:val="000000"/>
                <w:sz w:val="20"/>
                <w:szCs w:val="20"/>
                <w:lang w:val="en-US" w:eastAsia="tr-TR"/>
              </w:rPr>
            </w:pPr>
            <w:r>
              <w:rPr>
                <w:rFonts w:ascii="Times New Roman" w:eastAsia="Times New Roman" w:hAnsi="Times New Roman" w:cs="Times New Roman"/>
                <w:b/>
                <w:bCs/>
                <w:color w:val="000000"/>
                <w:sz w:val="20"/>
                <w:szCs w:val="20"/>
                <w:lang w:val="en-US" w:eastAsia="tr-TR"/>
              </w:rPr>
              <w:t>h</w:t>
            </w:r>
            <w:r w:rsidR="00D15CC4" w:rsidRPr="007608D9">
              <w:rPr>
                <w:rFonts w:ascii="Times New Roman" w:eastAsia="Times New Roman" w:hAnsi="Times New Roman" w:cs="Times New Roman"/>
                <w:b/>
                <w:bCs/>
                <w:color w:val="000000"/>
                <w:sz w:val="20"/>
                <w:szCs w:val="20"/>
                <w:lang w:val="en-US" w:eastAsia="tr-TR"/>
              </w:rPr>
              <w:t>a</w:t>
            </w:r>
          </w:p>
        </w:tc>
        <w:tc>
          <w:tcPr>
            <w:tcW w:w="1018" w:type="dxa"/>
            <w:shd w:val="clear" w:color="auto" w:fill="auto"/>
            <w:vAlign w:val="center"/>
          </w:tcPr>
          <w:p w:rsidR="00D15CC4" w:rsidRPr="007608D9" w:rsidRDefault="00D15CC4" w:rsidP="001D634E">
            <w:pPr>
              <w:rPr>
                <w:rFonts w:ascii="Times New Roman" w:eastAsia="Times New Roman" w:hAnsi="Times New Roman" w:cs="Times New Roman"/>
                <w:b/>
                <w:bCs/>
                <w:color w:val="000000"/>
                <w:sz w:val="20"/>
                <w:szCs w:val="20"/>
                <w:lang w:val="en-US" w:eastAsia="tr-TR"/>
              </w:rPr>
            </w:pPr>
            <w:r w:rsidRPr="007608D9">
              <w:rPr>
                <w:rFonts w:ascii="Times New Roman" w:eastAsia="Times New Roman" w:hAnsi="Times New Roman" w:cs="Times New Roman"/>
                <w:b/>
                <w:bCs/>
                <w:color w:val="000000"/>
                <w:sz w:val="20"/>
                <w:szCs w:val="20"/>
                <w:lang w:val="en-US" w:eastAsia="tr-TR"/>
              </w:rPr>
              <w:t>%</w:t>
            </w:r>
          </w:p>
        </w:tc>
      </w:tr>
      <w:tr w:rsidR="00D15CC4" w:rsidRPr="007608D9" w:rsidTr="007A2B74">
        <w:trPr>
          <w:trHeight w:val="300"/>
          <w:jc w:val="center"/>
        </w:trPr>
        <w:tc>
          <w:tcPr>
            <w:tcW w:w="1430" w:type="dxa"/>
            <w:shd w:val="clear" w:color="auto" w:fill="auto"/>
            <w:noWrap/>
            <w:vAlign w:val="bottom"/>
            <w:hideMark/>
          </w:tcPr>
          <w:p w:rsidR="00D15CC4" w:rsidRPr="007608D9" w:rsidRDefault="00D15CC4" w:rsidP="001D634E">
            <w:pPr>
              <w:rPr>
                <w:rFonts w:ascii="Times New Roman" w:eastAsia="Times New Roman" w:hAnsi="Times New Roman" w:cs="Times New Roman"/>
                <w:bCs/>
                <w:color w:val="000000"/>
                <w:sz w:val="20"/>
                <w:szCs w:val="20"/>
                <w:lang w:val="en-US" w:eastAsia="tr-TR"/>
              </w:rPr>
            </w:pPr>
            <w:r w:rsidRPr="007608D9">
              <w:rPr>
                <w:rFonts w:ascii="Times New Roman" w:eastAsia="Times New Roman" w:hAnsi="Times New Roman" w:cs="Times New Roman"/>
                <w:bCs/>
                <w:color w:val="000000"/>
                <w:sz w:val="20"/>
                <w:szCs w:val="20"/>
                <w:lang w:val="en-US" w:eastAsia="tr-TR"/>
              </w:rPr>
              <w:t>1</w:t>
            </w:r>
          </w:p>
        </w:tc>
        <w:tc>
          <w:tcPr>
            <w:tcW w:w="1884" w:type="dxa"/>
            <w:shd w:val="clear" w:color="auto" w:fill="auto"/>
            <w:noWrap/>
            <w:vAlign w:val="bottom"/>
            <w:hideMark/>
          </w:tcPr>
          <w:p w:rsidR="00D15CC4" w:rsidRPr="007608D9" w:rsidRDefault="007A2B74" w:rsidP="007A2B74">
            <w:pPr>
              <w:jc w:val="left"/>
              <w:rPr>
                <w:rFonts w:ascii="Times New Roman" w:eastAsia="Times New Roman" w:hAnsi="Times New Roman" w:cs="Times New Roman"/>
                <w:bCs/>
                <w:color w:val="000000"/>
                <w:sz w:val="20"/>
                <w:szCs w:val="20"/>
                <w:lang w:val="en-US" w:eastAsia="tr-TR"/>
              </w:rPr>
            </w:pPr>
            <w:r w:rsidRPr="007A2B74">
              <w:rPr>
                <w:rFonts w:ascii="Times New Roman" w:eastAsia="Times New Roman" w:hAnsi="Times New Roman" w:cs="Times New Roman"/>
                <w:bCs/>
                <w:color w:val="000000"/>
                <w:sz w:val="20"/>
                <w:szCs w:val="20"/>
                <w:lang w:val="en" w:eastAsia="tr-TR"/>
              </w:rPr>
              <w:t xml:space="preserve">Highly suitable </w:t>
            </w:r>
          </w:p>
        </w:tc>
        <w:tc>
          <w:tcPr>
            <w:tcW w:w="1107" w:type="dxa"/>
            <w:shd w:val="clear" w:color="auto" w:fill="auto"/>
            <w:noWrap/>
            <w:vAlign w:val="bottom"/>
            <w:hideMark/>
          </w:tcPr>
          <w:p w:rsidR="00D15CC4" w:rsidRPr="007608D9" w:rsidRDefault="00D15CC4" w:rsidP="001D634E">
            <w:pPr>
              <w:jc w:val="right"/>
              <w:rPr>
                <w:rFonts w:ascii="Times New Roman" w:eastAsia="Times New Roman" w:hAnsi="Times New Roman" w:cs="Times New Roman"/>
                <w:bCs/>
                <w:color w:val="000000"/>
                <w:sz w:val="20"/>
                <w:szCs w:val="20"/>
                <w:lang w:val="en-US" w:eastAsia="tr-TR"/>
              </w:rPr>
            </w:pPr>
            <w:r w:rsidRPr="007608D9">
              <w:rPr>
                <w:rFonts w:ascii="Times New Roman" w:eastAsia="Times New Roman" w:hAnsi="Times New Roman" w:cs="Times New Roman"/>
                <w:bCs/>
                <w:color w:val="000000"/>
                <w:sz w:val="20"/>
                <w:szCs w:val="20"/>
                <w:lang w:val="en-US" w:eastAsia="tr-TR"/>
              </w:rPr>
              <w:t>43335.29</w:t>
            </w:r>
          </w:p>
        </w:tc>
        <w:tc>
          <w:tcPr>
            <w:tcW w:w="1018" w:type="dxa"/>
            <w:shd w:val="clear" w:color="auto" w:fill="auto"/>
            <w:noWrap/>
            <w:vAlign w:val="bottom"/>
            <w:hideMark/>
          </w:tcPr>
          <w:p w:rsidR="00D15CC4" w:rsidRPr="007608D9" w:rsidRDefault="007A2B74" w:rsidP="00D15CC4">
            <w:pPr>
              <w:rPr>
                <w:rFonts w:ascii="Times New Roman" w:eastAsia="Times New Roman" w:hAnsi="Times New Roman" w:cs="Times New Roman"/>
                <w:bCs/>
                <w:color w:val="000000"/>
                <w:sz w:val="20"/>
                <w:szCs w:val="20"/>
                <w:lang w:val="en-US" w:eastAsia="tr-TR"/>
              </w:rPr>
            </w:pPr>
            <w:r>
              <w:rPr>
                <w:rFonts w:ascii="Times New Roman" w:eastAsia="Times New Roman" w:hAnsi="Times New Roman" w:cs="Times New Roman"/>
                <w:bCs/>
                <w:color w:val="000000"/>
                <w:sz w:val="20"/>
                <w:szCs w:val="20"/>
                <w:lang w:val="en-US" w:eastAsia="tr-TR"/>
              </w:rPr>
              <w:t>24.45</w:t>
            </w:r>
          </w:p>
        </w:tc>
      </w:tr>
      <w:tr w:rsidR="00D15CC4" w:rsidRPr="007608D9" w:rsidTr="007A2B74">
        <w:trPr>
          <w:trHeight w:val="300"/>
          <w:jc w:val="center"/>
        </w:trPr>
        <w:tc>
          <w:tcPr>
            <w:tcW w:w="1430" w:type="dxa"/>
            <w:shd w:val="clear" w:color="auto" w:fill="auto"/>
            <w:noWrap/>
            <w:vAlign w:val="bottom"/>
            <w:hideMark/>
          </w:tcPr>
          <w:p w:rsidR="00D15CC4" w:rsidRPr="007608D9" w:rsidRDefault="00D15CC4" w:rsidP="001D634E">
            <w:pPr>
              <w:rPr>
                <w:rFonts w:ascii="Times New Roman" w:eastAsia="Times New Roman" w:hAnsi="Times New Roman" w:cs="Times New Roman"/>
                <w:bCs/>
                <w:color w:val="000000"/>
                <w:sz w:val="20"/>
                <w:szCs w:val="20"/>
                <w:lang w:val="en-US" w:eastAsia="tr-TR"/>
              </w:rPr>
            </w:pPr>
            <w:r w:rsidRPr="007608D9">
              <w:rPr>
                <w:rFonts w:ascii="Times New Roman" w:eastAsia="Times New Roman" w:hAnsi="Times New Roman" w:cs="Times New Roman"/>
                <w:bCs/>
                <w:color w:val="000000"/>
                <w:sz w:val="20"/>
                <w:szCs w:val="20"/>
                <w:lang w:val="en-US" w:eastAsia="tr-TR"/>
              </w:rPr>
              <w:t>2</w:t>
            </w:r>
          </w:p>
        </w:tc>
        <w:tc>
          <w:tcPr>
            <w:tcW w:w="1884" w:type="dxa"/>
            <w:shd w:val="clear" w:color="auto" w:fill="auto"/>
            <w:noWrap/>
            <w:vAlign w:val="bottom"/>
            <w:hideMark/>
          </w:tcPr>
          <w:p w:rsidR="00D15CC4" w:rsidRPr="007608D9" w:rsidRDefault="007A2B74" w:rsidP="007A2B74">
            <w:pPr>
              <w:jc w:val="left"/>
              <w:rPr>
                <w:rFonts w:ascii="Times New Roman" w:eastAsia="Times New Roman" w:hAnsi="Times New Roman" w:cs="Times New Roman"/>
                <w:bCs/>
                <w:color w:val="000000"/>
                <w:sz w:val="20"/>
                <w:szCs w:val="20"/>
                <w:lang w:val="en-US" w:eastAsia="tr-TR"/>
              </w:rPr>
            </w:pPr>
            <w:r>
              <w:rPr>
                <w:rFonts w:ascii="Times New Roman" w:eastAsia="Times New Roman" w:hAnsi="Times New Roman" w:cs="Times New Roman"/>
                <w:bCs/>
                <w:color w:val="000000"/>
                <w:sz w:val="20"/>
                <w:szCs w:val="20"/>
                <w:lang w:val="en" w:eastAsia="tr-TR"/>
              </w:rPr>
              <w:t xml:space="preserve">Moderately </w:t>
            </w:r>
            <w:r w:rsidRPr="007A2B74">
              <w:rPr>
                <w:rFonts w:ascii="Times New Roman" w:eastAsia="Times New Roman" w:hAnsi="Times New Roman" w:cs="Times New Roman"/>
                <w:bCs/>
                <w:color w:val="000000"/>
                <w:sz w:val="20"/>
                <w:szCs w:val="20"/>
                <w:lang w:val="en" w:eastAsia="tr-TR"/>
              </w:rPr>
              <w:t xml:space="preserve">suitable </w:t>
            </w:r>
          </w:p>
        </w:tc>
        <w:tc>
          <w:tcPr>
            <w:tcW w:w="1107" w:type="dxa"/>
            <w:shd w:val="clear" w:color="auto" w:fill="auto"/>
            <w:noWrap/>
            <w:vAlign w:val="bottom"/>
            <w:hideMark/>
          </w:tcPr>
          <w:p w:rsidR="00D15CC4" w:rsidRPr="007608D9" w:rsidRDefault="00D15CC4" w:rsidP="001D634E">
            <w:pPr>
              <w:jc w:val="right"/>
              <w:rPr>
                <w:rFonts w:ascii="Times New Roman" w:eastAsia="Times New Roman" w:hAnsi="Times New Roman" w:cs="Times New Roman"/>
                <w:bCs/>
                <w:color w:val="000000"/>
                <w:sz w:val="20"/>
                <w:szCs w:val="20"/>
                <w:lang w:val="en-US" w:eastAsia="tr-TR"/>
              </w:rPr>
            </w:pPr>
            <w:r w:rsidRPr="007608D9">
              <w:rPr>
                <w:rFonts w:ascii="Times New Roman" w:eastAsia="Times New Roman" w:hAnsi="Times New Roman" w:cs="Times New Roman"/>
                <w:bCs/>
                <w:color w:val="000000"/>
                <w:sz w:val="20"/>
                <w:szCs w:val="20"/>
                <w:lang w:val="en-US" w:eastAsia="tr-TR"/>
              </w:rPr>
              <w:t>40521.05</w:t>
            </w:r>
          </w:p>
        </w:tc>
        <w:tc>
          <w:tcPr>
            <w:tcW w:w="1018" w:type="dxa"/>
            <w:shd w:val="clear" w:color="auto" w:fill="auto"/>
            <w:noWrap/>
            <w:vAlign w:val="bottom"/>
            <w:hideMark/>
          </w:tcPr>
          <w:p w:rsidR="00D15CC4" w:rsidRPr="007608D9" w:rsidRDefault="007A2B74" w:rsidP="00D15CC4">
            <w:pPr>
              <w:rPr>
                <w:rFonts w:ascii="Times New Roman" w:eastAsia="Times New Roman" w:hAnsi="Times New Roman" w:cs="Times New Roman"/>
                <w:bCs/>
                <w:color w:val="000000"/>
                <w:sz w:val="20"/>
                <w:szCs w:val="20"/>
                <w:lang w:val="en-US" w:eastAsia="tr-TR"/>
              </w:rPr>
            </w:pPr>
            <w:r>
              <w:rPr>
                <w:rFonts w:ascii="Times New Roman" w:eastAsia="Times New Roman" w:hAnsi="Times New Roman" w:cs="Times New Roman"/>
                <w:bCs/>
                <w:color w:val="000000"/>
                <w:sz w:val="20"/>
                <w:szCs w:val="20"/>
                <w:lang w:val="en-US" w:eastAsia="tr-TR"/>
              </w:rPr>
              <w:t>22</w:t>
            </w:r>
            <w:r w:rsidR="00D15CC4" w:rsidRPr="007608D9">
              <w:rPr>
                <w:rFonts w:ascii="Times New Roman" w:eastAsia="Times New Roman" w:hAnsi="Times New Roman" w:cs="Times New Roman"/>
                <w:bCs/>
                <w:color w:val="000000"/>
                <w:sz w:val="20"/>
                <w:szCs w:val="20"/>
                <w:lang w:val="en-US" w:eastAsia="tr-TR"/>
              </w:rPr>
              <w:t>.</w:t>
            </w:r>
            <w:r>
              <w:rPr>
                <w:rFonts w:ascii="Times New Roman" w:eastAsia="Times New Roman" w:hAnsi="Times New Roman" w:cs="Times New Roman"/>
                <w:bCs/>
                <w:color w:val="000000"/>
                <w:sz w:val="20"/>
                <w:szCs w:val="20"/>
                <w:lang w:val="en-US" w:eastAsia="tr-TR"/>
              </w:rPr>
              <w:t>86</w:t>
            </w:r>
          </w:p>
        </w:tc>
      </w:tr>
      <w:tr w:rsidR="00D15CC4" w:rsidRPr="007608D9" w:rsidTr="007A2B74">
        <w:trPr>
          <w:trHeight w:val="300"/>
          <w:jc w:val="center"/>
        </w:trPr>
        <w:tc>
          <w:tcPr>
            <w:tcW w:w="1430" w:type="dxa"/>
            <w:shd w:val="clear" w:color="auto" w:fill="auto"/>
            <w:noWrap/>
            <w:vAlign w:val="bottom"/>
            <w:hideMark/>
          </w:tcPr>
          <w:p w:rsidR="00D15CC4" w:rsidRPr="007608D9" w:rsidRDefault="00D15CC4" w:rsidP="001D634E">
            <w:pPr>
              <w:rPr>
                <w:rFonts w:ascii="Times New Roman" w:eastAsia="Times New Roman" w:hAnsi="Times New Roman" w:cs="Times New Roman"/>
                <w:bCs/>
                <w:color w:val="000000"/>
                <w:sz w:val="20"/>
                <w:szCs w:val="20"/>
                <w:lang w:val="en-US" w:eastAsia="tr-TR"/>
              </w:rPr>
            </w:pPr>
            <w:r w:rsidRPr="007608D9">
              <w:rPr>
                <w:rFonts w:ascii="Times New Roman" w:eastAsia="Times New Roman" w:hAnsi="Times New Roman" w:cs="Times New Roman"/>
                <w:bCs/>
                <w:color w:val="000000"/>
                <w:sz w:val="20"/>
                <w:szCs w:val="20"/>
                <w:lang w:val="en-US" w:eastAsia="tr-TR"/>
              </w:rPr>
              <w:t>3</w:t>
            </w:r>
          </w:p>
        </w:tc>
        <w:tc>
          <w:tcPr>
            <w:tcW w:w="1884" w:type="dxa"/>
            <w:shd w:val="clear" w:color="auto" w:fill="auto"/>
            <w:noWrap/>
            <w:vAlign w:val="bottom"/>
            <w:hideMark/>
          </w:tcPr>
          <w:p w:rsidR="00D15CC4" w:rsidRPr="007A2B74" w:rsidRDefault="007A2B74" w:rsidP="007A2B74">
            <w:pPr>
              <w:jc w:val="left"/>
              <w:rPr>
                <w:rFonts w:ascii="Times New Roman" w:eastAsia="Times New Roman" w:hAnsi="Times New Roman" w:cs="Times New Roman"/>
                <w:bCs/>
                <w:color w:val="000000"/>
                <w:sz w:val="20"/>
                <w:szCs w:val="20"/>
                <w:lang w:val="en-US" w:eastAsia="tr-TR"/>
              </w:rPr>
            </w:pPr>
            <w:r>
              <w:rPr>
                <w:rStyle w:val="shorttext"/>
                <w:rFonts w:ascii="Times New Roman" w:hAnsi="Times New Roman" w:cs="Times New Roman"/>
                <w:sz w:val="20"/>
                <w:szCs w:val="20"/>
                <w:lang w:val="en"/>
              </w:rPr>
              <w:t>Lowly</w:t>
            </w:r>
            <w:r w:rsidRPr="007A2B74">
              <w:rPr>
                <w:rStyle w:val="shorttext"/>
                <w:rFonts w:ascii="Times New Roman" w:hAnsi="Times New Roman" w:cs="Times New Roman"/>
                <w:sz w:val="20"/>
                <w:szCs w:val="20"/>
                <w:lang w:val="en"/>
              </w:rPr>
              <w:t xml:space="preserve"> suitable </w:t>
            </w:r>
          </w:p>
        </w:tc>
        <w:tc>
          <w:tcPr>
            <w:tcW w:w="1107" w:type="dxa"/>
            <w:shd w:val="clear" w:color="auto" w:fill="auto"/>
            <w:noWrap/>
            <w:vAlign w:val="bottom"/>
            <w:hideMark/>
          </w:tcPr>
          <w:p w:rsidR="00D15CC4" w:rsidRPr="007608D9" w:rsidRDefault="007A2B74" w:rsidP="00D15CC4">
            <w:pPr>
              <w:jc w:val="right"/>
              <w:rPr>
                <w:rFonts w:ascii="Times New Roman" w:eastAsia="Times New Roman" w:hAnsi="Times New Roman" w:cs="Times New Roman"/>
                <w:bCs/>
                <w:color w:val="000000"/>
                <w:sz w:val="20"/>
                <w:szCs w:val="20"/>
                <w:lang w:val="en-US" w:eastAsia="tr-TR"/>
              </w:rPr>
            </w:pPr>
            <w:r>
              <w:rPr>
                <w:rFonts w:ascii="Times New Roman" w:eastAsia="Times New Roman" w:hAnsi="Times New Roman" w:cs="Times New Roman"/>
                <w:bCs/>
                <w:color w:val="000000"/>
                <w:sz w:val="20"/>
                <w:szCs w:val="20"/>
                <w:lang w:val="en-US" w:eastAsia="tr-TR"/>
              </w:rPr>
              <w:t>93</w:t>
            </w:r>
            <w:r w:rsidR="00D15CC4" w:rsidRPr="007608D9">
              <w:rPr>
                <w:rFonts w:ascii="Times New Roman" w:eastAsia="Times New Roman" w:hAnsi="Times New Roman" w:cs="Times New Roman"/>
                <w:bCs/>
                <w:color w:val="000000"/>
                <w:sz w:val="20"/>
                <w:szCs w:val="20"/>
                <w:lang w:val="en-US" w:eastAsia="tr-TR"/>
              </w:rPr>
              <w:t>387.60</w:t>
            </w:r>
          </w:p>
        </w:tc>
        <w:tc>
          <w:tcPr>
            <w:tcW w:w="1018" w:type="dxa"/>
            <w:shd w:val="clear" w:color="auto" w:fill="auto"/>
            <w:noWrap/>
            <w:vAlign w:val="bottom"/>
            <w:hideMark/>
          </w:tcPr>
          <w:p w:rsidR="00D15CC4" w:rsidRPr="007608D9" w:rsidRDefault="007A2B74" w:rsidP="007A2B74">
            <w:pPr>
              <w:rPr>
                <w:rFonts w:ascii="Times New Roman" w:eastAsia="Times New Roman" w:hAnsi="Times New Roman" w:cs="Times New Roman"/>
                <w:bCs/>
                <w:color w:val="000000"/>
                <w:sz w:val="20"/>
                <w:szCs w:val="20"/>
                <w:lang w:val="en-US" w:eastAsia="tr-TR"/>
              </w:rPr>
            </w:pPr>
            <w:r>
              <w:rPr>
                <w:rFonts w:ascii="Times New Roman" w:eastAsia="Times New Roman" w:hAnsi="Times New Roman" w:cs="Times New Roman"/>
                <w:bCs/>
                <w:color w:val="000000"/>
                <w:sz w:val="20"/>
                <w:szCs w:val="20"/>
                <w:lang w:val="en-US" w:eastAsia="tr-TR"/>
              </w:rPr>
              <w:t>52</w:t>
            </w:r>
            <w:r w:rsidR="00D15CC4" w:rsidRPr="007608D9">
              <w:rPr>
                <w:rFonts w:ascii="Times New Roman" w:eastAsia="Times New Roman" w:hAnsi="Times New Roman" w:cs="Times New Roman"/>
                <w:bCs/>
                <w:color w:val="000000"/>
                <w:sz w:val="20"/>
                <w:szCs w:val="20"/>
                <w:lang w:val="en-US" w:eastAsia="tr-TR"/>
              </w:rPr>
              <w:t>.</w:t>
            </w:r>
            <w:r>
              <w:rPr>
                <w:rFonts w:ascii="Times New Roman" w:eastAsia="Times New Roman" w:hAnsi="Times New Roman" w:cs="Times New Roman"/>
                <w:bCs/>
                <w:color w:val="000000"/>
                <w:sz w:val="20"/>
                <w:szCs w:val="20"/>
                <w:lang w:val="en-US" w:eastAsia="tr-TR"/>
              </w:rPr>
              <w:t>69</w:t>
            </w:r>
          </w:p>
        </w:tc>
      </w:tr>
      <w:tr w:rsidR="00D15CC4" w:rsidRPr="007608D9" w:rsidTr="007A2B74">
        <w:trPr>
          <w:trHeight w:val="300"/>
          <w:jc w:val="center"/>
        </w:trPr>
        <w:tc>
          <w:tcPr>
            <w:tcW w:w="3314" w:type="dxa"/>
            <w:gridSpan w:val="2"/>
            <w:shd w:val="clear" w:color="auto" w:fill="auto"/>
            <w:noWrap/>
            <w:vAlign w:val="center"/>
            <w:hideMark/>
          </w:tcPr>
          <w:p w:rsidR="00D15CC4" w:rsidRPr="007A2B74" w:rsidRDefault="00204077" w:rsidP="00D15CC4">
            <w:pPr>
              <w:jc w:val="right"/>
              <w:rPr>
                <w:rFonts w:ascii="Times New Roman" w:eastAsia="Times New Roman" w:hAnsi="Times New Roman" w:cs="Times New Roman"/>
                <w:b/>
                <w:color w:val="000000"/>
                <w:sz w:val="20"/>
                <w:szCs w:val="20"/>
                <w:lang w:val="en-US" w:eastAsia="tr-TR"/>
              </w:rPr>
            </w:pPr>
            <w:r w:rsidRPr="007A2B74">
              <w:rPr>
                <w:rFonts w:ascii="Times New Roman" w:eastAsia="Times New Roman" w:hAnsi="Times New Roman" w:cs="Times New Roman"/>
                <w:b/>
                <w:color w:val="000000"/>
                <w:sz w:val="20"/>
                <w:szCs w:val="20"/>
                <w:lang w:val="en-US" w:eastAsia="tr-TR"/>
              </w:rPr>
              <w:t>TOTAL</w:t>
            </w:r>
          </w:p>
        </w:tc>
        <w:tc>
          <w:tcPr>
            <w:tcW w:w="1107" w:type="dxa"/>
            <w:shd w:val="clear" w:color="auto" w:fill="auto"/>
            <w:noWrap/>
            <w:vAlign w:val="center"/>
            <w:hideMark/>
          </w:tcPr>
          <w:p w:rsidR="00D15CC4" w:rsidRPr="007608D9" w:rsidRDefault="007A2B74" w:rsidP="00D15CC4">
            <w:pPr>
              <w:jc w:val="right"/>
              <w:rPr>
                <w:rFonts w:ascii="Times New Roman" w:eastAsia="Times New Roman" w:hAnsi="Times New Roman" w:cs="Times New Roman"/>
                <w:bCs/>
                <w:color w:val="000000"/>
                <w:sz w:val="20"/>
                <w:szCs w:val="20"/>
                <w:lang w:val="en-US" w:eastAsia="tr-TR"/>
              </w:rPr>
            </w:pPr>
            <w:r>
              <w:rPr>
                <w:rFonts w:ascii="Times New Roman" w:eastAsia="Times New Roman" w:hAnsi="Times New Roman" w:cs="Times New Roman"/>
                <w:bCs/>
                <w:color w:val="000000"/>
                <w:sz w:val="20"/>
                <w:szCs w:val="20"/>
                <w:lang w:val="en-US" w:eastAsia="tr-TR"/>
              </w:rPr>
              <w:t>177243.94</w:t>
            </w:r>
          </w:p>
        </w:tc>
        <w:tc>
          <w:tcPr>
            <w:tcW w:w="1018" w:type="dxa"/>
            <w:shd w:val="clear" w:color="auto" w:fill="auto"/>
            <w:noWrap/>
            <w:vAlign w:val="center"/>
            <w:hideMark/>
          </w:tcPr>
          <w:p w:rsidR="00D15CC4" w:rsidRPr="007608D9" w:rsidRDefault="00D15CC4" w:rsidP="00D15CC4">
            <w:pPr>
              <w:rPr>
                <w:rFonts w:ascii="Times New Roman" w:eastAsia="Times New Roman" w:hAnsi="Times New Roman" w:cs="Times New Roman"/>
                <w:bCs/>
                <w:color w:val="000000"/>
                <w:sz w:val="20"/>
                <w:szCs w:val="20"/>
                <w:lang w:val="en-US" w:eastAsia="tr-TR"/>
              </w:rPr>
            </w:pPr>
            <w:r w:rsidRPr="007608D9">
              <w:rPr>
                <w:rFonts w:ascii="Times New Roman" w:eastAsia="Times New Roman" w:hAnsi="Times New Roman" w:cs="Times New Roman"/>
                <w:bCs/>
                <w:color w:val="000000"/>
                <w:sz w:val="20"/>
                <w:szCs w:val="20"/>
                <w:lang w:val="en-US" w:eastAsia="tr-TR"/>
              </w:rPr>
              <w:t>100.00</w:t>
            </w:r>
          </w:p>
        </w:tc>
      </w:tr>
    </w:tbl>
    <w:p w:rsidR="00A62F15" w:rsidRPr="007608D9" w:rsidRDefault="00A62F15" w:rsidP="00B77A15">
      <w:pPr>
        <w:jc w:val="left"/>
        <w:rPr>
          <w:rFonts w:ascii="Arial" w:hAnsi="Arial" w:cs="Arial"/>
          <w:b/>
          <w:lang w:val="en-US"/>
        </w:rPr>
      </w:pPr>
    </w:p>
    <w:p w:rsidR="00A62F15" w:rsidRDefault="00A62F15" w:rsidP="00B77A15">
      <w:pPr>
        <w:jc w:val="left"/>
        <w:rPr>
          <w:rFonts w:ascii="Arial" w:hAnsi="Arial" w:cs="Arial"/>
          <w:b/>
          <w:lang w:val="en-US"/>
        </w:rPr>
      </w:pPr>
    </w:p>
    <w:p w:rsidR="007A2B74" w:rsidRPr="007608D9" w:rsidRDefault="007A2B74" w:rsidP="00B77A15">
      <w:pPr>
        <w:jc w:val="left"/>
        <w:rPr>
          <w:rFonts w:ascii="Arial" w:hAnsi="Arial" w:cs="Arial"/>
          <w:b/>
          <w:lang w:val="en-US"/>
        </w:rPr>
      </w:pPr>
    </w:p>
    <w:p w:rsidR="003F7E8F" w:rsidRPr="007608D9" w:rsidRDefault="000921FB" w:rsidP="003F7E8F">
      <w:pPr>
        <w:rPr>
          <w:rFonts w:ascii="Arial" w:hAnsi="Arial" w:cs="Arial"/>
          <w:i/>
          <w:sz w:val="18"/>
          <w:szCs w:val="18"/>
          <w:lang w:val="en-US"/>
        </w:rPr>
      </w:pPr>
      <w:r w:rsidRPr="007608D9">
        <w:rPr>
          <w:rFonts w:ascii="Arial" w:hAnsi="Arial" w:cs="Arial"/>
          <w:i/>
          <w:noProof/>
          <w:sz w:val="18"/>
          <w:szCs w:val="18"/>
          <w:lang w:eastAsia="tr-TR"/>
        </w:rPr>
        <w:drawing>
          <wp:inline distT="0" distB="0" distL="0" distR="0">
            <wp:extent cx="4619328" cy="2076450"/>
            <wp:effectExtent l="19050" t="19050" r="9822" b="19050"/>
            <wp:docPr id="4" name="3 Resim" descr="grafi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2.png"/>
                    <pic:cNvPicPr/>
                  </pic:nvPicPr>
                  <pic:blipFill>
                    <a:blip r:embed="rId11" cstate="print"/>
                    <a:stretch>
                      <a:fillRect/>
                    </a:stretch>
                  </pic:blipFill>
                  <pic:spPr>
                    <a:xfrm>
                      <a:off x="0" y="0"/>
                      <a:ext cx="4619328" cy="2076450"/>
                    </a:xfrm>
                    <a:prstGeom prst="rect">
                      <a:avLst/>
                    </a:prstGeom>
                    <a:ln w="3175">
                      <a:solidFill>
                        <a:schemeClr val="tx1"/>
                      </a:solidFill>
                    </a:ln>
                  </pic:spPr>
                </pic:pic>
              </a:graphicData>
            </a:graphic>
          </wp:inline>
        </w:drawing>
      </w:r>
    </w:p>
    <w:p w:rsidR="000921FB" w:rsidRPr="007608D9" w:rsidRDefault="000921FB" w:rsidP="003F7E8F">
      <w:pPr>
        <w:rPr>
          <w:rFonts w:ascii="Arial" w:hAnsi="Arial" w:cs="Arial"/>
          <w:i/>
          <w:sz w:val="18"/>
          <w:szCs w:val="18"/>
          <w:lang w:val="en-US"/>
        </w:rPr>
      </w:pPr>
    </w:p>
    <w:p w:rsidR="003F7E8F" w:rsidRPr="007608D9" w:rsidRDefault="00AB72D3" w:rsidP="003F7E8F">
      <w:pPr>
        <w:rPr>
          <w:rFonts w:ascii="Arial" w:hAnsi="Arial" w:cs="Arial"/>
          <w:i/>
          <w:sz w:val="18"/>
          <w:szCs w:val="18"/>
          <w:lang w:val="en-US"/>
        </w:rPr>
      </w:pPr>
      <w:r>
        <w:rPr>
          <w:rFonts w:ascii="Arial" w:hAnsi="Arial" w:cs="Arial"/>
          <w:i/>
          <w:sz w:val="18"/>
          <w:szCs w:val="18"/>
          <w:lang w:val="en-US"/>
        </w:rPr>
        <w:t>Figure</w:t>
      </w:r>
      <w:r w:rsidR="003F7E8F" w:rsidRPr="007608D9">
        <w:rPr>
          <w:rFonts w:ascii="Arial" w:hAnsi="Arial" w:cs="Arial"/>
          <w:i/>
          <w:sz w:val="18"/>
          <w:szCs w:val="18"/>
          <w:lang w:val="en-US"/>
        </w:rPr>
        <w:t xml:space="preserve"> 1: </w:t>
      </w:r>
      <w:r>
        <w:rPr>
          <w:rFonts w:ascii="Arial" w:hAnsi="Arial" w:cs="Arial"/>
          <w:i/>
          <w:sz w:val="18"/>
          <w:szCs w:val="18"/>
          <w:lang w:val="en-US"/>
        </w:rPr>
        <w:t>Figure caption</w:t>
      </w:r>
    </w:p>
    <w:p w:rsidR="003163FB" w:rsidRDefault="003163FB" w:rsidP="003163FB">
      <w:pPr>
        <w:jc w:val="both"/>
        <w:rPr>
          <w:rFonts w:ascii="Times New Roman" w:eastAsia="Times New Roman" w:hAnsi="Times New Roman" w:cs="Times New Roman"/>
          <w:b/>
          <w:bCs/>
          <w:color w:val="000000"/>
          <w:sz w:val="20"/>
          <w:szCs w:val="20"/>
          <w:lang w:val="en-US" w:eastAsia="tr-TR"/>
        </w:rPr>
      </w:pPr>
    </w:p>
    <w:p w:rsidR="003163FB" w:rsidRPr="003163FB" w:rsidRDefault="003163FB" w:rsidP="003163FB">
      <w:pPr>
        <w:jc w:val="both"/>
        <w:rPr>
          <w:rFonts w:ascii="Times New Roman" w:eastAsia="Times New Roman" w:hAnsi="Times New Roman" w:cs="Times New Roman"/>
          <w:sz w:val="20"/>
          <w:szCs w:val="20"/>
          <w:lang w:eastAsia="tr-TR"/>
        </w:rPr>
      </w:pPr>
      <w:r w:rsidRPr="003163FB">
        <w:rPr>
          <w:rFonts w:ascii="Times New Roman" w:eastAsia="Times New Roman" w:hAnsi="Times New Roman" w:cs="Times New Roman"/>
          <w:color w:val="000000"/>
          <w:sz w:val="20"/>
          <w:szCs w:val="20"/>
          <w:lang w:val="en-US" w:eastAsia="tr-TR"/>
        </w:rPr>
        <w:t>Citations should consist of the author’s surname with the first letter in capital and year of the publication in the</w:t>
      </w:r>
      <w:r>
        <w:rPr>
          <w:rFonts w:ascii="Times New Roman" w:eastAsia="Times New Roman" w:hAnsi="Times New Roman" w:cs="Times New Roman"/>
          <w:color w:val="000000"/>
          <w:sz w:val="20"/>
          <w:szCs w:val="20"/>
          <w:lang w:val="en-US" w:eastAsia="tr-TR"/>
        </w:rPr>
        <w:t xml:space="preserve"> form i.e. (</w:t>
      </w:r>
      <w:r w:rsidR="00233E11">
        <w:rPr>
          <w:rFonts w:ascii="Times New Roman" w:eastAsia="Times New Roman" w:hAnsi="Times New Roman" w:cs="Times New Roman"/>
          <w:color w:val="000000"/>
          <w:sz w:val="20"/>
          <w:szCs w:val="20"/>
          <w:lang w:val="en-US" w:eastAsia="tr-TR"/>
        </w:rPr>
        <w:t>“</w:t>
      </w:r>
      <w:r>
        <w:rPr>
          <w:rFonts w:ascii="Times New Roman" w:eastAsia="Times New Roman" w:hAnsi="Times New Roman" w:cs="Times New Roman"/>
          <w:color w:val="000000"/>
          <w:sz w:val="20"/>
          <w:szCs w:val="20"/>
          <w:lang w:val="en-US" w:eastAsia="tr-TR"/>
        </w:rPr>
        <w:t>Surname</w:t>
      </w:r>
      <w:r w:rsidR="00233E11">
        <w:rPr>
          <w:rFonts w:ascii="Times New Roman" w:eastAsia="Times New Roman" w:hAnsi="Times New Roman" w:cs="Times New Roman"/>
          <w:color w:val="000000"/>
          <w:sz w:val="20"/>
          <w:szCs w:val="20"/>
          <w:lang w:val="en-US" w:eastAsia="tr-TR"/>
        </w:rPr>
        <w:t>”</w:t>
      </w:r>
      <w:r>
        <w:rPr>
          <w:rFonts w:ascii="Times New Roman" w:eastAsia="Times New Roman" w:hAnsi="Times New Roman" w:cs="Times New Roman"/>
          <w:color w:val="000000"/>
          <w:sz w:val="20"/>
          <w:szCs w:val="20"/>
          <w:lang w:val="en-US" w:eastAsia="tr-TR"/>
        </w:rPr>
        <w:t xml:space="preserve"> </w:t>
      </w:r>
      <w:r w:rsidR="00233E11">
        <w:rPr>
          <w:rFonts w:ascii="Times New Roman" w:eastAsia="Times New Roman" w:hAnsi="Times New Roman" w:cs="Times New Roman"/>
          <w:color w:val="000000"/>
          <w:sz w:val="20"/>
          <w:szCs w:val="20"/>
          <w:lang w:val="en-US" w:eastAsia="tr-TR"/>
        </w:rPr>
        <w:t>“Y</w:t>
      </w:r>
      <w:r>
        <w:rPr>
          <w:rFonts w:ascii="Times New Roman" w:eastAsia="Times New Roman" w:hAnsi="Times New Roman" w:cs="Times New Roman"/>
          <w:color w:val="000000"/>
          <w:sz w:val="20"/>
          <w:szCs w:val="20"/>
          <w:lang w:val="en-US" w:eastAsia="tr-TR"/>
        </w:rPr>
        <w:t>ear</w:t>
      </w:r>
      <w:r w:rsidR="00233E11">
        <w:rPr>
          <w:rFonts w:ascii="Times New Roman" w:eastAsia="Times New Roman" w:hAnsi="Times New Roman" w:cs="Times New Roman"/>
          <w:color w:val="000000"/>
          <w:sz w:val="20"/>
          <w:szCs w:val="20"/>
          <w:lang w:val="en-US" w:eastAsia="tr-TR"/>
        </w:rPr>
        <w:t>”</w:t>
      </w:r>
      <w:r>
        <w:rPr>
          <w:rFonts w:ascii="Times New Roman" w:eastAsia="Times New Roman" w:hAnsi="Times New Roman" w:cs="Times New Roman"/>
          <w:color w:val="000000"/>
          <w:sz w:val="20"/>
          <w:szCs w:val="20"/>
          <w:lang w:val="en-US" w:eastAsia="tr-TR"/>
        </w:rPr>
        <w:t>)</w:t>
      </w:r>
      <w:r w:rsidRPr="003163FB">
        <w:rPr>
          <w:rFonts w:ascii="Times New Roman" w:eastAsia="Times New Roman" w:hAnsi="Times New Roman" w:cs="Times New Roman"/>
          <w:color w:val="000000"/>
          <w:sz w:val="20"/>
          <w:szCs w:val="20"/>
          <w:lang w:val="en-US" w:eastAsia="tr-TR"/>
        </w:rPr>
        <w:t>. In case, the cited reference has two authors the word, “and” should be inserted between the surnames. In case, the cited reference has more than two authors the phrase “et al.” should be inserted between the first author’s surname and the year of the publication. In case, cited text in the manuscript only refers to one page of the reference then the page number of the reference should be given after the year of the publication by a comma between the year and the page number. Samples are given below. </w:t>
      </w:r>
    </w:p>
    <w:p w:rsidR="003163FB" w:rsidRPr="003163FB" w:rsidRDefault="003163FB" w:rsidP="003163FB">
      <w:pPr>
        <w:jc w:val="both"/>
        <w:rPr>
          <w:rFonts w:ascii="Times New Roman" w:eastAsia="Times New Roman" w:hAnsi="Times New Roman" w:cs="Times New Roman"/>
          <w:sz w:val="20"/>
          <w:szCs w:val="20"/>
          <w:lang w:eastAsia="tr-TR"/>
        </w:rPr>
      </w:pPr>
    </w:p>
    <w:p w:rsidR="003163FB" w:rsidRPr="003163FB" w:rsidRDefault="003163FB" w:rsidP="003163FB">
      <w:pPr>
        <w:jc w:val="both"/>
        <w:rPr>
          <w:rFonts w:ascii="Times New Roman" w:eastAsia="Times New Roman" w:hAnsi="Times New Roman" w:cs="Times New Roman"/>
          <w:sz w:val="20"/>
          <w:szCs w:val="20"/>
          <w:lang w:eastAsia="tr-TR"/>
        </w:rPr>
      </w:pPr>
      <w:r w:rsidRPr="003163FB">
        <w:rPr>
          <w:rFonts w:ascii="Times New Roman" w:eastAsia="Times New Roman" w:hAnsi="Times New Roman" w:cs="Times New Roman"/>
          <w:b/>
          <w:bCs/>
          <w:color w:val="000000"/>
          <w:sz w:val="20"/>
          <w:szCs w:val="20"/>
          <w:lang w:val="en-US" w:eastAsia="tr-TR"/>
        </w:rPr>
        <w:t>Examples:</w:t>
      </w:r>
      <w:r w:rsidRPr="003163FB">
        <w:rPr>
          <w:rFonts w:ascii="Times New Roman" w:eastAsia="Times New Roman" w:hAnsi="Times New Roman" w:cs="Times New Roman"/>
          <w:color w:val="000000"/>
          <w:sz w:val="20"/>
          <w:szCs w:val="20"/>
          <w:lang w:val="en-US" w:eastAsia="tr-TR"/>
        </w:rPr>
        <w:t> </w:t>
      </w:r>
    </w:p>
    <w:p w:rsidR="00233E11" w:rsidRDefault="00233E11" w:rsidP="003163FB">
      <w:pPr>
        <w:jc w:val="both"/>
        <w:rPr>
          <w:rFonts w:ascii="Times New Roman" w:eastAsia="Times New Roman" w:hAnsi="Times New Roman" w:cs="Times New Roman"/>
          <w:sz w:val="20"/>
          <w:szCs w:val="20"/>
          <w:lang w:eastAsia="tr-TR"/>
        </w:rPr>
      </w:pPr>
    </w:p>
    <w:p w:rsidR="003163FB" w:rsidRPr="003163FB" w:rsidRDefault="00233E11" w:rsidP="003163FB">
      <w:pPr>
        <w:jc w:val="both"/>
        <w:rPr>
          <w:rFonts w:ascii="Times New Roman" w:eastAsia="Times New Roman" w:hAnsi="Times New Roman" w:cs="Times New Roman"/>
          <w:sz w:val="20"/>
          <w:szCs w:val="20"/>
          <w:lang w:val="en-US" w:eastAsia="tr-TR"/>
        </w:rPr>
      </w:pPr>
      <w:r w:rsidRPr="00233E11">
        <w:rPr>
          <w:rFonts w:ascii="Times New Roman" w:eastAsia="Times New Roman" w:hAnsi="Times New Roman" w:cs="Times New Roman"/>
          <w:sz w:val="20"/>
          <w:szCs w:val="20"/>
          <w:lang w:val="en-US" w:eastAsia="tr-TR"/>
        </w:rPr>
        <w:t>A</w:t>
      </w:r>
      <w:r w:rsidR="003163FB" w:rsidRPr="003163FB">
        <w:rPr>
          <w:rFonts w:ascii="Times New Roman" w:eastAsia="Times New Roman" w:hAnsi="Times New Roman" w:cs="Times New Roman"/>
          <w:color w:val="000000"/>
          <w:sz w:val="20"/>
          <w:szCs w:val="20"/>
          <w:lang w:val="en-US" w:eastAsia="tr-TR"/>
        </w:rPr>
        <w:t>ccording to Ozalp (2013) ...</w:t>
      </w:r>
    </w:p>
    <w:p w:rsidR="003163FB" w:rsidRPr="003163FB" w:rsidRDefault="00233E11" w:rsidP="003163FB">
      <w:pPr>
        <w:jc w:val="both"/>
        <w:rPr>
          <w:rFonts w:ascii="Times New Roman" w:eastAsia="Times New Roman" w:hAnsi="Times New Roman" w:cs="Times New Roman"/>
          <w:sz w:val="20"/>
          <w:szCs w:val="20"/>
          <w:lang w:val="en-US" w:eastAsia="tr-TR"/>
        </w:rPr>
      </w:pPr>
      <w:r>
        <w:rPr>
          <w:rFonts w:ascii="Times New Roman" w:eastAsia="Times New Roman" w:hAnsi="Times New Roman" w:cs="Times New Roman"/>
          <w:color w:val="000000"/>
          <w:sz w:val="20"/>
          <w:szCs w:val="20"/>
          <w:lang w:val="en-US" w:eastAsia="tr-TR"/>
        </w:rPr>
        <w:t>F</w:t>
      </w:r>
      <w:r w:rsidR="003163FB" w:rsidRPr="003163FB">
        <w:rPr>
          <w:rFonts w:ascii="Times New Roman" w:eastAsia="Times New Roman" w:hAnsi="Times New Roman" w:cs="Times New Roman"/>
          <w:color w:val="000000"/>
          <w:sz w:val="20"/>
          <w:szCs w:val="20"/>
          <w:lang w:val="en-US" w:eastAsia="tr-TR"/>
        </w:rPr>
        <w:t>rom the model of Vanicek and Kleusberg (1987) ...</w:t>
      </w:r>
    </w:p>
    <w:p w:rsidR="003163FB" w:rsidRPr="003163FB" w:rsidRDefault="003163FB" w:rsidP="003163FB">
      <w:pPr>
        <w:jc w:val="both"/>
        <w:rPr>
          <w:rFonts w:ascii="Times New Roman" w:eastAsia="Times New Roman" w:hAnsi="Times New Roman" w:cs="Times New Roman"/>
          <w:sz w:val="20"/>
          <w:szCs w:val="20"/>
          <w:lang w:val="en-US" w:eastAsia="tr-TR"/>
        </w:rPr>
      </w:pPr>
      <w:r w:rsidRPr="003163FB">
        <w:rPr>
          <w:rFonts w:ascii="Times New Roman" w:eastAsia="Times New Roman" w:hAnsi="Times New Roman" w:cs="Times New Roman"/>
          <w:color w:val="000000"/>
          <w:sz w:val="20"/>
          <w:szCs w:val="20"/>
          <w:lang w:val="en-US" w:eastAsia="tr-TR"/>
        </w:rPr>
        <w:t>Considering the research results of Pavlis et al. (2008) ...</w:t>
      </w:r>
    </w:p>
    <w:p w:rsidR="003163FB" w:rsidRPr="003163FB" w:rsidRDefault="003163FB" w:rsidP="003163FB">
      <w:pPr>
        <w:jc w:val="both"/>
        <w:rPr>
          <w:rFonts w:ascii="Times New Roman" w:eastAsia="Times New Roman" w:hAnsi="Times New Roman" w:cs="Times New Roman"/>
          <w:sz w:val="20"/>
          <w:szCs w:val="20"/>
          <w:lang w:val="en-US" w:eastAsia="tr-TR"/>
        </w:rPr>
      </w:pPr>
      <w:r w:rsidRPr="003163FB">
        <w:rPr>
          <w:rFonts w:ascii="Times New Roman" w:eastAsia="Times New Roman" w:hAnsi="Times New Roman" w:cs="Times New Roman"/>
          <w:color w:val="000000"/>
          <w:sz w:val="20"/>
          <w:szCs w:val="20"/>
          <w:lang w:val="en-US" w:eastAsia="tr-TR"/>
        </w:rPr>
        <w:t>… (Bostanci</w:t>
      </w:r>
      <w:r w:rsidR="002B58A9">
        <w:rPr>
          <w:rFonts w:ascii="Times New Roman" w:eastAsia="Times New Roman" w:hAnsi="Times New Roman" w:cs="Times New Roman"/>
          <w:color w:val="000000"/>
          <w:sz w:val="20"/>
          <w:szCs w:val="20"/>
          <w:lang w:val="en-US" w:eastAsia="tr-TR"/>
        </w:rPr>
        <w:t>,</w:t>
      </w:r>
      <w:r w:rsidRPr="003163FB">
        <w:rPr>
          <w:rFonts w:ascii="Times New Roman" w:eastAsia="Times New Roman" w:hAnsi="Times New Roman" w:cs="Times New Roman"/>
          <w:color w:val="000000"/>
          <w:sz w:val="20"/>
          <w:szCs w:val="20"/>
          <w:lang w:val="en-US" w:eastAsia="tr-TR"/>
        </w:rPr>
        <w:t xml:space="preserve"> 1995).</w:t>
      </w:r>
    </w:p>
    <w:p w:rsidR="003163FB" w:rsidRPr="003163FB" w:rsidRDefault="003163FB" w:rsidP="003163FB">
      <w:pPr>
        <w:jc w:val="both"/>
        <w:rPr>
          <w:rFonts w:ascii="Times New Roman" w:eastAsia="Times New Roman" w:hAnsi="Times New Roman" w:cs="Times New Roman"/>
          <w:sz w:val="20"/>
          <w:szCs w:val="20"/>
          <w:lang w:val="en-US" w:eastAsia="tr-TR"/>
        </w:rPr>
      </w:pPr>
      <w:r w:rsidRPr="003163FB">
        <w:rPr>
          <w:rFonts w:ascii="Times New Roman" w:eastAsia="Times New Roman" w:hAnsi="Times New Roman" w:cs="Times New Roman"/>
          <w:color w:val="000000"/>
          <w:sz w:val="20"/>
          <w:szCs w:val="20"/>
          <w:lang w:val="en-US" w:eastAsia="tr-TR"/>
        </w:rPr>
        <w:lastRenderedPageBreak/>
        <w:t xml:space="preserve">… (Pursell </w:t>
      </w:r>
      <w:r w:rsidR="002B58A9">
        <w:rPr>
          <w:rFonts w:ascii="Times New Roman" w:eastAsia="Times New Roman" w:hAnsi="Times New Roman" w:cs="Times New Roman"/>
          <w:color w:val="000000"/>
          <w:sz w:val="20"/>
          <w:szCs w:val="20"/>
          <w:lang w:val="en-US" w:eastAsia="tr-TR"/>
        </w:rPr>
        <w:t>&amp;</w:t>
      </w:r>
      <w:r w:rsidRPr="003163FB">
        <w:rPr>
          <w:rFonts w:ascii="Times New Roman" w:eastAsia="Times New Roman" w:hAnsi="Times New Roman" w:cs="Times New Roman"/>
          <w:color w:val="000000"/>
          <w:sz w:val="20"/>
          <w:szCs w:val="20"/>
          <w:lang w:val="en-US" w:eastAsia="tr-TR"/>
        </w:rPr>
        <w:t xml:space="preserve"> Potterfield</w:t>
      </w:r>
      <w:r w:rsidR="002B58A9">
        <w:rPr>
          <w:rFonts w:ascii="Times New Roman" w:eastAsia="Times New Roman" w:hAnsi="Times New Roman" w:cs="Times New Roman"/>
          <w:color w:val="000000"/>
          <w:sz w:val="20"/>
          <w:szCs w:val="20"/>
          <w:lang w:val="en-US" w:eastAsia="tr-TR"/>
        </w:rPr>
        <w:t>,</w:t>
      </w:r>
      <w:r w:rsidRPr="003163FB">
        <w:rPr>
          <w:rFonts w:ascii="Times New Roman" w:eastAsia="Times New Roman" w:hAnsi="Times New Roman" w:cs="Times New Roman"/>
          <w:color w:val="000000"/>
          <w:sz w:val="20"/>
          <w:szCs w:val="20"/>
          <w:lang w:val="en-US" w:eastAsia="tr-TR"/>
        </w:rPr>
        <w:t xml:space="preserve"> 2008).</w:t>
      </w:r>
    </w:p>
    <w:p w:rsidR="003163FB" w:rsidRPr="003163FB" w:rsidRDefault="003163FB" w:rsidP="003163FB">
      <w:pPr>
        <w:jc w:val="both"/>
        <w:rPr>
          <w:rFonts w:ascii="Times New Roman" w:eastAsia="Times New Roman" w:hAnsi="Times New Roman" w:cs="Times New Roman"/>
          <w:sz w:val="20"/>
          <w:szCs w:val="20"/>
          <w:lang w:val="en-US" w:eastAsia="tr-TR"/>
        </w:rPr>
      </w:pPr>
      <w:r w:rsidRPr="003163FB">
        <w:rPr>
          <w:rFonts w:ascii="Times New Roman" w:eastAsia="Times New Roman" w:hAnsi="Times New Roman" w:cs="Times New Roman"/>
          <w:color w:val="000000"/>
          <w:sz w:val="20"/>
          <w:szCs w:val="20"/>
          <w:lang w:val="en-US" w:eastAsia="tr-TR"/>
        </w:rPr>
        <w:t>… (Akinci</w:t>
      </w:r>
      <w:r w:rsidR="002B58A9">
        <w:rPr>
          <w:rFonts w:ascii="Times New Roman" w:eastAsia="Times New Roman" w:hAnsi="Times New Roman" w:cs="Times New Roman"/>
          <w:color w:val="000000"/>
          <w:sz w:val="20"/>
          <w:szCs w:val="20"/>
          <w:lang w:val="en-US" w:eastAsia="tr-TR"/>
        </w:rPr>
        <w:t>,</w:t>
      </w:r>
      <w:r w:rsidRPr="003163FB">
        <w:rPr>
          <w:rFonts w:ascii="Times New Roman" w:eastAsia="Times New Roman" w:hAnsi="Times New Roman" w:cs="Times New Roman"/>
          <w:color w:val="000000"/>
          <w:sz w:val="20"/>
          <w:szCs w:val="20"/>
          <w:lang w:val="en-US" w:eastAsia="tr-TR"/>
        </w:rPr>
        <w:t xml:space="preserve"> 2005; Dogan et al.</w:t>
      </w:r>
      <w:r w:rsidR="002B58A9">
        <w:rPr>
          <w:rFonts w:ascii="Times New Roman" w:eastAsia="Times New Roman" w:hAnsi="Times New Roman" w:cs="Times New Roman"/>
          <w:color w:val="000000"/>
          <w:sz w:val="20"/>
          <w:szCs w:val="20"/>
          <w:lang w:val="en-US" w:eastAsia="tr-TR"/>
        </w:rPr>
        <w:t>,</w:t>
      </w:r>
      <w:r w:rsidRPr="003163FB">
        <w:rPr>
          <w:rFonts w:ascii="Times New Roman" w:eastAsia="Times New Roman" w:hAnsi="Times New Roman" w:cs="Times New Roman"/>
          <w:color w:val="000000"/>
          <w:sz w:val="20"/>
          <w:szCs w:val="20"/>
          <w:lang w:val="en-US" w:eastAsia="tr-TR"/>
        </w:rPr>
        <w:t xml:space="preserve"> 1992).</w:t>
      </w:r>
    </w:p>
    <w:p w:rsidR="003163FB" w:rsidRPr="003163FB" w:rsidRDefault="003163FB" w:rsidP="003163FB">
      <w:pPr>
        <w:jc w:val="both"/>
        <w:rPr>
          <w:rFonts w:ascii="Times New Roman" w:eastAsia="Times New Roman" w:hAnsi="Times New Roman" w:cs="Times New Roman"/>
          <w:sz w:val="20"/>
          <w:szCs w:val="20"/>
          <w:lang w:val="en-US" w:eastAsia="tr-TR"/>
        </w:rPr>
      </w:pPr>
      <w:r w:rsidRPr="003163FB">
        <w:rPr>
          <w:rFonts w:ascii="Times New Roman" w:eastAsia="Times New Roman" w:hAnsi="Times New Roman" w:cs="Times New Roman"/>
          <w:color w:val="000000"/>
          <w:sz w:val="20"/>
          <w:szCs w:val="20"/>
          <w:lang w:val="en-US" w:eastAsia="tr-TR"/>
        </w:rPr>
        <w:t>… (Tapley et al.</w:t>
      </w:r>
      <w:r w:rsidR="002B58A9">
        <w:rPr>
          <w:rFonts w:ascii="Times New Roman" w:eastAsia="Times New Roman" w:hAnsi="Times New Roman" w:cs="Times New Roman"/>
          <w:color w:val="000000"/>
          <w:sz w:val="20"/>
          <w:szCs w:val="20"/>
          <w:lang w:val="en-US" w:eastAsia="tr-TR"/>
        </w:rPr>
        <w:t>,</w:t>
      </w:r>
      <w:r w:rsidRPr="003163FB">
        <w:rPr>
          <w:rFonts w:ascii="Times New Roman" w:eastAsia="Times New Roman" w:hAnsi="Times New Roman" w:cs="Times New Roman"/>
          <w:color w:val="000000"/>
          <w:sz w:val="20"/>
          <w:szCs w:val="20"/>
          <w:lang w:val="en-US" w:eastAsia="tr-TR"/>
        </w:rPr>
        <w:t xml:space="preserve"> 2005). </w:t>
      </w:r>
    </w:p>
    <w:p w:rsidR="003F7E8F" w:rsidRPr="00E22D91" w:rsidRDefault="003F7E8F" w:rsidP="003163FB">
      <w:pPr>
        <w:jc w:val="both"/>
        <w:rPr>
          <w:rFonts w:ascii="Arial" w:hAnsi="Arial" w:cs="Arial"/>
          <w:szCs w:val="20"/>
          <w:lang w:val="en-US"/>
        </w:rPr>
      </w:pPr>
    </w:p>
    <w:p w:rsidR="00785601" w:rsidRPr="00AB72D3" w:rsidRDefault="00AB72D3" w:rsidP="00AB72D3">
      <w:pPr>
        <w:jc w:val="left"/>
        <w:rPr>
          <w:rFonts w:ascii="Arial" w:eastAsia="Times New Roman" w:hAnsi="Arial" w:cs="Arial"/>
          <w:b/>
          <w:lang w:val="en-US" w:eastAsia="tr-TR"/>
        </w:rPr>
      </w:pPr>
      <w:r w:rsidRPr="00AB72D3">
        <w:rPr>
          <w:rFonts w:ascii="Arial" w:eastAsia="Times New Roman" w:hAnsi="Arial" w:cs="Arial"/>
          <w:b/>
          <w:lang w:val="en-US" w:eastAsia="tr-TR"/>
        </w:rPr>
        <w:t>Acknowledgements</w:t>
      </w:r>
    </w:p>
    <w:p w:rsidR="00F969A1" w:rsidRDefault="00F969A1" w:rsidP="00AC5127">
      <w:pPr>
        <w:jc w:val="both"/>
        <w:rPr>
          <w:rFonts w:ascii="Times New Roman" w:hAnsi="Times New Roman" w:cs="Times New Roman"/>
          <w:sz w:val="20"/>
          <w:szCs w:val="20"/>
          <w:lang w:val="en-US" w:eastAsia="tr-TR"/>
        </w:rPr>
      </w:pPr>
    </w:p>
    <w:p w:rsidR="009863EC" w:rsidRPr="007608D9" w:rsidRDefault="00711D4E" w:rsidP="00AC5127">
      <w:pPr>
        <w:jc w:val="both"/>
        <w:rPr>
          <w:rFonts w:ascii="Arial" w:hAnsi="Arial" w:cs="Arial"/>
          <w:b/>
          <w:lang w:val="en-US"/>
        </w:rPr>
      </w:pPr>
      <w:r w:rsidRPr="00204077">
        <w:rPr>
          <w:rFonts w:ascii="Times New Roman" w:hAnsi="Times New Roman" w:cs="Times New Roman"/>
          <w:sz w:val="20"/>
          <w:szCs w:val="20"/>
          <w:lang w:val="en-US" w:eastAsia="tr-TR"/>
        </w:rPr>
        <w:t>The institutions and associations from which the financial supports are provided, personal contacts of the authors who contribute to the manuscript can be acknowledged in the acknowledgements section. Acknowledgements should not be placed in any part of the manuscript as footnotes. Acknowledgements section should be as concise as possible.</w:t>
      </w:r>
    </w:p>
    <w:p w:rsidR="009863EC" w:rsidRPr="00E22D91" w:rsidRDefault="009863EC" w:rsidP="00B77A15">
      <w:pPr>
        <w:jc w:val="left"/>
        <w:rPr>
          <w:rFonts w:ascii="Arial" w:hAnsi="Arial" w:cs="Arial"/>
          <w:lang w:val="en-US"/>
        </w:rPr>
      </w:pPr>
    </w:p>
    <w:p w:rsidR="009863EC" w:rsidRPr="007608D9" w:rsidRDefault="00AB72D3" w:rsidP="00B77A15">
      <w:pPr>
        <w:jc w:val="left"/>
        <w:rPr>
          <w:rFonts w:ascii="Arial" w:hAnsi="Arial" w:cs="Arial"/>
          <w:b/>
          <w:lang w:val="en-US"/>
        </w:rPr>
      </w:pPr>
      <w:r>
        <w:rPr>
          <w:rFonts w:ascii="Arial" w:hAnsi="Arial" w:cs="Arial"/>
          <w:b/>
          <w:lang w:val="en-US"/>
        </w:rPr>
        <w:t>References</w:t>
      </w:r>
    </w:p>
    <w:p w:rsidR="009863EC" w:rsidRPr="00E22D91" w:rsidRDefault="009863EC" w:rsidP="00B77A15">
      <w:pPr>
        <w:jc w:val="left"/>
        <w:rPr>
          <w:rFonts w:ascii="Arial" w:hAnsi="Arial" w:cs="Arial"/>
          <w:lang w:val="en-US"/>
        </w:rPr>
      </w:pPr>
    </w:p>
    <w:p w:rsidR="002904D9" w:rsidRPr="002904D9" w:rsidRDefault="002B58A9" w:rsidP="002904D9">
      <w:pPr>
        <w:jc w:val="both"/>
        <w:rPr>
          <w:rFonts w:ascii="Times New Roman" w:eastAsia="Times New Roman" w:hAnsi="Times New Roman" w:cs="Times New Roman"/>
          <w:sz w:val="20"/>
          <w:szCs w:val="20"/>
          <w:lang w:val="en-US" w:eastAsia="tr-TR"/>
        </w:rPr>
      </w:pPr>
      <w:r w:rsidRPr="002B58A9">
        <w:rPr>
          <w:rFonts w:ascii="Times New Roman" w:eastAsia="Times New Roman" w:hAnsi="Times New Roman" w:cs="Times New Roman"/>
          <w:b/>
          <w:i/>
          <w:sz w:val="20"/>
          <w:szCs w:val="20"/>
          <w:lang w:val="en-US" w:eastAsia="tr-TR"/>
        </w:rPr>
        <w:t xml:space="preserve">APA style (Version 7) </w:t>
      </w:r>
      <w:proofErr w:type="gramStart"/>
      <w:r w:rsidRPr="002B58A9">
        <w:rPr>
          <w:rFonts w:ascii="Times New Roman" w:eastAsia="Times New Roman" w:hAnsi="Times New Roman" w:cs="Times New Roman"/>
          <w:b/>
          <w:i/>
          <w:sz w:val="20"/>
          <w:szCs w:val="20"/>
          <w:lang w:val="en-US" w:eastAsia="tr-TR"/>
        </w:rPr>
        <w:t>should be used</w:t>
      </w:r>
      <w:proofErr w:type="gramEnd"/>
      <w:r w:rsidRPr="002B58A9">
        <w:rPr>
          <w:rFonts w:ascii="Times New Roman" w:eastAsia="Times New Roman" w:hAnsi="Times New Roman" w:cs="Times New Roman"/>
          <w:b/>
          <w:i/>
          <w:sz w:val="20"/>
          <w:szCs w:val="20"/>
          <w:lang w:val="en-US" w:eastAsia="tr-TR"/>
        </w:rPr>
        <w:t xml:space="preserve"> for citing sources.</w:t>
      </w:r>
      <w:r w:rsidR="002904D9" w:rsidRPr="002904D9">
        <w:rPr>
          <w:rFonts w:ascii="Times New Roman" w:eastAsia="Times New Roman" w:hAnsi="Times New Roman" w:cs="Times New Roman"/>
          <w:sz w:val="20"/>
          <w:szCs w:val="20"/>
          <w:lang w:val="en-US" w:eastAsia="tr-TR"/>
        </w:rPr>
        <w:t xml:space="preserve"> In parenthetical references, the author's name and publication date are included in parentheses and added at the end of the sentence. In in-text citation, the author's name is included in the text as part of the sentence and the year </w:t>
      </w:r>
      <w:proofErr w:type="gramStart"/>
      <w:r w:rsidR="002904D9" w:rsidRPr="002904D9">
        <w:rPr>
          <w:rFonts w:ascii="Times New Roman" w:eastAsia="Times New Roman" w:hAnsi="Times New Roman" w:cs="Times New Roman"/>
          <w:sz w:val="20"/>
          <w:szCs w:val="20"/>
          <w:lang w:val="en-US" w:eastAsia="tr-TR"/>
        </w:rPr>
        <w:t>is written</w:t>
      </w:r>
      <w:proofErr w:type="gramEnd"/>
      <w:r w:rsidR="002904D9" w:rsidRPr="002904D9">
        <w:rPr>
          <w:rFonts w:ascii="Times New Roman" w:eastAsia="Times New Roman" w:hAnsi="Times New Roman" w:cs="Times New Roman"/>
          <w:sz w:val="20"/>
          <w:szCs w:val="20"/>
          <w:lang w:val="en-US" w:eastAsia="tr-TR"/>
        </w:rPr>
        <w:t xml:space="preserve"> in parentheses. Examples of citing references in the text and in parentheses </w:t>
      </w:r>
      <w:proofErr w:type="gramStart"/>
      <w:r w:rsidR="002904D9" w:rsidRPr="002904D9">
        <w:rPr>
          <w:rFonts w:ascii="Times New Roman" w:eastAsia="Times New Roman" w:hAnsi="Times New Roman" w:cs="Times New Roman"/>
          <w:sz w:val="20"/>
          <w:szCs w:val="20"/>
          <w:lang w:val="en-US" w:eastAsia="tr-TR"/>
        </w:rPr>
        <w:t>are given</w:t>
      </w:r>
      <w:proofErr w:type="gramEnd"/>
      <w:r w:rsidR="002904D9" w:rsidRPr="002904D9">
        <w:rPr>
          <w:rFonts w:ascii="Times New Roman" w:eastAsia="Times New Roman" w:hAnsi="Times New Roman" w:cs="Times New Roman"/>
          <w:sz w:val="20"/>
          <w:szCs w:val="20"/>
          <w:lang w:val="en-US" w:eastAsia="tr-TR"/>
        </w:rPr>
        <w:t xml:space="preserve"> below.</w:t>
      </w:r>
    </w:p>
    <w:p w:rsidR="002904D9" w:rsidRPr="002904D9" w:rsidRDefault="002904D9" w:rsidP="002904D9">
      <w:pPr>
        <w:jc w:val="both"/>
        <w:rPr>
          <w:rFonts w:ascii="Times New Roman" w:eastAsia="Times New Roman" w:hAnsi="Times New Roman" w:cs="Times New Roman"/>
          <w:sz w:val="20"/>
          <w:szCs w:val="20"/>
          <w:lang w:val="en-US" w:eastAsia="tr-TR"/>
        </w:rPr>
      </w:pPr>
    </w:p>
    <w:p w:rsidR="002904D9" w:rsidRPr="002904D9" w:rsidRDefault="002904D9" w:rsidP="002904D9">
      <w:pPr>
        <w:jc w:val="both"/>
        <w:rPr>
          <w:rFonts w:ascii="Times New Roman" w:eastAsia="Times New Roman" w:hAnsi="Times New Roman" w:cs="Times New Roman"/>
          <w:sz w:val="20"/>
          <w:szCs w:val="20"/>
          <w:lang w:val="en-US" w:eastAsia="tr-TR"/>
        </w:rPr>
      </w:pPr>
      <w:r w:rsidRPr="002904D9">
        <w:rPr>
          <w:rFonts w:ascii="Times New Roman" w:eastAsia="Times New Roman" w:hAnsi="Times New Roman" w:cs="Times New Roman"/>
          <w:b/>
          <w:i/>
          <w:sz w:val="20"/>
          <w:szCs w:val="20"/>
          <w:lang w:val="en-US" w:eastAsia="tr-TR"/>
        </w:rPr>
        <w:t>Citation in the text</w:t>
      </w:r>
      <w:r w:rsidRPr="002904D9">
        <w:rPr>
          <w:rFonts w:ascii="Times New Roman" w:eastAsia="Times New Roman" w:hAnsi="Times New Roman" w:cs="Times New Roman"/>
          <w:sz w:val="20"/>
          <w:szCs w:val="20"/>
          <w:lang w:val="en-US" w:eastAsia="tr-TR"/>
        </w:rPr>
        <w:t xml:space="preserve">: </w:t>
      </w:r>
      <w:r w:rsidRPr="002904D9">
        <w:rPr>
          <w:rFonts w:ascii="Times New Roman" w:eastAsia="Times New Roman" w:hAnsi="Times New Roman" w:cs="Times New Roman"/>
          <w:color w:val="4F81BD" w:themeColor="accent1"/>
          <w:sz w:val="20"/>
          <w:szCs w:val="20"/>
          <w:lang w:val="en-US" w:eastAsia="tr-TR"/>
        </w:rPr>
        <w:t>Sönmez et al. (2013)</w:t>
      </w:r>
      <w:r w:rsidRPr="002904D9">
        <w:rPr>
          <w:rFonts w:ascii="Times New Roman" w:eastAsia="Times New Roman" w:hAnsi="Times New Roman" w:cs="Times New Roman"/>
          <w:sz w:val="20"/>
          <w:szCs w:val="20"/>
          <w:lang w:val="en-US" w:eastAsia="tr-TR"/>
        </w:rPr>
        <w:t xml:space="preserve"> and </w:t>
      </w:r>
      <w:r w:rsidRPr="002904D9">
        <w:rPr>
          <w:rFonts w:ascii="Times New Roman" w:eastAsia="Times New Roman" w:hAnsi="Times New Roman" w:cs="Times New Roman"/>
          <w:color w:val="4F81BD" w:themeColor="accent1"/>
          <w:sz w:val="20"/>
          <w:szCs w:val="20"/>
          <w:lang w:val="en-US" w:eastAsia="tr-TR"/>
        </w:rPr>
        <w:t>G</w:t>
      </w:r>
      <w:r>
        <w:rPr>
          <w:rFonts w:ascii="Times New Roman" w:eastAsia="Times New Roman" w:hAnsi="Times New Roman" w:cs="Times New Roman"/>
          <w:color w:val="4F81BD" w:themeColor="accent1"/>
          <w:sz w:val="20"/>
          <w:szCs w:val="20"/>
          <w:lang w:val="en-US" w:eastAsia="tr-TR"/>
        </w:rPr>
        <w:t>u</w:t>
      </w:r>
      <w:r w:rsidRPr="002904D9">
        <w:rPr>
          <w:rFonts w:ascii="Times New Roman" w:eastAsia="Times New Roman" w:hAnsi="Times New Roman" w:cs="Times New Roman"/>
          <w:color w:val="4F81BD" w:themeColor="accent1"/>
          <w:sz w:val="20"/>
          <w:szCs w:val="20"/>
          <w:lang w:val="en-US" w:eastAsia="tr-TR"/>
        </w:rPr>
        <w:t>ney (2018)</w:t>
      </w:r>
      <w:r w:rsidRPr="002904D9">
        <w:rPr>
          <w:rFonts w:ascii="Times New Roman" w:eastAsia="Times New Roman" w:hAnsi="Times New Roman" w:cs="Times New Roman"/>
          <w:sz w:val="20"/>
          <w:szCs w:val="20"/>
          <w:lang w:val="en-US" w:eastAsia="tr-TR"/>
        </w:rPr>
        <w:t xml:space="preserve"> emphasized that due to the high duration of the sun's rays on the slopes with a southern aspect, heat and evaporation are higher on the slopes with a southern aspect than on the northern slopes, and therefore the slopes with a southern aspect are more suitable for weathering and erosion.</w:t>
      </w:r>
    </w:p>
    <w:p w:rsidR="002904D9" w:rsidRPr="002904D9" w:rsidRDefault="002904D9" w:rsidP="002904D9">
      <w:pPr>
        <w:jc w:val="both"/>
        <w:rPr>
          <w:rFonts w:ascii="Times New Roman" w:eastAsia="Times New Roman" w:hAnsi="Times New Roman" w:cs="Times New Roman"/>
          <w:sz w:val="20"/>
          <w:szCs w:val="20"/>
          <w:lang w:val="en-US" w:eastAsia="tr-TR"/>
        </w:rPr>
      </w:pPr>
    </w:p>
    <w:p w:rsidR="002904D9" w:rsidRPr="002904D9" w:rsidRDefault="002904D9" w:rsidP="002904D9">
      <w:pPr>
        <w:jc w:val="both"/>
        <w:rPr>
          <w:rFonts w:ascii="Times New Roman" w:eastAsia="Times New Roman" w:hAnsi="Times New Roman" w:cs="Times New Roman"/>
          <w:sz w:val="20"/>
          <w:szCs w:val="20"/>
          <w:lang w:val="en-US" w:eastAsia="tr-TR"/>
        </w:rPr>
      </w:pPr>
      <w:r w:rsidRPr="002904D9">
        <w:rPr>
          <w:rFonts w:ascii="Times New Roman" w:eastAsia="Times New Roman" w:hAnsi="Times New Roman" w:cs="Times New Roman"/>
          <w:b/>
          <w:i/>
          <w:sz w:val="20"/>
          <w:szCs w:val="20"/>
          <w:lang w:val="en-US" w:eastAsia="tr-TR"/>
        </w:rPr>
        <w:t>Citation in parentheses</w:t>
      </w:r>
      <w:r w:rsidRPr="002904D9">
        <w:rPr>
          <w:rFonts w:ascii="Times New Roman" w:eastAsia="Times New Roman" w:hAnsi="Times New Roman" w:cs="Times New Roman"/>
          <w:sz w:val="20"/>
          <w:szCs w:val="20"/>
          <w:lang w:val="en-US" w:eastAsia="tr-TR"/>
        </w:rPr>
        <w:t xml:space="preserve">: Various statistical, machine learning and data mining methods </w:t>
      </w:r>
      <w:proofErr w:type="gramStart"/>
      <w:r w:rsidRPr="002904D9">
        <w:rPr>
          <w:rFonts w:ascii="Times New Roman" w:eastAsia="Times New Roman" w:hAnsi="Times New Roman" w:cs="Times New Roman"/>
          <w:sz w:val="20"/>
          <w:szCs w:val="20"/>
          <w:lang w:val="en-US" w:eastAsia="tr-TR"/>
        </w:rPr>
        <w:t>have been used</w:t>
      </w:r>
      <w:proofErr w:type="gramEnd"/>
      <w:r w:rsidRPr="002904D9">
        <w:rPr>
          <w:rFonts w:ascii="Times New Roman" w:eastAsia="Times New Roman" w:hAnsi="Times New Roman" w:cs="Times New Roman"/>
          <w:sz w:val="20"/>
          <w:szCs w:val="20"/>
          <w:lang w:val="en-US" w:eastAsia="tr-TR"/>
        </w:rPr>
        <w:t xml:space="preserve"> for erosion susceptibility mapping (</w:t>
      </w:r>
      <w:r w:rsidR="00BD5D50">
        <w:rPr>
          <w:rFonts w:ascii="Times New Roman" w:eastAsia="Times New Roman" w:hAnsi="Times New Roman" w:cs="Times New Roman"/>
          <w:color w:val="4F81BD" w:themeColor="accent1"/>
          <w:sz w:val="20"/>
          <w:szCs w:val="20"/>
          <w:lang w:val="en-US" w:eastAsia="tr-TR"/>
        </w:rPr>
        <w:t>Akgu</w:t>
      </w:r>
      <w:r w:rsidRPr="002904D9">
        <w:rPr>
          <w:rFonts w:ascii="Times New Roman" w:eastAsia="Times New Roman" w:hAnsi="Times New Roman" w:cs="Times New Roman"/>
          <w:color w:val="4F81BD" w:themeColor="accent1"/>
          <w:sz w:val="20"/>
          <w:szCs w:val="20"/>
          <w:lang w:val="en-US" w:eastAsia="tr-TR"/>
        </w:rPr>
        <w:t>n &amp; T</w:t>
      </w:r>
      <w:r w:rsidR="00BD5D50">
        <w:rPr>
          <w:rFonts w:ascii="Times New Roman" w:eastAsia="Times New Roman" w:hAnsi="Times New Roman" w:cs="Times New Roman"/>
          <w:color w:val="4F81BD" w:themeColor="accent1"/>
          <w:sz w:val="20"/>
          <w:szCs w:val="20"/>
          <w:lang w:val="en-US" w:eastAsia="tr-TR"/>
        </w:rPr>
        <w:t>u</w:t>
      </w:r>
      <w:r w:rsidRPr="002904D9">
        <w:rPr>
          <w:rFonts w:ascii="Times New Roman" w:eastAsia="Times New Roman" w:hAnsi="Times New Roman" w:cs="Times New Roman"/>
          <w:color w:val="4F81BD" w:themeColor="accent1"/>
          <w:sz w:val="20"/>
          <w:szCs w:val="20"/>
          <w:lang w:val="en-US" w:eastAsia="tr-TR"/>
        </w:rPr>
        <w:t>rk, 2011</w:t>
      </w:r>
      <w:r w:rsidRPr="002904D9">
        <w:rPr>
          <w:rFonts w:ascii="Times New Roman" w:eastAsia="Times New Roman" w:hAnsi="Times New Roman" w:cs="Times New Roman"/>
          <w:sz w:val="20"/>
          <w:szCs w:val="20"/>
          <w:lang w:val="en-US" w:eastAsia="tr-TR"/>
        </w:rPr>
        <w:t xml:space="preserve">; </w:t>
      </w:r>
      <w:r w:rsidRPr="002904D9">
        <w:rPr>
          <w:rFonts w:ascii="Times New Roman" w:eastAsia="Times New Roman" w:hAnsi="Times New Roman" w:cs="Times New Roman"/>
          <w:color w:val="4F81BD" w:themeColor="accent1"/>
          <w:sz w:val="20"/>
          <w:szCs w:val="20"/>
          <w:lang w:val="en-US" w:eastAsia="tr-TR"/>
        </w:rPr>
        <w:t>Rahmati et al., 2016</w:t>
      </w:r>
      <w:r w:rsidRPr="002904D9">
        <w:rPr>
          <w:rFonts w:ascii="Times New Roman" w:eastAsia="Times New Roman" w:hAnsi="Times New Roman" w:cs="Times New Roman"/>
          <w:sz w:val="20"/>
          <w:szCs w:val="20"/>
          <w:lang w:val="en-US" w:eastAsia="tr-TR"/>
        </w:rPr>
        <w:t xml:space="preserve">; </w:t>
      </w:r>
      <w:r w:rsidRPr="002904D9">
        <w:rPr>
          <w:rFonts w:ascii="Times New Roman" w:eastAsia="Times New Roman" w:hAnsi="Times New Roman" w:cs="Times New Roman"/>
          <w:color w:val="4F81BD" w:themeColor="accent1"/>
          <w:sz w:val="20"/>
          <w:szCs w:val="20"/>
          <w:lang w:val="en-US" w:eastAsia="tr-TR"/>
        </w:rPr>
        <w:t>Ghosh &amp; Mukhopadhyay, 2021</w:t>
      </w:r>
      <w:r w:rsidRPr="002904D9">
        <w:rPr>
          <w:rFonts w:ascii="Times New Roman" w:eastAsia="Times New Roman" w:hAnsi="Times New Roman" w:cs="Times New Roman"/>
          <w:sz w:val="20"/>
          <w:szCs w:val="20"/>
          <w:lang w:val="en-US" w:eastAsia="tr-TR"/>
        </w:rPr>
        <w:t>).</w:t>
      </w:r>
    </w:p>
    <w:p w:rsidR="002904D9" w:rsidRPr="002904D9" w:rsidRDefault="002904D9" w:rsidP="002904D9">
      <w:pPr>
        <w:jc w:val="both"/>
        <w:rPr>
          <w:rFonts w:ascii="Times New Roman" w:eastAsia="Times New Roman" w:hAnsi="Times New Roman" w:cs="Times New Roman"/>
          <w:sz w:val="20"/>
          <w:szCs w:val="20"/>
          <w:lang w:val="en-US" w:eastAsia="tr-TR"/>
        </w:rPr>
      </w:pPr>
    </w:p>
    <w:p w:rsidR="00785601" w:rsidRPr="007608D9" w:rsidRDefault="00AB72D3" w:rsidP="00785601">
      <w:pPr>
        <w:jc w:val="both"/>
        <w:rPr>
          <w:rFonts w:ascii="Times New Roman" w:eastAsia="Times New Roman" w:hAnsi="Times New Roman" w:cs="Times New Roman"/>
          <w:sz w:val="20"/>
          <w:szCs w:val="20"/>
          <w:lang w:val="en-US" w:eastAsia="tr-TR"/>
        </w:rPr>
      </w:pPr>
      <w:r w:rsidRPr="00AB72D3">
        <w:rPr>
          <w:rFonts w:ascii="Times New Roman" w:eastAsia="Times New Roman" w:hAnsi="Times New Roman" w:cs="Times New Roman"/>
          <w:sz w:val="20"/>
          <w:szCs w:val="20"/>
          <w:lang w:val="en-US" w:eastAsia="tr-TR"/>
        </w:rPr>
        <w:t xml:space="preserve">References </w:t>
      </w:r>
      <w:proofErr w:type="gramStart"/>
      <w:r w:rsidRPr="00AB72D3">
        <w:rPr>
          <w:rFonts w:ascii="Times New Roman" w:eastAsia="Times New Roman" w:hAnsi="Times New Roman" w:cs="Times New Roman"/>
          <w:sz w:val="20"/>
          <w:szCs w:val="20"/>
          <w:lang w:val="en-US" w:eastAsia="tr-TR"/>
        </w:rPr>
        <w:t>should be arranged</w:t>
      </w:r>
      <w:proofErr w:type="gramEnd"/>
      <w:r w:rsidRPr="00AB72D3">
        <w:rPr>
          <w:rFonts w:ascii="Times New Roman" w:eastAsia="Times New Roman" w:hAnsi="Times New Roman" w:cs="Times New Roman"/>
          <w:sz w:val="20"/>
          <w:szCs w:val="20"/>
          <w:lang w:val="en-US" w:eastAsia="tr-TR"/>
        </w:rPr>
        <w:t xml:space="preserve"> in “References” section. Firstly, references should be ordered alphabetically according to the cited and quoted authors’ surname, then chronologically if necessary.</w:t>
      </w:r>
      <w:r>
        <w:rPr>
          <w:rFonts w:ascii="Times New Roman" w:eastAsia="Times New Roman" w:hAnsi="Times New Roman" w:cs="Times New Roman"/>
          <w:sz w:val="20"/>
          <w:szCs w:val="20"/>
          <w:lang w:val="en-US" w:eastAsia="tr-TR"/>
        </w:rPr>
        <w:t xml:space="preserve"> </w:t>
      </w:r>
      <w:r w:rsidRPr="00AB72D3">
        <w:rPr>
          <w:rFonts w:ascii="Times New Roman" w:eastAsia="Times New Roman" w:hAnsi="Times New Roman" w:cs="Times New Roman"/>
          <w:sz w:val="20"/>
          <w:szCs w:val="20"/>
          <w:lang w:val="en-US" w:eastAsia="tr-TR"/>
        </w:rPr>
        <w:t>Both References and Acknowledgements should not have section numbers.</w:t>
      </w:r>
      <w:r>
        <w:rPr>
          <w:rFonts w:ascii="Times New Roman" w:eastAsia="Times New Roman" w:hAnsi="Times New Roman" w:cs="Times New Roman"/>
          <w:sz w:val="20"/>
          <w:szCs w:val="20"/>
          <w:lang w:val="en-US" w:eastAsia="tr-TR"/>
        </w:rPr>
        <w:t xml:space="preserve"> </w:t>
      </w:r>
      <w:r w:rsidRPr="00AB72D3">
        <w:rPr>
          <w:rFonts w:ascii="Times New Roman" w:eastAsia="Times New Roman" w:hAnsi="Times New Roman" w:cs="Times New Roman"/>
          <w:sz w:val="20"/>
          <w:szCs w:val="20"/>
          <w:lang w:val="en-US" w:eastAsia="tr-TR"/>
        </w:rPr>
        <w:t>The name of articles listed in the References should be written in lowercase, expect the first letter.</w:t>
      </w:r>
      <w:r>
        <w:rPr>
          <w:rFonts w:ascii="Times New Roman" w:eastAsia="Times New Roman" w:hAnsi="Times New Roman" w:cs="Times New Roman"/>
          <w:sz w:val="20"/>
          <w:szCs w:val="20"/>
          <w:lang w:val="en-US" w:eastAsia="tr-TR"/>
        </w:rPr>
        <w:t xml:space="preserve"> </w:t>
      </w:r>
      <w:r w:rsidRPr="00AB72D3">
        <w:rPr>
          <w:rFonts w:ascii="Times New Roman" w:eastAsia="Times New Roman" w:hAnsi="Times New Roman" w:cs="Times New Roman"/>
          <w:sz w:val="20"/>
          <w:szCs w:val="20"/>
          <w:lang w:val="en-US" w:eastAsia="tr-TR"/>
        </w:rPr>
        <w:t>The second and following lines should be adjusted at 0.5 cm from the left hand margin for each reference.</w:t>
      </w:r>
      <w:r>
        <w:rPr>
          <w:rFonts w:ascii="Times New Roman" w:eastAsia="Times New Roman" w:hAnsi="Times New Roman" w:cs="Times New Roman"/>
          <w:sz w:val="20"/>
          <w:szCs w:val="20"/>
          <w:lang w:val="en-US" w:eastAsia="tr-TR"/>
        </w:rPr>
        <w:t xml:space="preserve"> </w:t>
      </w:r>
      <w:r w:rsidRPr="00AB72D3">
        <w:rPr>
          <w:rFonts w:ascii="Times New Roman" w:eastAsia="Times New Roman" w:hAnsi="Times New Roman" w:cs="Times New Roman"/>
          <w:sz w:val="20"/>
          <w:szCs w:val="20"/>
          <w:lang w:val="en-US" w:eastAsia="tr-TR"/>
        </w:rPr>
        <w:t>Examples of different kinds of publications are given below. </w:t>
      </w:r>
      <w:r w:rsidR="00BD5D50" w:rsidRPr="00BD5D50">
        <w:rPr>
          <w:rFonts w:ascii="Times New Roman" w:eastAsia="Times New Roman" w:hAnsi="Times New Roman" w:cs="Times New Roman"/>
          <w:sz w:val="20"/>
          <w:szCs w:val="20"/>
          <w:lang w:val="en-US" w:eastAsia="tr-TR"/>
        </w:rPr>
        <w:t xml:space="preserve">You can find detailed information about other source types on the </w:t>
      </w:r>
      <w:hyperlink r:id="rId12" w:history="1">
        <w:r w:rsidR="00BD5D50" w:rsidRPr="00BD5D50">
          <w:rPr>
            <w:rStyle w:val="Kpr"/>
            <w:rFonts w:ascii="Times New Roman" w:eastAsia="Times New Roman" w:hAnsi="Times New Roman" w:cs="Times New Roman"/>
            <w:sz w:val="20"/>
            <w:szCs w:val="20"/>
            <w:lang w:val="en-US" w:eastAsia="tr-TR"/>
          </w:rPr>
          <w:t>APA 7 official website</w:t>
        </w:r>
      </w:hyperlink>
      <w:r w:rsidR="00BD5D50" w:rsidRPr="00BD5D50">
        <w:rPr>
          <w:rFonts w:ascii="Times New Roman" w:eastAsia="Times New Roman" w:hAnsi="Times New Roman" w:cs="Times New Roman"/>
          <w:sz w:val="20"/>
          <w:szCs w:val="20"/>
          <w:lang w:val="en-US" w:eastAsia="tr-TR"/>
        </w:rPr>
        <w:t>.</w:t>
      </w:r>
    </w:p>
    <w:p w:rsidR="002B58A9" w:rsidRDefault="002B58A9" w:rsidP="002B58A9">
      <w:pPr>
        <w:jc w:val="both"/>
        <w:rPr>
          <w:rFonts w:ascii="Times New Roman" w:eastAsia="Times New Roman" w:hAnsi="Times New Roman" w:cs="Times New Roman"/>
          <w:b/>
          <w:i/>
          <w:iCs/>
          <w:color w:val="111111"/>
          <w:sz w:val="18"/>
          <w:szCs w:val="18"/>
          <w:lang w:eastAsia="tr-TR"/>
        </w:rPr>
      </w:pPr>
    </w:p>
    <w:p w:rsidR="002B58A9" w:rsidRPr="002B58A9" w:rsidRDefault="002B58A9" w:rsidP="002B58A9">
      <w:pPr>
        <w:jc w:val="both"/>
        <w:rPr>
          <w:rFonts w:ascii="Times New Roman" w:eastAsia="Times New Roman" w:hAnsi="Times New Roman" w:cs="Times New Roman"/>
          <w:b/>
          <w:i/>
          <w:iCs/>
          <w:color w:val="111111"/>
          <w:sz w:val="18"/>
          <w:szCs w:val="18"/>
          <w:lang w:val="en-US" w:eastAsia="tr-TR"/>
        </w:rPr>
      </w:pPr>
      <w:r w:rsidRPr="00E22D91">
        <w:rPr>
          <w:rFonts w:ascii="Times New Roman" w:eastAsia="Times New Roman" w:hAnsi="Times New Roman" w:cs="Times New Roman"/>
          <w:b/>
          <w:i/>
          <w:iCs/>
          <w:color w:val="111111"/>
          <w:sz w:val="18"/>
          <w:szCs w:val="18"/>
          <w:highlight w:val="lightGray"/>
          <w:lang w:val="en-US" w:eastAsia="tr-TR"/>
        </w:rPr>
        <w:t>Journal Article:</w:t>
      </w:r>
    </w:p>
    <w:p w:rsidR="002B58A9" w:rsidRPr="002B58A9" w:rsidRDefault="002B58A9" w:rsidP="002B58A9">
      <w:pPr>
        <w:jc w:val="both"/>
        <w:rPr>
          <w:rFonts w:ascii="Times New Roman" w:eastAsia="Times New Roman" w:hAnsi="Times New Roman" w:cs="Times New Roman"/>
          <w:b/>
          <w:i/>
          <w:iCs/>
          <w:color w:val="111111"/>
          <w:sz w:val="18"/>
          <w:szCs w:val="18"/>
          <w:lang w:val="en-US" w:eastAsia="tr-TR"/>
        </w:rPr>
      </w:pPr>
    </w:p>
    <w:p w:rsidR="002B58A9" w:rsidRPr="002B58A9" w:rsidRDefault="002B58A9" w:rsidP="002B58A9">
      <w:pPr>
        <w:jc w:val="both"/>
        <w:rPr>
          <w:rFonts w:ascii="Times New Roman" w:eastAsia="Times New Roman" w:hAnsi="Times New Roman" w:cs="Times New Roman"/>
          <w:b/>
          <w:iCs/>
          <w:color w:val="111111"/>
          <w:sz w:val="18"/>
          <w:szCs w:val="18"/>
          <w:lang w:val="en-US" w:eastAsia="tr-TR"/>
        </w:rPr>
      </w:pPr>
      <w:r w:rsidRPr="00E22D91">
        <w:rPr>
          <w:rFonts w:ascii="Times New Roman" w:eastAsia="Times New Roman" w:hAnsi="Times New Roman" w:cs="Times New Roman"/>
          <w:b/>
          <w:iCs/>
          <w:color w:val="111111"/>
          <w:sz w:val="18"/>
          <w:szCs w:val="18"/>
          <w:highlight w:val="lightGray"/>
          <w:lang w:val="en-US" w:eastAsia="tr-TR"/>
        </w:rPr>
        <w:t>One author</w:t>
      </w:r>
    </w:p>
    <w:p w:rsidR="002B58A9" w:rsidRPr="002B58A9" w:rsidRDefault="002B58A9" w:rsidP="002B58A9">
      <w:pPr>
        <w:jc w:val="both"/>
        <w:rPr>
          <w:rFonts w:ascii="Times New Roman" w:eastAsia="Times New Roman" w:hAnsi="Times New Roman" w:cs="Times New Roman"/>
          <w:b/>
          <w:i/>
          <w:iCs/>
          <w:color w:val="111111"/>
          <w:sz w:val="18"/>
          <w:szCs w:val="18"/>
          <w:lang w:val="en-US" w:eastAsia="tr-TR"/>
        </w:rPr>
      </w:pPr>
    </w:p>
    <w:p w:rsidR="002B58A9" w:rsidRPr="002B58A9" w:rsidRDefault="002B58A9" w:rsidP="002B58A9">
      <w:pPr>
        <w:jc w:val="both"/>
        <w:rPr>
          <w:rFonts w:ascii="Times New Roman" w:eastAsia="Times New Roman" w:hAnsi="Times New Roman" w:cs="Times New Roman"/>
          <w:iCs/>
          <w:color w:val="111111"/>
          <w:sz w:val="18"/>
          <w:szCs w:val="18"/>
          <w:lang w:val="en-US" w:eastAsia="tr-TR"/>
        </w:rPr>
      </w:pPr>
      <w:r w:rsidRPr="00E22D91">
        <w:rPr>
          <w:rFonts w:ascii="Times New Roman" w:eastAsia="Times New Roman" w:hAnsi="Times New Roman" w:cs="Times New Roman"/>
          <w:b/>
          <w:i/>
          <w:iCs/>
          <w:color w:val="111111"/>
          <w:sz w:val="18"/>
          <w:szCs w:val="18"/>
          <w:highlight w:val="lightGray"/>
          <w:lang w:val="en-US" w:eastAsia="tr-TR"/>
        </w:rPr>
        <w:t>Format:</w:t>
      </w:r>
      <w:r w:rsidRPr="00E22D91">
        <w:rPr>
          <w:rFonts w:ascii="Times New Roman" w:eastAsia="Times New Roman" w:hAnsi="Times New Roman" w:cs="Times New Roman"/>
          <w:iCs/>
          <w:color w:val="111111"/>
          <w:sz w:val="18"/>
          <w:szCs w:val="18"/>
          <w:highlight w:val="lightGray"/>
          <w:lang w:val="en-US" w:eastAsia="tr-TR"/>
        </w:rPr>
        <w:t xml:space="preserve"> Lastname, A. (year). Title of the article. </w:t>
      </w:r>
      <w:r w:rsidRPr="00E22D91">
        <w:rPr>
          <w:rFonts w:ascii="Times New Roman" w:eastAsia="Times New Roman" w:hAnsi="Times New Roman" w:cs="Times New Roman"/>
          <w:i/>
          <w:iCs/>
          <w:color w:val="111111"/>
          <w:sz w:val="18"/>
          <w:szCs w:val="18"/>
          <w:highlight w:val="lightGray"/>
          <w:lang w:val="en-US" w:eastAsia="tr-TR"/>
        </w:rPr>
        <w:t>Title of the Journal</w:t>
      </w:r>
      <w:r w:rsidRPr="00E22D91">
        <w:rPr>
          <w:rFonts w:ascii="Times New Roman" w:eastAsia="Times New Roman" w:hAnsi="Times New Roman" w:cs="Times New Roman"/>
          <w:iCs/>
          <w:color w:val="111111"/>
          <w:sz w:val="18"/>
          <w:szCs w:val="18"/>
          <w:highlight w:val="lightGray"/>
          <w:lang w:val="en-US" w:eastAsia="tr-TR"/>
        </w:rPr>
        <w:t xml:space="preserve">, </w:t>
      </w:r>
      <w:r w:rsidRPr="00E22D91">
        <w:rPr>
          <w:rFonts w:ascii="Times New Roman" w:eastAsia="Times New Roman" w:hAnsi="Times New Roman" w:cs="Times New Roman"/>
          <w:i/>
          <w:iCs/>
          <w:color w:val="111111"/>
          <w:sz w:val="18"/>
          <w:szCs w:val="18"/>
          <w:highlight w:val="lightGray"/>
          <w:lang w:val="en-US" w:eastAsia="tr-TR"/>
        </w:rPr>
        <w:t>Volume</w:t>
      </w:r>
      <w:r w:rsidRPr="00E22D91">
        <w:rPr>
          <w:rFonts w:ascii="Times New Roman" w:eastAsia="Times New Roman" w:hAnsi="Times New Roman" w:cs="Times New Roman"/>
          <w:iCs/>
          <w:color w:val="111111"/>
          <w:sz w:val="18"/>
          <w:szCs w:val="18"/>
          <w:highlight w:val="lightGray"/>
          <w:lang w:val="en-US" w:eastAsia="tr-TR"/>
        </w:rPr>
        <w:t>(Issue), First page–Last page. doi</w:t>
      </w:r>
    </w:p>
    <w:p w:rsidR="002B58A9" w:rsidRPr="007A3DC3" w:rsidRDefault="002B58A9" w:rsidP="002B58A9">
      <w:pPr>
        <w:jc w:val="both"/>
        <w:rPr>
          <w:rFonts w:ascii="Times New Roman" w:eastAsia="Times New Roman" w:hAnsi="Times New Roman" w:cs="Times New Roman"/>
          <w:b/>
          <w:i/>
          <w:iCs/>
          <w:color w:val="111111"/>
          <w:sz w:val="18"/>
          <w:szCs w:val="18"/>
          <w:lang w:val="en-US" w:eastAsia="tr-TR"/>
        </w:rPr>
      </w:pPr>
    </w:p>
    <w:p w:rsidR="002B58A9" w:rsidRDefault="002B58A9" w:rsidP="002B58A9">
      <w:pPr>
        <w:jc w:val="both"/>
        <w:rPr>
          <w:rFonts w:ascii="Times New Roman" w:eastAsia="Times New Roman" w:hAnsi="Times New Roman" w:cs="Times New Roman"/>
          <w:color w:val="111111"/>
          <w:sz w:val="18"/>
          <w:szCs w:val="18"/>
          <w:lang w:val="en-US" w:eastAsia="tr-TR"/>
        </w:rPr>
      </w:pPr>
      <w:r w:rsidRPr="007A3DC3">
        <w:rPr>
          <w:rFonts w:ascii="Times New Roman" w:eastAsia="Times New Roman" w:hAnsi="Times New Roman" w:cs="Times New Roman"/>
          <w:color w:val="111111"/>
          <w:sz w:val="18"/>
          <w:szCs w:val="18"/>
          <w:lang w:val="en-US" w:eastAsia="tr-TR"/>
        </w:rPr>
        <w:t xml:space="preserve">Paivio, A. (1975). Perceptual comparisons through the mind’s eye. </w:t>
      </w:r>
      <w:r w:rsidRPr="007A3DC3">
        <w:rPr>
          <w:rFonts w:ascii="Times New Roman" w:eastAsia="Times New Roman" w:hAnsi="Times New Roman" w:cs="Times New Roman"/>
          <w:i/>
          <w:color w:val="111111"/>
          <w:sz w:val="18"/>
          <w:szCs w:val="18"/>
          <w:lang w:val="en-US" w:eastAsia="tr-TR"/>
        </w:rPr>
        <w:t>Memory &amp; Cognition</w:t>
      </w:r>
      <w:r w:rsidRPr="007A3DC3">
        <w:rPr>
          <w:rFonts w:ascii="Times New Roman" w:eastAsia="Times New Roman" w:hAnsi="Times New Roman" w:cs="Times New Roman"/>
          <w:color w:val="111111"/>
          <w:sz w:val="18"/>
          <w:szCs w:val="18"/>
          <w:lang w:val="en-US" w:eastAsia="tr-TR"/>
        </w:rPr>
        <w:t>,</w:t>
      </w:r>
      <w:r w:rsidRPr="007A3DC3">
        <w:rPr>
          <w:rFonts w:ascii="Times New Roman" w:eastAsia="Times New Roman" w:hAnsi="Times New Roman" w:cs="Times New Roman"/>
          <w:i/>
          <w:color w:val="111111"/>
          <w:sz w:val="18"/>
          <w:szCs w:val="18"/>
          <w:lang w:val="en-US" w:eastAsia="tr-TR"/>
        </w:rPr>
        <w:t xml:space="preserve"> 3</w:t>
      </w:r>
      <w:r w:rsidRPr="007A3DC3">
        <w:rPr>
          <w:rFonts w:ascii="Times New Roman" w:eastAsia="Times New Roman" w:hAnsi="Times New Roman" w:cs="Times New Roman"/>
          <w:color w:val="111111"/>
          <w:sz w:val="18"/>
          <w:szCs w:val="18"/>
          <w:lang w:val="en-US" w:eastAsia="tr-TR"/>
        </w:rPr>
        <w:t>(1), 635–647.</w:t>
      </w:r>
    </w:p>
    <w:p w:rsidR="002B58A9" w:rsidRDefault="002B58A9" w:rsidP="002B58A9">
      <w:pPr>
        <w:jc w:val="both"/>
        <w:rPr>
          <w:rFonts w:ascii="Times New Roman" w:eastAsia="Times New Roman" w:hAnsi="Times New Roman" w:cs="Times New Roman"/>
          <w:color w:val="111111"/>
          <w:sz w:val="18"/>
          <w:szCs w:val="18"/>
          <w:lang w:val="en-US" w:eastAsia="tr-TR"/>
        </w:rPr>
      </w:pPr>
    </w:p>
    <w:p w:rsidR="002B58A9" w:rsidRDefault="002B58A9" w:rsidP="002B58A9">
      <w:pPr>
        <w:jc w:val="both"/>
        <w:rPr>
          <w:rFonts w:ascii="Times New Roman" w:eastAsia="Times New Roman" w:hAnsi="Times New Roman" w:cs="Times New Roman"/>
          <w:color w:val="111111"/>
          <w:sz w:val="18"/>
          <w:szCs w:val="18"/>
          <w:lang w:val="en-US" w:eastAsia="tr-TR"/>
        </w:rPr>
      </w:pPr>
      <w:r w:rsidRPr="00DD5BC1">
        <w:rPr>
          <w:rFonts w:ascii="Times New Roman" w:eastAsia="Times New Roman" w:hAnsi="Times New Roman" w:cs="Times New Roman"/>
          <w:color w:val="111111"/>
          <w:sz w:val="18"/>
          <w:szCs w:val="18"/>
          <w:lang w:val="en-US" w:eastAsia="tr-TR"/>
        </w:rPr>
        <w:t xml:space="preserve">Jerrentrup, A. (2018). Teaching medicine with the help of “Dr. House.” </w:t>
      </w:r>
      <w:r w:rsidRPr="00DD5BC1">
        <w:rPr>
          <w:rFonts w:ascii="Times New Roman" w:eastAsia="Times New Roman" w:hAnsi="Times New Roman" w:cs="Times New Roman"/>
          <w:i/>
          <w:color w:val="111111"/>
          <w:sz w:val="18"/>
          <w:szCs w:val="18"/>
          <w:lang w:val="en-US" w:eastAsia="tr-TR"/>
        </w:rPr>
        <w:t>PLoS ONE</w:t>
      </w:r>
      <w:r w:rsidRPr="00DD5BC1">
        <w:rPr>
          <w:rFonts w:ascii="Times New Roman" w:eastAsia="Times New Roman" w:hAnsi="Times New Roman" w:cs="Times New Roman"/>
          <w:color w:val="111111"/>
          <w:sz w:val="18"/>
          <w:szCs w:val="18"/>
          <w:lang w:val="en-US" w:eastAsia="tr-TR"/>
        </w:rPr>
        <w:t xml:space="preserve">, </w:t>
      </w:r>
      <w:r w:rsidRPr="00DD5BC1">
        <w:rPr>
          <w:rFonts w:ascii="Times New Roman" w:eastAsia="Times New Roman" w:hAnsi="Times New Roman" w:cs="Times New Roman"/>
          <w:i/>
          <w:color w:val="111111"/>
          <w:sz w:val="18"/>
          <w:szCs w:val="18"/>
          <w:lang w:val="en-US" w:eastAsia="tr-TR"/>
        </w:rPr>
        <w:t>13</w:t>
      </w:r>
      <w:r w:rsidRPr="00DD5BC1">
        <w:rPr>
          <w:rFonts w:ascii="Times New Roman" w:eastAsia="Times New Roman" w:hAnsi="Times New Roman" w:cs="Times New Roman"/>
          <w:color w:val="111111"/>
          <w:sz w:val="18"/>
          <w:szCs w:val="18"/>
          <w:lang w:val="en-US" w:eastAsia="tr-TR"/>
        </w:rPr>
        <w:t>(3), Article e0193972.</w:t>
      </w:r>
    </w:p>
    <w:p w:rsidR="002B58A9" w:rsidRDefault="002B58A9" w:rsidP="002B58A9">
      <w:pPr>
        <w:jc w:val="both"/>
        <w:rPr>
          <w:rFonts w:ascii="Times New Roman" w:eastAsia="Times New Roman" w:hAnsi="Times New Roman" w:cs="Times New Roman"/>
          <w:color w:val="111111"/>
          <w:sz w:val="18"/>
          <w:szCs w:val="18"/>
          <w:lang w:val="en-US" w:eastAsia="tr-TR"/>
        </w:rPr>
      </w:pPr>
    </w:p>
    <w:p w:rsidR="002B58A9" w:rsidRPr="0022294C" w:rsidRDefault="002B58A9" w:rsidP="002B58A9">
      <w:pPr>
        <w:ind w:left="284" w:hanging="284"/>
        <w:jc w:val="both"/>
        <w:rPr>
          <w:rFonts w:ascii="Times New Roman" w:eastAsia="Times New Roman" w:hAnsi="Times New Roman" w:cs="Times New Roman"/>
          <w:color w:val="111111"/>
          <w:sz w:val="18"/>
          <w:szCs w:val="18"/>
          <w:lang w:val="en-US" w:eastAsia="tr-TR"/>
        </w:rPr>
      </w:pPr>
      <w:r>
        <w:rPr>
          <w:rFonts w:ascii="Times New Roman" w:eastAsia="Times New Roman" w:hAnsi="Times New Roman" w:cs="Times New Roman"/>
          <w:color w:val="111111"/>
          <w:sz w:val="18"/>
          <w:szCs w:val="18"/>
          <w:lang w:val="en-US" w:eastAsia="tr-TR"/>
        </w:rPr>
        <w:t>Akıncı, H. (2022).</w:t>
      </w:r>
      <w:r w:rsidRPr="0022294C">
        <w:t xml:space="preserve"> </w:t>
      </w:r>
      <w:r w:rsidRPr="0022294C">
        <w:rPr>
          <w:rFonts w:ascii="Times New Roman" w:eastAsia="Times New Roman" w:hAnsi="Times New Roman" w:cs="Times New Roman"/>
          <w:color w:val="111111"/>
          <w:sz w:val="18"/>
          <w:szCs w:val="18"/>
          <w:lang w:val="en-US" w:eastAsia="tr-TR"/>
        </w:rPr>
        <w:t>Assessment of rainfall-induced landslide susceptibility in Artvin, Turkey</w:t>
      </w:r>
      <w:r>
        <w:rPr>
          <w:rFonts w:ascii="Times New Roman" w:eastAsia="Times New Roman" w:hAnsi="Times New Roman" w:cs="Times New Roman"/>
          <w:color w:val="111111"/>
          <w:sz w:val="18"/>
          <w:szCs w:val="18"/>
          <w:lang w:val="en-US" w:eastAsia="tr-TR"/>
        </w:rPr>
        <w:t xml:space="preserve"> </w:t>
      </w:r>
      <w:r w:rsidRPr="0022294C">
        <w:rPr>
          <w:rFonts w:ascii="Times New Roman" w:eastAsia="Times New Roman" w:hAnsi="Times New Roman" w:cs="Times New Roman"/>
          <w:color w:val="111111"/>
          <w:sz w:val="18"/>
          <w:szCs w:val="18"/>
          <w:lang w:val="en-US" w:eastAsia="tr-TR"/>
        </w:rPr>
        <w:t>using machine learning techniques</w:t>
      </w:r>
      <w:r>
        <w:rPr>
          <w:rFonts w:ascii="Times New Roman" w:eastAsia="Times New Roman" w:hAnsi="Times New Roman" w:cs="Times New Roman"/>
          <w:color w:val="111111"/>
          <w:sz w:val="18"/>
          <w:szCs w:val="18"/>
          <w:lang w:val="en-US" w:eastAsia="tr-TR"/>
        </w:rPr>
        <w:t xml:space="preserve">. </w:t>
      </w:r>
      <w:r w:rsidRPr="0022294C">
        <w:rPr>
          <w:rFonts w:ascii="Times New Roman" w:eastAsia="Times New Roman" w:hAnsi="Times New Roman" w:cs="Times New Roman"/>
          <w:i/>
          <w:color w:val="111111"/>
          <w:sz w:val="18"/>
          <w:szCs w:val="18"/>
          <w:lang w:val="en-US" w:eastAsia="tr-TR"/>
        </w:rPr>
        <w:t>Journal of African Earth Sciences</w:t>
      </w:r>
      <w:r>
        <w:rPr>
          <w:rFonts w:ascii="Times New Roman" w:eastAsia="Times New Roman" w:hAnsi="Times New Roman" w:cs="Times New Roman"/>
          <w:i/>
          <w:color w:val="111111"/>
          <w:sz w:val="18"/>
          <w:szCs w:val="18"/>
          <w:lang w:val="en-US" w:eastAsia="tr-TR"/>
        </w:rPr>
        <w:t>,</w:t>
      </w:r>
      <w:r w:rsidRPr="0022294C">
        <w:rPr>
          <w:rFonts w:ascii="Times New Roman" w:eastAsia="Times New Roman" w:hAnsi="Times New Roman" w:cs="Times New Roman"/>
          <w:color w:val="111111"/>
          <w:sz w:val="18"/>
          <w:szCs w:val="18"/>
          <w:lang w:val="en-US" w:eastAsia="tr-TR"/>
        </w:rPr>
        <w:t xml:space="preserve"> </w:t>
      </w:r>
      <w:r w:rsidRPr="0022294C">
        <w:rPr>
          <w:rFonts w:ascii="Times New Roman" w:eastAsia="Times New Roman" w:hAnsi="Times New Roman" w:cs="Times New Roman"/>
          <w:i/>
          <w:color w:val="111111"/>
          <w:sz w:val="18"/>
          <w:szCs w:val="18"/>
          <w:lang w:val="en-US" w:eastAsia="tr-TR"/>
        </w:rPr>
        <w:t>191</w:t>
      </w:r>
      <w:r>
        <w:rPr>
          <w:rFonts w:ascii="Times New Roman" w:eastAsia="Times New Roman" w:hAnsi="Times New Roman" w:cs="Times New Roman"/>
          <w:color w:val="111111"/>
          <w:sz w:val="18"/>
          <w:szCs w:val="18"/>
          <w:lang w:val="en-US" w:eastAsia="tr-TR"/>
        </w:rPr>
        <w:t xml:space="preserve">, Article </w:t>
      </w:r>
      <w:r w:rsidRPr="0022294C">
        <w:rPr>
          <w:rFonts w:ascii="Times New Roman" w:eastAsia="Times New Roman" w:hAnsi="Times New Roman" w:cs="Times New Roman"/>
          <w:color w:val="111111"/>
          <w:sz w:val="18"/>
          <w:szCs w:val="18"/>
          <w:lang w:val="en-US" w:eastAsia="tr-TR"/>
        </w:rPr>
        <w:t>104535</w:t>
      </w:r>
      <w:r>
        <w:rPr>
          <w:rFonts w:ascii="Times New Roman" w:eastAsia="Times New Roman" w:hAnsi="Times New Roman" w:cs="Times New Roman"/>
          <w:color w:val="111111"/>
          <w:sz w:val="18"/>
          <w:szCs w:val="18"/>
          <w:lang w:val="en-US" w:eastAsia="tr-TR"/>
        </w:rPr>
        <w:t>.</w:t>
      </w:r>
      <w:r w:rsidRPr="0022294C">
        <w:t xml:space="preserve"> </w:t>
      </w:r>
      <w:r w:rsidRPr="0022294C">
        <w:rPr>
          <w:rFonts w:ascii="Times New Roman" w:eastAsia="Times New Roman" w:hAnsi="Times New Roman" w:cs="Times New Roman"/>
          <w:color w:val="111111"/>
          <w:sz w:val="18"/>
          <w:szCs w:val="18"/>
          <w:lang w:val="en-US" w:eastAsia="tr-TR"/>
        </w:rPr>
        <w:t>https://doi.org/10.1016/j.jafrearsci.2022.104535</w:t>
      </w:r>
    </w:p>
    <w:p w:rsidR="002B58A9"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Default="002B58A9" w:rsidP="002B58A9">
      <w:pPr>
        <w:ind w:left="284" w:hanging="284"/>
        <w:jc w:val="both"/>
        <w:rPr>
          <w:rFonts w:ascii="Times New Roman" w:eastAsia="Times New Roman" w:hAnsi="Times New Roman" w:cs="Times New Roman"/>
          <w:color w:val="111111"/>
          <w:sz w:val="18"/>
          <w:szCs w:val="18"/>
          <w:lang w:val="en-US" w:eastAsia="tr-TR"/>
        </w:rPr>
      </w:pPr>
      <w:r w:rsidRPr="007A3DC3">
        <w:rPr>
          <w:rFonts w:ascii="Times New Roman" w:eastAsia="Times New Roman" w:hAnsi="Times New Roman" w:cs="Times New Roman"/>
          <w:color w:val="111111"/>
          <w:sz w:val="18"/>
          <w:szCs w:val="18"/>
          <w:lang w:val="en-US" w:eastAsia="tr-TR"/>
        </w:rPr>
        <w:t xml:space="preserve">Mounier-Kuhn, P. (2012). Computer science in French universities: Early entrants and latecomers. </w:t>
      </w:r>
      <w:r w:rsidRPr="007A3DC3">
        <w:rPr>
          <w:rFonts w:ascii="Times New Roman" w:eastAsia="Times New Roman" w:hAnsi="Times New Roman" w:cs="Times New Roman"/>
          <w:i/>
          <w:color w:val="111111"/>
          <w:sz w:val="18"/>
          <w:szCs w:val="18"/>
          <w:lang w:val="en-US" w:eastAsia="tr-TR"/>
        </w:rPr>
        <w:t>Information &amp; Culture: A Journal of History</w:t>
      </w:r>
      <w:r w:rsidRPr="007A3DC3">
        <w:rPr>
          <w:rFonts w:ascii="Times New Roman" w:eastAsia="Times New Roman" w:hAnsi="Times New Roman" w:cs="Times New Roman"/>
          <w:color w:val="111111"/>
          <w:sz w:val="18"/>
          <w:szCs w:val="18"/>
          <w:lang w:val="en-US" w:eastAsia="tr-TR"/>
        </w:rPr>
        <w:t xml:space="preserve">, </w:t>
      </w:r>
      <w:r w:rsidRPr="007A3DC3">
        <w:rPr>
          <w:rFonts w:ascii="Times New Roman" w:eastAsia="Times New Roman" w:hAnsi="Times New Roman" w:cs="Times New Roman"/>
          <w:i/>
          <w:color w:val="111111"/>
          <w:sz w:val="18"/>
          <w:szCs w:val="18"/>
          <w:lang w:val="en-US" w:eastAsia="tr-TR"/>
        </w:rPr>
        <w:t>47</w:t>
      </w:r>
      <w:r w:rsidRPr="007A3DC3">
        <w:rPr>
          <w:rFonts w:ascii="Times New Roman" w:eastAsia="Times New Roman" w:hAnsi="Times New Roman" w:cs="Times New Roman"/>
          <w:color w:val="111111"/>
          <w:sz w:val="18"/>
          <w:szCs w:val="18"/>
          <w:lang w:val="en-US" w:eastAsia="tr-TR"/>
        </w:rPr>
        <w:t>(4), 414–456.</w:t>
      </w:r>
    </w:p>
    <w:p w:rsidR="002B58A9"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Pr="00782BDA" w:rsidRDefault="002B58A9" w:rsidP="002B58A9">
      <w:pPr>
        <w:ind w:left="284" w:hanging="284"/>
        <w:jc w:val="both"/>
        <w:rPr>
          <w:rFonts w:ascii="Times New Roman" w:eastAsia="Times New Roman" w:hAnsi="Times New Roman" w:cs="Times New Roman"/>
          <w:color w:val="111111"/>
          <w:sz w:val="18"/>
          <w:szCs w:val="18"/>
          <w:lang w:eastAsia="tr-TR"/>
        </w:rPr>
      </w:pPr>
      <w:r>
        <w:rPr>
          <w:rFonts w:ascii="Times New Roman" w:eastAsia="Times New Roman" w:hAnsi="Times New Roman" w:cs="Times New Roman"/>
          <w:color w:val="111111"/>
          <w:sz w:val="18"/>
          <w:szCs w:val="18"/>
          <w:lang w:eastAsia="tr-TR"/>
        </w:rPr>
        <w:t>Yılmaz</w:t>
      </w:r>
      <w:r w:rsidRPr="00782BDA">
        <w:rPr>
          <w:rFonts w:ascii="Times New Roman" w:eastAsia="Times New Roman" w:hAnsi="Times New Roman" w:cs="Times New Roman"/>
          <w:color w:val="111111"/>
          <w:sz w:val="18"/>
          <w:szCs w:val="18"/>
          <w:lang w:eastAsia="tr-TR"/>
        </w:rPr>
        <w:t xml:space="preserve">, M. U. (2023). Keşif kuraklık indeksi ve standartlaştırılmış yağış indeksi kullanılarak Kırklareli ilinde kuraklığın eğilimi ve zamansal değişkenliği. </w:t>
      </w:r>
      <w:r w:rsidRPr="00782BDA">
        <w:rPr>
          <w:rFonts w:ascii="Times New Roman" w:eastAsia="Times New Roman" w:hAnsi="Times New Roman" w:cs="Times New Roman"/>
          <w:i/>
          <w:color w:val="111111"/>
          <w:sz w:val="18"/>
          <w:szCs w:val="18"/>
          <w:lang w:eastAsia="tr-TR"/>
        </w:rPr>
        <w:t>Doğal Afetler ve Çevre Dergisi</w:t>
      </w:r>
      <w:r w:rsidRPr="00782BDA">
        <w:rPr>
          <w:rFonts w:ascii="Times New Roman" w:eastAsia="Times New Roman" w:hAnsi="Times New Roman" w:cs="Times New Roman"/>
          <w:color w:val="111111"/>
          <w:sz w:val="18"/>
          <w:szCs w:val="18"/>
          <w:lang w:eastAsia="tr-TR"/>
        </w:rPr>
        <w:t xml:space="preserve">, </w:t>
      </w:r>
      <w:r w:rsidRPr="00782BDA">
        <w:rPr>
          <w:rFonts w:ascii="Times New Roman" w:eastAsia="Times New Roman" w:hAnsi="Times New Roman" w:cs="Times New Roman"/>
          <w:i/>
          <w:color w:val="111111"/>
          <w:sz w:val="18"/>
          <w:szCs w:val="18"/>
          <w:lang w:eastAsia="tr-TR"/>
        </w:rPr>
        <w:t>9</w:t>
      </w:r>
      <w:r w:rsidRPr="00782BDA">
        <w:rPr>
          <w:rFonts w:ascii="Times New Roman" w:eastAsia="Times New Roman" w:hAnsi="Times New Roman" w:cs="Times New Roman"/>
          <w:color w:val="111111"/>
          <w:sz w:val="18"/>
          <w:szCs w:val="18"/>
          <w:lang w:eastAsia="tr-TR"/>
        </w:rPr>
        <w:t>(2), 341-364. https://doi.org/10.21324/dacd.1296428</w:t>
      </w:r>
    </w:p>
    <w:p w:rsidR="002B58A9"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Pr="007A3DC3" w:rsidRDefault="002B58A9" w:rsidP="002B58A9">
      <w:pPr>
        <w:ind w:left="284" w:hanging="284"/>
        <w:jc w:val="both"/>
        <w:rPr>
          <w:rFonts w:ascii="Times New Roman" w:eastAsia="Times New Roman" w:hAnsi="Times New Roman" w:cs="Times New Roman"/>
          <w:color w:val="111111"/>
          <w:sz w:val="18"/>
          <w:szCs w:val="18"/>
          <w:lang w:val="en-US" w:eastAsia="tr-TR"/>
        </w:rPr>
      </w:pPr>
      <w:r w:rsidRPr="007A3DC3">
        <w:rPr>
          <w:rFonts w:ascii="Times New Roman" w:eastAsia="Times New Roman" w:hAnsi="Times New Roman" w:cs="Times New Roman"/>
          <w:color w:val="111111"/>
          <w:sz w:val="18"/>
          <w:szCs w:val="18"/>
          <w:lang w:val="en-US" w:eastAsia="tr-TR"/>
        </w:rPr>
        <w:t xml:space="preserve">Andreff, W. (2000). The evolving European model of professional sports finance. </w:t>
      </w:r>
      <w:r w:rsidRPr="007A3DC3">
        <w:rPr>
          <w:rFonts w:ascii="Times New Roman" w:eastAsia="Times New Roman" w:hAnsi="Times New Roman" w:cs="Times New Roman"/>
          <w:i/>
          <w:color w:val="111111"/>
          <w:sz w:val="18"/>
          <w:szCs w:val="18"/>
          <w:lang w:val="en-US" w:eastAsia="tr-TR"/>
        </w:rPr>
        <w:t>Journal of Sports Economics</w:t>
      </w:r>
      <w:r w:rsidRPr="007A3DC3">
        <w:rPr>
          <w:rFonts w:ascii="Times New Roman" w:eastAsia="Times New Roman" w:hAnsi="Times New Roman" w:cs="Times New Roman"/>
          <w:color w:val="111111"/>
          <w:sz w:val="18"/>
          <w:szCs w:val="18"/>
          <w:lang w:val="en-US" w:eastAsia="tr-TR"/>
        </w:rPr>
        <w:t xml:space="preserve">, </w:t>
      </w:r>
      <w:r w:rsidRPr="007A3DC3">
        <w:rPr>
          <w:rFonts w:ascii="Times New Roman" w:eastAsia="Times New Roman" w:hAnsi="Times New Roman" w:cs="Times New Roman"/>
          <w:i/>
          <w:color w:val="111111"/>
          <w:sz w:val="18"/>
          <w:szCs w:val="18"/>
          <w:lang w:val="en-US" w:eastAsia="tr-TR"/>
        </w:rPr>
        <w:t>1</w:t>
      </w:r>
      <w:r w:rsidRPr="007A3DC3">
        <w:rPr>
          <w:rFonts w:ascii="Times New Roman" w:eastAsia="Times New Roman" w:hAnsi="Times New Roman" w:cs="Times New Roman"/>
          <w:color w:val="111111"/>
          <w:sz w:val="18"/>
          <w:szCs w:val="18"/>
          <w:lang w:val="en-US" w:eastAsia="tr-TR"/>
        </w:rPr>
        <w:t>, 257–276. https://doi.org/10.1177/152700250000100304</w:t>
      </w:r>
    </w:p>
    <w:p w:rsidR="002B58A9" w:rsidRDefault="002B58A9" w:rsidP="002B58A9">
      <w:pPr>
        <w:jc w:val="both"/>
        <w:rPr>
          <w:rFonts w:ascii="Times New Roman" w:eastAsia="Times New Roman" w:hAnsi="Times New Roman" w:cs="Times New Roman"/>
          <w:b/>
          <w:color w:val="111111"/>
          <w:sz w:val="18"/>
          <w:szCs w:val="18"/>
          <w:lang w:val="en-US" w:eastAsia="tr-TR"/>
        </w:rPr>
      </w:pPr>
    </w:p>
    <w:p w:rsidR="002B58A9" w:rsidRPr="002B58A9" w:rsidRDefault="002B58A9" w:rsidP="002B58A9">
      <w:pPr>
        <w:jc w:val="both"/>
        <w:rPr>
          <w:rFonts w:ascii="Times New Roman" w:eastAsia="Times New Roman" w:hAnsi="Times New Roman" w:cs="Times New Roman"/>
          <w:b/>
          <w:color w:val="111111"/>
          <w:sz w:val="18"/>
          <w:szCs w:val="18"/>
          <w:lang w:val="en-US" w:eastAsia="tr-TR"/>
        </w:rPr>
      </w:pPr>
      <w:r w:rsidRPr="00E22D91">
        <w:rPr>
          <w:rFonts w:ascii="Times New Roman" w:eastAsia="Times New Roman" w:hAnsi="Times New Roman" w:cs="Times New Roman"/>
          <w:b/>
          <w:color w:val="111111"/>
          <w:sz w:val="18"/>
          <w:szCs w:val="18"/>
          <w:highlight w:val="lightGray"/>
          <w:lang w:val="en-US" w:eastAsia="tr-TR"/>
        </w:rPr>
        <w:t>Two and more authors</w:t>
      </w:r>
    </w:p>
    <w:p w:rsidR="002B58A9" w:rsidRPr="002B58A9" w:rsidRDefault="002B58A9" w:rsidP="002B58A9">
      <w:pPr>
        <w:jc w:val="both"/>
        <w:rPr>
          <w:rFonts w:ascii="Times New Roman" w:eastAsia="Times New Roman" w:hAnsi="Times New Roman" w:cs="Times New Roman"/>
          <w:b/>
          <w:color w:val="111111"/>
          <w:sz w:val="18"/>
          <w:szCs w:val="18"/>
          <w:lang w:val="en-US" w:eastAsia="tr-TR"/>
        </w:rPr>
      </w:pPr>
    </w:p>
    <w:p w:rsidR="002B58A9" w:rsidRPr="002B58A9" w:rsidRDefault="002B58A9" w:rsidP="002B58A9">
      <w:pPr>
        <w:jc w:val="both"/>
        <w:rPr>
          <w:rFonts w:ascii="Times New Roman" w:eastAsia="Times New Roman" w:hAnsi="Times New Roman" w:cs="Times New Roman"/>
          <w:color w:val="111111"/>
          <w:sz w:val="18"/>
          <w:szCs w:val="18"/>
          <w:lang w:val="en-US" w:eastAsia="tr-TR"/>
        </w:rPr>
      </w:pPr>
      <w:r w:rsidRPr="00E22D91">
        <w:rPr>
          <w:rFonts w:ascii="Times New Roman" w:eastAsia="Times New Roman" w:hAnsi="Times New Roman" w:cs="Times New Roman"/>
          <w:b/>
          <w:i/>
          <w:color w:val="111111"/>
          <w:sz w:val="18"/>
          <w:szCs w:val="18"/>
          <w:highlight w:val="lightGray"/>
          <w:lang w:val="en-US" w:eastAsia="tr-TR"/>
        </w:rPr>
        <w:t>Format:</w:t>
      </w:r>
      <w:r w:rsidRPr="00E22D91">
        <w:rPr>
          <w:rFonts w:ascii="Times New Roman" w:eastAsia="Times New Roman" w:hAnsi="Times New Roman" w:cs="Times New Roman"/>
          <w:color w:val="111111"/>
          <w:sz w:val="18"/>
          <w:szCs w:val="18"/>
          <w:highlight w:val="lightGray"/>
          <w:lang w:val="en-US" w:eastAsia="tr-TR"/>
        </w:rPr>
        <w:t xml:space="preserve"> Lastname, A., &amp; Lastname, B. (year). Title of the article. </w:t>
      </w:r>
      <w:r w:rsidRPr="00E22D91">
        <w:rPr>
          <w:rFonts w:ascii="Times New Roman" w:eastAsia="Times New Roman" w:hAnsi="Times New Roman" w:cs="Times New Roman"/>
          <w:i/>
          <w:color w:val="111111"/>
          <w:sz w:val="18"/>
          <w:szCs w:val="18"/>
          <w:highlight w:val="lightGray"/>
          <w:lang w:val="en-US" w:eastAsia="tr-TR"/>
        </w:rPr>
        <w:t>Title of the journal</w:t>
      </w:r>
      <w:r w:rsidRPr="00E22D91">
        <w:rPr>
          <w:rFonts w:ascii="Times New Roman" w:eastAsia="Times New Roman" w:hAnsi="Times New Roman" w:cs="Times New Roman"/>
          <w:color w:val="111111"/>
          <w:sz w:val="18"/>
          <w:szCs w:val="18"/>
          <w:highlight w:val="lightGray"/>
          <w:lang w:val="en-US" w:eastAsia="tr-TR"/>
        </w:rPr>
        <w:t xml:space="preserve">, </w:t>
      </w:r>
      <w:r w:rsidRPr="00E22D91">
        <w:rPr>
          <w:rFonts w:ascii="Times New Roman" w:eastAsia="Times New Roman" w:hAnsi="Times New Roman" w:cs="Times New Roman"/>
          <w:i/>
          <w:color w:val="111111"/>
          <w:sz w:val="18"/>
          <w:szCs w:val="18"/>
          <w:highlight w:val="lightGray"/>
          <w:lang w:val="en-US" w:eastAsia="tr-TR"/>
        </w:rPr>
        <w:t>Volume</w:t>
      </w:r>
      <w:r w:rsidRPr="00E22D91">
        <w:rPr>
          <w:rFonts w:ascii="Times New Roman" w:eastAsia="Times New Roman" w:hAnsi="Times New Roman" w:cs="Times New Roman"/>
          <w:color w:val="111111"/>
          <w:sz w:val="18"/>
          <w:szCs w:val="18"/>
          <w:highlight w:val="lightGray"/>
          <w:lang w:val="en-US" w:eastAsia="tr-TR"/>
        </w:rPr>
        <w:t xml:space="preserve">(Issue), </w:t>
      </w:r>
      <w:r w:rsidRPr="00E22D91">
        <w:rPr>
          <w:rFonts w:ascii="Times New Roman" w:eastAsia="Times New Roman" w:hAnsi="Times New Roman" w:cs="Times New Roman"/>
          <w:iCs/>
          <w:color w:val="111111"/>
          <w:sz w:val="18"/>
          <w:szCs w:val="18"/>
          <w:highlight w:val="lightGray"/>
          <w:lang w:val="en-US" w:eastAsia="tr-TR"/>
        </w:rPr>
        <w:t>First page–Last page. doi</w:t>
      </w:r>
    </w:p>
    <w:p w:rsidR="002B58A9" w:rsidRDefault="002B58A9" w:rsidP="002B58A9">
      <w:pPr>
        <w:jc w:val="both"/>
        <w:rPr>
          <w:rFonts w:ascii="Times New Roman" w:eastAsia="Times New Roman" w:hAnsi="Times New Roman" w:cs="Times New Roman"/>
          <w:b/>
          <w:color w:val="111111"/>
          <w:sz w:val="18"/>
          <w:szCs w:val="18"/>
          <w:lang w:eastAsia="tr-TR"/>
        </w:rPr>
      </w:pPr>
    </w:p>
    <w:p w:rsidR="002B58A9" w:rsidRPr="00B44B2E" w:rsidRDefault="002B58A9" w:rsidP="002B58A9">
      <w:pPr>
        <w:ind w:left="284" w:hanging="284"/>
        <w:jc w:val="both"/>
        <w:rPr>
          <w:rFonts w:ascii="Times New Roman" w:eastAsia="Times New Roman" w:hAnsi="Times New Roman" w:cs="Times New Roman"/>
          <w:color w:val="111111"/>
          <w:sz w:val="18"/>
          <w:szCs w:val="18"/>
          <w:lang w:eastAsia="tr-TR"/>
        </w:rPr>
      </w:pPr>
      <w:r w:rsidRPr="00B44B2E">
        <w:rPr>
          <w:rFonts w:ascii="Times New Roman" w:eastAsia="Times New Roman" w:hAnsi="Times New Roman" w:cs="Times New Roman"/>
          <w:color w:val="111111"/>
          <w:sz w:val="18"/>
          <w:szCs w:val="18"/>
          <w:lang w:eastAsia="tr-TR"/>
        </w:rPr>
        <w:t>Köroğlu, B</w:t>
      </w:r>
      <w:proofErr w:type="gramStart"/>
      <w:r w:rsidRPr="00B44B2E">
        <w:rPr>
          <w:rFonts w:ascii="Times New Roman" w:eastAsia="Times New Roman" w:hAnsi="Times New Roman" w:cs="Times New Roman"/>
          <w:color w:val="111111"/>
          <w:sz w:val="18"/>
          <w:szCs w:val="18"/>
          <w:lang w:eastAsia="tr-TR"/>
        </w:rPr>
        <w:t>.,</w:t>
      </w:r>
      <w:proofErr w:type="gramEnd"/>
      <w:r w:rsidRPr="00B44B2E">
        <w:rPr>
          <w:rFonts w:ascii="Times New Roman" w:eastAsia="Times New Roman" w:hAnsi="Times New Roman" w:cs="Times New Roman"/>
          <w:color w:val="111111"/>
          <w:sz w:val="18"/>
          <w:szCs w:val="18"/>
          <w:lang w:eastAsia="tr-TR"/>
        </w:rPr>
        <w:t xml:space="preserve"> &amp; Akıncı, H. (2023).</w:t>
      </w:r>
      <w:r w:rsidRPr="00B44B2E">
        <w:t xml:space="preserve"> </w:t>
      </w:r>
      <w:r w:rsidRPr="00B44B2E">
        <w:rPr>
          <w:rFonts w:ascii="Times New Roman" w:eastAsia="Times New Roman" w:hAnsi="Times New Roman" w:cs="Times New Roman"/>
          <w:color w:val="111111"/>
          <w:sz w:val="18"/>
          <w:szCs w:val="18"/>
          <w:lang w:eastAsia="tr-TR"/>
        </w:rPr>
        <w:t xml:space="preserve">Coğrafi bilgi sistemleri tabanlı çok </w:t>
      </w:r>
      <w:proofErr w:type="gramStart"/>
      <w:r w:rsidRPr="00B44B2E">
        <w:rPr>
          <w:rFonts w:ascii="Times New Roman" w:eastAsia="Times New Roman" w:hAnsi="Times New Roman" w:cs="Times New Roman"/>
          <w:color w:val="111111"/>
          <w:sz w:val="18"/>
          <w:szCs w:val="18"/>
          <w:lang w:eastAsia="tr-TR"/>
        </w:rPr>
        <w:t>kriterli</w:t>
      </w:r>
      <w:proofErr w:type="gramEnd"/>
      <w:r w:rsidRPr="00B44B2E">
        <w:rPr>
          <w:rFonts w:ascii="Times New Roman" w:eastAsia="Times New Roman" w:hAnsi="Times New Roman" w:cs="Times New Roman"/>
          <w:color w:val="111111"/>
          <w:sz w:val="18"/>
          <w:szCs w:val="18"/>
          <w:lang w:eastAsia="tr-TR"/>
        </w:rPr>
        <w:t xml:space="preserve"> karar analizi ile Giresun ili dereli ilçesinin taşkın duyarlılık analizi. </w:t>
      </w:r>
      <w:r w:rsidRPr="00B44B2E">
        <w:rPr>
          <w:rFonts w:ascii="Times New Roman" w:eastAsia="Times New Roman" w:hAnsi="Times New Roman" w:cs="Times New Roman"/>
          <w:i/>
          <w:color w:val="111111"/>
          <w:sz w:val="18"/>
          <w:szCs w:val="18"/>
          <w:lang w:eastAsia="tr-TR"/>
        </w:rPr>
        <w:t>Artvin Çoruh Üniversitesi Mühendislik ve Fen Bilimleri Dergisi</w:t>
      </w:r>
      <w:r>
        <w:rPr>
          <w:rFonts w:ascii="Times New Roman" w:eastAsia="Times New Roman" w:hAnsi="Times New Roman" w:cs="Times New Roman"/>
          <w:color w:val="111111"/>
          <w:sz w:val="18"/>
          <w:szCs w:val="18"/>
          <w:lang w:eastAsia="tr-TR"/>
        </w:rPr>
        <w:t xml:space="preserve">, </w:t>
      </w:r>
      <w:r w:rsidRPr="00B44B2E">
        <w:rPr>
          <w:rFonts w:ascii="Times New Roman" w:eastAsia="Times New Roman" w:hAnsi="Times New Roman" w:cs="Times New Roman"/>
          <w:i/>
          <w:color w:val="111111"/>
          <w:sz w:val="18"/>
          <w:szCs w:val="18"/>
          <w:lang w:eastAsia="tr-TR"/>
        </w:rPr>
        <w:t>1</w:t>
      </w:r>
      <w:r>
        <w:rPr>
          <w:rFonts w:ascii="Times New Roman" w:eastAsia="Times New Roman" w:hAnsi="Times New Roman" w:cs="Times New Roman"/>
          <w:color w:val="111111"/>
          <w:sz w:val="18"/>
          <w:szCs w:val="18"/>
          <w:lang w:eastAsia="tr-TR"/>
        </w:rPr>
        <w:t>(2), 62</w:t>
      </w:r>
      <w:r w:rsidRPr="007A3DC3">
        <w:rPr>
          <w:rFonts w:ascii="Times New Roman" w:eastAsia="Times New Roman" w:hAnsi="Times New Roman" w:cs="Times New Roman"/>
          <w:color w:val="111111"/>
          <w:sz w:val="18"/>
          <w:szCs w:val="18"/>
          <w:lang w:val="en-US" w:eastAsia="tr-TR"/>
        </w:rPr>
        <w:t>–</w:t>
      </w:r>
      <w:r>
        <w:rPr>
          <w:rFonts w:ascii="Times New Roman" w:eastAsia="Times New Roman" w:hAnsi="Times New Roman" w:cs="Times New Roman"/>
          <w:color w:val="111111"/>
          <w:sz w:val="18"/>
          <w:szCs w:val="18"/>
          <w:lang w:eastAsia="tr-TR"/>
        </w:rPr>
        <w:t xml:space="preserve">81. </w:t>
      </w:r>
    </w:p>
    <w:p w:rsidR="002B58A9" w:rsidRDefault="002B58A9" w:rsidP="002B58A9">
      <w:pPr>
        <w:jc w:val="both"/>
        <w:rPr>
          <w:rFonts w:ascii="Times New Roman" w:eastAsia="Times New Roman" w:hAnsi="Times New Roman" w:cs="Times New Roman"/>
          <w:color w:val="111111"/>
          <w:sz w:val="18"/>
          <w:szCs w:val="18"/>
          <w:lang w:val="en-US" w:eastAsia="tr-TR"/>
        </w:rPr>
      </w:pPr>
    </w:p>
    <w:p w:rsidR="002B58A9" w:rsidRDefault="002B58A9" w:rsidP="002B58A9">
      <w:pPr>
        <w:jc w:val="both"/>
        <w:rPr>
          <w:rFonts w:ascii="Times New Roman" w:eastAsia="Times New Roman" w:hAnsi="Times New Roman" w:cs="Times New Roman"/>
          <w:color w:val="111111"/>
          <w:sz w:val="18"/>
          <w:szCs w:val="18"/>
          <w:lang w:val="en-US" w:eastAsia="tr-TR"/>
        </w:rPr>
      </w:pPr>
      <w:r w:rsidRPr="007A3DC3">
        <w:rPr>
          <w:rFonts w:ascii="Times New Roman" w:eastAsia="Times New Roman" w:hAnsi="Times New Roman" w:cs="Times New Roman"/>
          <w:color w:val="111111"/>
          <w:sz w:val="18"/>
          <w:szCs w:val="18"/>
          <w:lang w:val="en-US" w:eastAsia="tr-TR"/>
        </w:rPr>
        <w:t xml:space="preserve">Becker, L. J., &amp; Seligman, C. (1981). Welcome to the energy crisis. </w:t>
      </w:r>
      <w:r w:rsidRPr="00DD5BC1">
        <w:rPr>
          <w:rFonts w:ascii="Times New Roman" w:eastAsia="Times New Roman" w:hAnsi="Times New Roman" w:cs="Times New Roman"/>
          <w:i/>
          <w:color w:val="111111"/>
          <w:sz w:val="18"/>
          <w:szCs w:val="18"/>
          <w:lang w:val="en-US" w:eastAsia="tr-TR"/>
        </w:rPr>
        <w:t>Journal of Social Issues</w:t>
      </w:r>
      <w:r w:rsidRPr="007A3DC3">
        <w:rPr>
          <w:rFonts w:ascii="Times New Roman" w:eastAsia="Times New Roman" w:hAnsi="Times New Roman" w:cs="Times New Roman"/>
          <w:color w:val="111111"/>
          <w:sz w:val="18"/>
          <w:szCs w:val="18"/>
          <w:lang w:val="en-US" w:eastAsia="tr-TR"/>
        </w:rPr>
        <w:t xml:space="preserve">, </w:t>
      </w:r>
      <w:r w:rsidRPr="00DD5BC1">
        <w:rPr>
          <w:rFonts w:ascii="Times New Roman" w:eastAsia="Times New Roman" w:hAnsi="Times New Roman" w:cs="Times New Roman"/>
          <w:i/>
          <w:color w:val="111111"/>
          <w:sz w:val="18"/>
          <w:szCs w:val="18"/>
          <w:lang w:val="en-US" w:eastAsia="tr-TR"/>
        </w:rPr>
        <w:t>37</w:t>
      </w:r>
      <w:r w:rsidRPr="007A3DC3">
        <w:rPr>
          <w:rFonts w:ascii="Times New Roman" w:eastAsia="Times New Roman" w:hAnsi="Times New Roman" w:cs="Times New Roman"/>
          <w:color w:val="111111"/>
          <w:sz w:val="18"/>
          <w:szCs w:val="18"/>
          <w:lang w:val="en-US" w:eastAsia="tr-TR"/>
        </w:rPr>
        <w:t>(2), 1–7.</w:t>
      </w:r>
    </w:p>
    <w:p w:rsidR="002B58A9" w:rsidRDefault="002B58A9" w:rsidP="002B58A9">
      <w:pPr>
        <w:jc w:val="both"/>
        <w:rPr>
          <w:rFonts w:ascii="Times New Roman" w:eastAsia="Times New Roman" w:hAnsi="Times New Roman" w:cs="Times New Roman"/>
          <w:color w:val="111111"/>
          <w:sz w:val="18"/>
          <w:szCs w:val="18"/>
          <w:lang w:val="en-US" w:eastAsia="tr-TR"/>
        </w:rPr>
      </w:pPr>
    </w:p>
    <w:p w:rsidR="002B58A9" w:rsidRDefault="002B58A9" w:rsidP="002B58A9">
      <w:pPr>
        <w:ind w:left="284" w:hanging="284"/>
        <w:jc w:val="both"/>
        <w:rPr>
          <w:rFonts w:ascii="Times New Roman" w:eastAsia="Times New Roman" w:hAnsi="Times New Roman" w:cs="Times New Roman"/>
          <w:color w:val="111111"/>
          <w:sz w:val="18"/>
          <w:szCs w:val="18"/>
          <w:lang w:val="en-US" w:eastAsia="tr-TR"/>
        </w:rPr>
      </w:pPr>
      <w:r w:rsidRPr="007A3DC3">
        <w:rPr>
          <w:rFonts w:ascii="Times New Roman" w:eastAsia="Times New Roman" w:hAnsi="Times New Roman" w:cs="Times New Roman"/>
          <w:color w:val="111111"/>
          <w:sz w:val="18"/>
          <w:szCs w:val="18"/>
          <w:lang w:val="en-US" w:eastAsia="tr-TR"/>
        </w:rPr>
        <w:lastRenderedPageBreak/>
        <w:t xml:space="preserve">Cheryan, S., &amp; Meltzoff, A. N. (2015). Cultural stereotypes as gatekeepers. </w:t>
      </w:r>
      <w:r w:rsidRPr="00DD5BC1">
        <w:rPr>
          <w:rFonts w:ascii="Times New Roman" w:eastAsia="Times New Roman" w:hAnsi="Times New Roman" w:cs="Times New Roman"/>
          <w:i/>
          <w:color w:val="111111"/>
          <w:sz w:val="18"/>
          <w:szCs w:val="18"/>
          <w:lang w:val="en-US" w:eastAsia="tr-TR"/>
        </w:rPr>
        <w:t>Frontiers in Psychology</w:t>
      </w:r>
      <w:r w:rsidRPr="007A3DC3">
        <w:rPr>
          <w:rFonts w:ascii="Times New Roman" w:eastAsia="Times New Roman" w:hAnsi="Times New Roman" w:cs="Times New Roman"/>
          <w:color w:val="111111"/>
          <w:sz w:val="18"/>
          <w:szCs w:val="18"/>
          <w:lang w:val="en-US" w:eastAsia="tr-TR"/>
        </w:rPr>
        <w:t xml:space="preserve">, </w:t>
      </w:r>
      <w:r w:rsidRPr="00DD5BC1">
        <w:rPr>
          <w:rFonts w:ascii="Times New Roman" w:eastAsia="Times New Roman" w:hAnsi="Times New Roman" w:cs="Times New Roman"/>
          <w:i/>
          <w:color w:val="111111"/>
          <w:sz w:val="18"/>
          <w:szCs w:val="18"/>
          <w:lang w:val="en-US" w:eastAsia="tr-TR"/>
        </w:rPr>
        <w:t>6</w:t>
      </w:r>
      <w:r w:rsidRPr="007A3DC3">
        <w:rPr>
          <w:rFonts w:ascii="Times New Roman" w:eastAsia="Times New Roman" w:hAnsi="Times New Roman" w:cs="Times New Roman"/>
          <w:color w:val="111111"/>
          <w:sz w:val="18"/>
          <w:szCs w:val="18"/>
          <w:lang w:val="en-US" w:eastAsia="tr-TR"/>
        </w:rPr>
        <w:t xml:space="preserve">, Article e0214466. </w:t>
      </w:r>
      <w:r w:rsidRPr="00B44B2E">
        <w:rPr>
          <w:rFonts w:ascii="Times New Roman" w:eastAsia="Times New Roman" w:hAnsi="Times New Roman" w:cs="Times New Roman"/>
          <w:color w:val="111111"/>
          <w:sz w:val="18"/>
          <w:szCs w:val="18"/>
          <w:lang w:val="en-US" w:eastAsia="tr-TR"/>
        </w:rPr>
        <w:t>https://doi.org/10.3389/fpsyg.2015.00049</w:t>
      </w:r>
    </w:p>
    <w:p w:rsidR="002B58A9"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Pr="00B44B2E" w:rsidRDefault="002B58A9" w:rsidP="002B58A9">
      <w:pPr>
        <w:ind w:left="284" w:hanging="284"/>
        <w:jc w:val="both"/>
        <w:rPr>
          <w:rFonts w:ascii="Times New Roman" w:eastAsia="Times New Roman" w:hAnsi="Times New Roman" w:cs="Times New Roman"/>
          <w:color w:val="111111"/>
          <w:sz w:val="18"/>
          <w:szCs w:val="18"/>
          <w:lang w:eastAsia="tr-TR"/>
        </w:rPr>
      </w:pPr>
      <w:r w:rsidRPr="00B44B2E">
        <w:rPr>
          <w:rFonts w:ascii="Times New Roman" w:eastAsia="Times New Roman" w:hAnsi="Times New Roman" w:cs="Times New Roman"/>
          <w:color w:val="111111"/>
          <w:sz w:val="18"/>
          <w:szCs w:val="18"/>
          <w:lang w:eastAsia="tr-TR"/>
        </w:rPr>
        <w:t>Demirarslan, K. O</w:t>
      </w:r>
      <w:proofErr w:type="gramStart"/>
      <w:r w:rsidRPr="00B44B2E">
        <w:rPr>
          <w:rFonts w:ascii="Times New Roman" w:eastAsia="Times New Roman" w:hAnsi="Times New Roman" w:cs="Times New Roman"/>
          <w:color w:val="111111"/>
          <w:sz w:val="18"/>
          <w:szCs w:val="18"/>
          <w:lang w:eastAsia="tr-TR"/>
        </w:rPr>
        <w:t>.,</w:t>
      </w:r>
      <w:proofErr w:type="gramEnd"/>
      <w:r w:rsidRPr="00B44B2E">
        <w:rPr>
          <w:rFonts w:ascii="Times New Roman" w:eastAsia="Times New Roman" w:hAnsi="Times New Roman" w:cs="Times New Roman"/>
          <w:color w:val="111111"/>
          <w:sz w:val="18"/>
          <w:szCs w:val="18"/>
          <w:lang w:eastAsia="tr-TR"/>
        </w:rPr>
        <w:t xml:space="preserve"> &amp; Akıncı, H. (2016). Doğu Karadeniz bölgesinde kükürtdioksit (</w:t>
      </w:r>
      <w:r>
        <w:rPr>
          <w:rFonts w:ascii="Times New Roman" w:eastAsia="Times New Roman" w:hAnsi="Times New Roman" w:cs="Times New Roman"/>
          <w:color w:val="111111"/>
          <w:sz w:val="18"/>
          <w:szCs w:val="18"/>
          <w:lang w:eastAsia="tr-TR"/>
        </w:rPr>
        <w:t>SO</w:t>
      </w:r>
      <w:r w:rsidRPr="00B44B2E">
        <w:rPr>
          <w:rFonts w:ascii="Times New Roman" w:eastAsia="Times New Roman" w:hAnsi="Times New Roman" w:cs="Times New Roman"/>
          <w:color w:val="111111"/>
          <w:sz w:val="18"/>
          <w:szCs w:val="18"/>
          <w:vertAlign w:val="subscript"/>
          <w:lang w:eastAsia="tr-TR"/>
        </w:rPr>
        <w:t>2</w:t>
      </w:r>
      <w:r w:rsidRPr="00B44B2E">
        <w:rPr>
          <w:rFonts w:ascii="Times New Roman" w:eastAsia="Times New Roman" w:hAnsi="Times New Roman" w:cs="Times New Roman"/>
          <w:color w:val="111111"/>
          <w:sz w:val="18"/>
          <w:szCs w:val="18"/>
          <w:lang w:eastAsia="tr-TR"/>
        </w:rPr>
        <w:t xml:space="preserve">) dağılımlarının coğrafi bilgi sistemleri yardımıyla belirlenmesi. </w:t>
      </w:r>
      <w:r w:rsidRPr="00B44B2E">
        <w:rPr>
          <w:rFonts w:ascii="Times New Roman" w:eastAsia="Times New Roman" w:hAnsi="Times New Roman" w:cs="Times New Roman"/>
          <w:i/>
          <w:color w:val="111111"/>
          <w:sz w:val="18"/>
          <w:szCs w:val="18"/>
          <w:lang w:eastAsia="tr-TR"/>
        </w:rPr>
        <w:t>Doğal Afetler ve Çevre Dergisi</w:t>
      </w:r>
      <w:r w:rsidRPr="00B44B2E">
        <w:rPr>
          <w:rFonts w:ascii="Times New Roman" w:eastAsia="Times New Roman" w:hAnsi="Times New Roman" w:cs="Times New Roman"/>
          <w:color w:val="111111"/>
          <w:sz w:val="18"/>
          <w:szCs w:val="18"/>
          <w:lang w:eastAsia="tr-TR"/>
        </w:rPr>
        <w:t xml:space="preserve">, </w:t>
      </w:r>
      <w:r w:rsidRPr="00B44B2E">
        <w:rPr>
          <w:rFonts w:ascii="Times New Roman" w:eastAsia="Times New Roman" w:hAnsi="Times New Roman" w:cs="Times New Roman"/>
          <w:i/>
          <w:color w:val="111111"/>
          <w:sz w:val="18"/>
          <w:szCs w:val="18"/>
          <w:lang w:eastAsia="tr-TR"/>
        </w:rPr>
        <w:t>2</w:t>
      </w:r>
      <w:r w:rsidRPr="00B44B2E">
        <w:rPr>
          <w:rFonts w:ascii="Times New Roman" w:eastAsia="Times New Roman" w:hAnsi="Times New Roman" w:cs="Times New Roman"/>
          <w:color w:val="111111"/>
          <w:sz w:val="18"/>
          <w:szCs w:val="18"/>
          <w:lang w:eastAsia="tr-TR"/>
        </w:rPr>
        <w:t>(2), 81-99. https://doi.org/10.21324/dacd.91087</w:t>
      </w:r>
    </w:p>
    <w:p w:rsidR="002B58A9"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Pr="007A3DC3" w:rsidRDefault="002B58A9" w:rsidP="002B58A9">
      <w:pPr>
        <w:ind w:left="284" w:hanging="284"/>
        <w:jc w:val="both"/>
        <w:rPr>
          <w:rFonts w:ascii="Times New Roman" w:eastAsia="Times New Roman" w:hAnsi="Times New Roman" w:cs="Times New Roman"/>
          <w:color w:val="111111"/>
          <w:sz w:val="18"/>
          <w:szCs w:val="18"/>
          <w:lang w:val="en-US" w:eastAsia="tr-TR"/>
        </w:rPr>
      </w:pPr>
      <w:r w:rsidRPr="007A3DC3">
        <w:rPr>
          <w:rFonts w:ascii="Times New Roman" w:eastAsia="Times New Roman" w:hAnsi="Times New Roman" w:cs="Times New Roman"/>
          <w:color w:val="111111"/>
          <w:sz w:val="18"/>
          <w:szCs w:val="18"/>
          <w:lang w:val="en-US" w:eastAsia="tr-TR"/>
        </w:rPr>
        <w:t xml:space="preserve">Frischlich, L., Hahn, L., &amp; Rieger, D. (2021). The promises and pitfalls of inspirational media: What do we know, and where do we go from here? </w:t>
      </w:r>
      <w:r w:rsidRPr="00DD5BC1">
        <w:rPr>
          <w:rFonts w:ascii="Times New Roman" w:eastAsia="Times New Roman" w:hAnsi="Times New Roman" w:cs="Times New Roman"/>
          <w:i/>
          <w:color w:val="111111"/>
          <w:sz w:val="18"/>
          <w:szCs w:val="18"/>
          <w:lang w:val="en-US" w:eastAsia="tr-TR"/>
        </w:rPr>
        <w:t>Media and Communication</w:t>
      </w:r>
      <w:r w:rsidRPr="007A3DC3">
        <w:rPr>
          <w:rFonts w:ascii="Times New Roman" w:eastAsia="Times New Roman" w:hAnsi="Times New Roman" w:cs="Times New Roman"/>
          <w:color w:val="111111"/>
          <w:sz w:val="18"/>
          <w:szCs w:val="18"/>
          <w:lang w:val="en-US" w:eastAsia="tr-TR"/>
        </w:rPr>
        <w:t xml:space="preserve">, </w:t>
      </w:r>
      <w:r w:rsidRPr="00DD5BC1">
        <w:rPr>
          <w:rFonts w:ascii="Times New Roman" w:eastAsia="Times New Roman" w:hAnsi="Times New Roman" w:cs="Times New Roman"/>
          <w:i/>
          <w:color w:val="111111"/>
          <w:sz w:val="18"/>
          <w:szCs w:val="18"/>
          <w:lang w:val="en-US" w:eastAsia="tr-TR"/>
        </w:rPr>
        <w:t>9</w:t>
      </w:r>
      <w:r w:rsidRPr="007A3DC3">
        <w:rPr>
          <w:rFonts w:ascii="Times New Roman" w:eastAsia="Times New Roman" w:hAnsi="Times New Roman" w:cs="Times New Roman"/>
          <w:color w:val="111111"/>
          <w:sz w:val="18"/>
          <w:szCs w:val="18"/>
          <w:lang w:val="en-US" w:eastAsia="tr-TR"/>
        </w:rPr>
        <w:t>(2), 162–166. https://doi.org/10.17645/mac.v9i2.4271</w:t>
      </w:r>
    </w:p>
    <w:p w:rsidR="002B58A9" w:rsidRPr="007A3DC3" w:rsidRDefault="002B58A9" w:rsidP="002B58A9">
      <w:pPr>
        <w:jc w:val="both"/>
        <w:rPr>
          <w:rFonts w:ascii="Times New Roman" w:eastAsia="Times New Roman" w:hAnsi="Times New Roman" w:cs="Times New Roman"/>
          <w:b/>
          <w:color w:val="111111"/>
          <w:sz w:val="18"/>
          <w:szCs w:val="18"/>
          <w:lang w:val="en-US" w:eastAsia="tr-TR"/>
        </w:rPr>
      </w:pPr>
    </w:p>
    <w:p w:rsidR="002B58A9" w:rsidRDefault="002B58A9" w:rsidP="002B58A9">
      <w:pPr>
        <w:ind w:left="284" w:hanging="284"/>
        <w:jc w:val="both"/>
        <w:rPr>
          <w:rFonts w:ascii="Times New Roman" w:eastAsia="Times New Roman" w:hAnsi="Times New Roman" w:cs="Times New Roman"/>
          <w:color w:val="111111"/>
          <w:sz w:val="18"/>
          <w:szCs w:val="18"/>
          <w:lang w:val="en-US" w:eastAsia="tr-TR"/>
        </w:rPr>
      </w:pPr>
      <w:r w:rsidRPr="00DD5BC1">
        <w:rPr>
          <w:rFonts w:ascii="Times New Roman" w:eastAsia="Times New Roman" w:hAnsi="Times New Roman" w:cs="Times New Roman"/>
          <w:color w:val="111111"/>
          <w:sz w:val="18"/>
          <w:szCs w:val="18"/>
          <w:lang w:val="en-US" w:eastAsia="tr-TR"/>
        </w:rPr>
        <w:t xml:space="preserve">Grady, J. S., Her, M., Moreno, G., Perez, C., &amp; Yelinek, J. (2019). Emotions in storybooks: A comparison of storybooks that represent ethnic and racial groups in the United States. </w:t>
      </w:r>
      <w:r w:rsidRPr="00DD5BC1">
        <w:rPr>
          <w:rFonts w:ascii="Times New Roman" w:eastAsia="Times New Roman" w:hAnsi="Times New Roman" w:cs="Times New Roman"/>
          <w:i/>
          <w:color w:val="111111"/>
          <w:sz w:val="18"/>
          <w:szCs w:val="18"/>
          <w:lang w:val="en-US" w:eastAsia="tr-TR"/>
        </w:rPr>
        <w:t>Psychology of Popular Media Culture</w:t>
      </w:r>
      <w:r w:rsidRPr="00DD5BC1">
        <w:rPr>
          <w:rFonts w:ascii="Times New Roman" w:eastAsia="Times New Roman" w:hAnsi="Times New Roman" w:cs="Times New Roman"/>
          <w:color w:val="111111"/>
          <w:sz w:val="18"/>
          <w:szCs w:val="18"/>
          <w:lang w:val="en-US" w:eastAsia="tr-TR"/>
        </w:rPr>
        <w:t xml:space="preserve">, </w:t>
      </w:r>
      <w:r w:rsidRPr="00DD5BC1">
        <w:rPr>
          <w:rFonts w:ascii="Times New Roman" w:eastAsia="Times New Roman" w:hAnsi="Times New Roman" w:cs="Times New Roman"/>
          <w:i/>
          <w:color w:val="111111"/>
          <w:sz w:val="18"/>
          <w:szCs w:val="18"/>
          <w:lang w:val="en-US" w:eastAsia="tr-TR"/>
        </w:rPr>
        <w:t>8</w:t>
      </w:r>
      <w:r w:rsidRPr="00DD5BC1">
        <w:rPr>
          <w:rFonts w:ascii="Times New Roman" w:eastAsia="Times New Roman" w:hAnsi="Times New Roman" w:cs="Times New Roman"/>
          <w:color w:val="111111"/>
          <w:sz w:val="18"/>
          <w:szCs w:val="18"/>
          <w:lang w:val="en-US" w:eastAsia="tr-TR"/>
        </w:rPr>
        <w:t>, 207–217. https://doi.org/10.1037/ppm0000185</w:t>
      </w:r>
    </w:p>
    <w:p w:rsidR="002B58A9"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Pr="007A3DC3" w:rsidRDefault="002B58A9" w:rsidP="002B58A9">
      <w:pPr>
        <w:ind w:left="284" w:hanging="284"/>
        <w:jc w:val="both"/>
        <w:rPr>
          <w:rFonts w:ascii="Times New Roman" w:eastAsia="Times New Roman" w:hAnsi="Times New Roman" w:cs="Times New Roman"/>
          <w:color w:val="111111"/>
          <w:sz w:val="18"/>
          <w:szCs w:val="18"/>
          <w:lang w:val="en-US" w:eastAsia="tr-TR"/>
        </w:rPr>
      </w:pPr>
      <w:r w:rsidRPr="007A3DC3">
        <w:rPr>
          <w:rFonts w:ascii="Times New Roman" w:eastAsia="Times New Roman" w:hAnsi="Times New Roman" w:cs="Times New Roman"/>
          <w:color w:val="111111"/>
          <w:sz w:val="18"/>
          <w:szCs w:val="18"/>
          <w:lang w:val="en-US" w:eastAsia="tr-TR"/>
        </w:rPr>
        <w:t xml:space="preserve">Rosette, J., Suárez, J., North P., &amp; Los S. (2011). </w:t>
      </w:r>
      <w:r w:rsidRPr="007A3DC3">
        <w:rPr>
          <w:rFonts w:ascii="Times New Roman" w:eastAsia="Times New Roman" w:hAnsi="Times New Roman" w:cs="Times New Roman"/>
          <w:iCs/>
          <w:color w:val="111111"/>
          <w:sz w:val="18"/>
          <w:szCs w:val="18"/>
          <w:lang w:val="en-US" w:eastAsia="tr-TR"/>
        </w:rPr>
        <w:t>Forestry applications for satellite lidar remote sensing.</w:t>
      </w:r>
      <w:r w:rsidRPr="007A3DC3">
        <w:rPr>
          <w:rFonts w:ascii="Times New Roman" w:eastAsia="Times New Roman" w:hAnsi="Times New Roman" w:cs="Times New Roman"/>
          <w:color w:val="111111"/>
          <w:sz w:val="18"/>
          <w:szCs w:val="18"/>
          <w:lang w:val="en-US" w:eastAsia="tr-TR"/>
        </w:rPr>
        <w:t xml:space="preserve"> </w:t>
      </w:r>
      <w:r w:rsidRPr="007A3DC3">
        <w:rPr>
          <w:rFonts w:ascii="Times New Roman" w:eastAsia="Times New Roman" w:hAnsi="Times New Roman" w:cs="Times New Roman"/>
          <w:i/>
          <w:color w:val="111111"/>
          <w:sz w:val="18"/>
          <w:szCs w:val="18"/>
          <w:lang w:val="en-US" w:eastAsia="tr-TR"/>
        </w:rPr>
        <w:t>Photogrammetric Engineering and Remote Sensing</w:t>
      </w:r>
      <w:r w:rsidRPr="007A3DC3">
        <w:rPr>
          <w:rFonts w:ascii="Times New Roman" w:eastAsia="Times New Roman" w:hAnsi="Times New Roman" w:cs="Times New Roman"/>
          <w:color w:val="111111"/>
          <w:sz w:val="18"/>
          <w:szCs w:val="18"/>
          <w:lang w:val="en-US" w:eastAsia="tr-TR"/>
        </w:rPr>
        <w:t xml:space="preserve">, </w:t>
      </w:r>
      <w:r w:rsidRPr="007A3DC3">
        <w:rPr>
          <w:rFonts w:ascii="Times New Roman" w:eastAsia="Times New Roman" w:hAnsi="Times New Roman" w:cs="Times New Roman"/>
          <w:i/>
          <w:color w:val="111111"/>
          <w:sz w:val="18"/>
          <w:szCs w:val="18"/>
          <w:lang w:val="en-US" w:eastAsia="tr-TR"/>
        </w:rPr>
        <w:t>77</w:t>
      </w:r>
      <w:r w:rsidRPr="007A3DC3">
        <w:rPr>
          <w:rFonts w:ascii="Times New Roman" w:eastAsia="Times New Roman" w:hAnsi="Times New Roman" w:cs="Times New Roman"/>
          <w:color w:val="111111"/>
          <w:sz w:val="18"/>
          <w:szCs w:val="18"/>
          <w:lang w:val="en-US" w:eastAsia="tr-TR"/>
        </w:rPr>
        <w:t>(3), 271-279.</w:t>
      </w:r>
    </w:p>
    <w:p w:rsidR="002B58A9" w:rsidRPr="00785601" w:rsidRDefault="002B58A9" w:rsidP="002B58A9">
      <w:pPr>
        <w:jc w:val="both"/>
        <w:rPr>
          <w:rFonts w:ascii="Times New Roman" w:eastAsia="Times New Roman" w:hAnsi="Times New Roman" w:cs="Times New Roman"/>
          <w:color w:val="111111"/>
          <w:sz w:val="18"/>
          <w:szCs w:val="18"/>
          <w:lang w:eastAsia="tr-TR"/>
        </w:rPr>
      </w:pPr>
      <w:r w:rsidRPr="00785601">
        <w:rPr>
          <w:rFonts w:ascii="Times New Roman" w:eastAsia="Times New Roman" w:hAnsi="Times New Roman" w:cs="Times New Roman"/>
          <w:i/>
          <w:iCs/>
          <w:color w:val="111111"/>
          <w:sz w:val="18"/>
          <w:szCs w:val="18"/>
          <w:lang w:eastAsia="tr-TR"/>
        </w:rPr>
        <w:t> </w:t>
      </w:r>
    </w:p>
    <w:p w:rsidR="002B58A9" w:rsidRPr="002B58A9" w:rsidRDefault="002B58A9" w:rsidP="002B58A9">
      <w:pPr>
        <w:jc w:val="both"/>
        <w:rPr>
          <w:rFonts w:ascii="Times New Roman" w:eastAsia="Times New Roman" w:hAnsi="Times New Roman" w:cs="Times New Roman"/>
          <w:b/>
          <w:i/>
          <w:iCs/>
          <w:color w:val="111111"/>
          <w:sz w:val="18"/>
          <w:szCs w:val="18"/>
          <w:lang w:val="en-US" w:eastAsia="tr-TR"/>
        </w:rPr>
      </w:pPr>
      <w:r w:rsidRPr="00EA3F00">
        <w:rPr>
          <w:rFonts w:ascii="Times New Roman" w:eastAsia="Times New Roman" w:hAnsi="Times New Roman" w:cs="Times New Roman"/>
          <w:b/>
          <w:i/>
          <w:iCs/>
          <w:color w:val="111111"/>
          <w:sz w:val="18"/>
          <w:szCs w:val="18"/>
          <w:highlight w:val="lightGray"/>
          <w:lang w:val="en-US" w:eastAsia="tr-TR"/>
        </w:rPr>
        <w:t>Article with DOI Number:</w:t>
      </w:r>
    </w:p>
    <w:p w:rsidR="002B58A9" w:rsidRPr="002B58A9" w:rsidRDefault="002B58A9" w:rsidP="002B58A9">
      <w:pPr>
        <w:jc w:val="both"/>
        <w:rPr>
          <w:rFonts w:ascii="Times New Roman" w:eastAsia="Times New Roman" w:hAnsi="Times New Roman" w:cs="Times New Roman"/>
          <w:b/>
          <w:i/>
          <w:iCs/>
          <w:color w:val="111111"/>
          <w:sz w:val="18"/>
          <w:szCs w:val="18"/>
          <w:lang w:val="en-US" w:eastAsia="tr-TR"/>
        </w:rPr>
      </w:pPr>
    </w:p>
    <w:p w:rsidR="002B58A9" w:rsidRPr="002B58A9" w:rsidRDefault="002B58A9" w:rsidP="002B58A9">
      <w:pPr>
        <w:jc w:val="both"/>
        <w:rPr>
          <w:rFonts w:ascii="Times New Roman" w:eastAsia="Times New Roman" w:hAnsi="Times New Roman" w:cs="Times New Roman"/>
          <w:b/>
          <w:i/>
          <w:iCs/>
          <w:color w:val="111111"/>
          <w:sz w:val="18"/>
          <w:szCs w:val="18"/>
          <w:lang w:val="en-US" w:eastAsia="tr-TR"/>
        </w:rPr>
      </w:pPr>
      <w:r w:rsidRPr="00EA3F00">
        <w:rPr>
          <w:rFonts w:ascii="Times New Roman" w:eastAsia="Times New Roman" w:hAnsi="Times New Roman" w:cs="Times New Roman"/>
          <w:b/>
          <w:i/>
          <w:iCs/>
          <w:color w:val="111111"/>
          <w:sz w:val="18"/>
          <w:szCs w:val="18"/>
          <w:highlight w:val="lightGray"/>
          <w:lang w:val="en-US" w:eastAsia="tr-TR"/>
        </w:rPr>
        <w:t xml:space="preserve">Format: </w:t>
      </w:r>
      <w:r w:rsidRPr="00EA3F00">
        <w:rPr>
          <w:rFonts w:ascii="Times New Roman" w:eastAsia="Times New Roman" w:hAnsi="Times New Roman" w:cs="Times New Roman"/>
          <w:iCs/>
          <w:color w:val="111111"/>
          <w:sz w:val="18"/>
          <w:szCs w:val="18"/>
          <w:highlight w:val="lightGray"/>
          <w:lang w:val="en-US" w:eastAsia="tr-TR"/>
        </w:rPr>
        <w:t xml:space="preserve">Lastname, A. (year). Title of the article. </w:t>
      </w:r>
      <w:r w:rsidRPr="00EA3F00">
        <w:rPr>
          <w:rFonts w:ascii="Times New Roman" w:eastAsia="Times New Roman" w:hAnsi="Times New Roman" w:cs="Times New Roman"/>
          <w:i/>
          <w:iCs/>
          <w:color w:val="111111"/>
          <w:sz w:val="18"/>
          <w:szCs w:val="18"/>
          <w:highlight w:val="lightGray"/>
          <w:lang w:val="en-US" w:eastAsia="tr-TR"/>
        </w:rPr>
        <w:t>Title of the Journal</w:t>
      </w:r>
      <w:r w:rsidRPr="00EA3F00">
        <w:rPr>
          <w:rFonts w:ascii="Times New Roman" w:eastAsia="Times New Roman" w:hAnsi="Times New Roman" w:cs="Times New Roman"/>
          <w:iCs/>
          <w:color w:val="111111"/>
          <w:sz w:val="18"/>
          <w:szCs w:val="18"/>
          <w:highlight w:val="lightGray"/>
          <w:lang w:val="en-US" w:eastAsia="tr-TR"/>
        </w:rPr>
        <w:t>. Advance online publication. doi</w:t>
      </w:r>
    </w:p>
    <w:p w:rsidR="002B58A9" w:rsidRPr="00785601" w:rsidRDefault="002B58A9" w:rsidP="002B58A9">
      <w:pPr>
        <w:jc w:val="both"/>
        <w:rPr>
          <w:rFonts w:ascii="Times New Roman" w:eastAsia="Times New Roman" w:hAnsi="Times New Roman" w:cs="Times New Roman"/>
          <w:b/>
          <w:color w:val="111111"/>
          <w:sz w:val="18"/>
          <w:szCs w:val="18"/>
          <w:lang w:eastAsia="tr-TR"/>
        </w:rPr>
      </w:pPr>
    </w:p>
    <w:p w:rsidR="002B58A9" w:rsidRPr="000C7519" w:rsidRDefault="002B58A9" w:rsidP="002B58A9">
      <w:pPr>
        <w:ind w:left="284" w:hanging="284"/>
        <w:jc w:val="both"/>
        <w:rPr>
          <w:rFonts w:ascii="Times New Roman" w:eastAsia="Times New Roman" w:hAnsi="Times New Roman" w:cs="Times New Roman"/>
          <w:color w:val="111111"/>
          <w:sz w:val="18"/>
          <w:szCs w:val="18"/>
          <w:lang w:val="en-US" w:eastAsia="tr-TR"/>
        </w:rPr>
      </w:pPr>
      <w:r w:rsidRPr="000C7519">
        <w:rPr>
          <w:rFonts w:ascii="Times New Roman" w:eastAsia="Times New Roman" w:hAnsi="Times New Roman" w:cs="Times New Roman"/>
          <w:color w:val="111111"/>
          <w:sz w:val="18"/>
          <w:szCs w:val="18"/>
          <w:lang w:val="en-US" w:eastAsia="tr-TR"/>
        </w:rPr>
        <w:t xml:space="preserve">Muldoon, K., Towse, J., Simms, V., Perra, O., &amp; Menzies, V. (2012). A longitudinal analysis of estimation, counting skills, and mathematical ability across the first school year. </w:t>
      </w:r>
      <w:r w:rsidRPr="000C7519">
        <w:rPr>
          <w:rFonts w:ascii="Times New Roman" w:eastAsia="Times New Roman" w:hAnsi="Times New Roman" w:cs="Times New Roman"/>
          <w:i/>
          <w:color w:val="111111"/>
          <w:sz w:val="18"/>
          <w:szCs w:val="18"/>
          <w:lang w:val="en-US" w:eastAsia="tr-TR"/>
        </w:rPr>
        <w:t>Developmental Psychology</w:t>
      </w:r>
      <w:r w:rsidRPr="000C7519">
        <w:rPr>
          <w:rFonts w:ascii="Times New Roman" w:eastAsia="Times New Roman" w:hAnsi="Times New Roman" w:cs="Times New Roman"/>
          <w:color w:val="111111"/>
          <w:sz w:val="18"/>
          <w:szCs w:val="18"/>
          <w:lang w:val="en-US" w:eastAsia="tr-TR"/>
        </w:rPr>
        <w:t>. Advance online publication. https://doi.org/10.1037/a0028240.</w:t>
      </w:r>
    </w:p>
    <w:p w:rsidR="002B58A9" w:rsidRPr="00785601" w:rsidRDefault="002B58A9" w:rsidP="002B58A9">
      <w:pPr>
        <w:jc w:val="both"/>
        <w:rPr>
          <w:rFonts w:ascii="Times New Roman" w:eastAsia="Times New Roman" w:hAnsi="Times New Roman" w:cs="Times New Roman"/>
          <w:color w:val="111111"/>
          <w:sz w:val="18"/>
          <w:szCs w:val="18"/>
          <w:lang w:eastAsia="tr-TR"/>
        </w:rPr>
      </w:pPr>
      <w:r w:rsidRPr="00785601">
        <w:rPr>
          <w:rFonts w:ascii="Times New Roman" w:eastAsia="Times New Roman" w:hAnsi="Times New Roman" w:cs="Times New Roman"/>
          <w:color w:val="111111"/>
          <w:sz w:val="18"/>
          <w:szCs w:val="18"/>
          <w:lang w:eastAsia="tr-TR"/>
        </w:rPr>
        <w:t> </w:t>
      </w:r>
    </w:p>
    <w:p w:rsidR="002B58A9" w:rsidRPr="00631963" w:rsidRDefault="00631963" w:rsidP="002B58A9">
      <w:pPr>
        <w:jc w:val="both"/>
        <w:rPr>
          <w:rFonts w:ascii="Times New Roman" w:eastAsia="Times New Roman" w:hAnsi="Times New Roman" w:cs="Times New Roman"/>
          <w:b/>
          <w:i/>
          <w:iCs/>
          <w:color w:val="111111"/>
          <w:sz w:val="18"/>
          <w:szCs w:val="18"/>
          <w:lang w:val="en-US" w:eastAsia="tr-TR"/>
        </w:rPr>
      </w:pPr>
      <w:r w:rsidRPr="00EA3F00">
        <w:rPr>
          <w:rFonts w:ascii="Times New Roman" w:eastAsia="Times New Roman" w:hAnsi="Times New Roman" w:cs="Times New Roman"/>
          <w:b/>
          <w:i/>
          <w:iCs/>
          <w:color w:val="111111"/>
          <w:sz w:val="18"/>
          <w:szCs w:val="18"/>
          <w:highlight w:val="lightGray"/>
          <w:lang w:val="en-US" w:eastAsia="tr-TR"/>
        </w:rPr>
        <w:t>Article in Press</w:t>
      </w:r>
      <w:r w:rsidR="002B58A9" w:rsidRPr="00EA3F00">
        <w:rPr>
          <w:rFonts w:ascii="Times New Roman" w:eastAsia="Times New Roman" w:hAnsi="Times New Roman" w:cs="Times New Roman"/>
          <w:b/>
          <w:i/>
          <w:iCs/>
          <w:color w:val="111111"/>
          <w:sz w:val="18"/>
          <w:szCs w:val="18"/>
          <w:highlight w:val="lightGray"/>
          <w:lang w:val="en-US" w:eastAsia="tr-TR"/>
        </w:rPr>
        <w:t>:</w:t>
      </w:r>
      <w:r w:rsidR="002B58A9" w:rsidRPr="00631963">
        <w:rPr>
          <w:rFonts w:ascii="Times New Roman" w:eastAsia="Times New Roman" w:hAnsi="Times New Roman" w:cs="Times New Roman"/>
          <w:b/>
          <w:i/>
          <w:iCs/>
          <w:color w:val="111111"/>
          <w:sz w:val="18"/>
          <w:szCs w:val="18"/>
          <w:lang w:val="en-US" w:eastAsia="tr-TR"/>
        </w:rPr>
        <w:t> </w:t>
      </w:r>
    </w:p>
    <w:p w:rsidR="002B58A9" w:rsidRPr="00631963" w:rsidRDefault="002B58A9" w:rsidP="002B58A9">
      <w:pPr>
        <w:jc w:val="both"/>
        <w:rPr>
          <w:rFonts w:ascii="Times New Roman" w:eastAsia="Times New Roman" w:hAnsi="Times New Roman" w:cs="Times New Roman"/>
          <w:b/>
          <w:i/>
          <w:iCs/>
          <w:color w:val="111111"/>
          <w:sz w:val="18"/>
          <w:szCs w:val="18"/>
          <w:lang w:val="en-US" w:eastAsia="tr-TR"/>
        </w:rPr>
      </w:pPr>
    </w:p>
    <w:p w:rsidR="002B58A9" w:rsidRPr="00631963" w:rsidRDefault="00631963" w:rsidP="002B58A9">
      <w:pPr>
        <w:jc w:val="both"/>
        <w:rPr>
          <w:rFonts w:ascii="Times New Roman" w:eastAsia="Times New Roman" w:hAnsi="Times New Roman" w:cs="Times New Roman"/>
          <w:color w:val="111111"/>
          <w:sz w:val="18"/>
          <w:szCs w:val="18"/>
          <w:lang w:val="en-US" w:eastAsia="tr-TR"/>
        </w:rPr>
      </w:pPr>
      <w:r w:rsidRPr="00EA3F00">
        <w:rPr>
          <w:rFonts w:ascii="Times New Roman" w:eastAsia="Times New Roman" w:hAnsi="Times New Roman" w:cs="Times New Roman"/>
          <w:b/>
          <w:i/>
          <w:color w:val="111111"/>
          <w:sz w:val="18"/>
          <w:szCs w:val="18"/>
          <w:highlight w:val="lightGray"/>
          <w:lang w:val="en-US" w:eastAsia="tr-TR"/>
        </w:rPr>
        <w:t>F</w:t>
      </w:r>
      <w:r w:rsidR="002B58A9" w:rsidRPr="00EA3F00">
        <w:rPr>
          <w:rFonts w:ascii="Times New Roman" w:eastAsia="Times New Roman" w:hAnsi="Times New Roman" w:cs="Times New Roman"/>
          <w:b/>
          <w:i/>
          <w:color w:val="111111"/>
          <w:sz w:val="18"/>
          <w:szCs w:val="18"/>
          <w:highlight w:val="lightGray"/>
          <w:lang w:val="en-US" w:eastAsia="tr-TR"/>
        </w:rPr>
        <w:t>ormat:</w:t>
      </w:r>
      <w:r w:rsidR="002B58A9" w:rsidRPr="00EA3F00">
        <w:rPr>
          <w:rFonts w:ascii="Times New Roman" w:eastAsia="Times New Roman" w:hAnsi="Times New Roman" w:cs="Times New Roman"/>
          <w:color w:val="111111"/>
          <w:sz w:val="18"/>
          <w:szCs w:val="18"/>
          <w:highlight w:val="lightGray"/>
          <w:lang w:val="en-US" w:eastAsia="tr-TR"/>
        </w:rPr>
        <w:t xml:space="preserve"> </w:t>
      </w:r>
      <w:r w:rsidRPr="00EA3F00">
        <w:rPr>
          <w:rFonts w:ascii="Times New Roman" w:eastAsia="Times New Roman" w:hAnsi="Times New Roman" w:cs="Times New Roman"/>
          <w:color w:val="111111"/>
          <w:sz w:val="18"/>
          <w:szCs w:val="18"/>
          <w:highlight w:val="lightGray"/>
          <w:lang w:val="en-US" w:eastAsia="tr-TR"/>
        </w:rPr>
        <w:t>Lastname</w:t>
      </w:r>
      <w:r w:rsidR="002B58A9" w:rsidRPr="00EA3F00">
        <w:rPr>
          <w:rFonts w:ascii="Times New Roman" w:eastAsia="Times New Roman" w:hAnsi="Times New Roman" w:cs="Times New Roman"/>
          <w:color w:val="111111"/>
          <w:sz w:val="18"/>
          <w:szCs w:val="18"/>
          <w:highlight w:val="lightGray"/>
          <w:lang w:val="en-US" w:eastAsia="tr-TR"/>
        </w:rPr>
        <w:t xml:space="preserve">, A. (in press). </w:t>
      </w:r>
      <w:r w:rsidRPr="00EA3F00">
        <w:rPr>
          <w:rFonts w:ascii="Times New Roman" w:eastAsia="Times New Roman" w:hAnsi="Times New Roman" w:cs="Times New Roman"/>
          <w:iCs/>
          <w:color w:val="111111"/>
          <w:sz w:val="18"/>
          <w:szCs w:val="18"/>
          <w:highlight w:val="lightGray"/>
          <w:lang w:val="en-US" w:eastAsia="tr-TR"/>
        </w:rPr>
        <w:t xml:space="preserve">Title of the article. </w:t>
      </w:r>
      <w:r w:rsidRPr="00EA3F00">
        <w:rPr>
          <w:rFonts w:ascii="Times New Roman" w:eastAsia="Times New Roman" w:hAnsi="Times New Roman" w:cs="Times New Roman"/>
          <w:i/>
          <w:iCs/>
          <w:color w:val="111111"/>
          <w:sz w:val="18"/>
          <w:szCs w:val="18"/>
          <w:highlight w:val="lightGray"/>
          <w:lang w:val="en-US" w:eastAsia="tr-TR"/>
        </w:rPr>
        <w:t>Title of the Journal</w:t>
      </w:r>
      <w:r w:rsidR="002B58A9" w:rsidRPr="00EA3F00">
        <w:rPr>
          <w:rFonts w:ascii="Times New Roman" w:eastAsia="Times New Roman" w:hAnsi="Times New Roman" w:cs="Times New Roman"/>
          <w:color w:val="111111"/>
          <w:sz w:val="18"/>
          <w:szCs w:val="18"/>
          <w:highlight w:val="lightGray"/>
          <w:lang w:val="en-US" w:eastAsia="tr-TR"/>
        </w:rPr>
        <w:t>.</w:t>
      </w:r>
    </w:p>
    <w:p w:rsidR="002B58A9" w:rsidRDefault="002B58A9" w:rsidP="002B58A9">
      <w:pPr>
        <w:ind w:left="284" w:hanging="284"/>
        <w:jc w:val="both"/>
        <w:rPr>
          <w:rFonts w:ascii="Times New Roman" w:eastAsia="Times New Roman" w:hAnsi="Times New Roman" w:cs="Times New Roman"/>
          <w:color w:val="111111"/>
          <w:sz w:val="18"/>
          <w:szCs w:val="18"/>
          <w:lang w:eastAsia="tr-TR"/>
        </w:rPr>
      </w:pPr>
    </w:p>
    <w:p w:rsidR="002B58A9" w:rsidRPr="000C7519" w:rsidRDefault="002B58A9" w:rsidP="002B58A9">
      <w:pPr>
        <w:ind w:left="284" w:hanging="284"/>
        <w:jc w:val="both"/>
        <w:rPr>
          <w:rFonts w:ascii="Times New Roman" w:eastAsia="Times New Roman" w:hAnsi="Times New Roman" w:cs="Times New Roman"/>
          <w:color w:val="111111"/>
          <w:sz w:val="18"/>
          <w:szCs w:val="18"/>
          <w:lang w:val="en-US" w:eastAsia="tr-TR"/>
        </w:rPr>
      </w:pPr>
      <w:r w:rsidRPr="000C7519">
        <w:rPr>
          <w:rFonts w:ascii="Times New Roman" w:eastAsia="Times New Roman" w:hAnsi="Times New Roman" w:cs="Times New Roman"/>
          <w:color w:val="111111"/>
          <w:sz w:val="18"/>
          <w:szCs w:val="18"/>
          <w:lang w:val="en-US" w:eastAsia="tr-TR"/>
        </w:rPr>
        <w:t xml:space="preserve">Hindmoor, A., &amp; McConnell, A. (in press). Why didn’t they see it coming? Warning signs, acceptable risks and the global financial crisis. </w:t>
      </w:r>
      <w:r w:rsidRPr="000C7519">
        <w:rPr>
          <w:rFonts w:ascii="Times New Roman" w:eastAsia="Times New Roman" w:hAnsi="Times New Roman" w:cs="Times New Roman"/>
          <w:i/>
          <w:color w:val="111111"/>
          <w:sz w:val="18"/>
          <w:szCs w:val="18"/>
          <w:lang w:val="en-US" w:eastAsia="tr-TR"/>
        </w:rPr>
        <w:t>Political Studies</w:t>
      </w:r>
      <w:r w:rsidRPr="000C7519">
        <w:rPr>
          <w:rFonts w:ascii="Times New Roman" w:eastAsia="Times New Roman" w:hAnsi="Times New Roman" w:cs="Times New Roman"/>
          <w:color w:val="111111"/>
          <w:sz w:val="18"/>
          <w:szCs w:val="18"/>
          <w:lang w:val="en-US" w:eastAsia="tr-TR"/>
        </w:rPr>
        <w:t>.</w:t>
      </w:r>
    </w:p>
    <w:p w:rsidR="002B58A9" w:rsidRDefault="002B58A9" w:rsidP="002B58A9">
      <w:pPr>
        <w:jc w:val="both"/>
        <w:rPr>
          <w:rFonts w:ascii="Times New Roman" w:eastAsia="Times New Roman" w:hAnsi="Times New Roman" w:cs="Times New Roman"/>
          <w:i/>
          <w:iCs/>
          <w:color w:val="111111"/>
          <w:sz w:val="18"/>
          <w:szCs w:val="18"/>
          <w:lang w:eastAsia="tr-TR"/>
        </w:rPr>
      </w:pPr>
    </w:p>
    <w:p w:rsidR="002B58A9" w:rsidRPr="00631963" w:rsidRDefault="00631963" w:rsidP="002B58A9">
      <w:pPr>
        <w:jc w:val="both"/>
        <w:rPr>
          <w:rFonts w:ascii="Times New Roman" w:eastAsia="Times New Roman" w:hAnsi="Times New Roman" w:cs="Times New Roman"/>
          <w:b/>
          <w:i/>
          <w:iCs/>
          <w:color w:val="111111"/>
          <w:sz w:val="18"/>
          <w:szCs w:val="18"/>
          <w:lang w:val="en-US" w:eastAsia="tr-TR"/>
        </w:rPr>
      </w:pPr>
      <w:r w:rsidRPr="00EA3F00">
        <w:rPr>
          <w:rFonts w:ascii="Times New Roman" w:eastAsia="Times New Roman" w:hAnsi="Times New Roman" w:cs="Times New Roman"/>
          <w:b/>
          <w:i/>
          <w:iCs/>
          <w:color w:val="111111"/>
          <w:sz w:val="18"/>
          <w:szCs w:val="18"/>
          <w:highlight w:val="lightGray"/>
          <w:lang w:val="en-US" w:eastAsia="tr-TR"/>
        </w:rPr>
        <w:t>P</w:t>
      </w:r>
      <w:r w:rsidR="002B58A9" w:rsidRPr="00EA3F00">
        <w:rPr>
          <w:rFonts w:ascii="Times New Roman" w:eastAsia="Times New Roman" w:hAnsi="Times New Roman" w:cs="Times New Roman"/>
          <w:b/>
          <w:i/>
          <w:iCs/>
          <w:color w:val="111111"/>
          <w:sz w:val="18"/>
          <w:szCs w:val="18"/>
          <w:highlight w:val="lightGray"/>
          <w:lang w:val="en-US" w:eastAsia="tr-TR"/>
        </w:rPr>
        <w:t>reprint</w:t>
      </w:r>
      <w:r w:rsidR="00B031B0" w:rsidRPr="00EA3F00">
        <w:rPr>
          <w:rFonts w:ascii="Times New Roman" w:eastAsia="Times New Roman" w:hAnsi="Times New Roman" w:cs="Times New Roman"/>
          <w:b/>
          <w:i/>
          <w:iCs/>
          <w:color w:val="111111"/>
          <w:sz w:val="18"/>
          <w:szCs w:val="18"/>
          <w:highlight w:val="lightGray"/>
          <w:lang w:val="en-US" w:eastAsia="tr-TR"/>
        </w:rPr>
        <w:t xml:space="preserve"> Article</w:t>
      </w:r>
      <w:r w:rsidR="002B58A9" w:rsidRPr="00EA3F00">
        <w:rPr>
          <w:rFonts w:ascii="Times New Roman" w:eastAsia="Times New Roman" w:hAnsi="Times New Roman" w:cs="Times New Roman"/>
          <w:b/>
          <w:i/>
          <w:iCs/>
          <w:color w:val="111111"/>
          <w:sz w:val="18"/>
          <w:szCs w:val="18"/>
          <w:highlight w:val="lightGray"/>
          <w:lang w:val="en-US" w:eastAsia="tr-TR"/>
        </w:rPr>
        <w:t>:</w:t>
      </w:r>
    </w:p>
    <w:p w:rsidR="002B58A9" w:rsidRPr="00631963" w:rsidRDefault="002B58A9" w:rsidP="002B58A9">
      <w:pPr>
        <w:jc w:val="both"/>
        <w:rPr>
          <w:rFonts w:ascii="Times New Roman" w:eastAsia="Times New Roman" w:hAnsi="Times New Roman" w:cs="Times New Roman"/>
          <w:i/>
          <w:iCs/>
          <w:color w:val="111111"/>
          <w:sz w:val="18"/>
          <w:szCs w:val="18"/>
          <w:lang w:val="en-US" w:eastAsia="tr-TR"/>
        </w:rPr>
      </w:pPr>
    </w:p>
    <w:p w:rsidR="002B58A9" w:rsidRPr="00631963" w:rsidRDefault="00631963" w:rsidP="002B58A9">
      <w:pPr>
        <w:jc w:val="both"/>
        <w:rPr>
          <w:rFonts w:ascii="Times New Roman" w:eastAsia="Times New Roman" w:hAnsi="Times New Roman" w:cs="Times New Roman"/>
          <w:iCs/>
          <w:color w:val="111111"/>
          <w:sz w:val="18"/>
          <w:szCs w:val="18"/>
          <w:lang w:val="en-US" w:eastAsia="tr-TR"/>
        </w:rPr>
      </w:pPr>
      <w:r w:rsidRPr="00EA3F00">
        <w:rPr>
          <w:rFonts w:ascii="Times New Roman" w:eastAsia="Times New Roman" w:hAnsi="Times New Roman" w:cs="Times New Roman"/>
          <w:b/>
          <w:i/>
          <w:iCs/>
          <w:color w:val="111111"/>
          <w:sz w:val="18"/>
          <w:szCs w:val="18"/>
          <w:highlight w:val="lightGray"/>
          <w:lang w:val="en-US" w:eastAsia="tr-TR"/>
        </w:rPr>
        <w:t>F</w:t>
      </w:r>
      <w:r w:rsidR="002B58A9" w:rsidRPr="00EA3F00">
        <w:rPr>
          <w:rFonts w:ascii="Times New Roman" w:eastAsia="Times New Roman" w:hAnsi="Times New Roman" w:cs="Times New Roman"/>
          <w:b/>
          <w:i/>
          <w:iCs/>
          <w:color w:val="111111"/>
          <w:sz w:val="18"/>
          <w:szCs w:val="18"/>
          <w:highlight w:val="lightGray"/>
          <w:lang w:val="en-US" w:eastAsia="tr-TR"/>
        </w:rPr>
        <w:t>ormat:</w:t>
      </w:r>
      <w:r w:rsidR="002B58A9" w:rsidRPr="00EA3F00">
        <w:rPr>
          <w:rFonts w:ascii="Times New Roman" w:eastAsia="Times New Roman" w:hAnsi="Times New Roman" w:cs="Times New Roman"/>
          <w:i/>
          <w:iCs/>
          <w:color w:val="111111"/>
          <w:sz w:val="18"/>
          <w:szCs w:val="18"/>
          <w:highlight w:val="lightGray"/>
          <w:lang w:val="en-US" w:eastAsia="tr-TR"/>
        </w:rPr>
        <w:t xml:space="preserve"> </w:t>
      </w:r>
      <w:r w:rsidRPr="00EA3F00">
        <w:rPr>
          <w:rFonts w:ascii="Times New Roman" w:eastAsia="Times New Roman" w:hAnsi="Times New Roman" w:cs="Times New Roman"/>
          <w:iCs/>
          <w:color w:val="111111"/>
          <w:sz w:val="18"/>
          <w:szCs w:val="18"/>
          <w:highlight w:val="lightGray"/>
          <w:lang w:val="en-US" w:eastAsia="tr-TR"/>
        </w:rPr>
        <w:t>Lastname</w:t>
      </w:r>
      <w:r w:rsidR="002B58A9" w:rsidRPr="00EA3F00">
        <w:rPr>
          <w:rFonts w:ascii="Times New Roman" w:eastAsia="Times New Roman" w:hAnsi="Times New Roman" w:cs="Times New Roman"/>
          <w:iCs/>
          <w:color w:val="111111"/>
          <w:sz w:val="18"/>
          <w:szCs w:val="18"/>
          <w:highlight w:val="lightGray"/>
          <w:lang w:val="en-US" w:eastAsia="tr-TR"/>
        </w:rPr>
        <w:t>, A. (</w:t>
      </w:r>
      <w:r w:rsidRPr="00EA3F00">
        <w:rPr>
          <w:rFonts w:ascii="Times New Roman" w:eastAsia="Times New Roman" w:hAnsi="Times New Roman" w:cs="Times New Roman"/>
          <w:iCs/>
          <w:color w:val="111111"/>
          <w:sz w:val="18"/>
          <w:szCs w:val="18"/>
          <w:highlight w:val="lightGray"/>
          <w:lang w:val="en-US" w:eastAsia="tr-TR"/>
        </w:rPr>
        <w:t>year</w:t>
      </w:r>
      <w:r w:rsidR="002B58A9" w:rsidRPr="00EA3F00">
        <w:rPr>
          <w:rFonts w:ascii="Times New Roman" w:eastAsia="Times New Roman" w:hAnsi="Times New Roman" w:cs="Times New Roman"/>
          <w:iCs/>
          <w:color w:val="111111"/>
          <w:sz w:val="18"/>
          <w:szCs w:val="18"/>
          <w:highlight w:val="lightGray"/>
          <w:lang w:val="en-US" w:eastAsia="tr-TR"/>
        </w:rPr>
        <w:t xml:space="preserve">). </w:t>
      </w:r>
      <w:r w:rsidRPr="00EA3F00">
        <w:rPr>
          <w:rFonts w:ascii="Times New Roman" w:eastAsia="Times New Roman" w:hAnsi="Times New Roman" w:cs="Times New Roman"/>
          <w:i/>
          <w:iCs/>
          <w:color w:val="111111"/>
          <w:sz w:val="18"/>
          <w:szCs w:val="18"/>
          <w:highlight w:val="lightGray"/>
          <w:lang w:val="en-US" w:eastAsia="tr-TR"/>
        </w:rPr>
        <w:t>Title of the article</w:t>
      </w:r>
      <w:r w:rsidR="002B58A9" w:rsidRPr="00EA3F00">
        <w:rPr>
          <w:rFonts w:ascii="Times New Roman" w:eastAsia="Times New Roman" w:hAnsi="Times New Roman" w:cs="Times New Roman"/>
          <w:iCs/>
          <w:color w:val="111111"/>
          <w:sz w:val="18"/>
          <w:szCs w:val="18"/>
          <w:highlight w:val="lightGray"/>
          <w:lang w:val="en-US" w:eastAsia="tr-TR"/>
        </w:rPr>
        <w:t>. Web site. doi</w:t>
      </w:r>
    </w:p>
    <w:p w:rsidR="002B58A9" w:rsidRDefault="002B58A9" w:rsidP="002B58A9">
      <w:pPr>
        <w:jc w:val="both"/>
        <w:rPr>
          <w:rFonts w:ascii="Times New Roman" w:eastAsia="Times New Roman" w:hAnsi="Times New Roman" w:cs="Times New Roman"/>
          <w:iCs/>
          <w:color w:val="111111"/>
          <w:sz w:val="18"/>
          <w:szCs w:val="18"/>
          <w:lang w:eastAsia="tr-TR"/>
        </w:rPr>
      </w:pPr>
    </w:p>
    <w:p w:rsidR="002B58A9" w:rsidRPr="00A01EB0" w:rsidRDefault="002B58A9" w:rsidP="002B58A9">
      <w:pPr>
        <w:ind w:left="284" w:hanging="284"/>
        <w:jc w:val="both"/>
        <w:rPr>
          <w:rFonts w:ascii="Times New Roman" w:eastAsia="Times New Roman" w:hAnsi="Times New Roman" w:cs="Times New Roman"/>
          <w:iCs/>
          <w:color w:val="111111"/>
          <w:sz w:val="18"/>
          <w:szCs w:val="18"/>
          <w:lang w:val="en-US" w:eastAsia="tr-TR"/>
        </w:rPr>
      </w:pPr>
      <w:r w:rsidRPr="00A01EB0">
        <w:rPr>
          <w:rFonts w:ascii="Times New Roman" w:eastAsia="Times New Roman" w:hAnsi="Times New Roman" w:cs="Times New Roman"/>
          <w:iCs/>
          <w:color w:val="111111"/>
          <w:sz w:val="18"/>
          <w:szCs w:val="18"/>
          <w:lang w:val="en-US" w:eastAsia="tr-TR"/>
        </w:rPr>
        <w:t xml:space="preserve">Hampton, S., Rabagliati, H., Sorace, A., &amp; Fletcher-Watson, S. (2017). </w:t>
      </w:r>
      <w:r w:rsidRPr="00A01EB0">
        <w:rPr>
          <w:rFonts w:ascii="Times New Roman" w:eastAsia="Times New Roman" w:hAnsi="Times New Roman" w:cs="Times New Roman"/>
          <w:i/>
          <w:iCs/>
          <w:color w:val="111111"/>
          <w:sz w:val="18"/>
          <w:szCs w:val="18"/>
          <w:lang w:val="en-US" w:eastAsia="tr-TR"/>
        </w:rPr>
        <w:t>Autism and bilingualism: A qualitative interview study of parents’ perspectives and experiences</w:t>
      </w:r>
      <w:r w:rsidRPr="00A01EB0">
        <w:rPr>
          <w:rFonts w:ascii="Times New Roman" w:eastAsia="Times New Roman" w:hAnsi="Times New Roman" w:cs="Times New Roman"/>
          <w:iCs/>
          <w:color w:val="111111"/>
          <w:sz w:val="18"/>
          <w:szCs w:val="18"/>
          <w:lang w:val="en-US" w:eastAsia="tr-TR"/>
        </w:rPr>
        <w:t>. PsyArXiv. https://doi.org/10.31234/osf.io/76xfs</w:t>
      </w:r>
    </w:p>
    <w:p w:rsidR="002B58A9" w:rsidRPr="00785601" w:rsidRDefault="002B58A9" w:rsidP="002B58A9">
      <w:pPr>
        <w:jc w:val="both"/>
        <w:rPr>
          <w:rFonts w:ascii="Times New Roman" w:eastAsia="Times New Roman" w:hAnsi="Times New Roman" w:cs="Times New Roman"/>
          <w:i/>
          <w:iCs/>
          <w:color w:val="111111"/>
          <w:sz w:val="18"/>
          <w:szCs w:val="18"/>
          <w:lang w:eastAsia="tr-TR"/>
        </w:rPr>
      </w:pPr>
    </w:p>
    <w:p w:rsidR="002B58A9" w:rsidRPr="00C1208D" w:rsidRDefault="00631963" w:rsidP="002B58A9">
      <w:pPr>
        <w:jc w:val="both"/>
        <w:rPr>
          <w:rFonts w:ascii="Times New Roman" w:eastAsia="Times New Roman" w:hAnsi="Times New Roman" w:cs="Times New Roman"/>
          <w:b/>
          <w:i/>
          <w:iCs/>
          <w:color w:val="111111"/>
          <w:sz w:val="18"/>
          <w:szCs w:val="18"/>
          <w:lang w:val="en-US" w:eastAsia="tr-TR"/>
        </w:rPr>
      </w:pPr>
      <w:r w:rsidRPr="00EA3F00">
        <w:rPr>
          <w:rFonts w:ascii="Times New Roman" w:eastAsia="Times New Roman" w:hAnsi="Times New Roman" w:cs="Times New Roman"/>
          <w:b/>
          <w:i/>
          <w:iCs/>
          <w:color w:val="111111"/>
          <w:sz w:val="18"/>
          <w:szCs w:val="18"/>
          <w:highlight w:val="lightGray"/>
          <w:lang w:val="en-US" w:eastAsia="tr-TR"/>
        </w:rPr>
        <w:t>Book</w:t>
      </w:r>
      <w:r w:rsidR="002B58A9" w:rsidRPr="00EA3F00">
        <w:rPr>
          <w:rFonts w:ascii="Times New Roman" w:eastAsia="Times New Roman" w:hAnsi="Times New Roman" w:cs="Times New Roman"/>
          <w:b/>
          <w:i/>
          <w:iCs/>
          <w:color w:val="111111"/>
          <w:sz w:val="18"/>
          <w:szCs w:val="18"/>
          <w:highlight w:val="lightGray"/>
          <w:lang w:val="en-US" w:eastAsia="tr-TR"/>
        </w:rPr>
        <w:t>:</w:t>
      </w:r>
      <w:r w:rsidR="002B58A9" w:rsidRPr="00C1208D">
        <w:rPr>
          <w:rFonts w:ascii="Times New Roman" w:eastAsia="Times New Roman" w:hAnsi="Times New Roman" w:cs="Times New Roman"/>
          <w:b/>
          <w:i/>
          <w:iCs/>
          <w:color w:val="111111"/>
          <w:sz w:val="18"/>
          <w:szCs w:val="18"/>
          <w:lang w:val="en-US" w:eastAsia="tr-TR"/>
        </w:rPr>
        <w:t> </w:t>
      </w:r>
    </w:p>
    <w:p w:rsidR="002B58A9" w:rsidRPr="00C1208D" w:rsidRDefault="002B58A9" w:rsidP="002B58A9">
      <w:pPr>
        <w:jc w:val="both"/>
        <w:rPr>
          <w:rFonts w:ascii="Times New Roman" w:eastAsia="Times New Roman" w:hAnsi="Times New Roman" w:cs="Times New Roman"/>
          <w:b/>
          <w:i/>
          <w:iCs/>
          <w:color w:val="111111"/>
          <w:sz w:val="18"/>
          <w:szCs w:val="18"/>
          <w:lang w:val="en-US" w:eastAsia="tr-TR"/>
        </w:rPr>
      </w:pPr>
    </w:p>
    <w:p w:rsidR="002B58A9" w:rsidRPr="00C1208D" w:rsidRDefault="00631963" w:rsidP="002B58A9">
      <w:pPr>
        <w:jc w:val="both"/>
        <w:rPr>
          <w:rFonts w:ascii="Times New Roman" w:eastAsia="Times New Roman" w:hAnsi="Times New Roman" w:cs="Times New Roman"/>
          <w:color w:val="111111"/>
          <w:sz w:val="18"/>
          <w:szCs w:val="18"/>
          <w:lang w:val="en-US" w:eastAsia="tr-TR"/>
        </w:rPr>
      </w:pPr>
      <w:r w:rsidRPr="00EA3F00">
        <w:rPr>
          <w:rFonts w:ascii="Times New Roman" w:eastAsia="Times New Roman" w:hAnsi="Times New Roman" w:cs="Times New Roman"/>
          <w:b/>
          <w:i/>
          <w:color w:val="111111"/>
          <w:sz w:val="18"/>
          <w:szCs w:val="18"/>
          <w:highlight w:val="lightGray"/>
          <w:lang w:val="en-US" w:eastAsia="tr-TR"/>
        </w:rPr>
        <w:t>F</w:t>
      </w:r>
      <w:r w:rsidR="002B58A9" w:rsidRPr="00EA3F00">
        <w:rPr>
          <w:rFonts w:ascii="Times New Roman" w:eastAsia="Times New Roman" w:hAnsi="Times New Roman" w:cs="Times New Roman"/>
          <w:b/>
          <w:i/>
          <w:color w:val="111111"/>
          <w:sz w:val="18"/>
          <w:szCs w:val="18"/>
          <w:highlight w:val="lightGray"/>
          <w:lang w:val="en-US" w:eastAsia="tr-TR"/>
        </w:rPr>
        <w:t>ormat:</w:t>
      </w:r>
      <w:r w:rsidR="002B58A9" w:rsidRPr="00EA3F00">
        <w:rPr>
          <w:rFonts w:ascii="Times New Roman" w:eastAsia="Times New Roman" w:hAnsi="Times New Roman" w:cs="Times New Roman"/>
          <w:b/>
          <w:color w:val="111111"/>
          <w:sz w:val="18"/>
          <w:szCs w:val="18"/>
          <w:highlight w:val="lightGray"/>
          <w:lang w:val="en-US" w:eastAsia="tr-TR"/>
        </w:rPr>
        <w:t xml:space="preserve"> </w:t>
      </w:r>
      <w:r w:rsidRPr="00EA3F00">
        <w:rPr>
          <w:rFonts w:ascii="Times New Roman" w:eastAsia="Times New Roman" w:hAnsi="Times New Roman" w:cs="Times New Roman"/>
          <w:color w:val="111111"/>
          <w:sz w:val="18"/>
          <w:szCs w:val="18"/>
          <w:highlight w:val="lightGray"/>
          <w:lang w:val="en-US" w:eastAsia="tr-TR"/>
        </w:rPr>
        <w:t>Lastname</w:t>
      </w:r>
      <w:r w:rsidR="002B58A9" w:rsidRPr="00EA3F00">
        <w:rPr>
          <w:rFonts w:ascii="Times New Roman" w:eastAsia="Times New Roman" w:hAnsi="Times New Roman" w:cs="Times New Roman"/>
          <w:color w:val="111111"/>
          <w:sz w:val="18"/>
          <w:szCs w:val="18"/>
          <w:highlight w:val="lightGray"/>
          <w:lang w:val="en-US" w:eastAsia="tr-TR"/>
        </w:rPr>
        <w:t>, A. (</w:t>
      </w:r>
      <w:r w:rsidRPr="00EA3F00">
        <w:rPr>
          <w:rFonts w:ascii="Times New Roman" w:eastAsia="Times New Roman" w:hAnsi="Times New Roman" w:cs="Times New Roman"/>
          <w:color w:val="111111"/>
          <w:sz w:val="18"/>
          <w:szCs w:val="18"/>
          <w:highlight w:val="lightGray"/>
          <w:lang w:val="en-US" w:eastAsia="tr-TR"/>
        </w:rPr>
        <w:t>year</w:t>
      </w:r>
      <w:r w:rsidR="002B58A9" w:rsidRPr="00EA3F00">
        <w:rPr>
          <w:rFonts w:ascii="Times New Roman" w:eastAsia="Times New Roman" w:hAnsi="Times New Roman" w:cs="Times New Roman"/>
          <w:color w:val="111111"/>
          <w:sz w:val="18"/>
          <w:szCs w:val="18"/>
          <w:highlight w:val="lightGray"/>
          <w:lang w:val="en-US" w:eastAsia="tr-TR"/>
        </w:rPr>
        <w:t xml:space="preserve">). </w:t>
      </w:r>
      <w:r w:rsidRPr="00EA3F00">
        <w:rPr>
          <w:rFonts w:ascii="Times New Roman" w:eastAsia="Times New Roman" w:hAnsi="Times New Roman" w:cs="Times New Roman"/>
          <w:i/>
          <w:color w:val="111111"/>
          <w:sz w:val="18"/>
          <w:szCs w:val="18"/>
          <w:highlight w:val="lightGray"/>
          <w:lang w:val="en-US" w:eastAsia="tr-TR"/>
        </w:rPr>
        <w:t xml:space="preserve">Title of the book </w:t>
      </w:r>
      <w:r w:rsidR="002B58A9" w:rsidRPr="00EA3F00">
        <w:rPr>
          <w:rFonts w:ascii="Times New Roman" w:eastAsia="Times New Roman" w:hAnsi="Times New Roman" w:cs="Times New Roman"/>
          <w:color w:val="111111"/>
          <w:sz w:val="18"/>
          <w:szCs w:val="18"/>
          <w:highlight w:val="lightGray"/>
          <w:lang w:val="en-US" w:eastAsia="tr-TR"/>
        </w:rPr>
        <w:t>(</w:t>
      </w:r>
      <w:r w:rsidRPr="00EA3F00">
        <w:rPr>
          <w:rFonts w:ascii="Times New Roman" w:eastAsia="Times New Roman" w:hAnsi="Times New Roman" w:cs="Times New Roman"/>
          <w:color w:val="111111"/>
          <w:sz w:val="18"/>
          <w:szCs w:val="18"/>
          <w:highlight w:val="lightGray"/>
          <w:lang w:val="en-US" w:eastAsia="tr-TR"/>
        </w:rPr>
        <w:t>edition</w:t>
      </w:r>
      <w:r w:rsidR="002B58A9" w:rsidRPr="00EA3F00">
        <w:rPr>
          <w:rFonts w:ascii="Times New Roman" w:eastAsia="Times New Roman" w:hAnsi="Times New Roman" w:cs="Times New Roman"/>
          <w:color w:val="111111"/>
          <w:sz w:val="18"/>
          <w:szCs w:val="18"/>
          <w:highlight w:val="lightGray"/>
          <w:lang w:val="en-US" w:eastAsia="tr-TR"/>
        </w:rPr>
        <w:t xml:space="preserve">, </w:t>
      </w:r>
      <w:r w:rsidRPr="00EA3F00">
        <w:rPr>
          <w:rFonts w:ascii="Times New Roman" w:eastAsia="Times New Roman" w:hAnsi="Times New Roman" w:cs="Times New Roman"/>
          <w:color w:val="111111"/>
          <w:sz w:val="18"/>
          <w:szCs w:val="18"/>
          <w:highlight w:val="lightGray"/>
          <w:lang w:val="en-US" w:eastAsia="tr-TR"/>
        </w:rPr>
        <w:t>Volume</w:t>
      </w:r>
      <w:r w:rsidR="002B58A9" w:rsidRPr="00EA3F00">
        <w:rPr>
          <w:rFonts w:ascii="Times New Roman" w:eastAsia="Times New Roman" w:hAnsi="Times New Roman" w:cs="Times New Roman"/>
          <w:color w:val="111111"/>
          <w:sz w:val="18"/>
          <w:szCs w:val="18"/>
          <w:highlight w:val="lightGray"/>
          <w:lang w:val="en-US" w:eastAsia="tr-TR"/>
        </w:rPr>
        <w:t xml:space="preserve">). </w:t>
      </w:r>
      <w:r w:rsidRPr="00EA3F00">
        <w:rPr>
          <w:rFonts w:ascii="Times New Roman" w:eastAsia="Times New Roman" w:hAnsi="Times New Roman" w:cs="Times New Roman"/>
          <w:color w:val="111111"/>
          <w:sz w:val="18"/>
          <w:szCs w:val="18"/>
          <w:highlight w:val="lightGray"/>
          <w:lang w:val="en-US" w:eastAsia="tr-TR"/>
        </w:rPr>
        <w:t>Publisher</w:t>
      </w:r>
      <w:r w:rsidR="002B58A9" w:rsidRPr="00EA3F00">
        <w:rPr>
          <w:rFonts w:ascii="Times New Roman" w:eastAsia="Times New Roman" w:hAnsi="Times New Roman" w:cs="Times New Roman"/>
          <w:color w:val="111111"/>
          <w:sz w:val="18"/>
          <w:szCs w:val="18"/>
          <w:highlight w:val="lightGray"/>
          <w:lang w:val="en-US" w:eastAsia="tr-TR"/>
        </w:rPr>
        <w:t>. doi</w:t>
      </w:r>
    </w:p>
    <w:p w:rsidR="002B58A9" w:rsidRPr="00C1208D" w:rsidRDefault="002B58A9" w:rsidP="002B58A9">
      <w:pPr>
        <w:jc w:val="both"/>
        <w:rPr>
          <w:rFonts w:ascii="Times New Roman" w:eastAsia="Times New Roman" w:hAnsi="Times New Roman" w:cs="Times New Roman"/>
          <w:color w:val="111111"/>
          <w:sz w:val="18"/>
          <w:szCs w:val="18"/>
          <w:lang w:val="en-US" w:eastAsia="tr-TR"/>
        </w:rPr>
      </w:pPr>
    </w:p>
    <w:p w:rsidR="002B58A9" w:rsidRPr="00C1208D" w:rsidRDefault="00C1208D" w:rsidP="002B58A9">
      <w:pPr>
        <w:jc w:val="both"/>
        <w:rPr>
          <w:rFonts w:ascii="Times New Roman" w:eastAsia="Times New Roman" w:hAnsi="Times New Roman" w:cs="Times New Roman"/>
          <w:color w:val="111111"/>
          <w:sz w:val="18"/>
          <w:szCs w:val="18"/>
          <w:lang w:val="en-US" w:eastAsia="tr-TR"/>
        </w:rPr>
      </w:pPr>
      <w:r w:rsidRPr="00C1208D">
        <w:rPr>
          <w:rFonts w:ascii="Times New Roman" w:eastAsia="Times New Roman" w:hAnsi="Times New Roman" w:cs="Times New Roman"/>
          <w:color w:val="111111"/>
          <w:sz w:val="18"/>
          <w:szCs w:val="18"/>
          <w:lang w:val="en-US" w:eastAsia="tr-TR"/>
        </w:rPr>
        <w:t>Attention: The edition, volume, and DOI are not compulsory.</w:t>
      </w:r>
    </w:p>
    <w:p w:rsidR="002B58A9" w:rsidRDefault="002B58A9" w:rsidP="002B58A9">
      <w:pPr>
        <w:jc w:val="both"/>
        <w:rPr>
          <w:rFonts w:ascii="Times New Roman" w:eastAsia="Times New Roman" w:hAnsi="Times New Roman" w:cs="Times New Roman"/>
          <w:b/>
          <w:color w:val="111111"/>
          <w:sz w:val="18"/>
          <w:szCs w:val="18"/>
          <w:lang w:eastAsia="tr-TR"/>
        </w:rPr>
      </w:pPr>
    </w:p>
    <w:p w:rsidR="002B58A9" w:rsidRDefault="002B58A9" w:rsidP="002B58A9">
      <w:pPr>
        <w:jc w:val="both"/>
        <w:rPr>
          <w:rFonts w:ascii="Times New Roman" w:eastAsia="Times New Roman" w:hAnsi="Times New Roman" w:cs="Times New Roman"/>
          <w:color w:val="111111"/>
          <w:sz w:val="18"/>
          <w:szCs w:val="18"/>
          <w:lang w:val="en-US" w:eastAsia="tr-TR"/>
        </w:rPr>
      </w:pPr>
      <w:r w:rsidRPr="00DD5BC1">
        <w:rPr>
          <w:rFonts w:ascii="Times New Roman" w:eastAsia="Times New Roman" w:hAnsi="Times New Roman" w:cs="Times New Roman"/>
          <w:color w:val="111111"/>
          <w:sz w:val="18"/>
          <w:szCs w:val="18"/>
          <w:lang w:val="en-US" w:eastAsia="tr-TR"/>
        </w:rPr>
        <w:t xml:space="preserve">Strunk, W., Becker, E., &amp; White, E. B. (1979). </w:t>
      </w:r>
      <w:r w:rsidRPr="0018094F">
        <w:rPr>
          <w:rFonts w:ascii="Times New Roman" w:eastAsia="Times New Roman" w:hAnsi="Times New Roman" w:cs="Times New Roman"/>
          <w:i/>
          <w:color w:val="111111"/>
          <w:sz w:val="18"/>
          <w:szCs w:val="18"/>
          <w:lang w:val="en-US" w:eastAsia="tr-TR"/>
        </w:rPr>
        <w:t>The guide to everything and then some more stuff</w:t>
      </w:r>
      <w:r w:rsidRPr="00DD5BC1">
        <w:rPr>
          <w:rFonts w:ascii="Times New Roman" w:eastAsia="Times New Roman" w:hAnsi="Times New Roman" w:cs="Times New Roman"/>
          <w:color w:val="111111"/>
          <w:sz w:val="18"/>
          <w:szCs w:val="18"/>
          <w:lang w:val="en-US" w:eastAsia="tr-TR"/>
        </w:rPr>
        <w:t xml:space="preserve"> (3rd ed.). Macmillan.</w:t>
      </w:r>
    </w:p>
    <w:p w:rsidR="002B58A9" w:rsidRDefault="002B58A9" w:rsidP="002B58A9">
      <w:pPr>
        <w:jc w:val="both"/>
        <w:rPr>
          <w:rFonts w:ascii="Times New Roman" w:eastAsia="Times New Roman" w:hAnsi="Times New Roman" w:cs="Times New Roman"/>
          <w:color w:val="111111"/>
          <w:sz w:val="18"/>
          <w:szCs w:val="18"/>
          <w:lang w:val="en-US" w:eastAsia="tr-TR"/>
        </w:rPr>
      </w:pPr>
    </w:p>
    <w:p w:rsidR="002B58A9" w:rsidRPr="00DD5BC1" w:rsidRDefault="002B58A9" w:rsidP="002B58A9">
      <w:pPr>
        <w:jc w:val="both"/>
        <w:rPr>
          <w:rFonts w:ascii="Times New Roman" w:eastAsia="Times New Roman" w:hAnsi="Times New Roman" w:cs="Times New Roman"/>
          <w:color w:val="111111"/>
          <w:sz w:val="18"/>
          <w:szCs w:val="18"/>
          <w:lang w:val="en-US" w:eastAsia="tr-TR"/>
        </w:rPr>
      </w:pPr>
      <w:r w:rsidRPr="0018094F">
        <w:rPr>
          <w:rFonts w:ascii="Times New Roman" w:eastAsia="Times New Roman" w:hAnsi="Times New Roman" w:cs="Times New Roman"/>
          <w:color w:val="111111"/>
          <w:sz w:val="18"/>
          <w:szCs w:val="18"/>
          <w:lang w:val="en-US" w:eastAsia="tr-TR"/>
        </w:rPr>
        <w:t xml:space="preserve">von der Lippe, T. L. (Ed.). (2016). </w:t>
      </w:r>
      <w:r w:rsidRPr="0018094F">
        <w:rPr>
          <w:rFonts w:ascii="Times New Roman" w:eastAsia="Times New Roman" w:hAnsi="Times New Roman" w:cs="Times New Roman"/>
          <w:i/>
          <w:color w:val="111111"/>
          <w:sz w:val="18"/>
          <w:szCs w:val="18"/>
          <w:lang w:val="en-US" w:eastAsia="tr-TR"/>
        </w:rPr>
        <w:t>Student affairs for academic administrators</w:t>
      </w:r>
      <w:r w:rsidRPr="0018094F">
        <w:rPr>
          <w:rFonts w:ascii="Times New Roman" w:eastAsia="Times New Roman" w:hAnsi="Times New Roman" w:cs="Times New Roman"/>
          <w:color w:val="111111"/>
          <w:sz w:val="18"/>
          <w:szCs w:val="18"/>
          <w:lang w:val="en-US" w:eastAsia="tr-TR"/>
        </w:rPr>
        <w:t>. Stylus Publishing; ACPA Books.</w:t>
      </w:r>
    </w:p>
    <w:p w:rsidR="002B58A9" w:rsidRPr="00DD5BC1" w:rsidRDefault="002B58A9" w:rsidP="002B58A9">
      <w:pPr>
        <w:jc w:val="both"/>
        <w:rPr>
          <w:rFonts w:ascii="Times New Roman" w:eastAsia="Times New Roman" w:hAnsi="Times New Roman" w:cs="Times New Roman"/>
          <w:b/>
          <w:color w:val="111111"/>
          <w:sz w:val="18"/>
          <w:szCs w:val="18"/>
          <w:lang w:val="en-US" w:eastAsia="tr-TR"/>
        </w:rPr>
      </w:pPr>
    </w:p>
    <w:p w:rsidR="002B58A9" w:rsidRPr="00D50CA9" w:rsidRDefault="002B58A9" w:rsidP="002B58A9">
      <w:pPr>
        <w:ind w:left="284" w:hanging="284"/>
        <w:jc w:val="both"/>
        <w:rPr>
          <w:rFonts w:ascii="Times New Roman" w:eastAsia="Times New Roman" w:hAnsi="Times New Roman" w:cs="Times New Roman"/>
          <w:color w:val="111111"/>
          <w:sz w:val="18"/>
          <w:szCs w:val="18"/>
          <w:lang w:val="en-US" w:eastAsia="tr-TR"/>
        </w:rPr>
      </w:pPr>
      <w:r w:rsidRPr="00D50CA9">
        <w:rPr>
          <w:rFonts w:ascii="Times New Roman" w:eastAsia="Times New Roman" w:hAnsi="Times New Roman" w:cs="Times New Roman"/>
          <w:color w:val="111111"/>
          <w:sz w:val="18"/>
          <w:szCs w:val="18"/>
          <w:lang w:val="en-US" w:eastAsia="tr-TR"/>
        </w:rPr>
        <w:t xml:space="preserve">Kearney, D. J., &amp; Simpson, T. L. (2020). </w:t>
      </w:r>
      <w:r w:rsidRPr="00D50CA9">
        <w:rPr>
          <w:rFonts w:ascii="Times New Roman" w:eastAsia="Times New Roman" w:hAnsi="Times New Roman" w:cs="Times New Roman"/>
          <w:i/>
          <w:color w:val="111111"/>
          <w:sz w:val="18"/>
          <w:szCs w:val="18"/>
          <w:lang w:val="en-US" w:eastAsia="tr-TR"/>
        </w:rPr>
        <w:t>Concise guides on trauma care. Mindfulness-based interventions for trauma and its consequences</w:t>
      </w:r>
      <w:r w:rsidRPr="00D50CA9">
        <w:rPr>
          <w:rFonts w:ascii="Times New Roman" w:eastAsia="Times New Roman" w:hAnsi="Times New Roman" w:cs="Times New Roman"/>
          <w:color w:val="111111"/>
          <w:sz w:val="18"/>
          <w:szCs w:val="18"/>
          <w:lang w:val="en-US" w:eastAsia="tr-TR"/>
        </w:rPr>
        <w:t>. American Psychological Association. https://doi.org/10.1037/0000154-000</w:t>
      </w:r>
    </w:p>
    <w:p w:rsidR="002B58A9"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Pr="00D50CA9" w:rsidRDefault="002B58A9" w:rsidP="002B58A9">
      <w:pPr>
        <w:ind w:left="284" w:hanging="284"/>
        <w:jc w:val="both"/>
        <w:rPr>
          <w:rFonts w:ascii="Times New Roman" w:eastAsia="Times New Roman" w:hAnsi="Times New Roman" w:cs="Times New Roman"/>
          <w:color w:val="111111"/>
          <w:sz w:val="18"/>
          <w:szCs w:val="18"/>
          <w:lang w:val="en-US" w:eastAsia="tr-TR"/>
        </w:rPr>
      </w:pPr>
      <w:r w:rsidRPr="00D50CA9">
        <w:rPr>
          <w:rFonts w:ascii="Times New Roman" w:eastAsia="Times New Roman" w:hAnsi="Times New Roman" w:cs="Times New Roman"/>
          <w:color w:val="111111"/>
          <w:sz w:val="18"/>
          <w:szCs w:val="18"/>
          <w:lang w:val="en-US" w:eastAsia="tr-TR"/>
        </w:rPr>
        <w:t xml:space="preserve">Florian, L. (Ed.). (2014). </w:t>
      </w:r>
      <w:r w:rsidRPr="00D50CA9">
        <w:rPr>
          <w:rFonts w:ascii="Times New Roman" w:eastAsia="Times New Roman" w:hAnsi="Times New Roman" w:cs="Times New Roman"/>
          <w:i/>
          <w:color w:val="111111"/>
          <w:sz w:val="18"/>
          <w:szCs w:val="18"/>
          <w:lang w:val="en-US" w:eastAsia="tr-TR"/>
        </w:rPr>
        <w:t>The SAGE handbook of special education</w:t>
      </w:r>
      <w:r w:rsidRPr="00D50CA9">
        <w:rPr>
          <w:rFonts w:ascii="Times New Roman" w:eastAsia="Times New Roman" w:hAnsi="Times New Roman" w:cs="Times New Roman"/>
          <w:color w:val="111111"/>
          <w:sz w:val="18"/>
          <w:szCs w:val="18"/>
          <w:lang w:val="en-US" w:eastAsia="tr-TR"/>
        </w:rPr>
        <w:t xml:space="preserve"> (2nd ed., Vol. 1). SAGE.</w:t>
      </w:r>
    </w:p>
    <w:p w:rsidR="002B58A9"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Pr="00DD5BC1" w:rsidRDefault="002B58A9" w:rsidP="002B58A9">
      <w:pPr>
        <w:ind w:left="284" w:hanging="284"/>
        <w:jc w:val="both"/>
        <w:rPr>
          <w:rFonts w:ascii="Times New Roman" w:eastAsia="Times New Roman" w:hAnsi="Times New Roman" w:cs="Times New Roman"/>
          <w:color w:val="111111"/>
          <w:sz w:val="18"/>
          <w:szCs w:val="18"/>
          <w:lang w:val="en-US" w:eastAsia="tr-TR"/>
        </w:rPr>
      </w:pPr>
      <w:r w:rsidRPr="00D50CA9">
        <w:rPr>
          <w:rFonts w:ascii="Times New Roman" w:eastAsia="Times New Roman" w:hAnsi="Times New Roman" w:cs="Times New Roman"/>
          <w:color w:val="111111"/>
          <w:sz w:val="18"/>
          <w:szCs w:val="18"/>
          <w:lang w:val="en-US" w:eastAsia="tr-TR"/>
        </w:rPr>
        <w:t xml:space="preserve">American Psychiatric Association. (2013). </w:t>
      </w:r>
      <w:r w:rsidRPr="00D50CA9">
        <w:rPr>
          <w:rFonts w:ascii="Times New Roman" w:eastAsia="Times New Roman" w:hAnsi="Times New Roman" w:cs="Times New Roman"/>
          <w:i/>
          <w:color w:val="111111"/>
          <w:sz w:val="18"/>
          <w:szCs w:val="18"/>
          <w:lang w:val="en-US" w:eastAsia="tr-TR"/>
        </w:rPr>
        <w:t>Diagnostic and statistical manual of mental disorders</w:t>
      </w:r>
      <w:r w:rsidRPr="00D50CA9">
        <w:rPr>
          <w:rFonts w:ascii="Times New Roman" w:eastAsia="Times New Roman" w:hAnsi="Times New Roman" w:cs="Times New Roman"/>
          <w:color w:val="111111"/>
          <w:sz w:val="18"/>
          <w:szCs w:val="18"/>
          <w:lang w:val="en-US" w:eastAsia="tr-TR"/>
        </w:rPr>
        <w:t xml:space="preserve"> (5th ed.). https://doi.org/10.1176/appi.books.9780890425596.744053</w:t>
      </w:r>
    </w:p>
    <w:p w:rsidR="002B58A9" w:rsidRDefault="002B58A9" w:rsidP="002B58A9">
      <w:pPr>
        <w:jc w:val="both"/>
        <w:rPr>
          <w:rFonts w:ascii="Times New Roman" w:eastAsia="Times New Roman" w:hAnsi="Times New Roman" w:cs="Times New Roman"/>
          <w:i/>
          <w:iCs/>
          <w:color w:val="111111"/>
          <w:sz w:val="18"/>
          <w:szCs w:val="18"/>
          <w:lang w:eastAsia="tr-TR"/>
        </w:rPr>
      </w:pPr>
    </w:p>
    <w:p w:rsidR="002B58A9" w:rsidRPr="00B031B0" w:rsidRDefault="00631963" w:rsidP="002B58A9">
      <w:pPr>
        <w:jc w:val="both"/>
        <w:rPr>
          <w:rFonts w:ascii="Times New Roman" w:eastAsia="Times New Roman" w:hAnsi="Times New Roman" w:cs="Times New Roman"/>
          <w:b/>
          <w:i/>
          <w:iCs/>
          <w:color w:val="111111"/>
          <w:sz w:val="18"/>
          <w:szCs w:val="18"/>
          <w:lang w:val="en-US" w:eastAsia="tr-TR"/>
        </w:rPr>
      </w:pPr>
      <w:r w:rsidRPr="00EA3F00">
        <w:rPr>
          <w:rFonts w:ascii="Times New Roman" w:eastAsia="Times New Roman" w:hAnsi="Times New Roman" w:cs="Times New Roman"/>
          <w:b/>
          <w:i/>
          <w:iCs/>
          <w:color w:val="111111"/>
          <w:sz w:val="18"/>
          <w:szCs w:val="18"/>
          <w:highlight w:val="lightGray"/>
          <w:lang w:val="en-US" w:eastAsia="tr-TR"/>
        </w:rPr>
        <w:t>Book Chapter</w:t>
      </w:r>
      <w:r w:rsidR="002B58A9" w:rsidRPr="00EA3F00">
        <w:rPr>
          <w:rFonts w:ascii="Times New Roman" w:eastAsia="Times New Roman" w:hAnsi="Times New Roman" w:cs="Times New Roman"/>
          <w:b/>
          <w:i/>
          <w:iCs/>
          <w:color w:val="111111"/>
          <w:sz w:val="18"/>
          <w:szCs w:val="18"/>
          <w:highlight w:val="lightGray"/>
          <w:lang w:val="en-US" w:eastAsia="tr-TR"/>
        </w:rPr>
        <w:t>:</w:t>
      </w:r>
    </w:p>
    <w:p w:rsidR="002B58A9" w:rsidRPr="00B031B0" w:rsidRDefault="002B58A9" w:rsidP="002B58A9">
      <w:pPr>
        <w:jc w:val="both"/>
        <w:rPr>
          <w:rFonts w:ascii="Times New Roman" w:eastAsia="Times New Roman" w:hAnsi="Times New Roman" w:cs="Times New Roman"/>
          <w:i/>
          <w:iCs/>
          <w:color w:val="111111"/>
          <w:sz w:val="18"/>
          <w:szCs w:val="18"/>
          <w:lang w:val="en-US" w:eastAsia="tr-TR"/>
        </w:rPr>
      </w:pPr>
    </w:p>
    <w:p w:rsidR="002B58A9" w:rsidRPr="00B031B0" w:rsidRDefault="00631963" w:rsidP="002B58A9">
      <w:pPr>
        <w:jc w:val="both"/>
        <w:rPr>
          <w:rFonts w:ascii="Times New Roman" w:eastAsia="Times New Roman" w:hAnsi="Times New Roman" w:cs="Times New Roman"/>
          <w:iCs/>
          <w:color w:val="111111"/>
          <w:sz w:val="18"/>
          <w:szCs w:val="18"/>
          <w:lang w:val="en-US" w:eastAsia="tr-TR"/>
        </w:rPr>
      </w:pPr>
      <w:r w:rsidRPr="00EA3F00">
        <w:rPr>
          <w:rFonts w:ascii="Times New Roman" w:eastAsia="Times New Roman" w:hAnsi="Times New Roman" w:cs="Times New Roman"/>
          <w:b/>
          <w:i/>
          <w:iCs/>
          <w:color w:val="111111"/>
          <w:sz w:val="18"/>
          <w:szCs w:val="18"/>
          <w:highlight w:val="lightGray"/>
          <w:lang w:val="en-US" w:eastAsia="tr-TR"/>
        </w:rPr>
        <w:t>F</w:t>
      </w:r>
      <w:r w:rsidR="002B58A9" w:rsidRPr="00EA3F00">
        <w:rPr>
          <w:rFonts w:ascii="Times New Roman" w:eastAsia="Times New Roman" w:hAnsi="Times New Roman" w:cs="Times New Roman"/>
          <w:b/>
          <w:i/>
          <w:iCs/>
          <w:color w:val="111111"/>
          <w:sz w:val="18"/>
          <w:szCs w:val="18"/>
          <w:highlight w:val="lightGray"/>
          <w:lang w:val="en-US" w:eastAsia="tr-TR"/>
        </w:rPr>
        <w:t>ormat:</w:t>
      </w:r>
      <w:r w:rsidR="002B58A9" w:rsidRPr="00EA3F00">
        <w:rPr>
          <w:rFonts w:ascii="Times New Roman" w:eastAsia="Times New Roman" w:hAnsi="Times New Roman" w:cs="Times New Roman"/>
          <w:i/>
          <w:iCs/>
          <w:color w:val="111111"/>
          <w:sz w:val="18"/>
          <w:szCs w:val="18"/>
          <w:highlight w:val="lightGray"/>
          <w:lang w:val="en-US" w:eastAsia="tr-TR"/>
        </w:rPr>
        <w:t xml:space="preserve"> </w:t>
      </w:r>
      <w:r w:rsidR="00C1208D" w:rsidRPr="00EA3F00">
        <w:rPr>
          <w:rFonts w:ascii="Times New Roman" w:eastAsia="Times New Roman" w:hAnsi="Times New Roman" w:cs="Times New Roman"/>
          <w:iCs/>
          <w:color w:val="111111"/>
          <w:sz w:val="18"/>
          <w:szCs w:val="18"/>
          <w:highlight w:val="lightGray"/>
          <w:lang w:val="en-US" w:eastAsia="tr-TR"/>
        </w:rPr>
        <w:t>Lastname</w:t>
      </w:r>
      <w:r w:rsidR="002B58A9" w:rsidRPr="00EA3F00">
        <w:rPr>
          <w:rFonts w:ascii="Times New Roman" w:eastAsia="Times New Roman" w:hAnsi="Times New Roman" w:cs="Times New Roman"/>
          <w:iCs/>
          <w:color w:val="111111"/>
          <w:sz w:val="18"/>
          <w:szCs w:val="18"/>
          <w:highlight w:val="lightGray"/>
          <w:lang w:val="en-US" w:eastAsia="tr-TR"/>
        </w:rPr>
        <w:t>, A. (</w:t>
      </w:r>
      <w:r w:rsidR="00C1208D" w:rsidRPr="00EA3F00">
        <w:rPr>
          <w:rFonts w:ascii="Times New Roman" w:eastAsia="Times New Roman" w:hAnsi="Times New Roman" w:cs="Times New Roman"/>
          <w:iCs/>
          <w:color w:val="111111"/>
          <w:sz w:val="18"/>
          <w:szCs w:val="18"/>
          <w:highlight w:val="lightGray"/>
          <w:lang w:val="en-US" w:eastAsia="tr-TR"/>
        </w:rPr>
        <w:t>year</w:t>
      </w:r>
      <w:r w:rsidR="002B58A9" w:rsidRPr="00EA3F00">
        <w:rPr>
          <w:rFonts w:ascii="Times New Roman" w:eastAsia="Times New Roman" w:hAnsi="Times New Roman" w:cs="Times New Roman"/>
          <w:iCs/>
          <w:color w:val="111111"/>
          <w:sz w:val="18"/>
          <w:szCs w:val="18"/>
          <w:highlight w:val="lightGray"/>
          <w:lang w:val="en-US" w:eastAsia="tr-TR"/>
        </w:rPr>
        <w:t xml:space="preserve">). </w:t>
      </w:r>
      <w:r w:rsidR="00C1208D" w:rsidRPr="00EA3F00">
        <w:rPr>
          <w:rFonts w:ascii="Times New Roman" w:eastAsia="Times New Roman" w:hAnsi="Times New Roman" w:cs="Times New Roman"/>
          <w:iCs/>
          <w:color w:val="111111"/>
          <w:sz w:val="18"/>
          <w:szCs w:val="18"/>
          <w:highlight w:val="lightGray"/>
          <w:lang w:val="en-US" w:eastAsia="tr-TR"/>
        </w:rPr>
        <w:t>Title of the chapter</w:t>
      </w:r>
      <w:r w:rsidR="002B58A9" w:rsidRPr="00EA3F00">
        <w:rPr>
          <w:rFonts w:ascii="Times New Roman" w:eastAsia="Times New Roman" w:hAnsi="Times New Roman" w:cs="Times New Roman"/>
          <w:iCs/>
          <w:color w:val="111111"/>
          <w:sz w:val="18"/>
          <w:szCs w:val="18"/>
          <w:highlight w:val="lightGray"/>
          <w:lang w:val="en-US" w:eastAsia="tr-TR"/>
        </w:rPr>
        <w:t xml:space="preserve">. In B. </w:t>
      </w:r>
      <w:r w:rsidR="00C1208D" w:rsidRPr="00EA3F00">
        <w:rPr>
          <w:rFonts w:ascii="Times New Roman" w:eastAsia="Times New Roman" w:hAnsi="Times New Roman" w:cs="Times New Roman"/>
          <w:iCs/>
          <w:color w:val="111111"/>
          <w:sz w:val="18"/>
          <w:szCs w:val="18"/>
          <w:highlight w:val="lightGray"/>
          <w:lang w:val="en-US" w:eastAsia="tr-TR"/>
        </w:rPr>
        <w:t>Lastname</w:t>
      </w:r>
      <w:r w:rsidR="002B58A9" w:rsidRPr="00EA3F00">
        <w:rPr>
          <w:rFonts w:ascii="Times New Roman" w:eastAsia="Times New Roman" w:hAnsi="Times New Roman" w:cs="Times New Roman"/>
          <w:iCs/>
          <w:color w:val="111111"/>
          <w:sz w:val="18"/>
          <w:szCs w:val="18"/>
          <w:highlight w:val="lightGray"/>
          <w:lang w:val="en-US" w:eastAsia="tr-TR"/>
        </w:rPr>
        <w:t xml:space="preserve">, C. </w:t>
      </w:r>
      <w:r w:rsidR="00C1208D" w:rsidRPr="00EA3F00">
        <w:rPr>
          <w:rFonts w:ascii="Times New Roman" w:eastAsia="Times New Roman" w:hAnsi="Times New Roman" w:cs="Times New Roman"/>
          <w:iCs/>
          <w:color w:val="111111"/>
          <w:sz w:val="18"/>
          <w:szCs w:val="18"/>
          <w:highlight w:val="lightGray"/>
          <w:lang w:val="en-US" w:eastAsia="tr-TR"/>
        </w:rPr>
        <w:t>Lastname</w:t>
      </w:r>
      <w:r w:rsidR="002B58A9" w:rsidRPr="00EA3F00">
        <w:rPr>
          <w:rFonts w:ascii="Times New Roman" w:eastAsia="Times New Roman" w:hAnsi="Times New Roman" w:cs="Times New Roman"/>
          <w:iCs/>
          <w:color w:val="111111"/>
          <w:sz w:val="18"/>
          <w:szCs w:val="18"/>
          <w:highlight w:val="lightGray"/>
          <w:lang w:val="en-US" w:eastAsia="tr-TR"/>
        </w:rPr>
        <w:t xml:space="preserve"> &amp; D. </w:t>
      </w:r>
      <w:r w:rsidR="00B031B0" w:rsidRPr="00EA3F00">
        <w:rPr>
          <w:rFonts w:ascii="Times New Roman" w:eastAsia="Times New Roman" w:hAnsi="Times New Roman" w:cs="Times New Roman"/>
          <w:iCs/>
          <w:color w:val="111111"/>
          <w:sz w:val="18"/>
          <w:szCs w:val="18"/>
          <w:highlight w:val="lightGray"/>
          <w:lang w:val="en-US" w:eastAsia="tr-TR"/>
        </w:rPr>
        <w:t>La</w:t>
      </w:r>
      <w:r w:rsidR="00C1208D" w:rsidRPr="00EA3F00">
        <w:rPr>
          <w:rFonts w:ascii="Times New Roman" w:eastAsia="Times New Roman" w:hAnsi="Times New Roman" w:cs="Times New Roman"/>
          <w:iCs/>
          <w:color w:val="111111"/>
          <w:sz w:val="18"/>
          <w:szCs w:val="18"/>
          <w:highlight w:val="lightGray"/>
          <w:lang w:val="en-US" w:eastAsia="tr-TR"/>
        </w:rPr>
        <w:t>stname</w:t>
      </w:r>
      <w:r w:rsidR="002B58A9" w:rsidRPr="00EA3F00">
        <w:rPr>
          <w:rFonts w:ascii="Times New Roman" w:eastAsia="Times New Roman" w:hAnsi="Times New Roman" w:cs="Times New Roman"/>
          <w:iCs/>
          <w:color w:val="111111"/>
          <w:sz w:val="18"/>
          <w:szCs w:val="18"/>
          <w:highlight w:val="lightGray"/>
          <w:lang w:val="en-US" w:eastAsia="tr-TR"/>
        </w:rPr>
        <w:t xml:space="preserve"> (Eds.), </w:t>
      </w:r>
      <w:r w:rsidR="00C1208D" w:rsidRPr="00EA3F00">
        <w:rPr>
          <w:rFonts w:ascii="Times New Roman" w:eastAsia="Times New Roman" w:hAnsi="Times New Roman" w:cs="Times New Roman"/>
          <w:i/>
          <w:iCs/>
          <w:color w:val="111111"/>
          <w:sz w:val="18"/>
          <w:szCs w:val="18"/>
          <w:highlight w:val="lightGray"/>
          <w:lang w:val="en-US" w:eastAsia="tr-TR"/>
        </w:rPr>
        <w:t xml:space="preserve">Title of the book </w:t>
      </w:r>
      <w:r w:rsidR="002B58A9" w:rsidRPr="00EA3F00">
        <w:rPr>
          <w:rFonts w:ascii="Times New Roman" w:eastAsia="Times New Roman" w:hAnsi="Times New Roman" w:cs="Times New Roman"/>
          <w:iCs/>
          <w:color w:val="111111"/>
          <w:sz w:val="18"/>
          <w:szCs w:val="18"/>
          <w:highlight w:val="lightGray"/>
          <w:lang w:val="en-US" w:eastAsia="tr-TR"/>
        </w:rPr>
        <w:t>(</w:t>
      </w:r>
      <w:r w:rsidR="00B031B0" w:rsidRPr="00EA3F00">
        <w:rPr>
          <w:rFonts w:ascii="Times New Roman" w:eastAsia="Times New Roman" w:hAnsi="Times New Roman" w:cs="Times New Roman"/>
          <w:iCs/>
          <w:color w:val="111111"/>
          <w:sz w:val="18"/>
          <w:szCs w:val="18"/>
          <w:highlight w:val="lightGray"/>
          <w:lang w:val="en-US" w:eastAsia="tr-TR"/>
        </w:rPr>
        <w:t>Volume</w:t>
      </w:r>
      <w:r w:rsidR="002B58A9" w:rsidRPr="00EA3F00">
        <w:rPr>
          <w:rFonts w:ascii="Times New Roman" w:eastAsia="Times New Roman" w:hAnsi="Times New Roman" w:cs="Times New Roman"/>
          <w:iCs/>
          <w:color w:val="111111"/>
          <w:sz w:val="18"/>
          <w:szCs w:val="18"/>
          <w:highlight w:val="lightGray"/>
          <w:lang w:val="en-US" w:eastAsia="tr-TR"/>
        </w:rPr>
        <w:t xml:space="preserve">, pp. </w:t>
      </w:r>
      <w:r w:rsidR="00B031B0" w:rsidRPr="00EA3F00">
        <w:rPr>
          <w:rFonts w:ascii="Times New Roman" w:eastAsia="Times New Roman" w:hAnsi="Times New Roman" w:cs="Times New Roman"/>
          <w:iCs/>
          <w:color w:val="111111"/>
          <w:sz w:val="18"/>
          <w:szCs w:val="18"/>
          <w:highlight w:val="lightGray"/>
          <w:lang w:val="en-US" w:eastAsia="tr-TR"/>
        </w:rPr>
        <w:t>First page–Last page</w:t>
      </w:r>
      <w:r w:rsidR="002B58A9" w:rsidRPr="00EA3F00">
        <w:rPr>
          <w:rFonts w:ascii="Times New Roman" w:eastAsia="Times New Roman" w:hAnsi="Times New Roman" w:cs="Times New Roman"/>
          <w:iCs/>
          <w:color w:val="111111"/>
          <w:sz w:val="18"/>
          <w:szCs w:val="18"/>
          <w:highlight w:val="lightGray"/>
          <w:lang w:val="en-US" w:eastAsia="tr-TR"/>
        </w:rPr>
        <w:t xml:space="preserve">). </w:t>
      </w:r>
      <w:r w:rsidR="00B031B0" w:rsidRPr="00EA3F00">
        <w:rPr>
          <w:rFonts w:ascii="Times New Roman" w:eastAsia="Times New Roman" w:hAnsi="Times New Roman" w:cs="Times New Roman"/>
          <w:iCs/>
          <w:color w:val="111111"/>
          <w:sz w:val="18"/>
          <w:szCs w:val="18"/>
          <w:highlight w:val="lightGray"/>
          <w:lang w:val="en-US" w:eastAsia="tr-TR"/>
        </w:rPr>
        <w:t>Publisher</w:t>
      </w:r>
      <w:r w:rsidR="002B58A9" w:rsidRPr="00EA3F00">
        <w:rPr>
          <w:rFonts w:ascii="Times New Roman" w:eastAsia="Times New Roman" w:hAnsi="Times New Roman" w:cs="Times New Roman"/>
          <w:iCs/>
          <w:color w:val="111111"/>
          <w:sz w:val="18"/>
          <w:szCs w:val="18"/>
          <w:highlight w:val="lightGray"/>
          <w:lang w:val="en-US" w:eastAsia="tr-TR"/>
        </w:rPr>
        <w:t>. doi</w:t>
      </w:r>
    </w:p>
    <w:p w:rsidR="002B58A9" w:rsidRPr="002F5B14" w:rsidRDefault="002B58A9" w:rsidP="002B58A9">
      <w:pPr>
        <w:jc w:val="both"/>
        <w:rPr>
          <w:rFonts w:ascii="Times New Roman" w:eastAsia="Times New Roman" w:hAnsi="Times New Roman" w:cs="Times New Roman"/>
          <w:i/>
          <w:iCs/>
          <w:color w:val="111111"/>
          <w:sz w:val="18"/>
          <w:szCs w:val="18"/>
          <w:lang w:eastAsia="tr-TR"/>
        </w:rPr>
      </w:pPr>
    </w:p>
    <w:p w:rsidR="002B58A9" w:rsidRPr="00F46B46" w:rsidRDefault="002B58A9" w:rsidP="002B58A9">
      <w:pPr>
        <w:ind w:left="284" w:hanging="284"/>
        <w:jc w:val="both"/>
        <w:rPr>
          <w:rFonts w:ascii="Times New Roman" w:eastAsia="Times New Roman" w:hAnsi="Times New Roman" w:cs="Times New Roman"/>
          <w:color w:val="111111"/>
          <w:sz w:val="18"/>
          <w:szCs w:val="18"/>
          <w:lang w:val="en-US" w:eastAsia="tr-TR"/>
        </w:rPr>
      </w:pPr>
      <w:r w:rsidRPr="00F46B46">
        <w:rPr>
          <w:rFonts w:ascii="Times New Roman" w:eastAsia="Times New Roman" w:hAnsi="Times New Roman" w:cs="Times New Roman"/>
          <w:color w:val="111111"/>
          <w:sz w:val="18"/>
          <w:szCs w:val="18"/>
          <w:lang w:val="en-US" w:eastAsia="tr-TR"/>
        </w:rPr>
        <w:t xml:space="preserve">Bergquist, J. M. (1992). German Americans. In J. D. Buenker &amp; L. A. Ratner (Eds.), </w:t>
      </w:r>
      <w:r w:rsidRPr="00F46B46">
        <w:rPr>
          <w:rFonts w:ascii="Times New Roman" w:eastAsia="Times New Roman" w:hAnsi="Times New Roman" w:cs="Times New Roman"/>
          <w:i/>
          <w:color w:val="111111"/>
          <w:sz w:val="18"/>
          <w:szCs w:val="18"/>
          <w:lang w:val="en-US" w:eastAsia="tr-TR"/>
        </w:rPr>
        <w:t>Multiculturalism in the United States: A comparative guide to acculturation and ethnicity</w:t>
      </w:r>
      <w:r w:rsidRPr="00F46B46">
        <w:rPr>
          <w:rFonts w:ascii="Times New Roman" w:eastAsia="Times New Roman" w:hAnsi="Times New Roman" w:cs="Times New Roman"/>
          <w:color w:val="111111"/>
          <w:sz w:val="18"/>
          <w:szCs w:val="18"/>
          <w:lang w:val="en-US" w:eastAsia="tr-TR"/>
        </w:rPr>
        <w:t xml:space="preserve"> (Vol. 3, pp. 53–76). Greenwood.</w:t>
      </w:r>
    </w:p>
    <w:p w:rsidR="002B58A9" w:rsidRPr="00F46B46"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Pr="00F46B46" w:rsidRDefault="002B58A9" w:rsidP="002B58A9">
      <w:pPr>
        <w:ind w:left="284" w:hanging="284"/>
        <w:jc w:val="both"/>
        <w:rPr>
          <w:rFonts w:ascii="Times New Roman" w:eastAsia="Times New Roman" w:hAnsi="Times New Roman" w:cs="Times New Roman"/>
          <w:color w:val="111111"/>
          <w:sz w:val="18"/>
          <w:szCs w:val="18"/>
          <w:lang w:val="en-US" w:eastAsia="tr-TR"/>
        </w:rPr>
      </w:pPr>
      <w:r w:rsidRPr="00F46B46">
        <w:rPr>
          <w:rFonts w:ascii="Times New Roman" w:eastAsia="Times New Roman" w:hAnsi="Times New Roman" w:cs="Times New Roman"/>
          <w:color w:val="111111"/>
          <w:sz w:val="18"/>
          <w:szCs w:val="18"/>
          <w:lang w:val="en-US" w:eastAsia="tr-TR"/>
        </w:rPr>
        <w:t xml:space="preserve">Belsey, C. (2006). Poststructuralism. In S. Malpas &amp; P. Wake (Eds.), </w:t>
      </w:r>
      <w:r w:rsidRPr="00F46B46">
        <w:rPr>
          <w:rFonts w:ascii="Times New Roman" w:eastAsia="Times New Roman" w:hAnsi="Times New Roman" w:cs="Times New Roman"/>
          <w:i/>
          <w:color w:val="111111"/>
          <w:sz w:val="18"/>
          <w:szCs w:val="18"/>
          <w:lang w:val="en-US" w:eastAsia="tr-TR"/>
        </w:rPr>
        <w:t>The Routledge companion to critical theory</w:t>
      </w:r>
      <w:r w:rsidRPr="00F46B46">
        <w:rPr>
          <w:rFonts w:ascii="Times New Roman" w:eastAsia="Times New Roman" w:hAnsi="Times New Roman" w:cs="Times New Roman"/>
          <w:color w:val="111111"/>
          <w:sz w:val="18"/>
          <w:szCs w:val="18"/>
          <w:lang w:val="en-US" w:eastAsia="tr-TR"/>
        </w:rPr>
        <w:t xml:space="preserve"> (pp. 51–61). Routledge.</w:t>
      </w:r>
    </w:p>
    <w:p w:rsidR="002B58A9" w:rsidRPr="00F46B46"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Pr="00F46B46" w:rsidRDefault="002B58A9" w:rsidP="002B58A9">
      <w:pPr>
        <w:ind w:left="284" w:hanging="284"/>
        <w:jc w:val="both"/>
        <w:rPr>
          <w:rFonts w:ascii="Times New Roman" w:eastAsia="Times New Roman" w:hAnsi="Times New Roman" w:cs="Times New Roman"/>
          <w:color w:val="111111"/>
          <w:sz w:val="18"/>
          <w:szCs w:val="18"/>
          <w:lang w:val="en-US" w:eastAsia="tr-TR"/>
        </w:rPr>
      </w:pPr>
      <w:r w:rsidRPr="00F46B46">
        <w:rPr>
          <w:rFonts w:ascii="Times New Roman" w:eastAsia="Times New Roman" w:hAnsi="Times New Roman" w:cs="Times New Roman"/>
          <w:color w:val="111111"/>
          <w:sz w:val="18"/>
          <w:szCs w:val="18"/>
          <w:lang w:val="en-US" w:eastAsia="tr-TR"/>
        </w:rPr>
        <w:lastRenderedPageBreak/>
        <w:t xml:space="preserve">Baker, F. M., &amp; Lightfoot, O. B. (1993). Psychiatric care of ethnic elders. In A. C. Gaw (Ed.), </w:t>
      </w:r>
      <w:r w:rsidRPr="0068492C">
        <w:rPr>
          <w:rFonts w:ascii="Times New Roman" w:eastAsia="Times New Roman" w:hAnsi="Times New Roman" w:cs="Times New Roman"/>
          <w:i/>
          <w:color w:val="111111"/>
          <w:sz w:val="18"/>
          <w:szCs w:val="18"/>
          <w:lang w:val="en-US" w:eastAsia="tr-TR"/>
        </w:rPr>
        <w:t>Culture, ethnicity, and mental illness</w:t>
      </w:r>
      <w:r w:rsidRPr="00F46B46">
        <w:rPr>
          <w:rFonts w:ascii="Times New Roman" w:eastAsia="Times New Roman" w:hAnsi="Times New Roman" w:cs="Times New Roman"/>
          <w:color w:val="111111"/>
          <w:sz w:val="18"/>
          <w:szCs w:val="18"/>
          <w:lang w:val="en-US" w:eastAsia="tr-TR"/>
        </w:rPr>
        <w:t xml:space="preserve"> (pp. 517–552). American Psychiatric Press.</w:t>
      </w:r>
    </w:p>
    <w:p w:rsidR="002B58A9" w:rsidRPr="00F46B46"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Pr="00F46B46" w:rsidRDefault="002B58A9" w:rsidP="002B58A9">
      <w:pPr>
        <w:ind w:left="284" w:hanging="284"/>
        <w:jc w:val="both"/>
        <w:rPr>
          <w:rFonts w:ascii="Times New Roman" w:eastAsia="Times New Roman" w:hAnsi="Times New Roman" w:cs="Times New Roman"/>
          <w:color w:val="111111"/>
          <w:sz w:val="18"/>
          <w:szCs w:val="18"/>
          <w:lang w:val="en-US" w:eastAsia="tr-TR"/>
        </w:rPr>
      </w:pPr>
      <w:r w:rsidRPr="00F46B46">
        <w:rPr>
          <w:rFonts w:ascii="Times New Roman" w:eastAsia="Times New Roman" w:hAnsi="Times New Roman" w:cs="Times New Roman"/>
          <w:color w:val="111111"/>
          <w:sz w:val="18"/>
          <w:szCs w:val="18"/>
          <w:lang w:val="en-US" w:eastAsia="tr-TR"/>
        </w:rPr>
        <w:t xml:space="preserve">Scott, D. (2005). Colonial governmentality. In J. X. Inda (Ed.), </w:t>
      </w:r>
      <w:r w:rsidRPr="0068492C">
        <w:rPr>
          <w:rFonts w:ascii="Times New Roman" w:eastAsia="Times New Roman" w:hAnsi="Times New Roman" w:cs="Times New Roman"/>
          <w:i/>
          <w:color w:val="111111"/>
          <w:sz w:val="18"/>
          <w:szCs w:val="18"/>
          <w:lang w:val="en-US" w:eastAsia="tr-TR"/>
        </w:rPr>
        <w:t>Anthropologies of modernity</w:t>
      </w:r>
      <w:r w:rsidRPr="00F46B46">
        <w:rPr>
          <w:rFonts w:ascii="Times New Roman" w:eastAsia="Times New Roman" w:hAnsi="Times New Roman" w:cs="Times New Roman"/>
          <w:color w:val="111111"/>
          <w:sz w:val="18"/>
          <w:szCs w:val="18"/>
          <w:lang w:val="en-US" w:eastAsia="tr-TR"/>
        </w:rPr>
        <w:t xml:space="preserve"> (pp. 21–49). Wiley. http://www3.interscience.wiley.com/cgi-bin/bookhome/117909832</w:t>
      </w:r>
    </w:p>
    <w:p w:rsidR="002B58A9" w:rsidRPr="00785601" w:rsidRDefault="002B58A9" w:rsidP="002B58A9">
      <w:pPr>
        <w:jc w:val="both"/>
        <w:rPr>
          <w:rFonts w:ascii="Times New Roman" w:eastAsia="Times New Roman" w:hAnsi="Times New Roman" w:cs="Times New Roman"/>
          <w:color w:val="111111"/>
          <w:sz w:val="18"/>
          <w:szCs w:val="18"/>
          <w:lang w:eastAsia="tr-TR"/>
        </w:rPr>
      </w:pPr>
      <w:r w:rsidRPr="00785601">
        <w:rPr>
          <w:rFonts w:ascii="Times New Roman" w:eastAsia="Times New Roman" w:hAnsi="Times New Roman" w:cs="Times New Roman"/>
          <w:color w:val="111111"/>
          <w:sz w:val="18"/>
          <w:szCs w:val="18"/>
          <w:lang w:eastAsia="tr-TR"/>
        </w:rPr>
        <w:t> </w:t>
      </w:r>
    </w:p>
    <w:p w:rsidR="002B58A9" w:rsidRPr="00B031B0" w:rsidRDefault="00B031B0" w:rsidP="002B58A9">
      <w:pPr>
        <w:jc w:val="both"/>
        <w:rPr>
          <w:rFonts w:ascii="Times New Roman" w:eastAsia="Times New Roman" w:hAnsi="Times New Roman" w:cs="Times New Roman"/>
          <w:b/>
          <w:iCs/>
          <w:color w:val="111111"/>
          <w:sz w:val="18"/>
          <w:szCs w:val="18"/>
          <w:lang w:val="en-US" w:eastAsia="tr-TR"/>
        </w:rPr>
      </w:pPr>
      <w:r w:rsidRPr="00EA3F00">
        <w:rPr>
          <w:rFonts w:ascii="Times New Roman" w:eastAsia="Times New Roman" w:hAnsi="Times New Roman" w:cs="Times New Roman"/>
          <w:b/>
          <w:iCs/>
          <w:color w:val="111111"/>
          <w:sz w:val="18"/>
          <w:szCs w:val="18"/>
          <w:highlight w:val="lightGray"/>
          <w:lang w:val="en-US" w:eastAsia="tr-TR"/>
        </w:rPr>
        <w:t>Conference/Symposium paper</w:t>
      </w:r>
    </w:p>
    <w:p w:rsidR="002B58A9" w:rsidRDefault="002B58A9" w:rsidP="002B58A9">
      <w:pPr>
        <w:jc w:val="both"/>
        <w:rPr>
          <w:rFonts w:ascii="Times New Roman" w:eastAsia="Times New Roman" w:hAnsi="Times New Roman" w:cs="Times New Roman"/>
          <w:b/>
          <w:i/>
          <w:iCs/>
          <w:color w:val="111111"/>
          <w:sz w:val="18"/>
          <w:szCs w:val="18"/>
          <w:lang w:val="en-US" w:eastAsia="tr-TR"/>
        </w:rPr>
      </w:pPr>
    </w:p>
    <w:p w:rsidR="00F67DFB" w:rsidRPr="00F67DFB" w:rsidRDefault="00F67DFB" w:rsidP="00F67DFB">
      <w:pPr>
        <w:pStyle w:val="ListeParagraf"/>
        <w:numPr>
          <w:ilvl w:val="0"/>
          <w:numId w:val="12"/>
        </w:numPr>
        <w:ind w:left="284" w:hanging="284"/>
        <w:jc w:val="both"/>
        <w:rPr>
          <w:rFonts w:ascii="Times New Roman" w:eastAsia="Times New Roman" w:hAnsi="Times New Roman" w:cs="Times New Roman"/>
          <w:i/>
          <w:iCs/>
          <w:color w:val="111111"/>
          <w:sz w:val="18"/>
          <w:szCs w:val="18"/>
          <w:lang w:val="en-US" w:eastAsia="tr-TR"/>
        </w:rPr>
      </w:pPr>
      <w:r w:rsidRPr="00F67DFB">
        <w:rPr>
          <w:rFonts w:ascii="Times New Roman" w:eastAsia="Times New Roman" w:hAnsi="Times New Roman" w:cs="Times New Roman"/>
          <w:i/>
          <w:iCs/>
          <w:color w:val="111111"/>
          <w:sz w:val="18"/>
          <w:szCs w:val="18"/>
          <w:lang w:val="en-US" w:eastAsia="tr-TR"/>
        </w:rPr>
        <w:t>Provide the names of the presenters in the author element of the reference.</w:t>
      </w:r>
    </w:p>
    <w:p w:rsidR="00F67DFB" w:rsidRPr="00F67DFB" w:rsidRDefault="00F67DFB" w:rsidP="00F67DFB">
      <w:pPr>
        <w:pStyle w:val="ListeParagraf"/>
        <w:numPr>
          <w:ilvl w:val="0"/>
          <w:numId w:val="12"/>
        </w:numPr>
        <w:ind w:left="284" w:hanging="284"/>
        <w:jc w:val="both"/>
        <w:rPr>
          <w:rFonts w:ascii="Times New Roman" w:eastAsia="Times New Roman" w:hAnsi="Times New Roman" w:cs="Times New Roman"/>
          <w:i/>
          <w:iCs/>
          <w:color w:val="111111"/>
          <w:sz w:val="18"/>
          <w:szCs w:val="18"/>
          <w:lang w:val="en-US" w:eastAsia="tr-TR"/>
        </w:rPr>
      </w:pPr>
      <w:r w:rsidRPr="00F67DFB">
        <w:rPr>
          <w:rFonts w:ascii="Times New Roman" w:eastAsia="Times New Roman" w:hAnsi="Times New Roman" w:cs="Times New Roman"/>
          <w:i/>
          <w:iCs/>
          <w:color w:val="111111"/>
          <w:sz w:val="18"/>
          <w:szCs w:val="18"/>
          <w:lang w:val="en-US" w:eastAsia="tr-TR"/>
        </w:rPr>
        <w:t>Provide the full dates of the conference in the date element of the reference.</w:t>
      </w:r>
    </w:p>
    <w:p w:rsidR="00F67DFB" w:rsidRPr="00F67DFB" w:rsidRDefault="00F67DFB" w:rsidP="00F67DFB">
      <w:pPr>
        <w:pStyle w:val="ListeParagraf"/>
        <w:numPr>
          <w:ilvl w:val="0"/>
          <w:numId w:val="12"/>
        </w:numPr>
        <w:ind w:left="284" w:hanging="284"/>
        <w:jc w:val="both"/>
        <w:rPr>
          <w:rFonts w:ascii="Times New Roman" w:eastAsia="Times New Roman" w:hAnsi="Times New Roman" w:cs="Times New Roman"/>
          <w:i/>
          <w:iCs/>
          <w:color w:val="111111"/>
          <w:sz w:val="18"/>
          <w:szCs w:val="18"/>
          <w:lang w:val="en-US" w:eastAsia="tr-TR"/>
        </w:rPr>
      </w:pPr>
      <w:r w:rsidRPr="00F67DFB">
        <w:rPr>
          <w:rFonts w:ascii="Times New Roman" w:eastAsia="Times New Roman" w:hAnsi="Times New Roman" w:cs="Times New Roman"/>
          <w:i/>
          <w:iCs/>
          <w:color w:val="111111"/>
          <w:sz w:val="18"/>
          <w:szCs w:val="18"/>
          <w:lang w:val="en-US" w:eastAsia="tr-TR"/>
        </w:rPr>
        <w:t>Describe the presentation in square brackets after the title. The description is flexible (e.g., “[Conference session],” “[Paper presentation],” “[Poster session],” “[Keynote address]”).</w:t>
      </w:r>
    </w:p>
    <w:p w:rsidR="00F67DFB" w:rsidRPr="00F67DFB" w:rsidRDefault="00F67DFB" w:rsidP="00F67DFB">
      <w:pPr>
        <w:pStyle w:val="ListeParagraf"/>
        <w:numPr>
          <w:ilvl w:val="0"/>
          <w:numId w:val="12"/>
        </w:numPr>
        <w:ind w:left="284" w:hanging="284"/>
        <w:jc w:val="both"/>
        <w:rPr>
          <w:rFonts w:ascii="Times New Roman" w:eastAsia="Times New Roman" w:hAnsi="Times New Roman" w:cs="Times New Roman"/>
          <w:i/>
          <w:iCs/>
          <w:color w:val="111111"/>
          <w:sz w:val="18"/>
          <w:szCs w:val="18"/>
          <w:lang w:val="en-US" w:eastAsia="tr-TR"/>
        </w:rPr>
      </w:pPr>
      <w:r w:rsidRPr="00F67DFB">
        <w:rPr>
          <w:rFonts w:ascii="Times New Roman" w:eastAsia="Times New Roman" w:hAnsi="Times New Roman" w:cs="Times New Roman"/>
          <w:i/>
          <w:iCs/>
          <w:color w:val="111111"/>
          <w:sz w:val="18"/>
          <w:szCs w:val="18"/>
          <w:lang w:val="en-US" w:eastAsia="tr-TR"/>
        </w:rPr>
        <w:t>Provide the name of the conference or meeting and its location in the s</w:t>
      </w:r>
      <w:r w:rsidRPr="00F67DFB">
        <w:rPr>
          <w:rFonts w:ascii="Times New Roman" w:eastAsia="Times New Roman" w:hAnsi="Times New Roman" w:cs="Times New Roman"/>
          <w:i/>
          <w:iCs/>
          <w:color w:val="111111"/>
          <w:sz w:val="18"/>
          <w:szCs w:val="18"/>
          <w:lang w:val="en-US" w:eastAsia="tr-TR"/>
        </w:rPr>
        <w:t>ource element of the reference.</w:t>
      </w:r>
    </w:p>
    <w:p w:rsidR="00F67DFB" w:rsidRPr="00F67DFB" w:rsidRDefault="00F67DFB" w:rsidP="00F67DFB">
      <w:pPr>
        <w:pStyle w:val="ListeParagraf"/>
        <w:numPr>
          <w:ilvl w:val="0"/>
          <w:numId w:val="12"/>
        </w:numPr>
        <w:ind w:left="284" w:hanging="284"/>
        <w:jc w:val="both"/>
        <w:rPr>
          <w:rFonts w:ascii="Times New Roman" w:eastAsia="Times New Roman" w:hAnsi="Times New Roman" w:cs="Times New Roman"/>
          <w:i/>
          <w:iCs/>
          <w:color w:val="111111"/>
          <w:sz w:val="18"/>
          <w:szCs w:val="18"/>
          <w:lang w:val="en-US" w:eastAsia="tr-TR"/>
        </w:rPr>
      </w:pPr>
      <w:r w:rsidRPr="00F67DFB">
        <w:rPr>
          <w:rFonts w:ascii="Times New Roman" w:eastAsia="Times New Roman" w:hAnsi="Times New Roman" w:cs="Times New Roman"/>
          <w:i/>
          <w:iCs/>
          <w:color w:val="111111"/>
          <w:sz w:val="18"/>
          <w:szCs w:val="18"/>
          <w:lang w:val="en-US" w:eastAsia="tr-TR"/>
        </w:rPr>
        <w:t>To cite only the abstract of a conference presentation, include the word “abstract” as part of the bracketed description (e.g., “[Conference presentation abstract]”).</w:t>
      </w:r>
    </w:p>
    <w:p w:rsidR="00F67DFB" w:rsidRDefault="00F67DFB" w:rsidP="002B58A9">
      <w:pPr>
        <w:jc w:val="both"/>
        <w:rPr>
          <w:rFonts w:ascii="Times New Roman" w:eastAsia="Times New Roman" w:hAnsi="Times New Roman" w:cs="Times New Roman"/>
          <w:b/>
          <w:i/>
          <w:iCs/>
          <w:color w:val="111111"/>
          <w:sz w:val="18"/>
          <w:szCs w:val="18"/>
          <w:lang w:val="en-US" w:eastAsia="tr-TR"/>
        </w:rPr>
      </w:pPr>
    </w:p>
    <w:p w:rsidR="002B58A9" w:rsidRPr="00B031B0" w:rsidRDefault="00B031B0" w:rsidP="002B58A9">
      <w:pPr>
        <w:jc w:val="both"/>
        <w:rPr>
          <w:rFonts w:ascii="Times New Roman" w:eastAsia="Times New Roman" w:hAnsi="Times New Roman" w:cs="Times New Roman"/>
          <w:b/>
          <w:i/>
          <w:iCs/>
          <w:color w:val="111111"/>
          <w:sz w:val="18"/>
          <w:szCs w:val="18"/>
          <w:lang w:val="en-US" w:eastAsia="tr-TR"/>
        </w:rPr>
      </w:pPr>
      <w:r w:rsidRPr="00EA3F00">
        <w:rPr>
          <w:rFonts w:ascii="Times New Roman" w:eastAsia="Times New Roman" w:hAnsi="Times New Roman" w:cs="Times New Roman"/>
          <w:b/>
          <w:i/>
          <w:iCs/>
          <w:color w:val="111111"/>
          <w:sz w:val="18"/>
          <w:szCs w:val="18"/>
          <w:highlight w:val="lightGray"/>
          <w:lang w:val="en-US" w:eastAsia="tr-TR"/>
        </w:rPr>
        <w:t>Conference/Symposium paper, keynote address, poster presentation, etc. (unpublished)</w:t>
      </w:r>
    </w:p>
    <w:p w:rsidR="002B58A9" w:rsidRPr="00B031B0" w:rsidRDefault="002B58A9" w:rsidP="002B58A9">
      <w:pPr>
        <w:jc w:val="both"/>
        <w:rPr>
          <w:rFonts w:ascii="Times New Roman" w:eastAsia="Times New Roman" w:hAnsi="Times New Roman" w:cs="Times New Roman"/>
          <w:b/>
          <w:i/>
          <w:iCs/>
          <w:color w:val="111111"/>
          <w:sz w:val="18"/>
          <w:szCs w:val="18"/>
          <w:lang w:val="en-US" w:eastAsia="tr-TR"/>
        </w:rPr>
      </w:pPr>
    </w:p>
    <w:p w:rsidR="002723EE" w:rsidRPr="002723EE" w:rsidRDefault="002723EE" w:rsidP="002723EE">
      <w:pPr>
        <w:ind w:left="284" w:hanging="284"/>
        <w:jc w:val="both"/>
        <w:rPr>
          <w:rFonts w:ascii="Times New Roman" w:eastAsia="Times New Roman" w:hAnsi="Times New Roman" w:cs="Times New Roman"/>
          <w:iCs/>
          <w:color w:val="111111"/>
          <w:sz w:val="18"/>
          <w:szCs w:val="18"/>
          <w:lang w:val="en-US" w:eastAsia="tr-TR"/>
        </w:rPr>
      </w:pPr>
      <w:r w:rsidRPr="002723EE">
        <w:rPr>
          <w:rFonts w:ascii="Times New Roman" w:eastAsia="Times New Roman" w:hAnsi="Times New Roman" w:cs="Times New Roman"/>
          <w:iCs/>
          <w:color w:val="111111"/>
          <w:sz w:val="18"/>
          <w:szCs w:val="18"/>
          <w:lang w:val="en-US" w:eastAsia="tr-TR"/>
        </w:rPr>
        <w:t xml:space="preserve">Whipple, S. (2018, March 6-9). </w:t>
      </w:r>
      <w:r w:rsidRPr="002723EE">
        <w:rPr>
          <w:rFonts w:ascii="Times New Roman" w:eastAsia="Times New Roman" w:hAnsi="Times New Roman" w:cs="Times New Roman"/>
          <w:i/>
          <w:iCs/>
          <w:color w:val="111111"/>
          <w:sz w:val="18"/>
          <w:szCs w:val="18"/>
          <w:lang w:val="en-US" w:eastAsia="tr-TR"/>
        </w:rPr>
        <w:t>Control beliefs as a moderator of stress on anxiety</w:t>
      </w:r>
      <w:r w:rsidRPr="002723EE">
        <w:rPr>
          <w:rFonts w:ascii="Times New Roman" w:eastAsia="Times New Roman" w:hAnsi="Times New Roman" w:cs="Times New Roman"/>
          <w:iCs/>
          <w:color w:val="111111"/>
          <w:sz w:val="18"/>
          <w:szCs w:val="18"/>
          <w:lang w:val="en-US" w:eastAsia="tr-TR"/>
        </w:rPr>
        <w:t xml:space="preserve"> [Conference presentation]. Southeastern Psychological Association 64th Annual Meeting, Charleston, SC, United States.</w:t>
      </w:r>
    </w:p>
    <w:p w:rsidR="002723EE" w:rsidRPr="002723EE" w:rsidRDefault="002723EE" w:rsidP="002723EE">
      <w:pPr>
        <w:ind w:left="284" w:hanging="284"/>
        <w:jc w:val="both"/>
        <w:rPr>
          <w:rFonts w:ascii="Times New Roman" w:eastAsia="Times New Roman" w:hAnsi="Times New Roman" w:cs="Times New Roman"/>
          <w:iCs/>
          <w:color w:val="111111"/>
          <w:sz w:val="18"/>
          <w:szCs w:val="18"/>
          <w:lang w:val="en-US" w:eastAsia="tr-TR"/>
        </w:rPr>
      </w:pPr>
    </w:p>
    <w:p w:rsidR="002723EE" w:rsidRPr="002723EE" w:rsidRDefault="002723EE" w:rsidP="002723EE">
      <w:pPr>
        <w:ind w:left="284" w:hanging="284"/>
        <w:jc w:val="both"/>
        <w:rPr>
          <w:rFonts w:ascii="Times New Roman" w:eastAsia="Times New Roman" w:hAnsi="Times New Roman" w:cs="Times New Roman"/>
          <w:iCs/>
          <w:color w:val="111111"/>
          <w:sz w:val="18"/>
          <w:szCs w:val="18"/>
          <w:lang w:val="en-US" w:eastAsia="tr-TR"/>
        </w:rPr>
      </w:pPr>
      <w:r w:rsidRPr="002723EE">
        <w:rPr>
          <w:rFonts w:ascii="Times New Roman" w:eastAsia="Times New Roman" w:hAnsi="Times New Roman" w:cs="Times New Roman"/>
          <w:iCs/>
          <w:color w:val="111111"/>
          <w:sz w:val="18"/>
          <w:szCs w:val="18"/>
          <w:lang w:val="en-US" w:eastAsia="tr-TR"/>
        </w:rPr>
        <w:t xml:space="preserve">Evans, A. C., Jr., Garbarino, J., Bocanegra, E., Kinscherff, R. T., &amp; Márquez-Greene, N. (2019, August 8–11). </w:t>
      </w:r>
      <w:r w:rsidRPr="002723EE">
        <w:rPr>
          <w:rFonts w:ascii="Times New Roman" w:eastAsia="Times New Roman" w:hAnsi="Times New Roman" w:cs="Times New Roman"/>
          <w:i/>
          <w:iCs/>
          <w:color w:val="111111"/>
          <w:sz w:val="18"/>
          <w:szCs w:val="18"/>
          <w:lang w:val="en-US" w:eastAsia="tr-TR"/>
        </w:rPr>
        <w:t>Gun violence: An event on the power of community</w:t>
      </w:r>
      <w:r w:rsidRPr="002723EE">
        <w:rPr>
          <w:rFonts w:ascii="Times New Roman" w:eastAsia="Times New Roman" w:hAnsi="Times New Roman" w:cs="Times New Roman"/>
          <w:iCs/>
          <w:color w:val="111111"/>
          <w:sz w:val="18"/>
          <w:szCs w:val="18"/>
          <w:lang w:val="en-US" w:eastAsia="tr-TR"/>
        </w:rPr>
        <w:t xml:space="preserve"> [Conference presentation]. APA 2019 Convention, Chicago, IL, United States. https://convention.apa.org/2019-video</w:t>
      </w:r>
    </w:p>
    <w:p w:rsidR="002723EE" w:rsidRPr="002723EE" w:rsidRDefault="002723EE" w:rsidP="002723EE">
      <w:pPr>
        <w:ind w:left="284" w:hanging="284"/>
        <w:jc w:val="both"/>
        <w:rPr>
          <w:rFonts w:ascii="Times New Roman" w:eastAsia="Times New Roman" w:hAnsi="Times New Roman" w:cs="Times New Roman"/>
          <w:iCs/>
          <w:color w:val="111111"/>
          <w:sz w:val="18"/>
          <w:szCs w:val="18"/>
          <w:lang w:val="en-US" w:eastAsia="tr-TR"/>
        </w:rPr>
      </w:pPr>
    </w:p>
    <w:p w:rsidR="002B58A9" w:rsidRPr="00B031B0" w:rsidRDefault="002723EE" w:rsidP="002723EE">
      <w:pPr>
        <w:ind w:left="284" w:hanging="284"/>
        <w:jc w:val="both"/>
        <w:rPr>
          <w:rFonts w:ascii="Times New Roman" w:eastAsia="Times New Roman" w:hAnsi="Times New Roman" w:cs="Times New Roman"/>
          <w:iCs/>
          <w:color w:val="111111"/>
          <w:sz w:val="18"/>
          <w:szCs w:val="18"/>
          <w:lang w:val="en-US" w:eastAsia="tr-TR"/>
        </w:rPr>
      </w:pPr>
      <w:r w:rsidRPr="002723EE">
        <w:rPr>
          <w:rFonts w:ascii="Times New Roman" w:eastAsia="Times New Roman" w:hAnsi="Times New Roman" w:cs="Times New Roman"/>
          <w:iCs/>
          <w:color w:val="111111"/>
          <w:sz w:val="18"/>
          <w:szCs w:val="18"/>
          <w:lang w:val="en-US" w:eastAsia="tr-TR"/>
        </w:rPr>
        <w:t xml:space="preserve">Cacioppo, S. (2019, April 25–28). </w:t>
      </w:r>
      <w:r w:rsidRPr="002723EE">
        <w:rPr>
          <w:rFonts w:ascii="Times New Roman" w:eastAsia="Times New Roman" w:hAnsi="Times New Roman" w:cs="Times New Roman"/>
          <w:i/>
          <w:iCs/>
          <w:color w:val="111111"/>
          <w:sz w:val="18"/>
          <w:szCs w:val="18"/>
          <w:lang w:val="en-US" w:eastAsia="tr-TR"/>
        </w:rPr>
        <w:t>Evolutionary theory of social connections: Past, present, and future</w:t>
      </w:r>
      <w:r w:rsidRPr="002723EE">
        <w:rPr>
          <w:rFonts w:ascii="Times New Roman" w:eastAsia="Times New Roman" w:hAnsi="Times New Roman" w:cs="Times New Roman"/>
          <w:iCs/>
          <w:color w:val="111111"/>
          <w:sz w:val="18"/>
          <w:szCs w:val="18"/>
          <w:lang w:val="en-US" w:eastAsia="tr-TR"/>
        </w:rPr>
        <w:t xml:space="preserve"> [Conference presentation abstract]. Ninety-ninth annual convention of the Western Psychological Association, Pasadena, CA, United States. https://westernpsych.org/wp-content/uploads/2019/04/WPA-Program-2019-Final-2.pdf</w:t>
      </w:r>
      <w:r w:rsidR="002B58A9" w:rsidRPr="00B031B0">
        <w:rPr>
          <w:rFonts w:ascii="Times New Roman" w:eastAsia="Times New Roman" w:hAnsi="Times New Roman" w:cs="Times New Roman"/>
          <w:iCs/>
          <w:color w:val="111111"/>
          <w:sz w:val="18"/>
          <w:szCs w:val="18"/>
          <w:lang w:val="en-US" w:eastAsia="tr-TR"/>
        </w:rPr>
        <w:t>.</w:t>
      </w:r>
    </w:p>
    <w:p w:rsidR="002B58A9" w:rsidRPr="00B031B0" w:rsidRDefault="002B58A9" w:rsidP="002B58A9">
      <w:pPr>
        <w:jc w:val="both"/>
        <w:rPr>
          <w:rFonts w:ascii="Times New Roman" w:eastAsia="Times New Roman" w:hAnsi="Times New Roman" w:cs="Times New Roman"/>
          <w:b/>
          <w:color w:val="111111"/>
          <w:sz w:val="18"/>
          <w:szCs w:val="18"/>
          <w:lang w:val="en-US" w:eastAsia="tr-TR"/>
        </w:rPr>
      </w:pPr>
    </w:p>
    <w:p w:rsidR="002B58A9" w:rsidRPr="00B031B0" w:rsidRDefault="00B031B0" w:rsidP="002B58A9">
      <w:pPr>
        <w:ind w:left="284" w:hanging="284"/>
        <w:jc w:val="both"/>
        <w:rPr>
          <w:rFonts w:ascii="Times New Roman" w:eastAsia="Times New Roman" w:hAnsi="Times New Roman" w:cs="Times New Roman"/>
          <w:b/>
          <w:i/>
          <w:color w:val="111111"/>
          <w:sz w:val="18"/>
          <w:szCs w:val="18"/>
          <w:lang w:val="en-US" w:eastAsia="tr-TR"/>
        </w:rPr>
      </w:pPr>
      <w:r w:rsidRPr="00EA3F00">
        <w:rPr>
          <w:rFonts w:ascii="Times New Roman" w:eastAsia="Times New Roman" w:hAnsi="Times New Roman" w:cs="Times New Roman"/>
          <w:b/>
          <w:i/>
          <w:color w:val="111111"/>
          <w:sz w:val="18"/>
          <w:szCs w:val="18"/>
          <w:highlight w:val="lightGray"/>
          <w:lang w:val="en-US" w:eastAsia="tr-TR"/>
        </w:rPr>
        <w:t>Conference paper in Proceedings (published as a book)</w:t>
      </w:r>
    </w:p>
    <w:p w:rsidR="002B58A9" w:rsidRPr="00B031B0" w:rsidRDefault="002B58A9" w:rsidP="002B58A9">
      <w:pPr>
        <w:ind w:left="284" w:hanging="284"/>
        <w:jc w:val="both"/>
        <w:rPr>
          <w:rFonts w:ascii="Times New Roman" w:eastAsia="Times New Roman" w:hAnsi="Times New Roman" w:cs="Times New Roman"/>
          <w:b/>
          <w:i/>
          <w:color w:val="111111"/>
          <w:sz w:val="18"/>
          <w:szCs w:val="18"/>
          <w:lang w:val="en-US" w:eastAsia="tr-TR"/>
        </w:rPr>
      </w:pPr>
    </w:p>
    <w:p w:rsidR="002723EE" w:rsidRPr="002723EE" w:rsidRDefault="002723EE" w:rsidP="002723EE">
      <w:pPr>
        <w:ind w:left="284" w:hanging="284"/>
        <w:jc w:val="both"/>
        <w:rPr>
          <w:rFonts w:ascii="Times New Roman" w:eastAsia="Times New Roman" w:hAnsi="Times New Roman" w:cs="Times New Roman"/>
          <w:color w:val="111111"/>
          <w:sz w:val="18"/>
          <w:szCs w:val="18"/>
          <w:lang w:val="en-US" w:eastAsia="tr-TR"/>
        </w:rPr>
      </w:pPr>
      <w:r w:rsidRPr="002723EE">
        <w:rPr>
          <w:rFonts w:ascii="Times New Roman" w:eastAsia="Times New Roman" w:hAnsi="Times New Roman" w:cs="Times New Roman"/>
          <w:color w:val="111111"/>
          <w:sz w:val="18"/>
          <w:szCs w:val="18"/>
          <w:lang w:val="en-US" w:eastAsia="tr-TR"/>
        </w:rPr>
        <w:t xml:space="preserve">Cismas, S. C. (2010). Educating academic writing skills in engineering. In P. Dondon &amp; O. Martin (Eds.), </w:t>
      </w:r>
      <w:r w:rsidRPr="002723EE">
        <w:rPr>
          <w:rFonts w:ascii="Times New Roman" w:eastAsia="Times New Roman" w:hAnsi="Times New Roman" w:cs="Times New Roman"/>
          <w:i/>
          <w:color w:val="111111"/>
          <w:sz w:val="18"/>
          <w:szCs w:val="18"/>
          <w:lang w:val="en-US" w:eastAsia="tr-TR"/>
        </w:rPr>
        <w:t>Latest trends on engineering education</w:t>
      </w:r>
      <w:r w:rsidRPr="002723EE">
        <w:rPr>
          <w:rFonts w:ascii="Times New Roman" w:eastAsia="Times New Roman" w:hAnsi="Times New Roman" w:cs="Times New Roman"/>
          <w:color w:val="111111"/>
          <w:sz w:val="18"/>
          <w:szCs w:val="18"/>
          <w:lang w:val="en-US" w:eastAsia="tr-TR"/>
        </w:rPr>
        <w:t xml:space="preserve"> (pp. 225–247). WSEAS Press.</w:t>
      </w:r>
    </w:p>
    <w:p w:rsidR="002723EE" w:rsidRPr="002723EE" w:rsidRDefault="002723EE" w:rsidP="002723EE">
      <w:pPr>
        <w:ind w:left="284" w:hanging="284"/>
        <w:jc w:val="both"/>
        <w:rPr>
          <w:rFonts w:ascii="Times New Roman" w:eastAsia="Times New Roman" w:hAnsi="Times New Roman" w:cs="Times New Roman"/>
          <w:color w:val="111111"/>
          <w:sz w:val="18"/>
          <w:szCs w:val="18"/>
          <w:lang w:val="en-US" w:eastAsia="tr-TR"/>
        </w:rPr>
      </w:pPr>
    </w:p>
    <w:p w:rsidR="002B58A9" w:rsidRPr="00B031B0" w:rsidRDefault="002723EE" w:rsidP="002723EE">
      <w:pPr>
        <w:ind w:left="284" w:hanging="284"/>
        <w:jc w:val="both"/>
        <w:rPr>
          <w:rFonts w:ascii="Times New Roman" w:eastAsia="Times New Roman" w:hAnsi="Times New Roman" w:cs="Times New Roman"/>
          <w:color w:val="111111"/>
          <w:sz w:val="18"/>
          <w:szCs w:val="18"/>
          <w:lang w:val="en-US" w:eastAsia="tr-TR"/>
        </w:rPr>
      </w:pPr>
      <w:r w:rsidRPr="002723EE">
        <w:rPr>
          <w:rFonts w:ascii="Times New Roman" w:eastAsia="Times New Roman" w:hAnsi="Times New Roman" w:cs="Times New Roman"/>
          <w:color w:val="111111"/>
          <w:sz w:val="18"/>
          <w:szCs w:val="18"/>
          <w:lang w:val="en-US" w:eastAsia="tr-TR"/>
        </w:rPr>
        <w:t xml:space="preserve">Kushilevitz, E., &amp; Malkin, T. (Eds.). (2016). </w:t>
      </w:r>
      <w:r w:rsidRPr="002723EE">
        <w:rPr>
          <w:rFonts w:ascii="Times New Roman" w:eastAsia="Times New Roman" w:hAnsi="Times New Roman" w:cs="Times New Roman"/>
          <w:i/>
          <w:color w:val="111111"/>
          <w:sz w:val="18"/>
          <w:szCs w:val="18"/>
          <w:lang w:val="en-US" w:eastAsia="tr-TR"/>
        </w:rPr>
        <w:t>Lecture notes in computer science: Vol. 9562. Theory of cryptography</w:t>
      </w:r>
      <w:r w:rsidRPr="002723EE">
        <w:rPr>
          <w:rFonts w:ascii="Times New Roman" w:eastAsia="Times New Roman" w:hAnsi="Times New Roman" w:cs="Times New Roman"/>
          <w:color w:val="111111"/>
          <w:sz w:val="18"/>
          <w:szCs w:val="18"/>
          <w:lang w:val="en-US" w:eastAsia="tr-TR"/>
        </w:rPr>
        <w:t>. Springer. https://doi.org/10.1007/978-3-662-49096-9</w:t>
      </w:r>
      <w:r w:rsidR="002B58A9" w:rsidRPr="00B031B0">
        <w:rPr>
          <w:rFonts w:ascii="Times New Roman" w:eastAsia="Times New Roman" w:hAnsi="Times New Roman" w:cs="Times New Roman"/>
          <w:color w:val="111111"/>
          <w:sz w:val="18"/>
          <w:szCs w:val="18"/>
          <w:lang w:val="en-US" w:eastAsia="tr-TR"/>
        </w:rPr>
        <w:t>.</w:t>
      </w:r>
    </w:p>
    <w:p w:rsidR="002B58A9" w:rsidRPr="00B031B0" w:rsidRDefault="002B58A9" w:rsidP="002B58A9">
      <w:pPr>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 </w:t>
      </w:r>
    </w:p>
    <w:p w:rsidR="002B58A9" w:rsidRDefault="00B031B0" w:rsidP="002B58A9">
      <w:pPr>
        <w:jc w:val="both"/>
        <w:rPr>
          <w:rFonts w:ascii="Times New Roman" w:eastAsia="Times New Roman" w:hAnsi="Times New Roman" w:cs="Times New Roman"/>
          <w:b/>
          <w:i/>
          <w:iCs/>
          <w:color w:val="111111"/>
          <w:sz w:val="18"/>
          <w:szCs w:val="18"/>
          <w:lang w:val="en-US" w:eastAsia="tr-TR"/>
        </w:rPr>
      </w:pPr>
      <w:r w:rsidRPr="00EA3F00">
        <w:rPr>
          <w:rFonts w:ascii="Times New Roman" w:eastAsia="Times New Roman" w:hAnsi="Times New Roman" w:cs="Times New Roman"/>
          <w:b/>
          <w:i/>
          <w:iCs/>
          <w:color w:val="111111"/>
          <w:sz w:val="18"/>
          <w:szCs w:val="18"/>
          <w:highlight w:val="lightGray"/>
          <w:lang w:val="en-US" w:eastAsia="tr-TR"/>
        </w:rPr>
        <w:t>Conference paper in Proceedings (published as a journal issue)</w:t>
      </w:r>
    </w:p>
    <w:p w:rsidR="00B031B0" w:rsidRPr="00B031B0" w:rsidRDefault="00B031B0" w:rsidP="002B58A9">
      <w:pPr>
        <w:jc w:val="both"/>
        <w:rPr>
          <w:rFonts w:ascii="Times New Roman" w:eastAsia="Times New Roman" w:hAnsi="Times New Roman" w:cs="Times New Roman"/>
          <w:b/>
          <w:i/>
          <w:iCs/>
          <w:color w:val="111111"/>
          <w:sz w:val="18"/>
          <w:szCs w:val="18"/>
          <w:lang w:val="en-US" w:eastAsia="tr-TR"/>
        </w:rPr>
      </w:pPr>
    </w:p>
    <w:p w:rsidR="002B58A9" w:rsidRDefault="002B58A9" w:rsidP="002B58A9">
      <w:pPr>
        <w:ind w:left="284" w:hanging="284"/>
        <w:jc w:val="both"/>
        <w:rPr>
          <w:rFonts w:ascii="Times New Roman" w:eastAsia="Times New Roman" w:hAnsi="Times New Roman" w:cs="Times New Roman"/>
          <w:iCs/>
          <w:color w:val="111111"/>
          <w:sz w:val="18"/>
          <w:szCs w:val="18"/>
          <w:lang w:val="en-US" w:eastAsia="tr-TR"/>
        </w:rPr>
      </w:pPr>
      <w:r w:rsidRPr="00B031B0">
        <w:rPr>
          <w:rFonts w:ascii="Times New Roman" w:eastAsia="Times New Roman" w:hAnsi="Times New Roman" w:cs="Times New Roman"/>
          <w:iCs/>
          <w:color w:val="111111"/>
          <w:sz w:val="18"/>
          <w:szCs w:val="18"/>
          <w:lang w:val="en-US" w:eastAsia="tr-TR"/>
        </w:rPr>
        <w:t xml:space="preserve">Chaudhuri, S., &amp; Biswas, A. (2017). External terms-of-trade and labor market imperfections in developing countries. </w:t>
      </w:r>
      <w:r w:rsidRPr="00B031B0">
        <w:rPr>
          <w:rFonts w:ascii="Times New Roman" w:eastAsia="Times New Roman" w:hAnsi="Times New Roman" w:cs="Times New Roman"/>
          <w:i/>
          <w:iCs/>
          <w:color w:val="111111"/>
          <w:sz w:val="18"/>
          <w:szCs w:val="18"/>
          <w:lang w:val="en-US" w:eastAsia="tr-TR"/>
        </w:rPr>
        <w:t>Proceedings of the Academy of Economics and Economic Education</w:t>
      </w:r>
      <w:r w:rsidRPr="00B031B0">
        <w:rPr>
          <w:rFonts w:ascii="Times New Roman" w:eastAsia="Times New Roman" w:hAnsi="Times New Roman" w:cs="Times New Roman"/>
          <w:iCs/>
          <w:color w:val="111111"/>
          <w:sz w:val="18"/>
          <w:szCs w:val="18"/>
          <w:lang w:val="en-US" w:eastAsia="tr-TR"/>
        </w:rPr>
        <w:t xml:space="preserve">, </w:t>
      </w:r>
      <w:r w:rsidRPr="00FD24D7">
        <w:rPr>
          <w:rFonts w:ascii="Times New Roman" w:eastAsia="Times New Roman" w:hAnsi="Times New Roman" w:cs="Times New Roman"/>
          <w:i/>
          <w:iCs/>
          <w:color w:val="111111"/>
          <w:sz w:val="18"/>
          <w:szCs w:val="18"/>
          <w:lang w:val="en-US" w:eastAsia="tr-TR"/>
        </w:rPr>
        <w:t>20</w:t>
      </w:r>
      <w:r w:rsidRPr="00B031B0">
        <w:rPr>
          <w:rFonts w:ascii="Times New Roman" w:eastAsia="Times New Roman" w:hAnsi="Times New Roman" w:cs="Times New Roman"/>
          <w:iCs/>
          <w:color w:val="111111"/>
          <w:sz w:val="18"/>
          <w:szCs w:val="18"/>
          <w:lang w:val="en-US" w:eastAsia="tr-TR"/>
        </w:rPr>
        <w:t xml:space="preserve">(1), 11-16. </w:t>
      </w:r>
      <w:r w:rsidR="00FD24D7" w:rsidRPr="00FD24D7">
        <w:rPr>
          <w:rFonts w:ascii="Times New Roman" w:eastAsia="Times New Roman" w:hAnsi="Times New Roman" w:cs="Times New Roman"/>
          <w:iCs/>
          <w:color w:val="111111"/>
          <w:sz w:val="18"/>
          <w:szCs w:val="18"/>
          <w:lang w:val="en-US" w:eastAsia="tr-TR"/>
        </w:rPr>
        <w:t>https://search-proquest-com.elibrary.jcu.edu.au/docview/1928612180?accountid=16285</w:t>
      </w:r>
    </w:p>
    <w:p w:rsidR="00FD24D7" w:rsidRDefault="00FD24D7" w:rsidP="002B58A9">
      <w:pPr>
        <w:ind w:left="284" w:hanging="284"/>
        <w:jc w:val="both"/>
        <w:rPr>
          <w:rFonts w:ascii="Times New Roman" w:eastAsia="Times New Roman" w:hAnsi="Times New Roman" w:cs="Times New Roman"/>
          <w:iCs/>
          <w:color w:val="111111"/>
          <w:sz w:val="18"/>
          <w:szCs w:val="18"/>
          <w:lang w:val="en-US" w:eastAsia="tr-TR"/>
        </w:rPr>
      </w:pPr>
    </w:p>
    <w:p w:rsidR="00FD24D7" w:rsidRPr="00B031B0" w:rsidRDefault="00FD24D7" w:rsidP="002B58A9">
      <w:pPr>
        <w:ind w:left="284" w:hanging="284"/>
        <w:jc w:val="both"/>
        <w:rPr>
          <w:rFonts w:ascii="Times New Roman" w:eastAsia="Times New Roman" w:hAnsi="Times New Roman" w:cs="Times New Roman"/>
          <w:iCs/>
          <w:color w:val="111111"/>
          <w:sz w:val="18"/>
          <w:szCs w:val="18"/>
          <w:lang w:val="en-US" w:eastAsia="tr-TR"/>
        </w:rPr>
      </w:pPr>
      <w:r w:rsidRPr="00FD24D7">
        <w:rPr>
          <w:rFonts w:ascii="Times New Roman" w:eastAsia="Times New Roman" w:hAnsi="Times New Roman" w:cs="Times New Roman"/>
          <w:iCs/>
          <w:color w:val="111111"/>
          <w:sz w:val="18"/>
          <w:szCs w:val="18"/>
          <w:lang w:val="en-US" w:eastAsia="tr-TR"/>
        </w:rPr>
        <w:t xml:space="preserve">Duckworth, A. L., Quirk, A., Gallop, R., Hoyle, R. H., Kelly, D. R., &amp; Matthews, M. D. (2019). Cognitive and noncognitive predictors of success. </w:t>
      </w:r>
      <w:r w:rsidRPr="00FD24D7">
        <w:rPr>
          <w:rFonts w:ascii="Times New Roman" w:eastAsia="Times New Roman" w:hAnsi="Times New Roman" w:cs="Times New Roman"/>
          <w:i/>
          <w:iCs/>
          <w:color w:val="111111"/>
          <w:sz w:val="18"/>
          <w:szCs w:val="18"/>
          <w:lang w:val="en-US" w:eastAsia="tr-TR"/>
        </w:rPr>
        <w:t>Proceedings of the National Academy of Sciences, USA</w:t>
      </w:r>
      <w:r w:rsidRPr="00FD24D7">
        <w:rPr>
          <w:rFonts w:ascii="Times New Roman" w:eastAsia="Times New Roman" w:hAnsi="Times New Roman" w:cs="Times New Roman"/>
          <w:iCs/>
          <w:color w:val="111111"/>
          <w:sz w:val="18"/>
          <w:szCs w:val="18"/>
          <w:lang w:val="en-US" w:eastAsia="tr-TR"/>
        </w:rPr>
        <w:t xml:space="preserve">, </w:t>
      </w:r>
      <w:r w:rsidRPr="00FD24D7">
        <w:rPr>
          <w:rFonts w:ascii="Times New Roman" w:eastAsia="Times New Roman" w:hAnsi="Times New Roman" w:cs="Times New Roman"/>
          <w:i/>
          <w:iCs/>
          <w:color w:val="111111"/>
          <w:sz w:val="18"/>
          <w:szCs w:val="18"/>
          <w:lang w:val="en-US" w:eastAsia="tr-TR"/>
        </w:rPr>
        <w:t>116</w:t>
      </w:r>
      <w:r w:rsidRPr="00FD24D7">
        <w:rPr>
          <w:rFonts w:ascii="Times New Roman" w:eastAsia="Times New Roman" w:hAnsi="Times New Roman" w:cs="Times New Roman"/>
          <w:iCs/>
          <w:color w:val="111111"/>
          <w:sz w:val="18"/>
          <w:szCs w:val="18"/>
          <w:lang w:val="en-US" w:eastAsia="tr-TR"/>
        </w:rPr>
        <w:t>(47), 23499–23504. https://doi.org/10.1073/pnas.1910510116</w:t>
      </w:r>
    </w:p>
    <w:p w:rsidR="002B58A9" w:rsidRPr="00B031B0" w:rsidRDefault="002B58A9" w:rsidP="002B58A9">
      <w:pPr>
        <w:jc w:val="both"/>
        <w:rPr>
          <w:rFonts w:ascii="Times New Roman" w:eastAsia="Times New Roman" w:hAnsi="Times New Roman" w:cs="Times New Roman"/>
          <w:b/>
          <w:i/>
          <w:iCs/>
          <w:color w:val="111111"/>
          <w:sz w:val="18"/>
          <w:szCs w:val="18"/>
          <w:lang w:val="en-US" w:eastAsia="tr-TR"/>
        </w:rPr>
      </w:pPr>
    </w:p>
    <w:p w:rsidR="002B58A9" w:rsidRPr="00B031B0" w:rsidRDefault="00B031B0" w:rsidP="002B58A9">
      <w:pPr>
        <w:jc w:val="both"/>
        <w:rPr>
          <w:rFonts w:ascii="Times New Roman" w:eastAsia="Times New Roman" w:hAnsi="Times New Roman" w:cs="Times New Roman"/>
          <w:b/>
          <w:i/>
          <w:iCs/>
          <w:color w:val="111111"/>
          <w:sz w:val="18"/>
          <w:szCs w:val="18"/>
          <w:lang w:val="en-US" w:eastAsia="tr-TR"/>
        </w:rPr>
      </w:pPr>
      <w:r w:rsidRPr="00EA3F00">
        <w:rPr>
          <w:rFonts w:ascii="Times New Roman" w:eastAsia="Times New Roman" w:hAnsi="Times New Roman" w:cs="Times New Roman"/>
          <w:b/>
          <w:i/>
          <w:iCs/>
          <w:color w:val="111111"/>
          <w:sz w:val="18"/>
          <w:szCs w:val="18"/>
          <w:highlight w:val="lightGray"/>
          <w:lang w:val="en-US" w:eastAsia="tr-TR"/>
        </w:rPr>
        <w:t>Published Thesis or Dissertation</w:t>
      </w:r>
      <w:r w:rsidR="002B58A9" w:rsidRPr="00EA3F00">
        <w:rPr>
          <w:rFonts w:ascii="Times New Roman" w:eastAsia="Times New Roman" w:hAnsi="Times New Roman" w:cs="Times New Roman"/>
          <w:b/>
          <w:i/>
          <w:iCs/>
          <w:color w:val="111111"/>
          <w:sz w:val="18"/>
          <w:szCs w:val="18"/>
          <w:highlight w:val="lightGray"/>
          <w:lang w:val="en-US" w:eastAsia="tr-TR"/>
        </w:rPr>
        <w:t>:</w:t>
      </w:r>
      <w:r w:rsidR="002B58A9" w:rsidRPr="00B031B0">
        <w:rPr>
          <w:rFonts w:ascii="Times New Roman" w:eastAsia="Times New Roman" w:hAnsi="Times New Roman" w:cs="Times New Roman"/>
          <w:b/>
          <w:i/>
          <w:iCs/>
          <w:color w:val="111111"/>
          <w:sz w:val="18"/>
          <w:szCs w:val="18"/>
          <w:lang w:val="en-US" w:eastAsia="tr-TR"/>
        </w:rPr>
        <w:t> </w:t>
      </w:r>
    </w:p>
    <w:p w:rsidR="002B58A9" w:rsidRPr="00B031B0" w:rsidRDefault="002B58A9" w:rsidP="002B58A9">
      <w:pPr>
        <w:jc w:val="both"/>
        <w:rPr>
          <w:rFonts w:ascii="Times New Roman" w:eastAsia="Times New Roman" w:hAnsi="Times New Roman" w:cs="Times New Roman"/>
          <w:b/>
          <w:i/>
          <w:iCs/>
          <w:color w:val="111111"/>
          <w:sz w:val="18"/>
          <w:szCs w:val="18"/>
          <w:lang w:val="en-US" w:eastAsia="tr-TR"/>
        </w:rPr>
      </w:pP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r w:rsidRPr="00EA3F00">
        <w:rPr>
          <w:rFonts w:ascii="Times New Roman" w:eastAsia="Times New Roman" w:hAnsi="Times New Roman" w:cs="Times New Roman"/>
          <w:b/>
          <w:i/>
          <w:color w:val="111111"/>
          <w:sz w:val="18"/>
          <w:szCs w:val="18"/>
          <w:highlight w:val="lightGray"/>
          <w:lang w:val="en-US" w:eastAsia="tr-TR"/>
        </w:rPr>
        <w:t>Format:</w:t>
      </w:r>
      <w:r w:rsidRPr="00EA3F00">
        <w:rPr>
          <w:rFonts w:ascii="Times New Roman" w:eastAsia="Times New Roman" w:hAnsi="Times New Roman" w:cs="Times New Roman"/>
          <w:color w:val="111111"/>
          <w:sz w:val="18"/>
          <w:szCs w:val="18"/>
          <w:highlight w:val="lightGray"/>
          <w:lang w:val="en-US" w:eastAsia="tr-TR"/>
        </w:rPr>
        <w:t xml:space="preserve"> </w:t>
      </w:r>
      <w:r w:rsidR="00B031B0" w:rsidRPr="00EA3F00">
        <w:rPr>
          <w:rFonts w:ascii="Times New Roman" w:eastAsia="Times New Roman" w:hAnsi="Times New Roman" w:cs="Times New Roman"/>
          <w:color w:val="111111"/>
          <w:sz w:val="18"/>
          <w:szCs w:val="18"/>
          <w:highlight w:val="lightGray"/>
          <w:lang w:val="en-US" w:eastAsia="tr-TR"/>
        </w:rPr>
        <w:t>Lastname</w:t>
      </w:r>
      <w:r w:rsidRPr="00EA3F00">
        <w:rPr>
          <w:rFonts w:ascii="Times New Roman" w:eastAsia="Times New Roman" w:hAnsi="Times New Roman" w:cs="Times New Roman"/>
          <w:color w:val="111111"/>
          <w:sz w:val="18"/>
          <w:szCs w:val="18"/>
          <w:highlight w:val="lightGray"/>
          <w:lang w:val="en-US" w:eastAsia="tr-TR"/>
        </w:rPr>
        <w:t>, A. A. (</w:t>
      </w:r>
      <w:r w:rsidR="00B031B0" w:rsidRPr="00EA3F00">
        <w:rPr>
          <w:rFonts w:ascii="Times New Roman" w:eastAsia="Times New Roman" w:hAnsi="Times New Roman" w:cs="Times New Roman"/>
          <w:color w:val="111111"/>
          <w:sz w:val="18"/>
          <w:szCs w:val="18"/>
          <w:highlight w:val="lightGray"/>
          <w:lang w:val="en-US" w:eastAsia="tr-TR"/>
        </w:rPr>
        <w:t>year</w:t>
      </w:r>
      <w:r w:rsidRPr="00EA3F00">
        <w:rPr>
          <w:rFonts w:ascii="Times New Roman" w:eastAsia="Times New Roman" w:hAnsi="Times New Roman" w:cs="Times New Roman"/>
          <w:color w:val="111111"/>
          <w:sz w:val="18"/>
          <w:szCs w:val="18"/>
          <w:highlight w:val="lightGray"/>
          <w:lang w:val="en-US" w:eastAsia="tr-TR"/>
        </w:rPr>
        <w:t xml:space="preserve">). </w:t>
      </w:r>
      <w:r w:rsidR="00B031B0" w:rsidRPr="00EA3F00">
        <w:rPr>
          <w:rFonts w:ascii="Times New Roman" w:eastAsia="Times New Roman" w:hAnsi="Times New Roman" w:cs="Times New Roman"/>
          <w:i/>
          <w:color w:val="111111"/>
          <w:sz w:val="18"/>
          <w:szCs w:val="18"/>
          <w:highlight w:val="lightGray"/>
          <w:lang w:val="en-US" w:eastAsia="tr-TR"/>
        </w:rPr>
        <w:t xml:space="preserve">Title of thesis </w:t>
      </w:r>
      <w:r w:rsidRPr="00EA3F00">
        <w:rPr>
          <w:rFonts w:ascii="Times New Roman" w:eastAsia="Times New Roman" w:hAnsi="Times New Roman" w:cs="Times New Roman"/>
          <w:color w:val="111111"/>
          <w:sz w:val="18"/>
          <w:szCs w:val="18"/>
          <w:highlight w:val="lightGray"/>
          <w:lang w:val="en-US" w:eastAsia="tr-TR"/>
        </w:rPr>
        <w:t>[</w:t>
      </w:r>
      <w:r w:rsidR="00B031B0" w:rsidRPr="00EA3F00">
        <w:rPr>
          <w:rFonts w:ascii="Times New Roman" w:eastAsia="Times New Roman" w:hAnsi="Times New Roman" w:cs="Times New Roman"/>
          <w:color w:val="111111"/>
          <w:sz w:val="18"/>
          <w:szCs w:val="18"/>
          <w:highlight w:val="lightGray"/>
          <w:lang w:val="en-US" w:eastAsia="tr-TR"/>
        </w:rPr>
        <w:t>Doctoral, Master, or Bachelor’s thesis or dissertation, Name of the Institution</w:t>
      </w:r>
      <w:r w:rsidRPr="00EA3F00">
        <w:rPr>
          <w:rFonts w:ascii="Times New Roman" w:eastAsia="Times New Roman" w:hAnsi="Times New Roman" w:cs="Times New Roman"/>
          <w:color w:val="111111"/>
          <w:sz w:val="18"/>
          <w:szCs w:val="18"/>
          <w:highlight w:val="lightGray"/>
          <w:lang w:val="en-US" w:eastAsia="tr-TR"/>
        </w:rPr>
        <w:t xml:space="preserve">]. </w:t>
      </w:r>
      <w:r w:rsidR="00B031B0" w:rsidRPr="00EA3F00">
        <w:rPr>
          <w:rFonts w:ascii="Times New Roman" w:eastAsia="Times New Roman" w:hAnsi="Times New Roman" w:cs="Times New Roman"/>
          <w:color w:val="111111"/>
          <w:sz w:val="18"/>
          <w:szCs w:val="18"/>
          <w:highlight w:val="lightGray"/>
          <w:lang w:val="en-US" w:eastAsia="tr-TR"/>
        </w:rPr>
        <w:t>Name of Repository</w:t>
      </w:r>
      <w:r w:rsidRPr="00EA3F00">
        <w:rPr>
          <w:rFonts w:ascii="Times New Roman" w:eastAsia="Times New Roman" w:hAnsi="Times New Roman" w:cs="Times New Roman"/>
          <w:color w:val="111111"/>
          <w:sz w:val="18"/>
          <w:szCs w:val="18"/>
          <w:highlight w:val="lightGray"/>
          <w:lang w:val="en-US" w:eastAsia="tr-TR"/>
        </w:rPr>
        <w:t>. www.website.com</w:t>
      </w:r>
    </w:p>
    <w:p w:rsidR="002B58A9" w:rsidRPr="00B031B0" w:rsidRDefault="002B58A9" w:rsidP="002B58A9">
      <w:pPr>
        <w:jc w:val="both"/>
        <w:rPr>
          <w:rFonts w:ascii="Times New Roman" w:eastAsia="Times New Roman" w:hAnsi="Times New Roman" w:cs="Times New Roman"/>
          <w:color w:val="111111"/>
          <w:sz w:val="18"/>
          <w:szCs w:val="18"/>
          <w:lang w:val="en-US" w:eastAsia="tr-TR"/>
        </w:rPr>
      </w:pPr>
    </w:p>
    <w:p w:rsidR="002B58A9" w:rsidRPr="00D822AB" w:rsidRDefault="002B58A9" w:rsidP="002B58A9">
      <w:pPr>
        <w:ind w:left="284" w:hanging="284"/>
        <w:jc w:val="both"/>
        <w:rPr>
          <w:rFonts w:ascii="Times New Roman" w:eastAsia="Times New Roman" w:hAnsi="Times New Roman" w:cs="Times New Roman"/>
          <w:color w:val="111111"/>
          <w:sz w:val="18"/>
          <w:szCs w:val="18"/>
          <w:lang w:eastAsia="tr-TR"/>
        </w:rPr>
      </w:pPr>
      <w:r w:rsidRPr="00D822AB">
        <w:rPr>
          <w:rFonts w:ascii="Times New Roman" w:eastAsia="Times New Roman" w:hAnsi="Times New Roman" w:cs="Times New Roman"/>
          <w:color w:val="111111"/>
          <w:sz w:val="18"/>
          <w:szCs w:val="18"/>
          <w:lang w:eastAsia="tr-TR"/>
        </w:rPr>
        <w:t xml:space="preserve">Akıncı, H. (2006). </w:t>
      </w:r>
      <w:r w:rsidRPr="00D822AB">
        <w:rPr>
          <w:rFonts w:ascii="Times New Roman" w:eastAsia="Times New Roman" w:hAnsi="Times New Roman" w:cs="Times New Roman"/>
          <w:i/>
          <w:color w:val="111111"/>
          <w:sz w:val="18"/>
          <w:szCs w:val="18"/>
          <w:lang w:eastAsia="tr-TR"/>
        </w:rPr>
        <w:t>Konumsal veri altyapılarının web servisleri ile gerçekleştirilmesi: mevcut durum analizi ve gelecek yönelimlerinin belirlenmesi</w:t>
      </w:r>
      <w:r w:rsidRPr="00D822AB">
        <w:rPr>
          <w:rFonts w:ascii="Times New Roman" w:eastAsia="Times New Roman" w:hAnsi="Times New Roman" w:cs="Times New Roman"/>
          <w:color w:val="111111"/>
          <w:sz w:val="18"/>
          <w:szCs w:val="18"/>
          <w:lang w:eastAsia="tr-TR"/>
        </w:rPr>
        <w:t xml:space="preserve"> [Doktora tezi, Karadeniz Teknik Üniversitesi]. YÖK Ulusal Tez Merkezi.</w:t>
      </w:r>
      <w:r w:rsidRPr="00D822AB">
        <w:t xml:space="preserve"> </w:t>
      </w:r>
      <w:r w:rsidRPr="00D822AB">
        <w:rPr>
          <w:rFonts w:ascii="Times New Roman" w:eastAsia="Times New Roman" w:hAnsi="Times New Roman" w:cs="Times New Roman"/>
          <w:color w:val="111111"/>
          <w:sz w:val="18"/>
          <w:szCs w:val="18"/>
          <w:lang w:eastAsia="tr-TR"/>
        </w:rPr>
        <w:t>https://tez.yok.gov.tr/UlusalTezMerkezi</w:t>
      </w: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 xml:space="preserve">Zambrano-Vazquez, L. (2016). </w:t>
      </w:r>
      <w:r w:rsidRPr="00B031B0">
        <w:rPr>
          <w:rFonts w:ascii="Times New Roman" w:eastAsia="Times New Roman" w:hAnsi="Times New Roman" w:cs="Times New Roman"/>
          <w:i/>
          <w:color w:val="111111"/>
          <w:sz w:val="18"/>
          <w:szCs w:val="18"/>
          <w:lang w:val="en-US" w:eastAsia="tr-TR"/>
        </w:rPr>
        <w:t>The interaction of state and trait worry on response monitoring in those with worry and obsessive-compulsive symptoms</w:t>
      </w:r>
      <w:r w:rsidRPr="00B031B0">
        <w:rPr>
          <w:rFonts w:ascii="Times New Roman" w:eastAsia="Times New Roman" w:hAnsi="Times New Roman" w:cs="Times New Roman"/>
          <w:color w:val="111111"/>
          <w:sz w:val="18"/>
          <w:szCs w:val="18"/>
          <w:lang w:val="en-US" w:eastAsia="tr-TR"/>
        </w:rPr>
        <w:t xml:space="preserve"> [Doctoral dissertation, University of Arizona]. UA Campus Repository. https://repository.arizona.edu/handle/10150/620615</w:t>
      </w: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 xml:space="preserve">Kelly, C. B. D. (2018). </w:t>
      </w:r>
      <w:r w:rsidRPr="00B031B0">
        <w:rPr>
          <w:rFonts w:ascii="Times New Roman" w:eastAsia="Times New Roman" w:hAnsi="Times New Roman" w:cs="Times New Roman"/>
          <w:i/>
          <w:color w:val="111111"/>
          <w:sz w:val="18"/>
          <w:szCs w:val="18"/>
          <w:lang w:val="en-US" w:eastAsia="tr-TR"/>
        </w:rPr>
        <w:t>The art of coffee roasting</w:t>
      </w:r>
      <w:r w:rsidRPr="00B031B0">
        <w:rPr>
          <w:rFonts w:ascii="Times New Roman" w:eastAsia="Times New Roman" w:hAnsi="Times New Roman" w:cs="Times New Roman"/>
          <w:color w:val="111111"/>
          <w:sz w:val="18"/>
          <w:szCs w:val="18"/>
          <w:lang w:val="en-US" w:eastAsia="tr-TR"/>
        </w:rPr>
        <w:t xml:space="preserve"> [Doctoral thesis, University of Waikato]. The University of Waikato Research Commons. https://hdl.handle.net/10289/11614</w:t>
      </w: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 xml:space="preserve">Kabir, J. M. (2016). </w:t>
      </w:r>
      <w:r w:rsidRPr="00B031B0">
        <w:rPr>
          <w:rFonts w:ascii="Times New Roman" w:eastAsia="Times New Roman" w:hAnsi="Times New Roman" w:cs="Times New Roman"/>
          <w:i/>
          <w:color w:val="111111"/>
          <w:sz w:val="18"/>
          <w:szCs w:val="18"/>
          <w:lang w:val="en-US" w:eastAsia="tr-TR"/>
        </w:rPr>
        <w:t>Factors influencing customer satisfaction at a fast-food hamburger chain: The relationship between customer satisfaction and customer loyalty</w:t>
      </w:r>
      <w:r w:rsidRPr="00B031B0">
        <w:rPr>
          <w:rFonts w:ascii="Times New Roman" w:eastAsia="Times New Roman" w:hAnsi="Times New Roman" w:cs="Times New Roman"/>
          <w:color w:val="111111"/>
          <w:sz w:val="18"/>
          <w:szCs w:val="18"/>
          <w:lang w:val="en-US" w:eastAsia="tr-TR"/>
        </w:rPr>
        <w:t xml:space="preserve"> [PhD dissertation, Wilmington University]. ProQuest Dissertations &amp; Theses Global.</w:t>
      </w:r>
    </w:p>
    <w:p w:rsidR="002B58A9" w:rsidRPr="00B031B0" w:rsidRDefault="002B58A9" w:rsidP="002B58A9">
      <w:pPr>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 </w:t>
      </w:r>
    </w:p>
    <w:p w:rsidR="00F5574D" w:rsidRDefault="00F5574D" w:rsidP="002B58A9">
      <w:pPr>
        <w:jc w:val="both"/>
        <w:rPr>
          <w:rFonts w:ascii="Times New Roman" w:eastAsia="Times New Roman" w:hAnsi="Times New Roman" w:cs="Times New Roman"/>
          <w:b/>
          <w:i/>
          <w:iCs/>
          <w:color w:val="111111"/>
          <w:sz w:val="18"/>
          <w:szCs w:val="18"/>
          <w:highlight w:val="lightGray"/>
          <w:lang w:val="en-US" w:eastAsia="tr-TR"/>
        </w:rPr>
      </w:pPr>
    </w:p>
    <w:p w:rsidR="00F5574D" w:rsidRDefault="00F5574D" w:rsidP="002B58A9">
      <w:pPr>
        <w:jc w:val="both"/>
        <w:rPr>
          <w:rFonts w:ascii="Times New Roman" w:eastAsia="Times New Roman" w:hAnsi="Times New Roman" w:cs="Times New Roman"/>
          <w:b/>
          <w:i/>
          <w:iCs/>
          <w:color w:val="111111"/>
          <w:sz w:val="18"/>
          <w:szCs w:val="18"/>
          <w:highlight w:val="lightGray"/>
          <w:lang w:val="en-US" w:eastAsia="tr-TR"/>
        </w:rPr>
      </w:pPr>
    </w:p>
    <w:p w:rsidR="002B58A9" w:rsidRPr="00B031B0" w:rsidRDefault="00B031B0" w:rsidP="002B58A9">
      <w:pPr>
        <w:jc w:val="both"/>
        <w:rPr>
          <w:rFonts w:ascii="Times New Roman" w:eastAsia="Times New Roman" w:hAnsi="Times New Roman" w:cs="Times New Roman"/>
          <w:b/>
          <w:i/>
          <w:iCs/>
          <w:color w:val="111111"/>
          <w:sz w:val="18"/>
          <w:szCs w:val="18"/>
          <w:lang w:val="en-US" w:eastAsia="tr-TR"/>
        </w:rPr>
      </w:pPr>
      <w:r w:rsidRPr="00EA3F00">
        <w:rPr>
          <w:rFonts w:ascii="Times New Roman" w:eastAsia="Times New Roman" w:hAnsi="Times New Roman" w:cs="Times New Roman"/>
          <w:b/>
          <w:i/>
          <w:iCs/>
          <w:color w:val="111111"/>
          <w:sz w:val="18"/>
          <w:szCs w:val="18"/>
          <w:highlight w:val="lightGray"/>
          <w:lang w:val="en-US" w:eastAsia="tr-TR"/>
        </w:rPr>
        <w:lastRenderedPageBreak/>
        <w:t>Report</w:t>
      </w:r>
      <w:r w:rsidR="002B58A9" w:rsidRPr="00EA3F00">
        <w:rPr>
          <w:rFonts w:ascii="Times New Roman" w:eastAsia="Times New Roman" w:hAnsi="Times New Roman" w:cs="Times New Roman"/>
          <w:b/>
          <w:i/>
          <w:iCs/>
          <w:color w:val="111111"/>
          <w:sz w:val="18"/>
          <w:szCs w:val="18"/>
          <w:highlight w:val="lightGray"/>
          <w:lang w:val="en-US" w:eastAsia="tr-TR"/>
        </w:rPr>
        <w:t>:</w:t>
      </w:r>
    </w:p>
    <w:p w:rsidR="002B58A9" w:rsidRPr="00B031B0" w:rsidRDefault="002B58A9" w:rsidP="002B58A9">
      <w:pPr>
        <w:jc w:val="both"/>
        <w:rPr>
          <w:rFonts w:ascii="Times New Roman" w:eastAsia="Times New Roman" w:hAnsi="Times New Roman" w:cs="Times New Roman"/>
          <w:b/>
          <w:i/>
          <w:iCs/>
          <w:color w:val="111111"/>
          <w:sz w:val="18"/>
          <w:szCs w:val="18"/>
          <w:lang w:val="en-US" w:eastAsia="tr-TR"/>
        </w:rPr>
      </w:pPr>
    </w:p>
    <w:p w:rsidR="002B58A9" w:rsidRPr="00B031B0" w:rsidRDefault="00B031B0" w:rsidP="002B58A9">
      <w:pPr>
        <w:jc w:val="both"/>
        <w:rPr>
          <w:rFonts w:ascii="Times New Roman" w:eastAsia="Times New Roman" w:hAnsi="Times New Roman" w:cs="Times New Roman"/>
          <w:iCs/>
          <w:color w:val="111111"/>
          <w:sz w:val="18"/>
          <w:szCs w:val="18"/>
          <w:lang w:val="en-US" w:eastAsia="tr-TR"/>
        </w:rPr>
      </w:pPr>
      <w:r w:rsidRPr="00EA3F00">
        <w:rPr>
          <w:rFonts w:ascii="Times New Roman" w:eastAsia="Times New Roman" w:hAnsi="Times New Roman" w:cs="Times New Roman"/>
          <w:b/>
          <w:i/>
          <w:iCs/>
          <w:color w:val="111111"/>
          <w:sz w:val="18"/>
          <w:szCs w:val="18"/>
          <w:highlight w:val="lightGray"/>
          <w:lang w:val="en-US" w:eastAsia="tr-TR"/>
        </w:rPr>
        <w:t>F</w:t>
      </w:r>
      <w:r w:rsidR="002B58A9" w:rsidRPr="00EA3F00">
        <w:rPr>
          <w:rFonts w:ascii="Times New Roman" w:eastAsia="Times New Roman" w:hAnsi="Times New Roman" w:cs="Times New Roman"/>
          <w:b/>
          <w:i/>
          <w:iCs/>
          <w:color w:val="111111"/>
          <w:sz w:val="18"/>
          <w:szCs w:val="18"/>
          <w:highlight w:val="lightGray"/>
          <w:lang w:val="en-US" w:eastAsia="tr-TR"/>
        </w:rPr>
        <w:t>ormat:</w:t>
      </w:r>
      <w:r w:rsidR="002B58A9" w:rsidRPr="00EA3F00">
        <w:rPr>
          <w:rFonts w:ascii="Times New Roman" w:eastAsia="Times New Roman" w:hAnsi="Times New Roman" w:cs="Times New Roman"/>
          <w:iCs/>
          <w:color w:val="111111"/>
          <w:sz w:val="18"/>
          <w:szCs w:val="18"/>
          <w:highlight w:val="lightGray"/>
          <w:lang w:val="en-US" w:eastAsia="tr-TR"/>
        </w:rPr>
        <w:t xml:space="preserve"> </w:t>
      </w:r>
      <w:r w:rsidR="00D822AB" w:rsidRPr="00EA3F00">
        <w:rPr>
          <w:rFonts w:ascii="Times New Roman" w:eastAsia="Times New Roman" w:hAnsi="Times New Roman" w:cs="Times New Roman"/>
          <w:iCs/>
          <w:color w:val="111111"/>
          <w:sz w:val="18"/>
          <w:szCs w:val="18"/>
          <w:highlight w:val="lightGray"/>
          <w:lang w:val="en-US" w:eastAsia="tr-TR"/>
        </w:rPr>
        <w:t xml:space="preserve">Author. (year). </w:t>
      </w:r>
      <w:r w:rsidR="00D822AB" w:rsidRPr="00EA3F00">
        <w:rPr>
          <w:rFonts w:ascii="Times New Roman" w:eastAsia="Times New Roman" w:hAnsi="Times New Roman" w:cs="Times New Roman"/>
          <w:i/>
          <w:iCs/>
          <w:color w:val="111111"/>
          <w:sz w:val="18"/>
          <w:szCs w:val="18"/>
          <w:highlight w:val="lightGray"/>
          <w:lang w:val="en-US" w:eastAsia="tr-TR"/>
        </w:rPr>
        <w:t>Title of the report in sentence case</w:t>
      </w:r>
      <w:r w:rsidR="00D822AB" w:rsidRPr="00EA3F00">
        <w:rPr>
          <w:rFonts w:ascii="Times New Roman" w:eastAsia="Times New Roman" w:hAnsi="Times New Roman" w:cs="Times New Roman"/>
          <w:iCs/>
          <w:color w:val="111111"/>
          <w:sz w:val="18"/>
          <w:szCs w:val="18"/>
          <w:highlight w:val="lightGray"/>
          <w:lang w:val="en-US" w:eastAsia="tr-TR"/>
        </w:rPr>
        <w:t xml:space="preserve"> (Number of the Report or Working Paper if available). Publisher if different to author. www.website.com if available</w:t>
      </w:r>
    </w:p>
    <w:p w:rsidR="002B58A9" w:rsidRPr="00B031B0" w:rsidRDefault="002B58A9" w:rsidP="002B58A9">
      <w:pPr>
        <w:jc w:val="both"/>
        <w:rPr>
          <w:rFonts w:ascii="Times New Roman" w:eastAsia="Times New Roman" w:hAnsi="Times New Roman" w:cs="Times New Roman"/>
          <w:b/>
          <w:i/>
          <w:iCs/>
          <w:color w:val="111111"/>
          <w:sz w:val="18"/>
          <w:szCs w:val="18"/>
          <w:lang w:val="en-US" w:eastAsia="tr-TR"/>
        </w:rPr>
      </w:pPr>
    </w:p>
    <w:p w:rsidR="002B58A9" w:rsidRPr="00B031B0" w:rsidRDefault="002B58A9" w:rsidP="002B58A9">
      <w:pPr>
        <w:ind w:left="284" w:hanging="284"/>
        <w:jc w:val="both"/>
        <w:rPr>
          <w:rFonts w:ascii="Times New Roman" w:eastAsia="Times New Roman" w:hAnsi="Times New Roman" w:cs="Times New Roman"/>
          <w:iCs/>
          <w:color w:val="111111"/>
          <w:sz w:val="18"/>
          <w:szCs w:val="18"/>
          <w:lang w:val="en-US" w:eastAsia="tr-TR"/>
        </w:rPr>
      </w:pPr>
      <w:r w:rsidRPr="00B031B0">
        <w:rPr>
          <w:rFonts w:ascii="Times New Roman" w:eastAsia="Times New Roman" w:hAnsi="Times New Roman" w:cs="Times New Roman"/>
          <w:iCs/>
          <w:color w:val="111111"/>
          <w:sz w:val="18"/>
          <w:szCs w:val="18"/>
          <w:lang w:val="en-US" w:eastAsia="tr-TR"/>
        </w:rPr>
        <w:t xml:space="preserve">Hershey Foods Corporation. (2001). </w:t>
      </w:r>
      <w:r w:rsidRPr="00B031B0">
        <w:rPr>
          <w:rFonts w:ascii="Times New Roman" w:eastAsia="Times New Roman" w:hAnsi="Times New Roman" w:cs="Times New Roman"/>
          <w:i/>
          <w:iCs/>
          <w:color w:val="111111"/>
          <w:sz w:val="18"/>
          <w:szCs w:val="18"/>
          <w:lang w:val="en-US" w:eastAsia="tr-TR"/>
        </w:rPr>
        <w:t>2001 Annual report</w:t>
      </w:r>
      <w:r w:rsidRPr="00B031B0">
        <w:rPr>
          <w:rFonts w:ascii="Times New Roman" w:eastAsia="Times New Roman" w:hAnsi="Times New Roman" w:cs="Times New Roman"/>
          <w:iCs/>
          <w:color w:val="111111"/>
          <w:sz w:val="18"/>
          <w:szCs w:val="18"/>
          <w:lang w:val="en-US" w:eastAsia="tr-TR"/>
        </w:rPr>
        <w:t xml:space="preserve"> (Working Paper No. 3). Wiley.</w:t>
      </w:r>
    </w:p>
    <w:p w:rsidR="002B58A9" w:rsidRPr="00B031B0" w:rsidRDefault="002B58A9" w:rsidP="002B58A9">
      <w:pPr>
        <w:ind w:left="284" w:hanging="284"/>
        <w:jc w:val="both"/>
        <w:rPr>
          <w:rFonts w:ascii="Times New Roman" w:eastAsia="Times New Roman" w:hAnsi="Times New Roman" w:cs="Times New Roman"/>
          <w:iCs/>
          <w:color w:val="111111"/>
          <w:sz w:val="18"/>
          <w:szCs w:val="18"/>
          <w:lang w:val="en-US" w:eastAsia="tr-TR"/>
        </w:rPr>
      </w:pPr>
    </w:p>
    <w:p w:rsidR="002B58A9" w:rsidRPr="00B031B0" w:rsidRDefault="002B58A9" w:rsidP="002B58A9">
      <w:pPr>
        <w:ind w:left="284" w:hanging="284"/>
        <w:jc w:val="both"/>
        <w:rPr>
          <w:rFonts w:ascii="Times New Roman" w:eastAsia="Times New Roman" w:hAnsi="Times New Roman" w:cs="Times New Roman"/>
          <w:iCs/>
          <w:color w:val="111111"/>
          <w:sz w:val="18"/>
          <w:szCs w:val="18"/>
          <w:lang w:val="en-US" w:eastAsia="tr-TR"/>
        </w:rPr>
      </w:pPr>
      <w:r w:rsidRPr="00B031B0">
        <w:rPr>
          <w:rFonts w:ascii="Times New Roman" w:eastAsia="Times New Roman" w:hAnsi="Times New Roman" w:cs="Times New Roman"/>
          <w:iCs/>
          <w:color w:val="111111"/>
          <w:sz w:val="18"/>
          <w:szCs w:val="18"/>
          <w:lang w:val="en-US" w:eastAsia="tr-TR"/>
        </w:rPr>
        <w:t xml:space="preserve">Queensland Department of Innovation and Tourism Industry Development. (2016). </w:t>
      </w:r>
      <w:r w:rsidRPr="00B031B0">
        <w:rPr>
          <w:rFonts w:ascii="Times New Roman" w:eastAsia="Times New Roman" w:hAnsi="Times New Roman" w:cs="Times New Roman"/>
          <w:i/>
          <w:iCs/>
          <w:color w:val="111111"/>
          <w:sz w:val="18"/>
          <w:szCs w:val="18"/>
          <w:lang w:val="en-US" w:eastAsia="tr-TR"/>
        </w:rPr>
        <w:t>Advancing tourism 2016</w:t>
      </w:r>
      <w:r w:rsidRPr="00B031B0">
        <w:rPr>
          <w:rFonts w:ascii="Times New Roman" w:eastAsia="Times New Roman" w:hAnsi="Times New Roman" w:cs="Times New Roman"/>
          <w:iCs/>
          <w:color w:val="111111"/>
          <w:sz w:val="18"/>
          <w:szCs w:val="18"/>
          <w:lang w:val="en-US" w:eastAsia="tr-TR"/>
        </w:rPr>
        <w:t>. https://www.publications.qld.gov.au/dataset/advancing-tourism/resource/df997cf7-14fc-47b1-ac99-ddc7f0975967</w:t>
      </w:r>
    </w:p>
    <w:p w:rsidR="002B58A9" w:rsidRPr="00B031B0" w:rsidRDefault="002B58A9" w:rsidP="002B58A9">
      <w:pPr>
        <w:jc w:val="both"/>
        <w:rPr>
          <w:rFonts w:ascii="Times New Roman" w:eastAsia="Times New Roman" w:hAnsi="Times New Roman" w:cs="Times New Roman"/>
          <w:b/>
          <w:i/>
          <w:iCs/>
          <w:color w:val="111111"/>
          <w:sz w:val="18"/>
          <w:szCs w:val="18"/>
          <w:lang w:val="en-US" w:eastAsia="tr-TR"/>
        </w:rPr>
      </w:pPr>
    </w:p>
    <w:p w:rsidR="002B58A9" w:rsidRPr="00B031B0" w:rsidRDefault="002B58A9" w:rsidP="002B58A9">
      <w:pPr>
        <w:jc w:val="both"/>
        <w:rPr>
          <w:rFonts w:ascii="Times New Roman" w:eastAsia="Times New Roman" w:hAnsi="Times New Roman" w:cs="Times New Roman"/>
          <w:b/>
          <w:i/>
          <w:iCs/>
          <w:color w:val="111111"/>
          <w:sz w:val="18"/>
          <w:szCs w:val="18"/>
          <w:lang w:val="en-US" w:eastAsia="tr-TR"/>
        </w:rPr>
      </w:pPr>
      <w:r w:rsidRPr="00EA3F00">
        <w:rPr>
          <w:rFonts w:ascii="Times New Roman" w:eastAsia="Times New Roman" w:hAnsi="Times New Roman" w:cs="Times New Roman"/>
          <w:b/>
          <w:i/>
          <w:iCs/>
          <w:color w:val="111111"/>
          <w:sz w:val="18"/>
          <w:szCs w:val="18"/>
          <w:highlight w:val="lightGray"/>
          <w:lang w:val="en-US" w:eastAsia="tr-TR"/>
        </w:rPr>
        <w:t>Web</w:t>
      </w:r>
      <w:r w:rsidR="00D822AB" w:rsidRPr="00EA3F00">
        <w:rPr>
          <w:rFonts w:ascii="Times New Roman" w:eastAsia="Times New Roman" w:hAnsi="Times New Roman" w:cs="Times New Roman"/>
          <w:b/>
          <w:i/>
          <w:iCs/>
          <w:color w:val="111111"/>
          <w:sz w:val="18"/>
          <w:szCs w:val="18"/>
          <w:highlight w:val="lightGray"/>
          <w:lang w:val="en-US" w:eastAsia="tr-TR"/>
        </w:rPr>
        <w:t>s</w:t>
      </w:r>
      <w:r w:rsidRPr="00EA3F00">
        <w:rPr>
          <w:rFonts w:ascii="Times New Roman" w:eastAsia="Times New Roman" w:hAnsi="Times New Roman" w:cs="Times New Roman"/>
          <w:b/>
          <w:i/>
          <w:iCs/>
          <w:color w:val="111111"/>
          <w:sz w:val="18"/>
          <w:szCs w:val="18"/>
          <w:highlight w:val="lightGray"/>
          <w:lang w:val="en-US" w:eastAsia="tr-TR"/>
        </w:rPr>
        <w:t>ite:</w:t>
      </w:r>
      <w:r w:rsidRPr="00B031B0">
        <w:rPr>
          <w:rFonts w:ascii="Times New Roman" w:eastAsia="Times New Roman" w:hAnsi="Times New Roman" w:cs="Times New Roman"/>
          <w:b/>
          <w:i/>
          <w:iCs/>
          <w:color w:val="111111"/>
          <w:sz w:val="18"/>
          <w:szCs w:val="18"/>
          <w:lang w:val="en-US" w:eastAsia="tr-TR"/>
        </w:rPr>
        <w:t> </w:t>
      </w:r>
    </w:p>
    <w:p w:rsidR="002B58A9" w:rsidRPr="00B031B0" w:rsidRDefault="002B58A9" w:rsidP="002B58A9">
      <w:pPr>
        <w:jc w:val="both"/>
        <w:rPr>
          <w:rFonts w:ascii="Times New Roman" w:eastAsia="Times New Roman" w:hAnsi="Times New Roman" w:cs="Times New Roman"/>
          <w:b/>
          <w:i/>
          <w:iCs/>
          <w:color w:val="111111"/>
          <w:sz w:val="18"/>
          <w:szCs w:val="18"/>
          <w:lang w:val="en-US" w:eastAsia="tr-TR"/>
        </w:rPr>
      </w:pPr>
    </w:p>
    <w:p w:rsidR="002B58A9" w:rsidRPr="00B031B0" w:rsidRDefault="00B031B0" w:rsidP="002B58A9">
      <w:pPr>
        <w:jc w:val="both"/>
        <w:rPr>
          <w:rFonts w:ascii="Times New Roman" w:eastAsia="Times New Roman" w:hAnsi="Times New Roman" w:cs="Times New Roman"/>
          <w:color w:val="111111"/>
          <w:sz w:val="18"/>
          <w:szCs w:val="18"/>
          <w:lang w:val="en-US" w:eastAsia="tr-TR"/>
        </w:rPr>
      </w:pPr>
      <w:r w:rsidRPr="00EA3F00">
        <w:rPr>
          <w:rFonts w:ascii="Times New Roman" w:eastAsia="Times New Roman" w:hAnsi="Times New Roman" w:cs="Times New Roman"/>
          <w:b/>
          <w:i/>
          <w:iCs/>
          <w:color w:val="111111"/>
          <w:sz w:val="18"/>
          <w:szCs w:val="18"/>
          <w:highlight w:val="lightGray"/>
          <w:lang w:val="en-US" w:eastAsia="tr-TR"/>
        </w:rPr>
        <w:t>F</w:t>
      </w:r>
      <w:r w:rsidR="002B58A9" w:rsidRPr="00EA3F00">
        <w:rPr>
          <w:rFonts w:ascii="Times New Roman" w:eastAsia="Times New Roman" w:hAnsi="Times New Roman" w:cs="Times New Roman"/>
          <w:b/>
          <w:i/>
          <w:iCs/>
          <w:color w:val="111111"/>
          <w:sz w:val="18"/>
          <w:szCs w:val="18"/>
          <w:highlight w:val="lightGray"/>
          <w:lang w:val="en-US" w:eastAsia="tr-TR"/>
        </w:rPr>
        <w:t xml:space="preserve">ormat: </w:t>
      </w:r>
      <w:r w:rsidR="00D822AB" w:rsidRPr="00EA3F00">
        <w:rPr>
          <w:rFonts w:ascii="Times New Roman" w:eastAsia="Times New Roman" w:hAnsi="Times New Roman" w:cs="Times New Roman"/>
          <w:iCs/>
          <w:color w:val="111111"/>
          <w:sz w:val="18"/>
          <w:szCs w:val="18"/>
          <w:highlight w:val="lightGray"/>
          <w:lang w:val="en-US" w:eastAsia="tr-TR"/>
        </w:rPr>
        <w:t xml:space="preserve">Lastname, A. (year). </w:t>
      </w:r>
      <w:r w:rsidR="00D822AB" w:rsidRPr="00EA3F00">
        <w:rPr>
          <w:rFonts w:ascii="Times New Roman" w:eastAsia="Times New Roman" w:hAnsi="Times New Roman" w:cs="Times New Roman"/>
          <w:i/>
          <w:iCs/>
          <w:color w:val="111111"/>
          <w:sz w:val="18"/>
          <w:szCs w:val="18"/>
          <w:highlight w:val="lightGray"/>
          <w:lang w:val="en-US" w:eastAsia="tr-TR"/>
        </w:rPr>
        <w:t>Title of the webpage in sentence case</w:t>
      </w:r>
      <w:r w:rsidR="00D822AB" w:rsidRPr="00EA3F00">
        <w:rPr>
          <w:rFonts w:ascii="Times New Roman" w:eastAsia="Times New Roman" w:hAnsi="Times New Roman" w:cs="Times New Roman"/>
          <w:iCs/>
          <w:color w:val="111111"/>
          <w:sz w:val="18"/>
          <w:szCs w:val="18"/>
          <w:highlight w:val="lightGray"/>
          <w:lang w:val="en-US" w:eastAsia="tr-TR"/>
        </w:rPr>
        <w:t>. Name of the Website in Title Case. www.website.com</w:t>
      </w: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 xml:space="preserve">Johnson, A. (2018, May 24). </w:t>
      </w:r>
      <w:r w:rsidRPr="00B031B0">
        <w:rPr>
          <w:rFonts w:ascii="Times New Roman" w:eastAsia="Times New Roman" w:hAnsi="Times New Roman" w:cs="Times New Roman"/>
          <w:i/>
          <w:color w:val="111111"/>
          <w:sz w:val="18"/>
          <w:szCs w:val="18"/>
          <w:lang w:val="en-US" w:eastAsia="tr-TR"/>
        </w:rPr>
        <w:t>The promise of specialised early intervention in psychosis services</w:t>
      </w:r>
      <w:r w:rsidRPr="00B031B0">
        <w:rPr>
          <w:rFonts w:ascii="Times New Roman" w:eastAsia="Times New Roman" w:hAnsi="Times New Roman" w:cs="Times New Roman"/>
          <w:color w:val="111111"/>
          <w:sz w:val="18"/>
          <w:szCs w:val="18"/>
          <w:lang w:val="en-US" w:eastAsia="tr-TR"/>
        </w:rPr>
        <w:t>. IEPA. https://iepa.org.au/network-news/it-doesnt-need-to-be-this-way-the-promise-of-specialised-early-intervention-in-psychosis-services</w:t>
      </w: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 xml:space="preserve">Czachor, E. M. (2021). </w:t>
      </w:r>
      <w:r w:rsidRPr="00B031B0">
        <w:rPr>
          <w:rFonts w:ascii="Times New Roman" w:eastAsia="Times New Roman" w:hAnsi="Times New Roman" w:cs="Times New Roman"/>
          <w:i/>
          <w:color w:val="111111"/>
          <w:sz w:val="18"/>
          <w:szCs w:val="18"/>
          <w:lang w:val="en-US" w:eastAsia="tr-TR"/>
        </w:rPr>
        <w:t>Bella Thorne thanked the FBI for “searching tirelessly” for the hacker who allegedly threatened her</w:t>
      </w:r>
      <w:r w:rsidRPr="00B031B0">
        <w:rPr>
          <w:rFonts w:ascii="Times New Roman" w:eastAsia="Times New Roman" w:hAnsi="Times New Roman" w:cs="Times New Roman"/>
          <w:color w:val="111111"/>
          <w:sz w:val="18"/>
          <w:szCs w:val="18"/>
          <w:lang w:val="en-US" w:eastAsia="tr-TR"/>
        </w:rPr>
        <w:t>. BuzzFeed. https://www.buzzfeed.com/emilymaeczachor/bella-thorne-responded-alleged-hackers-arrest</w:t>
      </w: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p>
    <w:p w:rsidR="00C85A07" w:rsidRPr="00C85A07" w:rsidRDefault="00C85A07" w:rsidP="00C85A07">
      <w:pPr>
        <w:ind w:left="284" w:hanging="284"/>
        <w:jc w:val="both"/>
        <w:rPr>
          <w:rFonts w:ascii="Times New Roman" w:eastAsia="Times New Roman" w:hAnsi="Times New Roman" w:cs="Times New Roman"/>
          <w:color w:val="111111"/>
          <w:sz w:val="18"/>
          <w:szCs w:val="18"/>
          <w:lang w:val="en-US" w:eastAsia="tr-TR"/>
        </w:rPr>
      </w:pPr>
      <w:r w:rsidRPr="00C85A07">
        <w:rPr>
          <w:rFonts w:ascii="Times New Roman" w:eastAsia="Times New Roman" w:hAnsi="Times New Roman" w:cs="Times New Roman"/>
          <w:color w:val="111111"/>
          <w:sz w:val="18"/>
          <w:szCs w:val="18"/>
          <w:lang w:val="en-US" w:eastAsia="tr-TR"/>
        </w:rPr>
        <w:t xml:space="preserve">Fagan, J. (2019, March 25). </w:t>
      </w:r>
      <w:r w:rsidRPr="00C85A07">
        <w:rPr>
          <w:rFonts w:ascii="Times New Roman" w:eastAsia="Times New Roman" w:hAnsi="Times New Roman" w:cs="Times New Roman"/>
          <w:i/>
          <w:color w:val="111111"/>
          <w:sz w:val="18"/>
          <w:szCs w:val="18"/>
          <w:lang w:val="en-US" w:eastAsia="tr-TR"/>
        </w:rPr>
        <w:t>Nursing clinical brain. OER Commons</w:t>
      </w:r>
      <w:r w:rsidRPr="00C85A07">
        <w:rPr>
          <w:rFonts w:ascii="Times New Roman" w:eastAsia="Times New Roman" w:hAnsi="Times New Roman" w:cs="Times New Roman"/>
          <w:color w:val="111111"/>
          <w:sz w:val="18"/>
          <w:szCs w:val="18"/>
          <w:lang w:val="en-US" w:eastAsia="tr-TR"/>
        </w:rPr>
        <w:t>. Retrieved January 7, 2020, from https://www.oercommons.org/authoring/53029-nursing-clinical-brain/view</w:t>
      </w:r>
    </w:p>
    <w:p w:rsidR="00C85A07" w:rsidRPr="00C85A07" w:rsidRDefault="00C85A07" w:rsidP="00C85A07">
      <w:pPr>
        <w:ind w:left="284" w:hanging="284"/>
        <w:jc w:val="both"/>
        <w:rPr>
          <w:rFonts w:ascii="Times New Roman" w:eastAsia="Times New Roman" w:hAnsi="Times New Roman" w:cs="Times New Roman"/>
          <w:color w:val="111111"/>
          <w:sz w:val="18"/>
          <w:szCs w:val="18"/>
          <w:lang w:val="en-US" w:eastAsia="tr-TR"/>
        </w:rPr>
      </w:pPr>
    </w:p>
    <w:p w:rsidR="00C85A07" w:rsidRPr="00C85A07" w:rsidRDefault="00C85A07" w:rsidP="00C85A07">
      <w:pPr>
        <w:ind w:left="284" w:hanging="284"/>
        <w:jc w:val="both"/>
        <w:rPr>
          <w:rFonts w:ascii="Times New Roman" w:eastAsia="Times New Roman" w:hAnsi="Times New Roman" w:cs="Times New Roman"/>
          <w:color w:val="111111"/>
          <w:sz w:val="18"/>
          <w:szCs w:val="18"/>
          <w:lang w:val="en-US" w:eastAsia="tr-TR"/>
        </w:rPr>
      </w:pPr>
      <w:r w:rsidRPr="00C85A07">
        <w:rPr>
          <w:rFonts w:ascii="Times New Roman" w:eastAsia="Times New Roman" w:hAnsi="Times New Roman" w:cs="Times New Roman"/>
          <w:color w:val="111111"/>
          <w:sz w:val="18"/>
          <w:szCs w:val="18"/>
          <w:lang w:val="en-US" w:eastAsia="tr-TR"/>
        </w:rPr>
        <w:t xml:space="preserve">Center for Systems Science and Engineering. (2020, May 6). </w:t>
      </w:r>
      <w:r w:rsidRPr="0061390B">
        <w:rPr>
          <w:rFonts w:ascii="Times New Roman" w:eastAsia="Times New Roman" w:hAnsi="Times New Roman" w:cs="Times New Roman"/>
          <w:i/>
          <w:color w:val="111111"/>
          <w:sz w:val="18"/>
          <w:szCs w:val="18"/>
          <w:lang w:val="en-US" w:eastAsia="tr-TR"/>
        </w:rPr>
        <w:t>COVID-19 dashboard by the Center for Systems Science and Engineering (CSSE) at Johns Hopkins University (JHU)</w:t>
      </w:r>
      <w:r w:rsidRPr="00C85A07">
        <w:rPr>
          <w:rFonts w:ascii="Times New Roman" w:eastAsia="Times New Roman" w:hAnsi="Times New Roman" w:cs="Times New Roman"/>
          <w:color w:val="111111"/>
          <w:sz w:val="18"/>
          <w:szCs w:val="18"/>
          <w:lang w:val="en-US" w:eastAsia="tr-TR"/>
        </w:rPr>
        <w:t>. Johns Hopkins University &amp; Medicine, Coronavirus Resource Center. Retrieved May 6, 2020, from https://coronavirus.jhu.edu/map.html</w:t>
      </w:r>
    </w:p>
    <w:p w:rsidR="00C85A07" w:rsidRDefault="00C85A07" w:rsidP="002B58A9">
      <w:pPr>
        <w:ind w:left="284" w:hanging="284"/>
        <w:jc w:val="both"/>
        <w:rPr>
          <w:rFonts w:ascii="Times New Roman" w:eastAsia="Times New Roman" w:hAnsi="Times New Roman" w:cs="Times New Roman"/>
          <w:b/>
          <w:color w:val="111111"/>
          <w:sz w:val="18"/>
          <w:szCs w:val="18"/>
          <w:lang w:val="en-US" w:eastAsia="tr-TR"/>
        </w:rPr>
      </w:pPr>
    </w:p>
    <w:p w:rsidR="002B58A9" w:rsidRPr="00B031B0" w:rsidRDefault="00D822AB" w:rsidP="002B58A9">
      <w:pPr>
        <w:ind w:left="284" w:hanging="284"/>
        <w:jc w:val="both"/>
        <w:rPr>
          <w:rFonts w:ascii="Times New Roman" w:eastAsia="Times New Roman" w:hAnsi="Times New Roman" w:cs="Times New Roman"/>
          <w:color w:val="111111"/>
          <w:sz w:val="18"/>
          <w:szCs w:val="18"/>
          <w:lang w:val="en-US" w:eastAsia="tr-TR"/>
        </w:rPr>
      </w:pPr>
      <w:r>
        <w:rPr>
          <w:rFonts w:ascii="Times New Roman" w:eastAsia="Times New Roman" w:hAnsi="Times New Roman" w:cs="Times New Roman"/>
          <w:b/>
          <w:color w:val="111111"/>
          <w:sz w:val="18"/>
          <w:szCs w:val="18"/>
          <w:lang w:val="en-US" w:eastAsia="tr-TR"/>
        </w:rPr>
        <w:t>Attention</w:t>
      </w:r>
      <w:r w:rsidR="002B58A9" w:rsidRPr="00B031B0">
        <w:rPr>
          <w:rFonts w:ascii="Times New Roman" w:eastAsia="Times New Roman" w:hAnsi="Times New Roman" w:cs="Times New Roman"/>
          <w:b/>
          <w:color w:val="111111"/>
          <w:sz w:val="18"/>
          <w:szCs w:val="18"/>
          <w:lang w:val="en-US" w:eastAsia="tr-TR"/>
        </w:rPr>
        <w:t xml:space="preserve">: </w:t>
      </w:r>
      <w:r w:rsidRPr="00D822AB">
        <w:rPr>
          <w:rFonts w:ascii="Times New Roman" w:eastAsia="Times New Roman" w:hAnsi="Times New Roman" w:cs="Times New Roman"/>
          <w:color w:val="111111"/>
          <w:sz w:val="18"/>
          <w:szCs w:val="18"/>
          <w:lang w:val="en-US" w:eastAsia="tr-TR"/>
        </w:rPr>
        <w:t xml:space="preserve">If the author and the name of the website are the same, omit the name of </w:t>
      </w:r>
      <w:r>
        <w:rPr>
          <w:rFonts w:ascii="Times New Roman" w:eastAsia="Times New Roman" w:hAnsi="Times New Roman" w:cs="Times New Roman"/>
          <w:color w:val="111111"/>
          <w:sz w:val="18"/>
          <w:szCs w:val="18"/>
          <w:lang w:val="en-US" w:eastAsia="tr-TR"/>
        </w:rPr>
        <w:t>the website to avoid repetition</w:t>
      </w:r>
      <w:r w:rsidR="002B58A9" w:rsidRPr="00B031B0">
        <w:rPr>
          <w:rFonts w:ascii="Times New Roman" w:eastAsia="Times New Roman" w:hAnsi="Times New Roman" w:cs="Times New Roman"/>
          <w:color w:val="111111"/>
          <w:sz w:val="18"/>
          <w:szCs w:val="18"/>
          <w:lang w:val="en-US" w:eastAsia="tr-TR"/>
        </w:rPr>
        <w:t>.</w:t>
      </w: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 xml:space="preserve">World Health Organization. (2018). </w:t>
      </w:r>
      <w:r w:rsidRPr="00B031B0">
        <w:rPr>
          <w:rFonts w:ascii="Times New Roman" w:eastAsia="Times New Roman" w:hAnsi="Times New Roman" w:cs="Times New Roman"/>
          <w:i/>
          <w:color w:val="111111"/>
          <w:sz w:val="18"/>
          <w:szCs w:val="18"/>
          <w:lang w:val="en-US" w:eastAsia="tr-TR"/>
        </w:rPr>
        <w:t>The top 10 causes of death</w:t>
      </w:r>
      <w:r w:rsidRPr="00B031B0">
        <w:rPr>
          <w:rFonts w:ascii="Times New Roman" w:eastAsia="Times New Roman" w:hAnsi="Times New Roman" w:cs="Times New Roman"/>
          <w:color w:val="111111"/>
          <w:sz w:val="18"/>
          <w:szCs w:val="18"/>
          <w:lang w:val="en-US" w:eastAsia="tr-TR"/>
        </w:rPr>
        <w:t>. https://www.who.int/news-room/fact-sheets/detail/the-top-10-causes-of-death</w:t>
      </w:r>
    </w:p>
    <w:p w:rsidR="002B58A9" w:rsidRPr="00B031B0" w:rsidRDefault="002B58A9" w:rsidP="002B58A9">
      <w:pPr>
        <w:jc w:val="both"/>
        <w:rPr>
          <w:rFonts w:ascii="Times New Roman" w:eastAsia="Times New Roman" w:hAnsi="Times New Roman" w:cs="Times New Roman"/>
          <w:color w:val="111111"/>
          <w:sz w:val="18"/>
          <w:szCs w:val="18"/>
          <w:lang w:val="en-US" w:eastAsia="tr-TR"/>
        </w:rPr>
      </w:pPr>
    </w:p>
    <w:p w:rsidR="002B58A9" w:rsidRPr="00B031B0" w:rsidRDefault="00D822AB" w:rsidP="002B58A9">
      <w:pPr>
        <w:jc w:val="both"/>
        <w:rPr>
          <w:rFonts w:ascii="Times New Roman" w:eastAsia="Times New Roman" w:hAnsi="Times New Roman" w:cs="Times New Roman"/>
          <w:b/>
          <w:i/>
          <w:color w:val="111111"/>
          <w:sz w:val="18"/>
          <w:szCs w:val="18"/>
          <w:lang w:val="en-US" w:eastAsia="tr-TR"/>
        </w:rPr>
      </w:pPr>
      <w:r w:rsidRPr="00EA3F00">
        <w:rPr>
          <w:rFonts w:ascii="Times New Roman" w:eastAsia="Times New Roman" w:hAnsi="Times New Roman" w:cs="Times New Roman"/>
          <w:b/>
          <w:i/>
          <w:color w:val="111111"/>
          <w:sz w:val="18"/>
          <w:szCs w:val="18"/>
          <w:highlight w:val="lightGray"/>
          <w:lang w:val="en-US" w:eastAsia="tr-TR"/>
        </w:rPr>
        <w:t>Published or Unpublished Data set</w:t>
      </w:r>
      <w:r w:rsidR="002B58A9" w:rsidRPr="00EA3F00">
        <w:rPr>
          <w:rFonts w:ascii="Times New Roman" w:eastAsia="Times New Roman" w:hAnsi="Times New Roman" w:cs="Times New Roman"/>
          <w:b/>
          <w:i/>
          <w:color w:val="111111"/>
          <w:sz w:val="18"/>
          <w:szCs w:val="18"/>
          <w:highlight w:val="lightGray"/>
          <w:lang w:val="en-US" w:eastAsia="tr-TR"/>
        </w:rPr>
        <w:t>:</w:t>
      </w:r>
    </w:p>
    <w:p w:rsidR="002B58A9" w:rsidRPr="00B031B0" w:rsidRDefault="002B58A9" w:rsidP="002B58A9">
      <w:pPr>
        <w:jc w:val="both"/>
        <w:rPr>
          <w:rFonts w:ascii="Times New Roman" w:eastAsia="Times New Roman" w:hAnsi="Times New Roman" w:cs="Times New Roman"/>
          <w:color w:val="111111"/>
          <w:sz w:val="18"/>
          <w:szCs w:val="18"/>
          <w:lang w:val="en-US" w:eastAsia="tr-TR"/>
        </w:rPr>
      </w:pPr>
    </w:p>
    <w:p w:rsidR="002B58A9" w:rsidRPr="00EA3F00" w:rsidRDefault="00D822AB" w:rsidP="002B58A9">
      <w:pPr>
        <w:jc w:val="both"/>
        <w:rPr>
          <w:rFonts w:ascii="Times New Roman" w:eastAsia="Times New Roman" w:hAnsi="Times New Roman" w:cs="Times New Roman"/>
          <w:color w:val="111111"/>
          <w:sz w:val="18"/>
          <w:szCs w:val="18"/>
          <w:highlight w:val="lightGray"/>
          <w:lang w:val="en-US" w:eastAsia="tr-TR"/>
        </w:rPr>
      </w:pPr>
      <w:r w:rsidRPr="00EA3F00">
        <w:rPr>
          <w:rFonts w:ascii="Times New Roman" w:eastAsia="Times New Roman" w:hAnsi="Times New Roman" w:cs="Times New Roman"/>
          <w:b/>
          <w:i/>
          <w:color w:val="111111"/>
          <w:sz w:val="18"/>
          <w:szCs w:val="18"/>
          <w:highlight w:val="lightGray"/>
          <w:lang w:val="en-US" w:eastAsia="tr-TR"/>
        </w:rPr>
        <w:t>F</w:t>
      </w:r>
      <w:r w:rsidR="002B58A9" w:rsidRPr="00EA3F00">
        <w:rPr>
          <w:rFonts w:ascii="Times New Roman" w:eastAsia="Times New Roman" w:hAnsi="Times New Roman" w:cs="Times New Roman"/>
          <w:b/>
          <w:i/>
          <w:color w:val="111111"/>
          <w:sz w:val="18"/>
          <w:szCs w:val="18"/>
          <w:highlight w:val="lightGray"/>
          <w:lang w:val="en-US" w:eastAsia="tr-TR"/>
        </w:rPr>
        <w:t>ormat:</w:t>
      </w:r>
      <w:r w:rsidR="002B58A9" w:rsidRPr="00EA3F00">
        <w:rPr>
          <w:rFonts w:ascii="Times New Roman" w:eastAsia="Times New Roman" w:hAnsi="Times New Roman" w:cs="Times New Roman"/>
          <w:color w:val="111111"/>
          <w:sz w:val="18"/>
          <w:szCs w:val="18"/>
          <w:highlight w:val="lightGray"/>
          <w:lang w:val="en-US" w:eastAsia="tr-TR"/>
        </w:rPr>
        <w:t xml:space="preserve"> </w:t>
      </w:r>
      <w:r w:rsidRPr="00EA3F00">
        <w:rPr>
          <w:rFonts w:ascii="Times New Roman" w:eastAsia="Times New Roman" w:hAnsi="Times New Roman" w:cs="Times New Roman"/>
          <w:color w:val="111111"/>
          <w:sz w:val="18"/>
          <w:szCs w:val="18"/>
          <w:highlight w:val="lightGray"/>
          <w:lang w:val="en-US" w:eastAsia="tr-TR"/>
        </w:rPr>
        <w:t xml:space="preserve">Author. (Year). </w:t>
      </w:r>
      <w:r w:rsidRPr="00EA3F00">
        <w:rPr>
          <w:rFonts w:ascii="Times New Roman" w:eastAsia="Times New Roman" w:hAnsi="Times New Roman" w:cs="Times New Roman"/>
          <w:i/>
          <w:color w:val="111111"/>
          <w:sz w:val="18"/>
          <w:szCs w:val="18"/>
          <w:highlight w:val="lightGray"/>
          <w:lang w:val="en-US" w:eastAsia="tr-TR"/>
        </w:rPr>
        <w:t>Title of document in sentence case</w:t>
      </w:r>
      <w:r w:rsidRPr="00EA3F00">
        <w:rPr>
          <w:rFonts w:ascii="Times New Roman" w:eastAsia="Times New Roman" w:hAnsi="Times New Roman" w:cs="Times New Roman"/>
          <w:color w:val="111111"/>
          <w:sz w:val="18"/>
          <w:szCs w:val="18"/>
          <w:highlight w:val="lightGray"/>
          <w:lang w:val="en-US" w:eastAsia="tr-TR"/>
        </w:rPr>
        <w:t xml:space="preserve"> [Data set]. Website. www.website.com</w:t>
      </w:r>
    </w:p>
    <w:p w:rsidR="00D822AB" w:rsidRPr="00B031B0" w:rsidRDefault="00D822AB" w:rsidP="002B58A9">
      <w:pPr>
        <w:jc w:val="both"/>
        <w:rPr>
          <w:rFonts w:ascii="Times New Roman" w:eastAsia="Times New Roman" w:hAnsi="Times New Roman" w:cs="Times New Roman"/>
          <w:color w:val="111111"/>
          <w:sz w:val="18"/>
          <w:szCs w:val="18"/>
          <w:lang w:val="en-US" w:eastAsia="tr-TR"/>
        </w:rPr>
      </w:pPr>
      <w:r w:rsidRPr="00EA3F00">
        <w:rPr>
          <w:rFonts w:ascii="Times New Roman" w:eastAsia="Times New Roman" w:hAnsi="Times New Roman" w:cs="Times New Roman"/>
          <w:color w:val="111111"/>
          <w:sz w:val="18"/>
          <w:szCs w:val="18"/>
          <w:highlight w:val="lightGray"/>
          <w:lang w:val="en-US" w:eastAsia="tr-TR"/>
        </w:rPr>
        <w:t xml:space="preserve">              Author. (Year). </w:t>
      </w:r>
      <w:r w:rsidRPr="00EA3F00">
        <w:rPr>
          <w:rFonts w:ascii="Times New Roman" w:eastAsia="Times New Roman" w:hAnsi="Times New Roman" w:cs="Times New Roman"/>
          <w:i/>
          <w:color w:val="111111"/>
          <w:sz w:val="18"/>
          <w:szCs w:val="18"/>
          <w:highlight w:val="lightGray"/>
          <w:lang w:val="en-US" w:eastAsia="tr-TR"/>
        </w:rPr>
        <w:t>Title of document in sentence case</w:t>
      </w:r>
      <w:r w:rsidRPr="00EA3F00">
        <w:rPr>
          <w:rFonts w:ascii="Times New Roman" w:eastAsia="Times New Roman" w:hAnsi="Times New Roman" w:cs="Times New Roman"/>
          <w:color w:val="111111"/>
          <w:sz w:val="18"/>
          <w:szCs w:val="18"/>
          <w:highlight w:val="lightGray"/>
          <w:lang w:val="en-US" w:eastAsia="tr-TR"/>
        </w:rPr>
        <w:t xml:space="preserve"> [Unpublished raw data]. Website/Publisher. www.website.com</w:t>
      </w:r>
    </w:p>
    <w:p w:rsidR="002B58A9" w:rsidRPr="00B031B0" w:rsidRDefault="002B58A9" w:rsidP="002B58A9">
      <w:pPr>
        <w:jc w:val="both"/>
        <w:rPr>
          <w:rFonts w:ascii="Times New Roman" w:eastAsia="Times New Roman" w:hAnsi="Times New Roman" w:cs="Times New Roman"/>
          <w:color w:val="111111"/>
          <w:sz w:val="18"/>
          <w:szCs w:val="18"/>
          <w:lang w:val="en-US" w:eastAsia="tr-TR"/>
        </w:rPr>
      </w:pP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 xml:space="preserve">Coppedge, M., Gerring, J., Knutsen, C. H., Lindberg, S. I., Teorell, J., Altman, D. (2019). </w:t>
      </w:r>
      <w:r w:rsidRPr="00B031B0">
        <w:rPr>
          <w:rFonts w:ascii="Times New Roman" w:eastAsia="Times New Roman" w:hAnsi="Times New Roman" w:cs="Times New Roman"/>
          <w:i/>
          <w:color w:val="111111"/>
          <w:sz w:val="18"/>
          <w:szCs w:val="18"/>
          <w:lang w:val="en-US" w:eastAsia="tr-TR"/>
        </w:rPr>
        <w:t>V-Dem country-year dataset v9</w:t>
      </w:r>
      <w:r w:rsidRPr="00B031B0">
        <w:rPr>
          <w:rFonts w:ascii="Times New Roman" w:eastAsia="Times New Roman" w:hAnsi="Times New Roman" w:cs="Times New Roman"/>
          <w:color w:val="111111"/>
          <w:sz w:val="18"/>
          <w:szCs w:val="18"/>
          <w:lang w:val="en-US" w:eastAsia="tr-TR"/>
        </w:rPr>
        <w:t xml:space="preserve"> [Data set]. V-Dem. https://doi.org/10.23696/vdemcy19</w:t>
      </w: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 xml:space="preserve">O’Donohue, W. (2017). </w:t>
      </w:r>
      <w:r w:rsidRPr="00B031B0">
        <w:rPr>
          <w:rFonts w:ascii="Times New Roman" w:eastAsia="Times New Roman" w:hAnsi="Times New Roman" w:cs="Times New Roman"/>
          <w:i/>
          <w:color w:val="111111"/>
          <w:sz w:val="18"/>
          <w:szCs w:val="18"/>
          <w:lang w:val="en-US" w:eastAsia="tr-TR"/>
        </w:rPr>
        <w:t>Content analysis of undergraduate psychology textbooks</w:t>
      </w:r>
      <w:r w:rsidRPr="00B031B0">
        <w:rPr>
          <w:rFonts w:ascii="Times New Roman" w:eastAsia="Times New Roman" w:hAnsi="Times New Roman" w:cs="Times New Roman"/>
          <w:color w:val="111111"/>
          <w:sz w:val="18"/>
          <w:szCs w:val="18"/>
          <w:lang w:val="en-US" w:eastAsia="tr-TR"/>
        </w:rPr>
        <w:t xml:space="preserve"> (ICPSR 21600; Version V1) [Data set]. ICPSR. https://doi.org/10.3886/ICPSR36966.v1</w:t>
      </w: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Evans, S. K. (2014). Personnel survey [Unpublished raw data]. University of Southern California.</w:t>
      </w: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Default="00D822AB" w:rsidP="002B58A9">
      <w:pPr>
        <w:ind w:left="284" w:hanging="284"/>
        <w:jc w:val="both"/>
        <w:rPr>
          <w:rFonts w:ascii="Times New Roman" w:eastAsia="Times New Roman" w:hAnsi="Times New Roman" w:cs="Times New Roman"/>
          <w:b/>
          <w:color w:val="111111"/>
          <w:sz w:val="18"/>
          <w:szCs w:val="18"/>
          <w:lang w:val="en-US" w:eastAsia="tr-TR"/>
        </w:rPr>
      </w:pPr>
      <w:r w:rsidRPr="00EA3F00">
        <w:rPr>
          <w:rFonts w:ascii="Times New Roman" w:eastAsia="Times New Roman" w:hAnsi="Times New Roman" w:cs="Times New Roman"/>
          <w:b/>
          <w:color w:val="111111"/>
          <w:sz w:val="18"/>
          <w:szCs w:val="18"/>
          <w:highlight w:val="lightGray"/>
          <w:lang w:val="en-US" w:eastAsia="tr-TR"/>
        </w:rPr>
        <w:t>Important Notes</w:t>
      </w:r>
    </w:p>
    <w:p w:rsidR="00D822AB" w:rsidRPr="00B031B0" w:rsidRDefault="00D822AB" w:rsidP="002B58A9">
      <w:pPr>
        <w:ind w:left="284" w:hanging="284"/>
        <w:jc w:val="both"/>
        <w:rPr>
          <w:rFonts w:ascii="Times New Roman" w:eastAsia="Times New Roman" w:hAnsi="Times New Roman" w:cs="Times New Roman"/>
          <w:color w:val="111111"/>
          <w:sz w:val="18"/>
          <w:szCs w:val="18"/>
          <w:lang w:val="en-US" w:eastAsia="tr-TR"/>
        </w:rPr>
      </w:pP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 xml:space="preserve">1. </w:t>
      </w:r>
      <w:r w:rsidR="00D822AB" w:rsidRPr="00D822AB">
        <w:rPr>
          <w:rFonts w:ascii="Times New Roman" w:eastAsia="Times New Roman" w:hAnsi="Times New Roman" w:cs="Times New Roman"/>
          <w:color w:val="111111"/>
          <w:sz w:val="18"/>
          <w:szCs w:val="18"/>
          <w:lang w:val="en-US" w:eastAsia="tr-TR"/>
        </w:rPr>
        <w:t>Arrange entries in alphabetical order by the surname of the first author</w:t>
      </w:r>
      <w:r w:rsidRPr="00B031B0">
        <w:rPr>
          <w:rFonts w:ascii="Times New Roman" w:eastAsia="Times New Roman" w:hAnsi="Times New Roman" w:cs="Times New Roman"/>
          <w:color w:val="111111"/>
          <w:sz w:val="18"/>
          <w:szCs w:val="18"/>
          <w:lang w:val="en-US" w:eastAsia="tr-TR"/>
        </w:rPr>
        <w:t>.</w:t>
      </w: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During, J. (2005).</w:t>
      </w: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Escalas, J. (2013).</w:t>
      </w: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Jacobus, M., Keller, E. F., &amp; Shuttleworth, S. (Eds.). (2013).</w:t>
      </w: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Scott, A. J. (2012).</w:t>
      </w: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Pr="0042204E" w:rsidRDefault="0042204E" w:rsidP="0042204E">
      <w:pPr>
        <w:jc w:val="both"/>
        <w:rPr>
          <w:rFonts w:ascii="Times New Roman" w:eastAsia="Times New Roman" w:hAnsi="Times New Roman" w:cs="Times New Roman"/>
          <w:color w:val="111111"/>
          <w:sz w:val="18"/>
          <w:szCs w:val="18"/>
          <w:lang w:val="en-US" w:eastAsia="tr-TR"/>
        </w:rPr>
      </w:pPr>
      <w:r>
        <w:rPr>
          <w:rFonts w:ascii="Times New Roman" w:eastAsia="Times New Roman" w:hAnsi="Times New Roman" w:cs="Times New Roman"/>
          <w:color w:val="111111"/>
          <w:sz w:val="18"/>
          <w:szCs w:val="18"/>
          <w:lang w:val="en-US" w:eastAsia="tr-TR"/>
        </w:rPr>
        <w:t xml:space="preserve">2. </w:t>
      </w:r>
      <w:r w:rsidR="00D822AB" w:rsidRPr="0042204E">
        <w:rPr>
          <w:rFonts w:ascii="Times New Roman" w:eastAsia="Times New Roman" w:hAnsi="Times New Roman" w:cs="Times New Roman"/>
          <w:color w:val="111111"/>
          <w:sz w:val="18"/>
          <w:szCs w:val="18"/>
          <w:lang w:val="en-US" w:eastAsia="tr-TR"/>
        </w:rPr>
        <w:t>If authors have the same surname, alphabetize them according to their first initial</w:t>
      </w:r>
      <w:r w:rsidR="002B58A9" w:rsidRPr="0042204E">
        <w:rPr>
          <w:rFonts w:ascii="Times New Roman" w:eastAsia="Times New Roman" w:hAnsi="Times New Roman" w:cs="Times New Roman"/>
          <w:color w:val="111111"/>
          <w:sz w:val="18"/>
          <w:szCs w:val="18"/>
          <w:lang w:val="en-US" w:eastAsia="tr-TR"/>
        </w:rPr>
        <w:t>.</w:t>
      </w:r>
    </w:p>
    <w:p w:rsidR="002B58A9" w:rsidRPr="00B031B0" w:rsidRDefault="002B58A9" w:rsidP="002B58A9">
      <w:pPr>
        <w:pStyle w:val="ListeParagraf"/>
        <w:ind w:left="375"/>
        <w:jc w:val="both"/>
        <w:rPr>
          <w:rFonts w:ascii="Times New Roman" w:eastAsia="Times New Roman" w:hAnsi="Times New Roman" w:cs="Times New Roman"/>
          <w:color w:val="111111"/>
          <w:sz w:val="18"/>
          <w:szCs w:val="18"/>
          <w:lang w:val="en-US" w:eastAsia="tr-TR"/>
        </w:rPr>
      </w:pP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Johnson, A. (2004).</w:t>
      </w: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Johnson, I. (2002).</w:t>
      </w: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Pr="0042204E" w:rsidRDefault="0042204E" w:rsidP="0042204E">
      <w:pPr>
        <w:jc w:val="both"/>
        <w:rPr>
          <w:rFonts w:ascii="Times New Roman" w:eastAsia="Times New Roman" w:hAnsi="Times New Roman" w:cs="Times New Roman"/>
          <w:color w:val="111111"/>
          <w:sz w:val="18"/>
          <w:szCs w:val="18"/>
          <w:lang w:val="en-US" w:eastAsia="tr-TR"/>
        </w:rPr>
      </w:pPr>
      <w:r>
        <w:rPr>
          <w:rFonts w:ascii="Times New Roman" w:eastAsia="Times New Roman" w:hAnsi="Times New Roman" w:cs="Times New Roman"/>
          <w:color w:val="111111"/>
          <w:sz w:val="18"/>
          <w:szCs w:val="18"/>
          <w:lang w:val="en-US" w:eastAsia="tr-TR"/>
        </w:rPr>
        <w:t xml:space="preserve">3. </w:t>
      </w:r>
      <w:r w:rsidR="00D822AB" w:rsidRPr="0042204E">
        <w:rPr>
          <w:rFonts w:ascii="Times New Roman" w:eastAsia="Times New Roman" w:hAnsi="Times New Roman" w:cs="Times New Roman"/>
          <w:color w:val="111111"/>
          <w:sz w:val="18"/>
          <w:szCs w:val="18"/>
          <w:lang w:val="en-US" w:eastAsia="tr-TR"/>
        </w:rPr>
        <w:t>If there are entries with identical authors, order them chronologically, earliest first</w:t>
      </w:r>
      <w:r w:rsidR="002B58A9" w:rsidRPr="0042204E">
        <w:rPr>
          <w:rFonts w:ascii="Times New Roman" w:eastAsia="Times New Roman" w:hAnsi="Times New Roman" w:cs="Times New Roman"/>
          <w:color w:val="111111"/>
          <w:sz w:val="18"/>
          <w:szCs w:val="18"/>
          <w:lang w:val="en-US" w:eastAsia="tr-TR"/>
        </w:rPr>
        <w:t>.</w:t>
      </w:r>
    </w:p>
    <w:p w:rsidR="002B58A9" w:rsidRPr="00B031B0" w:rsidRDefault="002B58A9" w:rsidP="002B58A9">
      <w:pPr>
        <w:pStyle w:val="ListeParagraf"/>
        <w:ind w:left="142"/>
        <w:jc w:val="both"/>
        <w:rPr>
          <w:rFonts w:ascii="Times New Roman" w:eastAsia="Times New Roman" w:hAnsi="Times New Roman" w:cs="Times New Roman"/>
          <w:color w:val="111111"/>
          <w:sz w:val="18"/>
          <w:szCs w:val="18"/>
          <w:lang w:val="en-US" w:eastAsia="tr-TR"/>
        </w:rPr>
      </w:pP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Escalas, J. (2013).</w:t>
      </w: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Escalas, J. (2019).</w:t>
      </w: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 xml:space="preserve">4. </w:t>
      </w:r>
      <w:r w:rsidR="0042204E" w:rsidRPr="0042204E">
        <w:rPr>
          <w:rFonts w:ascii="Times New Roman" w:eastAsia="Times New Roman" w:hAnsi="Times New Roman" w:cs="Times New Roman"/>
          <w:color w:val="111111"/>
          <w:sz w:val="18"/>
          <w:szCs w:val="18"/>
          <w:lang w:val="en-US" w:eastAsia="tr-TR"/>
        </w:rPr>
        <w:t>If there are entries with identical authors published in the same year, organize them in the reference list alphabetically by the title of the article or chapter. Then assign letter suffixes to the year (a, b, c, etc.)</w:t>
      </w:r>
      <w:r w:rsidRPr="00B031B0">
        <w:rPr>
          <w:rFonts w:ascii="Times New Roman" w:eastAsia="Times New Roman" w:hAnsi="Times New Roman" w:cs="Times New Roman"/>
          <w:color w:val="111111"/>
          <w:sz w:val="18"/>
          <w:szCs w:val="18"/>
          <w:lang w:val="en-US" w:eastAsia="tr-TR"/>
        </w:rPr>
        <w:t>.</w:t>
      </w: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lastRenderedPageBreak/>
        <w:t xml:space="preserve">Berndt, T. J. (1981a). </w:t>
      </w: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 xml:space="preserve">Berndt, T. J. (1981b). </w:t>
      </w:r>
    </w:p>
    <w:p w:rsidR="002B58A9" w:rsidRPr="00B031B0" w:rsidRDefault="002B58A9" w:rsidP="002B58A9">
      <w:pPr>
        <w:ind w:left="284" w:hanging="284"/>
        <w:jc w:val="both"/>
        <w:rPr>
          <w:rFonts w:ascii="Times New Roman" w:eastAsia="Times New Roman" w:hAnsi="Times New Roman" w:cs="Times New Roman"/>
          <w:color w:val="111111"/>
          <w:sz w:val="18"/>
          <w:szCs w:val="18"/>
          <w:lang w:val="en-US" w:eastAsia="tr-TR"/>
        </w:rPr>
      </w:pPr>
    </w:p>
    <w:p w:rsidR="002B58A9" w:rsidRPr="00B031B0" w:rsidRDefault="002B58A9" w:rsidP="002B58A9">
      <w:pPr>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 xml:space="preserve">5. </w:t>
      </w:r>
      <w:r w:rsidR="0042204E" w:rsidRPr="0042204E">
        <w:rPr>
          <w:rFonts w:ascii="Times New Roman" w:eastAsia="Times New Roman" w:hAnsi="Times New Roman" w:cs="Times New Roman"/>
          <w:color w:val="111111"/>
          <w:sz w:val="18"/>
          <w:szCs w:val="18"/>
          <w:lang w:val="en-US" w:eastAsia="tr-TR"/>
        </w:rPr>
        <w:t>When citing sources in the text, use the example notations in the table below</w:t>
      </w:r>
    </w:p>
    <w:p w:rsidR="002B58A9" w:rsidRPr="00B031B0" w:rsidRDefault="002B58A9" w:rsidP="002B58A9">
      <w:pPr>
        <w:jc w:val="both"/>
        <w:rPr>
          <w:rFonts w:ascii="Times New Roman" w:eastAsia="Times New Roman" w:hAnsi="Times New Roman" w:cs="Times New Roman"/>
          <w:color w:val="111111"/>
          <w:sz w:val="18"/>
          <w:szCs w:val="18"/>
          <w:lang w:val="en-US" w:eastAsia="tr-TR"/>
        </w:rPr>
      </w:pPr>
    </w:p>
    <w:tbl>
      <w:tblPr>
        <w:tblStyle w:val="TabloKlavuzu"/>
        <w:tblW w:w="0" w:type="auto"/>
        <w:tblLook w:val="04A0" w:firstRow="1" w:lastRow="0" w:firstColumn="1" w:lastColumn="0" w:noHBand="0" w:noVBand="1"/>
      </w:tblPr>
      <w:tblGrid>
        <w:gridCol w:w="3206"/>
        <w:gridCol w:w="3206"/>
        <w:gridCol w:w="3216"/>
      </w:tblGrid>
      <w:tr w:rsidR="002B58A9" w:rsidRPr="00B031B0" w:rsidTr="002614B4">
        <w:tc>
          <w:tcPr>
            <w:tcW w:w="3259" w:type="dxa"/>
          </w:tcPr>
          <w:p w:rsidR="002B58A9" w:rsidRPr="00B031B0" w:rsidRDefault="0042204E" w:rsidP="002614B4">
            <w:pPr>
              <w:jc w:val="both"/>
              <w:rPr>
                <w:rFonts w:ascii="Times New Roman" w:eastAsia="Times New Roman" w:hAnsi="Times New Roman" w:cs="Times New Roman"/>
                <w:b/>
                <w:color w:val="111111"/>
                <w:sz w:val="18"/>
                <w:szCs w:val="18"/>
                <w:lang w:val="en-US" w:eastAsia="tr-TR"/>
              </w:rPr>
            </w:pPr>
            <w:r w:rsidRPr="0042204E">
              <w:rPr>
                <w:rFonts w:ascii="Times New Roman" w:eastAsia="Times New Roman" w:hAnsi="Times New Roman" w:cs="Times New Roman"/>
                <w:b/>
                <w:color w:val="111111"/>
                <w:sz w:val="18"/>
                <w:szCs w:val="18"/>
                <w:lang w:val="en-US" w:eastAsia="tr-TR"/>
              </w:rPr>
              <w:t>Type of Citation</w:t>
            </w:r>
          </w:p>
        </w:tc>
        <w:tc>
          <w:tcPr>
            <w:tcW w:w="3259" w:type="dxa"/>
          </w:tcPr>
          <w:p w:rsidR="002B58A9" w:rsidRPr="00B031B0" w:rsidRDefault="0042204E" w:rsidP="0042204E">
            <w:pPr>
              <w:jc w:val="both"/>
              <w:rPr>
                <w:rFonts w:ascii="Times New Roman" w:eastAsia="Times New Roman" w:hAnsi="Times New Roman" w:cs="Times New Roman"/>
                <w:b/>
                <w:color w:val="111111"/>
                <w:sz w:val="18"/>
                <w:szCs w:val="18"/>
                <w:lang w:val="en-US" w:eastAsia="tr-TR"/>
              </w:rPr>
            </w:pPr>
            <w:r>
              <w:rPr>
                <w:rFonts w:ascii="Times New Roman" w:eastAsia="Times New Roman" w:hAnsi="Times New Roman" w:cs="Times New Roman"/>
                <w:b/>
                <w:color w:val="111111"/>
                <w:sz w:val="18"/>
                <w:szCs w:val="18"/>
                <w:lang w:val="en-US" w:eastAsia="tr-TR"/>
              </w:rPr>
              <w:t>C</w:t>
            </w:r>
            <w:r w:rsidRPr="0042204E">
              <w:rPr>
                <w:rFonts w:ascii="Times New Roman" w:eastAsia="Times New Roman" w:hAnsi="Times New Roman" w:cs="Times New Roman"/>
                <w:b/>
                <w:color w:val="111111"/>
                <w:sz w:val="18"/>
                <w:szCs w:val="18"/>
                <w:lang w:val="en-US" w:eastAsia="tr-TR"/>
              </w:rPr>
              <w:t>itation in text</w:t>
            </w:r>
          </w:p>
        </w:tc>
        <w:tc>
          <w:tcPr>
            <w:tcW w:w="3260" w:type="dxa"/>
          </w:tcPr>
          <w:p w:rsidR="002B58A9" w:rsidRPr="00B031B0" w:rsidRDefault="0042204E" w:rsidP="002614B4">
            <w:pPr>
              <w:jc w:val="both"/>
              <w:rPr>
                <w:rFonts w:ascii="Times New Roman" w:eastAsia="Times New Roman" w:hAnsi="Times New Roman" w:cs="Times New Roman"/>
                <w:b/>
                <w:color w:val="111111"/>
                <w:sz w:val="18"/>
                <w:szCs w:val="18"/>
                <w:lang w:val="en-US" w:eastAsia="tr-TR"/>
              </w:rPr>
            </w:pPr>
            <w:r>
              <w:rPr>
                <w:rFonts w:ascii="Times New Roman" w:eastAsia="Times New Roman" w:hAnsi="Times New Roman" w:cs="Times New Roman"/>
                <w:b/>
                <w:color w:val="111111"/>
                <w:sz w:val="18"/>
                <w:szCs w:val="18"/>
                <w:lang w:val="en-US" w:eastAsia="tr-TR"/>
              </w:rPr>
              <w:t>P</w:t>
            </w:r>
            <w:r w:rsidRPr="0042204E">
              <w:rPr>
                <w:rFonts w:ascii="Times New Roman" w:eastAsia="Times New Roman" w:hAnsi="Times New Roman" w:cs="Times New Roman"/>
                <w:b/>
                <w:color w:val="111111"/>
                <w:sz w:val="18"/>
                <w:szCs w:val="18"/>
                <w:lang w:val="en-US" w:eastAsia="tr-TR"/>
              </w:rPr>
              <w:t>arenthetical citation in text</w:t>
            </w:r>
          </w:p>
        </w:tc>
      </w:tr>
      <w:tr w:rsidR="002B58A9" w:rsidRPr="00B031B0" w:rsidTr="002614B4">
        <w:tc>
          <w:tcPr>
            <w:tcW w:w="3259" w:type="dxa"/>
          </w:tcPr>
          <w:p w:rsidR="002B58A9" w:rsidRPr="00B031B0" w:rsidRDefault="0042204E" w:rsidP="002614B4">
            <w:pPr>
              <w:jc w:val="both"/>
              <w:rPr>
                <w:rFonts w:ascii="Times New Roman" w:eastAsia="Times New Roman" w:hAnsi="Times New Roman" w:cs="Times New Roman"/>
                <w:color w:val="111111"/>
                <w:sz w:val="18"/>
                <w:szCs w:val="18"/>
                <w:lang w:val="en-US" w:eastAsia="tr-TR"/>
              </w:rPr>
            </w:pPr>
            <w:r w:rsidRPr="0042204E">
              <w:rPr>
                <w:rFonts w:ascii="Times New Roman" w:eastAsia="Times New Roman" w:hAnsi="Times New Roman" w:cs="Times New Roman"/>
                <w:color w:val="111111"/>
                <w:sz w:val="18"/>
                <w:szCs w:val="18"/>
                <w:lang w:val="en-US" w:eastAsia="tr-TR"/>
              </w:rPr>
              <w:t>One author</w:t>
            </w:r>
          </w:p>
        </w:tc>
        <w:tc>
          <w:tcPr>
            <w:tcW w:w="3259" w:type="dxa"/>
          </w:tcPr>
          <w:p w:rsidR="002B58A9" w:rsidRPr="00B031B0" w:rsidRDefault="002B58A9" w:rsidP="002614B4">
            <w:pPr>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Akıncı (2022)</w:t>
            </w:r>
          </w:p>
        </w:tc>
        <w:tc>
          <w:tcPr>
            <w:tcW w:w="3260" w:type="dxa"/>
          </w:tcPr>
          <w:p w:rsidR="002B58A9" w:rsidRPr="00B031B0" w:rsidRDefault="002B58A9" w:rsidP="002614B4">
            <w:pPr>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(Akıncı, 2022)</w:t>
            </w:r>
          </w:p>
        </w:tc>
      </w:tr>
      <w:tr w:rsidR="002B58A9" w:rsidRPr="00B031B0" w:rsidTr="002614B4">
        <w:tc>
          <w:tcPr>
            <w:tcW w:w="3259" w:type="dxa"/>
          </w:tcPr>
          <w:p w:rsidR="002B58A9" w:rsidRPr="00B031B0" w:rsidRDefault="0042204E" w:rsidP="002614B4">
            <w:pPr>
              <w:jc w:val="both"/>
              <w:rPr>
                <w:rFonts w:ascii="Times New Roman" w:eastAsia="Times New Roman" w:hAnsi="Times New Roman" w:cs="Times New Roman"/>
                <w:color w:val="111111"/>
                <w:sz w:val="18"/>
                <w:szCs w:val="18"/>
                <w:lang w:val="en-US" w:eastAsia="tr-TR"/>
              </w:rPr>
            </w:pPr>
            <w:r>
              <w:rPr>
                <w:rFonts w:ascii="Times New Roman" w:eastAsia="Times New Roman" w:hAnsi="Times New Roman" w:cs="Times New Roman"/>
                <w:color w:val="111111"/>
                <w:sz w:val="18"/>
                <w:szCs w:val="18"/>
                <w:lang w:val="en-US" w:eastAsia="tr-TR"/>
              </w:rPr>
              <w:t>Two</w:t>
            </w:r>
            <w:r w:rsidRPr="0042204E">
              <w:rPr>
                <w:rFonts w:ascii="Times New Roman" w:eastAsia="Times New Roman" w:hAnsi="Times New Roman" w:cs="Times New Roman"/>
                <w:color w:val="111111"/>
                <w:sz w:val="18"/>
                <w:szCs w:val="18"/>
                <w:lang w:val="en-US" w:eastAsia="tr-TR"/>
              </w:rPr>
              <w:t xml:space="preserve"> author</w:t>
            </w:r>
          </w:p>
        </w:tc>
        <w:tc>
          <w:tcPr>
            <w:tcW w:w="3259" w:type="dxa"/>
          </w:tcPr>
          <w:p w:rsidR="002B58A9" w:rsidRPr="00B031B0" w:rsidRDefault="002B58A9" w:rsidP="0042204E">
            <w:pPr>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 xml:space="preserve">Akıncı </w:t>
            </w:r>
            <w:r w:rsidR="0042204E">
              <w:rPr>
                <w:rFonts w:ascii="Times New Roman" w:eastAsia="Times New Roman" w:hAnsi="Times New Roman" w:cs="Times New Roman"/>
                <w:color w:val="111111"/>
                <w:sz w:val="18"/>
                <w:szCs w:val="18"/>
                <w:lang w:val="en-US" w:eastAsia="tr-TR"/>
              </w:rPr>
              <w:t>and</w:t>
            </w:r>
            <w:r w:rsidRPr="00B031B0">
              <w:rPr>
                <w:rFonts w:ascii="Times New Roman" w:eastAsia="Times New Roman" w:hAnsi="Times New Roman" w:cs="Times New Roman"/>
                <w:color w:val="111111"/>
                <w:sz w:val="18"/>
                <w:szCs w:val="18"/>
                <w:lang w:val="en-US" w:eastAsia="tr-TR"/>
              </w:rPr>
              <w:t xml:space="preserve"> Özalp (2007)</w:t>
            </w:r>
          </w:p>
        </w:tc>
        <w:tc>
          <w:tcPr>
            <w:tcW w:w="3260" w:type="dxa"/>
          </w:tcPr>
          <w:p w:rsidR="002B58A9" w:rsidRPr="00B031B0" w:rsidRDefault="002B58A9" w:rsidP="002614B4">
            <w:pPr>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(Akıncı &amp; Özalp, 2007)</w:t>
            </w:r>
          </w:p>
        </w:tc>
      </w:tr>
      <w:tr w:rsidR="002B58A9" w:rsidRPr="00B031B0" w:rsidTr="002614B4">
        <w:tc>
          <w:tcPr>
            <w:tcW w:w="3259" w:type="dxa"/>
          </w:tcPr>
          <w:p w:rsidR="002B58A9" w:rsidRPr="00B031B0" w:rsidRDefault="0042204E" w:rsidP="002614B4">
            <w:pPr>
              <w:jc w:val="both"/>
              <w:rPr>
                <w:rFonts w:ascii="Times New Roman" w:eastAsia="Times New Roman" w:hAnsi="Times New Roman" w:cs="Times New Roman"/>
                <w:color w:val="111111"/>
                <w:sz w:val="18"/>
                <w:szCs w:val="18"/>
                <w:lang w:val="en-US" w:eastAsia="tr-TR"/>
              </w:rPr>
            </w:pPr>
            <w:r w:rsidRPr="0042204E">
              <w:rPr>
                <w:rFonts w:ascii="Times New Roman" w:eastAsia="Times New Roman" w:hAnsi="Times New Roman" w:cs="Times New Roman"/>
                <w:color w:val="111111"/>
                <w:sz w:val="18"/>
                <w:szCs w:val="18"/>
                <w:lang w:val="en-US" w:eastAsia="tr-TR"/>
              </w:rPr>
              <w:t>Three and more authors</w:t>
            </w:r>
          </w:p>
        </w:tc>
        <w:tc>
          <w:tcPr>
            <w:tcW w:w="3259" w:type="dxa"/>
          </w:tcPr>
          <w:p w:rsidR="002B58A9" w:rsidRPr="00B031B0" w:rsidRDefault="002B58A9" w:rsidP="0042204E">
            <w:pPr>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 xml:space="preserve">Akıncı </w:t>
            </w:r>
            <w:r w:rsidR="0042204E">
              <w:rPr>
                <w:rFonts w:ascii="Times New Roman" w:eastAsia="Times New Roman" w:hAnsi="Times New Roman" w:cs="Times New Roman"/>
                <w:color w:val="111111"/>
                <w:sz w:val="18"/>
                <w:szCs w:val="18"/>
                <w:lang w:val="en-US" w:eastAsia="tr-TR"/>
              </w:rPr>
              <w:t>et al</w:t>
            </w:r>
            <w:r w:rsidRPr="00B031B0">
              <w:rPr>
                <w:rFonts w:ascii="Times New Roman" w:eastAsia="Times New Roman" w:hAnsi="Times New Roman" w:cs="Times New Roman"/>
                <w:color w:val="111111"/>
                <w:sz w:val="18"/>
                <w:szCs w:val="18"/>
                <w:lang w:val="en-US" w:eastAsia="tr-TR"/>
              </w:rPr>
              <w:t>. (2020)</w:t>
            </w:r>
          </w:p>
        </w:tc>
        <w:tc>
          <w:tcPr>
            <w:tcW w:w="3260" w:type="dxa"/>
          </w:tcPr>
          <w:p w:rsidR="002B58A9" w:rsidRPr="00B031B0" w:rsidRDefault="002B58A9" w:rsidP="0042204E">
            <w:pPr>
              <w:jc w:val="both"/>
              <w:rPr>
                <w:rFonts w:ascii="Times New Roman" w:eastAsia="Times New Roman" w:hAnsi="Times New Roman" w:cs="Times New Roman"/>
                <w:color w:val="111111"/>
                <w:sz w:val="18"/>
                <w:szCs w:val="18"/>
                <w:lang w:val="en-US" w:eastAsia="tr-TR"/>
              </w:rPr>
            </w:pPr>
            <w:r w:rsidRPr="00B031B0">
              <w:rPr>
                <w:rFonts w:ascii="Times New Roman" w:eastAsia="Times New Roman" w:hAnsi="Times New Roman" w:cs="Times New Roman"/>
                <w:color w:val="111111"/>
                <w:sz w:val="18"/>
                <w:szCs w:val="18"/>
                <w:lang w:val="en-US" w:eastAsia="tr-TR"/>
              </w:rPr>
              <w:t xml:space="preserve">(Akıncı </w:t>
            </w:r>
            <w:r w:rsidR="0042204E">
              <w:rPr>
                <w:rFonts w:ascii="Times New Roman" w:eastAsia="Times New Roman" w:hAnsi="Times New Roman" w:cs="Times New Roman"/>
                <w:color w:val="111111"/>
                <w:sz w:val="18"/>
                <w:szCs w:val="18"/>
                <w:lang w:val="en-US" w:eastAsia="tr-TR"/>
              </w:rPr>
              <w:t>et al</w:t>
            </w:r>
            <w:r w:rsidRPr="00B031B0">
              <w:rPr>
                <w:rFonts w:ascii="Times New Roman" w:eastAsia="Times New Roman" w:hAnsi="Times New Roman" w:cs="Times New Roman"/>
                <w:color w:val="111111"/>
                <w:sz w:val="18"/>
                <w:szCs w:val="18"/>
                <w:lang w:val="en-US" w:eastAsia="tr-TR"/>
              </w:rPr>
              <w:t>., 2020)</w:t>
            </w:r>
          </w:p>
        </w:tc>
      </w:tr>
    </w:tbl>
    <w:p w:rsidR="002B58A9" w:rsidRPr="00B031B0" w:rsidRDefault="002B58A9" w:rsidP="002B58A9">
      <w:pPr>
        <w:jc w:val="both"/>
        <w:rPr>
          <w:rFonts w:ascii="Times New Roman" w:eastAsia="Times New Roman" w:hAnsi="Times New Roman" w:cs="Times New Roman"/>
          <w:color w:val="111111"/>
          <w:sz w:val="18"/>
          <w:szCs w:val="18"/>
          <w:lang w:val="en-US" w:eastAsia="tr-TR"/>
        </w:rPr>
      </w:pPr>
    </w:p>
    <w:p w:rsidR="002B58A9" w:rsidRPr="00B031B0" w:rsidRDefault="002B58A9" w:rsidP="002B58A9">
      <w:pPr>
        <w:jc w:val="both"/>
        <w:rPr>
          <w:rFonts w:ascii="Times New Roman" w:eastAsia="Times New Roman" w:hAnsi="Times New Roman" w:cs="Times New Roman"/>
          <w:color w:val="111111"/>
          <w:sz w:val="18"/>
          <w:szCs w:val="18"/>
          <w:lang w:val="en-US" w:eastAsia="tr-TR"/>
        </w:rPr>
      </w:pPr>
    </w:p>
    <w:p w:rsidR="002B58A9" w:rsidRPr="00B031B0" w:rsidRDefault="002B58A9" w:rsidP="002B58A9">
      <w:pPr>
        <w:jc w:val="both"/>
        <w:rPr>
          <w:rFonts w:ascii="Times New Roman" w:eastAsia="Times New Roman" w:hAnsi="Times New Roman" w:cs="Times New Roman"/>
          <w:color w:val="111111"/>
          <w:sz w:val="18"/>
          <w:szCs w:val="18"/>
          <w:lang w:val="en-US" w:eastAsia="tr-TR"/>
        </w:rPr>
      </w:pPr>
    </w:p>
    <w:p w:rsidR="00AC5127" w:rsidRPr="00B031B0" w:rsidRDefault="00AC5127" w:rsidP="00785601">
      <w:pPr>
        <w:jc w:val="both"/>
        <w:rPr>
          <w:rFonts w:ascii="Times New Roman" w:eastAsia="Times New Roman" w:hAnsi="Times New Roman" w:cs="Times New Roman"/>
          <w:sz w:val="20"/>
          <w:szCs w:val="20"/>
          <w:lang w:val="en-US" w:eastAsia="tr-TR"/>
        </w:rPr>
      </w:pPr>
    </w:p>
    <w:sectPr w:rsidR="00AC5127" w:rsidRPr="00B031B0" w:rsidSect="00456981">
      <w:headerReference w:type="even" r:id="rId13"/>
      <w:headerReference w:type="default" r:id="rId14"/>
      <w:headerReference w:type="first" r:id="rId15"/>
      <w:footerReference w:type="first" r:id="rId16"/>
      <w:pgSz w:w="11906" w:h="16838"/>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97E" w:rsidRDefault="00BD697E" w:rsidP="00035DC5">
      <w:r>
        <w:separator/>
      </w:r>
    </w:p>
  </w:endnote>
  <w:endnote w:type="continuationSeparator" w:id="0">
    <w:p w:rsidR="00BD697E" w:rsidRDefault="00BD697E" w:rsidP="00035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FAE" w:rsidRPr="00384A01" w:rsidRDefault="00456981" w:rsidP="006E2FAE">
    <w:pPr>
      <w:pStyle w:val="AltBilgi"/>
      <w:pBdr>
        <w:top w:val="single" w:sz="4" w:space="1" w:color="A5A5A5" w:themeColor="background1" w:themeShade="A5"/>
      </w:pBdr>
      <w:spacing w:after="60"/>
      <w:jc w:val="left"/>
      <w:rPr>
        <w:rFonts w:ascii="Arial" w:hAnsi="Arial" w:cs="Arial"/>
        <w:noProof/>
        <w:sz w:val="16"/>
        <w:szCs w:val="16"/>
      </w:rPr>
    </w:pPr>
    <w:r>
      <w:rPr>
        <w:rFonts w:ascii="Arial" w:hAnsi="Arial" w:cs="Arial"/>
        <w:noProof/>
        <w:sz w:val="16"/>
        <w:szCs w:val="16"/>
      </w:rPr>
      <w:t>* Corresponding Author</w:t>
    </w:r>
    <w:r w:rsidR="006E2FAE" w:rsidRPr="00384A01">
      <w:rPr>
        <w:rFonts w:ascii="Arial" w:hAnsi="Arial" w:cs="Arial"/>
        <w:noProof/>
        <w:sz w:val="16"/>
        <w:szCs w:val="16"/>
      </w:rPr>
      <w:t>: Tel: +90 (</w:t>
    </w:r>
    <w:r w:rsidR="00570D2C">
      <w:rPr>
        <w:rFonts w:ascii="Arial" w:hAnsi="Arial" w:cs="Arial"/>
        <w:noProof/>
        <w:sz w:val="16"/>
        <w:szCs w:val="16"/>
      </w:rPr>
      <w:t>123</w:t>
    </w:r>
    <w:r w:rsidR="006E2FAE" w:rsidRPr="00384A01">
      <w:rPr>
        <w:rFonts w:ascii="Arial" w:hAnsi="Arial" w:cs="Arial"/>
        <w:noProof/>
        <w:sz w:val="16"/>
        <w:szCs w:val="16"/>
      </w:rPr>
      <w:t>) 1234567 Fa</w:t>
    </w:r>
    <w:r w:rsidR="00B37259">
      <w:rPr>
        <w:rFonts w:ascii="Arial" w:hAnsi="Arial" w:cs="Arial"/>
        <w:noProof/>
        <w:sz w:val="16"/>
        <w:szCs w:val="16"/>
      </w:rPr>
      <w:t>x</w:t>
    </w:r>
    <w:r w:rsidR="006E2FAE" w:rsidRPr="00384A01">
      <w:rPr>
        <w:rFonts w:ascii="Arial" w:hAnsi="Arial" w:cs="Arial"/>
        <w:noProof/>
        <w:sz w:val="16"/>
        <w:szCs w:val="16"/>
      </w:rPr>
      <w:t>: +90 (</w:t>
    </w:r>
    <w:r w:rsidR="00570D2C">
      <w:rPr>
        <w:rFonts w:ascii="Arial" w:hAnsi="Arial" w:cs="Arial"/>
        <w:noProof/>
        <w:sz w:val="16"/>
        <w:szCs w:val="16"/>
      </w:rPr>
      <w:t>123</w:t>
    </w:r>
    <w:r w:rsidR="006E2FAE" w:rsidRPr="00384A01">
      <w:rPr>
        <w:rFonts w:ascii="Arial" w:hAnsi="Arial" w:cs="Arial"/>
        <w:noProof/>
        <w:sz w:val="16"/>
        <w:szCs w:val="16"/>
      </w:rPr>
      <w:t xml:space="preserve">) 1234567  </w:t>
    </w:r>
    <w:r w:rsidR="00BE0E59">
      <w:rPr>
        <w:rFonts w:ascii="Arial" w:hAnsi="Arial" w:cs="Arial"/>
        <w:noProof/>
        <w:sz w:val="16"/>
        <w:szCs w:val="16"/>
      </w:rPr>
      <w:t xml:space="preserve">                               </w:t>
    </w:r>
    <w:r w:rsidR="00BE0E59" w:rsidRPr="00BE0E59">
      <w:rPr>
        <w:rFonts w:ascii="Arial" w:hAnsi="Arial" w:cs="Arial"/>
        <w:noProof/>
        <w:sz w:val="16"/>
        <w:szCs w:val="16"/>
      </w:rPr>
      <w:t xml:space="preserve">Gönderim Tarihi / Received : </w:t>
    </w:r>
    <w:r w:rsidR="00BE0E59">
      <w:rPr>
        <w:rFonts w:ascii="Arial" w:hAnsi="Arial" w:cs="Arial"/>
        <w:noProof/>
        <w:sz w:val="16"/>
        <w:szCs w:val="16"/>
      </w:rPr>
      <w:t>XX</w:t>
    </w:r>
    <w:r w:rsidR="00BE0E59" w:rsidRPr="00BE0E59">
      <w:rPr>
        <w:rFonts w:ascii="Arial" w:hAnsi="Arial" w:cs="Arial"/>
        <w:noProof/>
        <w:sz w:val="16"/>
        <w:szCs w:val="16"/>
      </w:rPr>
      <w:t>/</w:t>
    </w:r>
    <w:r w:rsidR="00BE0E59">
      <w:rPr>
        <w:rFonts w:ascii="Arial" w:hAnsi="Arial" w:cs="Arial"/>
        <w:noProof/>
        <w:sz w:val="16"/>
        <w:szCs w:val="16"/>
      </w:rPr>
      <w:t>XX/2024</w:t>
    </w:r>
    <w:r w:rsidR="006E2FAE" w:rsidRPr="00384A01">
      <w:rPr>
        <w:rFonts w:ascii="Arial" w:hAnsi="Arial" w:cs="Arial"/>
        <w:noProof/>
        <w:sz w:val="16"/>
        <w:szCs w:val="16"/>
      </w:rPr>
      <w:t xml:space="preserve">                          </w:t>
    </w:r>
  </w:p>
  <w:p w:rsidR="006E2FAE" w:rsidRPr="00384A01" w:rsidRDefault="00456981" w:rsidP="006E2FAE">
    <w:pPr>
      <w:pStyle w:val="AltBilgi"/>
      <w:pBdr>
        <w:top w:val="single" w:sz="4" w:space="1" w:color="A5A5A5" w:themeColor="background1" w:themeShade="A5"/>
      </w:pBdr>
      <w:jc w:val="left"/>
      <w:rPr>
        <w:rFonts w:ascii="Arial" w:hAnsi="Arial" w:cs="Arial"/>
        <w:sz w:val="16"/>
        <w:szCs w:val="16"/>
      </w:rPr>
    </w:pPr>
    <w:r>
      <w:rPr>
        <w:rFonts w:ascii="Arial" w:hAnsi="Arial" w:cs="Arial"/>
        <w:noProof/>
        <w:sz w:val="16"/>
        <w:szCs w:val="16"/>
      </w:rPr>
      <w:t>E-mail</w:t>
    </w:r>
    <w:r w:rsidR="00570D2C">
      <w:rPr>
        <w:rFonts w:ascii="Arial" w:hAnsi="Arial" w:cs="Arial"/>
        <w:noProof/>
        <w:sz w:val="16"/>
        <w:szCs w:val="16"/>
      </w:rPr>
      <w:t>: abcd</w:t>
    </w:r>
    <w:r w:rsidR="006E2FAE" w:rsidRPr="00384A01">
      <w:rPr>
        <w:rFonts w:ascii="Arial" w:hAnsi="Arial" w:cs="Arial"/>
        <w:noProof/>
        <w:sz w:val="16"/>
        <w:szCs w:val="16"/>
      </w:rPr>
      <w:t>@</w:t>
    </w:r>
    <w:r w:rsidR="00570D2C">
      <w:rPr>
        <w:rFonts w:ascii="Arial" w:hAnsi="Arial" w:cs="Arial"/>
        <w:noProof/>
        <w:sz w:val="16"/>
        <w:szCs w:val="16"/>
      </w:rPr>
      <w:t>aaa</w:t>
    </w:r>
    <w:r w:rsidR="006E2FAE" w:rsidRPr="00384A01">
      <w:rPr>
        <w:rFonts w:ascii="Arial" w:hAnsi="Arial" w:cs="Arial"/>
        <w:noProof/>
        <w:sz w:val="16"/>
        <w:szCs w:val="16"/>
      </w:rPr>
      <w:t>.edu.tr (</w:t>
    </w:r>
    <w:r w:rsidR="00BE0E59">
      <w:rPr>
        <w:rFonts w:ascii="Arial" w:hAnsi="Arial" w:cs="Arial"/>
        <w:noProof/>
        <w:sz w:val="16"/>
        <w:szCs w:val="16"/>
      </w:rPr>
      <w:t>Lastname A</w:t>
    </w:r>
    <w:r w:rsidR="006E2FAE" w:rsidRPr="00384A01">
      <w:rPr>
        <w:rFonts w:ascii="Arial" w:hAnsi="Arial" w:cs="Arial"/>
        <w:noProof/>
        <w:sz w:val="16"/>
        <w:szCs w:val="16"/>
      </w:rPr>
      <w:t xml:space="preserve">), </w:t>
    </w:r>
    <w:r w:rsidR="00570D2C">
      <w:rPr>
        <w:rFonts w:ascii="Arial" w:hAnsi="Arial" w:cs="Arial"/>
        <w:noProof/>
        <w:sz w:val="16"/>
        <w:szCs w:val="16"/>
      </w:rPr>
      <w:t>abcd</w:t>
    </w:r>
    <w:r w:rsidR="006E2FAE" w:rsidRPr="00384A01">
      <w:rPr>
        <w:rFonts w:ascii="Arial" w:hAnsi="Arial" w:cs="Arial"/>
        <w:noProof/>
        <w:sz w:val="16"/>
        <w:szCs w:val="16"/>
      </w:rPr>
      <w:t>@</w:t>
    </w:r>
    <w:r w:rsidR="00570D2C">
      <w:rPr>
        <w:rFonts w:ascii="Arial" w:hAnsi="Arial" w:cs="Arial"/>
        <w:noProof/>
        <w:sz w:val="16"/>
        <w:szCs w:val="16"/>
      </w:rPr>
      <w:t>defg</w:t>
    </w:r>
    <w:r w:rsidR="006E2FAE" w:rsidRPr="00384A01">
      <w:rPr>
        <w:rFonts w:ascii="Arial" w:hAnsi="Arial" w:cs="Arial"/>
        <w:noProof/>
        <w:sz w:val="16"/>
        <w:szCs w:val="16"/>
      </w:rPr>
      <w:t>.edu.tr (</w:t>
    </w:r>
    <w:r w:rsidR="00BE0E59">
      <w:rPr>
        <w:rFonts w:ascii="Arial" w:hAnsi="Arial" w:cs="Arial"/>
        <w:noProof/>
        <w:sz w:val="16"/>
        <w:szCs w:val="16"/>
      </w:rPr>
      <w:t>Lastn</w:t>
    </w:r>
    <w:r w:rsidR="00F969A1">
      <w:rPr>
        <w:rFonts w:ascii="Arial" w:hAnsi="Arial" w:cs="Arial"/>
        <w:noProof/>
        <w:sz w:val="16"/>
        <w:szCs w:val="16"/>
      </w:rPr>
      <w:t>ame</w:t>
    </w:r>
    <w:r w:rsidR="00BE0E59">
      <w:rPr>
        <w:rFonts w:ascii="Arial" w:hAnsi="Arial" w:cs="Arial"/>
        <w:noProof/>
        <w:sz w:val="16"/>
        <w:szCs w:val="16"/>
      </w:rPr>
      <w:t xml:space="preserve"> B</w:t>
    </w:r>
    <w:r w:rsidR="006E2FAE" w:rsidRPr="00384A01">
      <w:rPr>
        <w:rFonts w:ascii="Arial" w:hAnsi="Arial" w:cs="Arial"/>
        <w:noProof/>
        <w:sz w:val="16"/>
        <w:szCs w:val="16"/>
      </w:rPr>
      <w:t>)</w:t>
    </w:r>
    <w:r w:rsidR="00BE0E59">
      <w:rPr>
        <w:rFonts w:ascii="Arial" w:hAnsi="Arial" w:cs="Arial"/>
        <w:noProof/>
        <w:sz w:val="16"/>
        <w:szCs w:val="16"/>
      </w:rPr>
      <w:t xml:space="preserve">                                         </w:t>
    </w:r>
    <w:r w:rsidR="00BE0E59" w:rsidRPr="00BE0E59">
      <w:rPr>
        <w:rFonts w:ascii="Arial" w:hAnsi="Arial" w:cs="Arial"/>
        <w:noProof/>
        <w:sz w:val="16"/>
        <w:szCs w:val="16"/>
      </w:rPr>
      <w:t xml:space="preserve">Kabul Tarihi / Accepted : </w:t>
    </w:r>
    <w:r w:rsidR="00BE0E59">
      <w:rPr>
        <w:rFonts w:ascii="Arial" w:hAnsi="Arial" w:cs="Arial"/>
        <w:noProof/>
        <w:sz w:val="16"/>
        <w:szCs w:val="16"/>
      </w:rPr>
      <w:t>XX</w:t>
    </w:r>
    <w:r w:rsidR="00BE0E59" w:rsidRPr="00BE0E59">
      <w:rPr>
        <w:rFonts w:ascii="Arial" w:hAnsi="Arial" w:cs="Arial"/>
        <w:noProof/>
        <w:sz w:val="16"/>
        <w:szCs w:val="16"/>
      </w:rPr>
      <w:t>/</w:t>
    </w:r>
    <w:r w:rsidR="00BE0E59">
      <w:rPr>
        <w:rFonts w:ascii="Arial" w:hAnsi="Arial" w:cs="Arial"/>
        <w:noProof/>
        <w:sz w:val="16"/>
        <w:szCs w:val="16"/>
      </w:rPr>
      <w:t>XX</w:t>
    </w:r>
    <w:r w:rsidR="00BE0E59" w:rsidRPr="00BE0E59">
      <w:rPr>
        <w:rFonts w:ascii="Arial" w:hAnsi="Arial" w:cs="Arial"/>
        <w:noProof/>
        <w:sz w:val="16"/>
        <w:szCs w:val="16"/>
      </w:rPr>
      <w:t>/202</w:t>
    </w:r>
    <w:r w:rsidR="00BE0E59">
      <w:rPr>
        <w:rFonts w:ascii="Arial" w:hAnsi="Arial" w:cs="Arial"/>
        <w:noProof/>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97E" w:rsidRDefault="00BD697E" w:rsidP="00035DC5">
      <w:r>
        <w:separator/>
      </w:r>
    </w:p>
  </w:footnote>
  <w:footnote w:type="continuationSeparator" w:id="0">
    <w:p w:rsidR="00BD697E" w:rsidRDefault="00BD697E" w:rsidP="00035D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D5" w:rsidRPr="00AB72D3" w:rsidRDefault="00AB72D3"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lang w:val="en-US"/>
      </w:rPr>
    </w:pPr>
    <w:r w:rsidRPr="00AB72D3">
      <w:rPr>
        <w:rFonts w:ascii="Arial" w:hAnsi="Arial" w:cs="Arial"/>
        <w:i/>
        <w:sz w:val="16"/>
        <w:szCs w:val="16"/>
        <w:lang w:val="en-US"/>
      </w:rPr>
      <w:t xml:space="preserve">Title of </w:t>
    </w:r>
    <w:r w:rsidR="00F969A1">
      <w:rPr>
        <w:rFonts w:ascii="Arial" w:hAnsi="Arial" w:cs="Arial"/>
        <w:i/>
        <w:sz w:val="16"/>
        <w:szCs w:val="16"/>
        <w:lang w:val="en-US"/>
      </w:rPr>
      <w:t>manuscript</w:t>
    </w:r>
    <w:r w:rsidR="00F60BD8" w:rsidRPr="00AB72D3">
      <w:rPr>
        <w:rFonts w:ascii="Arial" w:hAnsi="Arial" w:cs="Arial"/>
        <w:i/>
        <w:sz w:val="16"/>
        <w:szCs w:val="16"/>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BD8" w:rsidRPr="00B031B0" w:rsidRDefault="00456981">
    <w:pPr>
      <w:pStyle w:val="stBilgi"/>
      <w:pBdr>
        <w:bottom w:val="single" w:sz="4" w:space="1" w:color="A5A5A5" w:themeColor="background1" w:themeShade="A5"/>
      </w:pBdr>
      <w:tabs>
        <w:tab w:val="left" w:pos="2580"/>
        <w:tab w:val="left" w:pos="2985"/>
      </w:tabs>
      <w:spacing w:after="120" w:line="276" w:lineRule="auto"/>
      <w:jc w:val="right"/>
      <w:rPr>
        <w:rFonts w:ascii="Arial" w:hAnsi="Arial" w:cs="Arial"/>
        <w:i/>
        <w:sz w:val="16"/>
        <w:szCs w:val="16"/>
        <w:lang w:val="en-US"/>
      </w:rPr>
    </w:pPr>
    <w:r w:rsidRPr="00B031B0">
      <w:rPr>
        <w:rFonts w:ascii="Arial" w:hAnsi="Arial" w:cs="Arial"/>
        <w:i/>
        <w:sz w:val="16"/>
        <w:szCs w:val="16"/>
        <w:lang w:val="en-US"/>
      </w:rPr>
      <w:t>Name Surname</w:t>
    </w:r>
    <w:r w:rsidR="00F60BD8" w:rsidRPr="00B031B0">
      <w:rPr>
        <w:rFonts w:ascii="Arial" w:hAnsi="Arial" w:cs="Arial"/>
        <w:i/>
        <w:sz w:val="16"/>
        <w:szCs w:val="16"/>
        <w:lang w:val="en-US"/>
      </w:rPr>
      <w:t xml:space="preserve">, </w:t>
    </w:r>
    <w:r w:rsidRPr="00B031B0">
      <w:rPr>
        <w:rFonts w:ascii="Arial" w:hAnsi="Arial" w:cs="Arial"/>
        <w:i/>
        <w:sz w:val="16"/>
        <w:szCs w:val="16"/>
        <w:lang w:val="en-US"/>
      </w:rPr>
      <w:t>Name Surname</w:t>
    </w:r>
  </w:p>
  <w:p w:rsidR="00035DC5" w:rsidRPr="006D2826" w:rsidRDefault="00035DC5" w:rsidP="006D2826">
    <w:pPr>
      <w:pStyle w:val="stBilgi"/>
      <w:jc w:val="right"/>
      <w:rPr>
        <w:rFonts w:ascii="Arial" w:hAnsi="Arial" w:cs="Arial"/>
        <w:i/>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9A1" w:rsidRDefault="00F969A1" w:rsidP="00F969A1">
    <w:pPr>
      <w:pStyle w:val="stBilgi"/>
      <w:rPr>
        <w:rFonts w:ascii="Arial" w:hAnsi="Arial" w:cs="Arial"/>
        <w:i/>
        <w:sz w:val="16"/>
        <w:szCs w:val="16"/>
      </w:rPr>
    </w:pPr>
    <w:r>
      <w:rPr>
        <w:rFonts w:ascii="Arial" w:hAnsi="Arial" w:cs="Arial"/>
        <w:i/>
        <w:noProof/>
        <w:sz w:val="16"/>
        <w:szCs w:val="16"/>
        <w:lang w:eastAsia="tr-TR"/>
      </w:rPr>
      <mc:AlternateContent>
        <mc:Choice Requires="wps">
          <w:drawing>
            <wp:anchor distT="0" distB="0" distL="114300" distR="114300" simplePos="0" relativeHeight="251656192" behindDoc="0" locked="0" layoutInCell="1" allowOverlap="1">
              <wp:simplePos x="0" y="0"/>
              <wp:positionH relativeFrom="column">
                <wp:posOffset>190500</wp:posOffset>
              </wp:positionH>
              <wp:positionV relativeFrom="paragraph">
                <wp:posOffset>55245</wp:posOffset>
              </wp:positionV>
              <wp:extent cx="2447925" cy="617855"/>
              <wp:effectExtent l="0" t="0" r="0" b="3175"/>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17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9A1" w:rsidRDefault="00F969A1" w:rsidP="00F969A1">
                          <w:pPr>
                            <w:spacing w:before="80" w:after="80"/>
                            <w:jc w:val="right"/>
                            <w:rPr>
                              <w:rFonts w:ascii="Arial" w:hAnsi="Arial" w:cs="Arial"/>
                              <w:sz w:val="16"/>
                            </w:rPr>
                          </w:pPr>
                          <w:r>
                            <w:rPr>
                              <w:rFonts w:ascii="Arial" w:hAnsi="Arial" w:cs="Arial"/>
                              <w:sz w:val="16"/>
                            </w:rPr>
                            <w:t>Artvin Çoruh Üniversitesi</w:t>
                          </w:r>
                        </w:p>
                        <w:p w:rsidR="00F969A1" w:rsidRDefault="00F969A1" w:rsidP="00F969A1">
                          <w:pPr>
                            <w:spacing w:before="80" w:after="80"/>
                            <w:jc w:val="right"/>
                            <w:rPr>
                              <w:rFonts w:ascii="Arial" w:hAnsi="Arial" w:cs="Arial"/>
                              <w:sz w:val="16"/>
                            </w:rPr>
                          </w:pPr>
                          <w:r>
                            <w:rPr>
                              <w:rFonts w:ascii="Arial" w:hAnsi="Arial" w:cs="Arial"/>
                              <w:sz w:val="16"/>
                            </w:rPr>
                            <w:t>Doğal Afetler Uygulama ve Araştırma Merkezi</w:t>
                          </w:r>
                        </w:p>
                        <w:p w:rsidR="00F969A1" w:rsidRPr="008642B0" w:rsidRDefault="00F969A1" w:rsidP="00F969A1">
                          <w:pPr>
                            <w:spacing w:before="80" w:after="80"/>
                            <w:jc w:val="right"/>
                            <w:rPr>
                              <w:rFonts w:ascii="Arial" w:hAnsi="Arial" w:cs="Arial"/>
                              <w:b/>
                              <w:sz w:val="16"/>
                            </w:rPr>
                          </w:pPr>
                          <w:r>
                            <w:rPr>
                              <w:rFonts w:ascii="Arial" w:hAnsi="Arial" w:cs="Arial"/>
                              <w:b/>
                              <w:sz w:val="16"/>
                            </w:rPr>
                            <w:t>Doğal Afetler ve Çevre Dergisi</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left:0;text-align:left;margin-left:15pt;margin-top:4.35pt;width:192.75pt;height:48.65pt;z-index:251656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" stroked="f">
              <v:textbox>
                <w:txbxContent>
                  <w:p w:rsidR="00F969A1" w:rsidRDefault="00F969A1" w:rsidP="00F969A1">
                    <w:pPr>
                      <w:spacing w:before="80" w:after="80"/>
                      <w:jc w:val="right"/>
                      <w:rPr>
                        <w:rFonts w:ascii="Arial" w:hAnsi="Arial" w:cs="Arial"/>
                        <w:sz w:val="16"/>
                      </w:rPr>
                    </w:pPr>
                    <w:r>
                      <w:rPr>
                        <w:rFonts w:ascii="Arial" w:hAnsi="Arial" w:cs="Arial"/>
                        <w:sz w:val="16"/>
                      </w:rPr>
                      <w:t>Artvin Çoruh Üniversitesi</w:t>
                    </w:r>
                  </w:p>
                  <w:p w:rsidR="00F969A1" w:rsidRDefault="00F969A1" w:rsidP="00F969A1">
                    <w:pPr>
                      <w:spacing w:before="80" w:after="80"/>
                      <w:jc w:val="right"/>
                      <w:rPr>
                        <w:rFonts w:ascii="Arial" w:hAnsi="Arial" w:cs="Arial"/>
                        <w:sz w:val="16"/>
                      </w:rPr>
                    </w:pPr>
                    <w:r>
                      <w:rPr>
                        <w:rFonts w:ascii="Arial" w:hAnsi="Arial" w:cs="Arial"/>
                        <w:sz w:val="16"/>
                      </w:rPr>
                      <w:t>Doğal Afetler Uygulama ve Araştırma Merkezi</w:t>
                    </w:r>
                  </w:p>
                  <w:p w:rsidR="00F969A1" w:rsidRPr="008642B0" w:rsidRDefault="00F969A1" w:rsidP="00F969A1">
                    <w:pPr>
                      <w:spacing w:before="80" w:after="80"/>
                      <w:jc w:val="right"/>
                      <w:rPr>
                        <w:rFonts w:ascii="Arial" w:hAnsi="Arial" w:cs="Arial"/>
                        <w:b/>
                        <w:sz w:val="16"/>
                      </w:rPr>
                    </w:pPr>
                    <w:r>
                      <w:rPr>
                        <w:rFonts w:ascii="Arial" w:hAnsi="Arial" w:cs="Arial"/>
                        <w:b/>
                        <w:sz w:val="16"/>
                      </w:rPr>
                      <w:t>Doğal Afetler ve Çevre Dergisi</w:t>
                    </w:r>
                  </w:p>
                </w:txbxContent>
              </v:textbox>
            </v:shape>
          </w:pict>
        </mc:Fallback>
      </mc:AlternateContent>
    </w:r>
    <w:r>
      <w:rPr>
        <w:rFonts w:ascii="Arial" w:hAnsi="Arial" w:cs="Arial"/>
        <w:i/>
        <w:noProof/>
        <w:sz w:val="16"/>
        <w:szCs w:val="16"/>
        <w:lang w:eastAsia="tr-TR"/>
      </w:rPr>
      <mc:AlternateContent>
        <mc:Choice Requires="wps">
          <w:drawing>
            <wp:anchor distT="0" distB="0" distL="114300" distR="114300" simplePos="0" relativeHeight="251657216" behindDoc="0" locked="0" layoutInCell="1" allowOverlap="1">
              <wp:simplePos x="0" y="0"/>
              <wp:positionH relativeFrom="column">
                <wp:posOffset>3446780</wp:posOffset>
              </wp:positionH>
              <wp:positionV relativeFrom="paragraph">
                <wp:posOffset>54610</wp:posOffset>
              </wp:positionV>
              <wp:extent cx="2717800" cy="617855"/>
              <wp:effectExtent l="0" t="0" r="0" b="381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617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9A1" w:rsidRPr="00022311" w:rsidRDefault="00F969A1" w:rsidP="00F969A1">
                          <w:pPr>
                            <w:spacing w:before="80" w:after="80"/>
                            <w:jc w:val="left"/>
                            <w:rPr>
                              <w:rFonts w:ascii="Arial" w:hAnsi="Arial" w:cs="Arial"/>
                              <w:sz w:val="16"/>
                              <w:lang w:val="en-US"/>
                            </w:rPr>
                          </w:pPr>
                          <w:r w:rsidRPr="00022311">
                            <w:rPr>
                              <w:rFonts w:ascii="Arial" w:hAnsi="Arial" w:cs="Arial"/>
                              <w:sz w:val="16"/>
                              <w:lang w:val="en-US"/>
                            </w:rPr>
                            <w:t>Artvin Çoruh University</w:t>
                          </w:r>
                        </w:p>
                        <w:p w:rsidR="00F969A1" w:rsidRPr="00022311" w:rsidRDefault="00F969A1" w:rsidP="00F969A1">
                          <w:pPr>
                            <w:spacing w:before="80" w:after="80"/>
                            <w:jc w:val="left"/>
                            <w:rPr>
                              <w:rFonts w:ascii="Arial" w:hAnsi="Arial" w:cs="Arial"/>
                              <w:sz w:val="16"/>
                              <w:lang w:val="en-US"/>
                            </w:rPr>
                          </w:pPr>
                          <w:r w:rsidRPr="00022311">
                            <w:rPr>
                              <w:rFonts w:ascii="Arial" w:hAnsi="Arial" w:cs="Arial"/>
                              <w:sz w:val="16"/>
                              <w:lang w:val="en-US"/>
                            </w:rPr>
                            <w:t xml:space="preserve">Natural </w:t>
                          </w:r>
                          <w:r>
                            <w:rPr>
                              <w:rFonts w:ascii="Arial" w:hAnsi="Arial" w:cs="Arial"/>
                              <w:sz w:val="16"/>
                              <w:lang w:val="en-US"/>
                            </w:rPr>
                            <w:t>Hazards</w:t>
                          </w:r>
                          <w:r w:rsidRPr="00022311">
                            <w:rPr>
                              <w:rFonts w:ascii="Arial" w:hAnsi="Arial" w:cs="Arial"/>
                              <w:sz w:val="16"/>
                              <w:lang w:val="en-US"/>
                            </w:rPr>
                            <w:t xml:space="preserve"> Application and Research Center</w:t>
                          </w:r>
                        </w:p>
                        <w:p w:rsidR="00F969A1" w:rsidRPr="00022311" w:rsidRDefault="00F969A1" w:rsidP="00F969A1">
                          <w:pPr>
                            <w:spacing w:before="80" w:after="80"/>
                            <w:jc w:val="left"/>
                            <w:rPr>
                              <w:rFonts w:ascii="Arial" w:hAnsi="Arial" w:cs="Arial"/>
                              <w:b/>
                              <w:sz w:val="16"/>
                              <w:lang w:val="en-US"/>
                            </w:rPr>
                          </w:pPr>
                          <w:r w:rsidRPr="00022311">
                            <w:rPr>
                              <w:rFonts w:ascii="Arial" w:hAnsi="Arial" w:cs="Arial"/>
                              <w:b/>
                              <w:sz w:val="16"/>
                              <w:lang w:val="en-US"/>
                            </w:rPr>
                            <w:t>Journal of Natural Hazards and Environment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 o:spid="_x0000_s1027" type="#_x0000_t202" style="position:absolute;left:0;text-align:left;margin-left:271.4pt;margin-top:4.3pt;width:214pt;height:4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" filled="f" stroked="f">
              <v:textbox>
                <w:txbxContent>
                  <w:p w:rsidR="00F969A1" w:rsidRPr="00022311" w:rsidRDefault="00F969A1" w:rsidP="00F969A1">
                    <w:pPr>
                      <w:spacing w:before="80" w:after="80"/>
                      <w:jc w:val="left"/>
                      <w:rPr>
                        <w:rFonts w:ascii="Arial" w:hAnsi="Arial" w:cs="Arial"/>
                        <w:sz w:val="16"/>
                        <w:lang w:val="en-US"/>
                      </w:rPr>
                    </w:pPr>
                    <w:r w:rsidRPr="00022311">
                      <w:rPr>
                        <w:rFonts w:ascii="Arial" w:hAnsi="Arial" w:cs="Arial"/>
                        <w:sz w:val="16"/>
                        <w:lang w:val="en-US"/>
                      </w:rPr>
                      <w:t>Artvin Çoruh University</w:t>
                    </w:r>
                  </w:p>
                  <w:p w:rsidR="00F969A1" w:rsidRPr="00022311" w:rsidRDefault="00F969A1" w:rsidP="00F969A1">
                    <w:pPr>
                      <w:spacing w:before="80" w:after="80"/>
                      <w:jc w:val="left"/>
                      <w:rPr>
                        <w:rFonts w:ascii="Arial" w:hAnsi="Arial" w:cs="Arial"/>
                        <w:sz w:val="16"/>
                        <w:lang w:val="en-US"/>
                      </w:rPr>
                    </w:pPr>
                    <w:r w:rsidRPr="00022311">
                      <w:rPr>
                        <w:rFonts w:ascii="Arial" w:hAnsi="Arial" w:cs="Arial"/>
                        <w:sz w:val="16"/>
                        <w:lang w:val="en-US"/>
                      </w:rPr>
                      <w:t xml:space="preserve">Natural </w:t>
                    </w:r>
                    <w:r>
                      <w:rPr>
                        <w:rFonts w:ascii="Arial" w:hAnsi="Arial" w:cs="Arial"/>
                        <w:sz w:val="16"/>
                        <w:lang w:val="en-US"/>
                      </w:rPr>
                      <w:t>Hazards</w:t>
                    </w:r>
                    <w:r w:rsidRPr="00022311">
                      <w:rPr>
                        <w:rFonts w:ascii="Arial" w:hAnsi="Arial" w:cs="Arial"/>
                        <w:sz w:val="16"/>
                        <w:lang w:val="en-US"/>
                      </w:rPr>
                      <w:t xml:space="preserve"> Application and Research Center</w:t>
                    </w:r>
                  </w:p>
                  <w:p w:rsidR="00F969A1" w:rsidRPr="00022311" w:rsidRDefault="00F969A1" w:rsidP="00F969A1">
                    <w:pPr>
                      <w:spacing w:before="80" w:after="80"/>
                      <w:jc w:val="left"/>
                      <w:rPr>
                        <w:rFonts w:ascii="Arial" w:hAnsi="Arial" w:cs="Arial"/>
                        <w:b/>
                        <w:sz w:val="16"/>
                        <w:lang w:val="en-US"/>
                      </w:rPr>
                    </w:pPr>
                    <w:r w:rsidRPr="00022311">
                      <w:rPr>
                        <w:rFonts w:ascii="Arial" w:hAnsi="Arial" w:cs="Arial"/>
                        <w:b/>
                        <w:sz w:val="16"/>
                        <w:lang w:val="en-US"/>
                      </w:rPr>
                      <w:t>Journal of Natural Hazards and Environment</w:t>
                    </w:r>
                  </w:p>
                </w:txbxContent>
              </v:textbox>
            </v:shape>
          </w:pict>
        </mc:Fallback>
      </mc:AlternateContent>
    </w:r>
    <w:r>
      <w:rPr>
        <w:rFonts w:ascii="Arial" w:hAnsi="Arial" w:cs="Arial"/>
        <w:i/>
        <w:noProof/>
        <w:sz w:val="16"/>
        <w:szCs w:val="16"/>
        <w:lang w:eastAsia="tr-TR"/>
      </w:rPr>
      <w:drawing>
        <wp:inline distT="0" distB="0" distL="0" distR="0" wp14:anchorId="757A64DD" wp14:editId="737C5E67">
          <wp:extent cx="720090" cy="720000"/>
          <wp:effectExtent l="19050" t="0" r="3810" b="0"/>
          <wp:docPr id="1" name="0 Resim" descr="dogam_logo_04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gam_logo_0402.jpg"/>
                  <pic:cNvPicPr/>
                </pic:nvPicPr>
                <pic:blipFill>
                  <a:blip r:embed="rId1"/>
                  <a:stretch>
                    <a:fillRect/>
                  </a:stretch>
                </pic:blipFill>
                <pic:spPr>
                  <a:xfrm>
                    <a:off x="0" y="0"/>
                    <a:ext cx="720090" cy="720000"/>
                  </a:xfrm>
                  <a:prstGeom prst="rect">
                    <a:avLst/>
                  </a:prstGeom>
                </pic:spPr>
              </pic:pic>
            </a:graphicData>
          </a:graphic>
        </wp:inline>
      </w:drawing>
    </w:r>
  </w:p>
  <w:p w:rsidR="00F969A1" w:rsidRDefault="00F969A1" w:rsidP="00F969A1">
    <w:pPr>
      <w:pStyle w:val="stBilgi"/>
      <w:spacing w:before="60"/>
      <w:rPr>
        <w:rFonts w:ascii="Arial" w:hAnsi="Arial" w:cs="Arial"/>
        <w:i/>
        <w:sz w:val="16"/>
        <w:szCs w:val="16"/>
      </w:rPr>
    </w:pPr>
    <w:r>
      <w:rPr>
        <w:rFonts w:ascii="Arial" w:hAnsi="Arial" w:cs="Arial"/>
        <w:i/>
        <w:noProof/>
        <w:sz w:val="16"/>
        <w:szCs w:val="16"/>
        <w:lang w:eastAsia="tr-TR"/>
      </w:rPr>
      <mc:AlternateContent>
        <mc:Choice Requires="wps">
          <w:drawing>
            <wp:anchor distT="4294967295" distB="4294967295" distL="114300" distR="114300" simplePos="0" relativeHeight="251658240" behindDoc="0" locked="0" layoutInCell="1" allowOverlap="1">
              <wp:simplePos x="0" y="0"/>
              <wp:positionH relativeFrom="column">
                <wp:posOffset>-4445</wp:posOffset>
              </wp:positionH>
              <wp:positionV relativeFrom="paragraph">
                <wp:posOffset>3809</wp:posOffset>
              </wp:positionV>
              <wp:extent cx="6281420" cy="0"/>
              <wp:effectExtent l="0" t="0" r="24130" b="19050"/>
              <wp:wrapNone/>
              <wp:docPr id="9" name="Düz Ok Bağlayıcısı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14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34118B" id="_x0000_t32" coordsize="21600,21600" o:spt="32" o:oned="t" path="m,l21600,21600e" filled="f">
              <v:path arrowok="t" fillok="f" o:connecttype="none"/>
              <o:lock v:ext="edit" shapetype="t"/>
            </v:shapetype>
            <v:shape id="Düz Ok Bağlayıcısı 9" o:spid="_x0000_s1026" type="#_x0000_t32" style="position:absolute;margin-left:-.35pt;margin-top:.3pt;width:494.6pt;height:0;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"/>
          </w:pict>
        </mc:Fallback>
      </mc:AlternateContent>
    </w:r>
    <w:r w:rsidR="00500FEA" w:rsidRPr="00500FEA">
      <w:rPr>
        <w:rFonts w:ascii="Arial" w:hAnsi="Arial" w:cs="Arial"/>
        <w:i/>
        <w:noProof/>
        <w:sz w:val="16"/>
        <w:szCs w:val="16"/>
        <w:lang w:eastAsia="tr-TR"/>
      </w:rPr>
      <w:t>Araştırma Makalesi</w:t>
    </w:r>
    <w:r w:rsidR="00500FEA">
      <w:rPr>
        <w:rFonts w:ascii="Arial" w:hAnsi="Arial" w:cs="Arial"/>
        <w:i/>
        <w:noProof/>
        <w:sz w:val="16"/>
        <w:szCs w:val="16"/>
        <w:lang w:eastAsia="tr-TR"/>
      </w:rPr>
      <w:t xml:space="preserve"> or Derleme</w:t>
    </w:r>
    <w:r w:rsidR="00500FEA" w:rsidRPr="00500FEA">
      <w:rPr>
        <w:rFonts w:ascii="Arial" w:hAnsi="Arial" w:cs="Arial"/>
        <w:i/>
        <w:noProof/>
        <w:sz w:val="16"/>
        <w:szCs w:val="16"/>
        <w:lang w:eastAsia="tr-TR"/>
      </w:rPr>
      <w:t xml:space="preserve"> / Research Article</w:t>
    </w:r>
    <w:r w:rsidR="00500FEA">
      <w:rPr>
        <w:rFonts w:ascii="Arial" w:hAnsi="Arial" w:cs="Arial"/>
        <w:i/>
        <w:noProof/>
        <w:sz w:val="16"/>
        <w:szCs w:val="16"/>
        <w:lang w:eastAsia="tr-TR"/>
      </w:rPr>
      <w:t xml:space="preserve"> or Review, Doğ Afet Çev Derg, 2024</w:t>
    </w:r>
    <w:r w:rsidR="00500FEA" w:rsidRPr="00500FEA">
      <w:rPr>
        <w:rFonts w:ascii="Arial" w:hAnsi="Arial" w:cs="Arial"/>
        <w:i/>
        <w:noProof/>
        <w:sz w:val="16"/>
        <w:szCs w:val="16"/>
        <w:lang w:eastAsia="tr-TR"/>
      </w:rPr>
      <w:t xml:space="preserve">; </w:t>
    </w:r>
    <w:r w:rsidR="00500FEA">
      <w:rPr>
        <w:rFonts w:ascii="Arial" w:hAnsi="Arial" w:cs="Arial"/>
        <w:i/>
        <w:noProof/>
        <w:sz w:val="16"/>
        <w:szCs w:val="16"/>
        <w:lang w:eastAsia="tr-TR"/>
      </w:rPr>
      <w:t>XX</w:t>
    </w:r>
    <w:r w:rsidR="00500FEA" w:rsidRPr="00500FEA">
      <w:rPr>
        <w:rFonts w:ascii="Arial" w:hAnsi="Arial" w:cs="Arial"/>
        <w:i/>
        <w:noProof/>
        <w:sz w:val="16"/>
        <w:szCs w:val="16"/>
        <w:lang w:eastAsia="tr-TR"/>
      </w:rPr>
      <w:t>(</w:t>
    </w:r>
    <w:r w:rsidR="00500FEA">
      <w:rPr>
        <w:rFonts w:ascii="Arial" w:hAnsi="Arial" w:cs="Arial"/>
        <w:i/>
        <w:noProof/>
        <w:sz w:val="16"/>
        <w:szCs w:val="16"/>
        <w:lang w:eastAsia="tr-TR"/>
      </w:rPr>
      <w:t>X</w:t>
    </w:r>
    <w:r w:rsidR="00500FEA" w:rsidRPr="00500FEA">
      <w:rPr>
        <w:rFonts w:ascii="Arial" w:hAnsi="Arial" w:cs="Arial"/>
        <w:i/>
        <w:noProof/>
        <w:sz w:val="16"/>
        <w:szCs w:val="16"/>
        <w:lang w:eastAsia="tr-TR"/>
      </w:rPr>
      <w:t xml:space="preserve">): </w:t>
    </w:r>
    <w:r w:rsidR="00500FEA">
      <w:rPr>
        <w:rFonts w:ascii="Arial" w:hAnsi="Arial" w:cs="Arial"/>
        <w:i/>
        <w:noProof/>
        <w:sz w:val="16"/>
        <w:szCs w:val="16"/>
        <w:lang w:eastAsia="tr-TR"/>
      </w:rPr>
      <w:t>XX</w:t>
    </w:r>
    <w:r w:rsidR="00500FEA" w:rsidRPr="00500FEA">
      <w:rPr>
        <w:rFonts w:ascii="Arial" w:hAnsi="Arial" w:cs="Arial"/>
        <w:i/>
        <w:noProof/>
        <w:sz w:val="16"/>
        <w:szCs w:val="16"/>
        <w:lang w:eastAsia="tr-TR"/>
      </w:rPr>
      <w:t>-</w:t>
    </w:r>
    <w:r w:rsidR="00500FEA">
      <w:rPr>
        <w:rFonts w:ascii="Arial" w:hAnsi="Arial" w:cs="Arial"/>
        <w:i/>
        <w:noProof/>
        <w:sz w:val="16"/>
        <w:szCs w:val="16"/>
        <w:lang w:eastAsia="tr-TR"/>
      </w:rPr>
      <w:t>XX</w:t>
    </w:r>
    <w:r w:rsidR="00500FEA" w:rsidRPr="00500FEA">
      <w:rPr>
        <w:rFonts w:ascii="Arial" w:hAnsi="Arial" w:cs="Arial"/>
        <w:i/>
        <w:noProof/>
        <w:sz w:val="16"/>
        <w:szCs w:val="16"/>
        <w:lang w:eastAsia="tr-TR"/>
      </w:rPr>
      <w:t>, DOI: 10.21324/dacd.</w:t>
    </w:r>
    <w:r w:rsidR="00500FEA">
      <w:rPr>
        <w:rFonts w:ascii="Arial" w:hAnsi="Arial" w:cs="Arial"/>
        <w:i/>
        <w:noProof/>
        <w:sz w:val="16"/>
        <w:szCs w:val="16"/>
        <w:lang w:eastAsia="tr-TR"/>
      </w:rPr>
      <w:t>XXXX</w:t>
    </w:r>
  </w:p>
  <w:p w:rsidR="006E2FAE" w:rsidRPr="00F969A1" w:rsidRDefault="00F969A1" w:rsidP="00F969A1">
    <w:pPr>
      <w:pStyle w:val="stBilgi"/>
      <w:rPr>
        <w:rFonts w:ascii="Arial" w:hAnsi="Arial" w:cs="Arial"/>
        <w:i/>
        <w:sz w:val="16"/>
        <w:szCs w:val="16"/>
      </w:rPr>
    </w:pPr>
    <w:r>
      <w:rPr>
        <w:rFonts w:ascii="Arial" w:hAnsi="Arial" w:cs="Arial"/>
        <w:i/>
        <w:noProof/>
        <w:sz w:val="16"/>
        <w:szCs w:val="16"/>
        <w:lang w:eastAsia="tr-TR"/>
      </w:rPr>
      <mc:AlternateContent>
        <mc:Choice Requires="wps">
          <w:drawing>
            <wp:anchor distT="4294967295" distB="4294967295" distL="114300" distR="114300" simplePos="0" relativeHeight="251659264" behindDoc="0" locked="0" layoutInCell="1" allowOverlap="1">
              <wp:simplePos x="0" y="0"/>
              <wp:positionH relativeFrom="column">
                <wp:posOffset>-635</wp:posOffset>
              </wp:positionH>
              <wp:positionV relativeFrom="paragraph">
                <wp:posOffset>39369</wp:posOffset>
              </wp:positionV>
              <wp:extent cx="6281420" cy="0"/>
              <wp:effectExtent l="0" t="0" r="24130" b="19050"/>
              <wp:wrapNone/>
              <wp:docPr id="8" name="Düz Ok Bağlayıcısı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14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10C89" id="Düz Ok Bağlayıcısı 8" o:spid="_x0000_s1026" type="#_x0000_t32" style="position:absolute;margin-left:-.05pt;margin-top:3.1pt;width:494.6pt;height:0;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26CF3"/>
    <w:multiLevelType w:val="hybridMultilevel"/>
    <w:tmpl w:val="CE74A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FC577E"/>
    <w:multiLevelType w:val="multilevel"/>
    <w:tmpl w:val="8F4A858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72551E"/>
    <w:multiLevelType w:val="hybridMultilevel"/>
    <w:tmpl w:val="9A5683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64B6F0A"/>
    <w:multiLevelType w:val="hybridMultilevel"/>
    <w:tmpl w:val="39642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EB47841"/>
    <w:multiLevelType w:val="hybridMultilevel"/>
    <w:tmpl w:val="7804A0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FCE3386"/>
    <w:multiLevelType w:val="hybridMultilevel"/>
    <w:tmpl w:val="D24C45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0D31C01"/>
    <w:multiLevelType w:val="hybridMultilevel"/>
    <w:tmpl w:val="43F8E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80E0227"/>
    <w:multiLevelType w:val="hybridMultilevel"/>
    <w:tmpl w:val="A51A53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83F5C31"/>
    <w:multiLevelType w:val="hybridMultilevel"/>
    <w:tmpl w:val="0CA42B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7AB743C"/>
    <w:multiLevelType w:val="hybridMultilevel"/>
    <w:tmpl w:val="D1CAEE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A3F635B"/>
    <w:multiLevelType w:val="hybridMultilevel"/>
    <w:tmpl w:val="ABC2D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BEE7546"/>
    <w:multiLevelType w:val="hybridMultilevel"/>
    <w:tmpl w:val="5AB2C7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4"/>
  </w:num>
  <w:num w:numId="4">
    <w:abstractNumId w:val="0"/>
  </w:num>
  <w:num w:numId="5">
    <w:abstractNumId w:val="10"/>
  </w:num>
  <w:num w:numId="6">
    <w:abstractNumId w:val="1"/>
  </w:num>
  <w:num w:numId="7">
    <w:abstractNumId w:val="7"/>
  </w:num>
  <w:num w:numId="8">
    <w:abstractNumId w:val="3"/>
  </w:num>
  <w:num w:numId="9">
    <w:abstractNumId w:val="9"/>
  </w:num>
  <w:num w:numId="10">
    <w:abstractNumId w:val="8"/>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defaultTabStop w:val="708"/>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DC5"/>
    <w:rsid w:val="000000E0"/>
    <w:rsid w:val="00010BB4"/>
    <w:rsid w:val="00022F4B"/>
    <w:rsid w:val="00023335"/>
    <w:rsid w:val="000249D5"/>
    <w:rsid w:val="00024A9E"/>
    <w:rsid w:val="0002711A"/>
    <w:rsid w:val="000322F6"/>
    <w:rsid w:val="0003413F"/>
    <w:rsid w:val="00035DC5"/>
    <w:rsid w:val="00041E1F"/>
    <w:rsid w:val="00045904"/>
    <w:rsid w:val="00050809"/>
    <w:rsid w:val="00051220"/>
    <w:rsid w:val="00052363"/>
    <w:rsid w:val="00053284"/>
    <w:rsid w:val="00053918"/>
    <w:rsid w:val="00060318"/>
    <w:rsid w:val="000630BB"/>
    <w:rsid w:val="0006399C"/>
    <w:rsid w:val="000715DE"/>
    <w:rsid w:val="00072F64"/>
    <w:rsid w:val="00077928"/>
    <w:rsid w:val="00081450"/>
    <w:rsid w:val="000841DB"/>
    <w:rsid w:val="0008484D"/>
    <w:rsid w:val="00085542"/>
    <w:rsid w:val="00085D74"/>
    <w:rsid w:val="0009181C"/>
    <w:rsid w:val="000921FB"/>
    <w:rsid w:val="0009637A"/>
    <w:rsid w:val="000A07EC"/>
    <w:rsid w:val="000A2958"/>
    <w:rsid w:val="000A3203"/>
    <w:rsid w:val="000B452C"/>
    <w:rsid w:val="000C463D"/>
    <w:rsid w:val="000D2360"/>
    <w:rsid w:val="000D41CE"/>
    <w:rsid w:val="000D4810"/>
    <w:rsid w:val="000D49FE"/>
    <w:rsid w:val="000D618D"/>
    <w:rsid w:val="000D6DC5"/>
    <w:rsid w:val="000E13A1"/>
    <w:rsid w:val="000E312F"/>
    <w:rsid w:val="000E37C8"/>
    <w:rsid w:val="000F4E68"/>
    <w:rsid w:val="000F547B"/>
    <w:rsid w:val="000F6255"/>
    <w:rsid w:val="001036C1"/>
    <w:rsid w:val="00103E7C"/>
    <w:rsid w:val="00106327"/>
    <w:rsid w:val="00117818"/>
    <w:rsid w:val="00120A37"/>
    <w:rsid w:val="00131981"/>
    <w:rsid w:val="00133389"/>
    <w:rsid w:val="001347C8"/>
    <w:rsid w:val="00134A73"/>
    <w:rsid w:val="001406A4"/>
    <w:rsid w:val="00143B36"/>
    <w:rsid w:val="00144B86"/>
    <w:rsid w:val="00150C5D"/>
    <w:rsid w:val="001514A5"/>
    <w:rsid w:val="00157522"/>
    <w:rsid w:val="0016037E"/>
    <w:rsid w:val="001649E8"/>
    <w:rsid w:val="00166C6D"/>
    <w:rsid w:val="0017381E"/>
    <w:rsid w:val="00176121"/>
    <w:rsid w:val="001934AC"/>
    <w:rsid w:val="001953CB"/>
    <w:rsid w:val="001971B2"/>
    <w:rsid w:val="001A0DD7"/>
    <w:rsid w:val="001A1AD6"/>
    <w:rsid w:val="001A696D"/>
    <w:rsid w:val="001A7D49"/>
    <w:rsid w:val="001B0F83"/>
    <w:rsid w:val="001B5518"/>
    <w:rsid w:val="001B5804"/>
    <w:rsid w:val="001B7914"/>
    <w:rsid w:val="001C62F5"/>
    <w:rsid w:val="001C7D88"/>
    <w:rsid w:val="001D65D4"/>
    <w:rsid w:val="001E60D4"/>
    <w:rsid w:val="001F0652"/>
    <w:rsid w:val="00204077"/>
    <w:rsid w:val="002054FB"/>
    <w:rsid w:val="00210EE8"/>
    <w:rsid w:val="00213F65"/>
    <w:rsid w:val="0022580C"/>
    <w:rsid w:val="00230C2D"/>
    <w:rsid w:val="002323EC"/>
    <w:rsid w:val="00233E11"/>
    <w:rsid w:val="00234D4D"/>
    <w:rsid w:val="002359B2"/>
    <w:rsid w:val="00237BE5"/>
    <w:rsid w:val="00246570"/>
    <w:rsid w:val="00252D90"/>
    <w:rsid w:val="002639F3"/>
    <w:rsid w:val="00265080"/>
    <w:rsid w:val="002723EE"/>
    <w:rsid w:val="00280543"/>
    <w:rsid w:val="00280762"/>
    <w:rsid w:val="002811A4"/>
    <w:rsid w:val="00286DFC"/>
    <w:rsid w:val="002904D9"/>
    <w:rsid w:val="002A3BAA"/>
    <w:rsid w:val="002B08D7"/>
    <w:rsid w:val="002B42E1"/>
    <w:rsid w:val="002B4785"/>
    <w:rsid w:val="002B58A9"/>
    <w:rsid w:val="002C4266"/>
    <w:rsid w:val="002C7742"/>
    <w:rsid w:val="002D4954"/>
    <w:rsid w:val="002D7546"/>
    <w:rsid w:val="002E1802"/>
    <w:rsid w:val="002E1E74"/>
    <w:rsid w:val="002E5768"/>
    <w:rsid w:val="002E6CC0"/>
    <w:rsid w:val="002F186D"/>
    <w:rsid w:val="002F23BC"/>
    <w:rsid w:val="002F2668"/>
    <w:rsid w:val="002F3523"/>
    <w:rsid w:val="002F48A5"/>
    <w:rsid w:val="0030727C"/>
    <w:rsid w:val="003154FC"/>
    <w:rsid w:val="003163FB"/>
    <w:rsid w:val="003164D5"/>
    <w:rsid w:val="00320C5A"/>
    <w:rsid w:val="00320F15"/>
    <w:rsid w:val="00321577"/>
    <w:rsid w:val="0032400A"/>
    <w:rsid w:val="003246B7"/>
    <w:rsid w:val="00324BF4"/>
    <w:rsid w:val="00325F9F"/>
    <w:rsid w:val="00330646"/>
    <w:rsid w:val="00330B06"/>
    <w:rsid w:val="003310B8"/>
    <w:rsid w:val="00332563"/>
    <w:rsid w:val="003350C9"/>
    <w:rsid w:val="00336197"/>
    <w:rsid w:val="00345028"/>
    <w:rsid w:val="00346CE0"/>
    <w:rsid w:val="00347265"/>
    <w:rsid w:val="00352B88"/>
    <w:rsid w:val="00353677"/>
    <w:rsid w:val="0036481E"/>
    <w:rsid w:val="00366A7B"/>
    <w:rsid w:val="003700FB"/>
    <w:rsid w:val="003751E2"/>
    <w:rsid w:val="00375D8C"/>
    <w:rsid w:val="00376094"/>
    <w:rsid w:val="00384A01"/>
    <w:rsid w:val="00384AB9"/>
    <w:rsid w:val="00386F74"/>
    <w:rsid w:val="00395B34"/>
    <w:rsid w:val="003A176E"/>
    <w:rsid w:val="003A2EB9"/>
    <w:rsid w:val="003B10AD"/>
    <w:rsid w:val="003B11B8"/>
    <w:rsid w:val="003B4D6C"/>
    <w:rsid w:val="003B58DF"/>
    <w:rsid w:val="003C088B"/>
    <w:rsid w:val="003C1536"/>
    <w:rsid w:val="003C1C23"/>
    <w:rsid w:val="003C32B3"/>
    <w:rsid w:val="003C3B68"/>
    <w:rsid w:val="003C5578"/>
    <w:rsid w:val="003C6042"/>
    <w:rsid w:val="003C60C1"/>
    <w:rsid w:val="003C6D10"/>
    <w:rsid w:val="003D191E"/>
    <w:rsid w:val="003D45C2"/>
    <w:rsid w:val="003D5927"/>
    <w:rsid w:val="003D6D8D"/>
    <w:rsid w:val="003E26DE"/>
    <w:rsid w:val="003E34C8"/>
    <w:rsid w:val="003E3C82"/>
    <w:rsid w:val="003E4250"/>
    <w:rsid w:val="003E4318"/>
    <w:rsid w:val="003E4DD3"/>
    <w:rsid w:val="003E739F"/>
    <w:rsid w:val="003E782E"/>
    <w:rsid w:val="003F0D90"/>
    <w:rsid w:val="003F6113"/>
    <w:rsid w:val="003F7E8F"/>
    <w:rsid w:val="0040415F"/>
    <w:rsid w:val="00405C41"/>
    <w:rsid w:val="004117D6"/>
    <w:rsid w:val="00414760"/>
    <w:rsid w:val="00416A0F"/>
    <w:rsid w:val="004173A5"/>
    <w:rsid w:val="00420C19"/>
    <w:rsid w:val="0042204E"/>
    <w:rsid w:val="00443A93"/>
    <w:rsid w:val="00445177"/>
    <w:rsid w:val="00456981"/>
    <w:rsid w:val="00461FF6"/>
    <w:rsid w:val="0046335F"/>
    <w:rsid w:val="0046412B"/>
    <w:rsid w:val="004723FF"/>
    <w:rsid w:val="0047400E"/>
    <w:rsid w:val="00474DF8"/>
    <w:rsid w:val="00474EBC"/>
    <w:rsid w:val="00477D1F"/>
    <w:rsid w:val="00480730"/>
    <w:rsid w:val="00481F8C"/>
    <w:rsid w:val="004844C9"/>
    <w:rsid w:val="00487B3F"/>
    <w:rsid w:val="0049335F"/>
    <w:rsid w:val="00496B94"/>
    <w:rsid w:val="004A3550"/>
    <w:rsid w:val="004B3880"/>
    <w:rsid w:val="004C3DE3"/>
    <w:rsid w:val="004D1808"/>
    <w:rsid w:val="004E4747"/>
    <w:rsid w:val="004E5F06"/>
    <w:rsid w:val="004E7E91"/>
    <w:rsid w:val="004E7F02"/>
    <w:rsid w:val="004F1C02"/>
    <w:rsid w:val="004F2029"/>
    <w:rsid w:val="004F52E3"/>
    <w:rsid w:val="004F67CE"/>
    <w:rsid w:val="005008E8"/>
    <w:rsid w:val="00500FEA"/>
    <w:rsid w:val="0050162E"/>
    <w:rsid w:val="005054C7"/>
    <w:rsid w:val="00505C7B"/>
    <w:rsid w:val="00506765"/>
    <w:rsid w:val="00507CE2"/>
    <w:rsid w:val="00511610"/>
    <w:rsid w:val="005125D2"/>
    <w:rsid w:val="00515524"/>
    <w:rsid w:val="00527ADD"/>
    <w:rsid w:val="00531216"/>
    <w:rsid w:val="00537653"/>
    <w:rsid w:val="0053768D"/>
    <w:rsid w:val="005514BE"/>
    <w:rsid w:val="0055421D"/>
    <w:rsid w:val="00555CEB"/>
    <w:rsid w:val="00556112"/>
    <w:rsid w:val="00557E02"/>
    <w:rsid w:val="00560CC3"/>
    <w:rsid w:val="00570B0D"/>
    <w:rsid w:val="00570D2C"/>
    <w:rsid w:val="00570FF4"/>
    <w:rsid w:val="00580ED5"/>
    <w:rsid w:val="00582273"/>
    <w:rsid w:val="005840B3"/>
    <w:rsid w:val="005A070F"/>
    <w:rsid w:val="005B09C9"/>
    <w:rsid w:val="005B2B3E"/>
    <w:rsid w:val="005B5B24"/>
    <w:rsid w:val="005B68E7"/>
    <w:rsid w:val="005C076E"/>
    <w:rsid w:val="005C2181"/>
    <w:rsid w:val="005C68BC"/>
    <w:rsid w:val="005E162B"/>
    <w:rsid w:val="005E4B5E"/>
    <w:rsid w:val="005E5CC5"/>
    <w:rsid w:val="005E62BA"/>
    <w:rsid w:val="006022A3"/>
    <w:rsid w:val="00604A5E"/>
    <w:rsid w:val="00607563"/>
    <w:rsid w:val="00611F81"/>
    <w:rsid w:val="0061242B"/>
    <w:rsid w:val="0061390B"/>
    <w:rsid w:val="00616146"/>
    <w:rsid w:val="00617179"/>
    <w:rsid w:val="00631963"/>
    <w:rsid w:val="00632A79"/>
    <w:rsid w:val="0064004B"/>
    <w:rsid w:val="00640587"/>
    <w:rsid w:val="006554EA"/>
    <w:rsid w:val="00656215"/>
    <w:rsid w:val="00657860"/>
    <w:rsid w:val="00661714"/>
    <w:rsid w:val="00664BEA"/>
    <w:rsid w:val="00665371"/>
    <w:rsid w:val="0066670C"/>
    <w:rsid w:val="00670451"/>
    <w:rsid w:val="00671C14"/>
    <w:rsid w:val="006728A6"/>
    <w:rsid w:val="006802D0"/>
    <w:rsid w:val="00690045"/>
    <w:rsid w:val="006902DC"/>
    <w:rsid w:val="00694844"/>
    <w:rsid w:val="00697D83"/>
    <w:rsid w:val="006B1F87"/>
    <w:rsid w:val="006B237D"/>
    <w:rsid w:val="006B371F"/>
    <w:rsid w:val="006B6955"/>
    <w:rsid w:val="006C03E0"/>
    <w:rsid w:val="006C21B2"/>
    <w:rsid w:val="006C64E9"/>
    <w:rsid w:val="006D2826"/>
    <w:rsid w:val="006E2B17"/>
    <w:rsid w:val="006E2FAE"/>
    <w:rsid w:val="006E618F"/>
    <w:rsid w:val="006F0A7A"/>
    <w:rsid w:val="006F1B08"/>
    <w:rsid w:val="00704CCF"/>
    <w:rsid w:val="007072E3"/>
    <w:rsid w:val="00710F75"/>
    <w:rsid w:val="00711372"/>
    <w:rsid w:val="00711D4E"/>
    <w:rsid w:val="00711E7C"/>
    <w:rsid w:val="007158E5"/>
    <w:rsid w:val="00727EC0"/>
    <w:rsid w:val="00730029"/>
    <w:rsid w:val="007332CA"/>
    <w:rsid w:val="00735B1B"/>
    <w:rsid w:val="00736CE8"/>
    <w:rsid w:val="00736EE9"/>
    <w:rsid w:val="00736EF1"/>
    <w:rsid w:val="00740C25"/>
    <w:rsid w:val="00740F32"/>
    <w:rsid w:val="00744087"/>
    <w:rsid w:val="007466B9"/>
    <w:rsid w:val="007608D9"/>
    <w:rsid w:val="00764EF5"/>
    <w:rsid w:val="00767717"/>
    <w:rsid w:val="00767C28"/>
    <w:rsid w:val="00772A59"/>
    <w:rsid w:val="007747EE"/>
    <w:rsid w:val="00774D1A"/>
    <w:rsid w:val="00777F97"/>
    <w:rsid w:val="0078395D"/>
    <w:rsid w:val="00785549"/>
    <w:rsid w:val="00785601"/>
    <w:rsid w:val="007870E7"/>
    <w:rsid w:val="00790B9F"/>
    <w:rsid w:val="007A2B74"/>
    <w:rsid w:val="007B2951"/>
    <w:rsid w:val="007B34BE"/>
    <w:rsid w:val="007B6230"/>
    <w:rsid w:val="007C0B6B"/>
    <w:rsid w:val="007C1C1D"/>
    <w:rsid w:val="007C1D6E"/>
    <w:rsid w:val="007C2E54"/>
    <w:rsid w:val="007C7DB4"/>
    <w:rsid w:val="007D665C"/>
    <w:rsid w:val="007E2401"/>
    <w:rsid w:val="007E2F0F"/>
    <w:rsid w:val="007F0ED6"/>
    <w:rsid w:val="007F3DFD"/>
    <w:rsid w:val="007F623D"/>
    <w:rsid w:val="00802439"/>
    <w:rsid w:val="008029AF"/>
    <w:rsid w:val="008033E2"/>
    <w:rsid w:val="008157F0"/>
    <w:rsid w:val="00817430"/>
    <w:rsid w:val="00817E19"/>
    <w:rsid w:val="00821073"/>
    <w:rsid w:val="00822197"/>
    <w:rsid w:val="00830A5E"/>
    <w:rsid w:val="00830AA4"/>
    <w:rsid w:val="00833653"/>
    <w:rsid w:val="00834E76"/>
    <w:rsid w:val="00835EFD"/>
    <w:rsid w:val="00841041"/>
    <w:rsid w:val="008478D0"/>
    <w:rsid w:val="00850C01"/>
    <w:rsid w:val="00850C14"/>
    <w:rsid w:val="00851E43"/>
    <w:rsid w:val="00852958"/>
    <w:rsid w:val="00853840"/>
    <w:rsid w:val="0085682C"/>
    <w:rsid w:val="00857F95"/>
    <w:rsid w:val="00860239"/>
    <w:rsid w:val="00866B52"/>
    <w:rsid w:val="00867446"/>
    <w:rsid w:val="00867D7D"/>
    <w:rsid w:val="0089077F"/>
    <w:rsid w:val="00893963"/>
    <w:rsid w:val="00897934"/>
    <w:rsid w:val="008A312B"/>
    <w:rsid w:val="008A39C4"/>
    <w:rsid w:val="008A4753"/>
    <w:rsid w:val="008B21A7"/>
    <w:rsid w:val="008B6BA4"/>
    <w:rsid w:val="008C61CA"/>
    <w:rsid w:val="008C68F0"/>
    <w:rsid w:val="008C72C1"/>
    <w:rsid w:val="008D7A6E"/>
    <w:rsid w:val="008D7CE3"/>
    <w:rsid w:val="008E3CC6"/>
    <w:rsid w:val="008E50E0"/>
    <w:rsid w:val="008E76E4"/>
    <w:rsid w:val="008E7E92"/>
    <w:rsid w:val="008F5827"/>
    <w:rsid w:val="008F5AA8"/>
    <w:rsid w:val="008F786C"/>
    <w:rsid w:val="009050FD"/>
    <w:rsid w:val="00917D74"/>
    <w:rsid w:val="0092000D"/>
    <w:rsid w:val="009223FE"/>
    <w:rsid w:val="00924D4C"/>
    <w:rsid w:val="00926501"/>
    <w:rsid w:val="00942372"/>
    <w:rsid w:val="0094437C"/>
    <w:rsid w:val="00951C7A"/>
    <w:rsid w:val="00955CB4"/>
    <w:rsid w:val="00955FEE"/>
    <w:rsid w:val="009560B4"/>
    <w:rsid w:val="00961C6C"/>
    <w:rsid w:val="00964227"/>
    <w:rsid w:val="00973D22"/>
    <w:rsid w:val="00975B21"/>
    <w:rsid w:val="009775B3"/>
    <w:rsid w:val="00985F6A"/>
    <w:rsid w:val="009863EC"/>
    <w:rsid w:val="00990F99"/>
    <w:rsid w:val="00991771"/>
    <w:rsid w:val="00996741"/>
    <w:rsid w:val="009A0E41"/>
    <w:rsid w:val="009A3334"/>
    <w:rsid w:val="009A7492"/>
    <w:rsid w:val="009B36B3"/>
    <w:rsid w:val="009B7428"/>
    <w:rsid w:val="009C6C9E"/>
    <w:rsid w:val="009D41FC"/>
    <w:rsid w:val="009D541E"/>
    <w:rsid w:val="009E3430"/>
    <w:rsid w:val="009E581A"/>
    <w:rsid w:val="009E712C"/>
    <w:rsid w:val="009E77C5"/>
    <w:rsid w:val="009E7BC4"/>
    <w:rsid w:val="009F0176"/>
    <w:rsid w:val="009F2563"/>
    <w:rsid w:val="00A047EA"/>
    <w:rsid w:val="00A16C75"/>
    <w:rsid w:val="00A2057A"/>
    <w:rsid w:val="00A206A9"/>
    <w:rsid w:val="00A21709"/>
    <w:rsid w:val="00A2368F"/>
    <w:rsid w:val="00A26384"/>
    <w:rsid w:val="00A30C50"/>
    <w:rsid w:val="00A32427"/>
    <w:rsid w:val="00A37F3A"/>
    <w:rsid w:val="00A403F1"/>
    <w:rsid w:val="00A40FE6"/>
    <w:rsid w:val="00A44301"/>
    <w:rsid w:val="00A56363"/>
    <w:rsid w:val="00A57FA5"/>
    <w:rsid w:val="00A62F15"/>
    <w:rsid w:val="00A73E5E"/>
    <w:rsid w:val="00A74D90"/>
    <w:rsid w:val="00A802F8"/>
    <w:rsid w:val="00A81C4E"/>
    <w:rsid w:val="00A82CBE"/>
    <w:rsid w:val="00A86DC2"/>
    <w:rsid w:val="00A90DBB"/>
    <w:rsid w:val="00A9278C"/>
    <w:rsid w:val="00A95719"/>
    <w:rsid w:val="00A95F53"/>
    <w:rsid w:val="00AA0651"/>
    <w:rsid w:val="00AA4C84"/>
    <w:rsid w:val="00AB2700"/>
    <w:rsid w:val="00AB2D84"/>
    <w:rsid w:val="00AB4583"/>
    <w:rsid w:val="00AB72D3"/>
    <w:rsid w:val="00AC493B"/>
    <w:rsid w:val="00AC5127"/>
    <w:rsid w:val="00AC6FB0"/>
    <w:rsid w:val="00AD59D2"/>
    <w:rsid w:val="00AD6106"/>
    <w:rsid w:val="00AD6613"/>
    <w:rsid w:val="00AD71F9"/>
    <w:rsid w:val="00AD76BA"/>
    <w:rsid w:val="00AE2732"/>
    <w:rsid w:val="00AE297A"/>
    <w:rsid w:val="00AE5CE1"/>
    <w:rsid w:val="00B00332"/>
    <w:rsid w:val="00B031B0"/>
    <w:rsid w:val="00B053C8"/>
    <w:rsid w:val="00B163E4"/>
    <w:rsid w:val="00B16F77"/>
    <w:rsid w:val="00B21ECE"/>
    <w:rsid w:val="00B23873"/>
    <w:rsid w:val="00B33157"/>
    <w:rsid w:val="00B37259"/>
    <w:rsid w:val="00B40357"/>
    <w:rsid w:val="00B47C95"/>
    <w:rsid w:val="00B50306"/>
    <w:rsid w:val="00B524F3"/>
    <w:rsid w:val="00B54C80"/>
    <w:rsid w:val="00B62E3C"/>
    <w:rsid w:val="00B6356D"/>
    <w:rsid w:val="00B660A9"/>
    <w:rsid w:val="00B7124F"/>
    <w:rsid w:val="00B7190C"/>
    <w:rsid w:val="00B7528B"/>
    <w:rsid w:val="00B77A15"/>
    <w:rsid w:val="00B8122B"/>
    <w:rsid w:val="00B81637"/>
    <w:rsid w:val="00B82A40"/>
    <w:rsid w:val="00B96AE3"/>
    <w:rsid w:val="00B96C40"/>
    <w:rsid w:val="00BA3A12"/>
    <w:rsid w:val="00BA3AA9"/>
    <w:rsid w:val="00BA48FD"/>
    <w:rsid w:val="00BA4C75"/>
    <w:rsid w:val="00BA7042"/>
    <w:rsid w:val="00BA7A7C"/>
    <w:rsid w:val="00BB1342"/>
    <w:rsid w:val="00BB1B67"/>
    <w:rsid w:val="00BC1622"/>
    <w:rsid w:val="00BD01DF"/>
    <w:rsid w:val="00BD161B"/>
    <w:rsid w:val="00BD2FC4"/>
    <w:rsid w:val="00BD5D50"/>
    <w:rsid w:val="00BD697E"/>
    <w:rsid w:val="00BD7C64"/>
    <w:rsid w:val="00BE0E59"/>
    <w:rsid w:val="00BE5F49"/>
    <w:rsid w:val="00BE6CF3"/>
    <w:rsid w:val="00BF56DD"/>
    <w:rsid w:val="00BF6644"/>
    <w:rsid w:val="00C00FBF"/>
    <w:rsid w:val="00C02DE1"/>
    <w:rsid w:val="00C04A90"/>
    <w:rsid w:val="00C1046D"/>
    <w:rsid w:val="00C1208D"/>
    <w:rsid w:val="00C12120"/>
    <w:rsid w:val="00C20B98"/>
    <w:rsid w:val="00C2413C"/>
    <w:rsid w:val="00C258A8"/>
    <w:rsid w:val="00C25B45"/>
    <w:rsid w:val="00C301F9"/>
    <w:rsid w:val="00C353B9"/>
    <w:rsid w:val="00C431A0"/>
    <w:rsid w:val="00C5317B"/>
    <w:rsid w:val="00C57332"/>
    <w:rsid w:val="00C607A6"/>
    <w:rsid w:val="00C61129"/>
    <w:rsid w:val="00C65E4C"/>
    <w:rsid w:val="00C66563"/>
    <w:rsid w:val="00C66EE4"/>
    <w:rsid w:val="00C72814"/>
    <w:rsid w:val="00C771C1"/>
    <w:rsid w:val="00C846CA"/>
    <w:rsid w:val="00C85A07"/>
    <w:rsid w:val="00C8706F"/>
    <w:rsid w:val="00C876F1"/>
    <w:rsid w:val="00C912ED"/>
    <w:rsid w:val="00C92B5D"/>
    <w:rsid w:val="00C94F62"/>
    <w:rsid w:val="00C95AF9"/>
    <w:rsid w:val="00C97099"/>
    <w:rsid w:val="00C9754B"/>
    <w:rsid w:val="00C9781D"/>
    <w:rsid w:val="00CA1729"/>
    <w:rsid w:val="00CA20B5"/>
    <w:rsid w:val="00CA32AA"/>
    <w:rsid w:val="00CA35D6"/>
    <w:rsid w:val="00CA6906"/>
    <w:rsid w:val="00CA6DCD"/>
    <w:rsid w:val="00CC03B8"/>
    <w:rsid w:val="00CC37EB"/>
    <w:rsid w:val="00CD2DFB"/>
    <w:rsid w:val="00CD58C7"/>
    <w:rsid w:val="00CD6FD9"/>
    <w:rsid w:val="00CD7D7B"/>
    <w:rsid w:val="00CE3B38"/>
    <w:rsid w:val="00CF2C3E"/>
    <w:rsid w:val="00CF5793"/>
    <w:rsid w:val="00D017EE"/>
    <w:rsid w:val="00D0475D"/>
    <w:rsid w:val="00D15CC4"/>
    <w:rsid w:val="00D22926"/>
    <w:rsid w:val="00D25010"/>
    <w:rsid w:val="00D33D93"/>
    <w:rsid w:val="00D358CF"/>
    <w:rsid w:val="00D371D7"/>
    <w:rsid w:val="00D41123"/>
    <w:rsid w:val="00D42C5F"/>
    <w:rsid w:val="00D47EEF"/>
    <w:rsid w:val="00D50879"/>
    <w:rsid w:val="00D53C0A"/>
    <w:rsid w:val="00D564A3"/>
    <w:rsid w:val="00D571ED"/>
    <w:rsid w:val="00D61C91"/>
    <w:rsid w:val="00D70175"/>
    <w:rsid w:val="00D815B6"/>
    <w:rsid w:val="00D822AB"/>
    <w:rsid w:val="00D835BF"/>
    <w:rsid w:val="00D83F79"/>
    <w:rsid w:val="00D875CE"/>
    <w:rsid w:val="00D95150"/>
    <w:rsid w:val="00DA1B90"/>
    <w:rsid w:val="00DA282F"/>
    <w:rsid w:val="00DA4112"/>
    <w:rsid w:val="00DA600C"/>
    <w:rsid w:val="00DC3745"/>
    <w:rsid w:val="00DD7A93"/>
    <w:rsid w:val="00DE59D2"/>
    <w:rsid w:val="00DF7041"/>
    <w:rsid w:val="00E008B1"/>
    <w:rsid w:val="00E01186"/>
    <w:rsid w:val="00E04D85"/>
    <w:rsid w:val="00E05E6E"/>
    <w:rsid w:val="00E074EC"/>
    <w:rsid w:val="00E1368C"/>
    <w:rsid w:val="00E14603"/>
    <w:rsid w:val="00E217EC"/>
    <w:rsid w:val="00E21F1F"/>
    <w:rsid w:val="00E21F9E"/>
    <w:rsid w:val="00E22D91"/>
    <w:rsid w:val="00E243BE"/>
    <w:rsid w:val="00E31DB6"/>
    <w:rsid w:val="00E322BA"/>
    <w:rsid w:val="00E3283F"/>
    <w:rsid w:val="00E36DC8"/>
    <w:rsid w:val="00E43BEE"/>
    <w:rsid w:val="00E44A98"/>
    <w:rsid w:val="00E47E89"/>
    <w:rsid w:val="00E50188"/>
    <w:rsid w:val="00E54F69"/>
    <w:rsid w:val="00E60D83"/>
    <w:rsid w:val="00E6238B"/>
    <w:rsid w:val="00E639D7"/>
    <w:rsid w:val="00E65E63"/>
    <w:rsid w:val="00E802BC"/>
    <w:rsid w:val="00E91EB7"/>
    <w:rsid w:val="00E92E25"/>
    <w:rsid w:val="00EA2D0F"/>
    <w:rsid w:val="00EA3F00"/>
    <w:rsid w:val="00EB0AAC"/>
    <w:rsid w:val="00EB2422"/>
    <w:rsid w:val="00EB32CB"/>
    <w:rsid w:val="00EB4EFB"/>
    <w:rsid w:val="00EB7E6C"/>
    <w:rsid w:val="00EC1FBB"/>
    <w:rsid w:val="00EC2B91"/>
    <w:rsid w:val="00EC57F2"/>
    <w:rsid w:val="00EC5CAD"/>
    <w:rsid w:val="00EC70E8"/>
    <w:rsid w:val="00ED4A41"/>
    <w:rsid w:val="00EE49E8"/>
    <w:rsid w:val="00EE61BB"/>
    <w:rsid w:val="00EF0E26"/>
    <w:rsid w:val="00EF316F"/>
    <w:rsid w:val="00F052F4"/>
    <w:rsid w:val="00F06FF4"/>
    <w:rsid w:val="00F2645F"/>
    <w:rsid w:val="00F35772"/>
    <w:rsid w:val="00F35D74"/>
    <w:rsid w:val="00F35F34"/>
    <w:rsid w:val="00F44DF5"/>
    <w:rsid w:val="00F5314F"/>
    <w:rsid w:val="00F544F7"/>
    <w:rsid w:val="00F5574D"/>
    <w:rsid w:val="00F60BD8"/>
    <w:rsid w:val="00F652E8"/>
    <w:rsid w:val="00F67DFB"/>
    <w:rsid w:val="00F7272C"/>
    <w:rsid w:val="00F73215"/>
    <w:rsid w:val="00F9418A"/>
    <w:rsid w:val="00F94C4A"/>
    <w:rsid w:val="00F94CD7"/>
    <w:rsid w:val="00F969A1"/>
    <w:rsid w:val="00F97B97"/>
    <w:rsid w:val="00FA61EC"/>
    <w:rsid w:val="00FB5BFB"/>
    <w:rsid w:val="00FC1CD8"/>
    <w:rsid w:val="00FC387C"/>
    <w:rsid w:val="00FD00F0"/>
    <w:rsid w:val="00FD216D"/>
    <w:rsid w:val="00FD23B4"/>
    <w:rsid w:val="00FD24D7"/>
    <w:rsid w:val="00FD5B17"/>
    <w:rsid w:val="00FF486D"/>
    <w:rsid w:val="00FF70D8"/>
    <w:rsid w:val="00FF7D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7B25CE"/>
  <w15:docId w15:val="{FA9C9A95-5490-46F9-9940-1C1104B41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4A3"/>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35DC5"/>
    <w:pPr>
      <w:tabs>
        <w:tab w:val="center" w:pos="4536"/>
        <w:tab w:val="right" w:pos="9072"/>
      </w:tabs>
    </w:pPr>
  </w:style>
  <w:style w:type="character" w:customStyle="1" w:styleId="stBilgiChar">
    <w:name w:val="Üst Bilgi Char"/>
    <w:basedOn w:val="VarsaylanParagrafYazTipi"/>
    <w:link w:val="stBilgi"/>
    <w:uiPriority w:val="99"/>
    <w:rsid w:val="00035DC5"/>
  </w:style>
  <w:style w:type="paragraph" w:styleId="AltBilgi">
    <w:name w:val="footer"/>
    <w:basedOn w:val="Normal"/>
    <w:link w:val="AltBilgiChar"/>
    <w:uiPriority w:val="99"/>
    <w:unhideWhenUsed/>
    <w:rsid w:val="00035DC5"/>
    <w:pPr>
      <w:tabs>
        <w:tab w:val="center" w:pos="4536"/>
        <w:tab w:val="right" w:pos="9072"/>
      </w:tabs>
    </w:pPr>
  </w:style>
  <w:style w:type="character" w:customStyle="1" w:styleId="AltBilgiChar">
    <w:name w:val="Alt Bilgi Char"/>
    <w:basedOn w:val="VarsaylanParagrafYazTipi"/>
    <w:link w:val="AltBilgi"/>
    <w:uiPriority w:val="99"/>
    <w:rsid w:val="00035DC5"/>
  </w:style>
  <w:style w:type="paragraph" w:customStyle="1" w:styleId="HeadingAbstract">
    <w:name w:val="Heading Abstract"/>
    <w:basedOn w:val="Normal"/>
    <w:rsid w:val="00035DC5"/>
    <w:pPr>
      <w:spacing w:before="200" w:after="100"/>
    </w:pPr>
    <w:rPr>
      <w:rFonts w:ascii="Times New Roman" w:eastAsia="Times New Roman" w:hAnsi="Times New Roman" w:cs="Times New Roman"/>
      <w:b/>
      <w:sz w:val="20"/>
      <w:szCs w:val="20"/>
      <w:lang w:val="en-US"/>
    </w:rPr>
  </w:style>
  <w:style w:type="paragraph" w:customStyle="1" w:styleId="Abstracttext">
    <w:name w:val="Abstract text"/>
    <w:basedOn w:val="Normal"/>
    <w:rsid w:val="00035DC5"/>
    <w:pPr>
      <w:spacing w:after="200"/>
      <w:jc w:val="both"/>
    </w:pPr>
    <w:rPr>
      <w:rFonts w:ascii="Times New Roman" w:eastAsia="Times New Roman" w:hAnsi="Times New Roman" w:cs="Times New Roman"/>
      <w:i/>
      <w:sz w:val="20"/>
      <w:szCs w:val="20"/>
      <w:lang w:val="en-US"/>
    </w:rPr>
  </w:style>
  <w:style w:type="paragraph" w:styleId="BalonMetni">
    <w:name w:val="Balloon Text"/>
    <w:basedOn w:val="Normal"/>
    <w:link w:val="BalonMetniChar"/>
    <w:uiPriority w:val="99"/>
    <w:semiHidden/>
    <w:unhideWhenUsed/>
    <w:rsid w:val="00A206A9"/>
    <w:rPr>
      <w:rFonts w:ascii="Tahoma" w:hAnsi="Tahoma" w:cs="Tahoma"/>
      <w:sz w:val="16"/>
      <w:szCs w:val="16"/>
    </w:rPr>
  </w:style>
  <w:style w:type="character" w:customStyle="1" w:styleId="BalonMetniChar">
    <w:name w:val="Balon Metni Char"/>
    <w:basedOn w:val="VarsaylanParagrafYazTipi"/>
    <w:link w:val="BalonMetni"/>
    <w:uiPriority w:val="99"/>
    <w:semiHidden/>
    <w:rsid w:val="00A206A9"/>
    <w:rPr>
      <w:rFonts w:ascii="Tahoma" w:hAnsi="Tahoma" w:cs="Tahoma"/>
      <w:sz w:val="16"/>
      <w:szCs w:val="16"/>
    </w:rPr>
  </w:style>
  <w:style w:type="paragraph" w:customStyle="1" w:styleId="sorumluyazarbilgisi">
    <w:name w:val="sorumlu yazar bilgisi"/>
    <w:basedOn w:val="Normal"/>
    <w:autoRedefine/>
    <w:qFormat/>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34"/>
    <w:qFormat/>
    <w:rsid w:val="001E60D4"/>
    <w:pPr>
      <w:ind w:left="720"/>
      <w:contextualSpacing/>
    </w:pPr>
  </w:style>
  <w:style w:type="character" w:styleId="Kpr">
    <w:name w:val="Hyperlink"/>
    <w:basedOn w:val="VarsaylanParagrafYazTipi"/>
    <w:uiPriority w:val="99"/>
    <w:unhideWhenUsed/>
    <w:rsid w:val="00853840"/>
    <w:rPr>
      <w:color w:val="0000FF" w:themeColor="hyperlink"/>
      <w:u w:val="single"/>
    </w:rPr>
  </w:style>
  <w:style w:type="paragraph" w:styleId="NormalWeb">
    <w:name w:val="Normal (Web)"/>
    <w:basedOn w:val="Normal"/>
    <w:uiPriority w:val="99"/>
    <w:unhideWhenUsed/>
    <w:rsid w:val="00456981"/>
    <w:pPr>
      <w:spacing w:before="100" w:beforeAutospacing="1" w:after="100" w:afterAutospacing="1"/>
      <w:jc w:val="left"/>
    </w:pPr>
    <w:rPr>
      <w:rFonts w:ascii="Times New Roman" w:eastAsia="Times New Roman" w:hAnsi="Times New Roman" w:cs="Times New Roman"/>
      <w:sz w:val="24"/>
      <w:szCs w:val="24"/>
      <w:lang w:eastAsia="tr-TR"/>
    </w:rPr>
  </w:style>
  <w:style w:type="character" w:customStyle="1" w:styleId="shorttext">
    <w:name w:val="short_text"/>
    <w:basedOn w:val="VarsaylanParagrafYazTipi"/>
    <w:rsid w:val="007A2B74"/>
  </w:style>
  <w:style w:type="character" w:styleId="Gl">
    <w:name w:val="Strong"/>
    <w:basedOn w:val="VarsaylanParagrafYazTipi"/>
    <w:uiPriority w:val="22"/>
    <w:qFormat/>
    <w:rsid w:val="003163FB"/>
    <w:rPr>
      <w:b/>
      <w:bCs/>
    </w:rPr>
  </w:style>
  <w:style w:type="table" w:styleId="TabloKlavuzu">
    <w:name w:val="Table Grid"/>
    <w:basedOn w:val="NormalTablo"/>
    <w:uiPriority w:val="59"/>
    <w:rsid w:val="002B5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12922">
      <w:bodyDiv w:val="1"/>
      <w:marLeft w:val="0"/>
      <w:marRight w:val="0"/>
      <w:marTop w:val="0"/>
      <w:marBottom w:val="0"/>
      <w:divBdr>
        <w:top w:val="none" w:sz="0" w:space="0" w:color="auto"/>
        <w:left w:val="none" w:sz="0" w:space="0" w:color="auto"/>
        <w:bottom w:val="none" w:sz="0" w:space="0" w:color="auto"/>
        <w:right w:val="none" w:sz="0" w:space="0" w:color="auto"/>
      </w:divBdr>
    </w:div>
    <w:div w:id="113329174">
      <w:bodyDiv w:val="1"/>
      <w:marLeft w:val="0"/>
      <w:marRight w:val="0"/>
      <w:marTop w:val="0"/>
      <w:marBottom w:val="0"/>
      <w:divBdr>
        <w:top w:val="none" w:sz="0" w:space="0" w:color="auto"/>
        <w:left w:val="none" w:sz="0" w:space="0" w:color="auto"/>
        <w:bottom w:val="none" w:sz="0" w:space="0" w:color="auto"/>
        <w:right w:val="none" w:sz="0" w:space="0" w:color="auto"/>
      </w:divBdr>
    </w:div>
    <w:div w:id="154616636">
      <w:bodyDiv w:val="1"/>
      <w:marLeft w:val="0"/>
      <w:marRight w:val="0"/>
      <w:marTop w:val="0"/>
      <w:marBottom w:val="0"/>
      <w:divBdr>
        <w:top w:val="none" w:sz="0" w:space="0" w:color="auto"/>
        <w:left w:val="none" w:sz="0" w:space="0" w:color="auto"/>
        <w:bottom w:val="none" w:sz="0" w:space="0" w:color="auto"/>
        <w:right w:val="none" w:sz="0" w:space="0" w:color="auto"/>
      </w:divBdr>
    </w:div>
    <w:div w:id="187522472">
      <w:bodyDiv w:val="1"/>
      <w:marLeft w:val="0"/>
      <w:marRight w:val="0"/>
      <w:marTop w:val="0"/>
      <w:marBottom w:val="0"/>
      <w:divBdr>
        <w:top w:val="none" w:sz="0" w:space="0" w:color="auto"/>
        <w:left w:val="none" w:sz="0" w:space="0" w:color="auto"/>
        <w:bottom w:val="none" w:sz="0" w:space="0" w:color="auto"/>
        <w:right w:val="none" w:sz="0" w:space="0" w:color="auto"/>
      </w:divBdr>
    </w:div>
    <w:div w:id="459760772">
      <w:bodyDiv w:val="1"/>
      <w:marLeft w:val="0"/>
      <w:marRight w:val="0"/>
      <w:marTop w:val="0"/>
      <w:marBottom w:val="0"/>
      <w:divBdr>
        <w:top w:val="none" w:sz="0" w:space="0" w:color="auto"/>
        <w:left w:val="none" w:sz="0" w:space="0" w:color="auto"/>
        <w:bottom w:val="none" w:sz="0" w:space="0" w:color="auto"/>
        <w:right w:val="none" w:sz="0" w:space="0" w:color="auto"/>
      </w:divBdr>
    </w:div>
    <w:div w:id="508787777">
      <w:bodyDiv w:val="1"/>
      <w:marLeft w:val="0"/>
      <w:marRight w:val="0"/>
      <w:marTop w:val="0"/>
      <w:marBottom w:val="0"/>
      <w:divBdr>
        <w:top w:val="none" w:sz="0" w:space="0" w:color="auto"/>
        <w:left w:val="none" w:sz="0" w:space="0" w:color="auto"/>
        <w:bottom w:val="none" w:sz="0" w:space="0" w:color="auto"/>
        <w:right w:val="none" w:sz="0" w:space="0" w:color="auto"/>
      </w:divBdr>
    </w:div>
    <w:div w:id="573975808">
      <w:bodyDiv w:val="1"/>
      <w:marLeft w:val="0"/>
      <w:marRight w:val="0"/>
      <w:marTop w:val="0"/>
      <w:marBottom w:val="0"/>
      <w:divBdr>
        <w:top w:val="none" w:sz="0" w:space="0" w:color="auto"/>
        <w:left w:val="none" w:sz="0" w:space="0" w:color="auto"/>
        <w:bottom w:val="none" w:sz="0" w:space="0" w:color="auto"/>
        <w:right w:val="none" w:sz="0" w:space="0" w:color="auto"/>
      </w:divBdr>
    </w:div>
    <w:div w:id="830414014">
      <w:bodyDiv w:val="1"/>
      <w:marLeft w:val="0"/>
      <w:marRight w:val="0"/>
      <w:marTop w:val="0"/>
      <w:marBottom w:val="0"/>
      <w:divBdr>
        <w:top w:val="none" w:sz="0" w:space="0" w:color="auto"/>
        <w:left w:val="none" w:sz="0" w:space="0" w:color="auto"/>
        <w:bottom w:val="none" w:sz="0" w:space="0" w:color="auto"/>
        <w:right w:val="none" w:sz="0" w:space="0" w:color="auto"/>
      </w:divBdr>
    </w:div>
    <w:div w:id="841891976">
      <w:bodyDiv w:val="1"/>
      <w:marLeft w:val="0"/>
      <w:marRight w:val="0"/>
      <w:marTop w:val="0"/>
      <w:marBottom w:val="0"/>
      <w:divBdr>
        <w:top w:val="none" w:sz="0" w:space="0" w:color="auto"/>
        <w:left w:val="none" w:sz="0" w:space="0" w:color="auto"/>
        <w:bottom w:val="none" w:sz="0" w:space="0" w:color="auto"/>
        <w:right w:val="none" w:sz="0" w:space="0" w:color="auto"/>
      </w:divBdr>
    </w:div>
    <w:div w:id="910848591">
      <w:bodyDiv w:val="1"/>
      <w:marLeft w:val="0"/>
      <w:marRight w:val="0"/>
      <w:marTop w:val="0"/>
      <w:marBottom w:val="0"/>
      <w:divBdr>
        <w:top w:val="none" w:sz="0" w:space="0" w:color="auto"/>
        <w:left w:val="none" w:sz="0" w:space="0" w:color="auto"/>
        <w:bottom w:val="none" w:sz="0" w:space="0" w:color="auto"/>
        <w:right w:val="none" w:sz="0" w:space="0" w:color="auto"/>
      </w:divBdr>
    </w:div>
    <w:div w:id="1077483481">
      <w:bodyDiv w:val="1"/>
      <w:marLeft w:val="0"/>
      <w:marRight w:val="0"/>
      <w:marTop w:val="0"/>
      <w:marBottom w:val="0"/>
      <w:divBdr>
        <w:top w:val="none" w:sz="0" w:space="0" w:color="auto"/>
        <w:left w:val="none" w:sz="0" w:space="0" w:color="auto"/>
        <w:bottom w:val="none" w:sz="0" w:space="0" w:color="auto"/>
        <w:right w:val="none" w:sz="0" w:space="0" w:color="auto"/>
      </w:divBdr>
    </w:div>
    <w:div w:id="1109007346">
      <w:bodyDiv w:val="1"/>
      <w:marLeft w:val="0"/>
      <w:marRight w:val="0"/>
      <w:marTop w:val="0"/>
      <w:marBottom w:val="0"/>
      <w:divBdr>
        <w:top w:val="none" w:sz="0" w:space="0" w:color="auto"/>
        <w:left w:val="none" w:sz="0" w:space="0" w:color="auto"/>
        <w:bottom w:val="none" w:sz="0" w:space="0" w:color="auto"/>
        <w:right w:val="none" w:sz="0" w:space="0" w:color="auto"/>
      </w:divBdr>
    </w:div>
    <w:div w:id="1182354839">
      <w:bodyDiv w:val="1"/>
      <w:marLeft w:val="0"/>
      <w:marRight w:val="0"/>
      <w:marTop w:val="0"/>
      <w:marBottom w:val="0"/>
      <w:divBdr>
        <w:top w:val="none" w:sz="0" w:space="0" w:color="auto"/>
        <w:left w:val="none" w:sz="0" w:space="0" w:color="auto"/>
        <w:bottom w:val="none" w:sz="0" w:space="0" w:color="auto"/>
        <w:right w:val="none" w:sz="0" w:space="0" w:color="auto"/>
      </w:divBdr>
    </w:div>
    <w:div w:id="1188369518">
      <w:bodyDiv w:val="1"/>
      <w:marLeft w:val="0"/>
      <w:marRight w:val="0"/>
      <w:marTop w:val="0"/>
      <w:marBottom w:val="0"/>
      <w:divBdr>
        <w:top w:val="none" w:sz="0" w:space="0" w:color="auto"/>
        <w:left w:val="none" w:sz="0" w:space="0" w:color="auto"/>
        <w:bottom w:val="none" w:sz="0" w:space="0" w:color="auto"/>
        <w:right w:val="none" w:sz="0" w:space="0" w:color="auto"/>
      </w:divBdr>
    </w:div>
    <w:div w:id="1720400567">
      <w:bodyDiv w:val="1"/>
      <w:marLeft w:val="0"/>
      <w:marRight w:val="0"/>
      <w:marTop w:val="0"/>
      <w:marBottom w:val="0"/>
      <w:divBdr>
        <w:top w:val="none" w:sz="0" w:space="0" w:color="auto"/>
        <w:left w:val="none" w:sz="0" w:space="0" w:color="auto"/>
        <w:bottom w:val="none" w:sz="0" w:space="0" w:color="auto"/>
        <w:right w:val="none" w:sz="0" w:space="0" w:color="auto"/>
      </w:divBdr>
    </w:div>
    <w:div w:id="1762336328">
      <w:bodyDiv w:val="1"/>
      <w:marLeft w:val="0"/>
      <w:marRight w:val="0"/>
      <w:marTop w:val="0"/>
      <w:marBottom w:val="0"/>
      <w:divBdr>
        <w:top w:val="none" w:sz="0" w:space="0" w:color="auto"/>
        <w:left w:val="none" w:sz="0" w:space="0" w:color="auto"/>
        <w:bottom w:val="none" w:sz="0" w:space="0" w:color="auto"/>
        <w:right w:val="none" w:sz="0" w:space="0" w:color="auto"/>
      </w:divBdr>
    </w:div>
    <w:div w:id="214546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pastyle.apa.org/style-grammar-guidelines/references/exampl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23EBA6-1DBC-40A4-BAD4-79C76A444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Pages>
  <Words>3000</Words>
  <Characters>17106</Characters>
  <Application>Microsoft Office Word</Application>
  <DocSecurity>0</DocSecurity>
  <Lines>142</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pp</cp:lastModifiedBy>
  <cp:revision>18</cp:revision>
  <cp:lastPrinted>2012-12-21T13:49:00Z</cp:lastPrinted>
  <dcterms:created xsi:type="dcterms:W3CDTF">2018-06-01T07:51:00Z</dcterms:created>
  <dcterms:modified xsi:type="dcterms:W3CDTF">2024-01-12T17:08:00Z</dcterms:modified>
</cp:coreProperties>
</file>