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Pr="00207D6A" w:rsidRDefault="00387C7A" w:rsidP="00207D6A"/>
    <w:p w:rsidR="00A1189F" w:rsidRDefault="004F0D6C" w:rsidP="00207D6A">
      <w:pPr>
        <w:pStyle w:val="Balk1"/>
        <w:rPr>
          <w:caps w:val="0"/>
          <w:sz w:val="24"/>
        </w:rPr>
      </w:pPr>
      <w:bookmarkStart w:id="0" w:name="_Toc341104327"/>
      <w:bookmarkStart w:id="1" w:name="_Toc341104880"/>
      <w:r w:rsidRPr="00207D6A">
        <w:rPr>
          <w:caps w:val="0"/>
          <w:sz w:val="24"/>
        </w:rPr>
        <w:t xml:space="preserve">ÖRGÜT ÇALIŞANLARI, ÖRGÜTSEL SİNİZM </w:t>
      </w:r>
      <w:r w:rsidR="0054760A">
        <w:rPr>
          <w:caps w:val="0"/>
          <w:sz w:val="24"/>
        </w:rPr>
        <w:br/>
      </w:r>
      <w:r w:rsidRPr="00207D6A">
        <w:rPr>
          <w:caps w:val="0"/>
          <w:sz w:val="24"/>
        </w:rPr>
        <w:t xml:space="preserve">VE ÖRGÜTSEL BAĞLILIK: </w:t>
      </w:r>
    </w:p>
    <w:p w:rsidR="004F0D6C" w:rsidRPr="00207D6A" w:rsidRDefault="004F0D6C" w:rsidP="00207D6A">
      <w:pPr>
        <w:pStyle w:val="Balk1"/>
        <w:rPr>
          <w:sz w:val="24"/>
        </w:rPr>
      </w:pPr>
      <w:r w:rsidRPr="00207D6A">
        <w:rPr>
          <w:caps w:val="0"/>
          <w:sz w:val="24"/>
        </w:rPr>
        <w:t xml:space="preserve">Mehmet Akif Ersoy Üniversitesi, </w:t>
      </w:r>
      <w:r w:rsidR="0054760A">
        <w:rPr>
          <w:caps w:val="0"/>
          <w:sz w:val="24"/>
        </w:rPr>
        <w:br/>
      </w:r>
      <w:r w:rsidRPr="00207D6A">
        <w:rPr>
          <w:caps w:val="0"/>
          <w:sz w:val="24"/>
        </w:rPr>
        <w:t>Büro Çalışanlarına Yönelik Bir Alan Araştırması</w:t>
      </w:r>
      <w:bookmarkEnd w:id="0"/>
      <w:bookmarkEnd w:id="1"/>
    </w:p>
    <w:p w:rsidR="004F0D6C" w:rsidRPr="00207D6A" w:rsidRDefault="004F0D6C" w:rsidP="00207D6A">
      <w:pPr>
        <w:ind w:firstLine="709"/>
        <w:rPr>
          <w:b/>
        </w:rPr>
      </w:pPr>
    </w:p>
    <w:p w:rsidR="004F0D6C" w:rsidRPr="00207D6A" w:rsidRDefault="004F0D6C" w:rsidP="00207D6A">
      <w:pPr>
        <w:pStyle w:val="Balk2"/>
        <w:spacing w:before="0"/>
        <w:jc w:val="right"/>
        <w:rPr>
          <w:rFonts w:ascii="Times New Roman" w:hAnsi="Times New Roman" w:cs="Times New Roman"/>
          <w:color w:val="000000" w:themeColor="text1"/>
          <w:sz w:val="22"/>
          <w:szCs w:val="22"/>
        </w:rPr>
      </w:pPr>
      <w:bookmarkStart w:id="2" w:name="_Toc335228592"/>
      <w:bookmarkStart w:id="3" w:name="_Toc341104328"/>
      <w:bookmarkStart w:id="4" w:name="_Toc341104881"/>
      <w:r w:rsidRPr="00207D6A">
        <w:rPr>
          <w:rFonts w:ascii="Times New Roman" w:hAnsi="Times New Roman" w:cs="Times New Roman"/>
          <w:color w:val="000000" w:themeColor="text1"/>
          <w:sz w:val="22"/>
          <w:szCs w:val="22"/>
        </w:rPr>
        <w:t xml:space="preserve">İlker H. ÇARIKÇI </w:t>
      </w:r>
      <w:r w:rsidRPr="00207D6A">
        <w:rPr>
          <w:rStyle w:val="DipnotBavurusu"/>
          <w:rFonts w:ascii="Times New Roman" w:hAnsi="Times New Roman" w:cs="Times New Roman"/>
          <w:b w:val="0"/>
          <w:color w:val="000000" w:themeColor="text1"/>
          <w:sz w:val="22"/>
          <w:szCs w:val="22"/>
        </w:rPr>
        <w:footnoteReference w:id="1"/>
      </w:r>
      <w:bookmarkEnd w:id="2"/>
      <w:bookmarkEnd w:id="3"/>
      <w:bookmarkEnd w:id="4"/>
    </w:p>
    <w:p w:rsidR="004F0D6C" w:rsidRPr="00207D6A" w:rsidRDefault="004F0D6C" w:rsidP="00207D6A">
      <w:pPr>
        <w:pStyle w:val="Balk2"/>
        <w:spacing w:before="0"/>
        <w:jc w:val="right"/>
        <w:rPr>
          <w:rFonts w:ascii="Times New Roman" w:hAnsi="Times New Roman" w:cs="Times New Roman"/>
          <w:color w:val="000000" w:themeColor="text1"/>
          <w:sz w:val="22"/>
          <w:szCs w:val="22"/>
        </w:rPr>
      </w:pPr>
      <w:bookmarkStart w:id="5" w:name="_Toc335228593"/>
      <w:bookmarkStart w:id="6" w:name="_Toc341104329"/>
      <w:bookmarkStart w:id="7" w:name="_Toc341104882"/>
      <w:r w:rsidRPr="00207D6A">
        <w:rPr>
          <w:rFonts w:ascii="Times New Roman" w:hAnsi="Times New Roman" w:cs="Times New Roman"/>
          <w:color w:val="000000" w:themeColor="text1"/>
          <w:sz w:val="22"/>
          <w:szCs w:val="22"/>
        </w:rPr>
        <w:t xml:space="preserve">Meral BEKTAŞ </w:t>
      </w:r>
      <w:r w:rsidRPr="00207D6A">
        <w:rPr>
          <w:rStyle w:val="DipnotBavurusu"/>
          <w:rFonts w:ascii="Times New Roman" w:hAnsi="Times New Roman" w:cs="Times New Roman"/>
          <w:b w:val="0"/>
          <w:color w:val="000000" w:themeColor="text1"/>
          <w:sz w:val="22"/>
          <w:szCs w:val="22"/>
        </w:rPr>
        <w:footnoteReference w:id="2"/>
      </w:r>
      <w:bookmarkEnd w:id="5"/>
      <w:bookmarkEnd w:id="6"/>
      <w:bookmarkEnd w:id="7"/>
    </w:p>
    <w:p w:rsidR="004F0D6C" w:rsidRPr="00207D6A" w:rsidRDefault="004F0D6C" w:rsidP="00207D6A">
      <w:pPr>
        <w:pStyle w:val="Balk2"/>
        <w:spacing w:before="0"/>
        <w:jc w:val="right"/>
        <w:rPr>
          <w:rFonts w:ascii="Times New Roman" w:hAnsi="Times New Roman" w:cs="Times New Roman"/>
          <w:color w:val="000000" w:themeColor="text1"/>
          <w:sz w:val="22"/>
          <w:szCs w:val="22"/>
        </w:rPr>
      </w:pPr>
      <w:bookmarkStart w:id="8" w:name="_Toc335228594"/>
      <w:bookmarkStart w:id="9" w:name="_Toc341104330"/>
      <w:bookmarkStart w:id="10" w:name="_Toc341104883"/>
      <w:r w:rsidRPr="00207D6A">
        <w:rPr>
          <w:rFonts w:ascii="Times New Roman" w:hAnsi="Times New Roman" w:cs="Times New Roman"/>
          <w:color w:val="000000" w:themeColor="text1"/>
          <w:sz w:val="22"/>
          <w:szCs w:val="22"/>
        </w:rPr>
        <w:t xml:space="preserve">Berna TURAK </w:t>
      </w:r>
      <w:r w:rsidRPr="00207D6A">
        <w:rPr>
          <w:rStyle w:val="DipnotBavurusu"/>
          <w:rFonts w:ascii="Times New Roman" w:hAnsi="Times New Roman" w:cs="Times New Roman"/>
          <w:b w:val="0"/>
          <w:color w:val="000000" w:themeColor="text1"/>
          <w:sz w:val="22"/>
          <w:szCs w:val="22"/>
        </w:rPr>
        <w:footnoteReference w:id="3"/>
      </w:r>
      <w:bookmarkEnd w:id="8"/>
      <w:bookmarkEnd w:id="9"/>
      <w:bookmarkEnd w:id="10"/>
    </w:p>
    <w:p w:rsidR="004F0D6C" w:rsidRPr="00DC3922" w:rsidRDefault="004F0D6C" w:rsidP="00207D6A">
      <w:pPr>
        <w:rPr>
          <w:sz w:val="20"/>
          <w:szCs w:val="20"/>
        </w:rPr>
      </w:pPr>
    </w:p>
    <w:p w:rsidR="004F0D6C" w:rsidRPr="00207D6A" w:rsidRDefault="004F0D6C" w:rsidP="00207D6A">
      <w:pPr>
        <w:pStyle w:val="Balk1"/>
        <w:rPr>
          <w:sz w:val="21"/>
          <w:szCs w:val="21"/>
        </w:rPr>
      </w:pPr>
      <w:bookmarkStart w:id="11" w:name="_Toc335228595"/>
      <w:bookmarkStart w:id="12" w:name="_Toc341104331"/>
      <w:bookmarkStart w:id="13" w:name="_Toc341104884"/>
      <w:r w:rsidRPr="00207D6A">
        <w:rPr>
          <w:sz w:val="21"/>
          <w:szCs w:val="21"/>
        </w:rPr>
        <w:t>ÖZET</w:t>
      </w:r>
      <w:bookmarkEnd w:id="11"/>
      <w:bookmarkEnd w:id="12"/>
      <w:bookmarkEnd w:id="13"/>
    </w:p>
    <w:p w:rsidR="004F0D6C" w:rsidRPr="00207D6A" w:rsidRDefault="004F0D6C" w:rsidP="00207D6A">
      <w:pPr>
        <w:spacing w:before="120" w:after="120"/>
        <w:ind w:firstLine="709"/>
        <w:jc w:val="both"/>
        <w:rPr>
          <w:sz w:val="21"/>
          <w:szCs w:val="21"/>
        </w:rPr>
      </w:pPr>
      <w:r w:rsidRPr="00207D6A">
        <w:rPr>
          <w:sz w:val="21"/>
          <w:szCs w:val="21"/>
        </w:rPr>
        <w:t xml:space="preserve">Çalışmanın amacı, Mehmet Akif Ersoy Üniversitesi merkez birimlerinde görev yapan büro çalışanlarının, kurumlarına karşı duymuş oldukları örgütsel sinizm ve örgütsel bağlılık düzeylerini ortaya koymaktır. </w:t>
      </w:r>
    </w:p>
    <w:p w:rsidR="004F0D6C" w:rsidRPr="00207D6A" w:rsidRDefault="004F0D6C" w:rsidP="00207D6A">
      <w:pPr>
        <w:spacing w:before="120" w:after="120"/>
        <w:ind w:firstLine="709"/>
        <w:jc w:val="both"/>
        <w:rPr>
          <w:sz w:val="21"/>
          <w:szCs w:val="21"/>
        </w:rPr>
      </w:pPr>
      <w:r w:rsidRPr="00207D6A">
        <w:rPr>
          <w:sz w:val="21"/>
          <w:szCs w:val="21"/>
        </w:rPr>
        <w:t xml:space="preserve">Araştırmaya katılan bireylerin % 50,9’u bayan, % 49,1’i erkek çalışanlardan oluşmaktadır. Yine araştırmaya katılan büro çalışanlarının % 50,9’u evli, % 49,1’i bekârdır.  </w:t>
      </w:r>
    </w:p>
    <w:p w:rsidR="004F0D6C" w:rsidRPr="00207D6A" w:rsidRDefault="004F0D6C" w:rsidP="00207D6A">
      <w:pPr>
        <w:spacing w:before="120" w:after="120"/>
        <w:ind w:firstLine="709"/>
        <w:jc w:val="both"/>
        <w:rPr>
          <w:sz w:val="21"/>
          <w:szCs w:val="21"/>
        </w:rPr>
      </w:pPr>
      <w:r w:rsidRPr="00207D6A">
        <w:rPr>
          <w:sz w:val="21"/>
          <w:szCs w:val="21"/>
        </w:rPr>
        <w:t xml:space="preserve">Çalışanların % 40,2’si 26–32 yaş grubu arasında yer alırken, çalışanların % 85,7’si 1–5 yıl arası çalışma süresine sahiptir. Çalışanların % 42,9’unun, bu kurum ikinci iş yeridir. Ayrıca çalışanların % 47,3’ü lisans mezunudur. </w:t>
      </w:r>
    </w:p>
    <w:p w:rsidR="004F0D6C" w:rsidRPr="00207D6A" w:rsidRDefault="004F0D6C" w:rsidP="00207D6A">
      <w:pPr>
        <w:spacing w:before="120" w:after="120"/>
        <w:ind w:firstLine="709"/>
        <w:jc w:val="both"/>
        <w:rPr>
          <w:sz w:val="21"/>
          <w:szCs w:val="21"/>
        </w:rPr>
      </w:pPr>
      <w:r w:rsidRPr="00207D6A">
        <w:rPr>
          <w:sz w:val="21"/>
          <w:szCs w:val="21"/>
        </w:rPr>
        <w:t>Çalışma sonucunda, büro çalışanlarının örgütsel sinizm düzeyleri ve örgütsel bağlılık düzeyleri arasında negatif yönde kuvvetli bir ilişki bulunmuştur. Yani büro çalışanlarının örgütsel sinizm düzeyleri artarken, örgütsel bağlılık düzeyleri azalmaktadır. Ayrıca bayan çalışanların erkek çalışanlara oranla, kurumlarına daha bağlı oldukları ortaya çıkmıştır. Örgütsel sinizm ile büro çalışanlarının demografik değişkenleri arasından sadece medeni durum ile örgütsel sinizm Faktör 2 arasında bir ilişki bulunmuştur.</w:t>
      </w:r>
    </w:p>
    <w:p w:rsidR="004F0D6C" w:rsidRDefault="004F0D6C" w:rsidP="00207D6A">
      <w:pPr>
        <w:spacing w:before="120" w:after="120"/>
        <w:ind w:firstLine="709"/>
        <w:jc w:val="both"/>
        <w:rPr>
          <w:i/>
          <w:sz w:val="21"/>
          <w:szCs w:val="21"/>
        </w:rPr>
      </w:pPr>
      <w:r w:rsidRPr="00207D6A">
        <w:rPr>
          <w:b/>
          <w:bCs/>
          <w:i/>
          <w:sz w:val="21"/>
          <w:szCs w:val="21"/>
        </w:rPr>
        <w:t>Anahtar Kelimeler:</w:t>
      </w:r>
      <w:r w:rsidRPr="00207D6A">
        <w:rPr>
          <w:i/>
          <w:sz w:val="21"/>
          <w:szCs w:val="21"/>
        </w:rPr>
        <w:t xml:space="preserve"> Sinizm, Örgütsel Sinizm, Örgütsel Bağlılık, Büro Çalışanları.</w:t>
      </w:r>
    </w:p>
    <w:p w:rsidR="00CC33D4" w:rsidRDefault="00CC33D4" w:rsidP="00207D6A">
      <w:pPr>
        <w:spacing w:before="120" w:after="120"/>
        <w:ind w:firstLine="709"/>
        <w:jc w:val="both"/>
        <w:rPr>
          <w:i/>
          <w:sz w:val="21"/>
          <w:szCs w:val="21"/>
        </w:rPr>
      </w:pPr>
    </w:p>
    <w:p w:rsidR="0054760A" w:rsidRDefault="0054760A" w:rsidP="00207D6A">
      <w:pPr>
        <w:spacing w:before="120" w:after="120"/>
        <w:ind w:firstLine="709"/>
        <w:jc w:val="both"/>
        <w:rPr>
          <w:i/>
          <w:sz w:val="21"/>
          <w:szCs w:val="21"/>
        </w:rPr>
      </w:pPr>
    </w:p>
    <w:p w:rsidR="00CC33D4" w:rsidRPr="0054760A" w:rsidRDefault="00CC33D4" w:rsidP="00CC33D4">
      <w:pPr>
        <w:jc w:val="center"/>
        <w:rPr>
          <w:b/>
          <w:bCs/>
        </w:rPr>
      </w:pPr>
      <w:r w:rsidRPr="0054760A">
        <w:rPr>
          <w:b/>
          <w:bCs/>
        </w:rPr>
        <w:lastRenderedPageBreak/>
        <w:t xml:space="preserve">ORGANIZATIONAL STAFF, ORGANIZATIONAL CYNICISM AND ORGANIZATIONAL COMMITMENT: </w:t>
      </w:r>
      <w:r w:rsidR="0054760A">
        <w:rPr>
          <w:b/>
          <w:bCs/>
        </w:rPr>
        <w:br/>
      </w:r>
      <w:r w:rsidRPr="0054760A">
        <w:rPr>
          <w:b/>
          <w:bCs/>
        </w:rPr>
        <w:t xml:space="preserve">A </w:t>
      </w:r>
      <w:proofErr w:type="spellStart"/>
      <w:r w:rsidRPr="0054760A">
        <w:rPr>
          <w:b/>
          <w:bCs/>
        </w:rPr>
        <w:t>Field</w:t>
      </w:r>
      <w:proofErr w:type="spellEnd"/>
      <w:r w:rsidRPr="0054760A">
        <w:rPr>
          <w:b/>
          <w:bCs/>
        </w:rPr>
        <w:t xml:space="preserve"> </w:t>
      </w:r>
      <w:proofErr w:type="spellStart"/>
      <w:r w:rsidRPr="0054760A">
        <w:rPr>
          <w:b/>
          <w:bCs/>
        </w:rPr>
        <w:t>Study</w:t>
      </w:r>
      <w:proofErr w:type="spellEnd"/>
      <w:r w:rsidRPr="0054760A">
        <w:rPr>
          <w:b/>
          <w:bCs/>
        </w:rPr>
        <w:t xml:space="preserve"> on Office </w:t>
      </w:r>
      <w:proofErr w:type="spellStart"/>
      <w:r w:rsidRPr="0054760A">
        <w:rPr>
          <w:b/>
          <w:bCs/>
        </w:rPr>
        <w:t>Staff</w:t>
      </w:r>
      <w:proofErr w:type="spellEnd"/>
      <w:r w:rsidRPr="0054760A">
        <w:rPr>
          <w:b/>
          <w:bCs/>
        </w:rPr>
        <w:t xml:space="preserve"> at Mehmet Akif Ersoy </w:t>
      </w:r>
      <w:proofErr w:type="spellStart"/>
      <w:r w:rsidRPr="0054760A">
        <w:rPr>
          <w:b/>
          <w:bCs/>
        </w:rPr>
        <w:t>University</w:t>
      </w:r>
      <w:proofErr w:type="spellEnd"/>
    </w:p>
    <w:p w:rsidR="0054760A" w:rsidRDefault="0054760A" w:rsidP="0054760A">
      <w:pPr>
        <w:pStyle w:val="Balk1"/>
        <w:rPr>
          <w:sz w:val="21"/>
          <w:szCs w:val="21"/>
        </w:rPr>
      </w:pPr>
    </w:p>
    <w:p w:rsidR="00CC33D4" w:rsidRPr="0054760A" w:rsidRDefault="00CC33D4" w:rsidP="0054760A">
      <w:pPr>
        <w:pStyle w:val="Balk1"/>
        <w:rPr>
          <w:sz w:val="21"/>
          <w:szCs w:val="21"/>
        </w:rPr>
      </w:pPr>
      <w:r w:rsidRPr="0054760A">
        <w:rPr>
          <w:sz w:val="21"/>
          <w:szCs w:val="21"/>
        </w:rPr>
        <w:t>ABSTRACT</w:t>
      </w:r>
    </w:p>
    <w:p w:rsidR="00CC33D4" w:rsidRPr="0054760A" w:rsidRDefault="00CC33D4" w:rsidP="0054760A">
      <w:pPr>
        <w:spacing w:before="120" w:after="120"/>
        <w:ind w:firstLine="709"/>
        <w:jc w:val="both"/>
        <w:rPr>
          <w:sz w:val="21"/>
          <w:szCs w:val="21"/>
        </w:rPr>
      </w:pPr>
      <w:proofErr w:type="spellStart"/>
      <w:r w:rsidRPr="0054760A">
        <w:rPr>
          <w:sz w:val="21"/>
          <w:szCs w:val="21"/>
        </w:rPr>
        <w:t>The</w:t>
      </w:r>
      <w:proofErr w:type="spellEnd"/>
      <w:r w:rsidRPr="0054760A">
        <w:rPr>
          <w:sz w:val="21"/>
          <w:szCs w:val="21"/>
        </w:rPr>
        <w:t xml:space="preserve"> </w:t>
      </w:r>
      <w:proofErr w:type="spellStart"/>
      <w:r w:rsidRPr="0054760A">
        <w:rPr>
          <w:sz w:val="21"/>
          <w:szCs w:val="21"/>
        </w:rPr>
        <w:t>aim</w:t>
      </w:r>
      <w:proofErr w:type="spellEnd"/>
      <w:r w:rsidRPr="0054760A">
        <w:rPr>
          <w:sz w:val="21"/>
          <w:szCs w:val="21"/>
        </w:rPr>
        <w:t xml:space="preserve"> of </w:t>
      </w:r>
      <w:proofErr w:type="spellStart"/>
      <w:r w:rsidRPr="0054760A">
        <w:rPr>
          <w:sz w:val="21"/>
          <w:szCs w:val="21"/>
        </w:rPr>
        <w:t>this</w:t>
      </w:r>
      <w:proofErr w:type="spellEnd"/>
      <w:r w:rsidRPr="0054760A">
        <w:rPr>
          <w:sz w:val="21"/>
          <w:szCs w:val="21"/>
        </w:rPr>
        <w:t xml:space="preserve"> </w:t>
      </w:r>
      <w:proofErr w:type="spellStart"/>
      <w:r w:rsidRPr="0054760A">
        <w:rPr>
          <w:sz w:val="21"/>
          <w:szCs w:val="21"/>
        </w:rPr>
        <w:t>study</w:t>
      </w:r>
      <w:proofErr w:type="spellEnd"/>
      <w:r w:rsidRPr="0054760A">
        <w:rPr>
          <w:sz w:val="21"/>
          <w:szCs w:val="21"/>
        </w:rPr>
        <w:t xml:space="preserve"> is </w:t>
      </w:r>
      <w:proofErr w:type="spellStart"/>
      <w:r w:rsidRPr="0054760A">
        <w:rPr>
          <w:sz w:val="21"/>
          <w:szCs w:val="21"/>
        </w:rPr>
        <w:t>to</w:t>
      </w:r>
      <w:proofErr w:type="spellEnd"/>
      <w:r w:rsidRPr="0054760A">
        <w:rPr>
          <w:sz w:val="21"/>
          <w:szCs w:val="21"/>
        </w:rPr>
        <w:t xml:space="preserve"> </w:t>
      </w:r>
      <w:proofErr w:type="spellStart"/>
      <w:r w:rsidRPr="0054760A">
        <w:rPr>
          <w:sz w:val="21"/>
          <w:szCs w:val="21"/>
        </w:rPr>
        <w:t>search</w:t>
      </w:r>
      <w:proofErr w:type="spellEnd"/>
      <w:r w:rsidRPr="0054760A">
        <w:rPr>
          <w:sz w:val="21"/>
          <w:szCs w:val="21"/>
        </w:rPr>
        <w:t xml:space="preserve"> </w:t>
      </w:r>
      <w:proofErr w:type="spellStart"/>
      <w:r w:rsidRPr="0054760A">
        <w:rPr>
          <w:sz w:val="21"/>
          <w:szCs w:val="21"/>
        </w:rPr>
        <w:t>out</w:t>
      </w:r>
      <w:proofErr w:type="spellEnd"/>
      <w:r w:rsidRPr="0054760A">
        <w:rPr>
          <w:sz w:val="21"/>
          <w:szCs w:val="21"/>
        </w:rPr>
        <w:t xml:space="preserve"> </w:t>
      </w:r>
      <w:proofErr w:type="spellStart"/>
      <w:r w:rsidRPr="0054760A">
        <w:rPr>
          <w:sz w:val="21"/>
          <w:szCs w:val="21"/>
        </w:rPr>
        <w:t>the</w:t>
      </w:r>
      <w:proofErr w:type="spellEnd"/>
      <w:r w:rsidRPr="0054760A">
        <w:rPr>
          <w:sz w:val="21"/>
          <w:szCs w:val="21"/>
        </w:rPr>
        <w:t xml:space="preserve"> </w:t>
      </w:r>
      <w:proofErr w:type="spellStart"/>
      <w:r w:rsidRPr="0054760A">
        <w:rPr>
          <w:sz w:val="21"/>
          <w:szCs w:val="21"/>
        </w:rPr>
        <w:t>levels</w:t>
      </w:r>
      <w:proofErr w:type="spellEnd"/>
      <w:r w:rsidRPr="0054760A">
        <w:rPr>
          <w:sz w:val="21"/>
          <w:szCs w:val="21"/>
        </w:rPr>
        <w:t xml:space="preserve"> of </w:t>
      </w:r>
      <w:proofErr w:type="spellStart"/>
      <w:r w:rsidRPr="0054760A">
        <w:rPr>
          <w:sz w:val="21"/>
          <w:szCs w:val="21"/>
        </w:rPr>
        <w:t>organizational</w:t>
      </w:r>
      <w:proofErr w:type="spellEnd"/>
      <w:r w:rsidRPr="0054760A">
        <w:rPr>
          <w:sz w:val="21"/>
          <w:szCs w:val="21"/>
        </w:rPr>
        <w:t xml:space="preserve"> </w:t>
      </w:r>
      <w:proofErr w:type="spellStart"/>
      <w:r w:rsidRPr="0054760A">
        <w:rPr>
          <w:sz w:val="21"/>
          <w:szCs w:val="21"/>
        </w:rPr>
        <w:t>cynicism</w:t>
      </w:r>
      <w:proofErr w:type="spellEnd"/>
      <w:r w:rsidRPr="0054760A">
        <w:rPr>
          <w:sz w:val="21"/>
          <w:szCs w:val="21"/>
        </w:rPr>
        <w:t xml:space="preserve"> </w:t>
      </w:r>
      <w:proofErr w:type="spellStart"/>
      <w:r w:rsidRPr="0054760A">
        <w:rPr>
          <w:sz w:val="21"/>
          <w:szCs w:val="21"/>
        </w:rPr>
        <w:t>and</w:t>
      </w:r>
      <w:proofErr w:type="spellEnd"/>
      <w:r w:rsidRPr="0054760A">
        <w:rPr>
          <w:sz w:val="21"/>
          <w:szCs w:val="21"/>
        </w:rPr>
        <w:t xml:space="preserve"> </w:t>
      </w:r>
      <w:proofErr w:type="spellStart"/>
      <w:r w:rsidRPr="0054760A">
        <w:rPr>
          <w:sz w:val="21"/>
          <w:szCs w:val="21"/>
        </w:rPr>
        <w:t>organizational</w:t>
      </w:r>
      <w:proofErr w:type="spellEnd"/>
      <w:r w:rsidRPr="0054760A">
        <w:rPr>
          <w:sz w:val="21"/>
          <w:szCs w:val="21"/>
        </w:rPr>
        <w:t xml:space="preserve"> </w:t>
      </w:r>
      <w:proofErr w:type="spellStart"/>
      <w:r w:rsidRPr="0054760A">
        <w:rPr>
          <w:sz w:val="21"/>
          <w:szCs w:val="21"/>
        </w:rPr>
        <w:t>commitment</w:t>
      </w:r>
      <w:proofErr w:type="spellEnd"/>
      <w:r w:rsidRPr="0054760A">
        <w:rPr>
          <w:sz w:val="21"/>
          <w:szCs w:val="21"/>
        </w:rPr>
        <w:t xml:space="preserve"> of </w:t>
      </w:r>
      <w:proofErr w:type="spellStart"/>
      <w:r w:rsidRPr="0054760A">
        <w:rPr>
          <w:sz w:val="21"/>
          <w:szCs w:val="21"/>
        </w:rPr>
        <w:t>office</w:t>
      </w:r>
      <w:proofErr w:type="spellEnd"/>
      <w:r w:rsidRPr="0054760A">
        <w:rPr>
          <w:sz w:val="21"/>
          <w:szCs w:val="21"/>
        </w:rPr>
        <w:t xml:space="preserve"> </w:t>
      </w:r>
      <w:proofErr w:type="spellStart"/>
      <w:r w:rsidRPr="0054760A">
        <w:rPr>
          <w:sz w:val="21"/>
          <w:szCs w:val="21"/>
        </w:rPr>
        <w:t>staff</w:t>
      </w:r>
      <w:proofErr w:type="spellEnd"/>
      <w:r w:rsidRPr="0054760A">
        <w:rPr>
          <w:sz w:val="21"/>
          <w:szCs w:val="21"/>
        </w:rPr>
        <w:t xml:space="preserve"> </w:t>
      </w:r>
      <w:proofErr w:type="spellStart"/>
      <w:r w:rsidRPr="0054760A">
        <w:rPr>
          <w:sz w:val="21"/>
          <w:szCs w:val="21"/>
        </w:rPr>
        <w:t>working</w:t>
      </w:r>
      <w:proofErr w:type="spellEnd"/>
      <w:r w:rsidRPr="0054760A">
        <w:rPr>
          <w:sz w:val="21"/>
          <w:szCs w:val="21"/>
        </w:rPr>
        <w:t xml:space="preserve"> in </w:t>
      </w:r>
      <w:proofErr w:type="spellStart"/>
      <w:r w:rsidRPr="0054760A">
        <w:rPr>
          <w:sz w:val="21"/>
          <w:szCs w:val="21"/>
        </w:rPr>
        <w:t>central</w:t>
      </w:r>
      <w:proofErr w:type="spellEnd"/>
      <w:r w:rsidRPr="0054760A">
        <w:rPr>
          <w:sz w:val="21"/>
          <w:szCs w:val="21"/>
        </w:rPr>
        <w:t xml:space="preserve"> </w:t>
      </w:r>
      <w:proofErr w:type="spellStart"/>
      <w:r w:rsidRPr="0054760A">
        <w:rPr>
          <w:sz w:val="21"/>
          <w:szCs w:val="21"/>
        </w:rPr>
        <w:t>units</w:t>
      </w:r>
      <w:proofErr w:type="spellEnd"/>
      <w:r w:rsidRPr="0054760A">
        <w:rPr>
          <w:sz w:val="21"/>
          <w:szCs w:val="21"/>
        </w:rPr>
        <w:t xml:space="preserve"> at Mehmet Akif Ersoy </w:t>
      </w:r>
      <w:proofErr w:type="spellStart"/>
      <w:r w:rsidRPr="0054760A">
        <w:rPr>
          <w:sz w:val="21"/>
          <w:szCs w:val="21"/>
        </w:rPr>
        <w:t>University</w:t>
      </w:r>
      <w:proofErr w:type="spellEnd"/>
      <w:r w:rsidRPr="0054760A">
        <w:rPr>
          <w:sz w:val="21"/>
          <w:szCs w:val="21"/>
        </w:rPr>
        <w:t xml:space="preserve"> </w:t>
      </w:r>
      <w:proofErr w:type="spellStart"/>
      <w:r w:rsidRPr="0054760A">
        <w:rPr>
          <w:sz w:val="21"/>
          <w:szCs w:val="21"/>
        </w:rPr>
        <w:t>towards</w:t>
      </w:r>
      <w:proofErr w:type="spellEnd"/>
      <w:r w:rsidRPr="0054760A">
        <w:rPr>
          <w:sz w:val="21"/>
          <w:szCs w:val="21"/>
        </w:rPr>
        <w:t xml:space="preserve"> </w:t>
      </w:r>
      <w:proofErr w:type="spellStart"/>
      <w:r w:rsidRPr="0054760A">
        <w:rPr>
          <w:sz w:val="21"/>
          <w:szCs w:val="21"/>
        </w:rPr>
        <w:t>their</w:t>
      </w:r>
      <w:proofErr w:type="spellEnd"/>
      <w:r w:rsidRPr="0054760A">
        <w:rPr>
          <w:sz w:val="21"/>
          <w:szCs w:val="21"/>
        </w:rPr>
        <w:t xml:space="preserve"> </w:t>
      </w:r>
      <w:proofErr w:type="spellStart"/>
      <w:r w:rsidRPr="0054760A">
        <w:rPr>
          <w:sz w:val="21"/>
          <w:szCs w:val="21"/>
        </w:rPr>
        <w:t>institutions</w:t>
      </w:r>
      <w:proofErr w:type="spellEnd"/>
      <w:r w:rsidRPr="0054760A">
        <w:rPr>
          <w:sz w:val="21"/>
          <w:szCs w:val="21"/>
        </w:rPr>
        <w:t xml:space="preserve">. </w:t>
      </w:r>
    </w:p>
    <w:p w:rsidR="00CC33D4" w:rsidRPr="0054760A" w:rsidRDefault="00CC33D4" w:rsidP="0054760A">
      <w:pPr>
        <w:spacing w:before="120" w:after="120"/>
        <w:ind w:firstLine="709"/>
        <w:jc w:val="both"/>
        <w:rPr>
          <w:sz w:val="21"/>
          <w:szCs w:val="21"/>
        </w:rPr>
      </w:pPr>
      <w:r w:rsidRPr="0054760A">
        <w:rPr>
          <w:sz w:val="21"/>
          <w:szCs w:val="21"/>
        </w:rPr>
        <w:t xml:space="preserve">50.9% of </w:t>
      </w:r>
      <w:proofErr w:type="spellStart"/>
      <w:r w:rsidRPr="0054760A">
        <w:rPr>
          <w:sz w:val="21"/>
          <w:szCs w:val="21"/>
        </w:rPr>
        <w:t>the</w:t>
      </w:r>
      <w:proofErr w:type="spellEnd"/>
      <w:r w:rsidRPr="0054760A">
        <w:rPr>
          <w:sz w:val="21"/>
          <w:szCs w:val="21"/>
        </w:rPr>
        <w:t xml:space="preserve"> </w:t>
      </w:r>
      <w:proofErr w:type="spellStart"/>
      <w:r w:rsidRPr="0054760A">
        <w:rPr>
          <w:sz w:val="21"/>
          <w:szCs w:val="21"/>
        </w:rPr>
        <w:t>participants</w:t>
      </w:r>
      <w:proofErr w:type="spellEnd"/>
      <w:r w:rsidRPr="0054760A">
        <w:rPr>
          <w:sz w:val="21"/>
          <w:szCs w:val="21"/>
        </w:rPr>
        <w:t xml:space="preserve"> in </w:t>
      </w:r>
      <w:proofErr w:type="spellStart"/>
      <w:r w:rsidRPr="0054760A">
        <w:rPr>
          <w:sz w:val="21"/>
          <w:szCs w:val="21"/>
        </w:rPr>
        <w:t>the</w:t>
      </w:r>
      <w:proofErr w:type="spellEnd"/>
      <w:r w:rsidRPr="0054760A">
        <w:rPr>
          <w:sz w:val="21"/>
          <w:szCs w:val="21"/>
        </w:rPr>
        <w:t xml:space="preserve"> </w:t>
      </w:r>
      <w:proofErr w:type="spellStart"/>
      <w:r w:rsidRPr="0054760A">
        <w:rPr>
          <w:sz w:val="21"/>
          <w:szCs w:val="21"/>
        </w:rPr>
        <w:t>study</w:t>
      </w:r>
      <w:proofErr w:type="spellEnd"/>
      <w:r w:rsidRPr="0054760A">
        <w:rPr>
          <w:sz w:val="21"/>
          <w:szCs w:val="21"/>
        </w:rPr>
        <w:t xml:space="preserve"> </w:t>
      </w:r>
      <w:proofErr w:type="spellStart"/>
      <w:r w:rsidRPr="0054760A">
        <w:rPr>
          <w:sz w:val="21"/>
          <w:szCs w:val="21"/>
        </w:rPr>
        <w:t>are</w:t>
      </w:r>
      <w:proofErr w:type="spellEnd"/>
      <w:r w:rsidRPr="0054760A">
        <w:rPr>
          <w:sz w:val="21"/>
          <w:szCs w:val="21"/>
        </w:rPr>
        <w:t xml:space="preserve"> </w:t>
      </w:r>
      <w:proofErr w:type="spellStart"/>
      <w:r w:rsidRPr="0054760A">
        <w:rPr>
          <w:sz w:val="21"/>
          <w:szCs w:val="21"/>
        </w:rPr>
        <w:t>female</w:t>
      </w:r>
      <w:proofErr w:type="spellEnd"/>
      <w:r w:rsidRPr="0054760A">
        <w:rPr>
          <w:sz w:val="21"/>
          <w:szCs w:val="21"/>
        </w:rPr>
        <w:t xml:space="preserve">, </w:t>
      </w:r>
      <w:proofErr w:type="gramStart"/>
      <w:r w:rsidRPr="0054760A">
        <w:rPr>
          <w:sz w:val="21"/>
          <w:szCs w:val="21"/>
        </w:rPr>
        <w:t>49.1</w:t>
      </w:r>
      <w:proofErr w:type="gramEnd"/>
      <w:r w:rsidRPr="0054760A">
        <w:rPr>
          <w:sz w:val="21"/>
          <w:szCs w:val="21"/>
        </w:rPr>
        <w:t xml:space="preserve">% of </w:t>
      </w:r>
      <w:proofErr w:type="spellStart"/>
      <w:r w:rsidRPr="0054760A">
        <w:rPr>
          <w:sz w:val="21"/>
          <w:szCs w:val="21"/>
        </w:rPr>
        <w:t>them</w:t>
      </w:r>
      <w:proofErr w:type="spellEnd"/>
      <w:r w:rsidRPr="0054760A">
        <w:rPr>
          <w:sz w:val="21"/>
          <w:szCs w:val="21"/>
        </w:rPr>
        <w:t xml:space="preserve"> </w:t>
      </w:r>
      <w:proofErr w:type="spellStart"/>
      <w:r w:rsidRPr="0054760A">
        <w:rPr>
          <w:sz w:val="21"/>
          <w:szCs w:val="21"/>
        </w:rPr>
        <w:t>are</w:t>
      </w:r>
      <w:proofErr w:type="spellEnd"/>
      <w:r w:rsidRPr="0054760A">
        <w:rPr>
          <w:sz w:val="21"/>
          <w:szCs w:val="21"/>
        </w:rPr>
        <w:t xml:space="preserve"> </w:t>
      </w:r>
      <w:proofErr w:type="spellStart"/>
      <w:r w:rsidRPr="0054760A">
        <w:rPr>
          <w:sz w:val="21"/>
          <w:szCs w:val="21"/>
        </w:rPr>
        <w:t>male</w:t>
      </w:r>
      <w:proofErr w:type="spellEnd"/>
      <w:r w:rsidRPr="0054760A">
        <w:rPr>
          <w:sz w:val="21"/>
          <w:szCs w:val="21"/>
        </w:rPr>
        <w:t xml:space="preserve"> </w:t>
      </w:r>
      <w:proofErr w:type="spellStart"/>
      <w:r w:rsidRPr="0054760A">
        <w:rPr>
          <w:sz w:val="21"/>
          <w:szCs w:val="21"/>
        </w:rPr>
        <w:t>staff</w:t>
      </w:r>
      <w:proofErr w:type="spellEnd"/>
      <w:r w:rsidRPr="0054760A">
        <w:rPr>
          <w:sz w:val="21"/>
          <w:szCs w:val="21"/>
        </w:rPr>
        <w:t xml:space="preserve">. </w:t>
      </w:r>
      <w:proofErr w:type="spellStart"/>
      <w:r w:rsidRPr="0054760A">
        <w:rPr>
          <w:sz w:val="21"/>
          <w:szCs w:val="21"/>
        </w:rPr>
        <w:t>In</w:t>
      </w:r>
      <w:proofErr w:type="spellEnd"/>
      <w:r w:rsidRPr="0054760A">
        <w:rPr>
          <w:sz w:val="21"/>
          <w:szCs w:val="21"/>
        </w:rPr>
        <w:t xml:space="preserve"> </w:t>
      </w:r>
      <w:proofErr w:type="spellStart"/>
      <w:r w:rsidRPr="0054760A">
        <w:rPr>
          <w:sz w:val="21"/>
          <w:szCs w:val="21"/>
        </w:rPr>
        <w:t>addition</w:t>
      </w:r>
      <w:proofErr w:type="spellEnd"/>
      <w:r w:rsidRPr="0054760A">
        <w:rPr>
          <w:sz w:val="21"/>
          <w:szCs w:val="21"/>
        </w:rPr>
        <w:t xml:space="preserve"> </w:t>
      </w:r>
      <w:proofErr w:type="spellStart"/>
      <w:r w:rsidRPr="0054760A">
        <w:rPr>
          <w:sz w:val="21"/>
          <w:szCs w:val="21"/>
        </w:rPr>
        <w:t>to</w:t>
      </w:r>
      <w:proofErr w:type="spellEnd"/>
      <w:r w:rsidRPr="0054760A">
        <w:rPr>
          <w:sz w:val="21"/>
          <w:szCs w:val="21"/>
        </w:rPr>
        <w:t xml:space="preserve"> </w:t>
      </w:r>
      <w:proofErr w:type="spellStart"/>
      <w:r w:rsidRPr="0054760A">
        <w:rPr>
          <w:sz w:val="21"/>
          <w:szCs w:val="21"/>
        </w:rPr>
        <w:t>this</w:t>
      </w:r>
      <w:proofErr w:type="spellEnd"/>
      <w:r w:rsidRPr="0054760A">
        <w:rPr>
          <w:sz w:val="21"/>
          <w:szCs w:val="21"/>
        </w:rPr>
        <w:t xml:space="preserve">, </w:t>
      </w:r>
      <w:proofErr w:type="gramStart"/>
      <w:r w:rsidRPr="0054760A">
        <w:rPr>
          <w:sz w:val="21"/>
          <w:szCs w:val="21"/>
        </w:rPr>
        <w:t>50.9</w:t>
      </w:r>
      <w:proofErr w:type="gramEnd"/>
      <w:r w:rsidRPr="0054760A">
        <w:rPr>
          <w:sz w:val="21"/>
          <w:szCs w:val="21"/>
        </w:rPr>
        <w:t xml:space="preserve">% of </w:t>
      </w:r>
      <w:proofErr w:type="spellStart"/>
      <w:r w:rsidRPr="0054760A">
        <w:rPr>
          <w:sz w:val="21"/>
          <w:szCs w:val="21"/>
        </w:rPr>
        <w:t>them</w:t>
      </w:r>
      <w:proofErr w:type="spellEnd"/>
      <w:r w:rsidRPr="0054760A">
        <w:rPr>
          <w:sz w:val="21"/>
          <w:szCs w:val="21"/>
        </w:rPr>
        <w:t xml:space="preserve"> </w:t>
      </w:r>
      <w:proofErr w:type="spellStart"/>
      <w:r w:rsidRPr="0054760A">
        <w:rPr>
          <w:sz w:val="21"/>
          <w:szCs w:val="21"/>
        </w:rPr>
        <w:t>are</w:t>
      </w:r>
      <w:proofErr w:type="spellEnd"/>
      <w:r w:rsidRPr="0054760A">
        <w:rPr>
          <w:sz w:val="21"/>
          <w:szCs w:val="21"/>
        </w:rPr>
        <w:t xml:space="preserve"> </w:t>
      </w:r>
      <w:proofErr w:type="spellStart"/>
      <w:r w:rsidRPr="0054760A">
        <w:rPr>
          <w:sz w:val="21"/>
          <w:szCs w:val="21"/>
        </w:rPr>
        <w:t>married</w:t>
      </w:r>
      <w:proofErr w:type="spellEnd"/>
      <w:r w:rsidRPr="0054760A">
        <w:rPr>
          <w:sz w:val="21"/>
          <w:szCs w:val="21"/>
        </w:rPr>
        <w:t xml:space="preserve">, 49.1% </w:t>
      </w:r>
      <w:proofErr w:type="spellStart"/>
      <w:r w:rsidRPr="0054760A">
        <w:rPr>
          <w:sz w:val="21"/>
          <w:szCs w:val="21"/>
        </w:rPr>
        <w:t>are</w:t>
      </w:r>
      <w:proofErr w:type="spellEnd"/>
      <w:r w:rsidRPr="0054760A">
        <w:rPr>
          <w:sz w:val="21"/>
          <w:szCs w:val="21"/>
        </w:rPr>
        <w:t xml:space="preserve"> </w:t>
      </w:r>
      <w:proofErr w:type="spellStart"/>
      <w:r w:rsidRPr="0054760A">
        <w:rPr>
          <w:sz w:val="21"/>
          <w:szCs w:val="21"/>
        </w:rPr>
        <w:t>single</w:t>
      </w:r>
      <w:proofErr w:type="spellEnd"/>
      <w:r w:rsidRPr="0054760A">
        <w:rPr>
          <w:sz w:val="21"/>
          <w:szCs w:val="21"/>
        </w:rPr>
        <w:t>.</w:t>
      </w:r>
    </w:p>
    <w:p w:rsidR="00CC33D4" w:rsidRPr="0054760A" w:rsidRDefault="00CC33D4" w:rsidP="0054760A">
      <w:pPr>
        <w:spacing w:before="120" w:after="120"/>
        <w:ind w:firstLine="709"/>
        <w:jc w:val="both"/>
        <w:rPr>
          <w:sz w:val="21"/>
          <w:szCs w:val="21"/>
        </w:rPr>
      </w:pPr>
      <w:r w:rsidRPr="0054760A">
        <w:rPr>
          <w:sz w:val="21"/>
          <w:szCs w:val="21"/>
        </w:rPr>
        <w:t xml:space="preserve">40.2% of </w:t>
      </w:r>
      <w:proofErr w:type="spellStart"/>
      <w:r w:rsidRPr="0054760A">
        <w:rPr>
          <w:sz w:val="21"/>
          <w:szCs w:val="21"/>
        </w:rPr>
        <w:t>the</w:t>
      </w:r>
      <w:proofErr w:type="spellEnd"/>
      <w:r w:rsidRPr="0054760A">
        <w:rPr>
          <w:sz w:val="21"/>
          <w:szCs w:val="21"/>
        </w:rPr>
        <w:t xml:space="preserve"> </w:t>
      </w:r>
      <w:proofErr w:type="spellStart"/>
      <w:r w:rsidRPr="0054760A">
        <w:rPr>
          <w:sz w:val="21"/>
          <w:szCs w:val="21"/>
        </w:rPr>
        <w:t>employees</w:t>
      </w:r>
      <w:proofErr w:type="spellEnd"/>
      <w:r w:rsidRPr="0054760A">
        <w:rPr>
          <w:sz w:val="21"/>
          <w:szCs w:val="21"/>
        </w:rPr>
        <w:t xml:space="preserve"> </w:t>
      </w:r>
      <w:proofErr w:type="spellStart"/>
      <w:r w:rsidRPr="0054760A">
        <w:rPr>
          <w:sz w:val="21"/>
          <w:szCs w:val="21"/>
        </w:rPr>
        <w:t>are</w:t>
      </w:r>
      <w:proofErr w:type="spellEnd"/>
      <w:r w:rsidRPr="0054760A">
        <w:rPr>
          <w:sz w:val="21"/>
          <w:szCs w:val="21"/>
        </w:rPr>
        <w:t xml:space="preserve"> in </w:t>
      </w:r>
      <w:proofErr w:type="spellStart"/>
      <w:r w:rsidRPr="0054760A">
        <w:rPr>
          <w:sz w:val="21"/>
          <w:szCs w:val="21"/>
        </w:rPr>
        <w:t>the</w:t>
      </w:r>
      <w:proofErr w:type="spellEnd"/>
      <w:r w:rsidRPr="0054760A">
        <w:rPr>
          <w:sz w:val="21"/>
          <w:szCs w:val="21"/>
        </w:rPr>
        <w:t xml:space="preserve"> 26-32 </w:t>
      </w:r>
      <w:proofErr w:type="spellStart"/>
      <w:r w:rsidRPr="0054760A">
        <w:rPr>
          <w:sz w:val="21"/>
          <w:szCs w:val="21"/>
        </w:rPr>
        <w:t>age</w:t>
      </w:r>
      <w:proofErr w:type="spellEnd"/>
      <w:r w:rsidRPr="0054760A">
        <w:rPr>
          <w:sz w:val="21"/>
          <w:szCs w:val="21"/>
        </w:rPr>
        <w:t xml:space="preserve"> </w:t>
      </w:r>
      <w:proofErr w:type="spellStart"/>
      <w:r w:rsidRPr="0054760A">
        <w:rPr>
          <w:sz w:val="21"/>
          <w:szCs w:val="21"/>
        </w:rPr>
        <w:t>group</w:t>
      </w:r>
      <w:proofErr w:type="spellEnd"/>
      <w:r w:rsidRPr="0054760A">
        <w:rPr>
          <w:sz w:val="21"/>
          <w:szCs w:val="21"/>
        </w:rPr>
        <w:t xml:space="preserve">, </w:t>
      </w:r>
      <w:proofErr w:type="spellStart"/>
      <w:r w:rsidRPr="0054760A">
        <w:rPr>
          <w:sz w:val="21"/>
          <w:szCs w:val="21"/>
        </w:rPr>
        <w:t>while</w:t>
      </w:r>
      <w:proofErr w:type="spellEnd"/>
      <w:r w:rsidRPr="0054760A">
        <w:rPr>
          <w:sz w:val="21"/>
          <w:szCs w:val="21"/>
        </w:rPr>
        <w:t xml:space="preserve"> </w:t>
      </w:r>
      <w:proofErr w:type="gramStart"/>
      <w:r w:rsidRPr="0054760A">
        <w:rPr>
          <w:sz w:val="21"/>
          <w:szCs w:val="21"/>
        </w:rPr>
        <w:t>85.7</w:t>
      </w:r>
      <w:proofErr w:type="gramEnd"/>
      <w:r w:rsidRPr="0054760A">
        <w:rPr>
          <w:sz w:val="21"/>
          <w:szCs w:val="21"/>
        </w:rPr>
        <w:t xml:space="preserve">% of </w:t>
      </w:r>
      <w:proofErr w:type="spellStart"/>
      <w:r w:rsidRPr="0054760A">
        <w:rPr>
          <w:sz w:val="21"/>
          <w:szCs w:val="21"/>
        </w:rPr>
        <w:t>them</w:t>
      </w:r>
      <w:proofErr w:type="spellEnd"/>
      <w:r w:rsidRPr="0054760A">
        <w:rPr>
          <w:sz w:val="21"/>
          <w:szCs w:val="21"/>
        </w:rPr>
        <w:t xml:space="preserve"> </w:t>
      </w:r>
      <w:proofErr w:type="spellStart"/>
      <w:r w:rsidRPr="0054760A">
        <w:rPr>
          <w:sz w:val="21"/>
          <w:szCs w:val="21"/>
        </w:rPr>
        <w:t>have</w:t>
      </w:r>
      <w:proofErr w:type="spellEnd"/>
      <w:r w:rsidRPr="0054760A">
        <w:rPr>
          <w:sz w:val="21"/>
          <w:szCs w:val="21"/>
        </w:rPr>
        <w:t xml:space="preserve"> 1-5 </w:t>
      </w:r>
      <w:proofErr w:type="spellStart"/>
      <w:r w:rsidRPr="0054760A">
        <w:rPr>
          <w:sz w:val="21"/>
          <w:szCs w:val="21"/>
        </w:rPr>
        <w:t>year</w:t>
      </w:r>
      <w:proofErr w:type="spellEnd"/>
      <w:r w:rsidRPr="0054760A">
        <w:rPr>
          <w:sz w:val="21"/>
          <w:szCs w:val="21"/>
        </w:rPr>
        <w:t>-</w:t>
      </w:r>
      <w:proofErr w:type="spellStart"/>
      <w:r w:rsidRPr="0054760A">
        <w:rPr>
          <w:sz w:val="21"/>
          <w:szCs w:val="21"/>
        </w:rPr>
        <w:t>professional</w:t>
      </w:r>
      <w:proofErr w:type="spellEnd"/>
      <w:r w:rsidRPr="0054760A">
        <w:rPr>
          <w:sz w:val="21"/>
          <w:szCs w:val="21"/>
        </w:rPr>
        <w:t xml:space="preserve"> time. 42.9% of </w:t>
      </w:r>
      <w:proofErr w:type="spellStart"/>
      <w:r w:rsidRPr="0054760A">
        <w:rPr>
          <w:sz w:val="21"/>
          <w:szCs w:val="21"/>
        </w:rPr>
        <w:t>the</w:t>
      </w:r>
      <w:proofErr w:type="spellEnd"/>
      <w:r w:rsidRPr="0054760A">
        <w:rPr>
          <w:sz w:val="21"/>
          <w:szCs w:val="21"/>
        </w:rPr>
        <w:t xml:space="preserve"> </w:t>
      </w:r>
      <w:proofErr w:type="spellStart"/>
      <w:r w:rsidRPr="0054760A">
        <w:rPr>
          <w:sz w:val="21"/>
          <w:szCs w:val="21"/>
        </w:rPr>
        <w:t>employees</w:t>
      </w:r>
      <w:proofErr w:type="spellEnd"/>
      <w:r w:rsidRPr="0054760A">
        <w:rPr>
          <w:sz w:val="21"/>
          <w:szCs w:val="21"/>
        </w:rPr>
        <w:t xml:space="preserve"> </w:t>
      </w:r>
      <w:proofErr w:type="spellStart"/>
      <w:r w:rsidRPr="0054760A">
        <w:rPr>
          <w:sz w:val="21"/>
          <w:szCs w:val="21"/>
        </w:rPr>
        <w:t>have</w:t>
      </w:r>
      <w:proofErr w:type="spellEnd"/>
      <w:r w:rsidRPr="0054760A">
        <w:rPr>
          <w:sz w:val="21"/>
          <w:szCs w:val="21"/>
        </w:rPr>
        <w:t xml:space="preserve"> </w:t>
      </w:r>
      <w:proofErr w:type="spellStart"/>
      <w:r w:rsidRPr="0054760A">
        <w:rPr>
          <w:sz w:val="21"/>
          <w:szCs w:val="21"/>
        </w:rPr>
        <w:t>reported</w:t>
      </w:r>
      <w:proofErr w:type="spellEnd"/>
      <w:r w:rsidRPr="0054760A">
        <w:rPr>
          <w:sz w:val="21"/>
          <w:szCs w:val="21"/>
        </w:rPr>
        <w:t xml:space="preserve"> </w:t>
      </w:r>
      <w:proofErr w:type="spellStart"/>
      <w:proofErr w:type="gramStart"/>
      <w:r w:rsidRPr="0054760A">
        <w:rPr>
          <w:sz w:val="21"/>
          <w:szCs w:val="21"/>
        </w:rPr>
        <w:t>that</w:t>
      </w:r>
      <w:proofErr w:type="spellEnd"/>
      <w:r w:rsidRPr="0054760A">
        <w:rPr>
          <w:sz w:val="21"/>
          <w:szCs w:val="21"/>
        </w:rPr>
        <w:t xml:space="preserve">  </w:t>
      </w:r>
      <w:proofErr w:type="spellStart"/>
      <w:r w:rsidRPr="0054760A">
        <w:rPr>
          <w:sz w:val="21"/>
          <w:szCs w:val="21"/>
        </w:rPr>
        <w:t>this</w:t>
      </w:r>
      <w:proofErr w:type="spellEnd"/>
      <w:proofErr w:type="gramEnd"/>
      <w:r w:rsidRPr="0054760A">
        <w:rPr>
          <w:sz w:val="21"/>
          <w:szCs w:val="21"/>
        </w:rPr>
        <w:t xml:space="preserve"> </w:t>
      </w:r>
      <w:proofErr w:type="spellStart"/>
      <w:r w:rsidRPr="0054760A">
        <w:rPr>
          <w:sz w:val="21"/>
          <w:szCs w:val="21"/>
        </w:rPr>
        <w:t>institution</w:t>
      </w:r>
      <w:proofErr w:type="spellEnd"/>
      <w:r w:rsidRPr="0054760A">
        <w:rPr>
          <w:sz w:val="21"/>
          <w:szCs w:val="21"/>
        </w:rPr>
        <w:t xml:space="preserve"> is </w:t>
      </w:r>
      <w:proofErr w:type="spellStart"/>
      <w:r w:rsidRPr="0054760A">
        <w:rPr>
          <w:sz w:val="21"/>
          <w:szCs w:val="21"/>
        </w:rPr>
        <w:t>their</w:t>
      </w:r>
      <w:proofErr w:type="spellEnd"/>
      <w:r w:rsidRPr="0054760A">
        <w:rPr>
          <w:sz w:val="21"/>
          <w:szCs w:val="21"/>
        </w:rPr>
        <w:t xml:space="preserve"> </w:t>
      </w:r>
      <w:proofErr w:type="spellStart"/>
      <w:r w:rsidRPr="0054760A">
        <w:rPr>
          <w:sz w:val="21"/>
          <w:szCs w:val="21"/>
        </w:rPr>
        <w:t>second</w:t>
      </w:r>
      <w:proofErr w:type="spellEnd"/>
      <w:r w:rsidRPr="0054760A">
        <w:rPr>
          <w:sz w:val="21"/>
          <w:szCs w:val="21"/>
        </w:rPr>
        <w:t xml:space="preserve"> </w:t>
      </w:r>
      <w:proofErr w:type="spellStart"/>
      <w:r w:rsidRPr="0054760A">
        <w:rPr>
          <w:sz w:val="21"/>
          <w:szCs w:val="21"/>
        </w:rPr>
        <w:t>working</w:t>
      </w:r>
      <w:proofErr w:type="spellEnd"/>
      <w:r w:rsidRPr="0054760A">
        <w:rPr>
          <w:sz w:val="21"/>
          <w:szCs w:val="21"/>
        </w:rPr>
        <w:t xml:space="preserve"> </w:t>
      </w:r>
      <w:proofErr w:type="spellStart"/>
      <w:r w:rsidRPr="0054760A">
        <w:rPr>
          <w:sz w:val="21"/>
          <w:szCs w:val="21"/>
        </w:rPr>
        <w:t>place</w:t>
      </w:r>
      <w:proofErr w:type="spellEnd"/>
      <w:r w:rsidRPr="0054760A">
        <w:rPr>
          <w:sz w:val="21"/>
          <w:szCs w:val="21"/>
        </w:rPr>
        <w:t xml:space="preserve">. </w:t>
      </w:r>
      <w:proofErr w:type="spellStart"/>
      <w:r w:rsidRPr="0054760A">
        <w:rPr>
          <w:sz w:val="21"/>
          <w:szCs w:val="21"/>
        </w:rPr>
        <w:t>And</w:t>
      </w:r>
      <w:proofErr w:type="spellEnd"/>
      <w:r w:rsidRPr="0054760A">
        <w:rPr>
          <w:sz w:val="21"/>
          <w:szCs w:val="21"/>
        </w:rPr>
        <w:t xml:space="preserve"> 47.3% of </w:t>
      </w:r>
      <w:proofErr w:type="spellStart"/>
      <w:r w:rsidRPr="0054760A">
        <w:rPr>
          <w:sz w:val="21"/>
          <w:szCs w:val="21"/>
        </w:rPr>
        <w:t>the</w:t>
      </w:r>
      <w:proofErr w:type="spellEnd"/>
      <w:r w:rsidRPr="0054760A">
        <w:rPr>
          <w:sz w:val="21"/>
          <w:szCs w:val="21"/>
        </w:rPr>
        <w:t xml:space="preserve"> </w:t>
      </w:r>
      <w:proofErr w:type="spellStart"/>
      <w:r w:rsidRPr="0054760A">
        <w:rPr>
          <w:sz w:val="21"/>
          <w:szCs w:val="21"/>
        </w:rPr>
        <w:t>employees</w:t>
      </w:r>
      <w:proofErr w:type="spellEnd"/>
      <w:r w:rsidRPr="0054760A">
        <w:rPr>
          <w:sz w:val="21"/>
          <w:szCs w:val="21"/>
        </w:rPr>
        <w:t xml:space="preserve"> </w:t>
      </w:r>
      <w:proofErr w:type="spellStart"/>
      <w:r w:rsidRPr="0054760A">
        <w:rPr>
          <w:sz w:val="21"/>
          <w:szCs w:val="21"/>
        </w:rPr>
        <w:t>also</w:t>
      </w:r>
      <w:proofErr w:type="spellEnd"/>
      <w:r w:rsidRPr="0054760A">
        <w:rPr>
          <w:sz w:val="21"/>
          <w:szCs w:val="21"/>
        </w:rPr>
        <w:t xml:space="preserve"> </w:t>
      </w:r>
      <w:proofErr w:type="spellStart"/>
      <w:proofErr w:type="gramStart"/>
      <w:r w:rsidRPr="0054760A">
        <w:rPr>
          <w:sz w:val="21"/>
          <w:szCs w:val="21"/>
        </w:rPr>
        <w:t>have</w:t>
      </w:r>
      <w:proofErr w:type="spellEnd"/>
      <w:r w:rsidRPr="0054760A">
        <w:rPr>
          <w:sz w:val="21"/>
          <w:szCs w:val="21"/>
        </w:rPr>
        <w:t xml:space="preserve">  a</w:t>
      </w:r>
      <w:proofErr w:type="gramEnd"/>
      <w:r w:rsidRPr="0054760A">
        <w:rPr>
          <w:sz w:val="21"/>
          <w:szCs w:val="21"/>
        </w:rPr>
        <w:t xml:space="preserve"> </w:t>
      </w:r>
      <w:proofErr w:type="spellStart"/>
      <w:r w:rsidRPr="0054760A">
        <w:rPr>
          <w:sz w:val="21"/>
          <w:szCs w:val="21"/>
        </w:rPr>
        <w:t>bachelor’s</w:t>
      </w:r>
      <w:proofErr w:type="spellEnd"/>
      <w:r w:rsidRPr="0054760A">
        <w:rPr>
          <w:sz w:val="21"/>
          <w:szCs w:val="21"/>
        </w:rPr>
        <w:t xml:space="preserve"> </w:t>
      </w:r>
      <w:proofErr w:type="spellStart"/>
      <w:r w:rsidRPr="0054760A">
        <w:rPr>
          <w:sz w:val="21"/>
          <w:szCs w:val="21"/>
        </w:rPr>
        <w:t>degree</w:t>
      </w:r>
      <w:proofErr w:type="spellEnd"/>
      <w:r w:rsidRPr="0054760A">
        <w:rPr>
          <w:sz w:val="21"/>
          <w:szCs w:val="21"/>
        </w:rPr>
        <w:t>.</w:t>
      </w:r>
    </w:p>
    <w:p w:rsidR="00CC33D4" w:rsidRPr="0054760A" w:rsidRDefault="00CC33D4" w:rsidP="0054760A">
      <w:pPr>
        <w:spacing w:before="120" w:after="120"/>
        <w:ind w:firstLine="709"/>
        <w:jc w:val="both"/>
        <w:rPr>
          <w:sz w:val="21"/>
          <w:szCs w:val="21"/>
        </w:rPr>
      </w:pPr>
      <w:r w:rsidRPr="0054760A">
        <w:rPr>
          <w:sz w:val="21"/>
          <w:szCs w:val="21"/>
        </w:rPr>
        <w:t xml:space="preserve">As a </w:t>
      </w:r>
      <w:proofErr w:type="spellStart"/>
      <w:r w:rsidRPr="0054760A">
        <w:rPr>
          <w:sz w:val="21"/>
          <w:szCs w:val="21"/>
        </w:rPr>
        <w:t>result</w:t>
      </w:r>
      <w:proofErr w:type="spellEnd"/>
      <w:r w:rsidRPr="0054760A">
        <w:rPr>
          <w:sz w:val="21"/>
          <w:szCs w:val="21"/>
        </w:rPr>
        <w:t xml:space="preserve"> of </w:t>
      </w:r>
      <w:proofErr w:type="spellStart"/>
      <w:r w:rsidRPr="0054760A">
        <w:rPr>
          <w:sz w:val="21"/>
          <w:szCs w:val="21"/>
        </w:rPr>
        <w:t>this</w:t>
      </w:r>
      <w:proofErr w:type="spellEnd"/>
      <w:r w:rsidRPr="0054760A">
        <w:rPr>
          <w:sz w:val="21"/>
          <w:szCs w:val="21"/>
        </w:rPr>
        <w:t xml:space="preserve"> </w:t>
      </w:r>
      <w:proofErr w:type="spellStart"/>
      <w:r w:rsidRPr="0054760A">
        <w:rPr>
          <w:sz w:val="21"/>
          <w:szCs w:val="21"/>
        </w:rPr>
        <w:t>study</w:t>
      </w:r>
      <w:proofErr w:type="spellEnd"/>
      <w:r w:rsidRPr="0054760A">
        <w:rPr>
          <w:sz w:val="21"/>
          <w:szCs w:val="21"/>
        </w:rPr>
        <w:t xml:space="preserve">, a </w:t>
      </w:r>
      <w:proofErr w:type="spellStart"/>
      <w:r w:rsidRPr="0054760A">
        <w:rPr>
          <w:sz w:val="21"/>
          <w:szCs w:val="21"/>
        </w:rPr>
        <w:t>strong</w:t>
      </w:r>
      <w:proofErr w:type="spellEnd"/>
      <w:r w:rsidRPr="0054760A">
        <w:rPr>
          <w:sz w:val="21"/>
          <w:szCs w:val="21"/>
        </w:rPr>
        <w:t xml:space="preserve"> </w:t>
      </w:r>
      <w:proofErr w:type="spellStart"/>
      <w:r w:rsidRPr="0054760A">
        <w:rPr>
          <w:sz w:val="21"/>
          <w:szCs w:val="21"/>
        </w:rPr>
        <w:t>negative</w:t>
      </w:r>
      <w:proofErr w:type="spellEnd"/>
      <w:r w:rsidRPr="0054760A">
        <w:rPr>
          <w:sz w:val="21"/>
          <w:szCs w:val="21"/>
        </w:rPr>
        <w:t xml:space="preserve"> </w:t>
      </w:r>
      <w:proofErr w:type="spellStart"/>
      <w:r w:rsidRPr="0054760A">
        <w:rPr>
          <w:sz w:val="21"/>
          <w:szCs w:val="21"/>
        </w:rPr>
        <w:t>correlation</w:t>
      </w:r>
      <w:proofErr w:type="spellEnd"/>
      <w:r w:rsidRPr="0054760A">
        <w:rPr>
          <w:sz w:val="21"/>
          <w:szCs w:val="21"/>
        </w:rPr>
        <w:t xml:space="preserve"> </w:t>
      </w:r>
      <w:proofErr w:type="spellStart"/>
      <w:r w:rsidRPr="0054760A">
        <w:rPr>
          <w:sz w:val="21"/>
          <w:szCs w:val="21"/>
        </w:rPr>
        <w:t>between</w:t>
      </w:r>
      <w:proofErr w:type="spellEnd"/>
      <w:r w:rsidRPr="0054760A">
        <w:rPr>
          <w:sz w:val="21"/>
          <w:szCs w:val="21"/>
        </w:rPr>
        <w:t xml:space="preserve"> </w:t>
      </w:r>
      <w:proofErr w:type="spellStart"/>
      <w:r w:rsidRPr="0054760A">
        <w:rPr>
          <w:sz w:val="21"/>
          <w:szCs w:val="21"/>
        </w:rPr>
        <w:t>organizational</w:t>
      </w:r>
      <w:proofErr w:type="spellEnd"/>
      <w:r w:rsidRPr="0054760A">
        <w:rPr>
          <w:sz w:val="21"/>
          <w:szCs w:val="21"/>
        </w:rPr>
        <w:t xml:space="preserve"> </w:t>
      </w:r>
      <w:proofErr w:type="spellStart"/>
      <w:r w:rsidRPr="0054760A">
        <w:rPr>
          <w:sz w:val="21"/>
          <w:szCs w:val="21"/>
        </w:rPr>
        <w:t>cynicism</w:t>
      </w:r>
      <w:proofErr w:type="spellEnd"/>
      <w:r w:rsidRPr="0054760A">
        <w:rPr>
          <w:sz w:val="21"/>
          <w:szCs w:val="21"/>
        </w:rPr>
        <w:t xml:space="preserve"> </w:t>
      </w:r>
      <w:proofErr w:type="spellStart"/>
      <w:r w:rsidRPr="0054760A">
        <w:rPr>
          <w:sz w:val="21"/>
          <w:szCs w:val="21"/>
        </w:rPr>
        <w:t>and</w:t>
      </w:r>
      <w:proofErr w:type="spellEnd"/>
      <w:r w:rsidRPr="0054760A">
        <w:rPr>
          <w:sz w:val="21"/>
          <w:szCs w:val="21"/>
        </w:rPr>
        <w:t xml:space="preserve"> </w:t>
      </w:r>
      <w:proofErr w:type="spellStart"/>
      <w:r w:rsidRPr="0054760A">
        <w:rPr>
          <w:sz w:val="21"/>
          <w:szCs w:val="21"/>
        </w:rPr>
        <w:t>organizational</w:t>
      </w:r>
      <w:proofErr w:type="spellEnd"/>
      <w:r w:rsidRPr="0054760A">
        <w:rPr>
          <w:sz w:val="21"/>
          <w:szCs w:val="21"/>
        </w:rPr>
        <w:t xml:space="preserve"> </w:t>
      </w:r>
      <w:proofErr w:type="spellStart"/>
      <w:r w:rsidRPr="0054760A">
        <w:rPr>
          <w:sz w:val="21"/>
          <w:szCs w:val="21"/>
        </w:rPr>
        <w:t>commitment</w:t>
      </w:r>
      <w:proofErr w:type="spellEnd"/>
      <w:r w:rsidRPr="0054760A">
        <w:rPr>
          <w:sz w:val="21"/>
          <w:szCs w:val="21"/>
        </w:rPr>
        <w:t xml:space="preserve"> </w:t>
      </w:r>
      <w:proofErr w:type="spellStart"/>
      <w:r w:rsidRPr="0054760A">
        <w:rPr>
          <w:sz w:val="21"/>
          <w:szCs w:val="21"/>
        </w:rPr>
        <w:t>levels</w:t>
      </w:r>
      <w:proofErr w:type="spellEnd"/>
      <w:r w:rsidRPr="0054760A">
        <w:rPr>
          <w:sz w:val="21"/>
          <w:szCs w:val="21"/>
        </w:rPr>
        <w:t xml:space="preserve"> of </w:t>
      </w:r>
      <w:proofErr w:type="spellStart"/>
      <w:r w:rsidRPr="0054760A">
        <w:rPr>
          <w:sz w:val="21"/>
          <w:szCs w:val="21"/>
        </w:rPr>
        <w:t>office</w:t>
      </w:r>
      <w:proofErr w:type="spellEnd"/>
      <w:r w:rsidRPr="0054760A">
        <w:rPr>
          <w:sz w:val="21"/>
          <w:szCs w:val="21"/>
        </w:rPr>
        <w:t xml:space="preserve"> </w:t>
      </w:r>
      <w:proofErr w:type="spellStart"/>
      <w:r w:rsidRPr="0054760A">
        <w:rPr>
          <w:sz w:val="21"/>
          <w:szCs w:val="21"/>
        </w:rPr>
        <w:t>staff</w:t>
      </w:r>
      <w:proofErr w:type="spellEnd"/>
      <w:r w:rsidRPr="0054760A">
        <w:rPr>
          <w:sz w:val="21"/>
          <w:szCs w:val="21"/>
        </w:rPr>
        <w:t xml:space="preserve"> is </w:t>
      </w:r>
      <w:proofErr w:type="spellStart"/>
      <w:r w:rsidRPr="0054760A">
        <w:rPr>
          <w:sz w:val="21"/>
          <w:szCs w:val="21"/>
        </w:rPr>
        <w:t>found</w:t>
      </w:r>
      <w:proofErr w:type="spellEnd"/>
      <w:r w:rsidRPr="0054760A">
        <w:rPr>
          <w:sz w:val="21"/>
          <w:szCs w:val="21"/>
        </w:rPr>
        <w:t xml:space="preserve">. </w:t>
      </w:r>
      <w:proofErr w:type="spellStart"/>
      <w:r w:rsidRPr="0054760A">
        <w:rPr>
          <w:sz w:val="21"/>
          <w:szCs w:val="21"/>
        </w:rPr>
        <w:t>In</w:t>
      </w:r>
      <w:proofErr w:type="spellEnd"/>
      <w:r w:rsidRPr="0054760A">
        <w:rPr>
          <w:sz w:val="21"/>
          <w:szCs w:val="21"/>
        </w:rPr>
        <w:t xml:space="preserve"> </w:t>
      </w:r>
      <w:proofErr w:type="spellStart"/>
      <w:r w:rsidRPr="0054760A">
        <w:rPr>
          <w:sz w:val="21"/>
          <w:szCs w:val="21"/>
        </w:rPr>
        <w:t>other</w:t>
      </w:r>
      <w:proofErr w:type="spellEnd"/>
      <w:r w:rsidRPr="0054760A">
        <w:rPr>
          <w:sz w:val="21"/>
          <w:szCs w:val="21"/>
        </w:rPr>
        <w:t xml:space="preserve"> </w:t>
      </w:r>
      <w:proofErr w:type="spellStart"/>
      <w:proofErr w:type="gramStart"/>
      <w:r w:rsidRPr="0054760A">
        <w:rPr>
          <w:sz w:val="21"/>
          <w:szCs w:val="21"/>
        </w:rPr>
        <w:t>words</w:t>
      </w:r>
      <w:proofErr w:type="spellEnd"/>
      <w:r w:rsidRPr="0054760A">
        <w:rPr>
          <w:sz w:val="21"/>
          <w:szCs w:val="21"/>
        </w:rPr>
        <w:t xml:space="preserve"> , </w:t>
      </w:r>
      <w:proofErr w:type="spellStart"/>
      <w:r w:rsidRPr="0054760A">
        <w:rPr>
          <w:sz w:val="21"/>
          <w:szCs w:val="21"/>
        </w:rPr>
        <w:t>while</w:t>
      </w:r>
      <w:proofErr w:type="spellEnd"/>
      <w:proofErr w:type="gramEnd"/>
      <w:r w:rsidRPr="0054760A">
        <w:rPr>
          <w:sz w:val="21"/>
          <w:szCs w:val="21"/>
        </w:rPr>
        <w:t xml:space="preserve"> </w:t>
      </w:r>
      <w:proofErr w:type="spellStart"/>
      <w:r w:rsidRPr="0054760A">
        <w:rPr>
          <w:sz w:val="21"/>
          <w:szCs w:val="21"/>
        </w:rPr>
        <w:t>the</w:t>
      </w:r>
      <w:proofErr w:type="spellEnd"/>
      <w:r w:rsidRPr="0054760A">
        <w:rPr>
          <w:sz w:val="21"/>
          <w:szCs w:val="21"/>
        </w:rPr>
        <w:t xml:space="preserve"> </w:t>
      </w:r>
      <w:proofErr w:type="spellStart"/>
      <w:r w:rsidRPr="0054760A">
        <w:rPr>
          <w:sz w:val="21"/>
          <w:szCs w:val="21"/>
        </w:rPr>
        <w:t>organizational</w:t>
      </w:r>
      <w:proofErr w:type="spellEnd"/>
      <w:r w:rsidRPr="0054760A">
        <w:rPr>
          <w:sz w:val="21"/>
          <w:szCs w:val="21"/>
        </w:rPr>
        <w:t xml:space="preserve"> </w:t>
      </w:r>
      <w:proofErr w:type="spellStart"/>
      <w:r w:rsidRPr="0054760A">
        <w:rPr>
          <w:sz w:val="21"/>
          <w:szCs w:val="21"/>
        </w:rPr>
        <w:t>cynicism</w:t>
      </w:r>
      <w:proofErr w:type="spellEnd"/>
      <w:r w:rsidRPr="0054760A">
        <w:rPr>
          <w:sz w:val="21"/>
          <w:szCs w:val="21"/>
        </w:rPr>
        <w:t xml:space="preserve"> </w:t>
      </w:r>
      <w:proofErr w:type="spellStart"/>
      <w:r w:rsidRPr="0054760A">
        <w:rPr>
          <w:sz w:val="21"/>
          <w:szCs w:val="21"/>
        </w:rPr>
        <w:t>levels</w:t>
      </w:r>
      <w:proofErr w:type="spellEnd"/>
      <w:r w:rsidRPr="0054760A">
        <w:rPr>
          <w:sz w:val="21"/>
          <w:szCs w:val="21"/>
        </w:rPr>
        <w:t xml:space="preserve">  of </w:t>
      </w:r>
      <w:proofErr w:type="spellStart"/>
      <w:r w:rsidRPr="0054760A">
        <w:rPr>
          <w:sz w:val="21"/>
          <w:szCs w:val="21"/>
        </w:rPr>
        <w:t>the</w:t>
      </w:r>
      <w:proofErr w:type="spellEnd"/>
      <w:r w:rsidRPr="0054760A">
        <w:rPr>
          <w:sz w:val="21"/>
          <w:szCs w:val="21"/>
        </w:rPr>
        <w:t xml:space="preserve"> </w:t>
      </w:r>
      <w:proofErr w:type="spellStart"/>
      <w:r w:rsidRPr="0054760A">
        <w:rPr>
          <w:sz w:val="21"/>
          <w:szCs w:val="21"/>
        </w:rPr>
        <w:t>office</w:t>
      </w:r>
      <w:proofErr w:type="spellEnd"/>
      <w:r w:rsidRPr="0054760A">
        <w:rPr>
          <w:sz w:val="21"/>
          <w:szCs w:val="21"/>
        </w:rPr>
        <w:t xml:space="preserve"> </w:t>
      </w:r>
      <w:proofErr w:type="spellStart"/>
      <w:r w:rsidRPr="0054760A">
        <w:rPr>
          <w:sz w:val="21"/>
          <w:szCs w:val="21"/>
        </w:rPr>
        <w:t>staff</w:t>
      </w:r>
      <w:proofErr w:type="spellEnd"/>
      <w:r w:rsidRPr="0054760A">
        <w:rPr>
          <w:sz w:val="21"/>
          <w:szCs w:val="21"/>
        </w:rPr>
        <w:t xml:space="preserve">  </w:t>
      </w:r>
      <w:proofErr w:type="spellStart"/>
      <w:r w:rsidRPr="0054760A">
        <w:rPr>
          <w:sz w:val="21"/>
          <w:szCs w:val="21"/>
        </w:rPr>
        <w:t>increase</w:t>
      </w:r>
      <w:proofErr w:type="spellEnd"/>
      <w:r w:rsidRPr="0054760A">
        <w:rPr>
          <w:sz w:val="21"/>
          <w:szCs w:val="21"/>
        </w:rPr>
        <w:t xml:space="preserve">, </w:t>
      </w:r>
      <w:proofErr w:type="spellStart"/>
      <w:r w:rsidRPr="0054760A">
        <w:rPr>
          <w:sz w:val="21"/>
          <w:szCs w:val="21"/>
        </w:rPr>
        <w:t>their</w:t>
      </w:r>
      <w:proofErr w:type="spellEnd"/>
      <w:r w:rsidRPr="0054760A">
        <w:rPr>
          <w:sz w:val="21"/>
          <w:szCs w:val="21"/>
        </w:rPr>
        <w:t xml:space="preserve"> </w:t>
      </w:r>
      <w:proofErr w:type="spellStart"/>
      <w:r w:rsidRPr="0054760A">
        <w:rPr>
          <w:sz w:val="21"/>
          <w:szCs w:val="21"/>
        </w:rPr>
        <w:t>levels</w:t>
      </w:r>
      <w:proofErr w:type="spellEnd"/>
      <w:r w:rsidRPr="0054760A">
        <w:rPr>
          <w:sz w:val="21"/>
          <w:szCs w:val="21"/>
        </w:rPr>
        <w:t xml:space="preserve"> of </w:t>
      </w:r>
      <w:proofErr w:type="spellStart"/>
      <w:r w:rsidRPr="0054760A">
        <w:rPr>
          <w:sz w:val="21"/>
          <w:szCs w:val="21"/>
        </w:rPr>
        <w:t>organizational</w:t>
      </w:r>
      <w:proofErr w:type="spellEnd"/>
      <w:r w:rsidRPr="0054760A">
        <w:rPr>
          <w:sz w:val="21"/>
          <w:szCs w:val="21"/>
        </w:rPr>
        <w:t xml:space="preserve"> </w:t>
      </w:r>
      <w:proofErr w:type="spellStart"/>
      <w:r w:rsidRPr="0054760A">
        <w:rPr>
          <w:sz w:val="21"/>
          <w:szCs w:val="21"/>
        </w:rPr>
        <w:t>commitment</w:t>
      </w:r>
      <w:proofErr w:type="spellEnd"/>
      <w:r w:rsidRPr="0054760A">
        <w:rPr>
          <w:sz w:val="21"/>
          <w:szCs w:val="21"/>
        </w:rPr>
        <w:t xml:space="preserve"> </w:t>
      </w:r>
      <w:proofErr w:type="spellStart"/>
      <w:r w:rsidRPr="0054760A">
        <w:rPr>
          <w:sz w:val="21"/>
          <w:szCs w:val="21"/>
        </w:rPr>
        <w:t>decrease</w:t>
      </w:r>
      <w:proofErr w:type="spellEnd"/>
      <w:r w:rsidRPr="0054760A">
        <w:rPr>
          <w:sz w:val="21"/>
          <w:szCs w:val="21"/>
        </w:rPr>
        <w:t xml:space="preserve">. </w:t>
      </w:r>
      <w:proofErr w:type="spellStart"/>
      <w:r w:rsidRPr="0054760A">
        <w:rPr>
          <w:sz w:val="21"/>
          <w:szCs w:val="21"/>
        </w:rPr>
        <w:t>It’s</w:t>
      </w:r>
      <w:proofErr w:type="spellEnd"/>
      <w:r w:rsidRPr="0054760A">
        <w:rPr>
          <w:sz w:val="21"/>
          <w:szCs w:val="21"/>
        </w:rPr>
        <w:t xml:space="preserve"> </w:t>
      </w:r>
      <w:proofErr w:type="spellStart"/>
      <w:r w:rsidRPr="0054760A">
        <w:rPr>
          <w:sz w:val="21"/>
          <w:szCs w:val="21"/>
        </w:rPr>
        <w:t>also</w:t>
      </w:r>
      <w:proofErr w:type="spellEnd"/>
      <w:r w:rsidRPr="0054760A">
        <w:rPr>
          <w:sz w:val="21"/>
          <w:szCs w:val="21"/>
        </w:rPr>
        <w:t xml:space="preserve"> </w:t>
      </w:r>
      <w:proofErr w:type="spellStart"/>
      <w:r w:rsidRPr="0054760A">
        <w:rPr>
          <w:sz w:val="21"/>
          <w:szCs w:val="21"/>
        </w:rPr>
        <w:t>found</w:t>
      </w:r>
      <w:proofErr w:type="spellEnd"/>
      <w:r w:rsidRPr="0054760A">
        <w:rPr>
          <w:sz w:val="21"/>
          <w:szCs w:val="21"/>
        </w:rPr>
        <w:t xml:space="preserve"> </w:t>
      </w:r>
      <w:proofErr w:type="spellStart"/>
      <w:r w:rsidRPr="0054760A">
        <w:rPr>
          <w:sz w:val="21"/>
          <w:szCs w:val="21"/>
        </w:rPr>
        <w:t>out</w:t>
      </w:r>
      <w:proofErr w:type="spellEnd"/>
      <w:r w:rsidRPr="0054760A">
        <w:rPr>
          <w:sz w:val="21"/>
          <w:szCs w:val="21"/>
        </w:rPr>
        <w:t xml:space="preserve"> </w:t>
      </w:r>
      <w:proofErr w:type="spellStart"/>
      <w:r w:rsidRPr="0054760A">
        <w:rPr>
          <w:sz w:val="21"/>
          <w:szCs w:val="21"/>
        </w:rPr>
        <w:t>that</w:t>
      </w:r>
      <w:proofErr w:type="spellEnd"/>
      <w:r w:rsidRPr="0054760A">
        <w:rPr>
          <w:sz w:val="21"/>
          <w:szCs w:val="21"/>
        </w:rPr>
        <w:t xml:space="preserve"> </w:t>
      </w:r>
      <w:proofErr w:type="spellStart"/>
      <w:r w:rsidRPr="0054760A">
        <w:rPr>
          <w:sz w:val="21"/>
          <w:szCs w:val="21"/>
        </w:rPr>
        <w:t>female</w:t>
      </w:r>
      <w:proofErr w:type="spellEnd"/>
      <w:r w:rsidRPr="0054760A">
        <w:rPr>
          <w:sz w:val="21"/>
          <w:szCs w:val="21"/>
        </w:rPr>
        <w:t xml:space="preserve"> </w:t>
      </w:r>
      <w:proofErr w:type="spellStart"/>
      <w:r w:rsidRPr="0054760A">
        <w:rPr>
          <w:sz w:val="21"/>
          <w:szCs w:val="21"/>
        </w:rPr>
        <w:t>employees</w:t>
      </w:r>
      <w:proofErr w:type="spellEnd"/>
      <w:r w:rsidRPr="0054760A">
        <w:rPr>
          <w:sz w:val="21"/>
          <w:szCs w:val="21"/>
        </w:rPr>
        <w:t xml:space="preserve"> </w:t>
      </w:r>
      <w:proofErr w:type="spellStart"/>
      <w:r w:rsidRPr="0054760A">
        <w:rPr>
          <w:sz w:val="21"/>
          <w:szCs w:val="21"/>
        </w:rPr>
        <w:t>are</w:t>
      </w:r>
      <w:proofErr w:type="spellEnd"/>
      <w:r w:rsidRPr="0054760A">
        <w:rPr>
          <w:sz w:val="21"/>
          <w:szCs w:val="21"/>
        </w:rPr>
        <w:t xml:space="preserve"> </w:t>
      </w:r>
      <w:proofErr w:type="spellStart"/>
      <w:r w:rsidRPr="0054760A">
        <w:rPr>
          <w:sz w:val="21"/>
          <w:szCs w:val="21"/>
        </w:rPr>
        <w:t>more</w:t>
      </w:r>
      <w:proofErr w:type="spellEnd"/>
      <w:r w:rsidRPr="0054760A">
        <w:rPr>
          <w:sz w:val="21"/>
          <w:szCs w:val="21"/>
        </w:rPr>
        <w:t xml:space="preserve"> </w:t>
      </w:r>
      <w:proofErr w:type="spellStart"/>
      <w:r w:rsidRPr="0054760A">
        <w:rPr>
          <w:sz w:val="21"/>
          <w:szCs w:val="21"/>
        </w:rPr>
        <w:t>loyal</w:t>
      </w:r>
      <w:proofErr w:type="spellEnd"/>
      <w:r w:rsidRPr="0054760A">
        <w:rPr>
          <w:sz w:val="21"/>
          <w:szCs w:val="21"/>
        </w:rPr>
        <w:t xml:space="preserve"> </w:t>
      </w:r>
      <w:proofErr w:type="spellStart"/>
      <w:r w:rsidRPr="0054760A">
        <w:rPr>
          <w:sz w:val="21"/>
          <w:szCs w:val="21"/>
        </w:rPr>
        <w:t>to</w:t>
      </w:r>
      <w:proofErr w:type="spellEnd"/>
      <w:r w:rsidRPr="0054760A">
        <w:rPr>
          <w:sz w:val="21"/>
          <w:szCs w:val="21"/>
        </w:rPr>
        <w:t xml:space="preserve"> </w:t>
      </w:r>
      <w:proofErr w:type="spellStart"/>
      <w:r w:rsidRPr="0054760A">
        <w:rPr>
          <w:sz w:val="21"/>
          <w:szCs w:val="21"/>
        </w:rPr>
        <w:t>their</w:t>
      </w:r>
      <w:proofErr w:type="spellEnd"/>
      <w:r w:rsidRPr="0054760A">
        <w:rPr>
          <w:sz w:val="21"/>
          <w:szCs w:val="21"/>
        </w:rPr>
        <w:t xml:space="preserve"> </w:t>
      </w:r>
      <w:proofErr w:type="spellStart"/>
      <w:r w:rsidRPr="0054760A">
        <w:rPr>
          <w:sz w:val="21"/>
          <w:szCs w:val="21"/>
        </w:rPr>
        <w:t>institutions</w:t>
      </w:r>
      <w:proofErr w:type="spellEnd"/>
      <w:r w:rsidRPr="0054760A">
        <w:rPr>
          <w:sz w:val="21"/>
          <w:szCs w:val="21"/>
        </w:rPr>
        <w:t xml:space="preserve"> </w:t>
      </w:r>
      <w:proofErr w:type="spellStart"/>
      <w:r w:rsidRPr="0054760A">
        <w:rPr>
          <w:sz w:val="21"/>
          <w:szCs w:val="21"/>
        </w:rPr>
        <w:t>compared</w:t>
      </w:r>
      <w:proofErr w:type="spellEnd"/>
      <w:r w:rsidRPr="0054760A">
        <w:rPr>
          <w:sz w:val="21"/>
          <w:szCs w:val="21"/>
        </w:rPr>
        <w:t xml:space="preserve"> </w:t>
      </w:r>
      <w:proofErr w:type="spellStart"/>
      <w:r w:rsidRPr="0054760A">
        <w:rPr>
          <w:sz w:val="21"/>
          <w:szCs w:val="21"/>
        </w:rPr>
        <w:t>to</w:t>
      </w:r>
      <w:proofErr w:type="spellEnd"/>
      <w:r w:rsidRPr="0054760A">
        <w:rPr>
          <w:sz w:val="21"/>
          <w:szCs w:val="21"/>
        </w:rPr>
        <w:t xml:space="preserve"> </w:t>
      </w:r>
      <w:proofErr w:type="spellStart"/>
      <w:r w:rsidRPr="0054760A">
        <w:rPr>
          <w:sz w:val="21"/>
          <w:szCs w:val="21"/>
        </w:rPr>
        <w:t>male</w:t>
      </w:r>
      <w:proofErr w:type="spellEnd"/>
      <w:r w:rsidRPr="0054760A">
        <w:rPr>
          <w:sz w:val="21"/>
          <w:szCs w:val="21"/>
        </w:rPr>
        <w:t xml:space="preserve"> </w:t>
      </w:r>
      <w:proofErr w:type="spellStart"/>
      <w:r w:rsidRPr="0054760A">
        <w:rPr>
          <w:sz w:val="21"/>
          <w:szCs w:val="21"/>
        </w:rPr>
        <w:t>employees</w:t>
      </w:r>
      <w:proofErr w:type="spellEnd"/>
      <w:r w:rsidRPr="0054760A">
        <w:rPr>
          <w:sz w:val="21"/>
          <w:szCs w:val="21"/>
        </w:rPr>
        <w:t xml:space="preserve">. </w:t>
      </w:r>
      <w:proofErr w:type="spellStart"/>
      <w:r w:rsidRPr="0054760A">
        <w:rPr>
          <w:sz w:val="21"/>
          <w:szCs w:val="21"/>
        </w:rPr>
        <w:t>Among</w:t>
      </w:r>
      <w:proofErr w:type="spellEnd"/>
      <w:r w:rsidRPr="0054760A">
        <w:rPr>
          <w:sz w:val="21"/>
          <w:szCs w:val="21"/>
        </w:rPr>
        <w:t xml:space="preserve"> </w:t>
      </w:r>
      <w:proofErr w:type="spellStart"/>
      <w:r w:rsidRPr="0054760A">
        <w:rPr>
          <w:sz w:val="21"/>
          <w:szCs w:val="21"/>
        </w:rPr>
        <w:t>organizational</w:t>
      </w:r>
      <w:proofErr w:type="spellEnd"/>
      <w:r w:rsidRPr="0054760A">
        <w:rPr>
          <w:sz w:val="21"/>
          <w:szCs w:val="21"/>
        </w:rPr>
        <w:t xml:space="preserve"> </w:t>
      </w:r>
      <w:proofErr w:type="spellStart"/>
      <w:r w:rsidRPr="0054760A">
        <w:rPr>
          <w:sz w:val="21"/>
          <w:szCs w:val="21"/>
        </w:rPr>
        <w:t>cynicism</w:t>
      </w:r>
      <w:proofErr w:type="spellEnd"/>
      <w:r w:rsidRPr="0054760A">
        <w:rPr>
          <w:sz w:val="21"/>
          <w:szCs w:val="21"/>
        </w:rPr>
        <w:t xml:space="preserve"> </w:t>
      </w:r>
      <w:proofErr w:type="spellStart"/>
      <w:r w:rsidRPr="0054760A">
        <w:rPr>
          <w:sz w:val="21"/>
          <w:szCs w:val="21"/>
        </w:rPr>
        <w:t>and</w:t>
      </w:r>
      <w:proofErr w:type="spellEnd"/>
      <w:r w:rsidRPr="0054760A">
        <w:rPr>
          <w:sz w:val="21"/>
          <w:szCs w:val="21"/>
        </w:rPr>
        <w:t xml:space="preserve"> </w:t>
      </w:r>
      <w:proofErr w:type="spellStart"/>
      <w:r w:rsidRPr="0054760A">
        <w:rPr>
          <w:sz w:val="21"/>
          <w:szCs w:val="21"/>
        </w:rPr>
        <w:t>demographic</w:t>
      </w:r>
      <w:proofErr w:type="spellEnd"/>
      <w:r w:rsidRPr="0054760A">
        <w:rPr>
          <w:sz w:val="21"/>
          <w:szCs w:val="21"/>
        </w:rPr>
        <w:t xml:space="preserve"> </w:t>
      </w:r>
      <w:proofErr w:type="spellStart"/>
      <w:r w:rsidRPr="0054760A">
        <w:rPr>
          <w:sz w:val="21"/>
          <w:szCs w:val="21"/>
        </w:rPr>
        <w:t>variables</w:t>
      </w:r>
      <w:proofErr w:type="spellEnd"/>
      <w:r w:rsidRPr="0054760A">
        <w:rPr>
          <w:sz w:val="21"/>
          <w:szCs w:val="21"/>
        </w:rPr>
        <w:t xml:space="preserve"> of </w:t>
      </w:r>
      <w:proofErr w:type="spellStart"/>
      <w:r w:rsidRPr="0054760A">
        <w:rPr>
          <w:sz w:val="21"/>
          <w:szCs w:val="21"/>
        </w:rPr>
        <w:t>office</w:t>
      </w:r>
      <w:proofErr w:type="spellEnd"/>
      <w:r w:rsidRPr="0054760A">
        <w:rPr>
          <w:sz w:val="21"/>
          <w:szCs w:val="21"/>
        </w:rPr>
        <w:t xml:space="preserve"> </w:t>
      </w:r>
      <w:proofErr w:type="spellStart"/>
      <w:r w:rsidRPr="0054760A">
        <w:rPr>
          <w:sz w:val="21"/>
          <w:szCs w:val="21"/>
        </w:rPr>
        <w:t>workers</w:t>
      </w:r>
      <w:proofErr w:type="spellEnd"/>
      <w:r w:rsidRPr="0054760A">
        <w:rPr>
          <w:sz w:val="21"/>
          <w:szCs w:val="21"/>
        </w:rPr>
        <w:t xml:space="preserve">, </w:t>
      </w:r>
      <w:proofErr w:type="spellStart"/>
      <w:r w:rsidRPr="0054760A">
        <w:rPr>
          <w:sz w:val="21"/>
          <w:szCs w:val="21"/>
        </w:rPr>
        <w:t>there</w:t>
      </w:r>
      <w:proofErr w:type="spellEnd"/>
      <w:r w:rsidRPr="0054760A">
        <w:rPr>
          <w:sz w:val="21"/>
          <w:szCs w:val="21"/>
        </w:rPr>
        <w:t xml:space="preserve"> is a </w:t>
      </w:r>
      <w:proofErr w:type="spellStart"/>
      <w:r w:rsidRPr="0054760A">
        <w:rPr>
          <w:sz w:val="21"/>
          <w:szCs w:val="21"/>
        </w:rPr>
        <w:t>correlation</w:t>
      </w:r>
      <w:proofErr w:type="spellEnd"/>
      <w:r w:rsidRPr="0054760A">
        <w:rPr>
          <w:sz w:val="21"/>
          <w:szCs w:val="21"/>
        </w:rPr>
        <w:t xml:space="preserve"> </w:t>
      </w:r>
      <w:proofErr w:type="spellStart"/>
      <w:r w:rsidRPr="0054760A">
        <w:rPr>
          <w:sz w:val="21"/>
          <w:szCs w:val="21"/>
        </w:rPr>
        <w:t>only</w:t>
      </w:r>
      <w:proofErr w:type="spellEnd"/>
      <w:r w:rsidRPr="0054760A">
        <w:rPr>
          <w:sz w:val="21"/>
          <w:szCs w:val="21"/>
        </w:rPr>
        <w:t xml:space="preserve"> </w:t>
      </w:r>
      <w:proofErr w:type="spellStart"/>
      <w:r w:rsidRPr="0054760A">
        <w:rPr>
          <w:sz w:val="21"/>
          <w:szCs w:val="21"/>
        </w:rPr>
        <w:t>between</w:t>
      </w:r>
      <w:proofErr w:type="spellEnd"/>
      <w:r w:rsidRPr="0054760A">
        <w:rPr>
          <w:sz w:val="21"/>
          <w:szCs w:val="21"/>
        </w:rPr>
        <w:t xml:space="preserve"> </w:t>
      </w:r>
      <w:proofErr w:type="spellStart"/>
      <w:r w:rsidRPr="0054760A">
        <w:rPr>
          <w:sz w:val="21"/>
          <w:szCs w:val="21"/>
        </w:rPr>
        <w:t>marital</w:t>
      </w:r>
      <w:proofErr w:type="spellEnd"/>
      <w:r w:rsidRPr="0054760A">
        <w:rPr>
          <w:sz w:val="21"/>
          <w:szCs w:val="21"/>
        </w:rPr>
        <w:t xml:space="preserve"> </w:t>
      </w:r>
      <w:proofErr w:type="spellStart"/>
      <w:r w:rsidRPr="0054760A">
        <w:rPr>
          <w:sz w:val="21"/>
          <w:szCs w:val="21"/>
        </w:rPr>
        <w:t>status</w:t>
      </w:r>
      <w:proofErr w:type="spellEnd"/>
      <w:r w:rsidRPr="0054760A">
        <w:rPr>
          <w:sz w:val="21"/>
          <w:szCs w:val="21"/>
        </w:rPr>
        <w:t xml:space="preserve"> </w:t>
      </w:r>
      <w:proofErr w:type="spellStart"/>
      <w:r w:rsidRPr="0054760A">
        <w:rPr>
          <w:sz w:val="21"/>
          <w:szCs w:val="21"/>
        </w:rPr>
        <w:t>and</w:t>
      </w:r>
      <w:proofErr w:type="spellEnd"/>
      <w:r w:rsidRPr="0054760A">
        <w:rPr>
          <w:sz w:val="21"/>
          <w:szCs w:val="21"/>
        </w:rPr>
        <w:t xml:space="preserve"> </w:t>
      </w:r>
      <w:proofErr w:type="spellStart"/>
      <w:r w:rsidRPr="0054760A">
        <w:rPr>
          <w:sz w:val="21"/>
          <w:szCs w:val="21"/>
        </w:rPr>
        <w:t>organizational</w:t>
      </w:r>
      <w:proofErr w:type="spellEnd"/>
      <w:r w:rsidRPr="0054760A">
        <w:rPr>
          <w:sz w:val="21"/>
          <w:szCs w:val="21"/>
        </w:rPr>
        <w:t xml:space="preserve"> </w:t>
      </w:r>
      <w:proofErr w:type="spellStart"/>
      <w:r w:rsidRPr="0054760A">
        <w:rPr>
          <w:sz w:val="21"/>
          <w:szCs w:val="21"/>
        </w:rPr>
        <w:t>cynicism</w:t>
      </w:r>
      <w:proofErr w:type="spellEnd"/>
      <w:r w:rsidRPr="0054760A">
        <w:rPr>
          <w:sz w:val="21"/>
          <w:szCs w:val="21"/>
        </w:rPr>
        <w:t xml:space="preserve"> </w:t>
      </w:r>
      <w:proofErr w:type="spellStart"/>
      <w:r w:rsidRPr="0054760A">
        <w:rPr>
          <w:sz w:val="21"/>
          <w:szCs w:val="21"/>
        </w:rPr>
        <w:t>Factor</w:t>
      </w:r>
      <w:proofErr w:type="spellEnd"/>
      <w:r w:rsidRPr="0054760A">
        <w:rPr>
          <w:sz w:val="21"/>
          <w:szCs w:val="21"/>
        </w:rPr>
        <w:t xml:space="preserve"> 2.</w:t>
      </w:r>
    </w:p>
    <w:p w:rsidR="00CC33D4" w:rsidRPr="0054760A" w:rsidRDefault="00CC33D4" w:rsidP="0054760A">
      <w:pPr>
        <w:spacing w:before="120" w:after="120"/>
        <w:ind w:firstLine="709"/>
        <w:jc w:val="both"/>
        <w:rPr>
          <w:i/>
          <w:sz w:val="21"/>
          <w:szCs w:val="21"/>
        </w:rPr>
      </w:pPr>
      <w:proofErr w:type="spellStart"/>
      <w:r w:rsidRPr="0054760A">
        <w:rPr>
          <w:b/>
          <w:i/>
          <w:sz w:val="21"/>
          <w:szCs w:val="21"/>
        </w:rPr>
        <w:t>Key</w:t>
      </w:r>
      <w:proofErr w:type="spellEnd"/>
      <w:r w:rsidR="0054760A" w:rsidRPr="0054760A">
        <w:rPr>
          <w:b/>
          <w:i/>
          <w:sz w:val="21"/>
          <w:szCs w:val="21"/>
        </w:rPr>
        <w:t xml:space="preserve"> </w:t>
      </w:r>
      <w:proofErr w:type="spellStart"/>
      <w:r w:rsidR="0054760A" w:rsidRPr="0054760A">
        <w:rPr>
          <w:b/>
          <w:i/>
          <w:sz w:val="21"/>
          <w:szCs w:val="21"/>
        </w:rPr>
        <w:t>Words</w:t>
      </w:r>
      <w:proofErr w:type="spellEnd"/>
      <w:r w:rsidRPr="0054760A">
        <w:rPr>
          <w:b/>
          <w:i/>
          <w:sz w:val="21"/>
          <w:szCs w:val="21"/>
        </w:rPr>
        <w:t>:</w:t>
      </w:r>
      <w:r w:rsidRPr="0054760A">
        <w:rPr>
          <w:i/>
          <w:sz w:val="21"/>
          <w:szCs w:val="21"/>
        </w:rPr>
        <w:t xml:space="preserve"> </w:t>
      </w:r>
      <w:proofErr w:type="spellStart"/>
      <w:r w:rsidRPr="0054760A">
        <w:rPr>
          <w:i/>
          <w:sz w:val="21"/>
          <w:szCs w:val="21"/>
        </w:rPr>
        <w:t>Cynicism</w:t>
      </w:r>
      <w:proofErr w:type="spellEnd"/>
      <w:r w:rsidRPr="0054760A">
        <w:rPr>
          <w:i/>
          <w:sz w:val="21"/>
          <w:szCs w:val="21"/>
        </w:rPr>
        <w:t xml:space="preserve">, </w:t>
      </w:r>
      <w:proofErr w:type="spellStart"/>
      <w:r w:rsidRPr="0054760A">
        <w:rPr>
          <w:i/>
          <w:sz w:val="21"/>
          <w:szCs w:val="21"/>
        </w:rPr>
        <w:t>Organizational</w:t>
      </w:r>
      <w:proofErr w:type="spellEnd"/>
      <w:r w:rsidRPr="0054760A">
        <w:rPr>
          <w:i/>
          <w:sz w:val="21"/>
          <w:szCs w:val="21"/>
        </w:rPr>
        <w:t xml:space="preserve"> </w:t>
      </w:r>
      <w:proofErr w:type="spellStart"/>
      <w:r w:rsidRPr="0054760A">
        <w:rPr>
          <w:i/>
          <w:sz w:val="21"/>
          <w:szCs w:val="21"/>
        </w:rPr>
        <w:t>Cynicism</w:t>
      </w:r>
      <w:proofErr w:type="spellEnd"/>
      <w:r w:rsidRPr="0054760A">
        <w:rPr>
          <w:i/>
          <w:sz w:val="21"/>
          <w:szCs w:val="21"/>
        </w:rPr>
        <w:t xml:space="preserve">, </w:t>
      </w:r>
      <w:proofErr w:type="spellStart"/>
      <w:r w:rsidRPr="0054760A">
        <w:rPr>
          <w:i/>
          <w:sz w:val="21"/>
          <w:szCs w:val="21"/>
        </w:rPr>
        <w:t>Organizational</w:t>
      </w:r>
      <w:proofErr w:type="spellEnd"/>
      <w:r w:rsidRPr="0054760A">
        <w:rPr>
          <w:i/>
          <w:sz w:val="21"/>
          <w:szCs w:val="21"/>
        </w:rPr>
        <w:t xml:space="preserve"> </w:t>
      </w:r>
      <w:proofErr w:type="spellStart"/>
      <w:r w:rsidRPr="0054760A">
        <w:rPr>
          <w:i/>
          <w:sz w:val="21"/>
          <w:szCs w:val="21"/>
        </w:rPr>
        <w:t>Commitment</w:t>
      </w:r>
      <w:proofErr w:type="spellEnd"/>
      <w:r w:rsidRPr="0054760A">
        <w:rPr>
          <w:i/>
          <w:sz w:val="21"/>
          <w:szCs w:val="21"/>
        </w:rPr>
        <w:t xml:space="preserve">, Office </w:t>
      </w:r>
      <w:proofErr w:type="spellStart"/>
      <w:r w:rsidRPr="0054760A">
        <w:rPr>
          <w:i/>
          <w:sz w:val="21"/>
          <w:szCs w:val="21"/>
        </w:rPr>
        <w:t>Staff</w:t>
      </w:r>
      <w:proofErr w:type="spellEnd"/>
      <w:r w:rsidRPr="0054760A">
        <w:rPr>
          <w:i/>
          <w:sz w:val="21"/>
          <w:szCs w:val="21"/>
        </w:rPr>
        <w:t>.</w:t>
      </w:r>
    </w:p>
    <w:p w:rsidR="00CC33D4" w:rsidRPr="00207D6A" w:rsidRDefault="00CC33D4" w:rsidP="00207D6A">
      <w:pPr>
        <w:spacing w:before="120" w:after="120"/>
        <w:ind w:firstLine="709"/>
        <w:jc w:val="both"/>
        <w:rPr>
          <w:i/>
          <w:sz w:val="21"/>
          <w:szCs w:val="21"/>
        </w:rPr>
      </w:pPr>
    </w:p>
    <w:p w:rsidR="004F0D6C" w:rsidRPr="00207D6A" w:rsidRDefault="004F0D6C" w:rsidP="00207D6A">
      <w:pPr>
        <w:spacing w:before="120" w:after="120"/>
        <w:ind w:firstLine="709"/>
        <w:jc w:val="both"/>
        <w:rPr>
          <w:sz w:val="21"/>
          <w:szCs w:val="21"/>
        </w:rPr>
      </w:pPr>
      <w:r w:rsidRPr="00207D6A">
        <w:rPr>
          <w:b/>
          <w:sz w:val="21"/>
          <w:szCs w:val="21"/>
        </w:rPr>
        <w:t xml:space="preserve">1. </w:t>
      </w:r>
      <w:r w:rsidR="00207D6A" w:rsidRPr="00207D6A">
        <w:rPr>
          <w:b/>
          <w:sz w:val="21"/>
          <w:szCs w:val="21"/>
        </w:rPr>
        <w:t xml:space="preserve">GİRİŞ </w:t>
      </w:r>
      <w:r w:rsidRPr="00207D6A">
        <w:rPr>
          <w:sz w:val="21"/>
          <w:szCs w:val="21"/>
        </w:rPr>
        <w:tab/>
      </w:r>
    </w:p>
    <w:p w:rsidR="004F0D6C" w:rsidRPr="00207D6A" w:rsidRDefault="004F0D6C" w:rsidP="00207D6A">
      <w:pPr>
        <w:spacing w:before="120" w:after="120"/>
        <w:ind w:firstLine="709"/>
        <w:jc w:val="both"/>
        <w:rPr>
          <w:sz w:val="21"/>
          <w:szCs w:val="21"/>
        </w:rPr>
      </w:pPr>
      <w:r w:rsidRPr="00207D6A">
        <w:rPr>
          <w:sz w:val="21"/>
          <w:szCs w:val="21"/>
        </w:rPr>
        <w:t xml:space="preserve">Rol belirsizliklerinin yaşandığı stresli çalışma ortamlarında, çalışanlar zaman </w:t>
      </w:r>
      <w:proofErr w:type="spellStart"/>
      <w:r w:rsidRPr="00207D6A">
        <w:rPr>
          <w:sz w:val="21"/>
          <w:szCs w:val="21"/>
        </w:rPr>
        <w:t>zaman</w:t>
      </w:r>
      <w:proofErr w:type="spellEnd"/>
      <w:r w:rsidRPr="00207D6A">
        <w:rPr>
          <w:sz w:val="21"/>
          <w:szCs w:val="21"/>
        </w:rPr>
        <w:t xml:space="preserve"> kurumlarına karşı olumsuz tutumlar sergilemektedirler.  </w:t>
      </w:r>
    </w:p>
    <w:p w:rsidR="004F0D6C" w:rsidRPr="00207D6A" w:rsidRDefault="004F0D6C" w:rsidP="00A1189F">
      <w:pPr>
        <w:spacing w:before="60" w:after="60"/>
        <w:ind w:firstLine="709"/>
        <w:jc w:val="both"/>
        <w:rPr>
          <w:sz w:val="21"/>
          <w:szCs w:val="21"/>
        </w:rPr>
      </w:pPr>
      <w:r w:rsidRPr="00207D6A">
        <w:rPr>
          <w:sz w:val="21"/>
          <w:szCs w:val="21"/>
        </w:rPr>
        <w:t xml:space="preserve"> Sanal dünyanın getirdiği yeniliklerle birlikte çalışma hayatındaki sınırlar aşılmış, </w:t>
      </w:r>
      <w:proofErr w:type="gramStart"/>
      <w:r w:rsidRPr="00207D6A">
        <w:rPr>
          <w:sz w:val="21"/>
          <w:szCs w:val="21"/>
        </w:rPr>
        <w:t>global</w:t>
      </w:r>
      <w:proofErr w:type="gramEnd"/>
      <w:r w:rsidRPr="00207D6A">
        <w:rPr>
          <w:sz w:val="21"/>
          <w:szCs w:val="21"/>
        </w:rPr>
        <w:t xml:space="preserve"> dünyada işler çeşitli teknolojik araçların tuşları yardımıyla yürütülür duruma gelmiştir.  İnsan ilişkilerinin ikinci plana atıldığı çalışma ortamlarına, kurum çalışanlarının rol belirsizlikleri ya da rol çatışmaları da eklendiğinde iş hayatı, tükenmiş, kendini çalıştığı kuruma karşı yabancı hisseden ve iş tatmininden uzak bireylerle dolup taşmaktadır. Kurumlarına karşı sürekli negatif tutumlar sergileyen çalışanların verimliliği düşmekte ve bu çalışanlar Toplam Kalite Yönetiminin temel prensibi olan “sıfır hata” kavramından uzaklaşmaktadırlar.  Bunun sonucu olarak da </w:t>
      </w:r>
      <w:r w:rsidRPr="00207D6A">
        <w:rPr>
          <w:sz w:val="21"/>
          <w:szCs w:val="21"/>
        </w:rPr>
        <w:lastRenderedPageBreak/>
        <w:t xml:space="preserve">örgütlerde daha fazla emek, daha fazla çaba, daha fazla zaman ve daha fazla kaynak israfı yaşanmaktadır. </w:t>
      </w:r>
    </w:p>
    <w:p w:rsidR="004F0D6C" w:rsidRPr="00207D6A" w:rsidRDefault="004F0D6C" w:rsidP="00A1189F">
      <w:pPr>
        <w:spacing w:before="60" w:after="60"/>
        <w:ind w:firstLine="709"/>
        <w:jc w:val="both"/>
        <w:rPr>
          <w:sz w:val="21"/>
          <w:szCs w:val="21"/>
        </w:rPr>
      </w:pPr>
      <w:r w:rsidRPr="00207D6A">
        <w:rPr>
          <w:sz w:val="21"/>
          <w:szCs w:val="21"/>
        </w:rPr>
        <w:t xml:space="preserve">Örgüt çalışmalarını ironi yoluyla iğnelemek ve çalışılan kuruma karşı içten içe nefret duygusu beslemek anlamına gelen örgütsel sinizm, örgütün temelini kemiren görünmez bir güç niteliğindedir. Bu yüzden kurum içindeki olumsuz tutumların farkına varamayan yönetimlerin kurumlarındaki çöküşler de kaçınılmazdır.  </w:t>
      </w:r>
    </w:p>
    <w:p w:rsidR="004F0D6C" w:rsidRPr="00207D6A" w:rsidRDefault="004F0D6C" w:rsidP="00A1189F">
      <w:pPr>
        <w:spacing w:before="60" w:after="60"/>
        <w:ind w:firstLine="709"/>
        <w:jc w:val="both"/>
        <w:rPr>
          <w:sz w:val="21"/>
          <w:szCs w:val="21"/>
        </w:rPr>
      </w:pPr>
      <w:r w:rsidRPr="00207D6A">
        <w:rPr>
          <w:sz w:val="21"/>
          <w:szCs w:val="21"/>
        </w:rPr>
        <w:t xml:space="preserve">Genel olarak demokratik bir ortamda, insan ilişkilerinin sağlıklı yürütüldüğü, bireylerin iş sınırlarının net olarak çizildiği ve yönetim kademesinde çalışan yöneticilerin çalışanlarıyla birlikte hareket ettiği kurumlarda işler daha verimli ve sağlıklı yürütülmektedir.  </w:t>
      </w:r>
    </w:p>
    <w:p w:rsidR="004F0D6C" w:rsidRPr="00207D6A" w:rsidRDefault="004F0D6C" w:rsidP="00A1189F">
      <w:pPr>
        <w:spacing w:before="40" w:after="40"/>
        <w:ind w:firstLine="709"/>
        <w:jc w:val="both"/>
        <w:rPr>
          <w:b/>
          <w:sz w:val="21"/>
          <w:szCs w:val="21"/>
        </w:rPr>
      </w:pPr>
      <w:r w:rsidRPr="00207D6A">
        <w:rPr>
          <w:b/>
          <w:sz w:val="21"/>
          <w:szCs w:val="21"/>
        </w:rPr>
        <w:t xml:space="preserve">1.1. Sinizm Kavramı </w:t>
      </w:r>
    </w:p>
    <w:p w:rsidR="004F0D6C" w:rsidRPr="00207D6A" w:rsidRDefault="004F0D6C" w:rsidP="00A1189F">
      <w:pPr>
        <w:spacing w:before="40" w:after="40"/>
        <w:ind w:firstLine="709"/>
        <w:jc w:val="both"/>
        <w:rPr>
          <w:sz w:val="21"/>
          <w:szCs w:val="21"/>
        </w:rPr>
      </w:pPr>
      <w:proofErr w:type="gramStart"/>
      <w:r w:rsidRPr="00207D6A">
        <w:rPr>
          <w:sz w:val="21"/>
          <w:szCs w:val="21"/>
        </w:rPr>
        <w:t xml:space="preserve">Sinizm, MÖ 2000 yılarında geliştiği varsayılan dönemin site devletinin siyasal kurumlarını protesto etme ve sosyal hayatın gerçeklerinden kaçma amacı taşıyan, devlete bağımlı olmamak için fakirliğin tercih edildiği, </w:t>
      </w:r>
      <w:r w:rsidRPr="00207D6A">
        <w:rPr>
          <w:i/>
          <w:sz w:val="21"/>
          <w:szCs w:val="21"/>
        </w:rPr>
        <w:t>bütün eski değerlerin kötülendiği</w:t>
      </w:r>
      <w:r w:rsidRPr="00207D6A">
        <w:rPr>
          <w:sz w:val="21"/>
          <w:szCs w:val="21"/>
        </w:rPr>
        <w:t xml:space="preserve">, şeylerin öznel niteliklerine ilgisizlik ve </w:t>
      </w:r>
      <w:r w:rsidRPr="00207D6A">
        <w:rPr>
          <w:i/>
          <w:sz w:val="21"/>
          <w:szCs w:val="21"/>
        </w:rPr>
        <w:t>bıkkın tavır</w:t>
      </w:r>
      <w:r w:rsidRPr="00207D6A">
        <w:rPr>
          <w:sz w:val="21"/>
          <w:szCs w:val="21"/>
        </w:rPr>
        <w:t xml:space="preserve"> anlamına gelmektedir  (</w:t>
      </w:r>
      <w:hyperlink r:id="rId8" w:history="1">
        <w:proofErr w:type="gramEnd"/>
        <w:r w:rsidR="00A1189F" w:rsidRPr="00A1189F">
          <w:rPr>
            <w:rStyle w:val="Kpr"/>
            <w:color w:val="000000" w:themeColor="text1"/>
            <w:sz w:val="21"/>
            <w:szCs w:val="21"/>
            <w:u w:val="none"/>
          </w:rPr>
          <w:t>http://www.toplumdusmani.net/modules/</w:t>
        </w:r>
        <w:proofErr w:type="gramStart"/>
      </w:hyperlink>
      <w:r w:rsidR="00A1189F">
        <w:rPr>
          <w:sz w:val="21"/>
          <w:szCs w:val="21"/>
        </w:rPr>
        <w:t xml:space="preserve"> </w:t>
      </w:r>
      <w:proofErr w:type="spellStart"/>
      <w:r w:rsidRPr="00207D6A">
        <w:rPr>
          <w:sz w:val="21"/>
          <w:szCs w:val="21"/>
        </w:rPr>
        <w:t>wordbook</w:t>
      </w:r>
      <w:proofErr w:type="spellEnd"/>
      <w:r w:rsidRPr="00207D6A">
        <w:rPr>
          <w:sz w:val="21"/>
          <w:szCs w:val="21"/>
        </w:rPr>
        <w:t>/</w:t>
      </w:r>
      <w:proofErr w:type="spellStart"/>
      <w:r w:rsidRPr="00207D6A">
        <w:rPr>
          <w:sz w:val="21"/>
          <w:szCs w:val="21"/>
        </w:rPr>
        <w:t>entry</w:t>
      </w:r>
      <w:proofErr w:type="spellEnd"/>
      <w:r w:rsidRPr="00207D6A">
        <w:rPr>
          <w:sz w:val="21"/>
          <w:szCs w:val="21"/>
        </w:rPr>
        <w:t>-11.10.2009).</w:t>
      </w:r>
      <w:proofErr w:type="gramEnd"/>
    </w:p>
    <w:p w:rsidR="004F0D6C" w:rsidRPr="00207D6A" w:rsidRDefault="004F0D6C" w:rsidP="00A1189F">
      <w:pPr>
        <w:spacing w:before="40" w:after="40"/>
        <w:ind w:firstLine="709"/>
        <w:jc w:val="both"/>
        <w:rPr>
          <w:b/>
          <w:sz w:val="21"/>
          <w:szCs w:val="21"/>
        </w:rPr>
      </w:pPr>
      <w:r w:rsidRPr="00207D6A">
        <w:rPr>
          <w:sz w:val="21"/>
          <w:szCs w:val="21"/>
        </w:rPr>
        <w:t>Bireylerin yalnız kendi çıkarlarını gözettiğine inanan ve buna göre herkesi çıkarcı kabul eden düşünceye sinizm denir (</w:t>
      </w:r>
      <w:proofErr w:type="spellStart"/>
      <w:r w:rsidRPr="00207D6A">
        <w:rPr>
          <w:sz w:val="21"/>
          <w:szCs w:val="21"/>
        </w:rPr>
        <w:t>Erdost</w:t>
      </w:r>
      <w:proofErr w:type="spellEnd"/>
      <w:r w:rsidRPr="00207D6A">
        <w:rPr>
          <w:sz w:val="21"/>
          <w:szCs w:val="21"/>
        </w:rPr>
        <w:t xml:space="preserve"> ve diğerleri, 2007:514).</w:t>
      </w:r>
    </w:p>
    <w:p w:rsidR="004F0D6C" w:rsidRPr="00207D6A" w:rsidRDefault="004F0D6C" w:rsidP="00A1189F">
      <w:pPr>
        <w:spacing w:before="40" w:after="40"/>
        <w:ind w:firstLine="709"/>
        <w:jc w:val="both"/>
        <w:rPr>
          <w:b/>
          <w:sz w:val="21"/>
          <w:szCs w:val="21"/>
        </w:rPr>
      </w:pPr>
      <w:r w:rsidRPr="00207D6A">
        <w:rPr>
          <w:b/>
          <w:sz w:val="21"/>
          <w:szCs w:val="21"/>
        </w:rPr>
        <w:t xml:space="preserve">1.2. Örgütsel Sinizm  </w:t>
      </w:r>
    </w:p>
    <w:p w:rsidR="004F0D6C" w:rsidRDefault="004F0D6C" w:rsidP="00A1189F">
      <w:pPr>
        <w:spacing w:before="40" w:after="40"/>
        <w:ind w:firstLine="709"/>
        <w:jc w:val="both"/>
        <w:rPr>
          <w:sz w:val="21"/>
          <w:szCs w:val="21"/>
        </w:rPr>
      </w:pPr>
      <w:r w:rsidRPr="00207D6A">
        <w:rPr>
          <w:sz w:val="21"/>
          <w:szCs w:val="21"/>
        </w:rPr>
        <w:t>Örgütsel sinizm, çalışanın örgüt kültürünü ironi ve alay yoluyla reddetmesi ve içten içe örgütten nefret etmesi durumudur (http://www.</w:t>
      </w:r>
      <w:proofErr w:type="spellStart"/>
      <w:r w:rsidRPr="00207D6A">
        <w:rPr>
          <w:sz w:val="21"/>
          <w:szCs w:val="21"/>
        </w:rPr>
        <w:t>sonsozluk</w:t>
      </w:r>
      <w:proofErr w:type="spellEnd"/>
      <w:r w:rsidRPr="00207D6A">
        <w:rPr>
          <w:sz w:val="21"/>
          <w:szCs w:val="21"/>
        </w:rPr>
        <w:t>.net/</w:t>
      </w:r>
      <w:proofErr w:type="spellStart"/>
      <w:r w:rsidRPr="00207D6A">
        <w:rPr>
          <w:sz w:val="21"/>
          <w:szCs w:val="21"/>
        </w:rPr>
        <w:t>entry</w:t>
      </w:r>
      <w:proofErr w:type="spellEnd"/>
      <w:r w:rsidRPr="00207D6A">
        <w:rPr>
          <w:sz w:val="21"/>
          <w:szCs w:val="21"/>
        </w:rPr>
        <w:t xml:space="preserve">.- 11.10.2009). Yani örgütsel sinizm, kişinin çalışma ortamında sergilediği olumsuz bir tutumdur. Bu gibi durumlarda çalışanlar, dürüstlük, adalet, içtenlik, eşitlik gibi kavramlardan uzaklaşarak, kuşkuculuk, olumsuzluk gibi kavramlara yaklaşırlar.   Bu olumsuz tutum bilişsel, duyuşsal ve davranışsal boyutlara sahiptir. </w:t>
      </w:r>
    </w:p>
    <w:p w:rsidR="004F0D6C" w:rsidRPr="00207D6A" w:rsidRDefault="004F0D6C" w:rsidP="00A1189F">
      <w:pPr>
        <w:spacing w:before="40" w:after="40"/>
        <w:ind w:firstLine="709"/>
        <w:jc w:val="both"/>
        <w:rPr>
          <w:sz w:val="21"/>
          <w:szCs w:val="21"/>
        </w:rPr>
      </w:pPr>
      <w:r w:rsidRPr="00207D6A">
        <w:rPr>
          <w:b/>
          <w:sz w:val="21"/>
          <w:szCs w:val="21"/>
        </w:rPr>
        <w:t xml:space="preserve">1.2.1. Örgütsel Sinizm Biçimleri </w:t>
      </w:r>
    </w:p>
    <w:p w:rsidR="004F0D6C" w:rsidRPr="00207D6A" w:rsidRDefault="004F0D6C" w:rsidP="00A1189F">
      <w:pPr>
        <w:spacing w:before="60" w:after="60"/>
        <w:ind w:firstLine="709"/>
        <w:jc w:val="both"/>
        <w:rPr>
          <w:sz w:val="21"/>
          <w:szCs w:val="21"/>
        </w:rPr>
      </w:pPr>
      <w:r w:rsidRPr="00207D6A">
        <w:rPr>
          <w:sz w:val="21"/>
          <w:szCs w:val="21"/>
        </w:rPr>
        <w:t>Literatüre göre örgütsel sinizm beşe ayrılmaktadır.  Bunlar; kişilik sinizmi, kurumsal sinizm,  mesleki sinizm,  çalışan sinizmi ve örgütsel değişim sinizmidir (</w:t>
      </w:r>
      <w:proofErr w:type="spellStart"/>
      <w:r w:rsidRPr="00207D6A">
        <w:rPr>
          <w:sz w:val="21"/>
          <w:szCs w:val="21"/>
        </w:rPr>
        <w:t>Qian</w:t>
      </w:r>
      <w:proofErr w:type="spellEnd"/>
      <w:r w:rsidRPr="00207D6A">
        <w:rPr>
          <w:sz w:val="21"/>
          <w:szCs w:val="21"/>
        </w:rPr>
        <w:t xml:space="preserve">,  2007:6–7). </w:t>
      </w:r>
    </w:p>
    <w:p w:rsidR="004F0D6C" w:rsidRPr="00207D6A" w:rsidRDefault="004F0D6C" w:rsidP="00207D6A">
      <w:pPr>
        <w:spacing w:before="120" w:after="120"/>
        <w:ind w:firstLine="709"/>
        <w:jc w:val="both"/>
        <w:rPr>
          <w:b/>
          <w:sz w:val="21"/>
          <w:szCs w:val="21"/>
        </w:rPr>
      </w:pPr>
      <w:r w:rsidRPr="00207D6A">
        <w:rPr>
          <w:b/>
          <w:sz w:val="21"/>
          <w:szCs w:val="21"/>
        </w:rPr>
        <w:t>1.2.1.1. Kişilik Sinizmi</w:t>
      </w:r>
    </w:p>
    <w:p w:rsidR="004F0D6C" w:rsidRPr="00207D6A" w:rsidRDefault="004F0D6C" w:rsidP="00207D6A">
      <w:pPr>
        <w:spacing w:before="120" w:after="120"/>
        <w:ind w:firstLine="709"/>
        <w:jc w:val="both"/>
        <w:rPr>
          <w:sz w:val="21"/>
          <w:szCs w:val="21"/>
        </w:rPr>
      </w:pPr>
      <w:r w:rsidRPr="00207D6A">
        <w:rPr>
          <w:sz w:val="21"/>
          <w:szCs w:val="21"/>
        </w:rPr>
        <w:t>Kişilik sinizminde, dünyanın sosyal ilişkiler için, tatminsiz, sahtekâr, ilgisiz ve bencil insanlarla dolu olduğu düşünülmektedir. Başkalarına karşı derin bir güvensizlik duygusuyla hareket edilir (</w:t>
      </w:r>
      <w:proofErr w:type="spellStart"/>
      <w:r w:rsidRPr="00207D6A">
        <w:rPr>
          <w:sz w:val="21"/>
          <w:szCs w:val="21"/>
        </w:rPr>
        <w:t>Özdevecioğlu</w:t>
      </w:r>
      <w:proofErr w:type="spellEnd"/>
      <w:r w:rsidRPr="00207D6A">
        <w:rPr>
          <w:sz w:val="21"/>
          <w:szCs w:val="21"/>
        </w:rPr>
        <w:t xml:space="preserve"> ve diğerleri, </w:t>
      </w:r>
      <w:proofErr w:type="gramStart"/>
      <w:r w:rsidRPr="00207D6A">
        <w:rPr>
          <w:sz w:val="21"/>
          <w:szCs w:val="21"/>
        </w:rPr>
        <w:t>2008:58</w:t>
      </w:r>
      <w:proofErr w:type="gramEnd"/>
      <w:r w:rsidRPr="00207D6A">
        <w:rPr>
          <w:sz w:val="21"/>
          <w:szCs w:val="21"/>
        </w:rPr>
        <w:t xml:space="preserve">). Bireyin içsel durumu ile ilgili bir kavramdır. Birey, kendisi dışında bulunan kimselerin çıkarcı, sahtekâr, bencil olduğunu ve bu tip insanların bir tek kendi çıkarlarını gözettiklerini düşünür. </w:t>
      </w:r>
    </w:p>
    <w:p w:rsidR="004F0D6C" w:rsidRPr="00207D6A" w:rsidRDefault="004F0D6C" w:rsidP="00207D6A">
      <w:pPr>
        <w:spacing w:before="120" w:after="120"/>
        <w:ind w:firstLine="709"/>
        <w:jc w:val="both"/>
        <w:rPr>
          <w:b/>
          <w:sz w:val="21"/>
          <w:szCs w:val="21"/>
        </w:rPr>
      </w:pPr>
      <w:r w:rsidRPr="00207D6A">
        <w:rPr>
          <w:b/>
          <w:sz w:val="21"/>
          <w:szCs w:val="21"/>
        </w:rPr>
        <w:lastRenderedPageBreak/>
        <w:t xml:space="preserve">1.2.1.2. Kurumsal Sinizm </w:t>
      </w:r>
    </w:p>
    <w:p w:rsidR="004F0D6C" w:rsidRPr="00207D6A" w:rsidRDefault="004F0D6C" w:rsidP="00207D6A">
      <w:pPr>
        <w:spacing w:before="120" w:after="120"/>
        <w:ind w:firstLine="709"/>
        <w:jc w:val="both"/>
        <w:rPr>
          <w:sz w:val="21"/>
          <w:szCs w:val="21"/>
        </w:rPr>
      </w:pPr>
      <w:r w:rsidRPr="00207D6A">
        <w:rPr>
          <w:sz w:val="21"/>
          <w:szCs w:val="21"/>
        </w:rPr>
        <w:t xml:space="preserve">Kurumsal sinizm; kişinin istihdam edildiği kuruma karşı, üç boyutta oluşan negatif bir tutumdur; </w:t>
      </w:r>
    </w:p>
    <w:p w:rsidR="004F0D6C" w:rsidRPr="00207D6A" w:rsidRDefault="004F0D6C" w:rsidP="00207D6A">
      <w:pPr>
        <w:numPr>
          <w:ilvl w:val="0"/>
          <w:numId w:val="13"/>
        </w:numPr>
        <w:tabs>
          <w:tab w:val="clear" w:pos="1069"/>
          <w:tab w:val="num" w:pos="709"/>
        </w:tabs>
        <w:spacing w:before="60" w:after="60"/>
        <w:ind w:left="709"/>
        <w:jc w:val="both"/>
        <w:rPr>
          <w:sz w:val="21"/>
          <w:szCs w:val="21"/>
        </w:rPr>
      </w:pPr>
      <w:r w:rsidRPr="00207D6A">
        <w:rPr>
          <w:sz w:val="21"/>
          <w:szCs w:val="21"/>
        </w:rPr>
        <w:t>Organizasyon bütünlükten yoksun olma boyutu,</w:t>
      </w:r>
    </w:p>
    <w:p w:rsidR="004F0D6C" w:rsidRPr="00207D6A" w:rsidRDefault="004F0D6C" w:rsidP="00207D6A">
      <w:pPr>
        <w:numPr>
          <w:ilvl w:val="0"/>
          <w:numId w:val="13"/>
        </w:numPr>
        <w:tabs>
          <w:tab w:val="clear" w:pos="1069"/>
          <w:tab w:val="num" w:pos="709"/>
        </w:tabs>
        <w:spacing w:before="60" w:after="60"/>
        <w:ind w:left="709"/>
        <w:jc w:val="both"/>
        <w:rPr>
          <w:sz w:val="21"/>
          <w:szCs w:val="21"/>
        </w:rPr>
      </w:pPr>
      <w:r w:rsidRPr="00207D6A">
        <w:rPr>
          <w:sz w:val="21"/>
          <w:szCs w:val="21"/>
        </w:rPr>
        <w:t>Organizasyona doğru negatif etkiler ve</w:t>
      </w:r>
    </w:p>
    <w:p w:rsidR="004F0D6C" w:rsidRPr="00207D6A" w:rsidRDefault="004F0D6C" w:rsidP="00207D6A">
      <w:pPr>
        <w:numPr>
          <w:ilvl w:val="0"/>
          <w:numId w:val="13"/>
        </w:numPr>
        <w:tabs>
          <w:tab w:val="clear" w:pos="1069"/>
          <w:tab w:val="num" w:pos="709"/>
        </w:tabs>
        <w:spacing w:before="60" w:after="60"/>
        <w:ind w:left="709"/>
        <w:jc w:val="both"/>
        <w:rPr>
          <w:sz w:val="21"/>
          <w:szCs w:val="21"/>
        </w:rPr>
      </w:pPr>
      <w:r w:rsidRPr="00207D6A">
        <w:rPr>
          <w:sz w:val="21"/>
          <w:szCs w:val="21"/>
        </w:rPr>
        <w:t>Bu inançlar ve etkilerle tutarlı organizasyona doğru kritik davranışları kötüleyici eğilimdir (</w:t>
      </w:r>
      <w:proofErr w:type="spellStart"/>
      <w:r w:rsidRPr="00207D6A">
        <w:rPr>
          <w:sz w:val="21"/>
          <w:szCs w:val="21"/>
        </w:rPr>
        <w:t>Qian</w:t>
      </w:r>
      <w:proofErr w:type="spellEnd"/>
      <w:r w:rsidRPr="00207D6A">
        <w:rPr>
          <w:sz w:val="21"/>
          <w:szCs w:val="21"/>
        </w:rPr>
        <w:t xml:space="preserve">,  2007:7). </w:t>
      </w:r>
    </w:p>
    <w:p w:rsidR="004F0D6C" w:rsidRPr="00207D6A" w:rsidRDefault="004F0D6C" w:rsidP="00207D6A">
      <w:pPr>
        <w:spacing w:before="120" w:after="120"/>
        <w:ind w:firstLine="709"/>
        <w:jc w:val="both"/>
        <w:rPr>
          <w:sz w:val="21"/>
          <w:szCs w:val="21"/>
        </w:rPr>
      </w:pPr>
      <w:r w:rsidRPr="00207D6A">
        <w:rPr>
          <w:sz w:val="21"/>
          <w:szCs w:val="21"/>
        </w:rPr>
        <w:t xml:space="preserve">Birey içten içe çalıştığı kuruma zarar vermeyi düşünür ve çalışma arkadaşlarını da kendine ortak etmeye çalışır.  </w:t>
      </w:r>
    </w:p>
    <w:p w:rsidR="004F0D6C" w:rsidRPr="00207D6A" w:rsidRDefault="004F0D6C" w:rsidP="00207D6A">
      <w:pPr>
        <w:spacing w:before="120" w:after="120"/>
        <w:ind w:firstLine="709"/>
        <w:jc w:val="both"/>
        <w:rPr>
          <w:b/>
          <w:sz w:val="21"/>
          <w:szCs w:val="21"/>
        </w:rPr>
      </w:pPr>
      <w:r w:rsidRPr="00207D6A">
        <w:rPr>
          <w:b/>
          <w:sz w:val="21"/>
          <w:szCs w:val="21"/>
        </w:rPr>
        <w:t xml:space="preserve">1.2.1.3. Mesleki Sinizm (İş Sinizmi) </w:t>
      </w:r>
    </w:p>
    <w:p w:rsidR="004F0D6C" w:rsidRPr="00207D6A" w:rsidRDefault="004F0D6C" w:rsidP="00207D6A">
      <w:pPr>
        <w:spacing w:before="120" w:after="120"/>
        <w:ind w:firstLine="709"/>
        <w:jc w:val="both"/>
        <w:rPr>
          <w:sz w:val="21"/>
          <w:szCs w:val="21"/>
        </w:rPr>
      </w:pPr>
      <w:r w:rsidRPr="00207D6A">
        <w:rPr>
          <w:sz w:val="21"/>
          <w:szCs w:val="21"/>
        </w:rPr>
        <w:t>Meslek sinizm, işin içeriği hakkında kişinin negatif duygular beslemesidir. Mesleki sinizminin temelinde kişi-rol çatışması,  rol belirsizliği ve rol çatışması vardır. Kişi-rol çatışmasında örgüt ile kişisel değerler arasında bir çatışma söz konusudur. Kişi-rol çatışmasının temelinde kişinin yaptığı işte takındığı tavırları tam olarak benimseyerek ve istemeyerek yapması vardır. Örneğin kurumların vitrini ve kurumların dışarıya açılan penceresi konumunda olan sekreterlerden, iş hayatında gerçek duygularından farklı davranmalarının beklenmesi gibi.</w:t>
      </w:r>
    </w:p>
    <w:p w:rsidR="004F0D6C" w:rsidRPr="00207D6A" w:rsidRDefault="004F0D6C" w:rsidP="00207D6A">
      <w:pPr>
        <w:spacing w:before="120" w:after="120"/>
        <w:ind w:firstLine="709"/>
        <w:jc w:val="both"/>
        <w:rPr>
          <w:b/>
          <w:sz w:val="21"/>
          <w:szCs w:val="21"/>
        </w:rPr>
      </w:pPr>
      <w:r w:rsidRPr="00207D6A">
        <w:rPr>
          <w:b/>
          <w:sz w:val="21"/>
          <w:szCs w:val="21"/>
        </w:rPr>
        <w:t>1.2.1.4. Çalışan Sinizmi (İş gören Sinizmi)</w:t>
      </w:r>
    </w:p>
    <w:p w:rsidR="004F0D6C" w:rsidRPr="00207D6A" w:rsidRDefault="004F0D6C" w:rsidP="00207D6A">
      <w:pPr>
        <w:spacing w:before="120" w:after="120"/>
        <w:ind w:firstLine="709"/>
        <w:jc w:val="both"/>
        <w:rPr>
          <w:sz w:val="21"/>
          <w:szCs w:val="21"/>
        </w:rPr>
      </w:pPr>
      <w:proofErr w:type="spellStart"/>
      <w:r w:rsidRPr="00207D6A">
        <w:rPr>
          <w:sz w:val="21"/>
          <w:szCs w:val="21"/>
        </w:rPr>
        <w:t>Andersson</w:t>
      </w:r>
      <w:proofErr w:type="spellEnd"/>
      <w:r w:rsidRPr="00207D6A">
        <w:rPr>
          <w:sz w:val="21"/>
          <w:szCs w:val="21"/>
        </w:rPr>
        <w:t xml:space="preserve"> ve </w:t>
      </w:r>
      <w:proofErr w:type="spellStart"/>
      <w:r w:rsidRPr="00207D6A">
        <w:rPr>
          <w:sz w:val="21"/>
          <w:szCs w:val="21"/>
        </w:rPr>
        <w:t>Bateman</w:t>
      </w:r>
      <w:proofErr w:type="spellEnd"/>
      <w:r w:rsidRPr="00207D6A">
        <w:rPr>
          <w:sz w:val="21"/>
          <w:szCs w:val="21"/>
        </w:rPr>
        <w:t xml:space="preserve"> çalışan sinizmini (1997) "hüsran,  hayal kırıklığı ve güvensizlik gibi olumsuz duyguların, bir kişi, grup, ideoloji veya kuruma karşı duyulması” şeklinde tanımlamaktadır (</w:t>
      </w:r>
      <w:proofErr w:type="spellStart"/>
      <w:r w:rsidRPr="00207D6A">
        <w:rPr>
          <w:sz w:val="21"/>
          <w:szCs w:val="21"/>
        </w:rPr>
        <w:t>Qian</w:t>
      </w:r>
      <w:proofErr w:type="spellEnd"/>
      <w:r w:rsidRPr="00207D6A">
        <w:rPr>
          <w:sz w:val="21"/>
          <w:szCs w:val="21"/>
        </w:rPr>
        <w:t xml:space="preserve">,  2007:7). Kişinin örgüte karşı duyduğu olumsuz bir tutum olan çalışan sinizmin kaynağını, güvensizlik ve hayal kırıklığı oluşturmaktadır.  </w:t>
      </w:r>
      <w:proofErr w:type="spellStart"/>
      <w:r w:rsidRPr="00207D6A">
        <w:rPr>
          <w:sz w:val="21"/>
          <w:szCs w:val="21"/>
        </w:rPr>
        <w:t>Andersson</w:t>
      </w:r>
      <w:proofErr w:type="spellEnd"/>
      <w:r w:rsidRPr="00207D6A">
        <w:rPr>
          <w:sz w:val="21"/>
          <w:szCs w:val="21"/>
        </w:rPr>
        <w:t xml:space="preserve"> </w:t>
      </w:r>
      <w:proofErr w:type="spellStart"/>
      <w:r w:rsidRPr="00207D6A">
        <w:rPr>
          <w:sz w:val="21"/>
          <w:szCs w:val="21"/>
        </w:rPr>
        <w:t>and</w:t>
      </w:r>
      <w:proofErr w:type="spellEnd"/>
      <w:r w:rsidRPr="00207D6A">
        <w:rPr>
          <w:sz w:val="21"/>
          <w:szCs w:val="21"/>
        </w:rPr>
        <w:t xml:space="preserve"> </w:t>
      </w:r>
      <w:proofErr w:type="spellStart"/>
      <w:r w:rsidRPr="00207D6A">
        <w:rPr>
          <w:sz w:val="21"/>
          <w:szCs w:val="21"/>
        </w:rPr>
        <w:t>Bateman</w:t>
      </w:r>
      <w:proofErr w:type="spellEnd"/>
      <w:r w:rsidRPr="00207D6A">
        <w:rPr>
          <w:sz w:val="21"/>
          <w:szCs w:val="21"/>
        </w:rPr>
        <w:t xml:space="preserve"> işyerinde çalışan sinizminin en önemli nedenlerinin, yönetici tutumları, tazminat durumu, zayıf örgütsel performans, sert ve anında işten çıkarılma durumları olduğunu belirtmişlerdir  (</w:t>
      </w:r>
      <w:proofErr w:type="spellStart"/>
      <w:r w:rsidRPr="00207D6A">
        <w:rPr>
          <w:sz w:val="21"/>
          <w:szCs w:val="21"/>
        </w:rPr>
        <w:t>Qian</w:t>
      </w:r>
      <w:proofErr w:type="spellEnd"/>
      <w:r w:rsidRPr="00207D6A">
        <w:rPr>
          <w:sz w:val="21"/>
          <w:szCs w:val="21"/>
        </w:rPr>
        <w:t xml:space="preserve">,  </w:t>
      </w:r>
      <w:proofErr w:type="gramStart"/>
      <w:r w:rsidRPr="00207D6A">
        <w:rPr>
          <w:sz w:val="21"/>
          <w:szCs w:val="21"/>
        </w:rPr>
        <w:t>2007:38</w:t>
      </w:r>
      <w:proofErr w:type="gramEnd"/>
      <w:r w:rsidRPr="00207D6A">
        <w:rPr>
          <w:sz w:val="21"/>
          <w:szCs w:val="21"/>
        </w:rPr>
        <w:t>).</w:t>
      </w:r>
    </w:p>
    <w:p w:rsidR="004F0D6C" w:rsidRPr="00207D6A" w:rsidRDefault="004F0D6C" w:rsidP="00207D6A">
      <w:pPr>
        <w:spacing w:before="120" w:after="120"/>
        <w:ind w:firstLine="709"/>
        <w:jc w:val="both"/>
        <w:rPr>
          <w:b/>
          <w:sz w:val="21"/>
          <w:szCs w:val="21"/>
        </w:rPr>
      </w:pPr>
      <w:r w:rsidRPr="00207D6A">
        <w:rPr>
          <w:b/>
          <w:sz w:val="21"/>
          <w:szCs w:val="21"/>
        </w:rPr>
        <w:t xml:space="preserve">1.2.1.5. Örgütsel Değişim Sinizmi </w:t>
      </w:r>
    </w:p>
    <w:p w:rsidR="004F0D6C" w:rsidRPr="00207D6A" w:rsidRDefault="004F0D6C" w:rsidP="00207D6A">
      <w:pPr>
        <w:spacing w:before="120" w:after="120"/>
        <w:ind w:firstLine="709"/>
        <w:jc w:val="both"/>
        <w:rPr>
          <w:sz w:val="21"/>
          <w:szCs w:val="21"/>
        </w:rPr>
      </w:pPr>
      <w:r w:rsidRPr="00207D6A">
        <w:rPr>
          <w:sz w:val="21"/>
          <w:szCs w:val="21"/>
        </w:rPr>
        <w:t>Örgütsel değişim sinizminde, hem değişimin olası başarısına ilişkin kötümser bir bakış açısı, hem de başarılı değişimi yürütmekten sorumlu olanlara ilişkin istenmeyen atıflar söz konusudur (</w:t>
      </w:r>
      <w:proofErr w:type="spellStart"/>
      <w:r w:rsidRPr="00207D6A">
        <w:rPr>
          <w:sz w:val="21"/>
          <w:szCs w:val="21"/>
        </w:rPr>
        <w:t>Özdevecioğlu</w:t>
      </w:r>
      <w:proofErr w:type="spellEnd"/>
      <w:r w:rsidRPr="00207D6A">
        <w:rPr>
          <w:sz w:val="21"/>
          <w:szCs w:val="21"/>
        </w:rPr>
        <w:t xml:space="preserve"> ve diğerleri </w:t>
      </w:r>
      <w:proofErr w:type="gramStart"/>
      <w:r w:rsidRPr="00207D6A">
        <w:rPr>
          <w:sz w:val="21"/>
          <w:szCs w:val="21"/>
        </w:rPr>
        <w:t>2008:59</w:t>
      </w:r>
      <w:proofErr w:type="gramEnd"/>
      <w:r w:rsidRPr="00207D6A">
        <w:rPr>
          <w:sz w:val="21"/>
          <w:szCs w:val="21"/>
        </w:rPr>
        <w:t xml:space="preserve">). Örgütsel değişim sinizminde bireyler, örgütlerde meydana gelen veya gelebilecek değişimlere karşı direnç gösterirler. </w:t>
      </w:r>
      <w:proofErr w:type="spellStart"/>
      <w:r w:rsidRPr="00207D6A">
        <w:rPr>
          <w:sz w:val="21"/>
          <w:szCs w:val="21"/>
        </w:rPr>
        <w:t>Vance</w:t>
      </w:r>
      <w:proofErr w:type="spellEnd"/>
      <w:r w:rsidRPr="00207D6A">
        <w:rPr>
          <w:sz w:val="21"/>
          <w:szCs w:val="21"/>
        </w:rPr>
        <w:t xml:space="preserve">, et al. (1996), örgütsel değişime karşı, çalışanların alaycı ve olumsuz tutumlar sergilediğini vurgulamıştır.   </w:t>
      </w:r>
    </w:p>
    <w:p w:rsidR="004F0D6C" w:rsidRPr="00207D6A" w:rsidRDefault="004F0D6C" w:rsidP="00207D6A">
      <w:pPr>
        <w:autoSpaceDE w:val="0"/>
        <w:autoSpaceDN w:val="0"/>
        <w:adjustRightInd w:val="0"/>
        <w:spacing w:before="120" w:after="120"/>
        <w:ind w:firstLine="709"/>
        <w:jc w:val="both"/>
        <w:rPr>
          <w:sz w:val="21"/>
          <w:szCs w:val="21"/>
        </w:rPr>
      </w:pPr>
      <w:r w:rsidRPr="00207D6A">
        <w:rPr>
          <w:sz w:val="21"/>
          <w:szCs w:val="21"/>
        </w:rPr>
        <w:t>Sinik tutuma sahip çalışanlar, çoğu zaman sadece kendi ve iş arkadaşlarının gelişimlerini değil aynı zamanda işletmenin de gelişimini engellemek isterler (</w:t>
      </w:r>
      <w:proofErr w:type="spellStart"/>
      <w:r w:rsidRPr="00207D6A">
        <w:rPr>
          <w:sz w:val="21"/>
          <w:szCs w:val="21"/>
        </w:rPr>
        <w:t>Tokgöz</w:t>
      </w:r>
      <w:proofErr w:type="spellEnd"/>
      <w:r w:rsidRPr="00207D6A">
        <w:rPr>
          <w:sz w:val="21"/>
          <w:szCs w:val="21"/>
        </w:rPr>
        <w:t xml:space="preserve"> ve Yılmaz, 2008:284).  </w:t>
      </w:r>
    </w:p>
    <w:p w:rsidR="004F0D6C" w:rsidRPr="00207D6A" w:rsidRDefault="004F0D6C" w:rsidP="00207D6A">
      <w:pPr>
        <w:spacing w:before="120" w:after="120"/>
        <w:ind w:firstLine="709"/>
        <w:jc w:val="both"/>
        <w:rPr>
          <w:b/>
          <w:sz w:val="21"/>
          <w:szCs w:val="21"/>
        </w:rPr>
      </w:pPr>
      <w:r w:rsidRPr="00207D6A">
        <w:rPr>
          <w:b/>
          <w:sz w:val="21"/>
          <w:szCs w:val="21"/>
        </w:rPr>
        <w:lastRenderedPageBreak/>
        <w:t xml:space="preserve">1.3. Örgütsel Bağlılık </w:t>
      </w:r>
    </w:p>
    <w:p w:rsidR="004F0D6C" w:rsidRPr="00207D6A" w:rsidRDefault="004F0D6C" w:rsidP="00207D6A">
      <w:pPr>
        <w:autoSpaceDE w:val="0"/>
        <w:autoSpaceDN w:val="0"/>
        <w:adjustRightInd w:val="0"/>
        <w:spacing w:before="120" w:after="120"/>
        <w:ind w:firstLine="709"/>
        <w:jc w:val="both"/>
        <w:rPr>
          <w:sz w:val="21"/>
          <w:szCs w:val="21"/>
        </w:rPr>
      </w:pPr>
      <w:r w:rsidRPr="00207D6A">
        <w:rPr>
          <w:sz w:val="21"/>
          <w:szCs w:val="21"/>
        </w:rPr>
        <w:t xml:space="preserve">“Örgütsel bağlılık, örgütsel amaç ve çıkarları karşılamaya yönelik olarak, kişiyi, belirli bir yönde hareket etmeye zorlayan normatif baskıların toplamıdır” (Aşan ve </w:t>
      </w:r>
      <w:proofErr w:type="spellStart"/>
      <w:r w:rsidRPr="00207D6A">
        <w:rPr>
          <w:sz w:val="21"/>
          <w:szCs w:val="21"/>
        </w:rPr>
        <w:t>Özyer</w:t>
      </w:r>
      <w:proofErr w:type="spellEnd"/>
      <w:r w:rsidRPr="00207D6A">
        <w:rPr>
          <w:sz w:val="21"/>
          <w:szCs w:val="21"/>
        </w:rPr>
        <w:t>, 2008:131).</w:t>
      </w:r>
    </w:p>
    <w:p w:rsidR="004F0D6C" w:rsidRPr="00207D6A" w:rsidRDefault="004F0D6C" w:rsidP="00207D6A">
      <w:pPr>
        <w:autoSpaceDE w:val="0"/>
        <w:autoSpaceDN w:val="0"/>
        <w:adjustRightInd w:val="0"/>
        <w:spacing w:before="120" w:after="120"/>
        <w:ind w:firstLine="709"/>
        <w:jc w:val="both"/>
        <w:rPr>
          <w:sz w:val="21"/>
          <w:szCs w:val="21"/>
        </w:rPr>
      </w:pPr>
      <w:r w:rsidRPr="00207D6A">
        <w:rPr>
          <w:sz w:val="21"/>
          <w:szCs w:val="21"/>
        </w:rPr>
        <w:t>Örgütte kalma isteği duyan bireyin, örgütün amaç ve değerleriyle, birincil hedef olarak maddi kaygılar gütmeksizin özdeşleşmesidir (</w:t>
      </w:r>
      <w:proofErr w:type="spellStart"/>
      <w:r w:rsidRPr="00207D6A">
        <w:rPr>
          <w:sz w:val="21"/>
          <w:szCs w:val="21"/>
        </w:rPr>
        <w:t>Balay</w:t>
      </w:r>
      <w:proofErr w:type="spellEnd"/>
      <w:r w:rsidRPr="00207D6A">
        <w:rPr>
          <w:sz w:val="21"/>
          <w:szCs w:val="21"/>
        </w:rPr>
        <w:t xml:space="preserve">, </w:t>
      </w:r>
      <w:proofErr w:type="gramStart"/>
      <w:r w:rsidRPr="00207D6A">
        <w:rPr>
          <w:sz w:val="21"/>
          <w:szCs w:val="21"/>
        </w:rPr>
        <w:t>2000:16</w:t>
      </w:r>
      <w:proofErr w:type="gramEnd"/>
      <w:r w:rsidRPr="00207D6A">
        <w:rPr>
          <w:sz w:val="21"/>
          <w:szCs w:val="21"/>
        </w:rPr>
        <w:t xml:space="preserve">). </w:t>
      </w:r>
    </w:p>
    <w:p w:rsidR="004F0D6C" w:rsidRPr="00207D6A" w:rsidRDefault="004F0D6C" w:rsidP="00207D6A">
      <w:pPr>
        <w:autoSpaceDE w:val="0"/>
        <w:autoSpaceDN w:val="0"/>
        <w:adjustRightInd w:val="0"/>
        <w:spacing w:before="120" w:after="120"/>
        <w:ind w:firstLine="709"/>
        <w:jc w:val="both"/>
        <w:rPr>
          <w:sz w:val="21"/>
          <w:szCs w:val="21"/>
        </w:rPr>
      </w:pPr>
      <w:r w:rsidRPr="00207D6A">
        <w:rPr>
          <w:sz w:val="21"/>
          <w:szCs w:val="21"/>
        </w:rPr>
        <w:t>Çal</w:t>
      </w:r>
      <w:r w:rsidRPr="00207D6A">
        <w:rPr>
          <w:rFonts w:eastAsia="TimesNewRoman"/>
          <w:sz w:val="21"/>
          <w:szCs w:val="21"/>
        </w:rPr>
        <w:t>ış</w:t>
      </w:r>
      <w:r w:rsidRPr="00207D6A">
        <w:rPr>
          <w:sz w:val="21"/>
          <w:szCs w:val="21"/>
        </w:rPr>
        <w:t>anlar örgütsel kurallara kar</w:t>
      </w:r>
      <w:r w:rsidRPr="00207D6A">
        <w:rPr>
          <w:rFonts w:eastAsia="TimesNewRoman"/>
          <w:sz w:val="21"/>
          <w:szCs w:val="21"/>
        </w:rPr>
        <w:t xml:space="preserve">şı </w:t>
      </w:r>
      <w:r w:rsidRPr="00207D6A">
        <w:rPr>
          <w:sz w:val="21"/>
          <w:szCs w:val="21"/>
        </w:rPr>
        <w:t>iki tür davran</w:t>
      </w:r>
      <w:r w:rsidRPr="00207D6A">
        <w:rPr>
          <w:rFonts w:eastAsia="TimesNewRoman"/>
          <w:sz w:val="21"/>
          <w:szCs w:val="21"/>
        </w:rPr>
        <w:t xml:space="preserve">ış </w:t>
      </w:r>
      <w:r w:rsidRPr="00207D6A">
        <w:rPr>
          <w:sz w:val="21"/>
          <w:szCs w:val="21"/>
        </w:rPr>
        <w:t>gösterirler; bunlardan biri “uyma” davran</w:t>
      </w:r>
      <w:r w:rsidRPr="00207D6A">
        <w:rPr>
          <w:rFonts w:eastAsia="TimesNewRoman"/>
          <w:sz w:val="21"/>
          <w:szCs w:val="21"/>
        </w:rPr>
        <w:t xml:space="preserve">ışı </w:t>
      </w:r>
      <w:r w:rsidRPr="00207D6A">
        <w:rPr>
          <w:sz w:val="21"/>
          <w:szCs w:val="21"/>
        </w:rPr>
        <w:t>di</w:t>
      </w:r>
      <w:r w:rsidRPr="00207D6A">
        <w:rPr>
          <w:rFonts w:eastAsia="TimesNewRoman"/>
          <w:sz w:val="21"/>
          <w:szCs w:val="21"/>
        </w:rPr>
        <w:t>ğ</w:t>
      </w:r>
      <w:r w:rsidRPr="00207D6A">
        <w:rPr>
          <w:sz w:val="21"/>
          <w:szCs w:val="21"/>
        </w:rPr>
        <w:t>eri ise ba</w:t>
      </w:r>
      <w:r w:rsidRPr="00207D6A">
        <w:rPr>
          <w:rFonts w:eastAsia="TimesNewRoman"/>
          <w:sz w:val="21"/>
          <w:szCs w:val="21"/>
        </w:rPr>
        <w:t>ğ</w:t>
      </w:r>
      <w:r w:rsidRPr="00207D6A">
        <w:rPr>
          <w:sz w:val="21"/>
          <w:szCs w:val="21"/>
        </w:rPr>
        <w:t>lanma” davran</w:t>
      </w:r>
      <w:r w:rsidRPr="00207D6A">
        <w:rPr>
          <w:rFonts w:eastAsia="TimesNewRoman"/>
          <w:sz w:val="21"/>
          <w:szCs w:val="21"/>
        </w:rPr>
        <w:t>ışı</w:t>
      </w:r>
      <w:r w:rsidRPr="00207D6A">
        <w:rPr>
          <w:sz w:val="21"/>
          <w:szCs w:val="21"/>
        </w:rPr>
        <w:t>d</w:t>
      </w:r>
      <w:r w:rsidRPr="00207D6A">
        <w:rPr>
          <w:rFonts w:eastAsia="TimesNewRoman"/>
          <w:sz w:val="21"/>
          <w:szCs w:val="21"/>
        </w:rPr>
        <w:t>ı</w:t>
      </w:r>
      <w:r w:rsidRPr="00207D6A">
        <w:rPr>
          <w:sz w:val="21"/>
          <w:szCs w:val="21"/>
        </w:rPr>
        <w:t>r. Çal</w:t>
      </w:r>
      <w:r w:rsidRPr="00207D6A">
        <w:rPr>
          <w:rFonts w:eastAsia="TimesNewRoman"/>
          <w:sz w:val="21"/>
          <w:szCs w:val="21"/>
        </w:rPr>
        <w:t>ış</w:t>
      </w:r>
      <w:r w:rsidRPr="00207D6A">
        <w:rPr>
          <w:sz w:val="21"/>
          <w:szCs w:val="21"/>
        </w:rPr>
        <w:t>anlar</w:t>
      </w:r>
      <w:r w:rsidRPr="00207D6A">
        <w:rPr>
          <w:rFonts w:eastAsia="TimesNewRoman"/>
          <w:sz w:val="21"/>
          <w:szCs w:val="21"/>
        </w:rPr>
        <w:t>ı</w:t>
      </w:r>
      <w:r w:rsidRPr="00207D6A">
        <w:rPr>
          <w:sz w:val="21"/>
          <w:szCs w:val="21"/>
        </w:rPr>
        <w:t>n örgütsel kurallar</w:t>
      </w:r>
      <w:r w:rsidRPr="00207D6A">
        <w:rPr>
          <w:rFonts w:eastAsia="TimesNewRoman"/>
          <w:sz w:val="21"/>
          <w:szCs w:val="21"/>
        </w:rPr>
        <w:t xml:space="preserve">ı </w:t>
      </w:r>
      <w:r w:rsidRPr="00207D6A">
        <w:rPr>
          <w:sz w:val="21"/>
          <w:szCs w:val="21"/>
        </w:rPr>
        <w:t>benimsemeden yerine getirmeleri “uyma davran</w:t>
      </w:r>
      <w:r w:rsidRPr="00207D6A">
        <w:rPr>
          <w:rFonts w:eastAsia="TimesNewRoman"/>
          <w:sz w:val="21"/>
          <w:szCs w:val="21"/>
        </w:rPr>
        <w:t>ışı</w:t>
      </w:r>
      <w:r w:rsidRPr="00207D6A">
        <w:rPr>
          <w:sz w:val="21"/>
          <w:szCs w:val="21"/>
        </w:rPr>
        <w:t>” iken, onlar</w:t>
      </w:r>
      <w:r w:rsidRPr="00207D6A">
        <w:rPr>
          <w:rFonts w:eastAsia="TimesNewRoman"/>
          <w:sz w:val="21"/>
          <w:szCs w:val="21"/>
        </w:rPr>
        <w:t>ı</w:t>
      </w:r>
      <w:r w:rsidRPr="00207D6A">
        <w:rPr>
          <w:sz w:val="21"/>
          <w:szCs w:val="21"/>
        </w:rPr>
        <w:t>n örgütsel kurallar</w:t>
      </w:r>
      <w:r w:rsidRPr="00207D6A">
        <w:rPr>
          <w:rFonts w:eastAsia="TimesNewRoman"/>
          <w:sz w:val="21"/>
          <w:szCs w:val="21"/>
        </w:rPr>
        <w:t>ı</w:t>
      </w:r>
      <w:r w:rsidRPr="00207D6A">
        <w:rPr>
          <w:sz w:val="21"/>
          <w:szCs w:val="21"/>
        </w:rPr>
        <w:t>, amaç ve hedefleri, örgütsel tüm ç</w:t>
      </w:r>
      <w:r w:rsidRPr="00207D6A">
        <w:rPr>
          <w:rFonts w:eastAsia="TimesNewRoman"/>
          <w:sz w:val="21"/>
          <w:szCs w:val="21"/>
        </w:rPr>
        <w:t>ı</w:t>
      </w:r>
      <w:r w:rsidRPr="00207D6A">
        <w:rPr>
          <w:sz w:val="21"/>
          <w:szCs w:val="21"/>
        </w:rPr>
        <w:t>karlar</w:t>
      </w:r>
      <w:r w:rsidRPr="00207D6A">
        <w:rPr>
          <w:rFonts w:eastAsia="TimesNewRoman"/>
          <w:sz w:val="21"/>
          <w:szCs w:val="21"/>
        </w:rPr>
        <w:t xml:space="preserve">ı </w:t>
      </w:r>
      <w:r w:rsidRPr="00207D6A">
        <w:rPr>
          <w:sz w:val="21"/>
          <w:szCs w:val="21"/>
        </w:rPr>
        <w:t>gönüllü olarak benimsemeleri ve bunun gere</w:t>
      </w:r>
      <w:r w:rsidRPr="00207D6A">
        <w:rPr>
          <w:rFonts w:eastAsia="TimesNewRoman"/>
          <w:sz w:val="21"/>
          <w:szCs w:val="21"/>
        </w:rPr>
        <w:t>ğ</w:t>
      </w:r>
      <w:r w:rsidRPr="00207D6A">
        <w:rPr>
          <w:sz w:val="21"/>
          <w:szCs w:val="21"/>
        </w:rPr>
        <w:t>ini yapmalar</w:t>
      </w:r>
      <w:r w:rsidRPr="00207D6A">
        <w:rPr>
          <w:rFonts w:eastAsia="TimesNewRoman"/>
          <w:sz w:val="21"/>
          <w:szCs w:val="21"/>
        </w:rPr>
        <w:t>ı</w:t>
      </w:r>
      <w:r w:rsidRPr="00207D6A">
        <w:rPr>
          <w:sz w:val="21"/>
          <w:szCs w:val="21"/>
        </w:rPr>
        <w:t>, “ba</w:t>
      </w:r>
      <w:r w:rsidRPr="00207D6A">
        <w:rPr>
          <w:rFonts w:eastAsia="TimesNewRoman"/>
          <w:sz w:val="21"/>
          <w:szCs w:val="21"/>
        </w:rPr>
        <w:t>ğ</w:t>
      </w:r>
      <w:r w:rsidRPr="00207D6A">
        <w:rPr>
          <w:sz w:val="21"/>
          <w:szCs w:val="21"/>
        </w:rPr>
        <w:t xml:space="preserve">lanma </w:t>
      </w:r>
      <w:proofErr w:type="spellStart"/>
      <w:r w:rsidRPr="00207D6A">
        <w:rPr>
          <w:sz w:val="21"/>
          <w:szCs w:val="21"/>
        </w:rPr>
        <w:t>davran</w:t>
      </w:r>
      <w:r w:rsidRPr="00207D6A">
        <w:rPr>
          <w:rFonts w:eastAsia="TimesNewRoman"/>
          <w:sz w:val="21"/>
          <w:szCs w:val="21"/>
        </w:rPr>
        <w:t>ışı</w:t>
      </w:r>
      <w:r w:rsidRPr="00207D6A">
        <w:rPr>
          <w:sz w:val="21"/>
          <w:szCs w:val="21"/>
        </w:rPr>
        <w:t>”d</w:t>
      </w:r>
      <w:r w:rsidRPr="00207D6A">
        <w:rPr>
          <w:rFonts w:eastAsia="TimesNewRoman"/>
          <w:sz w:val="21"/>
          <w:szCs w:val="21"/>
        </w:rPr>
        <w:t>ı</w:t>
      </w:r>
      <w:r w:rsidRPr="00207D6A">
        <w:rPr>
          <w:sz w:val="21"/>
          <w:szCs w:val="21"/>
        </w:rPr>
        <w:t>r</w:t>
      </w:r>
      <w:proofErr w:type="spellEnd"/>
      <w:r w:rsidRPr="00207D6A">
        <w:rPr>
          <w:sz w:val="21"/>
          <w:szCs w:val="21"/>
        </w:rPr>
        <w:t xml:space="preserve"> (Tutar, 2007:104).</w:t>
      </w:r>
    </w:p>
    <w:p w:rsidR="004F0D6C" w:rsidRPr="00207D6A" w:rsidRDefault="004F0D6C" w:rsidP="00207D6A">
      <w:pPr>
        <w:autoSpaceDE w:val="0"/>
        <w:autoSpaceDN w:val="0"/>
        <w:adjustRightInd w:val="0"/>
        <w:spacing w:before="120" w:after="120"/>
        <w:ind w:firstLine="709"/>
        <w:jc w:val="both"/>
        <w:rPr>
          <w:b/>
          <w:bCs/>
          <w:sz w:val="21"/>
          <w:szCs w:val="21"/>
        </w:rPr>
      </w:pPr>
      <w:r w:rsidRPr="00207D6A">
        <w:rPr>
          <w:b/>
          <w:bCs/>
          <w:sz w:val="21"/>
          <w:szCs w:val="21"/>
        </w:rPr>
        <w:t xml:space="preserve">1.4. Çalışmanın Amaç ve Önemi </w:t>
      </w:r>
    </w:p>
    <w:p w:rsidR="004F0D6C" w:rsidRDefault="004F0D6C" w:rsidP="00207D6A">
      <w:pPr>
        <w:autoSpaceDE w:val="0"/>
        <w:autoSpaceDN w:val="0"/>
        <w:adjustRightInd w:val="0"/>
        <w:spacing w:before="120" w:after="120"/>
        <w:ind w:firstLine="709"/>
        <w:jc w:val="both"/>
        <w:rPr>
          <w:sz w:val="21"/>
          <w:szCs w:val="21"/>
        </w:rPr>
      </w:pPr>
      <w:r w:rsidRPr="00207D6A">
        <w:rPr>
          <w:bCs/>
          <w:sz w:val="21"/>
          <w:szCs w:val="21"/>
        </w:rPr>
        <w:t>Birçok olumsuzlukların yaşandığı iş hayatında, çalışanların neden bu olumsuzlukları yaşadıkları ve çevrelerine de bu olumsuzlukları neden yaşattıkları çoğu zaman düşünülmez. Bu olumsuzlukların tam olarak çözümlenemediği örgütlerde sürekli bir yangınla mücadele (fire-</w:t>
      </w:r>
      <w:proofErr w:type="spellStart"/>
      <w:r w:rsidRPr="00207D6A">
        <w:rPr>
          <w:bCs/>
          <w:sz w:val="21"/>
          <w:szCs w:val="21"/>
        </w:rPr>
        <w:t>fighting</w:t>
      </w:r>
      <w:proofErr w:type="spellEnd"/>
      <w:r w:rsidRPr="00207D6A">
        <w:rPr>
          <w:bCs/>
          <w:sz w:val="21"/>
          <w:szCs w:val="21"/>
        </w:rPr>
        <w:t xml:space="preserve">) çalışması söz konusudur. Yani bazı kurumlarda atılacak yeni adımlardan önce sürekli önceki sorunlarla uğraşılarak, bu yeni adımların ertelendiği görülür. </w:t>
      </w:r>
      <w:r w:rsidRPr="00207D6A">
        <w:rPr>
          <w:sz w:val="21"/>
          <w:szCs w:val="21"/>
        </w:rPr>
        <w:t xml:space="preserve">Çalışmanın amacı, Mehmet Akif Ersoy Üniversitesi merkez birimlerinde görev yapan büro çalışanlarının, kurumlarına karşı duymuş oldukları örgütsel sinizm ve örgütsel bağlılık düzeylerini ortaya koymaktır. </w:t>
      </w:r>
    </w:p>
    <w:p w:rsidR="004F0D6C" w:rsidRPr="00207D6A" w:rsidRDefault="004F0D6C" w:rsidP="00207D6A">
      <w:pPr>
        <w:autoSpaceDE w:val="0"/>
        <w:autoSpaceDN w:val="0"/>
        <w:adjustRightInd w:val="0"/>
        <w:spacing w:before="120" w:after="120"/>
        <w:ind w:firstLine="709"/>
        <w:jc w:val="both"/>
        <w:rPr>
          <w:b/>
          <w:bCs/>
          <w:sz w:val="21"/>
          <w:szCs w:val="21"/>
        </w:rPr>
      </w:pPr>
      <w:r w:rsidRPr="00207D6A">
        <w:rPr>
          <w:b/>
          <w:bCs/>
          <w:sz w:val="21"/>
          <w:szCs w:val="21"/>
        </w:rPr>
        <w:t xml:space="preserve">1.5. Çalışmanın Evren ve Örneklem Alanı </w:t>
      </w:r>
    </w:p>
    <w:p w:rsidR="004F0D6C" w:rsidRDefault="004F0D6C" w:rsidP="00207D6A">
      <w:pPr>
        <w:autoSpaceDE w:val="0"/>
        <w:autoSpaceDN w:val="0"/>
        <w:adjustRightInd w:val="0"/>
        <w:spacing w:before="120" w:after="120"/>
        <w:ind w:firstLine="709"/>
        <w:jc w:val="both"/>
        <w:rPr>
          <w:bCs/>
          <w:sz w:val="21"/>
          <w:szCs w:val="21"/>
        </w:rPr>
      </w:pPr>
      <w:r w:rsidRPr="00207D6A">
        <w:rPr>
          <w:bCs/>
          <w:sz w:val="21"/>
          <w:szCs w:val="21"/>
        </w:rPr>
        <w:t>Çalışmanın evrenini Mehmet Akif Ersoy Üniversitesi birimlerinde görev yapan büro çalışanları oluşturmaktadır.  Çalışmanın örneklem alanı ise, Mehmet Akif Ersoy Üniversitesi merkez birimlerinde görev yapan büro çalışanlarından oluşmaktadır.   Örnekleme katılan büro çalışanları, tesadüfî örneklem yöntemi ile belirlenmiştir.</w:t>
      </w:r>
    </w:p>
    <w:p w:rsidR="004F0D6C" w:rsidRPr="00207D6A" w:rsidRDefault="004F0D6C" w:rsidP="00207D6A">
      <w:pPr>
        <w:autoSpaceDE w:val="0"/>
        <w:autoSpaceDN w:val="0"/>
        <w:adjustRightInd w:val="0"/>
        <w:spacing w:before="120" w:after="120"/>
        <w:ind w:firstLine="709"/>
        <w:jc w:val="both"/>
        <w:rPr>
          <w:b/>
          <w:bCs/>
          <w:sz w:val="21"/>
          <w:szCs w:val="21"/>
        </w:rPr>
      </w:pPr>
      <w:r w:rsidRPr="00207D6A">
        <w:rPr>
          <w:b/>
          <w:bCs/>
          <w:sz w:val="21"/>
          <w:szCs w:val="21"/>
        </w:rPr>
        <w:t>1.6. Yöntem ve Teknikler</w:t>
      </w:r>
    </w:p>
    <w:p w:rsidR="004F0D6C" w:rsidRDefault="004F0D6C" w:rsidP="00207D6A">
      <w:pPr>
        <w:autoSpaceDE w:val="0"/>
        <w:autoSpaceDN w:val="0"/>
        <w:adjustRightInd w:val="0"/>
        <w:spacing w:before="120" w:after="120"/>
        <w:ind w:firstLine="709"/>
        <w:jc w:val="both"/>
        <w:rPr>
          <w:bCs/>
          <w:sz w:val="21"/>
          <w:szCs w:val="21"/>
        </w:rPr>
      </w:pPr>
      <w:r w:rsidRPr="00207D6A">
        <w:rPr>
          <w:bCs/>
          <w:sz w:val="21"/>
          <w:szCs w:val="21"/>
        </w:rPr>
        <w:t xml:space="preserve">Çalışma için </w:t>
      </w:r>
      <w:proofErr w:type="gramStart"/>
      <w:r w:rsidRPr="00207D6A">
        <w:rPr>
          <w:bCs/>
          <w:sz w:val="21"/>
          <w:szCs w:val="21"/>
        </w:rPr>
        <w:t>literatür</w:t>
      </w:r>
      <w:proofErr w:type="gramEnd"/>
      <w:r w:rsidRPr="00207D6A">
        <w:rPr>
          <w:bCs/>
          <w:sz w:val="21"/>
          <w:szCs w:val="21"/>
        </w:rPr>
        <w:t xml:space="preserve"> taraması yapılmış ve alan araştırması için anket yöntemi kullanılmıştır.</w:t>
      </w:r>
      <w:r w:rsidRPr="00207D6A">
        <w:rPr>
          <w:b/>
          <w:sz w:val="21"/>
          <w:szCs w:val="21"/>
        </w:rPr>
        <w:t xml:space="preserve"> </w:t>
      </w:r>
      <w:r w:rsidRPr="00207D6A">
        <w:rPr>
          <w:sz w:val="21"/>
          <w:szCs w:val="21"/>
        </w:rPr>
        <w:t xml:space="preserve">Anket formu hazırlanırken; </w:t>
      </w:r>
      <w:proofErr w:type="spellStart"/>
      <w:r w:rsidRPr="00207D6A">
        <w:rPr>
          <w:sz w:val="21"/>
          <w:szCs w:val="21"/>
        </w:rPr>
        <w:t>Erdost</w:t>
      </w:r>
      <w:proofErr w:type="spellEnd"/>
      <w:r w:rsidRPr="00207D6A">
        <w:rPr>
          <w:sz w:val="21"/>
          <w:szCs w:val="21"/>
        </w:rPr>
        <w:t xml:space="preserve"> ve diğerleri (2007)’</w:t>
      </w:r>
      <w:proofErr w:type="spellStart"/>
      <w:r w:rsidRPr="00207D6A">
        <w:rPr>
          <w:sz w:val="21"/>
          <w:szCs w:val="21"/>
        </w:rPr>
        <w:t>nin</w:t>
      </w:r>
      <w:proofErr w:type="spellEnd"/>
      <w:r w:rsidRPr="00207D6A">
        <w:rPr>
          <w:sz w:val="21"/>
          <w:szCs w:val="21"/>
        </w:rPr>
        <w:t xml:space="preserve"> çalışmaları, </w:t>
      </w:r>
      <w:proofErr w:type="spellStart"/>
      <w:r w:rsidRPr="00207D6A">
        <w:rPr>
          <w:sz w:val="21"/>
          <w:szCs w:val="21"/>
        </w:rPr>
        <w:t>Tokgöz</w:t>
      </w:r>
      <w:proofErr w:type="spellEnd"/>
      <w:r w:rsidRPr="00207D6A">
        <w:rPr>
          <w:sz w:val="21"/>
          <w:szCs w:val="21"/>
        </w:rPr>
        <w:t xml:space="preserve"> ve Yılmaz (2008)’</w:t>
      </w:r>
      <w:proofErr w:type="spellStart"/>
      <w:r w:rsidRPr="00207D6A">
        <w:rPr>
          <w:sz w:val="21"/>
          <w:szCs w:val="21"/>
        </w:rPr>
        <w:t>ın</w:t>
      </w:r>
      <w:proofErr w:type="spellEnd"/>
      <w:r w:rsidRPr="00207D6A">
        <w:rPr>
          <w:sz w:val="21"/>
          <w:szCs w:val="21"/>
        </w:rPr>
        <w:t xml:space="preserve"> çalışmalarından yararlanılmıştır. Anketlerde 5’li </w:t>
      </w:r>
      <w:proofErr w:type="spellStart"/>
      <w:r w:rsidRPr="00207D6A">
        <w:rPr>
          <w:sz w:val="21"/>
          <w:szCs w:val="21"/>
        </w:rPr>
        <w:t>likert</w:t>
      </w:r>
      <w:proofErr w:type="spellEnd"/>
      <w:r w:rsidRPr="00207D6A">
        <w:rPr>
          <w:sz w:val="21"/>
          <w:szCs w:val="21"/>
        </w:rPr>
        <w:t xml:space="preserve"> ölçeği kullanılmıştır (5 Kesinlikle Katılmıyorum</w:t>
      </w:r>
      <w:proofErr w:type="gramStart"/>
      <w:r w:rsidRPr="00207D6A">
        <w:rPr>
          <w:sz w:val="21"/>
          <w:szCs w:val="21"/>
        </w:rPr>
        <w:t>……</w:t>
      </w:r>
      <w:proofErr w:type="gramEnd"/>
      <w:r w:rsidRPr="00207D6A">
        <w:rPr>
          <w:sz w:val="21"/>
          <w:szCs w:val="21"/>
        </w:rPr>
        <w:t xml:space="preserve">1 Kesinlikle Katılıyorum). </w:t>
      </w:r>
      <w:r w:rsidRPr="00207D6A">
        <w:rPr>
          <w:bCs/>
          <w:sz w:val="21"/>
          <w:szCs w:val="21"/>
        </w:rPr>
        <w:t xml:space="preserve">  Çalışmada 112 anket analize dâhil edilmiştir.  </w:t>
      </w:r>
    </w:p>
    <w:p w:rsidR="0054760A" w:rsidRDefault="0054760A" w:rsidP="00207D6A">
      <w:pPr>
        <w:autoSpaceDE w:val="0"/>
        <w:autoSpaceDN w:val="0"/>
        <w:adjustRightInd w:val="0"/>
        <w:spacing w:before="120" w:after="120"/>
        <w:ind w:firstLine="709"/>
        <w:jc w:val="both"/>
        <w:rPr>
          <w:b/>
          <w:sz w:val="21"/>
          <w:szCs w:val="21"/>
        </w:rPr>
      </w:pPr>
    </w:p>
    <w:p w:rsidR="0054760A" w:rsidRDefault="0054760A" w:rsidP="00207D6A">
      <w:pPr>
        <w:autoSpaceDE w:val="0"/>
        <w:autoSpaceDN w:val="0"/>
        <w:adjustRightInd w:val="0"/>
        <w:spacing w:before="120" w:after="120"/>
        <w:ind w:firstLine="709"/>
        <w:jc w:val="both"/>
        <w:rPr>
          <w:b/>
          <w:sz w:val="21"/>
          <w:szCs w:val="21"/>
        </w:rPr>
      </w:pPr>
    </w:p>
    <w:p w:rsidR="004F0D6C" w:rsidRPr="00207D6A" w:rsidRDefault="004F0D6C" w:rsidP="00207D6A">
      <w:pPr>
        <w:autoSpaceDE w:val="0"/>
        <w:autoSpaceDN w:val="0"/>
        <w:adjustRightInd w:val="0"/>
        <w:spacing w:before="120" w:after="120"/>
        <w:ind w:firstLine="709"/>
        <w:jc w:val="both"/>
        <w:rPr>
          <w:b/>
          <w:sz w:val="21"/>
          <w:szCs w:val="21"/>
        </w:rPr>
      </w:pPr>
      <w:r w:rsidRPr="00207D6A">
        <w:rPr>
          <w:b/>
          <w:sz w:val="21"/>
          <w:szCs w:val="21"/>
        </w:rPr>
        <w:lastRenderedPageBreak/>
        <w:t xml:space="preserve">1.7. Araştırma Bulguları ve İstatistiksel Araştırmalar </w:t>
      </w:r>
    </w:p>
    <w:p w:rsidR="004F0D6C" w:rsidRPr="00207D6A" w:rsidRDefault="004F0D6C" w:rsidP="00207D6A">
      <w:pPr>
        <w:autoSpaceDE w:val="0"/>
        <w:autoSpaceDN w:val="0"/>
        <w:adjustRightInd w:val="0"/>
        <w:spacing w:before="120" w:after="120"/>
        <w:ind w:firstLine="709"/>
        <w:jc w:val="both"/>
        <w:rPr>
          <w:sz w:val="21"/>
          <w:szCs w:val="21"/>
        </w:rPr>
      </w:pPr>
      <w:r w:rsidRPr="00207D6A">
        <w:rPr>
          <w:sz w:val="21"/>
          <w:szCs w:val="21"/>
        </w:rPr>
        <w:t xml:space="preserve">Araştırma anketleri, SPSS </w:t>
      </w:r>
      <w:proofErr w:type="gramStart"/>
      <w:r w:rsidRPr="00207D6A">
        <w:rPr>
          <w:sz w:val="21"/>
          <w:szCs w:val="21"/>
        </w:rPr>
        <w:t>15.0</w:t>
      </w:r>
      <w:proofErr w:type="gramEnd"/>
      <w:r w:rsidRPr="00207D6A">
        <w:rPr>
          <w:sz w:val="21"/>
          <w:szCs w:val="21"/>
        </w:rPr>
        <w:t xml:space="preserve"> programıyla analiz edilmiş ve sonuçları tablolar halinde aşağıda verilmiştir. </w:t>
      </w:r>
    </w:p>
    <w:p w:rsidR="004F0D6C" w:rsidRPr="00A1189F" w:rsidRDefault="004F0D6C" w:rsidP="00207D6A">
      <w:pPr>
        <w:pStyle w:val="TabloAdlar"/>
        <w:spacing w:before="120" w:after="120"/>
        <w:ind w:firstLine="709"/>
        <w:jc w:val="both"/>
        <w:rPr>
          <w:rFonts w:cs="Times New Roman"/>
          <w:b w:val="0"/>
          <w:sz w:val="21"/>
          <w:szCs w:val="21"/>
          <w:lang w:val="tr-TR"/>
        </w:rPr>
      </w:pPr>
      <w:r w:rsidRPr="00A1189F">
        <w:rPr>
          <w:rFonts w:cs="Times New Roman"/>
          <w:b w:val="0"/>
          <w:sz w:val="21"/>
          <w:szCs w:val="21"/>
          <w:lang w:val="tr-TR"/>
        </w:rPr>
        <w:t>Tablo 1: Demografik Değişkenler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2249"/>
        <w:gridCol w:w="1483"/>
        <w:gridCol w:w="1203"/>
      </w:tblGrid>
      <w:tr w:rsidR="004F0D6C" w:rsidRPr="00A1189F" w:rsidTr="00207D6A">
        <w:trPr>
          <w:trHeight w:val="20"/>
          <w:jc w:val="center"/>
        </w:trPr>
        <w:tc>
          <w:tcPr>
            <w:tcW w:w="3006" w:type="pct"/>
            <w:gridSpan w:val="2"/>
            <w:vAlign w:val="center"/>
          </w:tcPr>
          <w:p w:rsidR="004F0D6C" w:rsidRPr="00A1189F" w:rsidRDefault="004F0D6C" w:rsidP="00A1189F">
            <w:pPr>
              <w:autoSpaceDE w:val="0"/>
              <w:autoSpaceDN w:val="0"/>
              <w:adjustRightInd w:val="0"/>
              <w:rPr>
                <w:b/>
                <w:sz w:val="18"/>
                <w:szCs w:val="18"/>
              </w:rPr>
            </w:pPr>
            <w:r w:rsidRPr="00A1189F">
              <w:rPr>
                <w:b/>
                <w:sz w:val="18"/>
                <w:szCs w:val="18"/>
              </w:rPr>
              <w:t>Değişkenler</w:t>
            </w:r>
          </w:p>
        </w:tc>
        <w:tc>
          <w:tcPr>
            <w:tcW w:w="1101" w:type="pct"/>
            <w:vAlign w:val="center"/>
          </w:tcPr>
          <w:p w:rsidR="004F0D6C" w:rsidRPr="00A1189F" w:rsidRDefault="004F0D6C" w:rsidP="00A1189F">
            <w:pPr>
              <w:autoSpaceDE w:val="0"/>
              <w:autoSpaceDN w:val="0"/>
              <w:adjustRightInd w:val="0"/>
              <w:rPr>
                <w:b/>
                <w:sz w:val="18"/>
                <w:szCs w:val="18"/>
              </w:rPr>
            </w:pPr>
            <w:r w:rsidRPr="00A1189F">
              <w:rPr>
                <w:b/>
                <w:sz w:val="18"/>
                <w:szCs w:val="18"/>
              </w:rPr>
              <w:t>N</w:t>
            </w:r>
          </w:p>
        </w:tc>
        <w:tc>
          <w:tcPr>
            <w:tcW w:w="893" w:type="pct"/>
            <w:vAlign w:val="center"/>
          </w:tcPr>
          <w:p w:rsidR="004F0D6C" w:rsidRPr="00A1189F" w:rsidRDefault="004F0D6C" w:rsidP="00A1189F">
            <w:pPr>
              <w:autoSpaceDE w:val="0"/>
              <w:autoSpaceDN w:val="0"/>
              <w:adjustRightInd w:val="0"/>
              <w:rPr>
                <w:b/>
                <w:sz w:val="18"/>
                <w:szCs w:val="18"/>
              </w:rPr>
            </w:pPr>
            <w:r w:rsidRPr="00A1189F">
              <w:rPr>
                <w:b/>
                <w:sz w:val="18"/>
                <w:szCs w:val="18"/>
              </w:rPr>
              <w:t>%</w:t>
            </w:r>
          </w:p>
        </w:tc>
      </w:tr>
      <w:tr w:rsidR="004F0D6C" w:rsidRPr="00A1189F" w:rsidTr="00207D6A">
        <w:trPr>
          <w:trHeight w:val="20"/>
          <w:jc w:val="center"/>
        </w:trPr>
        <w:tc>
          <w:tcPr>
            <w:tcW w:w="1336" w:type="pct"/>
            <w:vMerge w:val="restart"/>
            <w:vAlign w:val="center"/>
          </w:tcPr>
          <w:p w:rsidR="004F0D6C" w:rsidRPr="00A1189F" w:rsidRDefault="004F0D6C" w:rsidP="00A1189F">
            <w:pPr>
              <w:autoSpaceDE w:val="0"/>
              <w:autoSpaceDN w:val="0"/>
              <w:adjustRightInd w:val="0"/>
              <w:rPr>
                <w:sz w:val="18"/>
                <w:szCs w:val="18"/>
              </w:rPr>
            </w:pPr>
            <w:r w:rsidRPr="00A1189F">
              <w:rPr>
                <w:sz w:val="18"/>
                <w:szCs w:val="18"/>
              </w:rPr>
              <w:t xml:space="preserve">Cinsiyet </w:t>
            </w: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 xml:space="preserve">Bayan </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57</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50,9</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sz w:val="18"/>
                <w:szCs w:val="18"/>
              </w:rPr>
            </w:pP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 xml:space="preserve">Erkek </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55</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49,1</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sz w:val="18"/>
                <w:szCs w:val="18"/>
              </w:rPr>
            </w:pPr>
          </w:p>
        </w:tc>
        <w:tc>
          <w:tcPr>
            <w:tcW w:w="1670" w:type="pct"/>
            <w:vAlign w:val="center"/>
          </w:tcPr>
          <w:p w:rsidR="004F0D6C" w:rsidRPr="00A1189F" w:rsidRDefault="004F0D6C" w:rsidP="00A1189F">
            <w:pPr>
              <w:autoSpaceDE w:val="0"/>
              <w:autoSpaceDN w:val="0"/>
              <w:adjustRightInd w:val="0"/>
              <w:rPr>
                <w:b/>
                <w:sz w:val="18"/>
                <w:szCs w:val="18"/>
              </w:rPr>
            </w:pPr>
            <w:r w:rsidRPr="00A1189F">
              <w:rPr>
                <w:b/>
                <w:sz w:val="18"/>
                <w:szCs w:val="18"/>
              </w:rPr>
              <w:t xml:space="preserve">Toplam </w:t>
            </w:r>
          </w:p>
        </w:tc>
        <w:tc>
          <w:tcPr>
            <w:tcW w:w="1101" w:type="pct"/>
            <w:vAlign w:val="center"/>
          </w:tcPr>
          <w:p w:rsidR="004F0D6C" w:rsidRPr="00A1189F" w:rsidRDefault="004F0D6C" w:rsidP="00A1189F">
            <w:pPr>
              <w:autoSpaceDE w:val="0"/>
              <w:autoSpaceDN w:val="0"/>
              <w:adjustRightInd w:val="0"/>
              <w:rPr>
                <w:b/>
                <w:sz w:val="18"/>
                <w:szCs w:val="18"/>
              </w:rPr>
            </w:pPr>
            <w:r w:rsidRPr="00A1189F">
              <w:rPr>
                <w:b/>
                <w:sz w:val="18"/>
                <w:szCs w:val="18"/>
              </w:rPr>
              <w:t>112</w:t>
            </w:r>
          </w:p>
        </w:tc>
        <w:tc>
          <w:tcPr>
            <w:tcW w:w="893" w:type="pct"/>
            <w:vAlign w:val="center"/>
          </w:tcPr>
          <w:p w:rsidR="004F0D6C" w:rsidRPr="00A1189F" w:rsidRDefault="004F0D6C" w:rsidP="00A1189F">
            <w:pPr>
              <w:autoSpaceDE w:val="0"/>
              <w:autoSpaceDN w:val="0"/>
              <w:adjustRightInd w:val="0"/>
              <w:rPr>
                <w:b/>
                <w:sz w:val="18"/>
                <w:szCs w:val="18"/>
              </w:rPr>
            </w:pPr>
            <w:r w:rsidRPr="00A1189F">
              <w:rPr>
                <w:b/>
                <w:sz w:val="18"/>
                <w:szCs w:val="18"/>
              </w:rPr>
              <w:t>100</w:t>
            </w:r>
          </w:p>
        </w:tc>
      </w:tr>
      <w:tr w:rsidR="004F0D6C" w:rsidRPr="00A1189F" w:rsidTr="00207D6A">
        <w:trPr>
          <w:trHeight w:val="20"/>
          <w:jc w:val="center"/>
        </w:trPr>
        <w:tc>
          <w:tcPr>
            <w:tcW w:w="1336" w:type="pct"/>
            <w:vMerge w:val="restart"/>
            <w:vAlign w:val="center"/>
          </w:tcPr>
          <w:p w:rsidR="004F0D6C" w:rsidRPr="00A1189F" w:rsidRDefault="004F0D6C" w:rsidP="00A1189F">
            <w:pPr>
              <w:autoSpaceDE w:val="0"/>
              <w:autoSpaceDN w:val="0"/>
              <w:adjustRightInd w:val="0"/>
              <w:rPr>
                <w:sz w:val="18"/>
                <w:szCs w:val="18"/>
              </w:rPr>
            </w:pPr>
            <w:r w:rsidRPr="00A1189F">
              <w:rPr>
                <w:sz w:val="18"/>
                <w:szCs w:val="18"/>
              </w:rPr>
              <w:t xml:space="preserve">Medeni Durum </w:t>
            </w: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 xml:space="preserve">Evli </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57</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50,9</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b/>
                <w:sz w:val="18"/>
                <w:szCs w:val="18"/>
              </w:rPr>
            </w:pP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 xml:space="preserve">Bekâr </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55</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49,1</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b/>
                <w:sz w:val="18"/>
                <w:szCs w:val="18"/>
              </w:rPr>
            </w:pPr>
          </w:p>
        </w:tc>
        <w:tc>
          <w:tcPr>
            <w:tcW w:w="1670" w:type="pct"/>
            <w:vAlign w:val="center"/>
          </w:tcPr>
          <w:p w:rsidR="004F0D6C" w:rsidRPr="00A1189F" w:rsidRDefault="004F0D6C" w:rsidP="00A1189F">
            <w:pPr>
              <w:autoSpaceDE w:val="0"/>
              <w:autoSpaceDN w:val="0"/>
              <w:adjustRightInd w:val="0"/>
              <w:rPr>
                <w:b/>
                <w:sz w:val="18"/>
                <w:szCs w:val="18"/>
              </w:rPr>
            </w:pPr>
            <w:r w:rsidRPr="00A1189F">
              <w:rPr>
                <w:b/>
                <w:sz w:val="18"/>
                <w:szCs w:val="18"/>
              </w:rPr>
              <w:t xml:space="preserve">Toplam </w:t>
            </w:r>
          </w:p>
        </w:tc>
        <w:tc>
          <w:tcPr>
            <w:tcW w:w="1101" w:type="pct"/>
            <w:vAlign w:val="center"/>
          </w:tcPr>
          <w:p w:rsidR="004F0D6C" w:rsidRPr="00A1189F" w:rsidRDefault="004F0D6C" w:rsidP="00A1189F">
            <w:pPr>
              <w:autoSpaceDE w:val="0"/>
              <w:autoSpaceDN w:val="0"/>
              <w:adjustRightInd w:val="0"/>
              <w:rPr>
                <w:b/>
                <w:sz w:val="18"/>
                <w:szCs w:val="18"/>
              </w:rPr>
            </w:pPr>
            <w:r w:rsidRPr="00A1189F">
              <w:rPr>
                <w:b/>
                <w:sz w:val="18"/>
                <w:szCs w:val="18"/>
              </w:rPr>
              <w:t>112</w:t>
            </w:r>
          </w:p>
        </w:tc>
        <w:tc>
          <w:tcPr>
            <w:tcW w:w="893" w:type="pct"/>
            <w:vAlign w:val="center"/>
          </w:tcPr>
          <w:p w:rsidR="004F0D6C" w:rsidRPr="00A1189F" w:rsidRDefault="004F0D6C" w:rsidP="00A1189F">
            <w:pPr>
              <w:autoSpaceDE w:val="0"/>
              <w:autoSpaceDN w:val="0"/>
              <w:adjustRightInd w:val="0"/>
              <w:rPr>
                <w:b/>
                <w:sz w:val="18"/>
                <w:szCs w:val="18"/>
              </w:rPr>
            </w:pPr>
            <w:r w:rsidRPr="00A1189F">
              <w:rPr>
                <w:b/>
                <w:sz w:val="18"/>
                <w:szCs w:val="18"/>
              </w:rPr>
              <w:t>100</w:t>
            </w:r>
          </w:p>
        </w:tc>
      </w:tr>
      <w:tr w:rsidR="004F0D6C" w:rsidRPr="00A1189F" w:rsidTr="00207D6A">
        <w:trPr>
          <w:trHeight w:val="20"/>
          <w:jc w:val="center"/>
        </w:trPr>
        <w:tc>
          <w:tcPr>
            <w:tcW w:w="1336" w:type="pct"/>
            <w:vMerge w:val="restart"/>
            <w:vAlign w:val="center"/>
          </w:tcPr>
          <w:p w:rsidR="004F0D6C" w:rsidRPr="00A1189F" w:rsidRDefault="004F0D6C" w:rsidP="00A1189F">
            <w:pPr>
              <w:autoSpaceDE w:val="0"/>
              <w:autoSpaceDN w:val="0"/>
              <w:adjustRightInd w:val="0"/>
              <w:rPr>
                <w:sz w:val="18"/>
                <w:szCs w:val="18"/>
              </w:rPr>
            </w:pPr>
            <w:r w:rsidRPr="00A1189F">
              <w:rPr>
                <w:sz w:val="18"/>
                <w:szCs w:val="18"/>
              </w:rPr>
              <w:t xml:space="preserve">Yaş </w:t>
            </w: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19-25</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33</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29,5</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b/>
                <w:sz w:val="18"/>
                <w:szCs w:val="18"/>
              </w:rPr>
            </w:pP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26-32</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45</w:t>
            </w:r>
          </w:p>
        </w:tc>
        <w:tc>
          <w:tcPr>
            <w:tcW w:w="893" w:type="pct"/>
            <w:vAlign w:val="center"/>
          </w:tcPr>
          <w:p w:rsidR="004F0D6C" w:rsidRPr="00A1189F" w:rsidRDefault="004F0D6C" w:rsidP="00A1189F">
            <w:pPr>
              <w:autoSpaceDE w:val="0"/>
              <w:autoSpaceDN w:val="0"/>
              <w:adjustRightInd w:val="0"/>
              <w:rPr>
                <w:b/>
                <w:sz w:val="18"/>
                <w:szCs w:val="18"/>
              </w:rPr>
            </w:pPr>
            <w:r w:rsidRPr="00A1189F">
              <w:rPr>
                <w:b/>
                <w:sz w:val="18"/>
                <w:szCs w:val="18"/>
              </w:rPr>
              <w:t>40,2</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b/>
                <w:sz w:val="18"/>
                <w:szCs w:val="18"/>
              </w:rPr>
            </w:pP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33-39</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17</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15,2</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b/>
                <w:sz w:val="18"/>
                <w:szCs w:val="18"/>
              </w:rPr>
            </w:pP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40-46</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10</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8,9</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b/>
                <w:sz w:val="18"/>
                <w:szCs w:val="18"/>
              </w:rPr>
            </w:pP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47+</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7</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6,2</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b/>
                <w:sz w:val="18"/>
                <w:szCs w:val="18"/>
              </w:rPr>
            </w:pPr>
          </w:p>
        </w:tc>
        <w:tc>
          <w:tcPr>
            <w:tcW w:w="1670" w:type="pct"/>
            <w:vAlign w:val="center"/>
          </w:tcPr>
          <w:p w:rsidR="004F0D6C" w:rsidRPr="00A1189F" w:rsidRDefault="004F0D6C" w:rsidP="00A1189F">
            <w:pPr>
              <w:autoSpaceDE w:val="0"/>
              <w:autoSpaceDN w:val="0"/>
              <w:adjustRightInd w:val="0"/>
              <w:rPr>
                <w:b/>
                <w:sz w:val="18"/>
                <w:szCs w:val="18"/>
              </w:rPr>
            </w:pPr>
            <w:r w:rsidRPr="00A1189F">
              <w:rPr>
                <w:b/>
                <w:sz w:val="18"/>
                <w:szCs w:val="18"/>
              </w:rPr>
              <w:t xml:space="preserve">Toplam </w:t>
            </w:r>
          </w:p>
        </w:tc>
        <w:tc>
          <w:tcPr>
            <w:tcW w:w="1101" w:type="pct"/>
            <w:vAlign w:val="center"/>
          </w:tcPr>
          <w:p w:rsidR="004F0D6C" w:rsidRPr="00A1189F" w:rsidRDefault="004F0D6C" w:rsidP="00A1189F">
            <w:pPr>
              <w:autoSpaceDE w:val="0"/>
              <w:autoSpaceDN w:val="0"/>
              <w:adjustRightInd w:val="0"/>
              <w:rPr>
                <w:b/>
                <w:sz w:val="18"/>
                <w:szCs w:val="18"/>
              </w:rPr>
            </w:pPr>
            <w:r w:rsidRPr="00A1189F">
              <w:rPr>
                <w:b/>
                <w:sz w:val="18"/>
                <w:szCs w:val="18"/>
              </w:rPr>
              <w:t>112</w:t>
            </w:r>
          </w:p>
        </w:tc>
        <w:tc>
          <w:tcPr>
            <w:tcW w:w="893" w:type="pct"/>
            <w:vAlign w:val="center"/>
          </w:tcPr>
          <w:p w:rsidR="004F0D6C" w:rsidRPr="00A1189F" w:rsidRDefault="004F0D6C" w:rsidP="00A1189F">
            <w:pPr>
              <w:autoSpaceDE w:val="0"/>
              <w:autoSpaceDN w:val="0"/>
              <w:adjustRightInd w:val="0"/>
              <w:rPr>
                <w:b/>
                <w:sz w:val="18"/>
                <w:szCs w:val="18"/>
              </w:rPr>
            </w:pPr>
            <w:r w:rsidRPr="00A1189F">
              <w:rPr>
                <w:b/>
                <w:sz w:val="18"/>
                <w:szCs w:val="18"/>
              </w:rPr>
              <w:t>100</w:t>
            </w:r>
          </w:p>
        </w:tc>
      </w:tr>
      <w:tr w:rsidR="004F0D6C" w:rsidRPr="00A1189F" w:rsidTr="00207D6A">
        <w:trPr>
          <w:trHeight w:val="20"/>
          <w:jc w:val="center"/>
        </w:trPr>
        <w:tc>
          <w:tcPr>
            <w:tcW w:w="1336" w:type="pct"/>
            <w:vMerge w:val="restart"/>
            <w:vAlign w:val="center"/>
          </w:tcPr>
          <w:p w:rsidR="004F0D6C" w:rsidRPr="00A1189F" w:rsidRDefault="004F0D6C" w:rsidP="00A1189F">
            <w:pPr>
              <w:autoSpaceDE w:val="0"/>
              <w:autoSpaceDN w:val="0"/>
              <w:adjustRightInd w:val="0"/>
              <w:rPr>
                <w:sz w:val="18"/>
                <w:szCs w:val="18"/>
              </w:rPr>
            </w:pPr>
            <w:r w:rsidRPr="00A1189F">
              <w:rPr>
                <w:sz w:val="18"/>
                <w:szCs w:val="18"/>
              </w:rPr>
              <w:t xml:space="preserve">Hizmet Süresi </w:t>
            </w: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1-5</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96</w:t>
            </w:r>
          </w:p>
        </w:tc>
        <w:tc>
          <w:tcPr>
            <w:tcW w:w="893" w:type="pct"/>
            <w:vAlign w:val="center"/>
          </w:tcPr>
          <w:p w:rsidR="004F0D6C" w:rsidRPr="00A1189F" w:rsidRDefault="004F0D6C" w:rsidP="00A1189F">
            <w:pPr>
              <w:autoSpaceDE w:val="0"/>
              <w:autoSpaceDN w:val="0"/>
              <w:adjustRightInd w:val="0"/>
              <w:rPr>
                <w:b/>
                <w:sz w:val="18"/>
                <w:szCs w:val="18"/>
              </w:rPr>
            </w:pPr>
            <w:r w:rsidRPr="00A1189F">
              <w:rPr>
                <w:b/>
                <w:sz w:val="18"/>
                <w:szCs w:val="18"/>
              </w:rPr>
              <w:t>85,7</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sz w:val="18"/>
                <w:szCs w:val="18"/>
              </w:rPr>
            </w:pP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6-10</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10</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8,9</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sz w:val="18"/>
                <w:szCs w:val="18"/>
              </w:rPr>
            </w:pP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11-15</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6</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5,4</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sz w:val="18"/>
                <w:szCs w:val="18"/>
              </w:rPr>
            </w:pPr>
          </w:p>
        </w:tc>
        <w:tc>
          <w:tcPr>
            <w:tcW w:w="1670" w:type="pct"/>
            <w:vAlign w:val="center"/>
          </w:tcPr>
          <w:p w:rsidR="004F0D6C" w:rsidRPr="00A1189F" w:rsidRDefault="004F0D6C" w:rsidP="00A1189F">
            <w:pPr>
              <w:autoSpaceDE w:val="0"/>
              <w:autoSpaceDN w:val="0"/>
              <w:adjustRightInd w:val="0"/>
              <w:rPr>
                <w:b/>
                <w:sz w:val="18"/>
                <w:szCs w:val="18"/>
              </w:rPr>
            </w:pPr>
            <w:r w:rsidRPr="00A1189F">
              <w:rPr>
                <w:b/>
                <w:sz w:val="18"/>
                <w:szCs w:val="18"/>
              </w:rPr>
              <w:t xml:space="preserve">Toplam </w:t>
            </w:r>
          </w:p>
        </w:tc>
        <w:tc>
          <w:tcPr>
            <w:tcW w:w="1101" w:type="pct"/>
            <w:vAlign w:val="center"/>
          </w:tcPr>
          <w:p w:rsidR="004F0D6C" w:rsidRPr="00A1189F" w:rsidRDefault="004F0D6C" w:rsidP="00A1189F">
            <w:pPr>
              <w:autoSpaceDE w:val="0"/>
              <w:autoSpaceDN w:val="0"/>
              <w:adjustRightInd w:val="0"/>
              <w:rPr>
                <w:b/>
                <w:sz w:val="18"/>
                <w:szCs w:val="18"/>
              </w:rPr>
            </w:pPr>
            <w:r w:rsidRPr="00A1189F">
              <w:rPr>
                <w:b/>
                <w:sz w:val="18"/>
                <w:szCs w:val="18"/>
              </w:rPr>
              <w:t>112</w:t>
            </w:r>
          </w:p>
        </w:tc>
        <w:tc>
          <w:tcPr>
            <w:tcW w:w="893" w:type="pct"/>
            <w:vAlign w:val="center"/>
          </w:tcPr>
          <w:p w:rsidR="004F0D6C" w:rsidRPr="00A1189F" w:rsidRDefault="004F0D6C" w:rsidP="00A1189F">
            <w:pPr>
              <w:autoSpaceDE w:val="0"/>
              <w:autoSpaceDN w:val="0"/>
              <w:adjustRightInd w:val="0"/>
              <w:rPr>
                <w:b/>
                <w:sz w:val="18"/>
                <w:szCs w:val="18"/>
              </w:rPr>
            </w:pPr>
            <w:r w:rsidRPr="00A1189F">
              <w:rPr>
                <w:b/>
                <w:sz w:val="18"/>
                <w:szCs w:val="18"/>
              </w:rPr>
              <w:t>100</w:t>
            </w:r>
          </w:p>
        </w:tc>
      </w:tr>
      <w:tr w:rsidR="004F0D6C" w:rsidRPr="00A1189F" w:rsidTr="00207D6A">
        <w:trPr>
          <w:trHeight w:val="20"/>
          <w:jc w:val="center"/>
        </w:trPr>
        <w:tc>
          <w:tcPr>
            <w:tcW w:w="1336" w:type="pct"/>
            <w:vMerge w:val="restart"/>
            <w:vAlign w:val="center"/>
          </w:tcPr>
          <w:p w:rsidR="004F0D6C" w:rsidRPr="00A1189F" w:rsidRDefault="004F0D6C" w:rsidP="00A1189F">
            <w:pPr>
              <w:autoSpaceDE w:val="0"/>
              <w:autoSpaceDN w:val="0"/>
              <w:adjustRightInd w:val="0"/>
              <w:rPr>
                <w:sz w:val="18"/>
                <w:szCs w:val="18"/>
              </w:rPr>
            </w:pPr>
            <w:r w:rsidRPr="00A1189F">
              <w:rPr>
                <w:sz w:val="18"/>
                <w:szCs w:val="18"/>
              </w:rPr>
              <w:t xml:space="preserve">İş Sayısı  </w:t>
            </w: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 xml:space="preserve">Birinci </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39</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34,8</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sz w:val="18"/>
                <w:szCs w:val="18"/>
              </w:rPr>
            </w:pP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 xml:space="preserve">İkinci </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48</w:t>
            </w:r>
          </w:p>
        </w:tc>
        <w:tc>
          <w:tcPr>
            <w:tcW w:w="893" w:type="pct"/>
            <w:vAlign w:val="center"/>
          </w:tcPr>
          <w:p w:rsidR="004F0D6C" w:rsidRPr="00A1189F" w:rsidRDefault="004F0D6C" w:rsidP="00A1189F">
            <w:pPr>
              <w:autoSpaceDE w:val="0"/>
              <w:autoSpaceDN w:val="0"/>
              <w:adjustRightInd w:val="0"/>
              <w:rPr>
                <w:b/>
                <w:sz w:val="18"/>
                <w:szCs w:val="18"/>
              </w:rPr>
            </w:pPr>
            <w:r w:rsidRPr="00A1189F">
              <w:rPr>
                <w:b/>
                <w:sz w:val="18"/>
                <w:szCs w:val="18"/>
              </w:rPr>
              <w:t>42,9</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sz w:val="18"/>
                <w:szCs w:val="18"/>
              </w:rPr>
            </w:pP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 xml:space="preserve">Üçüncü </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16</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14,3</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sz w:val="18"/>
                <w:szCs w:val="18"/>
              </w:rPr>
            </w:pP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Dördüncü</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5</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4,5</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sz w:val="18"/>
                <w:szCs w:val="18"/>
              </w:rPr>
            </w:pP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Beşinci</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1</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0,9</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sz w:val="18"/>
                <w:szCs w:val="18"/>
              </w:rPr>
            </w:pP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 xml:space="preserve">Altı ve üzeri </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3</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2,7</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sz w:val="18"/>
                <w:szCs w:val="18"/>
              </w:rPr>
            </w:pPr>
          </w:p>
        </w:tc>
        <w:tc>
          <w:tcPr>
            <w:tcW w:w="1670" w:type="pct"/>
            <w:vAlign w:val="center"/>
          </w:tcPr>
          <w:p w:rsidR="004F0D6C" w:rsidRPr="00A1189F" w:rsidRDefault="004F0D6C" w:rsidP="00A1189F">
            <w:pPr>
              <w:autoSpaceDE w:val="0"/>
              <w:autoSpaceDN w:val="0"/>
              <w:adjustRightInd w:val="0"/>
              <w:rPr>
                <w:b/>
                <w:sz w:val="18"/>
                <w:szCs w:val="18"/>
              </w:rPr>
            </w:pPr>
            <w:r w:rsidRPr="00A1189F">
              <w:rPr>
                <w:b/>
                <w:sz w:val="18"/>
                <w:szCs w:val="18"/>
              </w:rPr>
              <w:t xml:space="preserve">Toplam </w:t>
            </w:r>
          </w:p>
        </w:tc>
        <w:tc>
          <w:tcPr>
            <w:tcW w:w="1101" w:type="pct"/>
            <w:vAlign w:val="center"/>
          </w:tcPr>
          <w:p w:rsidR="004F0D6C" w:rsidRPr="00A1189F" w:rsidRDefault="004F0D6C" w:rsidP="00A1189F">
            <w:pPr>
              <w:autoSpaceDE w:val="0"/>
              <w:autoSpaceDN w:val="0"/>
              <w:adjustRightInd w:val="0"/>
              <w:rPr>
                <w:b/>
                <w:sz w:val="18"/>
                <w:szCs w:val="18"/>
              </w:rPr>
            </w:pPr>
            <w:r w:rsidRPr="00A1189F">
              <w:rPr>
                <w:b/>
                <w:sz w:val="18"/>
                <w:szCs w:val="18"/>
              </w:rPr>
              <w:t>112</w:t>
            </w:r>
          </w:p>
        </w:tc>
        <w:tc>
          <w:tcPr>
            <w:tcW w:w="893" w:type="pct"/>
            <w:vAlign w:val="center"/>
          </w:tcPr>
          <w:p w:rsidR="004F0D6C" w:rsidRPr="00A1189F" w:rsidRDefault="004F0D6C" w:rsidP="00A1189F">
            <w:pPr>
              <w:autoSpaceDE w:val="0"/>
              <w:autoSpaceDN w:val="0"/>
              <w:adjustRightInd w:val="0"/>
              <w:rPr>
                <w:b/>
                <w:sz w:val="18"/>
                <w:szCs w:val="18"/>
              </w:rPr>
            </w:pPr>
            <w:r w:rsidRPr="00A1189F">
              <w:rPr>
                <w:b/>
                <w:sz w:val="18"/>
                <w:szCs w:val="18"/>
              </w:rPr>
              <w:t>100</w:t>
            </w:r>
          </w:p>
        </w:tc>
      </w:tr>
      <w:tr w:rsidR="004F0D6C" w:rsidRPr="00A1189F" w:rsidTr="00207D6A">
        <w:trPr>
          <w:trHeight w:val="20"/>
          <w:jc w:val="center"/>
        </w:trPr>
        <w:tc>
          <w:tcPr>
            <w:tcW w:w="1336" w:type="pct"/>
            <w:vMerge w:val="restart"/>
            <w:vAlign w:val="center"/>
          </w:tcPr>
          <w:p w:rsidR="004F0D6C" w:rsidRPr="00A1189F" w:rsidRDefault="004F0D6C" w:rsidP="00A1189F">
            <w:pPr>
              <w:autoSpaceDE w:val="0"/>
              <w:autoSpaceDN w:val="0"/>
              <w:adjustRightInd w:val="0"/>
              <w:rPr>
                <w:sz w:val="18"/>
                <w:szCs w:val="18"/>
              </w:rPr>
            </w:pPr>
            <w:r w:rsidRPr="00A1189F">
              <w:rPr>
                <w:sz w:val="18"/>
                <w:szCs w:val="18"/>
              </w:rPr>
              <w:t xml:space="preserve">Eğitim Durumu </w:t>
            </w: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 xml:space="preserve">İlköğretim </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5</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4,5</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sz w:val="18"/>
                <w:szCs w:val="18"/>
              </w:rPr>
            </w:pP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Ortaöğretim</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10</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8,9</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sz w:val="18"/>
                <w:szCs w:val="18"/>
              </w:rPr>
            </w:pP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 xml:space="preserve">Ön lisans </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41</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36,6</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sz w:val="18"/>
                <w:szCs w:val="18"/>
              </w:rPr>
            </w:pP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 xml:space="preserve">Lisans </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53</w:t>
            </w:r>
          </w:p>
        </w:tc>
        <w:tc>
          <w:tcPr>
            <w:tcW w:w="893" w:type="pct"/>
            <w:vAlign w:val="center"/>
          </w:tcPr>
          <w:p w:rsidR="004F0D6C" w:rsidRPr="00A1189F" w:rsidRDefault="004F0D6C" w:rsidP="00A1189F">
            <w:pPr>
              <w:autoSpaceDE w:val="0"/>
              <w:autoSpaceDN w:val="0"/>
              <w:adjustRightInd w:val="0"/>
              <w:rPr>
                <w:b/>
                <w:sz w:val="18"/>
                <w:szCs w:val="18"/>
              </w:rPr>
            </w:pPr>
            <w:r w:rsidRPr="00A1189F">
              <w:rPr>
                <w:b/>
                <w:sz w:val="18"/>
                <w:szCs w:val="18"/>
              </w:rPr>
              <w:t>47,3</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sz w:val="18"/>
                <w:szCs w:val="18"/>
              </w:rPr>
            </w:pPr>
          </w:p>
        </w:tc>
        <w:tc>
          <w:tcPr>
            <w:tcW w:w="1670" w:type="pct"/>
            <w:vAlign w:val="center"/>
          </w:tcPr>
          <w:p w:rsidR="004F0D6C" w:rsidRPr="00A1189F" w:rsidRDefault="004F0D6C" w:rsidP="00A1189F">
            <w:pPr>
              <w:autoSpaceDE w:val="0"/>
              <w:autoSpaceDN w:val="0"/>
              <w:adjustRightInd w:val="0"/>
              <w:rPr>
                <w:sz w:val="18"/>
                <w:szCs w:val="18"/>
              </w:rPr>
            </w:pPr>
            <w:r w:rsidRPr="00A1189F">
              <w:rPr>
                <w:sz w:val="18"/>
                <w:szCs w:val="18"/>
              </w:rPr>
              <w:t xml:space="preserve">Yüksek Lisans </w:t>
            </w:r>
          </w:p>
        </w:tc>
        <w:tc>
          <w:tcPr>
            <w:tcW w:w="1101" w:type="pct"/>
            <w:vAlign w:val="center"/>
          </w:tcPr>
          <w:p w:rsidR="004F0D6C" w:rsidRPr="00A1189F" w:rsidRDefault="004F0D6C" w:rsidP="00A1189F">
            <w:pPr>
              <w:autoSpaceDE w:val="0"/>
              <w:autoSpaceDN w:val="0"/>
              <w:adjustRightInd w:val="0"/>
              <w:rPr>
                <w:sz w:val="18"/>
                <w:szCs w:val="18"/>
              </w:rPr>
            </w:pPr>
            <w:r w:rsidRPr="00A1189F">
              <w:rPr>
                <w:sz w:val="18"/>
                <w:szCs w:val="18"/>
              </w:rPr>
              <w:t>3</w:t>
            </w:r>
          </w:p>
        </w:tc>
        <w:tc>
          <w:tcPr>
            <w:tcW w:w="893" w:type="pct"/>
            <w:vAlign w:val="center"/>
          </w:tcPr>
          <w:p w:rsidR="004F0D6C" w:rsidRPr="00A1189F" w:rsidRDefault="004F0D6C" w:rsidP="00A1189F">
            <w:pPr>
              <w:autoSpaceDE w:val="0"/>
              <w:autoSpaceDN w:val="0"/>
              <w:adjustRightInd w:val="0"/>
              <w:rPr>
                <w:sz w:val="18"/>
                <w:szCs w:val="18"/>
              </w:rPr>
            </w:pPr>
            <w:r w:rsidRPr="00A1189F">
              <w:rPr>
                <w:sz w:val="18"/>
                <w:szCs w:val="18"/>
              </w:rPr>
              <w:t>2,7</w:t>
            </w:r>
          </w:p>
        </w:tc>
      </w:tr>
      <w:tr w:rsidR="004F0D6C" w:rsidRPr="00A1189F" w:rsidTr="00207D6A">
        <w:trPr>
          <w:trHeight w:val="20"/>
          <w:jc w:val="center"/>
        </w:trPr>
        <w:tc>
          <w:tcPr>
            <w:tcW w:w="1336" w:type="pct"/>
            <w:vMerge/>
            <w:vAlign w:val="center"/>
          </w:tcPr>
          <w:p w:rsidR="004F0D6C" w:rsidRPr="00A1189F" w:rsidRDefault="004F0D6C" w:rsidP="00A1189F">
            <w:pPr>
              <w:autoSpaceDE w:val="0"/>
              <w:autoSpaceDN w:val="0"/>
              <w:adjustRightInd w:val="0"/>
              <w:rPr>
                <w:sz w:val="18"/>
                <w:szCs w:val="18"/>
              </w:rPr>
            </w:pPr>
          </w:p>
        </w:tc>
        <w:tc>
          <w:tcPr>
            <w:tcW w:w="1670" w:type="pct"/>
            <w:vAlign w:val="center"/>
          </w:tcPr>
          <w:p w:rsidR="004F0D6C" w:rsidRPr="00A1189F" w:rsidRDefault="004F0D6C" w:rsidP="00A1189F">
            <w:pPr>
              <w:autoSpaceDE w:val="0"/>
              <w:autoSpaceDN w:val="0"/>
              <w:adjustRightInd w:val="0"/>
              <w:rPr>
                <w:b/>
                <w:sz w:val="18"/>
                <w:szCs w:val="18"/>
              </w:rPr>
            </w:pPr>
            <w:r w:rsidRPr="00A1189F">
              <w:rPr>
                <w:b/>
                <w:sz w:val="18"/>
                <w:szCs w:val="18"/>
              </w:rPr>
              <w:t xml:space="preserve">Toplam </w:t>
            </w:r>
          </w:p>
        </w:tc>
        <w:tc>
          <w:tcPr>
            <w:tcW w:w="1101" w:type="pct"/>
            <w:vAlign w:val="center"/>
          </w:tcPr>
          <w:p w:rsidR="004F0D6C" w:rsidRPr="00A1189F" w:rsidRDefault="004F0D6C" w:rsidP="00A1189F">
            <w:pPr>
              <w:autoSpaceDE w:val="0"/>
              <w:autoSpaceDN w:val="0"/>
              <w:adjustRightInd w:val="0"/>
              <w:rPr>
                <w:b/>
                <w:sz w:val="18"/>
                <w:szCs w:val="18"/>
              </w:rPr>
            </w:pPr>
            <w:r w:rsidRPr="00A1189F">
              <w:rPr>
                <w:b/>
                <w:sz w:val="18"/>
                <w:szCs w:val="18"/>
              </w:rPr>
              <w:t>112</w:t>
            </w:r>
          </w:p>
        </w:tc>
        <w:tc>
          <w:tcPr>
            <w:tcW w:w="893" w:type="pct"/>
            <w:vAlign w:val="center"/>
          </w:tcPr>
          <w:p w:rsidR="004F0D6C" w:rsidRPr="00A1189F" w:rsidRDefault="004F0D6C" w:rsidP="00A1189F">
            <w:pPr>
              <w:autoSpaceDE w:val="0"/>
              <w:autoSpaceDN w:val="0"/>
              <w:adjustRightInd w:val="0"/>
              <w:rPr>
                <w:b/>
                <w:sz w:val="18"/>
                <w:szCs w:val="18"/>
              </w:rPr>
            </w:pPr>
            <w:r w:rsidRPr="00A1189F">
              <w:rPr>
                <w:b/>
                <w:sz w:val="18"/>
                <w:szCs w:val="18"/>
              </w:rPr>
              <w:t>100</w:t>
            </w:r>
          </w:p>
        </w:tc>
      </w:tr>
    </w:tbl>
    <w:p w:rsidR="004F0D6C" w:rsidRPr="00207D6A" w:rsidRDefault="004F0D6C" w:rsidP="00207D6A">
      <w:pPr>
        <w:autoSpaceDE w:val="0"/>
        <w:autoSpaceDN w:val="0"/>
        <w:adjustRightInd w:val="0"/>
        <w:spacing w:before="120" w:after="120"/>
        <w:ind w:firstLine="709"/>
        <w:jc w:val="both"/>
        <w:rPr>
          <w:sz w:val="21"/>
          <w:szCs w:val="21"/>
        </w:rPr>
      </w:pPr>
      <w:r w:rsidRPr="00207D6A">
        <w:rPr>
          <w:sz w:val="21"/>
          <w:szCs w:val="21"/>
        </w:rPr>
        <w:t xml:space="preserve">Araştırmaya katılan bireylerin % 50,9’u bayan, % 49,1’i erkektir. Yine araştırmaya katılan büro çalışanlarının % 50,9’u evli, % 49,1’i bekârdır.  </w:t>
      </w:r>
    </w:p>
    <w:p w:rsidR="004F0D6C" w:rsidRPr="00207D6A" w:rsidRDefault="004F0D6C" w:rsidP="00207D6A">
      <w:pPr>
        <w:autoSpaceDE w:val="0"/>
        <w:autoSpaceDN w:val="0"/>
        <w:adjustRightInd w:val="0"/>
        <w:spacing w:before="120" w:after="120"/>
        <w:ind w:firstLine="709"/>
        <w:jc w:val="both"/>
        <w:rPr>
          <w:sz w:val="21"/>
          <w:szCs w:val="21"/>
        </w:rPr>
      </w:pPr>
      <w:r w:rsidRPr="00207D6A">
        <w:rPr>
          <w:sz w:val="21"/>
          <w:szCs w:val="21"/>
        </w:rPr>
        <w:t xml:space="preserve">Çalışanların % 40,2’si 26–32 yaş grubu arasında yer alırken, çalışanların % 85,7’si 1–5 yıl arası çalışma süresine sahiptir. </w:t>
      </w:r>
    </w:p>
    <w:p w:rsidR="004F0D6C" w:rsidRDefault="004F0D6C" w:rsidP="00207D6A">
      <w:pPr>
        <w:autoSpaceDE w:val="0"/>
        <w:autoSpaceDN w:val="0"/>
        <w:adjustRightInd w:val="0"/>
        <w:spacing w:before="120" w:after="120"/>
        <w:ind w:firstLine="709"/>
        <w:jc w:val="both"/>
        <w:rPr>
          <w:sz w:val="21"/>
          <w:szCs w:val="21"/>
        </w:rPr>
      </w:pPr>
      <w:r w:rsidRPr="00207D6A">
        <w:rPr>
          <w:sz w:val="21"/>
          <w:szCs w:val="21"/>
        </w:rPr>
        <w:t xml:space="preserve">Çalışanların % 42,9’unun, bu kurum ikinci iş yeridir. Ayrıca çalışanların % 47,3’ü lisans mezunudur. </w:t>
      </w:r>
    </w:p>
    <w:p w:rsidR="0054760A" w:rsidRDefault="0054760A" w:rsidP="00207D6A">
      <w:pPr>
        <w:autoSpaceDE w:val="0"/>
        <w:autoSpaceDN w:val="0"/>
        <w:adjustRightInd w:val="0"/>
        <w:spacing w:before="120" w:after="120"/>
        <w:ind w:firstLine="709"/>
        <w:jc w:val="both"/>
        <w:rPr>
          <w:sz w:val="21"/>
          <w:szCs w:val="21"/>
        </w:rPr>
      </w:pPr>
    </w:p>
    <w:p w:rsidR="0054760A" w:rsidRPr="00207D6A" w:rsidRDefault="0054760A" w:rsidP="00207D6A">
      <w:pPr>
        <w:autoSpaceDE w:val="0"/>
        <w:autoSpaceDN w:val="0"/>
        <w:adjustRightInd w:val="0"/>
        <w:spacing w:before="120" w:after="120"/>
        <w:ind w:firstLine="709"/>
        <w:jc w:val="both"/>
        <w:rPr>
          <w:sz w:val="21"/>
          <w:szCs w:val="21"/>
        </w:rPr>
      </w:pPr>
    </w:p>
    <w:p w:rsidR="004F0D6C" w:rsidRPr="00207D6A" w:rsidRDefault="004F0D6C" w:rsidP="00207D6A">
      <w:pPr>
        <w:autoSpaceDE w:val="0"/>
        <w:autoSpaceDN w:val="0"/>
        <w:adjustRightInd w:val="0"/>
        <w:spacing w:before="120" w:after="120"/>
        <w:ind w:firstLine="709"/>
        <w:jc w:val="both"/>
        <w:rPr>
          <w:b/>
          <w:sz w:val="21"/>
          <w:szCs w:val="21"/>
        </w:rPr>
      </w:pPr>
      <w:r w:rsidRPr="00207D6A">
        <w:rPr>
          <w:b/>
          <w:sz w:val="21"/>
          <w:szCs w:val="21"/>
        </w:rPr>
        <w:lastRenderedPageBreak/>
        <w:t>Araştırmaya ilişkin hipotezler;</w:t>
      </w:r>
    </w:p>
    <w:p w:rsidR="004F0D6C" w:rsidRPr="00207D6A" w:rsidRDefault="004F0D6C" w:rsidP="00207D6A">
      <w:pPr>
        <w:autoSpaceDE w:val="0"/>
        <w:autoSpaceDN w:val="0"/>
        <w:adjustRightInd w:val="0"/>
        <w:spacing w:before="60" w:after="60"/>
        <w:ind w:firstLine="709"/>
        <w:rPr>
          <w:b/>
          <w:sz w:val="21"/>
          <w:szCs w:val="21"/>
        </w:rPr>
      </w:pPr>
      <w:r w:rsidRPr="00207D6A">
        <w:rPr>
          <w:b/>
          <w:sz w:val="21"/>
          <w:szCs w:val="21"/>
        </w:rPr>
        <w:t>H</w:t>
      </w:r>
      <w:r w:rsidRPr="00207D6A">
        <w:rPr>
          <w:b/>
          <w:sz w:val="21"/>
          <w:szCs w:val="21"/>
          <w:vertAlign w:val="subscript"/>
        </w:rPr>
        <w:t>1</w:t>
      </w:r>
      <w:r w:rsidRPr="00207D6A">
        <w:rPr>
          <w:b/>
          <w:sz w:val="21"/>
          <w:szCs w:val="21"/>
        </w:rPr>
        <w:t xml:space="preserve">: Büro çalışanlarının demografik özellikleri ile örgütsel sinizm düzeyleri arasında ilişki yoktur. </w:t>
      </w:r>
    </w:p>
    <w:p w:rsidR="004F0D6C" w:rsidRPr="00207D6A" w:rsidRDefault="004F0D6C" w:rsidP="00207D6A">
      <w:pPr>
        <w:autoSpaceDE w:val="0"/>
        <w:autoSpaceDN w:val="0"/>
        <w:adjustRightInd w:val="0"/>
        <w:spacing w:before="60" w:after="60"/>
        <w:ind w:firstLine="709"/>
        <w:rPr>
          <w:sz w:val="21"/>
          <w:szCs w:val="21"/>
        </w:rPr>
      </w:pPr>
      <w:r w:rsidRPr="00207D6A">
        <w:rPr>
          <w:sz w:val="21"/>
          <w:szCs w:val="21"/>
        </w:rPr>
        <w:t>H</w:t>
      </w:r>
      <w:r w:rsidRPr="00207D6A">
        <w:rPr>
          <w:sz w:val="21"/>
          <w:szCs w:val="21"/>
          <w:vertAlign w:val="subscript"/>
        </w:rPr>
        <w:t>1.1.a</w:t>
      </w:r>
      <w:r w:rsidRPr="00207D6A">
        <w:rPr>
          <w:sz w:val="21"/>
          <w:szCs w:val="21"/>
        </w:rPr>
        <w:t xml:space="preserve">: Büro çalışanlarının cinsiyetlerine göre örgütsel sinizm Faktör 1 arasında ilişki yoktur. (Kabul edilmiştir) </w:t>
      </w:r>
    </w:p>
    <w:p w:rsidR="004F0D6C" w:rsidRPr="00207D6A" w:rsidRDefault="004F0D6C" w:rsidP="00207D6A">
      <w:pPr>
        <w:autoSpaceDE w:val="0"/>
        <w:autoSpaceDN w:val="0"/>
        <w:adjustRightInd w:val="0"/>
        <w:spacing w:before="60" w:after="60"/>
        <w:ind w:firstLine="709"/>
        <w:rPr>
          <w:sz w:val="21"/>
          <w:szCs w:val="21"/>
        </w:rPr>
      </w:pPr>
      <w:r w:rsidRPr="00207D6A">
        <w:rPr>
          <w:sz w:val="21"/>
          <w:szCs w:val="21"/>
        </w:rPr>
        <w:t>H</w:t>
      </w:r>
      <w:r w:rsidRPr="00207D6A">
        <w:rPr>
          <w:sz w:val="21"/>
          <w:szCs w:val="21"/>
          <w:vertAlign w:val="subscript"/>
        </w:rPr>
        <w:t>1.1.b</w:t>
      </w:r>
      <w:r w:rsidRPr="00207D6A">
        <w:rPr>
          <w:sz w:val="21"/>
          <w:szCs w:val="21"/>
        </w:rPr>
        <w:t>: Büro çalışanlarının cinsiyetlerine göre örgütsel sinizm Faktör 2 arasında ilişki yoktur. (Kabul edilmiştir)</w:t>
      </w:r>
    </w:p>
    <w:p w:rsidR="004F0D6C" w:rsidRPr="00207D6A" w:rsidRDefault="004F0D6C" w:rsidP="00207D6A">
      <w:pPr>
        <w:autoSpaceDE w:val="0"/>
        <w:autoSpaceDN w:val="0"/>
        <w:adjustRightInd w:val="0"/>
        <w:spacing w:before="60" w:after="60"/>
        <w:ind w:firstLine="709"/>
        <w:rPr>
          <w:sz w:val="21"/>
          <w:szCs w:val="21"/>
        </w:rPr>
      </w:pPr>
      <w:r w:rsidRPr="00207D6A">
        <w:rPr>
          <w:sz w:val="21"/>
          <w:szCs w:val="21"/>
        </w:rPr>
        <w:t>H</w:t>
      </w:r>
      <w:r w:rsidRPr="00207D6A">
        <w:rPr>
          <w:sz w:val="21"/>
          <w:szCs w:val="21"/>
          <w:vertAlign w:val="subscript"/>
        </w:rPr>
        <w:t>1.2a</w:t>
      </w:r>
      <w:r w:rsidRPr="00207D6A">
        <w:rPr>
          <w:sz w:val="21"/>
          <w:szCs w:val="21"/>
        </w:rPr>
        <w:t>: Büro çalışanlarının medeni durumlarına göre örgütsel sinizm Faktör 1 arasında ilişki yoktur. (Kabul edilmiştir)</w:t>
      </w:r>
    </w:p>
    <w:p w:rsidR="004F0D6C" w:rsidRPr="00207D6A" w:rsidRDefault="004F0D6C" w:rsidP="00207D6A">
      <w:pPr>
        <w:autoSpaceDE w:val="0"/>
        <w:autoSpaceDN w:val="0"/>
        <w:adjustRightInd w:val="0"/>
        <w:spacing w:before="60" w:after="60"/>
        <w:ind w:firstLine="709"/>
        <w:rPr>
          <w:sz w:val="21"/>
          <w:szCs w:val="21"/>
        </w:rPr>
      </w:pPr>
      <w:r w:rsidRPr="00207D6A">
        <w:rPr>
          <w:sz w:val="21"/>
          <w:szCs w:val="21"/>
        </w:rPr>
        <w:t>H</w:t>
      </w:r>
      <w:r w:rsidRPr="00207D6A">
        <w:rPr>
          <w:sz w:val="21"/>
          <w:szCs w:val="21"/>
          <w:vertAlign w:val="subscript"/>
        </w:rPr>
        <w:t>1.2.b;</w:t>
      </w:r>
      <w:r w:rsidRPr="00207D6A">
        <w:rPr>
          <w:sz w:val="21"/>
          <w:szCs w:val="21"/>
        </w:rPr>
        <w:t xml:space="preserve"> Büro çalışanlarının medeni durumlarına göre örgütsel sinizm Faktör 2 arasında ilişki yoktur. (Reddedilmiştir) </w:t>
      </w:r>
    </w:p>
    <w:p w:rsidR="004F0D6C" w:rsidRPr="00207D6A" w:rsidRDefault="004F0D6C" w:rsidP="00207D6A">
      <w:pPr>
        <w:autoSpaceDE w:val="0"/>
        <w:autoSpaceDN w:val="0"/>
        <w:adjustRightInd w:val="0"/>
        <w:spacing w:before="60" w:after="60"/>
        <w:ind w:firstLine="709"/>
        <w:rPr>
          <w:sz w:val="21"/>
          <w:szCs w:val="21"/>
        </w:rPr>
      </w:pPr>
      <w:r w:rsidRPr="00207D6A">
        <w:rPr>
          <w:sz w:val="21"/>
          <w:szCs w:val="21"/>
        </w:rPr>
        <w:t>H</w:t>
      </w:r>
      <w:r w:rsidRPr="00207D6A">
        <w:rPr>
          <w:sz w:val="21"/>
          <w:szCs w:val="21"/>
          <w:vertAlign w:val="subscript"/>
        </w:rPr>
        <w:t>1.3.a</w:t>
      </w:r>
      <w:r w:rsidRPr="00207D6A">
        <w:rPr>
          <w:sz w:val="21"/>
          <w:szCs w:val="21"/>
        </w:rPr>
        <w:t>: Büro çalışanlarının eğitim durumuna göre örgütsel sinizm Faktör 1 arasında ilişki yoktur. (Kabul edilmiştir)</w:t>
      </w:r>
    </w:p>
    <w:p w:rsidR="004F0D6C" w:rsidRPr="00207D6A" w:rsidRDefault="004F0D6C" w:rsidP="00207D6A">
      <w:pPr>
        <w:autoSpaceDE w:val="0"/>
        <w:autoSpaceDN w:val="0"/>
        <w:adjustRightInd w:val="0"/>
        <w:spacing w:before="60" w:after="60"/>
        <w:ind w:firstLine="709"/>
        <w:rPr>
          <w:sz w:val="21"/>
          <w:szCs w:val="21"/>
        </w:rPr>
      </w:pPr>
      <w:r w:rsidRPr="00207D6A">
        <w:rPr>
          <w:sz w:val="21"/>
          <w:szCs w:val="21"/>
        </w:rPr>
        <w:t>H</w:t>
      </w:r>
      <w:r w:rsidRPr="00207D6A">
        <w:rPr>
          <w:sz w:val="21"/>
          <w:szCs w:val="21"/>
          <w:vertAlign w:val="subscript"/>
        </w:rPr>
        <w:t>1.3.b</w:t>
      </w:r>
      <w:r w:rsidRPr="00207D6A">
        <w:rPr>
          <w:sz w:val="21"/>
          <w:szCs w:val="21"/>
        </w:rPr>
        <w:t>: Büro çalışanlarının eğitim durumuna göre örgütsel sinizm Faktör 2 arasında ilişki yoktur. (Kabul edilmiştir)</w:t>
      </w:r>
    </w:p>
    <w:p w:rsidR="004F0D6C" w:rsidRPr="00207D6A" w:rsidRDefault="004F0D6C" w:rsidP="00207D6A">
      <w:pPr>
        <w:autoSpaceDE w:val="0"/>
        <w:autoSpaceDN w:val="0"/>
        <w:adjustRightInd w:val="0"/>
        <w:spacing w:before="60" w:after="60"/>
        <w:ind w:firstLine="709"/>
        <w:rPr>
          <w:sz w:val="21"/>
          <w:szCs w:val="21"/>
        </w:rPr>
      </w:pPr>
      <w:r w:rsidRPr="00207D6A">
        <w:rPr>
          <w:sz w:val="21"/>
          <w:szCs w:val="21"/>
        </w:rPr>
        <w:t>H</w:t>
      </w:r>
      <w:r w:rsidRPr="00207D6A">
        <w:rPr>
          <w:sz w:val="21"/>
          <w:szCs w:val="21"/>
          <w:vertAlign w:val="subscript"/>
        </w:rPr>
        <w:t>1.4.a</w:t>
      </w:r>
      <w:r w:rsidRPr="00207D6A">
        <w:rPr>
          <w:sz w:val="21"/>
          <w:szCs w:val="21"/>
        </w:rPr>
        <w:t>: Büro çalışanlarının kurumdaki hizmet süreleri ile örgütsel sinizm Faktör 1 arasında ilişki yoktur. (Kabul edilmiştir)</w:t>
      </w:r>
    </w:p>
    <w:p w:rsidR="004F0D6C" w:rsidRPr="00207D6A" w:rsidRDefault="004F0D6C" w:rsidP="00207D6A">
      <w:pPr>
        <w:autoSpaceDE w:val="0"/>
        <w:autoSpaceDN w:val="0"/>
        <w:adjustRightInd w:val="0"/>
        <w:spacing w:before="60" w:after="60"/>
        <w:ind w:firstLine="709"/>
        <w:rPr>
          <w:sz w:val="21"/>
          <w:szCs w:val="21"/>
        </w:rPr>
      </w:pPr>
      <w:r w:rsidRPr="00207D6A">
        <w:rPr>
          <w:sz w:val="21"/>
          <w:szCs w:val="21"/>
        </w:rPr>
        <w:t>H</w:t>
      </w:r>
      <w:r w:rsidRPr="00207D6A">
        <w:rPr>
          <w:sz w:val="21"/>
          <w:szCs w:val="21"/>
          <w:vertAlign w:val="subscript"/>
        </w:rPr>
        <w:t>1.4.b</w:t>
      </w:r>
      <w:r w:rsidRPr="00207D6A">
        <w:rPr>
          <w:sz w:val="21"/>
          <w:szCs w:val="21"/>
        </w:rPr>
        <w:t>: Büro çalışanlarının kurumdaki hizmet sürelerine ile örgütsel sinizm Faktör 2 arasında ilişki yoktur. (Kabul edilmiştir)</w:t>
      </w:r>
    </w:p>
    <w:p w:rsidR="004F0D6C" w:rsidRPr="00207D6A" w:rsidRDefault="004F0D6C" w:rsidP="00207D6A">
      <w:pPr>
        <w:autoSpaceDE w:val="0"/>
        <w:autoSpaceDN w:val="0"/>
        <w:adjustRightInd w:val="0"/>
        <w:spacing w:before="60" w:after="60"/>
        <w:ind w:firstLine="709"/>
        <w:rPr>
          <w:sz w:val="21"/>
          <w:szCs w:val="21"/>
        </w:rPr>
      </w:pPr>
      <w:r w:rsidRPr="00207D6A">
        <w:rPr>
          <w:sz w:val="21"/>
          <w:szCs w:val="21"/>
        </w:rPr>
        <w:t>H</w:t>
      </w:r>
      <w:r w:rsidRPr="00207D6A">
        <w:rPr>
          <w:sz w:val="21"/>
          <w:szCs w:val="21"/>
          <w:vertAlign w:val="subscript"/>
        </w:rPr>
        <w:t>1.5.a</w:t>
      </w:r>
      <w:r w:rsidRPr="00207D6A">
        <w:rPr>
          <w:sz w:val="21"/>
          <w:szCs w:val="21"/>
        </w:rPr>
        <w:t>: Büro çalışanlarının çalıştıkları iş sayısı ile örgütsel sinizm Faktör 1 arasında ilişki yoktur. (Kabul edilmiştir)</w:t>
      </w:r>
    </w:p>
    <w:p w:rsidR="004F0D6C" w:rsidRPr="00207D6A" w:rsidRDefault="004F0D6C" w:rsidP="00207D6A">
      <w:pPr>
        <w:autoSpaceDE w:val="0"/>
        <w:autoSpaceDN w:val="0"/>
        <w:adjustRightInd w:val="0"/>
        <w:spacing w:before="60" w:after="60"/>
        <w:ind w:firstLine="709"/>
        <w:rPr>
          <w:sz w:val="21"/>
          <w:szCs w:val="21"/>
        </w:rPr>
      </w:pPr>
      <w:r w:rsidRPr="00207D6A">
        <w:rPr>
          <w:sz w:val="21"/>
          <w:szCs w:val="21"/>
        </w:rPr>
        <w:t>H</w:t>
      </w:r>
      <w:r w:rsidRPr="00207D6A">
        <w:rPr>
          <w:sz w:val="21"/>
          <w:szCs w:val="21"/>
          <w:vertAlign w:val="subscript"/>
        </w:rPr>
        <w:t>1.5.b</w:t>
      </w:r>
      <w:r w:rsidRPr="00207D6A">
        <w:rPr>
          <w:sz w:val="21"/>
          <w:szCs w:val="21"/>
        </w:rPr>
        <w:t>: Büro çalışanlarının çalıştıkları iş sayısı ile örgütsel sinizm Faktör 2 arasında ilişki yoktur. (Kabul edilmiştir)</w:t>
      </w:r>
    </w:p>
    <w:p w:rsidR="004F0D6C" w:rsidRPr="00207D6A" w:rsidRDefault="004F0D6C" w:rsidP="00207D6A">
      <w:pPr>
        <w:autoSpaceDE w:val="0"/>
        <w:autoSpaceDN w:val="0"/>
        <w:adjustRightInd w:val="0"/>
        <w:spacing w:before="60" w:after="60"/>
        <w:ind w:firstLine="709"/>
        <w:rPr>
          <w:sz w:val="21"/>
          <w:szCs w:val="21"/>
        </w:rPr>
      </w:pPr>
      <w:r w:rsidRPr="00207D6A">
        <w:rPr>
          <w:sz w:val="21"/>
          <w:szCs w:val="21"/>
        </w:rPr>
        <w:t>H</w:t>
      </w:r>
      <w:r w:rsidRPr="00207D6A">
        <w:rPr>
          <w:sz w:val="21"/>
          <w:szCs w:val="21"/>
          <w:vertAlign w:val="subscript"/>
        </w:rPr>
        <w:t>1.6.a</w:t>
      </w:r>
      <w:r w:rsidRPr="00207D6A">
        <w:rPr>
          <w:sz w:val="21"/>
          <w:szCs w:val="21"/>
        </w:rPr>
        <w:t>: Büro çalışanlarının yaş değişkeni ile örgütsel sinizm Faktör 1 arasında ilişki yoktur. (Kabul edilmiştir)</w:t>
      </w:r>
    </w:p>
    <w:p w:rsidR="004F0D6C" w:rsidRPr="00207D6A" w:rsidRDefault="004F0D6C" w:rsidP="00207D6A">
      <w:pPr>
        <w:autoSpaceDE w:val="0"/>
        <w:autoSpaceDN w:val="0"/>
        <w:adjustRightInd w:val="0"/>
        <w:spacing w:before="60" w:after="60"/>
        <w:ind w:firstLine="709"/>
        <w:rPr>
          <w:sz w:val="21"/>
          <w:szCs w:val="21"/>
        </w:rPr>
      </w:pPr>
      <w:r w:rsidRPr="00207D6A">
        <w:rPr>
          <w:sz w:val="21"/>
          <w:szCs w:val="21"/>
        </w:rPr>
        <w:t>H</w:t>
      </w:r>
      <w:r w:rsidRPr="00207D6A">
        <w:rPr>
          <w:sz w:val="21"/>
          <w:szCs w:val="21"/>
          <w:vertAlign w:val="subscript"/>
        </w:rPr>
        <w:t>1.6.b</w:t>
      </w:r>
      <w:r w:rsidRPr="00207D6A">
        <w:rPr>
          <w:sz w:val="21"/>
          <w:szCs w:val="21"/>
        </w:rPr>
        <w:t>: Büro çalışanlarının yaş değişkeni ile örgütsel sinizm Faktör 2 arasında ilişki yoktur. (Kabul edilmiştir)</w:t>
      </w:r>
    </w:p>
    <w:p w:rsidR="004F0D6C" w:rsidRPr="00207D6A" w:rsidRDefault="004F0D6C" w:rsidP="00207D6A">
      <w:pPr>
        <w:autoSpaceDE w:val="0"/>
        <w:autoSpaceDN w:val="0"/>
        <w:adjustRightInd w:val="0"/>
        <w:spacing w:before="60" w:after="60"/>
        <w:ind w:firstLine="709"/>
        <w:rPr>
          <w:b/>
          <w:sz w:val="21"/>
          <w:szCs w:val="21"/>
        </w:rPr>
      </w:pPr>
      <w:r w:rsidRPr="00207D6A">
        <w:rPr>
          <w:b/>
          <w:sz w:val="21"/>
          <w:szCs w:val="21"/>
        </w:rPr>
        <w:t>H</w:t>
      </w:r>
      <w:r w:rsidRPr="00207D6A">
        <w:rPr>
          <w:b/>
          <w:sz w:val="21"/>
          <w:szCs w:val="21"/>
          <w:vertAlign w:val="subscript"/>
        </w:rPr>
        <w:t>2</w:t>
      </w:r>
      <w:r w:rsidRPr="00207D6A">
        <w:rPr>
          <w:b/>
          <w:sz w:val="21"/>
          <w:szCs w:val="21"/>
        </w:rPr>
        <w:t xml:space="preserve">: Büro çalışanlarının demografik özellikleri ile örgütsel bağlılık düzeyleri arasında bir ilişki yoktur. </w:t>
      </w:r>
    </w:p>
    <w:p w:rsidR="004F0D6C" w:rsidRPr="00207D6A" w:rsidRDefault="004F0D6C" w:rsidP="00207D6A">
      <w:pPr>
        <w:autoSpaceDE w:val="0"/>
        <w:autoSpaceDN w:val="0"/>
        <w:adjustRightInd w:val="0"/>
        <w:spacing w:before="60" w:after="60"/>
        <w:ind w:firstLine="709"/>
        <w:rPr>
          <w:sz w:val="21"/>
          <w:szCs w:val="21"/>
        </w:rPr>
      </w:pPr>
      <w:r w:rsidRPr="00207D6A">
        <w:rPr>
          <w:sz w:val="21"/>
          <w:szCs w:val="21"/>
        </w:rPr>
        <w:t>H</w:t>
      </w:r>
      <w:r w:rsidRPr="00207D6A">
        <w:rPr>
          <w:sz w:val="21"/>
          <w:szCs w:val="21"/>
          <w:vertAlign w:val="subscript"/>
        </w:rPr>
        <w:t>2,a</w:t>
      </w:r>
      <w:r w:rsidRPr="00207D6A">
        <w:rPr>
          <w:sz w:val="21"/>
          <w:szCs w:val="21"/>
        </w:rPr>
        <w:t>: Büro çalışanlarının cinsiyetleri ile örgütsel bağlılık düzeyleri arasında bir ilişki yoktur. (Reddedilmiştir)</w:t>
      </w:r>
    </w:p>
    <w:p w:rsidR="004F0D6C" w:rsidRPr="00207D6A" w:rsidRDefault="004F0D6C" w:rsidP="00207D6A">
      <w:pPr>
        <w:autoSpaceDE w:val="0"/>
        <w:autoSpaceDN w:val="0"/>
        <w:adjustRightInd w:val="0"/>
        <w:spacing w:before="60" w:after="60"/>
        <w:ind w:firstLine="709"/>
        <w:rPr>
          <w:sz w:val="21"/>
          <w:szCs w:val="21"/>
        </w:rPr>
      </w:pPr>
      <w:r w:rsidRPr="00207D6A">
        <w:rPr>
          <w:b/>
          <w:sz w:val="21"/>
          <w:szCs w:val="21"/>
        </w:rPr>
        <w:t>H</w:t>
      </w:r>
      <w:r w:rsidRPr="00207D6A">
        <w:rPr>
          <w:b/>
          <w:sz w:val="21"/>
          <w:szCs w:val="21"/>
          <w:vertAlign w:val="subscript"/>
        </w:rPr>
        <w:t>3</w:t>
      </w:r>
      <w:r w:rsidRPr="00207D6A">
        <w:rPr>
          <w:b/>
          <w:sz w:val="21"/>
          <w:szCs w:val="21"/>
        </w:rPr>
        <w:t xml:space="preserve">: </w:t>
      </w:r>
      <w:r w:rsidRPr="00207D6A">
        <w:rPr>
          <w:sz w:val="21"/>
          <w:szCs w:val="21"/>
        </w:rPr>
        <w:t>Örgütsel sinizm ve örgütsel bağlılık arasında bir ilişki yoktur. (Reddedilmiştir)</w:t>
      </w:r>
    </w:p>
    <w:p w:rsidR="004F0D6C" w:rsidRPr="00207D6A" w:rsidRDefault="004F0D6C" w:rsidP="00207D6A">
      <w:pPr>
        <w:autoSpaceDE w:val="0"/>
        <w:autoSpaceDN w:val="0"/>
        <w:adjustRightInd w:val="0"/>
        <w:spacing w:before="120" w:after="120"/>
        <w:ind w:firstLine="709"/>
        <w:jc w:val="both"/>
        <w:rPr>
          <w:b/>
          <w:sz w:val="21"/>
          <w:szCs w:val="21"/>
        </w:rPr>
      </w:pPr>
      <w:r w:rsidRPr="00207D6A">
        <w:rPr>
          <w:b/>
          <w:sz w:val="21"/>
          <w:szCs w:val="21"/>
        </w:rPr>
        <w:t xml:space="preserve">1.8. Faktör Analizleri </w:t>
      </w:r>
    </w:p>
    <w:p w:rsidR="004F0D6C" w:rsidRDefault="004F0D6C" w:rsidP="00207D6A">
      <w:pPr>
        <w:autoSpaceDE w:val="0"/>
        <w:autoSpaceDN w:val="0"/>
        <w:adjustRightInd w:val="0"/>
        <w:spacing w:before="120" w:after="120"/>
        <w:ind w:firstLine="709"/>
        <w:jc w:val="both"/>
        <w:rPr>
          <w:sz w:val="21"/>
          <w:szCs w:val="21"/>
        </w:rPr>
      </w:pPr>
      <w:r w:rsidRPr="00207D6A">
        <w:rPr>
          <w:sz w:val="21"/>
          <w:szCs w:val="21"/>
        </w:rPr>
        <w:t xml:space="preserve">KMO ve </w:t>
      </w:r>
      <w:proofErr w:type="spellStart"/>
      <w:r w:rsidRPr="00207D6A">
        <w:rPr>
          <w:sz w:val="21"/>
          <w:szCs w:val="21"/>
        </w:rPr>
        <w:t>Bartlett</w:t>
      </w:r>
      <w:proofErr w:type="spellEnd"/>
      <w:r w:rsidRPr="00207D6A">
        <w:rPr>
          <w:sz w:val="21"/>
          <w:szCs w:val="21"/>
        </w:rPr>
        <w:t xml:space="preserve"> testi uygulanarak anket sorularının faktör analizi için uygun olup olmadığı araştırılmıştır. </w:t>
      </w:r>
    </w:p>
    <w:p w:rsidR="0054760A" w:rsidRPr="00207D6A" w:rsidRDefault="0054760A" w:rsidP="00207D6A">
      <w:pPr>
        <w:autoSpaceDE w:val="0"/>
        <w:autoSpaceDN w:val="0"/>
        <w:adjustRightInd w:val="0"/>
        <w:spacing w:before="120" w:after="120"/>
        <w:ind w:firstLine="709"/>
        <w:jc w:val="both"/>
        <w:rPr>
          <w:sz w:val="21"/>
          <w:szCs w:val="21"/>
        </w:rPr>
      </w:pPr>
    </w:p>
    <w:p w:rsidR="004F0D6C" w:rsidRPr="00A1189F" w:rsidRDefault="004F0D6C" w:rsidP="00207D6A">
      <w:pPr>
        <w:pStyle w:val="TabloAdlar"/>
        <w:spacing w:before="120" w:after="120"/>
        <w:ind w:firstLine="709"/>
        <w:jc w:val="both"/>
        <w:rPr>
          <w:rFonts w:cs="Times New Roman"/>
          <w:b w:val="0"/>
          <w:sz w:val="21"/>
          <w:szCs w:val="21"/>
          <w:lang w:val="tr-TR"/>
        </w:rPr>
      </w:pPr>
      <w:r w:rsidRPr="00A1189F">
        <w:rPr>
          <w:rFonts w:cs="Times New Roman"/>
          <w:b w:val="0"/>
          <w:sz w:val="21"/>
          <w:szCs w:val="21"/>
          <w:lang w:val="tr-TR"/>
        </w:rPr>
        <w:lastRenderedPageBreak/>
        <w:t xml:space="preserve">Tablo 2: Örgütsel Sinizm İle İlgili KMO </w:t>
      </w:r>
      <w:proofErr w:type="spellStart"/>
      <w:r w:rsidRPr="00A1189F">
        <w:rPr>
          <w:rFonts w:cs="Times New Roman"/>
          <w:b w:val="0"/>
          <w:sz w:val="21"/>
          <w:szCs w:val="21"/>
          <w:lang w:val="tr-TR"/>
        </w:rPr>
        <w:t>and</w:t>
      </w:r>
      <w:proofErr w:type="spellEnd"/>
      <w:r w:rsidRPr="00A1189F">
        <w:rPr>
          <w:rFonts w:cs="Times New Roman"/>
          <w:b w:val="0"/>
          <w:sz w:val="21"/>
          <w:szCs w:val="21"/>
          <w:lang w:val="tr-TR"/>
        </w:rPr>
        <w:t xml:space="preserve"> </w:t>
      </w:r>
      <w:proofErr w:type="spellStart"/>
      <w:r w:rsidRPr="00A1189F">
        <w:rPr>
          <w:rFonts w:cs="Times New Roman"/>
          <w:b w:val="0"/>
          <w:sz w:val="21"/>
          <w:szCs w:val="21"/>
          <w:lang w:val="tr-TR"/>
        </w:rPr>
        <w:t>Bartlett's</w:t>
      </w:r>
      <w:proofErr w:type="spellEnd"/>
      <w:r w:rsidRPr="00A1189F">
        <w:rPr>
          <w:rFonts w:cs="Times New Roman"/>
          <w:b w:val="0"/>
          <w:sz w:val="21"/>
          <w:szCs w:val="21"/>
          <w:lang w:val="tr-TR"/>
        </w:rPr>
        <w:t xml:space="preserve"> Testi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166"/>
        <w:gridCol w:w="2088"/>
        <w:gridCol w:w="1325"/>
      </w:tblGrid>
      <w:tr w:rsidR="004F0D6C" w:rsidRPr="00207D6A" w:rsidTr="00207D6A">
        <w:trPr>
          <w:cantSplit/>
          <w:trHeight w:val="20"/>
          <w:tblHeader/>
          <w:jc w:val="center"/>
        </w:trPr>
        <w:tc>
          <w:tcPr>
            <w:tcW w:w="3993" w:type="pct"/>
            <w:gridSpan w:val="2"/>
            <w:shd w:val="clear" w:color="auto" w:fill="FFFFFF"/>
            <w:tcMar>
              <w:top w:w="30" w:type="dxa"/>
              <w:left w:w="30" w:type="dxa"/>
              <w:bottom w:w="30" w:type="dxa"/>
              <w:right w:w="30" w:type="dxa"/>
            </w:tcMar>
          </w:tcPr>
          <w:p w:rsidR="004F0D6C" w:rsidRPr="00207D6A" w:rsidRDefault="004F0D6C" w:rsidP="00A1189F">
            <w:pPr>
              <w:autoSpaceDE w:val="0"/>
              <w:autoSpaceDN w:val="0"/>
              <w:adjustRightInd w:val="0"/>
              <w:rPr>
                <w:sz w:val="19"/>
                <w:szCs w:val="19"/>
              </w:rPr>
            </w:pPr>
            <w:proofErr w:type="spellStart"/>
            <w:r w:rsidRPr="00207D6A">
              <w:rPr>
                <w:sz w:val="19"/>
                <w:szCs w:val="19"/>
              </w:rPr>
              <w:t>Kaiser</w:t>
            </w:r>
            <w:proofErr w:type="spellEnd"/>
            <w:r w:rsidRPr="00207D6A">
              <w:rPr>
                <w:sz w:val="19"/>
                <w:szCs w:val="19"/>
              </w:rPr>
              <w:t>-</w:t>
            </w:r>
            <w:proofErr w:type="spellStart"/>
            <w:r w:rsidRPr="00207D6A">
              <w:rPr>
                <w:sz w:val="19"/>
                <w:szCs w:val="19"/>
              </w:rPr>
              <w:t>Meyer</w:t>
            </w:r>
            <w:proofErr w:type="spellEnd"/>
            <w:r w:rsidRPr="00207D6A">
              <w:rPr>
                <w:sz w:val="19"/>
                <w:szCs w:val="19"/>
              </w:rPr>
              <w:t>-</w:t>
            </w:r>
            <w:proofErr w:type="spellStart"/>
            <w:r w:rsidRPr="00207D6A">
              <w:rPr>
                <w:sz w:val="19"/>
                <w:szCs w:val="19"/>
              </w:rPr>
              <w:t>Olkin</w:t>
            </w:r>
            <w:proofErr w:type="spellEnd"/>
            <w:r w:rsidRPr="00207D6A">
              <w:rPr>
                <w:sz w:val="19"/>
                <w:szCs w:val="19"/>
              </w:rPr>
              <w:t xml:space="preserve"> </w:t>
            </w:r>
            <w:proofErr w:type="spellStart"/>
            <w:r w:rsidRPr="00207D6A">
              <w:rPr>
                <w:sz w:val="19"/>
                <w:szCs w:val="19"/>
              </w:rPr>
              <w:t>Measure</w:t>
            </w:r>
            <w:proofErr w:type="spellEnd"/>
            <w:r w:rsidRPr="00207D6A">
              <w:rPr>
                <w:sz w:val="19"/>
                <w:szCs w:val="19"/>
              </w:rPr>
              <w:t xml:space="preserve"> of </w:t>
            </w:r>
            <w:proofErr w:type="spellStart"/>
            <w:r w:rsidRPr="00207D6A">
              <w:rPr>
                <w:sz w:val="19"/>
                <w:szCs w:val="19"/>
              </w:rPr>
              <w:t>Sampling</w:t>
            </w:r>
            <w:proofErr w:type="spellEnd"/>
            <w:r w:rsidRPr="00207D6A">
              <w:rPr>
                <w:sz w:val="19"/>
                <w:szCs w:val="19"/>
              </w:rPr>
              <w:t xml:space="preserve"> </w:t>
            </w:r>
            <w:proofErr w:type="spellStart"/>
            <w:r w:rsidRPr="00207D6A">
              <w:rPr>
                <w:sz w:val="19"/>
                <w:szCs w:val="19"/>
              </w:rPr>
              <w:t>Adequacy</w:t>
            </w:r>
            <w:proofErr w:type="spellEnd"/>
            <w:r w:rsidRPr="00207D6A">
              <w:rPr>
                <w:sz w:val="19"/>
                <w:szCs w:val="19"/>
              </w:rPr>
              <w:t>.</w:t>
            </w:r>
          </w:p>
        </w:tc>
        <w:tc>
          <w:tcPr>
            <w:tcW w:w="100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b/>
                <w:sz w:val="19"/>
                <w:szCs w:val="19"/>
              </w:rPr>
            </w:pPr>
            <w:r w:rsidRPr="00207D6A">
              <w:rPr>
                <w:b/>
                <w:sz w:val="19"/>
                <w:szCs w:val="19"/>
              </w:rPr>
              <w:t>,855</w:t>
            </w:r>
          </w:p>
        </w:tc>
      </w:tr>
      <w:tr w:rsidR="004F0D6C" w:rsidRPr="00207D6A" w:rsidTr="00207D6A">
        <w:trPr>
          <w:cantSplit/>
          <w:trHeight w:val="20"/>
          <w:tblHeader/>
          <w:jc w:val="center"/>
        </w:trPr>
        <w:tc>
          <w:tcPr>
            <w:tcW w:w="2406" w:type="pct"/>
            <w:vMerge w:val="restart"/>
            <w:shd w:val="clear" w:color="auto" w:fill="FFFFFF"/>
            <w:tcMar>
              <w:top w:w="30" w:type="dxa"/>
              <w:left w:w="30" w:type="dxa"/>
              <w:bottom w:w="30" w:type="dxa"/>
              <w:right w:w="30" w:type="dxa"/>
            </w:tcMar>
          </w:tcPr>
          <w:p w:rsidR="004F0D6C" w:rsidRPr="00207D6A" w:rsidRDefault="004F0D6C" w:rsidP="00A1189F">
            <w:pPr>
              <w:autoSpaceDE w:val="0"/>
              <w:autoSpaceDN w:val="0"/>
              <w:adjustRightInd w:val="0"/>
              <w:rPr>
                <w:sz w:val="19"/>
                <w:szCs w:val="19"/>
              </w:rPr>
            </w:pPr>
            <w:proofErr w:type="spellStart"/>
            <w:r w:rsidRPr="00207D6A">
              <w:rPr>
                <w:sz w:val="19"/>
                <w:szCs w:val="19"/>
              </w:rPr>
              <w:t>Bartlett's</w:t>
            </w:r>
            <w:proofErr w:type="spellEnd"/>
            <w:r w:rsidRPr="00207D6A">
              <w:rPr>
                <w:sz w:val="19"/>
                <w:szCs w:val="19"/>
              </w:rPr>
              <w:t xml:space="preserve"> Test of </w:t>
            </w:r>
            <w:proofErr w:type="spellStart"/>
            <w:r w:rsidRPr="00207D6A">
              <w:rPr>
                <w:sz w:val="19"/>
                <w:szCs w:val="19"/>
              </w:rPr>
              <w:t>Sphericity</w:t>
            </w:r>
            <w:proofErr w:type="spellEnd"/>
          </w:p>
        </w:tc>
        <w:tc>
          <w:tcPr>
            <w:tcW w:w="1587" w:type="pct"/>
            <w:shd w:val="clear" w:color="auto" w:fill="FFFFFF"/>
            <w:tcMar>
              <w:top w:w="30" w:type="dxa"/>
              <w:left w:w="30" w:type="dxa"/>
              <w:bottom w:w="30" w:type="dxa"/>
              <w:right w:w="30" w:type="dxa"/>
            </w:tcMar>
          </w:tcPr>
          <w:p w:rsidR="004F0D6C" w:rsidRPr="00207D6A" w:rsidRDefault="004F0D6C" w:rsidP="00A1189F">
            <w:pPr>
              <w:autoSpaceDE w:val="0"/>
              <w:autoSpaceDN w:val="0"/>
              <w:adjustRightInd w:val="0"/>
              <w:rPr>
                <w:sz w:val="19"/>
                <w:szCs w:val="19"/>
              </w:rPr>
            </w:pPr>
            <w:proofErr w:type="spellStart"/>
            <w:r w:rsidRPr="00207D6A">
              <w:rPr>
                <w:sz w:val="19"/>
                <w:szCs w:val="19"/>
              </w:rPr>
              <w:t>Approx</w:t>
            </w:r>
            <w:proofErr w:type="spellEnd"/>
            <w:r w:rsidRPr="00207D6A">
              <w:rPr>
                <w:sz w:val="19"/>
                <w:szCs w:val="19"/>
              </w:rPr>
              <w:t xml:space="preserve">. </w:t>
            </w:r>
            <w:proofErr w:type="spellStart"/>
            <w:r w:rsidRPr="00207D6A">
              <w:rPr>
                <w:sz w:val="19"/>
                <w:szCs w:val="19"/>
              </w:rPr>
              <w:t>Chi</w:t>
            </w:r>
            <w:proofErr w:type="spellEnd"/>
            <w:r w:rsidRPr="00207D6A">
              <w:rPr>
                <w:sz w:val="19"/>
                <w:szCs w:val="19"/>
              </w:rPr>
              <w:t>-</w:t>
            </w:r>
            <w:proofErr w:type="spellStart"/>
            <w:r w:rsidRPr="00207D6A">
              <w:rPr>
                <w:sz w:val="19"/>
                <w:szCs w:val="19"/>
              </w:rPr>
              <w:t>Square</w:t>
            </w:r>
            <w:proofErr w:type="spellEnd"/>
          </w:p>
        </w:tc>
        <w:tc>
          <w:tcPr>
            <w:tcW w:w="100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753,643</w:t>
            </w:r>
          </w:p>
        </w:tc>
      </w:tr>
      <w:tr w:rsidR="004F0D6C" w:rsidRPr="00207D6A" w:rsidTr="00207D6A">
        <w:trPr>
          <w:cantSplit/>
          <w:trHeight w:val="20"/>
          <w:tblHeader/>
          <w:jc w:val="center"/>
        </w:trPr>
        <w:tc>
          <w:tcPr>
            <w:tcW w:w="2406" w:type="pct"/>
            <w:vMerge/>
            <w:shd w:val="clear" w:color="auto" w:fill="FFFFFF"/>
            <w:tcMar>
              <w:top w:w="30" w:type="dxa"/>
              <w:left w:w="30" w:type="dxa"/>
              <w:bottom w:w="30" w:type="dxa"/>
              <w:right w:w="30" w:type="dxa"/>
            </w:tcMar>
          </w:tcPr>
          <w:p w:rsidR="004F0D6C" w:rsidRPr="00207D6A" w:rsidRDefault="004F0D6C" w:rsidP="00A1189F">
            <w:pPr>
              <w:autoSpaceDE w:val="0"/>
              <w:autoSpaceDN w:val="0"/>
              <w:adjustRightInd w:val="0"/>
              <w:rPr>
                <w:sz w:val="19"/>
                <w:szCs w:val="19"/>
              </w:rPr>
            </w:pPr>
          </w:p>
        </w:tc>
        <w:tc>
          <w:tcPr>
            <w:tcW w:w="1587" w:type="pct"/>
            <w:shd w:val="clear" w:color="auto" w:fill="FFFFFF"/>
            <w:tcMar>
              <w:top w:w="30" w:type="dxa"/>
              <w:left w:w="30" w:type="dxa"/>
              <w:bottom w:w="30" w:type="dxa"/>
              <w:right w:w="30" w:type="dxa"/>
            </w:tcMar>
          </w:tcPr>
          <w:p w:rsidR="004F0D6C" w:rsidRPr="00207D6A" w:rsidRDefault="004F0D6C" w:rsidP="00A1189F">
            <w:pPr>
              <w:autoSpaceDE w:val="0"/>
              <w:autoSpaceDN w:val="0"/>
              <w:adjustRightInd w:val="0"/>
              <w:rPr>
                <w:sz w:val="19"/>
                <w:szCs w:val="19"/>
              </w:rPr>
            </w:pPr>
            <w:proofErr w:type="spellStart"/>
            <w:r w:rsidRPr="00207D6A">
              <w:rPr>
                <w:sz w:val="19"/>
                <w:szCs w:val="19"/>
              </w:rPr>
              <w:t>df</w:t>
            </w:r>
            <w:proofErr w:type="spellEnd"/>
          </w:p>
        </w:tc>
        <w:tc>
          <w:tcPr>
            <w:tcW w:w="100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36</w:t>
            </w:r>
          </w:p>
        </w:tc>
      </w:tr>
      <w:tr w:rsidR="004F0D6C" w:rsidRPr="00207D6A" w:rsidTr="00207D6A">
        <w:trPr>
          <w:cantSplit/>
          <w:trHeight w:val="20"/>
          <w:jc w:val="center"/>
        </w:trPr>
        <w:tc>
          <w:tcPr>
            <w:tcW w:w="2406" w:type="pct"/>
            <w:vMerge/>
            <w:shd w:val="clear" w:color="auto" w:fill="FFFFFF"/>
            <w:tcMar>
              <w:top w:w="30" w:type="dxa"/>
              <w:left w:w="30" w:type="dxa"/>
              <w:bottom w:w="30" w:type="dxa"/>
              <w:right w:w="30" w:type="dxa"/>
            </w:tcMar>
          </w:tcPr>
          <w:p w:rsidR="004F0D6C" w:rsidRPr="00207D6A" w:rsidRDefault="004F0D6C" w:rsidP="00A1189F">
            <w:pPr>
              <w:autoSpaceDE w:val="0"/>
              <w:autoSpaceDN w:val="0"/>
              <w:adjustRightInd w:val="0"/>
              <w:rPr>
                <w:sz w:val="19"/>
                <w:szCs w:val="19"/>
              </w:rPr>
            </w:pPr>
          </w:p>
        </w:tc>
        <w:tc>
          <w:tcPr>
            <w:tcW w:w="1587" w:type="pct"/>
            <w:shd w:val="clear" w:color="auto" w:fill="FFFFFF"/>
            <w:tcMar>
              <w:top w:w="30" w:type="dxa"/>
              <w:left w:w="30" w:type="dxa"/>
              <w:bottom w:w="30" w:type="dxa"/>
              <w:right w:w="30" w:type="dxa"/>
            </w:tcMar>
          </w:tcPr>
          <w:p w:rsidR="004F0D6C" w:rsidRPr="00207D6A" w:rsidRDefault="004F0D6C" w:rsidP="00A1189F">
            <w:pPr>
              <w:autoSpaceDE w:val="0"/>
              <w:autoSpaceDN w:val="0"/>
              <w:adjustRightInd w:val="0"/>
              <w:rPr>
                <w:sz w:val="19"/>
                <w:szCs w:val="19"/>
              </w:rPr>
            </w:pPr>
            <w:proofErr w:type="spellStart"/>
            <w:r w:rsidRPr="00207D6A">
              <w:rPr>
                <w:sz w:val="19"/>
                <w:szCs w:val="19"/>
              </w:rPr>
              <w:t>Sig</w:t>
            </w:r>
            <w:proofErr w:type="spellEnd"/>
            <w:r w:rsidRPr="00207D6A">
              <w:rPr>
                <w:sz w:val="19"/>
                <w:szCs w:val="19"/>
              </w:rPr>
              <w:t>.</w:t>
            </w:r>
          </w:p>
        </w:tc>
        <w:tc>
          <w:tcPr>
            <w:tcW w:w="100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b/>
                <w:sz w:val="19"/>
                <w:szCs w:val="19"/>
              </w:rPr>
            </w:pPr>
            <w:r w:rsidRPr="00207D6A">
              <w:rPr>
                <w:b/>
                <w:sz w:val="19"/>
                <w:szCs w:val="19"/>
              </w:rPr>
              <w:t>,000</w:t>
            </w:r>
          </w:p>
        </w:tc>
      </w:tr>
    </w:tbl>
    <w:p w:rsidR="004F0D6C" w:rsidRPr="00207D6A" w:rsidRDefault="004F0D6C" w:rsidP="0054760A">
      <w:pPr>
        <w:autoSpaceDE w:val="0"/>
        <w:autoSpaceDN w:val="0"/>
        <w:adjustRightInd w:val="0"/>
        <w:spacing w:before="100" w:after="100"/>
        <w:ind w:firstLine="709"/>
        <w:jc w:val="both"/>
        <w:rPr>
          <w:sz w:val="21"/>
          <w:szCs w:val="21"/>
        </w:rPr>
      </w:pPr>
      <w:r w:rsidRPr="00207D6A">
        <w:rPr>
          <w:sz w:val="21"/>
          <w:szCs w:val="21"/>
        </w:rPr>
        <w:t xml:space="preserve">Yapılan analiz sonucunda, KMO değeri 0,50’den büyük olduğu için (,855) ve </w:t>
      </w:r>
      <w:proofErr w:type="spellStart"/>
      <w:r w:rsidRPr="00207D6A">
        <w:rPr>
          <w:sz w:val="21"/>
          <w:szCs w:val="21"/>
        </w:rPr>
        <w:t>Barlett</w:t>
      </w:r>
      <w:proofErr w:type="spellEnd"/>
      <w:r w:rsidRPr="00207D6A">
        <w:rPr>
          <w:sz w:val="21"/>
          <w:szCs w:val="21"/>
        </w:rPr>
        <w:t xml:space="preserve"> </w:t>
      </w:r>
      <w:proofErr w:type="spellStart"/>
      <w:r w:rsidRPr="00207D6A">
        <w:rPr>
          <w:sz w:val="21"/>
          <w:szCs w:val="21"/>
        </w:rPr>
        <w:t>Sig</w:t>
      </w:r>
      <w:proofErr w:type="spellEnd"/>
      <w:r w:rsidRPr="00207D6A">
        <w:rPr>
          <w:sz w:val="21"/>
          <w:szCs w:val="21"/>
        </w:rPr>
        <w:t xml:space="preserve">. Değeri 0,050’den küçük (0,00) olduğu için bu soru grubu faktör analizine uygun çıkmıştır.  Ayrıca değişkenler arasında yüksek </w:t>
      </w:r>
      <w:proofErr w:type="gramStart"/>
      <w:r w:rsidRPr="00207D6A">
        <w:rPr>
          <w:sz w:val="21"/>
          <w:szCs w:val="21"/>
        </w:rPr>
        <w:t>korelasyon</w:t>
      </w:r>
      <w:proofErr w:type="gramEnd"/>
      <w:r w:rsidRPr="00207D6A">
        <w:rPr>
          <w:sz w:val="21"/>
          <w:szCs w:val="21"/>
        </w:rPr>
        <w:t xml:space="preserve"> vardır. KMO değerinin büyük çıkması örneklem büyüklüğünün yeterli olduğu anlamına gelmektedir. </w:t>
      </w:r>
    </w:p>
    <w:p w:rsidR="004F0D6C" w:rsidRPr="00207D6A" w:rsidRDefault="004F0D6C" w:rsidP="0054760A">
      <w:pPr>
        <w:autoSpaceDE w:val="0"/>
        <w:autoSpaceDN w:val="0"/>
        <w:adjustRightInd w:val="0"/>
        <w:spacing w:before="100" w:after="100"/>
        <w:ind w:firstLine="709"/>
        <w:jc w:val="both"/>
        <w:rPr>
          <w:sz w:val="21"/>
          <w:szCs w:val="21"/>
        </w:rPr>
      </w:pPr>
      <w:r w:rsidRPr="00207D6A">
        <w:rPr>
          <w:sz w:val="21"/>
          <w:szCs w:val="21"/>
        </w:rPr>
        <w:t xml:space="preserve">Faktör analizleri sonucunda, örgütsel sinizm ile ilgili araştırma verileri iki faktör altında, örgütsel bağlılığa ilişkin veriler ise tek faktörde toplanmıştır. </w:t>
      </w:r>
      <w:proofErr w:type="spellStart"/>
      <w:r w:rsidRPr="00207D6A">
        <w:rPr>
          <w:sz w:val="21"/>
          <w:szCs w:val="21"/>
        </w:rPr>
        <w:t>Kalaycı’ya</w:t>
      </w:r>
      <w:proofErr w:type="spellEnd"/>
      <w:r w:rsidRPr="00207D6A">
        <w:rPr>
          <w:sz w:val="21"/>
          <w:szCs w:val="21"/>
        </w:rPr>
        <w:t xml:space="preserve"> göre (2008:405), </w:t>
      </w:r>
      <w:proofErr w:type="spellStart"/>
      <w:r w:rsidRPr="00207D6A">
        <w:rPr>
          <w:sz w:val="21"/>
          <w:szCs w:val="21"/>
        </w:rPr>
        <w:t>Cronbach's</w:t>
      </w:r>
      <w:proofErr w:type="spellEnd"/>
      <w:r w:rsidRPr="00207D6A">
        <w:rPr>
          <w:sz w:val="21"/>
          <w:szCs w:val="21"/>
        </w:rPr>
        <w:t xml:space="preserve"> </w:t>
      </w:r>
      <w:proofErr w:type="spellStart"/>
      <w:r w:rsidRPr="00207D6A">
        <w:rPr>
          <w:sz w:val="21"/>
          <w:szCs w:val="21"/>
        </w:rPr>
        <w:t>Alpha</w:t>
      </w:r>
      <w:proofErr w:type="spellEnd"/>
      <w:r w:rsidRPr="00207D6A">
        <w:rPr>
          <w:sz w:val="21"/>
          <w:szCs w:val="21"/>
        </w:rPr>
        <w:t xml:space="preserve"> katsayısının 0,60≤α</w:t>
      </w:r>
      <w:r w:rsidRPr="00207D6A">
        <w:rPr>
          <w:sz w:val="21"/>
          <w:szCs w:val="21"/>
        </w:rPr>
        <w:sym w:font="Symbol" w:char="F03C"/>
      </w:r>
      <w:r w:rsidRPr="00207D6A">
        <w:rPr>
          <w:sz w:val="21"/>
          <w:szCs w:val="21"/>
        </w:rPr>
        <w:t xml:space="preserve">0,80 arasında olması ölçeğin oldukça güvenilir olduğunu gösterir. </w:t>
      </w:r>
    </w:p>
    <w:p w:rsidR="004F0D6C" w:rsidRPr="00A1189F" w:rsidRDefault="004F0D6C" w:rsidP="0054760A">
      <w:pPr>
        <w:pStyle w:val="TabloAdlar"/>
        <w:spacing w:before="100" w:after="100"/>
        <w:ind w:firstLine="709"/>
        <w:jc w:val="both"/>
        <w:rPr>
          <w:rFonts w:cs="Times New Roman"/>
          <w:b w:val="0"/>
          <w:sz w:val="21"/>
          <w:szCs w:val="21"/>
          <w:lang w:val="tr-TR"/>
        </w:rPr>
      </w:pPr>
      <w:r w:rsidRPr="00A1189F">
        <w:rPr>
          <w:rFonts w:cs="Times New Roman"/>
          <w:b w:val="0"/>
          <w:sz w:val="21"/>
          <w:szCs w:val="21"/>
          <w:lang w:val="tr-TR"/>
        </w:rPr>
        <w:t>Tablo 3: Örgütsel Sinizm Faktör 1 Analizine İlişkin Sonuçlar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9"/>
        <w:gridCol w:w="839"/>
        <w:gridCol w:w="1597"/>
      </w:tblGrid>
      <w:tr w:rsidR="004F0D6C" w:rsidRPr="00207D6A" w:rsidTr="00207D6A">
        <w:trPr>
          <w:trHeight w:val="20"/>
          <w:jc w:val="center"/>
        </w:trPr>
        <w:tc>
          <w:tcPr>
            <w:tcW w:w="3193" w:type="pct"/>
            <w:vAlign w:val="center"/>
          </w:tcPr>
          <w:p w:rsidR="004F0D6C" w:rsidRPr="00207D6A" w:rsidRDefault="004F0D6C" w:rsidP="00A1189F">
            <w:pPr>
              <w:autoSpaceDE w:val="0"/>
              <w:autoSpaceDN w:val="0"/>
              <w:adjustRightInd w:val="0"/>
              <w:jc w:val="center"/>
              <w:rPr>
                <w:b/>
                <w:sz w:val="19"/>
                <w:szCs w:val="19"/>
              </w:rPr>
            </w:pPr>
            <w:r w:rsidRPr="00207D6A">
              <w:rPr>
                <w:b/>
                <w:sz w:val="19"/>
                <w:szCs w:val="19"/>
              </w:rPr>
              <w:t>FAKTÖR 1-BİLİŞSEL BOYUT</w:t>
            </w:r>
          </w:p>
        </w:tc>
        <w:tc>
          <w:tcPr>
            <w:tcW w:w="621" w:type="pct"/>
            <w:vAlign w:val="center"/>
          </w:tcPr>
          <w:p w:rsidR="004F0D6C" w:rsidRPr="00207D6A" w:rsidRDefault="004F0D6C" w:rsidP="00A1189F">
            <w:pPr>
              <w:autoSpaceDE w:val="0"/>
              <w:autoSpaceDN w:val="0"/>
              <w:adjustRightInd w:val="0"/>
              <w:jc w:val="center"/>
              <w:rPr>
                <w:b/>
                <w:sz w:val="19"/>
                <w:szCs w:val="19"/>
              </w:rPr>
            </w:pPr>
            <w:r w:rsidRPr="00207D6A">
              <w:rPr>
                <w:b/>
                <w:sz w:val="19"/>
                <w:szCs w:val="19"/>
              </w:rPr>
              <w:t>Faktör Yükleri</w:t>
            </w:r>
          </w:p>
        </w:tc>
        <w:tc>
          <w:tcPr>
            <w:tcW w:w="1187" w:type="pct"/>
            <w:vAlign w:val="center"/>
          </w:tcPr>
          <w:p w:rsidR="004F0D6C" w:rsidRPr="00207D6A" w:rsidRDefault="004F0D6C" w:rsidP="00A1189F">
            <w:pPr>
              <w:autoSpaceDE w:val="0"/>
              <w:autoSpaceDN w:val="0"/>
              <w:adjustRightInd w:val="0"/>
              <w:jc w:val="center"/>
              <w:rPr>
                <w:b/>
                <w:sz w:val="19"/>
                <w:szCs w:val="19"/>
              </w:rPr>
            </w:pPr>
            <w:r w:rsidRPr="00207D6A">
              <w:rPr>
                <w:b/>
                <w:sz w:val="19"/>
                <w:szCs w:val="19"/>
              </w:rPr>
              <w:t xml:space="preserve">% </w:t>
            </w:r>
            <w:proofErr w:type="gramStart"/>
            <w:r w:rsidRPr="00207D6A">
              <w:rPr>
                <w:b/>
                <w:sz w:val="19"/>
                <w:szCs w:val="19"/>
              </w:rPr>
              <w:t>Kümülatif</w:t>
            </w:r>
            <w:proofErr w:type="gramEnd"/>
            <w:r w:rsidRPr="00207D6A">
              <w:rPr>
                <w:b/>
                <w:sz w:val="19"/>
                <w:szCs w:val="19"/>
              </w:rPr>
              <w:t xml:space="preserve"> </w:t>
            </w:r>
            <w:proofErr w:type="spellStart"/>
            <w:r w:rsidRPr="00207D6A">
              <w:rPr>
                <w:b/>
                <w:sz w:val="19"/>
                <w:szCs w:val="19"/>
              </w:rPr>
              <w:t>Varyans</w:t>
            </w:r>
            <w:proofErr w:type="spellEnd"/>
          </w:p>
        </w:tc>
      </w:tr>
      <w:tr w:rsidR="004F0D6C" w:rsidRPr="00207D6A" w:rsidTr="00207D6A">
        <w:trPr>
          <w:trHeight w:val="20"/>
          <w:jc w:val="center"/>
        </w:trPr>
        <w:tc>
          <w:tcPr>
            <w:tcW w:w="3193"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Çalıştığım kurum çalışanlarına hak ettiği ödülü vermez. </w:t>
            </w:r>
          </w:p>
        </w:tc>
        <w:tc>
          <w:tcPr>
            <w:tcW w:w="621" w:type="pct"/>
            <w:vAlign w:val="center"/>
          </w:tcPr>
          <w:p w:rsidR="004F0D6C" w:rsidRPr="00207D6A" w:rsidRDefault="004F0D6C" w:rsidP="00A1189F">
            <w:pPr>
              <w:autoSpaceDE w:val="0"/>
              <w:autoSpaceDN w:val="0"/>
              <w:adjustRightInd w:val="0"/>
              <w:jc w:val="center"/>
              <w:rPr>
                <w:sz w:val="19"/>
                <w:szCs w:val="19"/>
              </w:rPr>
            </w:pPr>
            <w:r w:rsidRPr="00207D6A">
              <w:rPr>
                <w:sz w:val="19"/>
                <w:szCs w:val="19"/>
              </w:rPr>
              <w:t>,834</w:t>
            </w:r>
          </w:p>
        </w:tc>
        <w:tc>
          <w:tcPr>
            <w:tcW w:w="1187" w:type="pct"/>
            <w:vMerge w:val="restart"/>
            <w:vAlign w:val="center"/>
          </w:tcPr>
          <w:p w:rsidR="004F0D6C" w:rsidRPr="00207D6A" w:rsidRDefault="004F0D6C" w:rsidP="00A1189F">
            <w:pPr>
              <w:autoSpaceDE w:val="0"/>
              <w:autoSpaceDN w:val="0"/>
              <w:adjustRightInd w:val="0"/>
              <w:jc w:val="center"/>
              <w:rPr>
                <w:sz w:val="19"/>
                <w:szCs w:val="19"/>
              </w:rPr>
            </w:pPr>
            <w:r w:rsidRPr="00207D6A">
              <w:rPr>
                <w:sz w:val="19"/>
                <w:szCs w:val="19"/>
              </w:rPr>
              <w:t>40,723</w:t>
            </w:r>
          </w:p>
        </w:tc>
      </w:tr>
      <w:tr w:rsidR="004F0D6C" w:rsidRPr="00207D6A" w:rsidTr="00207D6A">
        <w:trPr>
          <w:trHeight w:val="20"/>
          <w:jc w:val="center"/>
        </w:trPr>
        <w:tc>
          <w:tcPr>
            <w:tcW w:w="3193" w:type="pct"/>
            <w:vAlign w:val="center"/>
          </w:tcPr>
          <w:p w:rsidR="004F0D6C" w:rsidRPr="00207D6A" w:rsidRDefault="004F0D6C" w:rsidP="00A1189F">
            <w:pPr>
              <w:autoSpaceDE w:val="0"/>
              <w:autoSpaceDN w:val="0"/>
              <w:adjustRightInd w:val="0"/>
              <w:rPr>
                <w:sz w:val="19"/>
                <w:szCs w:val="19"/>
              </w:rPr>
            </w:pPr>
            <w:r w:rsidRPr="00207D6A">
              <w:rPr>
                <w:sz w:val="19"/>
                <w:szCs w:val="19"/>
              </w:rPr>
              <w:t>Çalıştığım kurumun amaçları politikaları ve uygulamaları arasında çok az ortak nokta vardır.</w:t>
            </w:r>
          </w:p>
        </w:tc>
        <w:tc>
          <w:tcPr>
            <w:tcW w:w="621" w:type="pct"/>
            <w:vAlign w:val="center"/>
          </w:tcPr>
          <w:p w:rsidR="004F0D6C" w:rsidRPr="00207D6A" w:rsidRDefault="004F0D6C" w:rsidP="00A1189F">
            <w:pPr>
              <w:autoSpaceDE w:val="0"/>
              <w:autoSpaceDN w:val="0"/>
              <w:adjustRightInd w:val="0"/>
              <w:jc w:val="center"/>
              <w:rPr>
                <w:sz w:val="19"/>
                <w:szCs w:val="19"/>
              </w:rPr>
            </w:pPr>
            <w:r w:rsidRPr="00207D6A">
              <w:rPr>
                <w:sz w:val="19"/>
                <w:szCs w:val="19"/>
              </w:rPr>
              <w:t>,832</w:t>
            </w:r>
          </w:p>
        </w:tc>
        <w:tc>
          <w:tcPr>
            <w:tcW w:w="1187" w:type="pct"/>
            <w:vMerge/>
          </w:tcPr>
          <w:p w:rsidR="004F0D6C" w:rsidRPr="00207D6A" w:rsidRDefault="004F0D6C" w:rsidP="00A1189F">
            <w:pPr>
              <w:autoSpaceDE w:val="0"/>
              <w:autoSpaceDN w:val="0"/>
              <w:adjustRightInd w:val="0"/>
              <w:rPr>
                <w:sz w:val="19"/>
                <w:szCs w:val="19"/>
              </w:rPr>
            </w:pPr>
          </w:p>
        </w:tc>
      </w:tr>
      <w:tr w:rsidR="004F0D6C" w:rsidRPr="00207D6A" w:rsidTr="00207D6A">
        <w:trPr>
          <w:trHeight w:val="20"/>
          <w:jc w:val="center"/>
        </w:trPr>
        <w:tc>
          <w:tcPr>
            <w:tcW w:w="3193"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Çalıştığım kurumda söylenenle, yapılan birbirini tutmaz. </w:t>
            </w:r>
          </w:p>
        </w:tc>
        <w:tc>
          <w:tcPr>
            <w:tcW w:w="621" w:type="pct"/>
            <w:vAlign w:val="center"/>
          </w:tcPr>
          <w:p w:rsidR="004F0D6C" w:rsidRPr="00207D6A" w:rsidRDefault="004F0D6C" w:rsidP="00A1189F">
            <w:pPr>
              <w:autoSpaceDE w:val="0"/>
              <w:autoSpaceDN w:val="0"/>
              <w:adjustRightInd w:val="0"/>
              <w:jc w:val="center"/>
              <w:rPr>
                <w:sz w:val="19"/>
                <w:szCs w:val="19"/>
              </w:rPr>
            </w:pPr>
            <w:r w:rsidRPr="00207D6A">
              <w:rPr>
                <w:sz w:val="19"/>
                <w:szCs w:val="19"/>
              </w:rPr>
              <w:t>,807</w:t>
            </w:r>
          </w:p>
        </w:tc>
        <w:tc>
          <w:tcPr>
            <w:tcW w:w="1187" w:type="pct"/>
            <w:vMerge/>
          </w:tcPr>
          <w:p w:rsidR="004F0D6C" w:rsidRPr="00207D6A" w:rsidRDefault="004F0D6C" w:rsidP="00A1189F">
            <w:pPr>
              <w:autoSpaceDE w:val="0"/>
              <w:autoSpaceDN w:val="0"/>
              <w:adjustRightInd w:val="0"/>
              <w:rPr>
                <w:sz w:val="19"/>
                <w:szCs w:val="19"/>
              </w:rPr>
            </w:pPr>
          </w:p>
        </w:tc>
      </w:tr>
      <w:tr w:rsidR="004F0D6C" w:rsidRPr="00207D6A" w:rsidTr="00207D6A">
        <w:trPr>
          <w:trHeight w:val="20"/>
          <w:jc w:val="center"/>
        </w:trPr>
        <w:tc>
          <w:tcPr>
            <w:tcW w:w="3193"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Çalıştığım kurumda çalışanlara yönelik vaatler yerine getirilmez. </w:t>
            </w:r>
          </w:p>
        </w:tc>
        <w:tc>
          <w:tcPr>
            <w:tcW w:w="621" w:type="pct"/>
            <w:vAlign w:val="center"/>
          </w:tcPr>
          <w:p w:rsidR="004F0D6C" w:rsidRPr="00207D6A" w:rsidRDefault="004F0D6C" w:rsidP="00A1189F">
            <w:pPr>
              <w:autoSpaceDE w:val="0"/>
              <w:autoSpaceDN w:val="0"/>
              <w:adjustRightInd w:val="0"/>
              <w:jc w:val="center"/>
              <w:rPr>
                <w:sz w:val="19"/>
                <w:szCs w:val="19"/>
              </w:rPr>
            </w:pPr>
            <w:r w:rsidRPr="00207D6A">
              <w:rPr>
                <w:sz w:val="19"/>
                <w:szCs w:val="19"/>
              </w:rPr>
              <w:t>,774</w:t>
            </w:r>
          </w:p>
        </w:tc>
        <w:tc>
          <w:tcPr>
            <w:tcW w:w="1187" w:type="pct"/>
            <w:vMerge/>
          </w:tcPr>
          <w:p w:rsidR="004F0D6C" w:rsidRPr="00207D6A" w:rsidRDefault="004F0D6C" w:rsidP="00A1189F">
            <w:pPr>
              <w:autoSpaceDE w:val="0"/>
              <w:autoSpaceDN w:val="0"/>
              <w:adjustRightInd w:val="0"/>
              <w:rPr>
                <w:sz w:val="19"/>
                <w:szCs w:val="19"/>
              </w:rPr>
            </w:pPr>
          </w:p>
        </w:tc>
      </w:tr>
      <w:tr w:rsidR="004F0D6C" w:rsidRPr="00207D6A" w:rsidTr="00207D6A">
        <w:trPr>
          <w:trHeight w:val="20"/>
          <w:jc w:val="center"/>
        </w:trPr>
        <w:tc>
          <w:tcPr>
            <w:tcW w:w="3193" w:type="pct"/>
            <w:vAlign w:val="center"/>
          </w:tcPr>
          <w:p w:rsidR="004F0D6C" w:rsidRPr="00207D6A" w:rsidRDefault="004F0D6C" w:rsidP="00A1189F">
            <w:pPr>
              <w:autoSpaceDE w:val="0"/>
              <w:autoSpaceDN w:val="0"/>
              <w:adjustRightInd w:val="0"/>
              <w:rPr>
                <w:sz w:val="19"/>
                <w:szCs w:val="19"/>
              </w:rPr>
            </w:pPr>
            <w:r w:rsidRPr="00207D6A">
              <w:rPr>
                <w:sz w:val="19"/>
                <w:szCs w:val="19"/>
              </w:rPr>
              <w:t>Yönetimin bize söylediklerinin doğruluğunda sıklıkla şüpheye düşerim.</w:t>
            </w:r>
          </w:p>
        </w:tc>
        <w:tc>
          <w:tcPr>
            <w:tcW w:w="621" w:type="pct"/>
            <w:vAlign w:val="center"/>
          </w:tcPr>
          <w:p w:rsidR="004F0D6C" w:rsidRPr="00207D6A" w:rsidRDefault="004F0D6C" w:rsidP="00A1189F">
            <w:pPr>
              <w:autoSpaceDE w:val="0"/>
              <w:autoSpaceDN w:val="0"/>
              <w:adjustRightInd w:val="0"/>
              <w:jc w:val="center"/>
              <w:rPr>
                <w:sz w:val="19"/>
                <w:szCs w:val="19"/>
              </w:rPr>
            </w:pPr>
            <w:r w:rsidRPr="00207D6A">
              <w:rPr>
                <w:sz w:val="19"/>
                <w:szCs w:val="19"/>
              </w:rPr>
              <w:t>,733</w:t>
            </w:r>
          </w:p>
        </w:tc>
        <w:tc>
          <w:tcPr>
            <w:tcW w:w="1187" w:type="pct"/>
            <w:vMerge/>
          </w:tcPr>
          <w:p w:rsidR="004F0D6C" w:rsidRPr="00207D6A" w:rsidRDefault="004F0D6C" w:rsidP="00A1189F">
            <w:pPr>
              <w:autoSpaceDE w:val="0"/>
              <w:autoSpaceDN w:val="0"/>
              <w:adjustRightInd w:val="0"/>
              <w:rPr>
                <w:sz w:val="19"/>
                <w:szCs w:val="19"/>
              </w:rPr>
            </w:pPr>
          </w:p>
        </w:tc>
      </w:tr>
      <w:tr w:rsidR="004F0D6C" w:rsidRPr="00207D6A" w:rsidTr="00207D6A">
        <w:trPr>
          <w:trHeight w:val="20"/>
          <w:jc w:val="center"/>
        </w:trPr>
        <w:tc>
          <w:tcPr>
            <w:tcW w:w="3193"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Bu kurumda çalışanların çoğunluğu, bir çıkarları olacaksa yalan söyler. </w:t>
            </w:r>
          </w:p>
        </w:tc>
        <w:tc>
          <w:tcPr>
            <w:tcW w:w="621" w:type="pct"/>
            <w:vAlign w:val="center"/>
          </w:tcPr>
          <w:p w:rsidR="004F0D6C" w:rsidRPr="00207D6A" w:rsidRDefault="004F0D6C" w:rsidP="00A1189F">
            <w:pPr>
              <w:autoSpaceDE w:val="0"/>
              <w:autoSpaceDN w:val="0"/>
              <w:adjustRightInd w:val="0"/>
              <w:jc w:val="center"/>
              <w:rPr>
                <w:sz w:val="19"/>
                <w:szCs w:val="19"/>
              </w:rPr>
            </w:pPr>
            <w:r w:rsidRPr="00207D6A">
              <w:rPr>
                <w:sz w:val="19"/>
                <w:szCs w:val="19"/>
              </w:rPr>
              <w:t>,704</w:t>
            </w:r>
          </w:p>
        </w:tc>
        <w:tc>
          <w:tcPr>
            <w:tcW w:w="1187" w:type="pct"/>
            <w:vMerge/>
          </w:tcPr>
          <w:p w:rsidR="004F0D6C" w:rsidRPr="00207D6A" w:rsidRDefault="004F0D6C" w:rsidP="00A1189F">
            <w:pPr>
              <w:autoSpaceDE w:val="0"/>
              <w:autoSpaceDN w:val="0"/>
              <w:adjustRightInd w:val="0"/>
              <w:rPr>
                <w:sz w:val="19"/>
                <w:szCs w:val="19"/>
              </w:rPr>
            </w:pPr>
          </w:p>
        </w:tc>
      </w:tr>
      <w:tr w:rsidR="004F0D6C" w:rsidRPr="00207D6A" w:rsidTr="00207D6A">
        <w:trPr>
          <w:trHeight w:val="20"/>
          <w:jc w:val="center"/>
        </w:trPr>
        <w:tc>
          <w:tcPr>
            <w:tcW w:w="5000" w:type="pct"/>
            <w:gridSpan w:val="3"/>
            <w:vAlign w:val="center"/>
          </w:tcPr>
          <w:p w:rsidR="004F0D6C" w:rsidRPr="00207D6A" w:rsidRDefault="004F0D6C" w:rsidP="00A1189F">
            <w:pPr>
              <w:rPr>
                <w:b/>
                <w:sz w:val="19"/>
                <w:szCs w:val="19"/>
              </w:rPr>
            </w:pPr>
            <w:proofErr w:type="spellStart"/>
            <w:r w:rsidRPr="00207D6A">
              <w:rPr>
                <w:b/>
                <w:sz w:val="19"/>
                <w:szCs w:val="19"/>
              </w:rPr>
              <w:t>Cronbach's</w:t>
            </w:r>
            <w:proofErr w:type="spellEnd"/>
            <w:r w:rsidRPr="00207D6A">
              <w:rPr>
                <w:b/>
                <w:sz w:val="19"/>
                <w:szCs w:val="19"/>
              </w:rPr>
              <w:t xml:space="preserve"> </w:t>
            </w:r>
            <w:proofErr w:type="spellStart"/>
            <w:r w:rsidRPr="00207D6A">
              <w:rPr>
                <w:b/>
                <w:sz w:val="19"/>
                <w:szCs w:val="19"/>
              </w:rPr>
              <w:t>Alpha</w:t>
            </w:r>
            <w:proofErr w:type="spellEnd"/>
            <w:r w:rsidRPr="00207D6A">
              <w:rPr>
                <w:b/>
                <w:sz w:val="19"/>
                <w:szCs w:val="19"/>
              </w:rPr>
              <w:t xml:space="preserve"> (,886)</w:t>
            </w:r>
          </w:p>
        </w:tc>
      </w:tr>
    </w:tbl>
    <w:p w:rsidR="004F0D6C" w:rsidRDefault="004F0D6C" w:rsidP="0054760A">
      <w:pPr>
        <w:autoSpaceDE w:val="0"/>
        <w:autoSpaceDN w:val="0"/>
        <w:adjustRightInd w:val="0"/>
        <w:spacing w:before="100" w:after="100"/>
        <w:ind w:firstLine="709"/>
        <w:jc w:val="both"/>
        <w:rPr>
          <w:sz w:val="21"/>
          <w:szCs w:val="21"/>
        </w:rPr>
      </w:pPr>
      <w:r w:rsidRPr="00207D6A">
        <w:rPr>
          <w:sz w:val="21"/>
          <w:szCs w:val="21"/>
        </w:rPr>
        <w:t xml:space="preserve">Güvenilirlik analizi sonucunda Faktör 1’in </w:t>
      </w:r>
      <w:proofErr w:type="spellStart"/>
      <w:r w:rsidRPr="00207D6A">
        <w:rPr>
          <w:sz w:val="21"/>
          <w:szCs w:val="21"/>
        </w:rPr>
        <w:t>Cronbach’s</w:t>
      </w:r>
      <w:proofErr w:type="spellEnd"/>
      <w:r w:rsidRPr="00207D6A">
        <w:rPr>
          <w:sz w:val="21"/>
          <w:szCs w:val="21"/>
        </w:rPr>
        <w:t xml:space="preserve"> </w:t>
      </w:r>
      <w:proofErr w:type="spellStart"/>
      <w:r w:rsidRPr="00207D6A">
        <w:rPr>
          <w:sz w:val="21"/>
          <w:szCs w:val="21"/>
        </w:rPr>
        <w:t>Alpha</w:t>
      </w:r>
      <w:proofErr w:type="spellEnd"/>
      <w:r w:rsidRPr="00207D6A">
        <w:rPr>
          <w:sz w:val="21"/>
          <w:szCs w:val="21"/>
        </w:rPr>
        <w:t xml:space="preserve"> değeri 0,886 çıkmıştır. 1. faktör çok güvenilirdir. </w:t>
      </w:r>
    </w:p>
    <w:p w:rsidR="004F0D6C" w:rsidRPr="00A1189F" w:rsidRDefault="004F0D6C" w:rsidP="0054760A">
      <w:pPr>
        <w:pStyle w:val="TabloAdlar"/>
        <w:spacing w:before="100" w:after="100"/>
        <w:ind w:firstLine="709"/>
        <w:jc w:val="both"/>
        <w:rPr>
          <w:rFonts w:cs="Times New Roman"/>
          <w:b w:val="0"/>
          <w:sz w:val="21"/>
          <w:szCs w:val="21"/>
          <w:lang w:val="tr-TR"/>
        </w:rPr>
      </w:pPr>
      <w:r w:rsidRPr="00A1189F">
        <w:rPr>
          <w:rFonts w:cs="Times New Roman"/>
          <w:b w:val="0"/>
          <w:sz w:val="21"/>
          <w:szCs w:val="21"/>
          <w:lang w:val="tr-TR"/>
        </w:rPr>
        <w:t>Tablo 4: Örgütsel Sinizm Faktör 2 Analizine İlişkin Sonuçlar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6"/>
        <w:gridCol w:w="1305"/>
        <w:gridCol w:w="1254"/>
      </w:tblGrid>
      <w:tr w:rsidR="004F0D6C" w:rsidRPr="00207D6A" w:rsidTr="00207D6A">
        <w:trPr>
          <w:trHeight w:val="20"/>
          <w:jc w:val="center"/>
        </w:trPr>
        <w:tc>
          <w:tcPr>
            <w:tcW w:w="3100" w:type="pct"/>
            <w:vAlign w:val="center"/>
          </w:tcPr>
          <w:p w:rsidR="004F0D6C" w:rsidRPr="00207D6A" w:rsidRDefault="004F0D6C" w:rsidP="00A1189F">
            <w:pPr>
              <w:autoSpaceDE w:val="0"/>
              <w:autoSpaceDN w:val="0"/>
              <w:adjustRightInd w:val="0"/>
              <w:jc w:val="center"/>
              <w:rPr>
                <w:sz w:val="19"/>
                <w:szCs w:val="19"/>
              </w:rPr>
            </w:pPr>
            <w:r w:rsidRPr="00207D6A">
              <w:rPr>
                <w:b/>
                <w:sz w:val="19"/>
                <w:szCs w:val="19"/>
              </w:rPr>
              <w:t>FAKTÖR 2-DUYUŞSAL BOYUT</w:t>
            </w:r>
          </w:p>
        </w:tc>
        <w:tc>
          <w:tcPr>
            <w:tcW w:w="969" w:type="pct"/>
            <w:vAlign w:val="center"/>
          </w:tcPr>
          <w:p w:rsidR="004F0D6C" w:rsidRPr="00207D6A" w:rsidRDefault="004F0D6C" w:rsidP="00A1189F">
            <w:pPr>
              <w:autoSpaceDE w:val="0"/>
              <w:autoSpaceDN w:val="0"/>
              <w:adjustRightInd w:val="0"/>
              <w:jc w:val="center"/>
              <w:rPr>
                <w:b/>
                <w:sz w:val="19"/>
                <w:szCs w:val="19"/>
              </w:rPr>
            </w:pPr>
            <w:r w:rsidRPr="00207D6A">
              <w:rPr>
                <w:b/>
                <w:sz w:val="19"/>
                <w:szCs w:val="19"/>
              </w:rPr>
              <w:t>Faktör Yükleri</w:t>
            </w:r>
          </w:p>
        </w:tc>
        <w:tc>
          <w:tcPr>
            <w:tcW w:w="931" w:type="pct"/>
            <w:vAlign w:val="center"/>
          </w:tcPr>
          <w:p w:rsidR="004F0D6C" w:rsidRPr="00207D6A" w:rsidRDefault="004F0D6C" w:rsidP="00A1189F">
            <w:pPr>
              <w:autoSpaceDE w:val="0"/>
              <w:autoSpaceDN w:val="0"/>
              <w:adjustRightInd w:val="0"/>
              <w:jc w:val="center"/>
              <w:rPr>
                <w:b/>
                <w:sz w:val="19"/>
                <w:szCs w:val="19"/>
              </w:rPr>
            </w:pPr>
            <w:r w:rsidRPr="00207D6A">
              <w:rPr>
                <w:b/>
                <w:sz w:val="19"/>
                <w:szCs w:val="19"/>
              </w:rPr>
              <w:t xml:space="preserve">% </w:t>
            </w:r>
            <w:proofErr w:type="gramStart"/>
            <w:r w:rsidRPr="00207D6A">
              <w:rPr>
                <w:b/>
                <w:sz w:val="19"/>
                <w:szCs w:val="19"/>
              </w:rPr>
              <w:t>Kümülatif</w:t>
            </w:r>
            <w:proofErr w:type="gramEnd"/>
            <w:r w:rsidRPr="00207D6A">
              <w:rPr>
                <w:b/>
                <w:sz w:val="19"/>
                <w:szCs w:val="19"/>
              </w:rPr>
              <w:t xml:space="preserve"> </w:t>
            </w:r>
            <w:proofErr w:type="spellStart"/>
            <w:r w:rsidRPr="00207D6A">
              <w:rPr>
                <w:b/>
                <w:sz w:val="19"/>
                <w:szCs w:val="19"/>
              </w:rPr>
              <w:t>Varyans</w:t>
            </w:r>
            <w:proofErr w:type="spellEnd"/>
          </w:p>
        </w:tc>
      </w:tr>
      <w:tr w:rsidR="004F0D6C" w:rsidRPr="00207D6A" w:rsidTr="00207D6A">
        <w:trPr>
          <w:trHeight w:val="20"/>
          <w:jc w:val="center"/>
        </w:trPr>
        <w:tc>
          <w:tcPr>
            <w:tcW w:w="3100" w:type="pct"/>
            <w:vAlign w:val="center"/>
          </w:tcPr>
          <w:p w:rsidR="004F0D6C" w:rsidRPr="00207D6A" w:rsidRDefault="004F0D6C" w:rsidP="00A1189F">
            <w:pPr>
              <w:autoSpaceDE w:val="0"/>
              <w:autoSpaceDN w:val="0"/>
              <w:adjustRightInd w:val="0"/>
              <w:rPr>
                <w:sz w:val="19"/>
                <w:szCs w:val="19"/>
              </w:rPr>
            </w:pPr>
            <w:r w:rsidRPr="00207D6A">
              <w:rPr>
                <w:sz w:val="19"/>
                <w:szCs w:val="19"/>
              </w:rPr>
              <w:t>Çalıştığım kurumu düşündüğümde gerilirim.</w:t>
            </w:r>
          </w:p>
        </w:tc>
        <w:tc>
          <w:tcPr>
            <w:tcW w:w="969" w:type="pct"/>
            <w:vAlign w:val="center"/>
          </w:tcPr>
          <w:p w:rsidR="004F0D6C" w:rsidRPr="00207D6A" w:rsidRDefault="004F0D6C" w:rsidP="00A1189F">
            <w:pPr>
              <w:autoSpaceDE w:val="0"/>
              <w:autoSpaceDN w:val="0"/>
              <w:adjustRightInd w:val="0"/>
              <w:jc w:val="right"/>
              <w:rPr>
                <w:sz w:val="19"/>
                <w:szCs w:val="19"/>
              </w:rPr>
            </w:pPr>
            <w:r w:rsidRPr="00207D6A">
              <w:rPr>
                <w:sz w:val="19"/>
                <w:szCs w:val="19"/>
              </w:rPr>
              <w:t>,936</w:t>
            </w:r>
          </w:p>
        </w:tc>
        <w:tc>
          <w:tcPr>
            <w:tcW w:w="931" w:type="pct"/>
            <w:vMerge w:val="restart"/>
            <w:vAlign w:val="center"/>
          </w:tcPr>
          <w:p w:rsidR="004F0D6C" w:rsidRPr="00207D6A" w:rsidRDefault="004F0D6C" w:rsidP="00A1189F">
            <w:pPr>
              <w:autoSpaceDE w:val="0"/>
              <w:autoSpaceDN w:val="0"/>
              <w:adjustRightInd w:val="0"/>
              <w:jc w:val="center"/>
              <w:rPr>
                <w:sz w:val="19"/>
                <w:szCs w:val="19"/>
              </w:rPr>
            </w:pPr>
            <w:r w:rsidRPr="00207D6A">
              <w:rPr>
                <w:sz w:val="19"/>
                <w:szCs w:val="19"/>
              </w:rPr>
              <w:t>33,336</w:t>
            </w:r>
          </w:p>
        </w:tc>
      </w:tr>
      <w:tr w:rsidR="004F0D6C" w:rsidRPr="00207D6A" w:rsidTr="00207D6A">
        <w:trPr>
          <w:trHeight w:val="20"/>
          <w:jc w:val="center"/>
        </w:trPr>
        <w:tc>
          <w:tcPr>
            <w:tcW w:w="3100" w:type="pct"/>
            <w:vAlign w:val="center"/>
          </w:tcPr>
          <w:p w:rsidR="004F0D6C" w:rsidRPr="00207D6A" w:rsidRDefault="004F0D6C" w:rsidP="00A1189F">
            <w:pPr>
              <w:autoSpaceDE w:val="0"/>
              <w:autoSpaceDN w:val="0"/>
              <w:adjustRightInd w:val="0"/>
              <w:rPr>
                <w:sz w:val="19"/>
                <w:szCs w:val="19"/>
              </w:rPr>
            </w:pPr>
            <w:r w:rsidRPr="00207D6A">
              <w:rPr>
                <w:sz w:val="19"/>
                <w:szCs w:val="19"/>
              </w:rPr>
              <w:t>Çalıştığım kurumu düşündüğümde içimi sıkıntı kaplar.</w:t>
            </w:r>
          </w:p>
        </w:tc>
        <w:tc>
          <w:tcPr>
            <w:tcW w:w="969" w:type="pct"/>
            <w:vAlign w:val="center"/>
          </w:tcPr>
          <w:p w:rsidR="004F0D6C" w:rsidRPr="00207D6A" w:rsidRDefault="004F0D6C" w:rsidP="00A1189F">
            <w:pPr>
              <w:autoSpaceDE w:val="0"/>
              <w:autoSpaceDN w:val="0"/>
              <w:adjustRightInd w:val="0"/>
              <w:jc w:val="right"/>
              <w:rPr>
                <w:sz w:val="19"/>
                <w:szCs w:val="19"/>
              </w:rPr>
            </w:pPr>
            <w:r w:rsidRPr="00207D6A">
              <w:rPr>
                <w:sz w:val="19"/>
                <w:szCs w:val="19"/>
              </w:rPr>
              <w:t>,909</w:t>
            </w:r>
          </w:p>
        </w:tc>
        <w:tc>
          <w:tcPr>
            <w:tcW w:w="931" w:type="pct"/>
            <w:vMerge/>
          </w:tcPr>
          <w:p w:rsidR="004F0D6C" w:rsidRPr="00207D6A" w:rsidRDefault="004F0D6C" w:rsidP="00A1189F">
            <w:pPr>
              <w:autoSpaceDE w:val="0"/>
              <w:autoSpaceDN w:val="0"/>
              <w:adjustRightInd w:val="0"/>
              <w:rPr>
                <w:sz w:val="19"/>
                <w:szCs w:val="19"/>
              </w:rPr>
            </w:pPr>
          </w:p>
        </w:tc>
      </w:tr>
      <w:tr w:rsidR="004F0D6C" w:rsidRPr="00207D6A" w:rsidTr="00207D6A">
        <w:trPr>
          <w:trHeight w:val="20"/>
          <w:jc w:val="center"/>
        </w:trPr>
        <w:tc>
          <w:tcPr>
            <w:tcW w:w="3100"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Çalıştığım kurumu düşündüğümde sinirlenirim. </w:t>
            </w:r>
          </w:p>
        </w:tc>
        <w:tc>
          <w:tcPr>
            <w:tcW w:w="969" w:type="pct"/>
            <w:vAlign w:val="center"/>
          </w:tcPr>
          <w:p w:rsidR="004F0D6C" w:rsidRPr="00207D6A" w:rsidRDefault="004F0D6C" w:rsidP="00A1189F">
            <w:pPr>
              <w:autoSpaceDE w:val="0"/>
              <w:autoSpaceDN w:val="0"/>
              <w:adjustRightInd w:val="0"/>
              <w:jc w:val="right"/>
              <w:rPr>
                <w:sz w:val="19"/>
                <w:szCs w:val="19"/>
              </w:rPr>
            </w:pPr>
            <w:r w:rsidRPr="00207D6A">
              <w:rPr>
                <w:sz w:val="19"/>
                <w:szCs w:val="19"/>
              </w:rPr>
              <w:t>,904</w:t>
            </w:r>
          </w:p>
        </w:tc>
        <w:tc>
          <w:tcPr>
            <w:tcW w:w="931" w:type="pct"/>
            <w:vMerge/>
          </w:tcPr>
          <w:p w:rsidR="004F0D6C" w:rsidRPr="00207D6A" w:rsidRDefault="004F0D6C" w:rsidP="00A1189F">
            <w:pPr>
              <w:autoSpaceDE w:val="0"/>
              <w:autoSpaceDN w:val="0"/>
              <w:adjustRightInd w:val="0"/>
              <w:rPr>
                <w:sz w:val="19"/>
                <w:szCs w:val="19"/>
              </w:rPr>
            </w:pPr>
          </w:p>
        </w:tc>
      </w:tr>
      <w:tr w:rsidR="004F0D6C" w:rsidRPr="00207D6A" w:rsidTr="00207D6A">
        <w:trPr>
          <w:trHeight w:val="20"/>
          <w:jc w:val="center"/>
        </w:trPr>
        <w:tc>
          <w:tcPr>
            <w:tcW w:w="5000" w:type="pct"/>
            <w:gridSpan w:val="3"/>
            <w:vAlign w:val="center"/>
          </w:tcPr>
          <w:p w:rsidR="004F0D6C" w:rsidRPr="00207D6A" w:rsidRDefault="004F0D6C" w:rsidP="00A1189F">
            <w:pPr>
              <w:autoSpaceDE w:val="0"/>
              <w:autoSpaceDN w:val="0"/>
              <w:adjustRightInd w:val="0"/>
              <w:rPr>
                <w:sz w:val="19"/>
                <w:szCs w:val="19"/>
              </w:rPr>
            </w:pPr>
            <w:proofErr w:type="spellStart"/>
            <w:r w:rsidRPr="00207D6A">
              <w:rPr>
                <w:b/>
                <w:sz w:val="19"/>
                <w:szCs w:val="19"/>
              </w:rPr>
              <w:t>Cronbach's</w:t>
            </w:r>
            <w:proofErr w:type="spellEnd"/>
            <w:r w:rsidRPr="00207D6A">
              <w:rPr>
                <w:b/>
                <w:sz w:val="19"/>
                <w:szCs w:val="19"/>
              </w:rPr>
              <w:t xml:space="preserve"> </w:t>
            </w:r>
            <w:proofErr w:type="spellStart"/>
            <w:r w:rsidRPr="00207D6A">
              <w:rPr>
                <w:b/>
                <w:sz w:val="19"/>
                <w:szCs w:val="19"/>
              </w:rPr>
              <w:t>Alpha</w:t>
            </w:r>
            <w:proofErr w:type="spellEnd"/>
            <w:r w:rsidRPr="00207D6A">
              <w:rPr>
                <w:b/>
                <w:sz w:val="19"/>
                <w:szCs w:val="19"/>
              </w:rPr>
              <w:t xml:space="preserve"> (,948)</w:t>
            </w:r>
          </w:p>
        </w:tc>
      </w:tr>
    </w:tbl>
    <w:p w:rsidR="004F0D6C" w:rsidRPr="00207D6A" w:rsidRDefault="004F0D6C" w:rsidP="00207D6A">
      <w:pPr>
        <w:autoSpaceDE w:val="0"/>
        <w:autoSpaceDN w:val="0"/>
        <w:adjustRightInd w:val="0"/>
        <w:spacing w:before="120" w:after="120"/>
        <w:ind w:firstLine="709"/>
        <w:jc w:val="both"/>
        <w:rPr>
          <w:sz w:val="21"/>
          <w:szCs w:val="21"/>
        </w:rPr>
      </w:pPr>
      <w:r w:rsidRPr="00207D6A">
        <w:rPr>
          <w:sz w:val="21"/>
          <w:szCs w:val="21"/>
        </w:rPr>
        <w:lastRenderedPageBreak/>
        <w:t xml:space="preserve">Güvenilirlik analizi sonucunda Faktör 2’nin </w:t>
      </w:r>
      <w:proofErr w:type="spellStart"/>
      <w:r w:rsidRPr="00207D6A">
        <w:rPr>
          <w:sz w:val="21"/>
          <w:szCs w:val="21"/>
        </w:rPr>
        <w:t>Cronbach’s</w:t>
      </w:r>
      <w:proofErr w:type="spellEnd"/>
      <w:r w:rsidRPr="00207D6A">
        <w:rPr>
          <w:sz w:val="21"/>
          <w:szCs w:val="21"/>
        </w:rPr>
        <w:t xml:space="preserve"> </w:t>
      </w:r>
      <w:proofErr w:type="spellStart"/>
      <w:r w:rsidRPr="00207D6A">
        <w:rPr>
          <w:sz w:val="21"/>
          <w:szCs w:val="21"/>
        </w:rPr>
        <w:t>Alpha</w:t>
      </w:r>
      <w:proofErr w:type="spellEnd"/>
      <w:r w:rsidRPr="00207D6A">
        <w:rPr>
          <w:sz w:val="21"/>
          <w:szCs w:val="21"/>
        </w:rPr>
        <w:t xml:space="preserve"> değeri 0,948 çıkmıştır. Toplam </w:t>
      </w:r>
      <w:proofErr w:type="spellStart"/>
      <w:r w:rsidRPr="00207D6A">
        <w:rPr>
          <w:sz w:val="21"/>
          <w:szCs w:val="21"/>
        </w:rPr>
        <w:t>varyans</w:t>
      </w:r>
      <w:proofErr w:type="spellEnd"/>
      <w:r w:rsidRPr="00207D6A">
        <w:rPr>
          <w:sz w:val="21"/>
          <w:szCs w:val="21"/>
        </w:rPr>
        <w:t xml:space="preserve"> % 74,060’dır.</w:t>
      </w:r>
    </w:p>
    <w:p w:rsidR="004F0D6C" w:rsidRPr="00A1189F" w:rsidRDefault="004F0D6C" w:rsidP="00207D6A">
      <w:pPr>
        <w:pStyle w:val="TabloAdlar"/>
        <w:spacing w:before="120" w:after="120"/>
        <w:ind w:firstLine="709"/>
        <w:jc w:val="both"/>
        <w:rPr>
          <w:rFonts w:cs="Times New Roman"/>
          <w:b w:val="0"/>
          <w:sz w:val="21"/>
          <w:szCs w:val="21"/>
          <w:lang w:val="tr-TR"/>
        </w:rPr>
      </w:pPr>
      <w:r w:rsidRPr="00A1189F">
        <w:rPr>
          <w:rFonts w:cs="Times New Roman"/>
          <w:b w:val="0"/>
          <w:sz w:val="21"/>
          <w:szCs w:val="21"/>
          <w:lang w:val="tr-TR"/>
        </w:rPr>
        <w:t xml:space="preserve">Tablo 5: Örgütsel Bağlılık İle İlgili KMO </w:t>
      </w:r>
      <w:proofErr w:type="spellStart"/>
      <w:r w:rsidRPr="00A1189F">
        <w:rPr>
          <w:rFonts w:cs="Times New Roman"/>
          <w:b w:val="0"/>
          <w:sz w:val="21"/>
          <w:szCs w:val="21"/>
          <w:lang w:val="tr-TR"/>
        </w:rPr>
        <w:t>and</w:t>
      </w:r>
      <w:proofErr w:type="spellEnd"/>
      <w:r w:rsidRPr="00A1189F">
        <w:rPr>
          <w:rFonts w:cs="Times New Roman"/>
          <w:b w:val="0"/>
          <w:sz w:val="21"/>
          <w:szCs w:val="21"/>
          <w:lang w:val="tr-TR"/>
        </w:rPr>
        <w:t xml:space="preserve"> </w:t>
      </w:r>
      <w:proofErr w:type="spellStart"/>
      <w:r w:rsidRPr="00A1189F">
        <w:rPr>
          <w:rFonts w:cs="Times New Roman"/>
          <w:b w:val="0"/>
          <w:sz w:val="21"/>
          <w:szCs w:val="21"/>
          <w:lang w:val="tr-TR"/>
        </w:rPr>
        <w:t>Bartlett's</w:t>
      </w:r>
      <w:proofErr w:type="spellEnd"/>
      <w:r w:rsidRPr="00A1189F">
        <w:rPr>
          <w:rFonts w:cs="Times New Roman"/>
          <w:b w:val="0"/>
          <w:sz w:val="21"/>
          <w:szCs w:val="21"/>
          <w:lang w:val="tr-TR"/>
        </w:rPr>
        <w:t xml:space="preserve"> Testi</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401"/>
        <w:gridCol w:w="2400"/>
        <w:gridCol w:w="1859"/>
      </w:tblGrid>
      <w:tr w:rsidR="004F0D6C" w:rsidRPr="00207D6A" w:rsidTr="00A1189F">
        <w:trPr>
          <w:cantSplit/>
          <w:trHeight w:val="127"/>
          <w:tblHeader/>
          <w:jc w:val="center"/>
        </w:trPr>
        <w:tc>
          <w:tcPr>
            <w:tcW w:w="4801" w:type="dxa"/>
            <w:gridSpan w:val="2"/>
            <w:shd w:val="clear" w:color="auto" w:fill="FFFFFF"/>
            <w:tcMar>
              <w:top w:w="30" w:type="dxa"/>
              <w:left w:w="30" w:type="dxa"/>
              <w:bottom w:w="30" w:type="dxa"/>
              <w:right w:w="30" w:type="dxa"/>
            </w:tcMar>
          </w:tcPr>
          <w:p w:rsidR="004F0D6C" w:rsidRPr="00207D6A" w:rsidRDefault="004F0D6C" w:rsidP="00A1189F">
            <w:pPr>
              <w:autoSpaceDE w:val="0"/>
              <w:autoSpaceDN w:val="0"/>
              <w:adjustRightInd w:val="0"/>
              <w:rPr>
                <w:sz w:val="19"/>
                <w:szCs w:val="19"/>
              </w:rPr>
            </w:pPr>
            <w:proofErr w:type="spellStart"/>
            <w:r w:rsidRPr="00207D6A">
              <w:rPr>
                <w:sz w:val="19"/>
                <w:szCs w:val="19"/>
              </w:rPr>
              <w:t>Kaiser</w:t>
            </w:r>
            <w:proofErr w:type="spellEnd"/>
            <w:r w:rsidRPr="00207D6A">
              <w:rPr>
                <w:sz w:val="19"/>
                <w:szCs w:val="19"/>
              </w:rPr>
              <w:t>-</w:t>
            </w:r>
            <w:proofErr w:type="spellStart"/>
            <w:r w:rsidRPr="00207D6A">
              <w:rPr>
                <w:sz w:val="19"/>
                <w:szCs w:val="19"/>
              </w:rPr>
              <w:t>Meyer</w:t>
            </w:r>
            <w:proofErr w:type="spellEnd"/>
            <w:r w:rsidRPr="00207D6A">
              <w:rPr>
                <w:sz w:val="19"/>
                <w:szCs w:val="19"/>
              </w:rPr>
              <w:t>-</w:t>
            </w:r>
            <w:proofErr w:type="spellStart"/>
            <w:r w:rsidRPr="00207D6A">
              <w:rPr>
                <w:sz w:val="19"/>
                <w:szCs w:val="19"/>
              </w:rPr>
              <w:t>Olkin</w:t>
            </w:r>
            <w:proofErr w:type="spellEnd"/>
            <w:r w:rsidRPr="00207D6A">
              <w:rPr>
                <w:sz w:val="19"/>
                <w:szCs w:val="19"/>
              </w:rPr>
              <w:t xml:space="preserve"> </w:t>
            </w:r>
            <w:proofErr w:type="spellStart"/>
            <w:r w:rsidRPr="00207D6A">
              <w:rPr>
                <w:sz w:val="19"/>
                <w:szCs w:val="19"/>
              </w:rPr>
              <w:t>Measure</w:t>
            </w:r>
            <w:proofErr w:type="spellEnd"/>
            <w:r w:rsidRPr="00207D6A">
              <w:rPr>
                <w:sz w:val="19"/>
                <w:szCs w:val="19"/>
              </w:rPr>
              <w:t xml:space="preserve"> of </w:t>
            </w:r>
            <w:proofErr w:type="spellStart"/>
            <w:r w:rsidRPr="00207D6A">
              <w:rPr>
                <w:sz w:val="19"/>
                <w:szCs w:val="19"/>
              </w:rPr>
              <w:t>Sampling</w:t>
            </w:r>
            <w:proofErr w:type="spellEnd"/>
            <w:r w:rsidRPr="00207D6A">
              <w:rPr>
                <w:sz w:val="19"/>
                <w:szCs w:val="19"/>
              </w:rPr>
              <w:t xml:space="preserve"> </w:t>
            </w:r>
            <w:proofErr w:type="spellStart"/>
            <w:r w:rsidRPr="00207D6A">
              <w:rPr>
                <w:sz w:val="19"/>
                <w:szCs w:val="19"/>
              </w:rPr>
              <w:t>Adequacy</w:t>
            </w:r>
            <w:proofErr w:type="spellEnd"/>
            <w:r w:rsidRPr="00207D6A">
              <w:rPr>
                <w:sz w:val="19"/>
                <w:szCs w:val="19"/>
              </w:rPr>
              <w:t>.</w:t>
            </w:r>
          </w:p>
        </w:tc>
        <w:tc>
          <w:tcPr>
            <w:tcW w:w="1859"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b/>
                <w:sz w:val="19"/>
                <w:szCs w:val="19"/>
              </w:rPr>
            </w:pPr>
            <w:r w:rsidRPr="00207D6A">
              <w:rPr>
                <w:b/>
                <w:sz w:val="19"/>
                <w:szCs w:val="19"/>
              </w:rPr>
              <w:t>,700</w:t>
            </w:r>
          </w:p>
        </w:tc>
      </w:tr>
      <w:tr w:rsidR="004F0D6C" w:rsidRPr="00207D6A" w:rsidTr="00A1189F">
        <w:trPr>
          <w:cantSplit/>
          <w:trHeight w:val="20"/>
          <w:tblHeader/>
          <w:jc w:val="center"/>
        </w:trPr>
        <w:tc>
          <w:tcPr>
            <w:tcW w:w="2401" w:type="dxa"/>
            <w:vMerge w:val="restart"/>
            <w:shd w:val="clear" w:color="auto" w:fill="FFFFFF"/>
            <w:tcMar>
              <w:top w:w="30" w:type="dxa"/>
              <w:left w:w="30" w:type="dxa"/>
              <w:bottom w:w="30" w:type="dxa"/>
              <w:right w:w="30" w:type="dxa"/>
            </w:tcMar>
          </w:tcPr>
          <w:p w:rsidR="004F0D6C" w:rsidRPr="00207D6A" w:rsidRDefault="004F0D6C" w:rsidP="00A1189F">
            <w:pPr>
              <w:autoSpaceDE w:val="0"/>
              <w:autoSpaceDN w:val="0"/>
              <w:adjustRightInd w:val="0"/>
              <w:rPr>
                <w:sz w:val="19"/>
                <w:szCs w:val="19"/>
              </w:rPr>
            </w:pPr>
            <w:proofErr w:type="spellStart"/>
            <w:r w:rsidRPr="00207D6A">
              <w:rPr>
                <w:sz w:val="19"/>
                <w:szCs w:val="19"/>
              </w:rPr>
              <w:t>Bartlett's</w:t>
            </w:r>
            <w:proofErr w:type="spellEnd"/>
            <w:r w:rsidRPr="00207D6A">
              <w:rPr>
                <w:sz w:val="19"/>
                <w:szCs w:val="19"/>
              </w:rPr>
              <w:t xml:space="preserve"> Test of </w:t>
            </w:r>
            <w:proofErr w:type="spellStart"/>
            <w:r w:rsidRPr="00207D6A">
              <w:rPr>
                <w:sz w:val="19"/>
                <w:szCs w:val="19"/>
              </w:rPr>
              <w:t>Sphericity</w:t>
            </w:r>
            <w:proofErr w:type="spellEnd"/>
          </w:p>
        </w:tc>
        <w:tc>
          <w:tcPr>
            <w:tcW w:w="2400" w:type="dxa"/>
            <w:shd w:val="clear" w:color="auto" w:fill="FFFFFF"/>
            <w:tcMar>
              <w:top w:w="30" w:type="dxa"/>
              <w:left w:w="30" w:type="dxa"/>
              <w:bottom w:w="30" w:type="dxa"/>
              <w:right w:w="30" w:type="dxa"/>
            </w:tcMar>
          </w:tcPr>
          <w:p w:rsidR="004F0D6C" w:rsidRPr="00207D6A" w:rsidRDefault="004F0D6C" w:rsidP="00A1189F">
            <w:pPr>
              <w:autoSpaceDE w:val="0"/>
              <w:autoSpaceDN w:val="0"/>
              <w:adjustRightInd w:val="0"/>
              <w:rPr>
                <w:sz w:val="19"/>
                <w:szCs w:val="19"/>
              </w:rPr>
            </w:pPr>
            <w:proofErr w:type="spellStart"/>
            <w:r w:rsidRPr="00207D6A">
              <w:rPr>
                <w:sz w:val="19"/>
                <w:szCs w:val="19"/>
              </w:rPr>
              <w:t>Approx</w:t>
            </w:r>
            <w:proofErr w:type="spellEnd"/>
            <w:r w:rsidRPr="00207D6A">
              <w:rPr>
                <w:sz w:val="19"/>
                <w:szCs w:val="19"/>
              </w:rPr>
              <w:t xml:space="preserve">. </w:t>
            </w:r>
            <w:proofErr w:type="spellStart"/>
            <w:r w:rsidRPr="00207D6A">
              <w:rPr>
                <w:sz w:val="19"/>
                <w:szCs w:val="19"/>
              </w:rPr>
              <w:t>Chi</w:t>
            </w:r>
            <w:proofErr w:type="spellEnd"/>
            <w:r w:rsidRPr="00207D6A">
              <w:rPr>
                <w:sz w:val="19"/>
                <w:szCs w:val="19"/>
              </w:rPr>
              <w:t>-</w:t>
            </w:r>
            <w:proofErr w:type="spellStart"/>
            <w:r w:rsidRPr="00207D6A">
              <w:rPr>
                <w:sz w:val="19"/>
                <w:szCs w:val="19"/>
              </w:rPr>
              <w:t>Square</w:t>
            </w:r>
            <w:proofErr w:type="spellEnd"/>
          </w:p>
        </w:tc>
        <w:tc>
          <w:tcPr>
            <w:tcW w:w="1859"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104,032</w:t>
            </w:r>
          </w:p>
        </w:tc>
      </w:tr>
      <w:tr w:rsidR="004F0D6C" w:rsidRPr="00207D6A" w:rsidTr="00A1189F">
        <w:trPr>
          <w:cantSplit/>
          <w:trHeight w:val="20"/>
          <w:tblHeader/>
          <w:jc w:val="center"/>
        </w:trPr>
        <w:tc>
          <w:tcPr>
            <w:tcW w:w="2401" w:type="dxa"/>
            <w:vMerge/>
            <w:shd w:val="clear" w:color="auto" w:fill="FFFFFF"/>
            <w:tcMar>
              <w:top w:w="30" w:type="dxa"/>
              <w:left w:w="30" w:type="dxa"/>
              <w:bottom w:w="30" w:type="dxa"/>
              <w:right w:w="30" w:type="dxa"/>
            </w:tcMar>
          </w:tcPr>
          <w:p w:rsidR="004F0D6C" w:rsidRPr="00207D6A" w:rsidRDefault="004F0D6C" w:rsidP="00A1189F">
            <w:pPr>
              <w:autoSpaceDE w:val="0"/>
              <w:autoSpaceDN w:val="0"/>
              <w:adjustRightInd w:val="0"/>
              <w:rPr>
                <w:sz w:val="19"/>
                <w:szCs w:val="19"/>
              </w:rPr>
            </w:pPr>
          </w:p>
        </w:tc>
        <w:tc>
          <w:tcPr>
            <w:tcW w:w="2400" w:type="dxa"/>
            <w:shd w:val="clear" w:color="auto" w:fill="FFFFFF"/>
            <w:tcMar>
              <w:top w:w="30" w:type="dxa"/>
              <w:left w:w="30" w:type="dxa"/>
              <w:bottom w:w="30" w:type="dxa"/>
              <w:right w:w="30" w:type="dxa"/>
            </w:tcMar>
          </w:tcPr>
          <w:p w:rsidR="004F0D6C" w:rsidRPr="00207D6A" w:rsidRDefault="004F0D6C" w:rsidP="00A1189F">
            <w:pPr>
              <w:autoSpaceDE w:val="0"/>
              <w:autoSpaceDN w:val="0"/>
              <w:adjustRightInd w:val="0"/>
              <w:rPr>
                <w:sz w:val="19"/>
                <w:szCs w:val="19"/>
              </w:rPr>
            </w:pPr>
            <w:proofErr w:type="spellStart"/>
            <w:r w:rsidRPr="00207D6A">
              <w:rPr>
                <w:sz w:val="19"/>
                <w:szCs w:val="19"/>
              </w:rPr>
              <w:t>df</w:t>
            </w:r>
            <w:proofErr w:type="spellEnd"/>
          </w:p>
        </w:tc>
        <w:tc>
          <w:tcPr>
            <w:tcW w:w="1859"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6</w:t>
            </w:r>
          </w:p>
        </w:tc>
      </w:tr>
      <w:tr w:rsidR="004F0D6C" w:rsidRPr="00207D6A" w:rsidTr="00A1189F">
        <w:trPr>
          <w:cantSplit/>
          <w:trHeight w:val="20"/>
          <w:jc w:val="center"/>
        </w:trPr>
        <w:tc>
          <w:tcPr>
            <w:tcW w:w="2401" w:type="dxa"/>
            <w:vMerge/>
            <w:shd w:val="clear" w:color="auto" w:fill="FFFFFF"/>
            <w:tcMar>
              <w:top w:w="30" w:type="dxa"/>
              <w:left w:w="30" w:type="dxa"/>
              <w:bottom w:w="30" w:type="dxa"/>
              <w:right w:w="30" w:type="dxa"/>
            </w:tcMar>
          </w:tcPr>
          <w:p w:rsidR="004F0D6C" w:rsidRPr="00207D6A" w:rsidRDefault="004F0D6C" w:rsidP="00A1189F">
            <w:pPr>
              <w:autoSpaceDE w:val="0"/>
              <w:autoSpaceDN w:val="0"/>
              <w:adjustRightInd w:val="0"/>
              <w:rPr>
                <w:sz w:val="19"/>
                <w:szCs w:val="19"/>
              </w:rPr>
            </w:pPr>
          </w:p>
        </w:tc>
        <w:tc>
          <w:tcPr>
            <w:tcW w:w="2400" w:type="dxa"/>
            <w:shd w:val="clear" w:color="auto" w:fill="FFFFFF"/>
            <w:tcMar>
              <w:top w:w="30" w:type="dxa"/>
              <w:left w:w="30" w:type="dxa"/>
              <w:bottom w:w="30" w:type="dxa"/>
              <w:right w:w="30" w:type="dxa"/>
            </w:tcMar>
          </w:tcPr>
          <w:p w:rsidR="004F0D6C" w:rsidRPr="00207D6A" w:rsidRDefault="004F0D6C" w:rsidP="00A1189F">
            <w:pPr>
              <w:autoSpaceDE w:val="0"/>
              <w:autoSpaceDN w:val="0"/>
              <w:adjustRightInd w:val="0"/>
              <w:rPr>
                <w:sz w:val="19"/>
                <w:szCs w:val="19"/>
              </w:rPr>
            </w:pPr>
            <w:proofErr w:type="spellStart"/>
            <w:r w:rsidRPr="00207D6A">
              <w:rPr>
                <w:sz w:val="19"/>
                <w:szCs w:val="19"/>
              </w:rPr>
              <w:t>Sig</w:t>
            </w:r>
            <w:proofErr w:type="spellEnd"/>
            <w:r w:rsidRPr="00207D6A">
              <w:rPr>
                <w:sz w:val="19"/>
                <w:szCs w:val="19"/>
              </w:rPr>
              <w:t>.</w:t>
            </w:r>
          </w:p>
        </w:tc>
        <w:tc>
          <w:tcPr>
            <w:tcW w:w="1859"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b/>
                <w:sz w:val="19"/>
                <w:szCs w:val="19"/>
              </w:rPr>
            </w:pPr>
            <w:r w:rsidRPr="00207D6A">
              <w:rPr>
                <w:b/>
                <w:sz w:val="19"/>
                <w:szCs w:val="19"/>
              </w:rPr>
              <w:t>,000</w:t>
            </w:r>
          </w:p>
        </w:tc>
      </w:tr>
    </w:tbl>
    <w:p w:rsidR="004F0D6C" w:rsidRPr="00207D6A" w:rsidRDefault="004F0D6C" w:rsidP="00207D6A">
      <w:pPr>
        <w:autoSpaceDE w:val="0"/>
        <w:autoSpaceDN w:val="0"/>
        <w:adjustRightInd w:val="0"/>
        <w:spacing w:before="120" w:after="120"/>
        <w:ind w:firstLine="709"/>
        <w:jc w:val="both"/>
        <w:rPr>
          <w:sz w:val="21"/>
          <w:szCs w:val="21"/>
        </w:rPr>
      </w:pPr>
      <w:r w:rsidRPr="00207D6A">
        <w:rPr>
          <w:sz w:val="21"/>
          <w:szCs w:val="21"/>
        </w:rPr>
        <w:t xml:space="preserve">Örgütsel bağlılığa ilişkin soru grubu faktör analizine uygun çıkmıştır. </w:t>
      </w:r>
    </w:p>
    <w:p w:rsidR="004F0D6C" w:rsidRPr="00A1189F" w:rsidRDefault="004F0D6C" w:rsidP="00207D6A">
      <w:pPr>
        <w:pStyle w:val="TabloAdlar"/>
        <w:spacing w:before="120" w:after="120"/>
        <w:ind w:firstLine="709"/>
        <w:jc w:val="both"/>
        <w:rPr>
          <w:rFonts w:cs="Times New Roman"/>
          <w:b w:val="0"/>
          <w:sz w:val="21"/>
          <w:szCs w:val="21"/>
          <w:lang w:val="tr-TR"/>
        </w:rPr>
      </w:pPr>
      <w:r w:rsidRPr="00A1189F">
        <w:rPr>
          <w:rFonts w:cs="Times New Roman"/>
          <w:b w:val="0"/>
          <w:sz w:val="21"/>
          <w:szCs w:val="21"/>
          <w:lang w:val="tr-TR"/>
        </w:rPr>
        <w:t>Tablo 6: Örgütsel Bağlılığa İlişkin Faktör Analizi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28"/>
        <w:gridCol w:w="1350"/>
        <w:gridCol w:w="1157"/>
      </w:tblGrid>
      <w:tr w:rsidR="004F0D6C" w:rsidRPr="00207D6A" w:rsidTr="00207D6A">
        <w:trPr>
          <w:trHeight w:val="20"/>
        </w:trPr>
        <w:tc>
          <w:tcPr>
            <w:tcW w:w="3139" w:type="pct"/>
            <w:vAlign w:val="center"/>
          </w:tcPr>
          <w:p w:rsidR="004F0D6C" w:rsidRPr="00207D6A" w:rsidRDefault="004F0D6C" w:rsidP="00A1189F">
            <w:pPr>
              <w:autoSpaceDE w:val="0"/>
              <w:autoSpaceDN w:val="0"/>
              <w:adjustRightInd w:val="0"/>
              <w:jc w:val="center"/>
              <w:rPr>
                <w:sz w:val="19"/>
                <w:szCs w:val="19"/>
              </w:rPr>
            </w:pPr>
            <w:r w:rsidRPr="00207D6A">
              <w:rPr>
                <w:b/>
                <w:sz w:val="19"/>
                <w:szCs w:val="19"/>
              </w:rPr>
              <w:t>FAKTÖR 1 – ÖRGÜTSEL BAĞLILIK</w:t>
            </w:r>
          </w:p>
        </w:tc>
        <w:tc>
          <w:tcPr>
            <w:tcW w:w="1002" w:type="pct"/>
            <w:vAlign w:val="center"/>
          </w:tcPr>
          <w:p w:rsidR="004F0D6C" w:rsidRPr="00207D6A" w:rsidRDefault="004F0D6C" w:rsidP="00A1189F">
            <w:pPr>
              <w:autoSpaceDE w:val="0"/>
              <w:autoSpaceDN w:val="0"/>
              <w:adjustRightInd w:val="0"/>
              <w:jc w:val="center"/>
              <w:rPr>
                <w:b/>
                <w:sz w:val="19"/>
                <w:szCs w:val="19"/>
              </w:rPr>
            </w:pPr>
            <w:r w:rsidRPr="00207D6A">
              <w:rPr>
                <w:b/>
                <w:sz w:val="19"/>
                <w:szCs w:val="19"/>
              </w:rPr>
              <w:t>Faktör Yükleri</w:t>
            </w:r>
          </w:p>
        </w:tc>
        <w:tc>
          <w:tcPr>
            <w:tcW w:w="858" w:type="pct"/>
            <w:vAlign w:val="center"/>
          </w:tcPr>
          <w:p w:rsidR="004F0D6C" w:rsidRPr="00207D6A" w:rsidRDefault="004F0D6C" w:rsidP="00A1189F">
            <w:pPr>
              <w:autoSpaceDE w:val="0"/>
              <w:autoSpaceDN w:val="0"/>
              <w:adjustRightInd w:val="0"/>
              <w:jc w:val="center"/>
              <w:rPr>
                <w:b/>
                <w:sz w:val="19"/>
                <w:szCs w:val="19"/>
              </w:rPr>
            </w:pPr>
            <w:r w:rsidRPr="00207D6A">
              <w:rPr>
                <w:b/>
                <w:sz w:val="19"/>
                <w:szCs w:val="19"/>
              </w:rPr>
              <w:t xml:space="preserve">% </w:t>
            </w:r>
            <w:proofErr w:type="gramStart"/>
            <w:r w:rsidRPr="00207D6A">
              <w:rPr>
                <w:b/>
                <w:sz w:val="19"/>
                <w:szCs w:val="19"/>
              </w:rPr>
              <w:t>Kümülatif</w:t>
            </w:r>
            <w:proofErr w:type="gramEnd"/>
            <w:r w:rsidRPr="00207D6A">
              <w:rPr>
                <w:b/>
                <w:sz w:val="19"/>
                <w:szCs w:val="19"/>
              </w:rPr>
              <w:t xml:space="preserve"> </w:t>
            </w:r>
            <w:proofErr w:type="spellStart"/>
            <w:r w:rsidRPr="00207D6A">
              <w:rPr>
                <w:b/>
                <w:sz w:val="19"/>
                <w:szCs w:val="19"/>
              </w:rPr>
              <w:t>Varyans</w:t>
            </w:r>
            <w:proofErr w:type="spellEnd"/>
          </w:p>
        </w:tc>
      </w:tr>
      <w:tr w:rsidR="004F0D6C" w:rsidRPr="00207D6A" w:rsidTr="00207D6A">
        <w:trPr>
          <w:trHeight w:val="20"/>
        </w:trPr>
        <w:tc>
          <w:tcPr>
            <w:tcW w:w="3139" w:type="pct"/>
            <w:vAlign w:val="center"/>
          </w:tcPr>
          <w:p w:rsidR="004F0D6C" w:rsidRPr="00207D6A" w:rsidRDefault="004F0D6C" w:rsidP="00A1189F">
            <w:pPr>
              <w:autoSpaceDE w:val="0"/>
              <w:autoSpaceDN w:val="0"/>
              <w:adjustRightInd w:val="0"/>
              <w:rPr>
                <w:sz w:val="19"/>
                <w:szCs w:val="19"/>
              </w:rPr>
            </w:pPr>
            <w:r w:rsidRPr="00207D6A">
              <w:rPr>
                <w:sz w:val="19"/>
                <w:szCs w:val="19"/>
              </w:rPr>
              <w:t>İşyerinde görüşlerim dikkate alınır.</w:t>
            </w:r>
          </w:p>
        </w:tc>
        <w:tc>
          <w:tcPr>
            <w:tcW w:w="1002" w:type="pct"/>
            <w:vAlign w:val="center"/>
          </w:tcPr>
          <w:p w:rsidR="004F0D6C" w:rsidRPr="00207D6A" w:rsidRDefault="004F0D6C" w:rsidP="00A1189F">
            <w:pPr>
              <w:autoSpaceDE w:val="0"/>
              <w:autoSpaceDN w:val="0"/>
              <w:adjustRightInd w:val="0"/>
              <w:jc w:val="right"/>
              <w:rPr>
                <w:sz w:val="19"/>
                <w:szCs w:val="19"/>
              </w:rPr>
            </w:pPr>
            <w:r w:rsidRPr="00207D6A">
              <w:rPr>
                <w:sz w:val="19"/>
                <w:szCs w:val="19"/>
              </w:rPr>
              <w:t>,869</w:t>
            </w:r>
          </w:p>
        </w:tc>
        <w:tc>
          <w:tcPr>
            <w:tcW w:w="858" w:type="pct"/>
            <w:vMerge w:val="restart"/>
            <w:vAlign w:val="center"/>
          </w:tcPr>
          <w:p w:rsidR="004F0D6C" w:rsidRPr="00207D6A" w:rsidRDefault="004F0D6C" w:rsidP="00A1189F">
            <w:pPr>
              <w:autoSpaceDE w:val="0"/>
              <w:autoSpaceDN w:val="0"/>
              <w:adjustRightInd w:val="0"/>
              <w:jc w:val="center"/>
              <w:rPr>
                <w:sz w:val="19"/>
                <w:szCs w:val="19"/>
              </w:rPr>
            </w:pPr>
            <w:r w:rsidRPr="00207D6A">
              <w:rPr>
                <w:sz w:val="19"/>
                <w:szCs w:val="19"/>
              </w:rPr>
              <w:t>57,044</w:t>
            </w:r>
          </w:p>
        </w:tc>
      </w:tr>
      <w:tr w:rsidR="004F0D6C" w:rsidRPr="00207D6A" w:rsidTr="00207D6A">
        <w:trPr>
          <w:trHeight w:val="20"/>
        </w:trPr>
        <w:tc>
          <w:tcPr>
            <w:tcW w:w="3139"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Benden işyerinde neler beklendiğini bilirim. </w:t>
            </w:r>
          </w:p>
        </w:tc>
        <w:tc>
          <w:tcPr>
            <w:tcW w:w="1002" w:type="pct"/>
            <w:vAlign w:val="center"/>
          </w:tcPr>
          <w:p w:rsidR="004F0D6C" w:rsidRPr="00207D6A" w:rsidRDefault="004F0D6C" w:rsidP="00A1189F">
            <w:pPr>
              <w:autoSpaceDE w:val="0"/>
              <w:autoSpaceDN w:val="0"/>
              <w:adjustRightInd w:val="0"/>
              <w:jc w:val="right"/>
              <w:rPr>
                <w:sz w:val="19"/>
                <w:szCs w:val="19"/>
              </w:rPr>
            </w:pPr>
            <w:r w:rsidRPr="00207D6A">
              <w:rPr>
                <w:sz w:val="19"/>
                <w:szCs w:val="19"/>
              </w:rPr>
              <w:t>,800</w:t>
            </w:r>
          </w:p>
        </w:tc>
        <w:tc>
          <w:tcPr>
            <w:tcW w:w="858" w:type="pct"/>
            <w:vMerge/>
            <w:vAlign w:val="center"/>
          </w:tcPr>
          <w:p w:rsidR="004F0D6C" w:rsidRPr="00207D6A" w:rsidRDefault="004F0D6C" w:rsidP="00A1189F">
            <w:pPr>
              <w:autoSpaceDE w:val="0"/>
              <w:autoSpaceDN w:val="0"/>
              <w:adjustRightInd w:val="0"/>
              <w:rPr>
                <w:sz w:val="19"/>
                <w:szCs w:val="19"/>
              </w:rPr>
            </w:pPr>
          </w:p>
        </w:tc>
      </w:tr>
      <w:tr w:rsidR="004F0D6C" w:rsidRPr="00207D6A" w:rsidTr="00207D6A">
        <w:trPr>
          <w:trHeight w:val="20"/>
        </w:trPr>
        <w:tc>
          <w:tcPr>
            <w:tcW w:w="3139" w:type="pct"/>
            <w:vAlign w:val="center"/>
          </w:tcPr>
          <w:p w:rsidR="004F0D6C" w:rsidRPr="00207D6A" w:rsidRDefault="004F0D6C" w:rsidP="00A1189F">
            <w:pPr>
              <w:autoSpaceDE w:val="0"/>
              <w:autoSpaceDN w:val="0"/>
              <w:adjustRightInd w:val="0"/>
              <w:rPr>
                <w:sz w:val="19"/>
                <w:szCs w:val="19"/>
              </w:rPr>
            </w:pPr>
            <w:r w:rsidRPr="00207D6A">
              <w:rPr>
                <w:sz w:val="19"/>
                <w:szCs w:val="19"/>
              </w:rPr>
              <w:t>İşimde ilerleme ve kendimi geliştirme fırsatı bulurum.</w:t>
            </w:r>
          </w:p>
        </w:tc>
        <w:tc>
          <w:tcPr>
            <w:tcW w:w="1002" w:type="pct"/>
            <w:vAlign w:val="center"/>
          </w:tcPr>
          <w:p w:rsidR="004F0D6C" w:rsidRPr="00207D6A" w:rsidRDefault="004F0D6C" w:rsidP="00A1189F">
            <w:pPr>
              <w:autoSpaceDE w:val="0"/>
              <w:autoSpaceDN w:val="0"/>
              <w:adjustRightInd w:val="0"/>
              <w:jc w:val="right"/>
              <w:rPr>
                <w:sz w:val="19"/>
                <w:szCs w:val="19"/>
              </w:rPr>
            </w:pPr>
            <w:r w:rsidRPr="00207D6A">
              <w:rPr>
                <w:sz w:val="19"/>
                <w:szCs w:val="19"/>
              </w:rPr>
              <w:t>,744</w:t>
            </w:r>
          </w:p>
        </w:tc>
        <w:tc>
          <w:tcPr>
            <w:tcW w:w="858" w:type="pct"/>
            <w:vMerge/>
            <w:vAlign w:val="center"/>
          </w:tcPr>
          <w:p w:rsidR="004F0D6C" w:rsidRPr="00207D6A" w:rsidRDefault="004F0D6C" w:rsidP="00A1189F">
            <w:pPr>
              <w:autoSpaceDE w:val="0"/>
              <w:autoSpaceDN w:val="0"/>
              <w:adjustRightInd w:val="0"/>
              <w:rPr>
                <w:sz w:val="19"/>
                <w:szCs w:val="19"/>
              </w:rPr>
            </w:pPr>
          </w:p>
        </w:tc>
      </w:tr>
      <w:tr w:rsidR="004F0D6C" w:rsidRPr="00207D6A" w:rsidTr="00207D6A">
        <w:trPr>
          <w:trHeight w:val="20"/>
        </w:trPr>
        <w:tc>
          <w:tcPr>
            <w:tcW w:w="3139"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İşe yeniden başlıyor olsaydım yine bu işyerinde çalışırdım. </w:t>
            </w:r>
          </w:p>
        </w:tc>
        <w:tc>
          <w:tcPr>
            <w:tcW w:w="1002" w:type="pct"/>
            <w:vAlign w:val="center"/>
          </w:tcPr>
          <w:p w:rsidR="004F0D6C" w:rsidRPr="00207D6A" w:rsidRDefault="004F0D6C" w:rsidP="00A1189F">
            <w:pPr>
              <w:autoSpaceDE w:val="0"/>
              <w:autoSpaceDN w:val="0"/>
              <w:adjustRightInd w:val="0"/>
              <w:jc w:val="right"/>
              <w:rPr>
                <w:sz w:val="19"/>
                <w:szCs w:val="19"/>
              </w:rPr>
            </w:pPr>
            <w:r w:rsidRPr="00207D6A">
              <w:rPr>
                <w:sz w:val="19"/>
                <w:szCs w:val="19"/>
              </w:rPr>
              <w:t>,686</w:t>
            </w:r>
          </w:p>
        </w:tc>
        <w:tc>
          <w:tcPr>
            <w:tcW w:w="858" w:type="pct"/>
            <w:vMerge/>
            <w:vAlign w:val="center"/>
          </w:tcPr>
          <w:p w:rsidR="004F0D6C" w:rsidRPr="00207D6A" w:rsidRDefault="004F0D6C" w:rsidP="00A1189F">
            <w:pPr>
              <w:autoSpaceDE w:val="0"/>
              <w:autoSpaceDN w:val="0"/>
              <w:adjustRightInd w:val="0"/>
              <w:rPr>
                <w:sz w:val="19"/>
                <w:szCs w:val="19"/>
              </w:rPr>
            </w:pPr>
          </w:p>
        </w:tc>
      </w:tr>
      <w:tr w:rsidR="004F0D6C" w:rsidRPr="00207D6A" w:rsidTr="00207D6A">
        <w:trPr>
          <w:trHeight w:val="20"/>
        </w:trPr>
        <w:tc>
          <w:tcPr>
            <w:tcW w:w="5000" w:type="pct"/>
            <w:gridSpan w:val="3"/>
            <w:vAlign w:val="center"/>
          </w:tcPr>
          <w:p w:rsidR="004F0D6C" w:rsidRPr="00207D6A" w:rsidRDefault="004F0D6C" w:rsidP="00A1189F">
            <w:pPr>
              <w:autoSpaceDE w:val="0"/>
              <w:autoSpaceDN w:val="0"/>
              <w:adjustRightInd w:val="0"/>
              <w:rPr>
                <w:sz w:val="19"/>
                <w:szCs w:val="19"/>
              </w:rPr>
            </w:pPr>
            <w:proofErr w:type="spellStart"/>
            <w:r w:rsidRPr="00207D6A">
              <w:rPr>
                <w:b/>
                <w:sz w:val="19"/>
                <w:szCs w:val="19"/>
              </w:rPr>
              <w:t>Cronbach's</w:t>
            </w:r>
            <w:proofErr w:type="spellEnd"/>
            <w:r w:rsidRPr="00207D6A">
              <w:rPr>
                <w:b/>
                <w:sz w:val="19"/>
                <w:szCs w:val="19"/>
              </w:rPr>
              <w:t xml:space="preserve"> </w:t>
            </w:r>
            <w:proofErr w:type="spellStart"/>
            <w:r w:rsidRPr="00207D6A">
              <w:rPr>
                <w:b/>
                <w:sz w:val="19"/>
                <w:szCs w:val="19"/>
              </w:rPr>
              <w:t>Alpha</w:t>
            </w:r>
            <w:proofErr w:type="spellEnd"/>
            <w:r w:rsidRPr="00207D6A">
              <w:rPr>
                <w:b/>
                <w:sz w:val="19"/>
                <w:szCs w:val="19"/>
              </w:rPr>
              <w:t xml:space="preserve"> (,708)</w:t>
            </w:r>
          </w:p>
        </w:tc>
      </w:tr>
    </w:tbl>
    <w:p w:rsidR="004F0D6C" w:rsidRDefault="004F0D6C" w:rsidP="00207D6A">
      <w:pPr>
        <w:autoSpaceDE w:val="0"/>
        <w:autoSpaceDN w:val="0"/>
        <w:adjustRightInd w:val="0"/>
        <w:spacing w:before="120" w:after="120"/>
        <w:ind w:firstLine="709"/>
        <w:jc w:val="both"/>
        <w:rPr>
          <w:sz w:val="21"/>
          <w:szCs w:val="21"/>
        </w:rPr>
      </w:pPr>
      <w:r w:rsidRPr="00207D6A">
        <w:rPr>
          <w:sz w:val="21"/>
          <w:szCs w:val="21"/>
        </w:rPr>
        <w:t xml:space="preserve">Güvenilirlik analizi sonucunda örgütsel bağlılığa ilişkin faktör çok güvenilir çıkmıştır. </w:t>
      </w:r>
    </w:p>
    <w:p w:rsidR="004F0D6C" w:rsidRPr="00A1189F" w:rsidRDefault="004F0D6C" w:rsidP="00A1189F">
      <w:pPr>
        <w:pStyle w:val="TabloAdlar"/>
        <w:tabs>
          <w:tab w:val="left" w:pos="1526"/>
        </w:tabs>
        <w:spacing w:before="120" w:after="120"/>
        <w:ind w:firstLine="709"/>
        <w:jc w:val="both"/>
        <w:rPr>
          <w:rFonts w:cs="Times New Roman"/>
          <w:b w:val="0"/>
          <w:sz w:val="21"/>
          <w:szCs w:val="21"/>
          <w:lang w:val="tr-TR"/>
        </w:rPr>
      </w:pPr>
      <w:r w:rsidRPr="00A1189F">
        <w:rPr>
          <w:rFonts w:cs="Times New Roman"/>
          <w:b w:val="0"/>
          <w:sz w:val="21"/>
          <w:szCs w:val="21"/>
          <w:lang w:val="tr-TR"/>
        </w:rPr>
        <w:t xml:space="preserve">Tablo 7: </w:t>
      </w:r>
      <w:r w:rsidR="00A1189F">
        <w:rPr>
          <w:rFonts w:cs="Times New Roman"/>
          <w:b w:val="0"/>
          <w:sz w:val="21"/>
          <w:szCs w:val="21"/>
          <w:lang w:val="tr-TR"/>
        </w:rPr>
        <w:tab/>
      </w:r>
      <w:r w:rsidRPr="00A1189F">
        <w:rPr>
          <w:rFonts w:cs="Times New Roman"/>
          <w:b w:val="0"/>
          <w:sz w:val="21"/>
          <w:szCs w:val="21"/>
          <w:lang w:val="tr-TR"/>
        </w:rPr>
        <w:t xml:space="preserve">Çalışanların Demografik Özellikleri ile Örgütsel Sinizm </w:t>
      </w:r>
      <w:r w:rsidR="00A1189F">
        <w:rPr>
          <w:rFonts w:cs="Times New Roman"/>
          <w:b w:val="0"/>
          <w:sz w:val="21"/>
          <w:szCs w:val="21"/>
          <w:lang w:val="tr-TR"/>
        </w:rPr>
        <w:tab/>
      </w:r>
      <w:r w:rsidRPr="00A1189F">
        <w:rPr>
          <w:rFonts w:cs="Times New Roman"/>
          <w:b w:val="0"/>
          <w:sz w:val="21"/>
          <w:szCs w:val="21"/>
          <w:lang w:val="tr-TR"/>
        </w:rPr>
        <w:t xml:space="preserve">Durumuna İlişkin Faktör Yükleri Arasındaki </w:t>
      </w:r>
      <w:proofErr w:type="spellStart"/>
      <w:r w:rsidRPr="00A1189F">
        <w:rPr>
          <w:rFonts w:cs="Times New Roman"/>
          <w:b w:val="0"/>
          <w:sz w:val="21"/>
          <w:szCs w:val="21"/>
          <w:lang w:val="tr-TR"/>
        </w:rPr>
        <w:t>Independent</w:t>
      </w:r>
      <w:proofErr w:type="spellEnd"/>
      <w:r w:rsidRPr="00A1189F">
        <w:rPr>
          <w:rFonts w:cs="Times New Roman"/>
          <w:b w:val="0"/>
          <w:sz w:val="21"/>
          <w:szCs w:val="21"/>
          <w:lang w:val="tr-TR"/>
        </w:rPr>
        <w:t xml:space="preserve"> </w:t>
      </w:r>
      <w:r w:rsidR="00A1189F">
        <w:rPr>
          <w:rFonts w:cs="Times New Roman"/>
          <w:b w:val="0"/>
          <w:sz w:val="21"/>
          <w:szCs w:val="21"/>
          <w:lang w:val="tr-TR"/>
        </w:rPr>
        <w:tab/>
      </w:r>
      <w:proofErr w:type="spellStart"/>
      <w:r w:rsidRPr="00A1189F">
        <w:rPr>
          <w:rFonts w:cs="Times New Roman"/>
          <w:b w:val="0"/>
          <w:sz w:val="21"/>
          <w:szCs w:val="21"/>
          <w:lang w:val="tr-TR"/>
        </w:rPr>
        <w:t>Sample</w:t>
      </w:r>
      <w:proofErr w:type="spellEnd"/>
      <w:r w:rsidRPr="00A1189F">
        <w:rPr>
          <w:rFonts w:cs="Times New Roman"/>
          <w:b w:val="0"/>
          <w:sz w:val="21"/>
          <w:szCs w:val="21"/>
          <w:lang w:val="tr-TR"/>
        </w:rPr>
        <w:t xml:space="preserve"> t Test Sonuçları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7"/>
        <w:gridCol w:w="824"/>
        <w:gridCol w:w="824"/>
      </w:tblGrid>
      <w:tr w:rsidR="004F0D6C" w:rsidRPr="00207D6A" w:rsidTr="00207D6A">
        <w:trPr>
          <w:trHeight w:val="20"/>
          <w:jc w:val="center"/>
        </w:trPr>
        <w:tc>
          <w:tcPr>
            <w:tcW w:w="3776" w:type="pct"/>
            <w:vAlign w:val="center"/>
          </w:tcPr>
          <w:p w:rsidR="004F0D6C" w:rsidRPr="00207D6A" w:rsidRDefault="004F0D6C" w:rsidP="00A1189F">
            <w:pPr>
              <w:autoSpaceDE w:val="0"/>
              <w:autoSpaceDN w:val="0"/>
              <w:adjustRightInd w:val="0"/>
              <w:jc w:val="center"/>
              <w:rPr>
                <w:sz w:val="19"/>
                <w:szCs w:val="19"/>
              </w:rPr>
            </w:pPr>
            <w:r w:rsidRPr="00207D6A">
              <w:rPr>
                <w:b/>
                <w:sz w:val="19"/>
                <w:szCs w:val="19"/>
              </w:rPr>
              <w:t>BÜRO ÇALIŞANLARININ ÖRGÜTSEL SİNİZM İLE İLGİLİ GÖRÜŞLERİNE İLİŞKİN FAKTÖR YÜKLERİ</w:t>
            </w:r>
          </w:p>
        </w:tc>
        <w:tc>
          <w:tcPr>
            <w:tcW w:w="612" w:type="pct"/>
            <w:vAlign w:val="center"/>
          </w:tcPr>
          <w:p w:rsidR="004F0D6C" w:rsidRPr="00207D6A" w:rsidRDefault="004F0D6C" w:rsidP="00A1189F">
            <w:pPr>
              <w:autoSpaceDE w:val="0"/>
              <w:autoSpaceDN w:val="0"/>
              <w:adjustRightInd w:val="0"/>
              <w:jc w:val="center"/>
              <w:rPr>
                <w:b/>
                <w:sz w:val="19"/>
                <w:szCs w:val="19"/>
              </w:rPr>
            </w:pPr>
            <w:proofErr w:type="gramStart"/>
            <w:r w:rsidRPr="00207D6A">
              <w:rPr>
                <w:b/>
                <w:sz w:val="19"/>
                <w:szCs w:val="19"/>
              </w:rPr>
              <w:t>t</w:t>
            </w:r>
            <w:proofErr w:type="gramEnd"/>
          </w:p>
        </w:tc>
        <w:tc>
          <w:tcPr>
            <w:tcW w:w="612" w:type="pct"/>
            <w:vAlign w:val="center"/>
          </w:tcPr>
          <w:p w:rsidR="004F0D6C" w:rsidRPr="00207D6A" w:rsidRDefault="004F0D6C" w:rsidP="00A1189F">
            <w:pPr>
              <w:autoSpaceDE w:val="0"/>
              <w:autoSpaceDN w:val="0"/>
              <w:adjustRightInd w:val="0"/>
              <w:jc w:val="center"/>
              <w:rPr>
                <w:b/>
                <w:sz w:val="19"/>
                <w:szCs w:val="19"/>
              </w:rPr>
            </w:pPr>
            <w:proofErr w:type="spellStart"/>
            <w:r w:rsidRPr="00207D6A">
              <w:rPr>
                <w:b/>
                <w:sz w:val="19"/>
                <w:szCs w:val="19"/>
              </w:rPr>
              <w:t>Sig</w:t>
            </w:r>
            <w:proofErr w:type="spellEnd"/>
          </w:p>
        </w:tc>
      </w:tr>
      <w:tr w:rsidR="004F0D6C" w:rsidRPr="00207D6A" w:rsidTr="00207D6A">
        <w:trPr>
          <w:gridAfter w:val="2"/>
          <w:wAfter w:w="1224" w:type="pct"/>
          <w:trHeight w:val="20"/>
          <w:jc w:val="center"/>
        </w:trPr>
        <w:tc>
          <w:tcPr>
            <w:tcW w:w="3776" w:type="pct"/>
            <w:vAlign w:val="center"/>
          </w:tcPr>
          <w:p w:rsidR="004F0D6C" w:rsidRPr="00207D6A" w:rsidRDefault="004F0D6C" w:rsidP="00A1189F">
            <w:pPr>
              <w:autoSpaceDE w:val="0"/>
              <w:autoSpaceDN w:val="0"/>
              <w:adjustRightInd w:val="0"/>
              <w:rPr>
                <w:sz w:val="19"/>
                <w:szCs w:val="19"/>
              </w:rPr>
            </w:pPr>
            <w:r w:rsidRPr="00207D6A">
              <w:rPr>
                <w:b/>
                <w:sz w:val="19"/>
                <w:szCs w:val="19"/>
              </w:rPr>
              <w:t xml:space="preserve">CİNSİYET </w:t>
            </w:r>
          </w:p>
        </w:tc>
      </w:tr>
      <w:tr w:rsidR="004F0D6C" w:rsidRPr="00207D6A" w:rsidTr="00207D6A">
        <w:trPr>
          <w:trHeight w:val="20"/>
          <w:jc w:val="center"/>
        </w:trPr>
        <w:tc>
          <w:tcPr>
            <w:tcW w:w="3776"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F1-  BİLİŞSEL BOYUT </w:t>
            </w:r>
          </w:p>
        </w:tc>
        <w:tc>
          <w:tcPr>
            <w:tcW w:w="612" w:type="pct"/>
            <w:vAlign w:val="center"/>
          </w:tcPr>
          <w:p w:rsidR="004F0D6C" w:rsidRPr="00207D6A" w:rsidRDefault="004F0D6C" w:rsidP="00A1189F">
            <w:pPr>
              <w:autoSpaceDE w:val="0"/>
              <w:autoSpaceDN w:val="0"/>
              <w:adjustRightInd w:val="0"/>
              <w:jc w:val="center"/>
              <w:rPr>
                <w:sz w:val="19"/>
                <w:szCs w:val="19"/>
              </w:rPr>
            </w:pPr>
            <w:r w:rsidRPr="00207D6A">
              <w:rPr>
                <w:sz w:val="19"/>
                <w:szCs w:val="19"/>
              </w:rPr>
              <w:t>,018</w:t>
            </w:r>
          </w:p>
        </w:tc>
        <w:tc>
          <w:tcPr>
            <w:tcW w:w="612" w:type="pct"/>
            <w:vAlign w:val="center"/>
          </w:tcPr>
          <w:p w:rsidR="004F0D6C" w:rsidRPr="00207D6A" w:rsidRDefault="004F0D6C" w:rsidP="00A1189F">
            <w:pPr>
              <w:autoSpaceDE w:val="0"/>
              <w:autoSpaceDN w:val="0"/>
              <w:adjustRightInd w:val="0"/>
              <w:jc w:val="center"/>
              <w:rPr>
                <w:b/>
                <w:sz w:val="19"/>
                <w:szCs w:val="19"/>
              </w:rPr>
            </w:pPr>
            <w:r w:rsidRPr="00207D6A">
              <w:rPr>
                <w:b/>
                <w:sz w:val="19"/>
                <w:szCs w:val="19"/>
              </w:rPr>
              <w:t>,892</w:t>
            </w:r>
          </w:p>
        </w:tc>
      </w:tr>
      <w:tr w:rsidR="004F0D6C" w:rsidRPr="00207D6A" w:rsidTr="00207D6A">
        <w:trPr>
          <w:trHeight w:val="20"/>
          <w:jc w:val="center"/>
        </w:trPr>
        <w:tc>
          <w:tcPr>
            <w:tcW w:w="3776"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F2-   DUYUŞSAL BOYUT </w:t>
            </w:r>
          </w:p>
        </w:tc>
        <w:tc>
          <w:tcPr>
            <w:tcW w:w="612" w:type="pct"/>
            <w:vAlign w:val="center"/>
          </w:tcPr>
          <w:p w:rsidR="004F0D6C" w:rsidRPr="00207D6A" w:rsidRDefault="004F0D6C" w:rsidP="00A1189F">
            <w:pPr>
              <w:autoSpaceDE w:val="0"/>
              <w:autoSpaceDN w:val="0"/>
              <w:adjustRightInd w:val="0"/>
              <w:jc w:val="center"/>
              <w:rPr>
                <w:sz w:val="19"/>
                <w:szCs w:val="19"/>
              </w:rPr>
            </w:pPr>
            <w:r w:rsidRPr="00207D6A">
              <w:rPr>
                <w:sz w:val="19"/>
                <w:szCs w:val="19"/>
              </w:rPr>
              <w:t>,014</w:t>
            </w:r>
          </w:p>
        </w:tc>
        <w:tc>
          <w:tcPr>
            <w:tcW w:w="612" w:type="pct"/>
            <w:vAlign w:val="center"/>
          </w:tcPr>
          <w:p w:rsidR="004F0D6C" w:rsidRPr="00207D6A" w:rsidRDefault="004F0D6C" w:rsidP="00A1189F">
            <w:pPr>
              <w:autoSpaceDE w:val="0"/>
              <w:autoSpaceDN w:val="0"/>
              <w:adjustRightInd w:val="0"/>
              <w:jc w:val="center"/>
              <w:rPr>
                <w:b/>
                <w:sz w:val="19"/>
                <w:szCs w:val="19"/>
              </w:rPr>
            </w:pPr>
            <w:r w:rsidRPr="00207D6A">
              <w:rPr>
                <w:b/>
                <w:sz w:val="19"/>
                <w:szCs w:val="19"/>
              </w:rPr>
              <w:t>,905</w:t>
            </w:r>
          </w:p>
        </w:tc>
      </w:tr>
      <w:tr w:rsidR="004F0D6C" w:rsidRPr="00207D6A" w:rsidTr="00207D6A">
        <w:trPr>
          <w:gridAfter w:val="2"/>
          <w:wAfter w:w="1224" w:type="pct"/>
          <w:trHeight w:val="20"/>
          <w:jc w:val="center"/>
        </w:trPr>
        <w:tc>
          <w:tcPr>
            <w:tcW w:w="3776" w:type="pct"/>
            <w:vAlign w:val="center"/>
          </w:tcPr>
          <w:p w:rsidR="004F0D6C" w:rsidRPr="00207D6A" w:rsidRDefault="004F0D6C" w:rsidP="00A1189F">
            <w:pPr>
              <w:autoSpaceDE w:val="0"/>
              <w:autoSpaceDN w:val="0"/>
              <w:adjustRightInd w:val="0"/>
              <w:rPr>
                <w:sz w:val="19"/>
                <w:szCs w:val="19"/>
              </w:rPr>
            </w:pPr>
            <w:r w:rsidRPr="00207D6A">
              <w:rPr>
                <w:b/>
                <w:sz w:val="19"/>
                <w:szCs w:val="19"/>
              </w:rPr>
              <w:t>MEDENİ DURUM</w:t>
            </w:r>
          </w:p>
        </w:tc>
      </w:tr>
      <w:tr w:rsidR="004F0D6C" w:rsidRPr="00207D6A" w:rsidTr="00207D6A">
        <w:trPr>
          <w:trHeight w:val="20"/>
          <w:jc w:val="center"/>
        </w:trPr>
        <w:tc>
          <w:tcPr>
            <w:tcW w:w="3776"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F1-  BİLİŞSEL BOYUT </w:t>
            </w:r>
          </w:p>
        </w:tc>
        <w:tc>
          <w:tcPr>
            <w:tcW w:w="612" w:type="pct"/>
            <w:vAlign w:val="center"/>
          </w:tcPr>
          <w:p w:rsidR="004F0D6C" w:rsidRPr="00207D6A" w:rsidRDefault="004F0D6C" w:rsidP="00A1189F">
            <w:pPr>
              <w:autoSpaceDE w:val="0"/>
              <w:autoSpaceDN w:val="0"/>
              <w:adjustRightInd w:val="0"/>
              <w:jc w:val="center"/>
              <w:rPr>
                <w:sz w:val="19"/>
                <w:szCs w:val="19"/>
              </w:rPr>
            </w:pPr>
            <w:r w:rsidRPr="00207D6A">
              <w:rPr>
                <w:sz w:val="19"/>
                <w:szCs w:val="19"/>
              </w:rPr>
              <w:t>,133</w:t>
            </w:r>
          </w:p>
        </w:tc>
        <w:tc>
          <w:tcPr>
            <w:tcW w:w="612" w:type="pct"/>
            <w:vAlign w:val="center"/>
          </w:tcPr>
          <w:p w:rsidR="004F0D6C" w:rsidRPr="00207D6A" w:rsidRDefault="004F0D6C" w:rsidP="00A1189F">
            <w:pPr>
              <w:autoSpaceDE w:val="0"/>
              <w:autoSpaceDN w:val="0"/>
              <w:adjustRightInd w:val="0"/>
              <w:jc w:val="center"/>
              <w:rPr>
                <w:b/>
                <w:sz w:val="19"/>
                <w:szCs w:val="19"/>
              </w:rPr>
            </w:pPr>
            <w:r w:rsidRPr="00207D6A">
              <w:rPr>
                <w:b/>
                <w:sz w:val="19"/>
                <w:szCs w:val="19"/>
              </w:rPr>
              <w:t>,716</w:t>
            </w:r>
          </w:p>
        </w:tc>
      </w:tr>
      <w:tr w:rsidR="004F0D6C" w:rsidRPr="00207D6A" w:rsidTr="00207D6A">
        <w:trPr>
          <w:trHeight w:val="20"/>
          <w:jc w:val="center"/>
        </w:trPr>
        <w:tc>
          <w:tcPr>
            <w:tcW w:w="3776"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F2-   DUYUŞSAL BOYUT </w:t>
            </w:r>
          </w:p>
        </w:tc>
        <w:tc>
          <w:tcPr>
            <w:tcW w:w="612" w:type="pct"/>
            <w:vAlign w:val="center"/>
          </w:tcPr>
          <w:p w:rsidR="004F0D6C" w:rsidRPr="00207D6A" w:rsidRDefault="004F0D6C" w:rsidP="00A1189F">
            <w:pPr>
              <w:autoSpaceDE w:val="0"/>
              <w:autoSpaceDN w:val="0"/>
              <w:adjustRightInd w:val="0"/>
              <w:jc w:val="center"/>
              <w:rPr>
                <w:sz w:val="19"/>
                <w:szCs w:val="19"/>
              </w:rPr>
            </w:pPr>
            <w:r w:rsidRPr="00207D6A">
              <w:rPr>
                <w:sz w:val="19"/>
                <w:szCs w:val="19"/>
              </w:rPr>
              <w:t>7,676</w:t>
            </w:r>
          </w:p>
        </w:tc>
        <w:tc>
          <w:tcPr>
            <w:tcW w:w="612" w:type="pct"/>
            <w:vAlign w:val="center"/>
          </w:tcPr>
          <w:p w:rsidR="004F0D6C" w:rsidRPr="00207D6A" w:rsidRDefault="004F0D6C" w:rsidP="00A1189F">
            <w:pPr>
              <w:autoSpaceDE w:val="0"/>
              <w:autoSpaceDN w:val="0"/>
              <w:adjustRightInd w:val="0"/>
              <w:jc w:val="center"/>
              <w:rPr>
                <w:b/>
                <w:sz w:val="19"/>
                <w:szCs w:val="19"/>
              </w:rPr>
            </w:pPr>
            <w:r w:rsidRPr="00207D6A">
              <w:rPr>
                <w:b/>
                <w:sz w:val="19"/>
                <w:szCs w:val="19"/>
              </w:rPr>
              <w:t>,007*</w:t>
            </w:r>
          </w:p>
        </w:tc>
      </w:tr>
    </w:tbl>
    <w:p w:rsidR="004F0D6C" w:rsidRPr="00A1189F" w:rsidRDefault="004F0D6C" w:rsidP="004F0D6C">
      <w:pPr>
        <w:autoSpaceDE w:val="0"/>
        <w:autoSpaceDN w:val="0"/>
        <w:adjustRightInd w:val="0"/>
        <w:ind w:firstLine="709"/>
        <w:rPr>
          <w:b/>
          <w:sz w:val="18"/>
          <w:szCs w:val="18"/>
        </w:rPr>
      </w:pPr>
      <w:proofErr w:type="gramStart"/>
      <w:r w:rsidRPr="00A1189F">
        <w:rPr>
          <w:b/>
          <w:sz w:val="18"/>
          <w:szCs w:val="18"/>
        </w:rPr>
        <w:t>p</w:t>
      </w:r>
      <w:proofErr w:type="gramEnd"/>
      <w:r w:rsidRPr="00A1189F">
        <w:rPr>
          <w:b/>
          <w:sz w:val="18"/>
          <w:szCs w:val="18"/>
        </w:rPr>
        <w:t>&lt;0,05</w:t>
      </w:r>
    </w:p>
    <w:p w:rsidR="004F0D6C" w:rsidRPr="00207D6A" w:rsidRDefault="004F0D6C" w:rsidP="00207D6A">
      <w:pPr>
        <w:autoSpaceDE w:val="0"/>
        <w:autoSpaceDN w:val="0"/>
        <w:adjustRightInd w:val="0"/>
        <w:spacing w:before="120" w:after="120"/>
        <w:ind w:firstLine="709"/>
        <w:jc w:val="both"/>
        <w:rPr>
          <w:sz w:val="21"/>
          <w:szCs w:val="21"/>
        </w:rPr>
      </w:pPr>
      <w:r w:rsidRPr="00207D6A">
        <w:rPr>
          <w:sz w:val="21"/>
          <w:szCs w:val="21"/>
        </w:rPr>
        <w:t xml:space="preserve">Çalışanların cinsiyetleri ve medeni durumları ile örgütsel sinizme ait faktörler arasında bir ilişki olup olmadığını ortaya koymak amacıyla </w:t>
      </w:r>
      <w:proofErr w:type="spellStart"/>
      <w:r w:rsidRPr="00207D6A">
        <w:rPr>
          <w:sz w:val="21"/>
          <w:szCs w:val="21"/>
        </w:rPr>
        <w:t>Independent</w:t>
      </w:r>
      <w:proofErr w:type="spellEnd"/>
      <w:r w:rsidRPr="00207D6A">
        <w:rPr>
          <w:sz w:val="21"/>
          <w:szCs w:val="21"/>
        </w:rPr>
        <w:t xml:space="preserve"> </w:t>
      </w:r>
      <w:proofErr w:type="spellStart"/>
      <w:r w:rsidRPr="00207D6A">
        <w:rPr>
          <w:sz w:val="21"/>
          <w:szCs w:val="21"/>
        </w:rPr>
        <w:t>Sample</w:t>
      </w:r>
      <w:proofErr w:type="spellEnd"/>
      <w:r w:rsidRPr="00207D6A">
        <w:rPr>
          <w:sz w:val="21"/>
          <w:szCs w:val="21"/>
        </w:rPr>
        <w:t xml:space="preserve"> t testi yapılmıştır. Bu test sonucunda, çalışanların cinsiyetleri ile faktörler arasında bir ilişki olmadığı ortaya çıkmıştır. Ancak çalışanların medeni durumları ile Faktör 2 arasında bir ilişki vardır  (p&lt;0.05). </w:t>
      </w:r>
      <w:proofErr w:type="gramStart"/>
      <w:r w:rsidRPr="00207D6A">
        <w:rPr>
          <w:sz w:val="21"/>
          <w:szCs w:val="21"/>
        </w:rPr>
        <w:lastRenderedPageBreak/>
        <w:t>Bekar</w:t>
      </w:r>
      <w:proofErr w:type="gramEnd"/>
      <w:r w:rsidRPr="00207D6A">
        <w:rPr>
          <w:sz w:val="21"/>
          <w:szCs w:val="21"/>
        </w:rPr>
        <w:t xml:space="preserve"> büro çalışanlarının kurumlarını düşündüklerinde evli büro çalışanlarına göre daha çok gerildikleri, içlerini sıkıntı kapladıkları ve daha çok sinirlendikleri ortaya çıkmıştır. </w:t>
      </w:r>
    </w:p>
    <w:p w:rsidR="004F0D6C" w:rsidRPr="00A1189F" w:rsidRDefault="004F0D6C" w:rsidP="00A1189F">
      <w:pPr>
        <w:pStyle w:val="TabloAdlar"/>
        <w:tabs>
          <w:tab w:val="left" w:pos="1526"/>
        </w:tabs>
        <w:spacing w:before="120" w:after="120"/>
        <w:ind w:firstLine="709"/>
        <w:jc w:val="both"/>
        <w:rPr>
          <w:rFonts w:cs="Times New Roman"/>
          <w:b w:val="0"/>
          <w:sz w:val="21"/>
          <w:szCs w:val="21"/>
          <w:lang w:val="tr-TR"/>
        </w:rPr>
      </w:pPr>
      <w:r w:rsidRPr="00A1189F">
        <w:rPr>
          <w:rFonts w:cs="Times New Roman"/>
          <w:b w:val="0"/>
          <w:sz w:val="21"/>
          <w:szCs w:val="21"/>
          <w:lang w:val="tr-TR"/>
        </w:rPr>
        <w:t xml:space="preserve">Tablo 8: </w:t>
      </w:r>
      <w:r w:rsidR="0054760A">
        <w:rPr>
          <w:rFonts w:cs="Times New Roman"/>
          <w:b w:val="0"/>
          <w:sz w:val="21"/>
          <w:szCs w:val="21"/>
          <w:lang w:val="tr-TR"/>
        </w:rPr>
        <w:tab/>
      </w:r>
      <w:r w:rsidRPr="00A1189F">
        <w:rPr>
          <w:rFonts w:cs="Times New Roman"/>
          <w:b w:val="0"/>
          <w:sz w:val="21"/>
          <w:szCs w:val="21"/>
          <w:lang w:val="tr-TR"/>
        </w:rPr>
        <w:t xml:space="preserve">Çalışanların Demografik Özellikleri ile Örgütsel Sinizm </w:t>
      </w:r>
      <w:r w:rsidR="0054760A">
        <w:rPr>
          <w:rFonts w:cs="Times New Roman"/>
          <w:b w:val="0"/>
          <w:sz w:val="21"/>
          <w:szCs w:val="21"/>
          <w:lang w:val="tr-TR"/>
        </w:rPr>
        <w:tab/>
      </w:r>
      <w:r w:rsidRPr="00A1189F">
        <w:rPr>
          <w:rFonts w:cs="Times New Roman"/>
          <w:b w:val="0"/>
          <w:sz w:val="21"/>
          <w:szCs w:val="21"/>
          <w:lang w:val="tr-TR"/>
        </w:rPr>
        <w:t xml:space="preserve">Düzeylerine İlişkin Faktör Yükleri Arasındaki </w:t>
      </w:r>
      <w:proofErr w:type="spellStart"/>
      <w:r w:rsidRPr="00A1189F">
        <w:rPr>
          <w:rFonts w:cs="Times New Roman"/>
          <w:b w:val="0"/>
          <w:sz w:val="21"/>
          <w:szCs w:val="21"/>
          <w:lang w:val="tr-TR"/>
        </w:rPr>
        <w:t>Anova</w:t>
      </w:r>
      <w:proofErr w:type="spellEnd"/>
      <w:r w:rsidRPr="00A1189F">
        <w:rPr>
          <w:rFonts w:cs="Times New Roman"/>
          <w:b w:val="0"/>
          <w:sz w:val="21"/>
          <w:szCs w:val="21"/>
          <w:lang w:val="tr-TR"/>
        </w:rPr>
        <w:t xml:space="preserve"> Test </w:t>
      </w:r>
      <w:r w:rsidR="0054760A">
        <w:rPr>
          <w:rFonts w:cs="Times New Roman"/>
          <w:b w:val="0"/>
          <w:sz w:val="21"/>
          <w:szCs w:val="21"/>
          <w:lang w:val="tr-TR"/>
        </w:rPr>
        <w:tab/>
      </w:r>
      <w:r w:rsidRPr="00A1189F">
        <w:rPr>
          <w:rFonts w:cs="Times New Roman"/>
          <w:b w:val="0"/>
          <w:sz w:val="21"/>
          <w:szCs w:val="21"/>
          <w:lang w:val="tr-TR"/>
        </w:rPr>
        <w:t>Sonuçları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748"/>
        <w:gridCol w:w="749"/>
      </w:tblGrid>
      <w:tr w:rsidR="004F0D6C" w:rsidRPr="00207D6A" w:rsidTr="00207D6A">
        <w:trPr>
          <w:trHeight w:val="20"/>
          <w:jc w:val="center"/>
        </w:trPr>
        <w:tc>
          <w:tcPr>
            <w:tcW w:w="3889" w:type="pct"/>
            <w:vAlign w:val="center"/>
          </w:tcPr>
          <w:p w:rsidR="004F0D6C" w:rsidRPr="00207D6A" w:rsidRDefault="004F0D6C" w:rsidP="00A1189F">
            <w:pPr>
              <w:autoSpaceDE w:val="0"/>
              <w:autoSpaceDN w:val="0"/>
              <w:adjustRightInd w:val="0"/>
              <w:jc w:val="center"/>
              <w:rPr>
                <w:sz w:val="19"/>
                <w:szCs w:val="19"/>
              </w:rPr>
            </w:pPr>
            <w:r w:rsidRPr="00207D6A">
              <w:rPr>
                <w:b/>
                <w:sz w:val="19"/>
                <w:szCs w:val="19"/>
              </w:rPr>
              <w:t>BÜRO ÇALIŞANLARININ ÖRGÜTSEL SİNİZM İLE İLGİLİ GÖRÜŞLERİNE İLİŞKİN FAKTÖR YÜKLERİ</w:t>
            </w:r>
          </w:p>
        </w:tc>
        <w:tc>
          <w:tcPr>
            <w:tcW w:w="555" w:type="pct"/>
            <w:vAlign w:val="center"/>
          </w:tcPr>
          <w:p w:rsidR="004F0D6C" w:rsidRPr="00207D6A" w:rsidRDefault="004F0D6C" w:rsidP="00A1189F">
            <w:pPr>
              <w:autoSpaceDE w:val="0"/>
              <w:autoSpaceDN w:val="0"/>
              <w:adjustRightInd w:val="0"/>
              <w:jc w:val="center"/>
              <w:rPr>
                <w:b/>
                <w:sz w:val="19"/>
                <w:szCs w:val="19"/>
              </w:rPr>
            </w:pPr>
            <w:r w:rsidRPr="00207D6A">
              <w:rPr>
                <w:b/>
                <w:sz w:val="19"/>
                <w:szCs w:val="19"/>
              </w:rPr>
              <w:t>F</w:t>
            </w:r>
          </w:p>
        </w:tc>
        <w:tc>
          <w:tcPr>
            <w:tcW w:w="555" w:type="pct"/>
            <w:vAlign w:val="center"/>
          </w:tcPr>
          <w:p w:rsidR="004F0D6C" w:rsidRPr="00207D6A" w:rsidRDefault="004F0D6C" w:rsidP="00A1189F">
            <w:pPr>
              <w:autoSpaceDE w:val="0"/>
              <w:autoSpaceDN w:val="0"/>
              <w:adjustRightInd w:val="0"/>
              <w:jc w:val="center"/>
              <w:rPr>
                <w:b/>
                <w:sz w:val="19"/>
                <w:szCs w:val="19"/>
              </w:rPr>
            </w:pPr>
            <w:proofErr w:type="spellStart"/>
            <w:r w:rsidRPr="00207D6A">
              <w:rPr>
                <w:b/>
                <w:sz w:val="19"/>
                <w:szCs w:val="19"/>
              </w:rPr>
              <w:t>Sig</w:t>
            </w:r>
            <w:proofErr w:type="spellEnd"/>
          </w:p>
        </w:tc>
      </w:tr>
      <w:tr w:rsidR="004F0D6C" w:rsidRPr="00207D6A" w:rsidTr="00207D6A">
        <w:trPr>
          <w:trHeight w:val="20"/>
          <w:jc w:val="center"/>
        </w:trPr>
        <w:tc>
          <w:tcPr>
            <w:tcW w:w="5000" w:type="pct"/>
            <w:gridSpan w:val="3"/>
            <w:vAlign w:val="center"/>
          </w:tcPr>
          <w:p w:rsidR="004F0D6C" w:rsidRPr="00207D6A" w:rsidRDefault="004F0D6C" w:rsidP="00A1189F">
            <w:pPr>
              <w:autoSpaceDE w:val="0"/>
              <w:autoSpaceDN w:val="0"/>
              <w:adjustRightInd w:val="0"/>
              <w:rPr>
                <w:sz w:val="19"/>
                <w:szCs w:val="19"/>
              </w:rPr>
            </w:pPr>
            <w:r w:rsidRPr="00207D6A">
              <w:rPr>
                <w:b/>
                <w:sz w:val="19"/>
                <w:szCs w:val="19"/>
              </w:rPr>
              <w:t>YAŞ</w:t>
            </w:r>
          </w:p>
        </w:tc>
      </w:tr>
      <w:tr w:rsidR="004F0D6C" w:rsidRPr="00207D6A" w:rsidTr="00207D6A">
        <w:trPr>
          <w:trHeight w:val="20"/>
          <w:jc w:val="center"/>
        </w:trPr>
        <w:tc>
          <w:tcPr>
            <w:tcW w:w="3889"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F1-  BİLİŞSEL BOYUT </w:t>
            </w:r>
          </w:p>
        </w:tc>
        <w:tc>
          <w:tcPr>
            <w:tcW w:w="555" w:type="pct"/>
            <w:vAlign w:val="center"/>
          </w:tcPr>
          <w:p w:rsidR="004F0D6C" w:rsidRPr="00207D6A" w:rsidRDefault="004F0D6C" w:rsidP="00A1189F">
            <w:pPr>
              <w:autoSpaceDE w:val="0"/>
              <w:autoSpaceDN w:val="0"/>
              <w:adjustRightInd w:val="0"/>
              <w:jc w:val="right"/>
              <w:rPr>
                <w:sz w:val="19"/>
                <w:szCs w:val="19"/>
              </w:rPr>
            </w:pPr>
            <w:r w:rsidRPr="00207D6A">
              <w:rPr>
                <w:sz w:val="19"/>
                <w:szCs w:val="19"/>
              </w:rPr>
              <w:t>,833</w:t>
            </w:r>
          </w:p>
        </w:tc>
        <w:tc>
          <w:tcPr>
            <w:tcW w:w="555" w:type="pct"/>
            <w:vAlign w:val="center"/>
          </w:tcPr>
          <w:p w:rsidR="004F0D6C" w:rsidRPr="00207D6A" w:rsidRDefault="004F0D6C" w:rsidP="00A1189F">
            <w:pPr>
              <w:autoSpaceDE w:val="0"/>
              <w:autoSpaceDN w:val="0"/>
              <w:adjustRightInd w:val="0"/>
              <w:jc w:val="right"/>
              <w:rPr>
                <w:b/>
                <w:sz w:val="19"/>
                <w:szCs w:val="19"/>
              </w:rPr>
            </w:pPr>
            <w:r w:rsidRPr="00207D6A">
              <w:rPr>
                <w:b/>
                <w:sz w:val="19"/>
                <w:szCs w:val="19"/>
              </w:rPr>
              <w:t>,740</w:t>
            </w:r>
          </w:p>
        </w:tc>
      </w:tr>
      <w:tr w:rsidR="004F0D6C" w:rsidRPr="00207D6A" w:rsidTr="00207D6A">
        <w:trPr>
          <w:trHeight w:val="20"/>
          <w:jc w:val="center"/>
        </w:trPr>
        <w:tc>
          <w:tcPr>
            <w:tcW w:w="3889"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F2-  DUYUŞSAL BOYUT </w:t>
            </w:r>
          </w:p>
        </w:tc>
        <w:tc>
          <w:tcPr>
            <w:tcW w:w="555" w:type="pct"/>
            <w:vAlign w:val="center"/>
          </w:tcPr>
          <w:p w:rsidR="004F0D6C" w:rsidRPr="00207D6A" w:rsidRDefault="004F0D6C" w:rsidP="00A1189F">
            <w:pPr>
              <w:autoSpaceDE w:val="0"/>
              <w:autoSpaceDN w:val="0"/>
              <w:adjustRightInd w:val="0"/>
              <w:jc w:val="right"/>
              <w:rPr>
                <w:sz w:val="19"/>
                <w:szCs w:val="19"/>
              </w:rPr>
            </w:pPr>
            <w:r w:rsidRPr="00207D6A">
              <w:rPr>
                <w:sz w:val="19"/>
                <w:szCs w:val="19"/>
              </w:rPr>
              <w:t>,729</w:t>
            </w:r>
          </w:p>
        </w:tc>
        <w:tc>
          <w:tcPr>
            <w:tcW w:w="555" w:type="pct"/>
            <w:vAlign w:val="center"/>
          </w:tcPr>
          <w:p w:rsidR="004F0D6C" w:rsidRPr="00207D6A" w:rsidRDefault="004F0D6C" w:rsidP="00A1189F">
            <w:pPr>
              <w:autoSpaceDE w:val="0"/>
              <w:autoSpaceDN w:val="0"/>
              <w:adjustRightInd w:val="0"/>
              <w:jc w:val="right"/>
              <w:rPr>
                <w:b/>
                <w:sz w:val="19"/>
                <w:szCs w:val="19"/>
              </w:rPr>
            </w:pPr>
            <w:r w:rsidRPr="00207D6A">
              <w:rPr>
                <w:b/>
                <w:sz w:val="19"/>
                <w:szCs w:val="19"/>
              </w:rPr>
              <w:t>,867</w:t>
            </w:r>
          </w:p>
        </w:tc>
      </w:tr>
      <w:tr w:rsidR="004F0D6C" w:rsidRPr="00207D6A" w:rsidTr="00207D6A">
        <w:trPr>
          <w:trHeight w:val="20"/>
          <w:jc w:val="center"/>
        </w:trPr>
        <w:tc>
          <w:tcPr>
            <w:tcW w:w="5000" w:type="pct"/>
            <w:gridSpan w:val="3"/>
            <w:vAlign w:val="center"/>
          </w:tcPr>
          <w:p w:rsidR="004F0D6C" w:rsidRPr="00207D6A" w:rsidRDefault="004F0D6C" w:rsidP="00A1189F">
            <w:pPr>
              <w:autoSpaceDE w:val="0"/>
              <w:autoSpaceDN w:val="0"/>
              <w:adjustRightInd w:val="0"/>
              <w:rPr>
                <w:sz w:val="19"/>
                <w:szCs w:val="19"/>
              </w:rPr>
            </w:pPr>
            <w:r w:rsidRPr="00207D6A">
              <w:rPr>
                <w:b/>
                <w:sz w:val="19"/>
                <w:szCs w:val="19"/>
              </w:rPr>
              <w:t>EĞİTİM DURUMU</w:t>
            </w:r>
          </w:p>
        </w:tc>
      </w:tr>
      <w:tr w:rsidR="004F0D6C" w:rsidRPr="00207D6A" w:rsidTr="00207D6A">
        <w:trPr>
          <w:trHeight w:val="20"/>
          <w:jc w:val="center"/>
        </w:trPr>
        <w:tc>
          <w:tcPr>
            <w:tcW w:w="3889"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F1-  BİLİŞSEL BOYUT </w:t>
            </w:r>
          </w:p>
        </w:tc>
        <w:tc>
          <w:tcPr>
            <w:tcW w:w="555" w:type="pct"/>
            <w:vAlign w:val="center"/>
          </w:tcPr>
          <w:p w:rsidR="004F0D6C" w:rsidRPr="00207D6A" w:rsidRDefault="004F0D6C" w:rsidP="00A1189F">
            <w:pPr>
              <w:autoSpaceDE w:val="0"/>
              <w:autoSpaceDN w:val="0"/>
              <w:adjustRightInd w:val="0"/>
              <w:jc w:val="right"/>
              <w:rPr>
                <w:sz w:val="19"/>
                <w:szCs w:val="19"/>
              </w:rPr>
            </w:pPr>
            <w:r w:rsidRPr="00207D6A">
              <w:rPr>
                <w:sz w:val="19"/>
                <w:szCs w:val="19"/>
              </w:rPr>
              <w:t>,758</w:t>
            </w:r>
          </w:p>
        </w:tc>
        <w:tc>
          <w:tcPr>
            <w:tcW w:w="555" w:type="pct"/>
            <w:vAlign w:val="center"/>
          </w:tcPr>
          <w:p w:rsidR="004F0D6C" w:rsidRPr="00207D6A" w:rsidRDefault="004F0D6C" w:rsidP="00A1189F">
            <w:pPr>
              <w:autoSpaceDE w:val="0"/>
              <w:autoSpaceDN w:val="0"/>
              <w:adjustRightInd w:val="0"/>
              <w:jc w:val="right"/>
              <w:rPr>
                <w:b/>
                <w:sz w:val="19"/>
                <w:szCs w:val="19"/>
              </w:rPr>
            </w:pPr>
            <w:r w:rsidRPr="00207D6A">
              <w:rPr>
                <w:b/>
                <w:sz w:val="19"/>
                <w:szCs w:val="19"/>
              </w:rPr>
              <w:t>,830</w:t>
            </w:r>
          </w:p>
        </w:tc>
      </w:tr>
      <w:tr w:rsidR="004F0D6C" w:rsidRPr="00207D6A" w:rsidTr="00207D6A">
        <w:trPr>
          <w:trHeight w:val="20"/>
          <w:jc w:val="center"/>
        </w:trPr>
        <w:tc>
          <w:tcPr>
            <w:tcW w:w="3889"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F2-  DUYUŞSAL BOYUT </w:t>
            </w:r>
          </w:p>
        </w:tc>
        <w:tc>
          <w:tcPr>
            <w:tcW w:w="555" w:type="pct"/>
            <w:vAlign w:val="center"/>
          </w:tcPr>
          <w:p w:rsidR="004F0D6C" w:rsidRPr="00207D6A" w:rsidRDefault="004F0D6C" w:rsidP="00A1189F">
            <w:pPr>
              <w:autoSpaceDE w:val="0"/>
              <w:autoSpaceDN w:val="0"/>
              <w:adjustRightInd w:val="0"/>
              <w:jc w:val="right"/>
              <w:rPr>
                <w:sz w:val="19"/>
                <w:szCs w:val="19"/>
              </w:rPr>
            </w:pPr>
            <w:r w:rsidRPr="00207D6A">
              <w:rPr>
                <w:sz w:val="19"/>
                <w:szCs w:val="19"/>
              </w:rPr>
              <w:t>1,142</w:t>
            </w:r>
          </w:p>
        </w:tc>
        <w:tc>
          <w:tcPr>
            <w:tcW w:w="555" w:type="pct"/>
            <w:vAlign w:val="center"/>
          </w:tcPr>
          <w:p w:rsidR="004F0D6C" w:rsidRPr="00207D6A" w:rsidRDefault="004F0D6C" w:rsidP="00A1189F">
            <w:pPr>
              <w:autoSpaceDE w:val="0"/>
              <w:autoSpaceDN w:val="0"/>
              <w:adjustRightInd w:val="0"/>
              <w:jc w:val="right"/>
              <w:rPr>
                <w:b/>
                <w:sz w:val="19"/>
                <w:szCs w:val="19"/>
              </w:rPr>
            </w:pPr>
            <w:r w:rsidRPr="00207D6A">
              <w:rPr>
                <w:b/>
                <w:sz w:val="19"/>
                <w:szCs w:val="19"/>
              </w:rPr>
              <w:t>,359</w:t>
            </w:r>
          </w:p>
        </w:tc>
      </w:tr>
      <w:tr w:rsidR="004F0D6C" w:rsidRPr="00207D6A" w:rsidTr="00207D6A">
        <w:trPr>
          <w:trHeight w:val="20"/>
          <w:jc w:val="center"/>
        </w:trPr>
        <w:tc>
          <w:tcPr>
            <w:tcW w:w="5000" w:type="pct"/>
            <w:gridSpan w:val="3"/>
            <w:vAlign w:val="center"/>
          </w:tcPr>
          <w:p w:rsidR="004F0D6C" w:rsidRPr="00207D6A" w:rsidRDefault="004F0D6C" w:rsidP="00A1189F">
            <w:pPr>
              <w:autoSpaceDE w:val="0"/>
              <w:autoSpaceDN w:val="0"/>
              <w:adjustRightInd w:val="0"/>
              <w:rPr>
                <w:b/>
                <w:sz w:val="19"/>
                <w:szCs w:val="19"/>
              </w:rPr>
            </w:pPr>
            <w:r w:rsidRPr="00207D6A">
              <w:rPr>
                <w:b/>
                <w:sz w:val="19"/>
                <w:szCs w:val="19"/>
              </w:rPr>
              <w:t>KURUMDAKİ HİZMET SÜRESİ</w:t>
            </w:r>
          </w:p>
        </w:tc>
      </w:tr>
      <w:tr w:rsidR="004F0D6C" w:rsidRPr="00207D6A" w:rsidTr="00207D6A">
        <w:trPr>
          <w:trHeight w:val="20"/>
          <w:jc w:val="center"/>
        </w:trPr>
        <w:tc>
          <w:tcPr>
            <w:tcW w:w="3889"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F1-  BİLİŞSEL BOYUT </w:t>
            </w:r>
          </w:p>
        </w:tc>
        <w:tc>
          <w:tcPr>
            <w:tcW w:w="555" w:type="pct"/>
            <w:vAlign w:val="center"/>
          </w:tcPr>
          <w:p w:rsidR="004F0D6C" w:rsidRPr="00207D6A" w:rsidRDefault="004F0D6C" w:rsidP="00A1189F">
            <w:pPr>
              <w:autoSpaceDE w:val="0"/>
              <w:autoSpaceDN w:val="0"/>
              <w:adjustRightInd w:val="0"/>
              <w:jc w:val="right"/>
              <w:rPr>
                <w:sz w:val="19"/>
                <w:szCs w:val="19"/>
              </w:rPr>
            </w:pPr>
            <w:r w:rsidRPr="00207D6A">
              <w:rPr>
                <w:sz w:val="19"/>
                <w:szCs w:val="19"/>
              </w:rPr>
              <w:t>1,191</w:t>
            </w:r>
          </w:p>
        </w:tc>
        <w:tc>
          <w:tcPr>
            <w:tcW w:w="555" w:type="pct"/>
            <w:vAlign w:val="center"/>
          </w:tcPr>
          <w:p w:rsidR="004F0D6C" w:rsidRPr="00207D6A" w:rsidRDefault="004F0D6C" w:rsidP="00A1189F">
            <w:pPr>
              <w:autoSpaceDE w:val="0"/>
              <w:autoSpaceDN w:val="0"/>
              <w:adjustRightInd w:val="0"/>
              <w:jc w:val="right"/>
              <w:rPr>
                <w:b/>
                <w:sz w:val="19"/>
                <w:szCs w:val="19"/>
              </w:rPr>
            </w:pPr>
            <w:r w:rsidRPr="00207D6A">
              <w:rPr>
                <w:b/>
                <w:sz w:val="19"/>
                <w:szCs w:val="19"/>
              </w:rPr>
              <w:t>,311</w:t>
            </w:r>
          </w:p>
        </w:tc>
      </w:tr>
      <w:tr w:rsidR="004F0D6C" w:rsidRPr="00207D6A" w:rsidTr="00207D6A">
        <w:trPr>
          <w:trHeight w:val="20"/>
          <w:jc w:val="center"/>
        </w:trPr>
        <w:tc>
          <w:tcPr>
            <w:tcW w:w="3889"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F2-  DUYUŞSAL BOYUT </w:t>
            </w:r>
          </w:p>
        </w:tc>
        <w:tc>
          <w:tcPr>
            <w:tcW w:w="555" w:type="pct"/>
            <w:vAlign w:val="center"/>
          </w:tcPr>
          <w:p w:rsidR="004F0D6C" w:rsidRPr="00207D6A" w:rsidRDefault="004F0D6C" w:rsidP="00A1189F">
            <w:pPr>
              <w:autoSpaceDE w:val="0"/>
              <w:autoSpaceDN w:val="0"/>
              <w:adjustRightInd w:val="0"/>
              <w:jc w:val="right"/>
              <w:rPr>
                <w:sz w:val="19"/>
                <w:szCs w:val="19"/>
              </w:rPr>
            </w:pPr>
            <w:r w:rsidRPr="00207D6A">
              <w:rPr>
                <w:sz w:val="19"/>
                <w:szCs w:val="19"/>
              </w:rPr>
              <w:t>,418</w:t>
            </w:r>
          </w:p>
        </w:tc>
        <w:tc>
          <w:tcPr>
            <w:tcW w:w="555" w:type="pct"/>
            <w:vAlign w:val="center"/>
          </w:tcPr>
          <w:p w:rsidR="004F0D6C" w:rsidRPr="00207D6A" w:rsidRDefault="004F0D6C" w:rsidP="00A1189F">
            <w:pPr>
              <w:autoSpaceDE w:val="0"/>
              <w:autoSpaceDN w:val="0"/>
              <w:adjustRightInd w:val="0"/>
              <w:jc w:val="right"/>
              <w:rPr>
                <w:b/>
                <w:sz w:val="19"/>
                <w:szCs w:val="19"/>
              </w:rPr>
            </w:pPr>
            <w:r w:rsidRPr="00207D6A">
              <w:rPr>
                <w:b/>
                <w:sz w:val="19"/>
                <w:szCs w:val="19"/>
              </w:rPr>
              <w:t>,999</w:t>
            </w:r>
          </w:p>
        </w:tc>
      </w:tr>
      <w:tr w:rsidR="004F0D6C" w:rsidRPr="00207D6A" w:rsidTr="00207D6A">
        <w:trPr>
          <w:trHeight w:val="20"/>
          <w:jc w:val="center"/>
        </w:trPr>
        <w:tc>
          <w:tcPr>
            <w:tcW w:w="5000" w:type="pct"/>
            <w:gridSpan w:val="3"/>
            <w:vAlign w:val="center"/>
          </w:tcPr>
          <w:p w:rsidR="004F0D6C" w:rsidRPr="00207D6A" w:rsidRDefault="004F0D6C" w:rsidP="00A1189F">
            <w:pPr>
              <w:autoSpaceDE w:val="0"/>
              <w:autoSpaceDN w:val="0"/>
              <w:adjustRightInd w:val="0"/>
              <w:rPr>
                <w:b/>
                <w:sz w:val="19"/>
                <w:szCs w:val="19"/>
              </w:rPr>
            </w:pPr>
            <w:r w:rsidRPr="00207D6A">
              <w:rPr>
                <w:b/>
                <w:sz w:val="19"/>
                <w:szCs w:val="19"/>
              </w:rPr>
              <w:t>KAÇINCI İŞ</w:t>
            </w:r>
          </w:p>
        </w:tc>
      </w:tr>
      <w:tr w:rsidR="004F0D6C" w:rsidRPr="00207D6A" w:rsidTr="00207D6A">
        <w:trPr>
          <w:trHeight w:val="20"/>
          <w:jc w:val="center"/>
        </w:trPr>
        <w:tc>
          <w:tcPr>
            <w:tcW w:w="3889"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F1-  BİLİŞSEL BOYUT </w:t>
            </w:r>
          </w:p>
        </w:tc>
        <w:tc>
          <w:tcPr>
            <w:tcW w:w="555" w:type="pct"/>
            <w:vAlign w:val="center"/>
          </w:tcPr>
          <w:p w:rsidR="004F0D6C" w:rsidRPr="00207D6A" w:rsidRDefault="004F0D6C" w:rsidP="00A1189F">
            <w:pPr>
              <w:autoSpaceDE w:val="0"/>
              <w:autoSpaceDN w:val="0"/>
              <w:adjustRightInd w:val="0"/>
              <w:jc w:val="right"/>
              <w:rPr>
                <w:sz w:val="19"/>
                <w:szCs w:val="19"/>
              </w:rPr>
            </w:pPr>
            <w:r w:rsidRPr="00207D6A">
              <w:rPr>
                <w:sz w:val="19"/>
                <w:szCs w:val="19"/>
              </w:rPr>
              <w:t>1,277</w:t>
            </w:r>
          </w:p>
        </w:tc>
        <w:tc>
          <w:tcPr>
            <w:tcW w:w="555" w:type="pct"/>
            <w:vAlign w:val="center"/>
          </w:tcPr>
          <w:p w:rsidR="004F0D6C" w:rsidRPr="00207D6A" w:rsidRDefault="004F0D6C" w:rsidP="00A1189F">
            <w:pPr>
              <w:autoSpaceDE w:val="0"/>
              <w:autoSpaceDN w:val="0"/>
              <w:adjustRightInd w:val="0"/>
              <w:jc w:val="right"/>
              <w:rPr>
                <w:b/>
                <w:sz w:val="19"/>
                <w:szCs w:val="19"/>
              </w:rPr>
            </w:pPr>
            <w:r w:rsidRPr="00207D6A">
              <w:rPr>
                <w:b/>
                <w:sz w:val="19"/>
                <w:szCs w:val="19"/>
              </w:rPr>
              <w:t>,202</w:t>
            </w:r>
          </w:p>
        </w:tc>
      </w:tr>
      <w:tr w:rsidR="004F0D6C" w:rsidRPr="00207D6A" w:rsidTr="00207D6A">
        <w:trPr>
          <w:trHeight w:val="20"/>
          <w:jc w:val="center"/>
        </w:trPr>
        <w:tc>
          <w:tcPr>
            <w:tcW w:w="3889" w:type="pct"/>
            <w:vAlign w:val="center"/>
          </w:tcPr>
          <w:p w:rsidR="004F0D6C" w:rsidRPr="00207D6A" w:rsidRDefault="004F0D6C" w:rsidP="00A1189F">
            <w:pPr>
              <w:autoSpaceDE w:val="0"/>
              <w:autoSpaceDN w:val="0"/>
              <w:adjustRightInd w:val="0"/>
              <w:rPr>
                <w:sz w:val="19"/>
                <w:szCs w:val="19"/>
              </w:rPr>
            </w:pPr>
            <w:r w:rsidRPr="00207D6A">
              <w:rPr>
                <w:sz w:val="19"/>
                <w:szCs w:val="19"/>
              </w:rPr>
              <w:t xml:space="preserve">F2-   DUYUŞSAL BOYUT </w:t>
            </w:r>
          </w:p>
        </w:tc>
        <w:tc>
          <w:tcPr>
            <w:tcW w:w="555" w:type="pct"/>
            <w:vAlign w:val="center"/>
          </w:tcPr>
          <w:p w:rsidR="004F0D6C" w:rsidRPr="00207D6A" w:rsidRDefault="004F0D6C" w:rsidP="00A1189F">
            <w:pPr>
              <w:autoSpaceDE w:val="0"/>
              <w:autoSpaceDN w:val="0"/>
              <w:adjustRightInd w:val="0"/>
              <w:jc w:val="right"/>
              <w:rPr>
                <w:sz w:val="19"/>
                <w:szCs w:val="19"/>
              </w:rPr>
            </w:pPr>
            <w:r w:rsidRPr="00207D6A">
              <w:rPr>
                <w:sz w:val="19"/>
                <w:szCs w:val="19"/>
              </w:rPr>
              <w:t>,788</w:t>
            </w:r>
          </w:p>
        </w:tc>
        <w:tc>
          <w:tcPr>
            <w:tcW w:w="555" w:type="pct"/>
            <w:vAlign w:val="center"/>
          </w:tcPr>
          <w:p w:rsidR="004F0D6C" w:rsidRPr="00207D6A" w:rsidRDefault="004F0D6C" w:rsidP="00A1189F">
            <w:pPr>
              <w:autoSpaceDE w:val="0"/>
              <w:autoSpaceDN w:val="0"/>
              <w:adjustRightInd w:val="0"/>
              <w:jc w:val="right"/>
              <w:rPr>
                <w:b/>
                <w:sz w:val="19"/>
                <w:szCs w:val="19"/>
              </w:rPr>
            </w:pPr>
            <w:r w:rsidRPr="00207D6A">
              <w:rPr>
                <w:b/>
                <w:sz w:val="19"/>
                <w:szCs w:val="19"/>
              </w:rPr>
              <w:t>,796</w:t>
            </w:r>
          </w:p>
        </w:tc>
      </w:tr>
    </w:tbl>
    <w:p w:rsidR="004F0D6C" w:rsidRPr="00A1189F" w:rsidRDefault="004F0D6C" w:rsidP="004F0D6C">
      <w:pPr>
        <w:autoSpaceDE w:val="0"/>
        <w:autoSpaceDN w:val="0"/>
        <w:adjustRightInd w:val="0"/>
        <w:ind w:firstLine="709"/>
        <w:rPr>
          <w:b/>
          <w:sz w:val="18"/>
          <w:szCs w:val="18"/>
        </w:rPr>
      </w:pPr>
      <w:proofErr w:type="gramStart"/>
      <w:r w:rsidRPr="00A1189F">
        <w:rPr>
          <w:b/>
          <w:sz w:val="18"/>
          <w:szCs w:val="18"/>
        </w:rPr>
        <w:t>p</w:t>
      </w:r>
      <w:proofErr w:type="gramEnd"/>
      <w:r w:rsidRPr="00A1189F">
        <w:rPr>
          <w:b/>
          <w:sz w:val="18"/>
          <w:szCs w:val="18"/>
        </w:rPr>
        <w:t>&lt;0,05</w:t>
      </w:r>
    </w:p>
    <w:p w:rsidR="004F0D6C" w:rsidRPr="00207D6A" w:rsidRDefault="004F0D6C" w:rsidP="00207D6A">
      <w:pPr>
        <w:autoSpaceDE w:val="0"/>
        <w:autoSpaceDN w:val="0"/>
        <w:adjustRightInd w:val="0"/>
        <w:spacing w:before="120" w:after="120"/>
        <w:ind w:firstLine="709"/>
        <w:jc w:val="both"/>
        <w:rPr>
          <w:sz w:val="21"/>
          <w:szCs w:val="21"/>
        </w:rPr>
      </w:pPr>
      <w:r w:rsidRPr="00207D6A">
        <w:rPr>
          <w:sz w:val="21"/>
          <w:szCs w:val="21"/>
        </w:rPr>
        <w:t xml:space="preserve">Çalışanların yaşı,  eğitim durumları, kurumdaki hizmet süreleri ve çalıştıkları kurum sayısı ile faktörler arasında istatistiksel açıdan bir ilişki olup olmadığını ortaya koymak amacıyla yapılan </w:t>
      </w:r>
      <w:proofErr w:type="spellStart"/>
      <w:r w:rsidRPr="00207D6A">
        <w:rPr>
          <w:sz w:val="21"/>
          <w:szCs w:val="21"/>
        </w:rPr>
        <w:t>Anova</w:t>
      </w:r>
      <w:proofErr w:type="spellEnd"/>
      <w:r w:rsidRPr="00207D6A">
        <w:rPr>
          <w:sz w:val="21"/>
          <w:szCs w:val="21"/>
        </w:rPr>
        <w:t xml:space="preserve"> testi sonucunda, çalışanların yaşı,  eğitim durumları, kurumdaki hizmet süreleri ve çalıştıkları iş yeri sayısı ile Faktör 1 ve Faktör 2 arasında bir ilişki olmadığı ortaya çıkmıştır </w:t>
      </w:r>
      <w:proofErr w:type="gramStart"/>
      <w:r w:rsidRPr="00207D6A">
        <w:rPr>
          <w:sz w:val="21"/>
          <w:szCs w:val="21"/>
        </w:rPr>
        <w:t>(</w:t>
      </w:r>
      <w:proofErr w:type="spellStart"/>
      <w:proofErr w:type="gramEnd"/>
      <w:r w:rsidRPr="00207D6A">
        <w:rPr>
          <w:sz w:val="21"/>
          <w:szCs w:val="21"/>
        </w:rPr>
        <w:t>Sig</w:t>
      </w:r>
      <w:proofErr w:type="spellEnd"/>
      <w:r w:rsidRPr="00207D6A">
        <w:rPr>
          <w:sz w:val="21"/>
          <w:szCs w:val="21"/>
        </w:rPr>
        <w:t>. &lt;0,05</w:t>
      </w:r>
      <w:proofErr w:type="gramStart"/>
      <w:r w:rsidRPr="00207D6A">
        <w:rPr>
          <w:sz w:val="21"/>
          <w:szCs w:val="21"/>
        </w:rPr>
        <w:t>)</w:t>
      </w:r>
      <w:proofErr w:type="gramEnd"/>
    </w:p>
    <w:p w:rsidR="004F0D6C" w:rsidRPr="00A1189F" w:rsidRDefault="004F0D6C" w:rsidP="00A1189F">
      <w:pPr>
        <w:pStyle w:val="TabloAdlar"/>
        <w:tabs>
          <w:tab w:val="left" w:pos="1526"/>
        </w:tabs>
        <w:spacing w:before="120" w:after="120"/>
        <w:ind w:firstLine="709"/>
        <w:jc w:val="both"/>
        <w:rPr>
          <w:rFonts w:cs="Times New Roman"/>
          <w:b w:val="0"/>
          <w:sz w:val="21"/>
          <w:szCs w:val="21"/>
          <w:lang w:val="tr-TR"/>
        </w:rPr>
      </w:pPr>
      <w:r w:rsidRPr="00A1189F">
        <w:rPr>
          <w:rFonts w:cs="Times New Roman"/>
          <w:b w:val="0"/>
          <w:sz w:val="21"/>
          <w:szCs w:val="21"/>
          <w:lang w:val="tr-TR"/>
        </w:rPr>
        <w:t xml:space="preserve">Tablo 9: </w:t>
      </w:r>
      <w:r w:rsidR="00A1189F">
        <w:rPr>
          <w:rFonts w:cs="Times New Roman"/>
          <w:b w:val="0"/>
          <w:sz w:val="21"/>
          <w:szCs w:val="21"/>
          <w:lang w:val="tr-TR"/>
        </w:rPr>
        <w:tab/>
      </w:r>
      <w:r w:rsidRPr="00A1189F">
        <w:rPr>
          <w:rFonts w:cs="Times New Roman"/>
          <w:b w:val="0"/>
          <w:sz w:val="21"/>
          <w:szCs w:val="21"/>
          <w:lang w:val="tr-TR"/>
        </w:rPr>
        <w:t xml:space="preserve">Örgütsel Sinizm ve Örgütsel Bağlılığa İlişkin </w:t>
      </w:r>
      <w:proofErr w:type="gramStart"/>
      <w:r w:rsidRPr="00A1189F">
        <w:rPr>
          <w:rFonts w:cs="Times New Roman"/>
          <w:b w:val="0"/>
          <w:sz w:val="21"/>
          <w:szCs w:val="21"/>
          <w:lang w:val="tr-TR"/>
        </w:rPr>
        <w:t>Korelasyon</w:t>
      </w:r>
      <w:proofErr w:type="gramEnd"/>
      <w:r w:rsidRPr="00A1189F">
        <w:rPr>
          <w:rFonts w:cs="Times New Roman"/>
          <w:b w:val="0"/>
          <w:sz w:val="21"/>
          <w:szCs w:val="21"/>
          <w:lang w:val="tr-TR"/>
        </w:rPr>
        <w:t xml:space="preserve"> </w:t>
      </w:r>
      <w:r w:rsidR="00A1189F">
        <w:rPr>
          <w:rFonts w:cs="Times New Roman"/>
          <w:b w:val="0"/>
          <w:sz w:val="21"/>
          <w:szCs w:val="21"/>
          <w:lang w:val="tr-TR"/>
        </w:rPr>
        <w:tab/>
      </w:r>
      <w:r w:rsidRPr="00A1189F">
        <w:rPr>
          <w:rFonts w:cs="Times New Roman"/>
          <w:b w:val="0"/>
          <w:sz w:val="21"/>
          <w:szCs w:val="21"/>
          <w:lang w:val="tr-TR"/>
        </w:rPr>
        <w:t>Analizi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17"/>
        <w:gridCol w:w="1720"/>
        <w:gridCol w:w="1562"/>
        <w:gridCol w:w="1780"/>
      </w:tblGrid>
      <w:tr w:rsidR="004F0D6C" w:rsidRPr="00207D6A" w:rsidTr="00207D6A">
        <w:trPr>
          <w:cantSplit/>
          <w:trHeight w:val="55"/>
          <w:tblHeader/>
          <w:jc w:val="center"/>
        </w:trPr>
        <w:tc>
          <w:tcPr>
            <w:tcW w:w="1153"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center"/>
              <w:rPr>
                <w:sz w:val="19"/>
                <w:szCs w:val="19"/>
              </w:rPr>
            </w:pPr>
          </w:p>
        </w:tc>
        <w:tc>
          <w:tcPr>
            <w:tcW w:w="130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center"/>
              <w:rPr>
                <w:sz w:val="19"/>
                <w:szCs w:val="19"/>
              </w:rPr>
            </w:pPr>
          </w:p>
        </w:tc>
        <w:tc>
          <w:tcPr>
            <w:tcW w:w="118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center"/>
              <w:rPr>
                <w:sz w:val="19"/>
                <w:szCs w:val="19"/>
              </w:rPr>
            </w:pPr>
            <w:r w:rsidRPr="00207D6A">
              <w:rPr>
                <w:sz w:val="19"/>
                <w:szCs w:val="19"/>
              </w:rPr>
              <w:t>Örgütsel Bağlılık</w:t>
            </w:r>
          </w:p>
        </w:tc>
        <w:tc>
          <w:tcPr>
            <w:tcW w:w="1353"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center"/>
              <w:rPr>
                <w:sz w:val="19"/>
                <w:szCs w:val="19"/>
              </w:rPr>
            </w:pPr>
            <w:r w:rsidRPr="00207D6A">
              <w:rPr>
                <w:sz w:val="19"/>
                <w:szCs w:val="19"/>
              </w:rPr>
              <w:t>Örgütsel Sinizm</w:t>
            </w:r>
          </w:p>
        </w:tc>
      </w:tr>
      <w:tr w:rsidR="004F0D6C" w:rsidRPr="00207D6A" w:rsidTr="00207D6A">
        <w:trPr>
          <w:cantSplit/>
          <w:trHeight w:val="207"/>
          <w:tblHeader/>
          <w:jc w:val="center"/>
        </w:trPr>
        <w:tc>
          <w:tcPr>
            <w:tcW w:w="1153" w:type="pct"/>
            <w:vMerge w:val="restar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r w:rsidRPr="00207D6A">
              <w:rPr>
                <w:sz w:val="19"/>
                <w:szCs w:val="19"/>
              </w:rPr>
              <w:t xml:space="preserve">Örgütsel bağlılık </w:t>
            </w:r>
          </w:p>
        </w:tc>
        <w:tc>
          <w:tcPr>
            <w:tcW w:w="130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proofErr w:type="spellStart"/>
            <w:r w:rsidRPr="00207D6A">
              <w:rPr>
                <w:sz w:val="19"/>
                <w:szCs w:val="19"/>
              </w:rPr>
              <w:t>Pearson</w:t>
            </w:r>
            <w:proofErr w:type="spellEnd"/>
            <w:r w:rsidRPr="00207D6A">
              <w:rPr>
                <w:sz w:val="19"/>
                <w:szCs w:val="19"/>
              </w:rPr>
              <w:t xml:space="preserve"> </w:t>
            </w:r>
            <w:proofErr w:type="spellStart"/>
            <w:r w:rsidRPr="00207D6A">
              <w:rPr>
                <w:sz w:val="19"/>
                <w:szCs w:val="19"/>
              </w:rPr>
              <w:t>Correlation</w:t>
            </w:r>
            <w:proofErr w:type="spellEnd"/>
          </w:p>
        </w:tc>
        <w:tc>
          <w:tcPr>
            <w:tcW w:w="118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1</w:t>
            </w:r>
          </w:p>
        </w:tc>
        <w:tc>
          <w:tcPr>
            <w:tcW w:w="1353"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-,296</w:t>
            </w:r>
            <w:r w:rsidRPr="00207D6A">
              <w:rPr>
                <w:sz w:val="19"/>
                <w:szCs w:val="19"/>
                <w:vertAlign w:val="superscript"/>
              </w:rPr>
              <w:t>**</w:t>
            </w:r>
          </w:p>
        </w:tc>
      </w:tr>
      <w:tr w:rsidR="004F0D6C" w:rsidRPr="00207D6A" w:rsidTr="00207D6A">
        <w:trPr>
          <w:cantSplit/>
          <w:trHeight w:val="207"/>
          <w:tblHeader/>
          <w:jc w:val="center"/>
        </w:trPr>
        <w:tc>
          <w:tcPr>
            <w:tcW w:w="1153" w:type="pct"/>
            <w:vMerge/>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p>
        </w:tc>
        <w:tc>
          <w:tcPr>
            <w:tcW w:w="130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proofErr w:type="spellStart"/>
            <w:r w:rsidRPr="00207D6A">
              <w:rPr>
                <w:sz w:val="19"/>
                <w:szCs w:val="19"/>
              </w:rPr>
              <w:t>Sig</w:t>
            </w:r>
            <w:proofErr w:type="spellEnd"/>
            <w:r w:rsidRPr="00207D6A">
              <w:rPr>
                <w:sz w:val="19"/>
                <w:szCs w:val="19"/>
              </w:rPr>
              <w:t>. (2-</w:t>
            </w:r>
            <w:proofErr w:type="spellStart"/>
            <w:r w:rsidRPr="00207D6A">
              <w:rPr>
                <w:sz w:val="19"/>
                <w:szCs w:val="19"/>
              </w:rPr>
              <w:t>tailed</w:t>
            </w:r>
            <w:proofErr w:type="spellEnd"/>
            <w:r w:rsidRPr="00207D6A">
              <w:rPr>
                <w:sz w:val="19"/>
                <w:szCs w:val="19"/>
              </w:rPr>
              <w:t>)</w:t>
            </w:r>
          </w:p>
        </w:tc>
        <w:tc>
          <w:tcPr>
            <w:tcW w:w="118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p>
        </w:tc>
        <w:tc>
          <w:tcPr>
            <w:tcW w:w="1353"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b/>
                <w:sz w:val="19"/>
                <w:szCs w:val="19"/>
              </w:rPr>
            </w:pPr>
            <w:r w:rsidRPr="00207D6A">
              <w:rPr>
                <w:b/>
                <w:sz w:val="19"/>
                <w:szCs w:val="19"/>
              </w:rPr>
              <w:t>,002</w:t>
            </w:r>
          </w:p>
        </w:tc>
      </w:tr>
      <w:tr w:rsidR="004F0D6C" w:rsidRPr="00207D6A" w:rsidTr="00207D6A">
        <w:trPr>
          <w:cantSplit/>
          <w:trHeight w:val="207"/>
          <w:tblHeader/>
          <w:jc w:val="center"/>
        </w:trPr>
        <w:tc>
          <w:tcPr>
            <w:tcW w:w="1153" w:type="pct"/>
            <w:vMerge/>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p>
        </w:tc>
        <w:tc>
          <w:tcPr>
            <w:tcW w:w="130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r w:rsidRPr="00207D6A">
              <w:rPr>
                <w:sz w:val="19"/>
                <w:szCs w:val="19"/>
              </w:rPr>
              <w:t>N</w:t>
            </w:r>
          </w:p>
        </w:tc>
        <w:tc>
          <w:tcPr>
            <w:tcW w:w="118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112</w:t>
            </w:r>
          </w:p>
        </w:tc>
        <w:tc>
          <w:tcPr>
            <w:tcW w:w="1353"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112</w:t>
            </w:r>
          </w:p>
        </w:tc>
      </w:tr>
      <w:tr w:rsidR="004F0D6C" w:rsidRPr="00207D6A" w:rsidTr="00207D6A">
        <w:trPr>
          <w:cantSplit/>
          <w:trHeight w:val="207"/>
          <w:tblHeader/>
          <w:jc w:val="center"/>
        </w:trPr>
        <w:tc>
          <w:tcPr>
            <w:tcW w:w="1153" w:type="pct"/>
            <w:vMerge w:val="restar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r w:rsidRPr="00207D6A">
              <w:rPr>
                <w:sz w:val="19"/>
                <w:szCs w:val="19"/>
              </w:rPr>
              <w:t xml:space="preserve">Örgütsel Sinizm </w:t>
            </w:r>
          </w:p>
        </w:tc>
        <w:tc>
          <w:tcPr>
            <w:tcW w:w="130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proofErr w:type="spellStart"/>
            <w:r w:rsidRPr="00207D6A">
              <w:rPr>
                <w:sz w:val="19"/>
                <w:szCs w:val="19"/>
              </w:rPr>
              <w:t>Pearson</w:t>
            </w:r>
            <w:proofErr w:type="spellEnd"/>
            <w:r w:rsidRPr="00207D6A">
              <w:rPr>
                <w:sz w:val="19"/>
                <w:szCs w:val="19"/>
              </w:rPr>
              <w:t xml:space="preserve"> </w:t>
            </w:r>
            <w:proofErr w:type="spellStart"/>
            <w:r w:rsidRPr="00207D6A">
              <w:rPr>
                <w:sz w:val="19"/>
                <w:szCs w:val="19"/>
              </w:rPr>
              <w:t>Correlation</w:t>
            </w:r>
            <w:proofErr w:type="spellEnd"/>
          </w:p>
        </w:tc>
        <w:tc>
          <w:tcPr>
            <w:tcW w:w="118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-,296</w:t>
            </w:r>
            <w:r w:rsidRPr="00207D6A">
              <w:rPr>
                <w:sz w:val="19"/>
                <w:szCs w:val="19"/>
                <w:vertAlign w:val="superscript"/>
              </w:rPr>
              <w:t>**</w:t>
            </w:r>
          </w:p>
        </w:tc>
        <w:tc>
          <w:tcPr>
            <w:tcW w:w="1353"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1</w:t>
            </w:r>
          </w:p>
        </w:tc>
      </w:tr>
      <w:tr w:rsidR="004F0D6C" w:rsidRPr="00207D6A" w:rsidTr="00207D6A">
        <w:trPr>
          <w:cantSplit/>
          <w:trHeight w:val="207"/>
          <w:tblHeader/>
          <w:jc w:val="center"/>
        </w:trPr>
        <w:tc>
          <w:tcPr>
            <w:tcW w:w="1153" w:type="pct"/>
            <w:vMerge/>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p>
        </w:tc>
        <w:tc>
          <w:tcPr>
            <w:tcW w:w="130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proofErr w:type="spellStart"/>
            <w:r w:rsidRPr="00207D6A">
              <w:rPr>
                <w:sz w:val="19"/>
                <w:szCs w:val="19"/>
              </w:rPr>
              <w:t>Sig</w:t>
            </w:r>
            <w:proofErr w:type="spellEnd"/>
            <w:r w:rsidRPr="00207D6A">
              <w:rPr>
                <w:sz w:val="19"/>
                <w:szCs w:val="19"/>
              </w:rPr>
              <w:t>. (2-</w:t>
            </w:r>
            <w:proofErr w:type="spellStart"/>
            <w:r w:rsidRPr="00207D6A">
              <w:rPr>
                <w:sz w:val="19"/>
                <w:szCs w:val="19"/>
              </w:rPr>
              <w:t>tailed</w:t>
            </w:r>
            <w:proofErr w:type="spellEnd"/>
            <w:r w:rsidRPr="00207D6A">
              <w:rPr>
                <w:sz w:val="19"/>
                <w:szCs w:val="19"/>
              </w:rPr>
              <w:t>)</w:t>
            </w:r>
          </w:p>
        </w:tc>
        <w:tc>
          <w:tcPr>
            <w:tcW w:w="118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b/>
                <w:sz w:val="19"/>
                <w:szCs w:val="19"/>
              </w:rPr>
            </w:pPr>
            <w:r w:rsidRPr="00207D6A">
              <w:rPr>
                <w:b/>
                <w:sz w:val="19"/>
                <w:szCs w:val="19"/>
              </w:rPr>
              <w:t>,002</w:t>
            </w:r>
          </w:p>
        </w:tc>
        <w:tc>
          <w:tcPr>
            <w:tcW w:w="1353"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p>
        </w:tc>
      </w:tr>
      <w:tr w:rsidR="004F0D6C" w:rsidRPr="00207D6A" w:rsidTr="00207D6A">
        <w:trPr>
          <w:cantSplit/>
          <w:trHeight w:val="207"/>
          <w:tblHeader/>
          <w:jc w:val="center"/>
        </w:trPr>
        <w:tc>
          <w:tcPr>
            <w:tcW w:w="1153" w:type="pct"/>
            <w:vMerge/>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p>
        </w:tc>
        <w:tc>
          <w:tcPr>
            <w:tcW w:w="130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r w:rsidRPr="00207D6A">
              <w:rPr>
                <w:sz w:val="19"/>
                <w:szCs w:val="19"/>
              </w:rPr>
              <w:t>N</w:t>
            </w:r>
          </w:p>
        </w:tc>
        <w:tc>
          <w:tcPr>
            <w:tcW w:w="1187"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112</w:t>
            </w:r>
          </w:p>
        </w:tc>
        <w:tc>
          <w:tcPr>
            <w:tcW w:w="1353" w:type="pc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112</w:t>
            </w:r>
          </w:p>
        </w:tc>
      </w:tr>
    </w:tbl>
    <w:p w:rsidR="004F0D6C" w:rsidRPr="00A1189F" w:rsidRDefault="004F0D6C" w:rsidP="004F0D6C">
      <w:pPr>
        <w:tabs>
          <w:tab w:val="left" w:pos="426"/>
        </w:tabs>
        <w:autoSpaceDE w:val="0"/>
        <w:autoSpaceDN w:val="0"/>
        <w:adjustRightInd w:val="0"/>
        <w:rPr>
          <w:sz w:val="18"/>
          <w:szCs w:val="18"/>
        </w:rPr>
      </w:pPr>
      <w:r w:rsidRPr="00A1189F">
        <w:rPr>
          <w:sz w:val="18"/>
          <w:szCs w:val="18"/>
        </w:rPr>
        <w:tab/>
        <w:t xml:space="preserve">**. </w:t>
      </w:r>
      <w:proofErr w:type="spellStart"/>
      <w:r w:rsidRPr="00A1189F">
        <w:rPr>
          <w:sz w:val="18"/>
          <w:szCs w:val="18"/>
        </w:rPr>
        <w:t>Correlation</w:t>
      </w:r>
      <w:proofErr w:type="spellEnd"/>
      <w:r w:rsidRPr="00A1189F">
        <w:rPr>
          <w:sz w:val="18"/>
          <w:szCs w:val="18"/>
        </w:rPr>
        <w:t xml:space="preserve"> is </w:t>
      </w:r>
      <w:proofErr w:type="spellStart"/>
      <w:r w:rsidRPr="00A1189F">
        <w:rPr>
          <w:sz w:val="18"/>
          <w:szCs w:val="18"/>
        </w:rPr>
        <w:t>significant</w:t>
      </w:r>
      <w:proofErr w:type="spellEnd"/>
      <w:r w:rsidRPr="00A1189F">
        <w:rPr>
          <w:sz w:val="18"/>
          <w:szCs w:val="18"/>
        </w:rPr>
        <w:t xml:space="preserve"> at </w:t>
      </w:r>
      <w:proofErr w:type="spellStart"/>
      <w:r w:rsidRPr="00A1189F">
        <w:rPr>
          <w:sz w:val="18"/>
          <w:szCs w:val="18"/>
        </w:rPr>
        <w:t>the</w:t>
      </w:r>
      <w:proofErr w:type="spellEnd"/>
      <w:r w:rsidRPr="00A1189F">
        <w:rPr>
          <w:sz w:val="18"/>
          <w:szCs w:val="18"/>
        </w:rPr>
        <w:t xml:space="preserve"> 0.01 </w:t>
      </w:r>
      <w:proofErr w:type="spellStart"/>
      <w:r w:rsidRPr="00A1189F">
        <w:rPr>
          <w:sz w:val="18"/>
          <w:szCs w:val="18"/>
        </w:rPr>
        <w:t>level</w:t>
      </w:r>
      <w:proofErr w:type="spellEnd"/>
      <w:r w:rsidRPr="00A1189F">
        <w:rPr>
          <w:sz w:val="18"/>
          <w:szCs w:val="18"/>
        </w:rPr>
        <w:t xml:space="preserve"> (2-</w:t>
      </w:r>
      <w:proofErr w:type="spellStart"/>
      <w:r w:rsidRPr="00A1189F">
        <w:rPr>
          <w:sz w:val="18"/>
          <w:szCs w:val="18"/>
        </w:rPr>
        <w:t>tailed</w:t>
      </w:r>
      <w:proofErr w:type="spellEnd"/>
      <w:r w:rsidRPr="00A1189F">
        <w:rPr>
          <w:sz w:val="18"/>
          <w:szCs w:val="18"/>
        </w:rPr>
        <w:t>).</w:t>
      </w:r>
    </w:p>
    <w:p w:rsidR="004F0D6C" w:rsidRPr="00207D6A" w:rsidRDefault="004F0D6C" w:rsidP="00207D6A">
      <w:pPr>
        <w:autoSpaceDE w:val="0"/>
        <w:autoSpaceDN w:val="0"/>
        <w:adjustRightInd w:val="0"/>
        <w:spacing w:before="120" w:after="120"/>
        <w:ind w:firstLine="709"/>
        <w:jc w:val="both"/>
        <w:rPr>
          <w:sz w:val="21"/>
          <w:szCs w:val="21"/>
        </w:rPr>
      </w:pPr>
      <w:r w:rsidRPr="00207D6A">
        <w:rPr>
          <w:sz w:val="21"/>
          <w:szCs w:val="21"/>
        </w:rPr>
        <w:t xml:space="preserve">Büro çalışanlarının örgütsel sinizm ve örgütsel bağlılık durumları arasında anlamlı, ters yönde -, 296 kuvvetinde bir ilişki çıkmıştır. Örgütsel sinizm durumu artarken çalışanların kurumlarına bağlılık durumları </w:t>
      </w:r>
      <w:r w:rsidRPr="00207D6A">
        <w:rPr>
          <w:sz w:val="21"/>
          <w:szCs w:val="21"/>
        </w:rPr>
        <w:lastRenderedPageBreak/>
        <w:t xml:space="preserve">azalmaktadır. Tablo 9’dan da anlaşıldığı gibi hipotez testi 0,01 seviyesinde anlamlı bulunmuştur. </w:t>
      </w:r>
    </w:p>
    <w:p w:rsidR="004F0D6C" w:rsidRPr="00A1189F" w:rsidRDefault="004F0D6C" w:rsidP="00A1189F">
      <w:pPr>
        <w:pStyle w:val="TabloAdlar"/>
        <w:tabs>
          <w:tab w:val="left" w:pos="1610"/>
        </w:tabs>
        <w:spacing w:before="120" w:after="120"/>
        <w:ind w:firstLine="709"/>
        <w:jc w:val="both"/>
        <w:rPr>
          <w:rFonts w:cs="Times New Roman"/>
          <w:b w:val="0"/>
          <w:sz w:val="21"/>
          <w:szCs w:val="21"/>
          <w:lang w:val="tr-TR"/>
        </w:rPr>
      </w:pPr>
      <w:r w:rsidRPr="00A1189F">
        <w:rPr>
          <w:rFonts w:cs="Times New Roman"/>
          <w:b w:val="0"/>
          <w:sz w:val="21"/>
          <w:szCs w:val="21"/>
          <w:lang w:val="tr-TR"/>
        </w:rPr>
        <w:t>Tablo 10:</w:t>
      </w:r>
      <w:r w:rsidR="00A1189F">
        <w:rPr>
          <w:rFonts w:cs="Times New Roman"/>
          <w:b w:val="0"/>
          <w:sz w:val="21"/>
          <w:szCs w:val="21"/>
          <w:lang w:val="tr-TR"/>
        </w:rPr>
        <w:tab/>
      </w:r>
      <w:r w:rsidRPr="00A1189F">
        <w:rPr>
          <w:rFonts w:cs="Times New Roman"/>
          <w:b w:val="0"/>
          <w:sz w:val="21"/>
          <w:szCs w:val="21"/>
          <w:lang w:val="tr-TR"/>
        </w:rPr>
        <w:t xml:space="preserve">Büro Çalışanlarının Cinsiyetleri ve Örgütsel Bağlılık </w:t>
      </w:r>
      <w:r w:rsidR="00A1189F">
        <w:rPr>
          <w:rFonts w:cs="Times New Roman"/>
          <w:b w:val="0"/>
          <w:sz w:val="21"/>
          <w:szCs w:val="21"/>
          <w:lang w:val="tr-TR"/>
        </w:rPr>
        <w:tab/>
      </w:r>
      <w:r w:rsidRPr="00A1189F">
        <w:rPr>
          <w:rFonts w:cs="Times New Roman"/>
          <w:b w:val="0"/>
          <w:sz w:val="21"/>
          <w:szCs w:val="21"/>
          <w:lang w:val="tr-TR"/>
        </w:rPr>
        <w:t xml:space="preserve">Durumlarına İlişkin </w:t>
      </w:r>
      <w:proofErr w:type="gramStart"/>
      <w:r w:rsidRPr="00A1189F">
        <w:rPr>
          <w:rFonts w:cs="Times New Roman"/>
          <w:b w:val="0"/>
          <w:sz w:val="21"/>
          <w:szCs w:val="21"/>
          <w:lang w:val="tr-TR"/>
        </w:rPr>
        <w:t>Korelasyon</w:t>
      </w:r>
      <w:proofErr w:type="gramEnd"/>
      <w:r w:rsidRPr="00A1189F">
        <w:rPr>
          <w:rFonts w:cs="Times New Roman"/>
          <w:b w:val="0"/>
          <w:sz w:val="21"/>
          <w:szCs w:val="21"/>
          <w:lang w:val="tr-TR"/>
        </w:rPr>
        <w:t xml:space="preserve"> Analizi</w:t>
      </w:r>
    </w:p>
    <w:tbl>
      <w:tblPr>
        <w:tblW w:w="6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787"/>
        <w:gridCol w:w="1935"/>
        <w:gridCol w:w="1431"/>
        <w:gridCol w:w="991"/>
      </w:tblGrid>
      <w:tr w:rsidR="004F0D6C" w:rsidRPr="00207D6A" w:rsidTr="00A1189F">
        <w:trPr>
          <w:cantSplit/>
          <w:trHeight w:val="20"/>
          <w:tblHeader/>
          <w:jc w:val="center"/>
        </w:trPr>
        <w:tc>
          <w:tcPr>
            <w:tcW w:w="1787"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center"/>
              <w:rPr>
                <w:sz w:val="19"/>
                <w:szCs w:val="19"/>
              </w:rPr>
            </w:pPr>
          </w:p>
        </w:tc>
        <w:tc>
          <w:tcPr>
            <w:tcW w:w="1935"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center"/>
              <w:rPr>
                <w:sz w:val="19"/>
                <w:szCs w:val="19"/>
              </w:rPr>
            </w:pPr>
          </w:p>
        </w:tc>
        <w:tc>
          <w:tcPr>
            <w:tcW w:w="1430"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center"/>
              <w:rPr>
                <w:sz w:val="19"/>
                <w:szCs w:val="19"/>
              </w:rPr>
            </w:pPr>
            <w:r w:rsidRPr="00207D6A">
              <w:rPr>
                <w:sz w:val="19"/>
                <w:szCs w:val="19"/>
              </w:rPr>
              <w:t>Örgütsel Bağlılık</w:t>
            </w:r>
          </w:p>
        </w:tc>
        <w:tc>
          <w:tcPr>
            <w:tcW w:w="991"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center"/>
              <w:rPr>
                <w:sz w:val="19"/>
                <w:szCs w:val="19"/>
              </w:rPr>
            </w:pPr>
            <w:r w:rsidRPr="00207D6A">
              <w:rPr>
                <w:sz w:val="19"/>
                <w:szCs w:val="19"/>
              </w:rPr>
              <w:t>Cinsiyet</w:t>
            </w:r>
          </w:p>
        </w:tc>
      </w:tr>
      <w:tr w:rsidR="004F0D6C" w:rsidRPr="00207D6A" w:rsidTr="00A1189F">
        <w:trPr>
          <w:cantSplit/>
          <w:trHeight w:val="20"/>
          <w:tblHeader/>
          <w:jc w:val="center"/>
        </w:trPr>
        <w:tc>
          <w:tcPr>
            <w:tcW w:w="1787" w:type="dxa"/>
            <w:vMerge w:val="restar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r w:rsidRPr="00207D6A">
              <w:rPr>
                <w:sz w:val="19"/>
                <w:szCs w:val="19"/>
              </w:rPr>
              <w:t>Örgütsel Bağlılık</w:t>
            </w:r>
          </w:p>
        </w:tc>
        <w:tc>
          <w:tcPr>
            <w:tcW w:w="1935"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proofErr w:type="spellStart"/>
            <w:r w:rsidRPr="00207D6A">
              <w:rPr>
                <w:sz w:val="19"/>
                <w:szCs w:val="19"/>
              </w:rPr>
              <w:t>Pearson</w:t>
            </w:r>
            <w:proofErr w:type="spellEnd"/>
            <w:r w:rsidRPr="00207D6A">
              <w:rPr>
                <w:sz w:val="19"/>
                <w:szCs w:val="19"/>
              </w:rPr>
              <w:t xml:space="preserve"> </w:t>
            </w:r>
            <w:proofErr w:type="spellStart"/>
            <w:r w:rsidRPr="00207D6A">
              <w:rPr>
                <w:sz w:val="19"/>
                <w:szCs w:val="19"/>
              </w:rPr>
              <w:t>Correlation</w:t>
            </w:r>
            <w:proofErr w:type="spellEnd"/>
          </w:p>
        </w:tc>
        <w:tc>
          <w:tcPr>
            <w:tcW w:w="1430"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1</w:t>
            </w:r>
          </w:p>
        </w:tc>
        <w:tc>
          <w:tcPr>
            <w:tcW w:w="991"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b/>
                <w:sz w:val="19"/>
                <w:szCs w:val="19"/>
              </w:rPr>
            </w:pPr>
            <w:r w:rsidRPr="00207D6A">
              <w:rPr>
                <w:b/>
                <w:sz w:val="19"/>
                <w:szCs w:val="19"/>
              </w:rPr>
              <w:t>,190</w:t>
            </w:r>
            <w:r w:rsidRPr="00207D6A">
              <w:rPr>
                <w:b/>
                <w:sz w:val="19"/>
                <w:szCs w:val="19"/>
                <w:vertAlign w:val="superscript"/>
              </w:rPr>
              <w:t>*</w:t>
            </w:r>
          </w:p>
        </w:tc>
      </w:tr>
      <w:tr w:rsidR="004F0D6C" w:rsidRPr="00207D6A" w:rsidTr="00A1189F">
        <w:trPr>
          <w:cantSplit/>
          <w:trHeight w:val="20"/>
          <w:tblHeader/>
          <w:jc w:val="center"/>
        </w:trPr>
        <w:tc>
          <w:tcPr>
            <w:tcW w:w="1787" w:type="dxa"/>
            <w:vMerge/>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p>
        </w:tc>
        <w:tc>
          <w:tcPr>
            <w:tcW w:w="1935"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proofErr w:type="spellStart"/>
            <w:r w:rsidRPr="00207D6A">
              <w:rPr>
                <w:sz w:val="19"/>
                <w:szCs w:val="19"/>
              </w:rPr>
              <w:t>Sig</w:t>
            </w:r>
            <w:proofErr w:type="spellEnd"/>
            <w:r w:rsidRPr="00207D6A">
              <w:rPr>
                <w:sz w:val="19"/>
                <w:szCs w:val="19"/>
              </w:rPr>
              <w:t>. (2-</w:t>
            </w:r>
            <w:proofErr w:type="spellStart"/>
            <w:r w:rsidRPr="00207D6A">
              <w:rPr>
                <w:sz w:val="19"/>
                <w:szCs w:val="19"/>
              </w:rPr>
              <w:t>tailed</w:t>
            </w:r>
            <w:proofErr w:type="spellEnd"/>
            <w:r w:rsidRPr="00207D6A">
              <w:rPr>
                <w:sz w:val="19"/>
                <w:szCs w:val="19"/>
              </w:rPr>
              <w:t>)</w:t>
            </w:r>
          </w:p>
        </w:tc>
        <w:tc>
          <w:tcPr>
            <w:tcW w:w="1430"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p>
        </w:tc>
        <w:tc>
          <w:tcPr>
            <w:tcW w:w="991"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b/>
                <w:sz w:val="19"/>
                <w:szCs w:val="19"/>
              </w:rPr>
            </w:pPr>
            <w:r w:rsidRPr="00207D6A">
              <w:rPr>
                <w:b/>
                <w:sz w:val="19"/>
                <w:szCs w:val="19"/>
              </w:rPr>
              <w:t>,043</w:t>
            </w:r>
          </w:p>
        </w:tc>
      </w:tr>
      <w:tr w:rsidR="004F0D6C" w:rsidRPr="00207D6A" w:rsidTr="00A1189F">
        <w:trPr>
          <w:cantSplit/>
          <w:trHeight w:val="20"/>
          <w:tblHeader/>
          <w:jc w:val="center"/>
        </w:trPr>
        <w:tc>
          <w:tcPr>
            <w:tcW w:w="1787" w:type="dxa"/>
            <w:vMerge/>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p>
        </w:tc>
        <w:tc>
          <w:tcPr>
            <w:tcW w:w="1935"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r w:rsidRPr="00207D6A">
              <w:rPr>
                <w:sz w:val="19"/>
                <w:szCs w:val="19"/>
              </w:rPr>
              <w:t>N</w:t>
            </w:r>
          </w:p>
        </w:tc>
        <w:tc>
          <w:tcPr>
            <w:tcW w:w="1430"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112</w:t>
            </w:r>
          </w:p>
        </w:tc>
        <w:tc>
          <w:tcPr>
            <w:tcW w:w="991"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112</w:t>
            </w:r>
          </w:p>
        </w:tc>
      </w:tr>
      <w:tr w:rsidR="004F0D6C" w:rsidRPr="00207D6A" w:rsidTr="00A1189F">
        <w:trPr>
          <w:cantSplit/>
          <w:trHeight w:val="20"/>
          <w:tblHeader/>
          <w:jc w:val="center"/>
        </w:trPr>
        <w:tc>
          <w:tcPr>
            <w:tcW w:w="1787" w:type="dxa"/>
            <w:vMerge w:val="restart"/>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r w:rsidRPr="00207D6A">
              <w:rPr>
                <w:sz w:val="19"/>
                <w:szCs w:val="19"/>
              </w:rPr>
              <w:t>Cinsiyet</w:t>
            </w:r>
          </w:p>
        </w:tc>
        <w:tc>
          <w:tcPr>
            <w:tcW w:w="1935"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proofErr w:type="spellStart"/>
            <w:r w:rsidRPr="00207D6A">
              <w:rPr>
                <w:sz w:val="19"/>
                <w:szCs w:val="19"/>
              </w:rPr>
              <w:t>Pearson</w:t>
            </w:r>
            <w:proofErr w:type="spellEnd"/>
            <w:r w:rsidRPr="00207D6A">
              <w:rPr>
                <w:sz w:val="19"/>
                <w:szCs w:val="19"/>
              </w:rPr>
              <w:t xml:space="preserve"> </w:t>
            </w:r>
            <w:proofErr w:type="spellStart"/>
            <w:r w:rsidRPr="00207D6A">
              <w:rPr>
                <w:sz w:val="19"/>
                <w:szCs w:val="19"/>
              </w:rPr>
              <w:t>Correlation</w:t>
            </w:r>
            <w:proofErr w:type="spellEnd"/>
          </w:p>
        </w:tc>
        <w:tc>
          <w:tcPr>
            <w:tcW w:w="1430"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b/>
                <w:sz w:val="19"/>
                <w:szCs w:val="19"/>
              </w:rPr>
            </w:pPr>
            <w:r w:rsidRPr="00207D6A">
              <w:rPr>
                <w:sz w:val="19"/>
                <w:szCs w:val="19"/>
              </w:rPr>
              <w:t>,190</w:t>
            </w:r>
            <w:r w:rsidRPr="00207D6A">
              <w:rPr>
                <w:b/>
                <w:sz w:val="19"/>
                <w:szCs w:val="19"/>
                <w:vertAlign w:val="superscript"/>
              </w:rPr>
              <w:t>*</w:t>
            </w:r>
          </w:p>
        </w:tc>
        <w:tc>
          <w:tcPr>
            <w:tcW w:w="991"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1</w:t>
            </w:r>
          </w:p>
        </w:tc>
      </w:tr>
      <w:tr w:rsidR="004F0D6C" w:rsidRPr="00207D6A" w:rsidTr="00A1189F">
        <w:trPr>
          <w:cantSplit/>
          <w:trHeight w:val="20"/>
          <w:tblHeader/>
          <w:jc w:val="center"/>
        </w:trPr>
        <w:tc>
          <w:tcPr>
            <w:tcW w:w="1787" w:type="dxa"/>
            <w:vMerge/>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p>
        </w:tc>
        <w:tc>
          <w:tcPr>
            <w:tcW w:w="1935"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proofErr w:type="spellStart"/>
            <w:r w:rsidRPr="00207D6A">
              <w:rPr>
                <w:sz w:val="19"/>
                <w:szCs w:val="19"/>
              </w:rPr>
              <w:t>Sig</w:t>
            </w:r>
            <w:proofErr w:type="spellEnd"/>
            <w:r w:rsidRPr="00207D6A">
              <w:rPr>
                <w:sz w:val="19"/>
                <w:szCs w:val="19"/>
              </w:rPr>
              <w:t>. (2-</w:t>
            </w:r>
            <w:proofErr w:type="spellStart"/>
            <w:r w:rsidRPr="00207D6A">
              <w:rPr>
                <w:sz w:val="19"/>
                <w:szCs w:val="19"/>
              </w:rPr>
              <w:t>tailed</w:t>
            </w:r>
            <w:proofErr w:type="spellEnd"/>
            <w:r w:rsidRPr="00207D6A">
              <w:rPr>
                <w:sz w:val="19"/>
                <w:szCs w:val="19"/>
              </w:rPr>
              <w:t>)</w:t>
            </w:r>
          </w:p>
        </w:tc>
        <w:tc>
          <w:tcPr>
            <w:tcW w:w="1430"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b/>
                <w:sz w:val="19"/>
                <w:szCs w:val="19"/>
              </w:rPr>
            </w:pPr>
            <w:r w:rsidRPr="00207D6A">
              <w:rPr>
                <w:b/>
                <w:sz w:val="19"/>
                <w:szCs w:val="19"/>
              </w:rPr>
              <w:t>,043</w:t>
            </w:r>
          </w:p>
        </w:tc>
        <w:tc>
          <w:tcPr>
            <w:tcW w:w="991"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p>
        </w:tc>
      </w:tr>
      <w:tr w:rsidR="004F0D6C" w:rsidRPr="00207D6A" w:rsidTr="00A1189F">
        <w:trPr>
          <w:cantSplit/>
          <w:trHeight w:val="20"/>
          <w:tblHeader/>
          <w:jc w:val="center"/>
        </w:trPr>
        <w:tc>
          <w:tcPr>
            <w:tcW w:w="1787" w:type="dxa"/>
            <w:vMerge/>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p>
        </w:tc>
        <w:tc>
          <w:tcPr>
            <w:tcW w:w="1935"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rPr>
                <w:sz w:val="19"/>
                <w:szCs w:val="19"/>
              </w:rPr>
            </w:pPr>
            <w:r w:rsidRPr="00207D6A">
              <w:rPr>
                <w:sz w:val="19"/>
                <w:szCs w:val="19"/>
              </w:rPr>
              <w:t>N</w:t>
            </w:r>
          </w:p>
        </w:tc>
        <w:tc>
          <w:tcPr>
            <w:tcW w:w="1430"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112</w:t>
            </w:r>
          </w:p>
        </w:tc>
        <w:tc>
          <w:tcPr>
            <w:tcW w:w="991" w:type="dxa"/>
            <w:shd w:val="clear" w:color="auto" w:fill="FFFFFF"/>
            <w:tcMar>
              <w:top w:w="30" w:type="dxa"/>
              <w:left w:w="30" w:type="dxa"/>
              <w:bottom w:w="30" w:type="dxa"/>
              <w:right w:w="30" w:type="dxa"/>
            </w:tcMar>
            <w:vAlign w:val="center"/>
          </w:tcPr>
          <w:p w:rsidR="004F0D6C" w:rsidRPr="00207D6A" w:rsidRDefault="004F0D6C" w:rsidP="00A1189F">
            <w:pPr>
              <w:autoSpaceDE w:val="0"/>
              <w:autoSpaceDN w:val="0"/>
              <w:adjustRightInd w:val="0"/>
              <w:jc w:val="right"/>
              <w:rPr>
                <w:sz w:val="19"/>
                <w:szCs w:val="19"/>
              </w:rPr>
            </w:pPr>
            <w:r w:rsidRPr="00207D6A">
              <w:rPr>
                <w:sz w:val="19"/>
                <w:szCs w:val="19"/>
              </w:rPr>
              <w:t>112</w:t>
            </w:r>
          </w:p>
        </w:tc>
      </w:tr>
      <w:tr w:rsidR="004F0D6C" w:rsidRPr="00207D6A" w:rsidTr="00A1189F">
        <w:trPr>
          <w:cantSplit/>
          <w:trHeight w:val="20"/>
          <w:jc w:val="center"/>
        </w:trPr>
        <w:tc>
          <w:tcPr>
            <w:tcW w:w="5153" w:type="dxa"/>
            <w:gridSpan w:val="3"/>
            <w:shd w:val="clear" w:color="auto" w:fill="FFFFFF"/>
            <w:tcMar>
              <w:top w:w="30" w:type="dxa"/>
              <w:left w:w="30" w:type="dxa"/>
              <w:bottom w:w="30" w:type="dxa"/>
              <w:right w:w="30" w:type="dxa"/>
            </w:tcMar>
          </w:tcPr>
          <w:p w:rsidR="004F0D6C" w:rsidRPr="00207D6A" w:rsidRDefault="004F0D6C" w:rsidP="00A1189F">
            <w:pPr>
              <w:autoSpaceDE w:val="0"/>
              <w:autoSpaceDN w:val="0"/>
              <w:adjustRightInd w:val="0"/>
              <w:rPr>
                <w:sz w:val="19"/>
                <w:szCs w:val="19"/>
              </w:rPr>
            </w:pPr>
            <w:r w:rsidRPr="00207D6A">
              <w:rPr>
                <w:sz w:val="19"/>
                <w:szCs w:val="19"/>
              </w:rPr>
              <w:t xml:space="preserve">*. </w:t>
            </w:r>
            <w:proofErr w:type="spellStart"/>
            <w:r w:rsidRPr="00207D6A">
              <w:rPr>
                <w:sz w:val="19"/>
                <w:szCs w:val="19"/>
              </w:rPr>
              <w:t>Correlation</w:t>
            </w:r>
            <w:proofErr w:type="spellEnd"/>
            <w:r w:rsidRPr="00207D6A">
              <w:rPr>
                <w:sz w:val="19"/>
                <w:szCs w:val="19"/>
              </w:rPr>
              <w:t xml:space="preserve"> is </w:t>
            </w:r>
            <w:proofErr w:type="spellStart"/>
            <w:r w:rsidRPr="00207D6A">
              <w:rPr>
                <w:sz w:val="19"/>
                <w:szCs w:val="19"/>
              </w:rPr>
              <w:t>significant</w:t>
            </w:r>
            <w:proofErr w:type="spellEnd"/>
            <w:r w:rsidRPr="00207D6A">
              <w:rPr>
                <w:sz w:val="19"/>
                <w:szCs w:val="19"/>
              </w:rPr>
              <w:t xml:space="preserve"> at </w:t>
            </w:r>
            <w:proofErr w:type="spellStart"/>
            <w:r w:rsidRPr="00207D6A">
              <w:rPr>
                <w:sz w:val="19"/>
                <w:szCs w:val="19"/>
              </w:rPr>
              <w:t>the</w:t>
            </w:r>
            <w:proofErr w:type="spellEnd"/>
            <w:r w:rsidRPr="00207D6A">
              <w:rPr>
                <w:sz w:val="19"/>
                <w:szCs w:val="19"/>
              </w:rPr>
              <w:t xml:space="preserve"> 0.05 </w:t>
            </w:r>
            <w:proofErr w:type="spellStart"/>
            <w:r w:rsidRPr="00207D6A">
              <w:rPr>
                <w:sz w:val="19"/>
                <w:szCs w:val="19"/>
              </w:rPr>
              <w:t>level</w:t>
            </w:r>
            <w:proofErr w:type="spellEnd"/>
            <w:r w:rsidRPr="00207D6A">
              <w:rPr>
                <w:sz w:val="19"/>
                <w:szCs w:val="19"/>
              </w:rPr>
              <w:t xml:space="preserve"> (2-</w:t>
            </w:r>
            <w:proofErr w:type="spellStart"/>
            <w:r w:rsidRPr="00207D6A">
              <w:rPr>
                <w:sz w:val="19"/>
                <w:szCs w:val="19"/>
              </w:rPr>
              <w:t>tailed</w:t>
            </w:r>
            <w:proofErr w:type="spellEnd"/>
            <w:r w:rsidRPr="00207D6A">
              <w:rPr>
                <w:sz w:val="19"/>
                <w:szCs w:val="19"/>
              </w:rPr>
              <w:t>).</w:t>
            </w:r>
          </w:p>
        </w:tc>
        <w:tc>
          <w:tcPr>
            <w:tcW w:w="991" w:type="dxa"/>
            <w:shd w:val="clear" w:color="auto" w:fill="FFFFFF"/>
            <w:tcMar>
              <w:top w:w="30" w:type="dxa"/>
              <w:left w:w="30" w:type="dxa"/>
              <w:bottom w:w="30" w:type="dxa"/>
              <w:right w:w="30" w:type="dxa"/>
            </w:tcMar>
          </w:tcPr>
          <w:p w:rsidR="004F0D6C" w:rsidRPr="00207D6A" w:rsidRDefault="004F0D6C" w:rsidP="00A1189F">
            <w:pPr>
              <w:autoSpaceDE w:val="0"/>
              <w:autoSpaceDN w:val="0"/>
              <w:adjustRightInd w:val="0"/>
              <w:rPr>
                <w:sz w:val="19"/>
                <w:szCs w:val="19"/>
              </w:rPr>
            </w:pPr>
          </w:p>
        </w:tc>
      </w:tr>
    </w:tbl>
    <w:p w:rsidR="004F0D6C" w:rsidRPr="00207D6A" w:rsidRDefault="004F0D6C" w:rsidP="00207D6A">
      <w:pPr>
        <w:spacing w:before="120" w:after="120"/>
        <w:ind w:firstLine="709"/>
        <w:jc w:val="both"/>
        <w:rPr>
          <w:sz w:val="21"/>
          <w:szCs w:val="21"/>
        </w:rPr>
      </w:pPr>
      <w:r w:rsidRPr="00207D6A">
        <w:rPr>
          <w:sz w:val="21"/>
          <w:szCs w:val="21"/>
        </w:rPr>
        <w:t xml:space="preserve">0,05 seviyesinde, çalışanların cinsiyet değişkeni ile örgütsel bağlılık düzeyleri arasında zayıf, pozitif yönde bir ilişki vardır. </w:t>
      </w:r>
    </w:p>
    <w:p w:rsidR="004F0D6C" w:rsidRPr="00207D6A" w:rsidRDefault="004F0D6C" w:rsidP="00207D6A">
      <w:pPr>
        <w:autoSpaceDE w:val="0"/>
        <w:autoSpaceDN w:val="0"/>
        <w:adjustRightInd w:val="0"/>
        <w:spacing w:before="120" w:after="120"/>
        <w:ind w:firstLine="709"/>
        <w:jc w:val="both"/>
        <w:rPr>
          <w:sz w:val="21"/>
          <w:szCs w:val="21"/>
        </w:rPr>
      </w:pPr>
      <w:r w:rsidRPr="00207D6A">
        <w:rPr>
          <w:sz w:val="21"/>
          <w:szCs w:val="21"/>
        </w:rPr>
        <w:t xml:space="preserve">Bayan çalışanların erkek çalışanlara oranla, kurumlarına daha bağlı oldukları görülmektedir. </w:t>
      </w:r>
    </w:p>
    <w:p w:rsidR="004F0D6C" w:rsidRDefault="004F0D6C" w:rsidP="00207D6A">
      <w:pPr>
        <w:autoSpaceDE w:val="0"/>
        <w:autoSpaceDN w:val="0"/>
        <w:adjustRightInd w:val="0"/>
        <w:spacing w:before="120" w:after="120"/>
        <w:ind w:firstLine="709"/>
        <w:jc w:val="both"/>
        <w:rPr>
          <w:sz w:val="21"/>
          <w:szCs w:val="21"/>
        </w:rPr>
      </w:pPr>
      <w:r w:rsidRPr="00207D6A">
        <w:rPr>
          <w:sz w:val="21"/>
          <w:szCs w:val="21"/>
        </w:rPr>
        <w:t xml:space="preserve">Büro çalışanlarının medeni durum, yaş, eğitim durumu, kurumdaki hizmet süresi ve çalıştıkları iş sayısı ile örgütsel bağlılık düzeyleri arasında bir ilişki çıkmadığı için bu değişkenlere ait tablolara yer verilmemiştir. </w:t>
      </w:r>
    </w:p>
    <w:p w:rsidR="00A1189F" w:rsidRDefault="00A1189F" w:rsidP="00207D6A">
      <w:pPr>
        <w:autoSpaceDE w:val="0"/>
        <w:autoSpaceDN w:val="0"/>
        <w:adjustRightInd w:val="0"/>
        <w:spacing w:before="120" w:after="120"/>
        <w:ind w:firstLine="709"/>
        <w:jc w:val="both"/>
        <w:rPr>
          <w:sz w:val="21"/>
          <w:szCs w:val="21"/>
        </w:rPr>
      </w:pPr>
    </w:p>
    <w:p w:rsidR="004F0D6C" w:rsidRPr="00207D6A" w:rsidRDefault="00207D6A" w:rsidP="00207D6A">
      <w:pPr>
        <w:spacing w:before="120" w:after="120"/>
        <w:ind w:firstLine="709"/>
        <w:jc w:val="both"/>
        <w:rPr>
          <w:b/>
          <w:sz w:val="21"/>
          <w:szCs w:val="21"/>
        </w:rPr>
      </w:pPr>
      <w:r w:rsidRPr="00207D6A">
        <w:rPr>
          <w:b/>
          <w:sz w:val="21"/>
          <w:szCs w:val="21"/>
        </w:rPr>
        <w:t xml:space="preserve">SONUÇ </w:t>
      </w:r>
    </w:p>
    <w:p w:rsidR="004F0D6C" w:rsidRPr="00207D6A" w:rsidRDefault="004F0D6C" w:rsidP="00207D6A">
      <w:pPr>
        <w:spacing w:before="120" w:after="120"/>
        <w:ind w:firstLine="709"/>
        <w:jc w:val="both"/>
        <w:rPr>
          <w:sz w:val="21"/>
          <w:szCs w:val="21"/>
        </w:rPr>
      </w:pPr>
      <w:r w:rsidRPr="00207D6A">
        <w:rPr>
          <w:sz w:val="21"/>
          <w:szCs w:val="21"/>
        </w:rPr>
        <w:t xml:space="preserve">Kurumsal değerlere, kurum normlarına ve kurum kültürüne uygun örgüt iklimi oluşturulmuş işyerlerinde,  çalışanlar işlerini daha istekli yaparak kurumsal verimliliği arttırırlar. </w:t>
      </w:r>
    </w:p>
    <w:p w:rsidR="004F0D6C" w:rsidRPr="00207D6A" w:rsidRDefault="004F0D6C" w:rsidP="00207D6A">
      <w:pPr>
        <w:spacing w:before="120" w:after="120"/>
        <w:ind w:firstLine="709"/>
        <w:jc w:val="both"/>
        <w:rPr>
          <w:sz w:val="21"/>
          <w:szCs w:val="21"/>
        </w:rPr>
      </w:pPr>
      <w:r w:rsidRPr="00207D6A">
        <w:rPr>
          <w:sz w:val="21"/>
          <w:szCs w:val="21"/>
        </w:rPr>
        <w:t xml:space="preserve">Bilişsel, duyuşsal ve davranışsal boyutta olumsuz bir tutum olarak ortaya çıkan sinizm kavramı, kurum çalışmalarına ket vuracak bir niteliğe sahiptir. </w:t>
      </w:r>
    </w:p>
    <w:p w:rsidR="004F0D6C" w:rsidRPr="00207D6A" w:rsidRDefault="004F0D6C" w:rsidP="00207D6A">
      <w:pPr>
        <w:spacing w:before="120" w:after="120"/>
        <w:ind w:firstLine="709"/>
        <w:jc w:val="both"/>
        <w:rPr>
          <w:sz w:val="21"/>
          <w:szCs w:val="21"/>
        </w:rPr>
      </w:pPr>
      <w:r w:rsidRPr="00207D6A">
        <w:rPr>
          <w:sz w:val="21"/>
          <w:szCs w:val="21"/>
        </w:rPr>
        <w:t xml:space="preserve">Bireyler bazen kurumlarında çalışırken, kendi içsel nedenlerinden veya kurumsal nedenlerden dolayı çalıştıkları kuruma karşı negatif duygular beslemeye başlarlar. Bireyler kendilerini çalışma ortamlarında güvende hissetmez, yönetimin faaliyetlerinin doğruluğundan şüpheye düşerek içsel veya dışsal olarak kurumlarında, çalışma arkadaşları veya yönetimle ilgili çeşitli boyutlarda çatışmalar yaşamaya başlarlar. Bu çatışmaların çözümlenemediği durumlarda bireyler, örgüt iklimine zarar vermeye başlar. </w:t>
      </w:r>
    </w:p>
    <w:p w:rsidR="004F0D6C" w:rsidRPr="00207D6A" w:rsidRDefault="004F0D6C" w:rsidP="00207D6A">
      <w:pPr>
        <w:spacing w:before="120" w:after="120"/>
        <w:ind w:firstLine="709"/>
        <w:jc w:val="both"/>
        <w:rPr>
          <w:sz w:val="21"/>
          <w:szCs w:val="21"/>
        </w:rPr>
      </w:pPr>
      <w:r w:rsidRPr="00207D6A">
        <w:rPr>
          <w:sz w:val="21"/>
          <w:szCs w:val="21"/>
        </w:rPr>
        <w:t xml:space="preserve">Çalışma sonucuna göre, genel olarak büro çalışanları, çalıştıkları kurumda çalışanlara hak ettikleri ödülün verildiğini, kurumun amaçları, </w:t>
      </w:r>
      <w:r w:rsidRPr="00207D6A">
        <w:rPr>
          <w:sz w:val="21"/>
          <w:szCs w:val="21"/>
        </w:rPr>
        <w:lastRenderedPageBreak/>
        <w:t xml:space="preserve">politikaları ve uygulamaları arasında ortak noktaların olduğunu, söylenen ve yapılanların birbiriyle paralel olduğunu düşünmektedirler. Ayrıca, çalıştıkları kurumda çalışanlara yönelik vaatlerin yerine getirildiği, yönetimin söylediklerinin doğruluğuna inanıldığı ve çalışanların çıkarları doğrultusunda dahi olsa yalan söylemeyecekleri inancının </w:t>
      </w:r>
      <w:proofErr w:type="gramStart"/>
      <w:r w:rsidRPr="00207D6A">
        <w:rPr>
          <w:sz w:val="21"/>
          <w:szCs w:val="21"/>
        </w:rPr>
        <w:t>hakim</w:t>
      </w:r>
      <w:proofErr w:type="gramEnd"/>
      <w:r w:rsidRPr="00207D6A">
        <w:rPr>
          <w:sz w:val="21"/>
          <w:szCs w:val="21"/>
        </w:rPr>
        <w:t xml:space="preserve"> olduğu görülmektedir. </w:t>
      </w:r>
    </w:p>
    <w:p w:rsidR="004F0D6C" w:rsidRPr="00207D6A" w:rsidRDefault="004F0D6C" w:rsidP="00207D6A">
      <w:pPr>
        <w:spacing w:before="120" w:after="120"/>
        <w:ind w:firstLine="709"/>
        <w:jc w:val="both"/>
        <w:rPr>
          <w:sz w:val="21"/>
          <w:szCs w:val="21"/>
        </w:rPr>
      </w:pPr>
      <w:r w:rsidRPr="00207D6A">
        <w:rPr>
          <w:sz w:val="21"/>
          <w:szCs w:val="21"/>
        </w:rPr>
        <w:t xml:space="preserve">Büro çalışanları görüşlerinin dikkate alındığı ve işlerinde ilerleme ve kendilerini geliştirme fırsatları bulduklarını belirtmişlerdir. </w:t>
      </w:r>
    </w:p>
    <w:p w:rsidR="004F0D6C" w:rsidRPr="00207D6A" w:rsidRDefault="004F0D6C" w:rsidP="00207D6A">
      <w:pPr>
        <w:spacing w:before="120" w:after="120"/>
        <w:ind w:firstLine="709"/>
        <w:jc w:val="both"/>
        <w:rPr>
          <w:sz w:val="21"/>
          <w:szCs w:val="21"/>
        </w:rPr>
      </w:pPr>
      <w:r w:rsidRPr="00207D6A">
        <w:rPr>
          <w:sz w:val="21"/>
          <w:szCs w:val="21"/>
        </w:rPr>
        <w:t>Başka bir kurumda iş bulabileceğimi bilsem, kesinlikle bu kurumda çalışmazdım ifadesine bayan çalışanların % 5,3’ü erkek çalışanların ise % 9,1’i katılmaktadır. Araştırma sonucuna göre, çalışanların kurumlarından memnun oldukları görülmektedir. Ayrıca bayan büro çalışanlarının erkek büro çalışanlarına göre, kurumlarına daha bağlı oldukları ortaya çıkmıştır.</w:t>
      </w:r>
    </w:p>
    <w:p w:rsidR="004F0D6C" w:rsidRPr="00207D6A" w:rsidRDefault="004F0D6C" w:rsidP="00207D6A">
      <w:pPr>
        <w:autoSpaceDE w:val="0"/>
        <w:autoSpaceDN w:val="0"/>
        <w:adjustRightInd w:val="0"/>
        <w:spacing w:before="120" w:after="120"/>
        <w:ind w:firstLine="709"/>
        <w:jc w:val="both"/>
        <w:rPr>
          <w:sz w:val="21"/>
          <w:szCs w:val="21"/>
        </w:rPr>
      </w:pPr>
      <w:r w:rsidRPr="00207D6A">
        <w:rPr>
          <w:sz w:val="21"/>
          <w:szCs w:val="21"/>
        </w:rPr>
        <w:t>Yapılan çeşitli araştırmalara göre, örgütsel sinizm üzerinde demografik faktörlerin çok fazla etkisi yoktur (</w:t>
      </w:r>
      <w:proofErr w:type="spellStart"/>
      <w:r w:rsidRPr="00207D6A">
        <w:rPr>
          <w:sz w:val="21"/>
          <w:szCs w:val="21"/>
        </w:rPr>
        <w:t>Özdevecioğlu</w:t>
      </w:r>
      <w:proofErr w:type="spellEnd"/>
      <w:r w:rsidRPr="00207D6A">
        <w:rPr>
          <w:sz w:val="21"/>
          <w:szCs w:val="21"/>
        </w:rPr>
        <w:t xml:space="preserve"> ve </w:t>
      </w:r>
      <w:proofErr w:type="spellStart"/>
      <w:r w:rsidRPr="00207D6A">
        <w:rPr>
          <w:sz w:val="21"/>
          <w:szCs w:val="21"/>
        </w:rPr>
        <w:t>Karadal</w:t>
      </w:r>
      <w:proofErr w:type="spellEnd"/>
      <w:r w:rsidRPr="00207D6A">
        <w:rPr>
          <w:sz w:val="21"/>
          <w:szCs w:val="21"/>
        </w:rPr>
        <w:t xml:space="preserve"> </w:t>
      </w:r>
      <w:proofErr w:type="gramStart"/>
      <w:r w:rsidRPr="00207D6A">
        <w:rPr>
          <w:sz w:val="21"/>
          <w:szCs w:val="21"/>
        </w:rPr>
        <w:t>2008:56</w:t>
      </w:r>
      <w:proofErr w:type="gramEnd"/>
      <w:r w:rsidRPr="00207D6A">
        <w:rPr>
          <w:sz w:val="21"/>
          <w:szCs w:val="21"/>
        </w:rPr>
        <w:t xml:space="preserve">). Çalışmada demografik değişkenlerden sadece medeni durum ile örgütsel sinizm Faktör 2 arasında bir ilişki çıkmıştır. Diğer demografik değişkenler ile örgütsel sinizm faktörleri arasında bir ilişki bulunamamıştır. </w:t>
      </w:r>
    </w:p>
    <w:p w:rsidR="004F0D6C" w:rsidRPr="00207D6A" w:rsidRDefault="004F0D6C" w:rsidP="00207D6A">
      <w:pPr>
        <w:spacing w:before="120" w:after="120"/>
        <w:ind w:firstLine="709"/>
        <w:jc w:val="both"/>
        <w:rPr>
          <w:sz w:val="21"/>
          <w:szCs w:val="21"/>
        </w:rPr>
      </w:pPr>
      <w:r w:rsidRPr="00207D6A">
        <w:rPr>
          <w:sz w:val="21"/>
          <w:szCs w:val="21"/>
        </w:rPr>
        <w:t xml:space="preserve">Ayrıca örgütsel sinizm durumu artarken büro çalışanlarının kurumlarına bağlılık dereceleri azalmaktadır. Örgütsel bağlılık ve örgütsel sinizm arasında negatif yönlü </w:t>
      </w:r>
      <w:proofErr w:type="gramStart"/>
      <w:r w:rsidRPr="00207D6A">
        <w:rPr>
          <w:sz w:val="21"/>
          <w:szCs w:val="21"/>
        </w:rPr>
        <w:t>kuvvetli  bir</w:t>
      </w:r>
      <w:proofErr w:type="gramEnd"/>
      <w:r w:rsidRPr="00207D6A">
        <w:rPr>
          <w:sz w:val="21"/>
          <w:szCs w:val="21"/>
        </w:rPr>
        <w:t xml:space="preserve"> ilişki vardır. </w:t>
      </w:r>
    </w:p>
    <w:p w:rsidR="004F0D6C" w:rsidRDefault="004F0D6C" w:rsidP="00207D6A">
      <w:pPr>
        <w:spacing w:before="120" w:after="120"/>
        <w:ind w:firstLine="709"/>
        <w:jc w:val="both"/>
        <w:rPr>
          <w:sz w:val="21"/>
          <w:szCs w:val="21"/>
        </w:rPr>
      </w:pPr>
      <w:r w:rsidRPr="00207D6A">
        <w:rPr>
          <w:sz w:val="21"/>
          <w:szCs w:val="21"/>
        </w:rPr>
        <w:t xml:space="preserve">Örgütlerde, çalışanların iş tanımları net olarak belirlenmeli ve çalışanlardan işleri, işyeri, iş arkadaşlıkları, örgüt yönetimi ile ilgili zaman </w:t>
      </w:r>
      <w:proofErr w:type="spellStart"/>
      <w:r w:rsidRPr="00207D6A">
        <w:rPr>
          <w:sz w:val="21"/>
          <w:szCs w:val="21"/>
        </w:rPr>
        <w:t>zaman</w:t>
      </w:r>
      <w:proofErr w:type="spellEnd"/>
      <w:r w:rsidRPr="00207D6A">
        <w:rPr>
          <w:sz w:val="21"/>
          <w:szCs w:val="21"/>
        </w:rPr>
        <w:t xml:space="preserve"> dönütler alınmalıdır.  </w:t>
      </w:r>
    </w:p>
    <w:p w:rsidR="0054760A" w:rsidRPr="00207D6A" w:rsidRDefault="0054760A" w:rsidP="00207D6A">
      <w:pPr>
        <w:spacing w:before="120" w:after="120"/>
        <w:ind w:firstLine="709"/>
        <w:jc w:val="both"/>
        <w:rPr>
          <w:sz w:val="21"/>
          <w:szCs w:val="21"/>
        </w:rPr>
      </w:pPr>
    </w:p>
    <w:p w:rsidR="004F0D6C" w:rsidRPr="00DC3922" w:rsidRDefault="00D6566C" w:rsidP="00D6566C">
      <w:pPr>
        <w:spacing w:before="120" w:after="120"/>
        <w:ind w:left="709" w:hanging="1"/>
        <w:rPr>
          <w:b/>
          <w:sz w:val="20"/>
          <w:szCs w:val="20"/>
        </w:rPr>
      </w:pPr>
      <w:r w:rsidRPr="00DC3922">
        <w:rPr>
          <w:b/>
          <w:sz w:val="20"/>
          <w:szCs w:val="20"/>
        </w:rPr>
        <w:t xml:space="preserve">KAYNAKLAR </w:t>
      </w:r>
    </w:p>
    <w:p w:rsidR="004F0D6C" w:rsidRPr="00682E02" w:rsidRDefault="00D6566C" w:rsidP="0054760A">
      <w:pPr>
        <w:tabs>
          <w:tab w:val="left" w:pos="284"/>
        </w:tabs>
        <w:autoSpaceDE w:val="0"/>
        <w:autoSpaceDN w:val="0"/>
        <w:adjustRightInd w:val="0"/>
        <w:spacing w:before="120" w:after="120"/>
        <w:ind w:left="709" w:hanging="709"/>
        <w:jc w:val="both"/>
        <w:rPr>
          <w:sz w:val="20"/>
          <w:szCs w:val="20"/>
        </w:rPr>
      </w:pPr>
      <w:r w:rsidRPr="00682E02">
        <w:rPr>
          <w:sz w:val="20"/>
          <w:szCs w:val="20"/>
        </w:rPr>
        <w:t xml:space="preserve">AŞAN </w:t>
      </w:r>
      <w:proofErr w:type="spellStart"/>
      <w:r w:rsidR="004F0D6C" w:rsidRPr="00682E02">
        <w:rPr>
          <w:sz w:val="20"/>
          <w:szCs w:val="20"/>
        </w:rPr>
        <w:t>Öznur</w:t>
      </w:r>
      <w:proofErr w:type="spellEnd"/>
      <w:r w:rsidR="004F0D6C" w:rsidRPr="00682E02">
        <w:rPr>
          <w:sz w:val="20"/>
          <w:szCs w:val="20"/>
        </w:rPr>
        <w:t xml:space="preserve"> </w:t>
      </w:r>
      <w:r w:rsidR="0054760A" w:rsidRPr="00682E02">
        <w:rPr>
          <w:sz w:val="20"/>
          <w:szCs w:val="20"/>
        </w:rPr>
        <w:t xml:space="preserve">ve </w:t>
      </w:r>
      <w:proofErr w:type="spellStart"/>
      <w:r w:rsidR="004F0D6C" w:rsidRPr="00682E02">
        <w:rPr>
          <w:sz w:val="20"/>
          <w:szCs w:val="20"/>
        </w:rPr>
        <w:t>Özyer</w:t>
      </w:r>
      <w:proofErr w:type="spellEnd"/>
      <w:r w:rsidR="004F0D6C" w:rsidRPr="00682E02">
        <w:rPr>
          <w:sz w:val="20"/>
          <w:szCs w:val="20"/>
        </w:rPr>
        <w:t xml:space="preserve"> Kubilay, (2008),</w:t>
      </w:r>
      <w:r w:rsidR="004F0D6C" w:rsidRPr="00682E02">
        <w:rPr>
          <w:i/>
          <w:sz w:val="20"/>
          <w:szCs w:val="20"/>
        </w:rPr>
        <w:t xml:space="preserve">“Duygusal Bağlılık İle İş Tatmini </w:t>
      </w:r>
      <w:r w:rsidR="0054760A" w:rsidRPr="00682E02">
        <w:rPr>
          <w:i/>
          <w:sz w:val="20"/>
          <w:szCs w:val="20"/>
        </w:rPr>
        <w:t xml:space="preserve">ve </w:t>
      </w:r>
      <w:r w:rsidR="004F0D6C" w:rsidRPr="00682E02">
        <w:rPr>
          <w:i/>
          <w:sz w:val="20"/>
          <w:szCs w:val="20"/>
        </w:rPr>
        <w:t xml:space="preserve">İş Tatminin Alt Boyutları Arasındaki İlişkileri Analiz Etmeye Yönelik Ampirik Bir Çalışma”, </w:t>
      </w:r>
      <w:proofErr w:type="spellStart"/>
      <w:r w:rsidR="004F0D6C" w:rsidRPr="00682E02">
        <w:rPr>
          <w:sz w:val="20"/>
          <w:szCs w:val="20"/>
        </w:rPr>
        <w:t>Sdü</w:t>
      </w:r>
      <w:proofErr w:type="spellEnd"/>
      <w:r w:rsidR="004F0D6C" w:rsidRPr="00682E02">
        <w:rPr>
          <w:sz w:val="20"/>
          <w:szCs w:val="20"/>
        </w:rPr>
        <w:t xml:space="preserve"> İktisadi İdari Bilimler Fakültesi Dergisi, C.13, S.3, S.129–131. </w:t>
      </w:r>
    </w:p>
    <w:p w:rsidR="004F0D6C" w:rsidRPr="00682E02" w:rsidRDefault="00D6566C" w:rsidP="0054760A">
      <w:pPr>
        <w:tabs>
          <w:tab w:val="left" w:pos="284"/>
        </w:tabs>
        <w:autoSpaceDE w:val="0"/>
        <w:autoSpaceDN w:val="0"/>
        <w:adjustRightInd w:val="0"/>
        <w:spacing w:before="120" w:after="120"/>
        <w:ind w:left="709" w:hanging="709"/>
        <w:jc w:val="both"/>
        <w:rPr>
          <w:sz w:val="20"/>
          <w:szCs w:val="20"/>
        </w:rPr>
      </w:pPr>
      <w:r w:rsidRPr="00682E02">
        <w:rPr>
          <w:sz w:val="20"/>
          <w:szCs w:val="20"/>
        </w:rPr>
        <w:t xml:space="preserve">BALAY </w:t>
      </w:r>
      <w:r w:rsidR="004F0D6C" w:rsidRPr="00682E02">
        <w:rPr>
          <w:sz w:val="20"/>
          <w:szCs w:val="20"/>
        </w:rPr>
        <w:t xml:space="preserve">Refik, (2000), Yönetici </w:t>
      </w:r>
      <w:r w:rsidR="0054760A" w:rsidRPr="00682E02">
        <w:rPr>
          <w:sz w:val="20"/>
          <w:szCs w:val="20"/>
        </w:rPr>
        <w:t xml:space="preserve">ve </w:t>
      </w:r>
      <w:r w:rsidR="004F0D6C" w:rsidRPr="00682E02">
        <w:rPr>
          <w:sz w:val="20"/>
          <w:szCs w:val="20"/>
        </w:rPr>
        <w:t xml:space="preserve">Öğretmenlerde Örgütsel Bağlılık, Nobel Yayın Dağıtım, Ankara. </w:t>
      </w:r>
    </w:p>
    <w:p w:rsidR="004F0D6C" w:rsidRPr="00682E02" w:rsidRDefault="00D6566C" w:rsidP="0054760A">
      <w:pPr>
        <w:tabs>
          <w:tab w:val="left" w:pos="284"/>
        </w:tabs>
        <w:autoSpaceDE w:val="0"/>
        <w:autoSpaceDN w:val="0"/>
        <w:adjustRightInd w:val="0"/>
        <w:spacing w:before="120" w:after="120"/>
        <w:ind w:left="709" w:hanging="709"/>
        <w:jc w:val="both"/>
        <w:rPr>
          <w:rFonts w:ascii="ArialMT" w:hAnsi="ArialMT" w:cs="ArialMT"/>
          <w:sz w:val="20"/>
          <w:szCs w:val="20"/>
        </w:rPr>
      </w:pPr>
      <w:r w:rsidRPr="00682E02">
        <w:rPr>
          <w:sz w:val="20"/>
          <w:szCs w:val="20"/>
        </w:rPr>
        <w:t xml:space="preserve">ERDOST </w:t>
      </w:r>
      <w:r w:rsidR="004F0D6C" w:rsidRPr="00682E02">
        <w:rPr>
          <w:sz w:val="20"/>
          <w:szCs w:val="20"/>
        </w:rPr>
        <w:t xml:space="preserve">Ebru </w:t>
      </w:r>
      <w:r w:rsidR="0054760A" w:rsidRPr="00682E02">
        <w:rPr>
          <w:sz w:val="20"/>
          <w:szCs w:val="20"/>
        </w:rPr>
        <w:t xml:space="preserve">ve </w:t>
      </w:r>
      <w:r w:rsidR="004F0D6C" w:rsidRPr="00682E02">
        <w:rPr>
          <w:sz w:val="20"/>
          <w:szCs w:val="20"/>
        </w:rPr>
        <w:t>Diğerleri (2007), “</w:t>
      </w:r>
      <w:r w:rsidR="004F0D6C" w:rsidRPr="00682E02">
        <w:rPr>
          <w:i/>
          <w:sz w:val="20"/>
          <w:szCs w:val="20"/>
        </w:rPr>
        <w:t>Örgütsel Sinizm Kavramı İle İlgili Ölçeklerin Türkiye’deki Bir Firmada Test Edilmesi”</w:t>
      </w:r>
      <w:r w:rsidR="004F0D6C" w:rsidRPr="00682E02">
        <w:rPr>
          <w:sz w:val="20"/>
          <w:szCs w:val="20"/>
        </w:rPr>
        <w:t xml:space="preserve">, </w:t>
      </w:r>
      <w:proofErr w:type="spellStart"/>
      <w:r w:rsidR="004F0D6C" w:rsidRPr="00682E02">
        <w:rPr>
          <w:sz w:val="20"/>
          <w:szCs w:val="20"/>
        </w:rPr>
        <w:t>Xv</w:t>
      </w:r>
      <w:proofErr w:type="spellEnd"/>
      <w:r w:rsidR="004F0D6C" w:rsidRPr="00682E02">
        <w:rPr>
          <w:sz w:val="20"/>
          <w:szCs w:val="20"/>
        </w:rPr>
        <w:t xml:space="preserve">. Yönetim </w:t>
      </w:r>
      <w:r w:rsidR="0054760A" w:rsidRPr="00682E02">
        <w:rPr>
          <w:sz w:val="20"/>
          <w:szCs w:val="20"/>
        </w:rPr>
        <w:t xml:space="preserve">ve </w:t>
      </w:r>
      <w:r w:rsidR="004F0D6C" w:rsidRPr="00682E02">
        <w:rPr>
          <w:sz w:val="20"/>
          <w:szCs w:val="20"/>
        </w:rPr>
        <w:t>Organizasyon Kongresi, Sakarya Üniversitesi.</w:t>
      </w:r>
    </w:p>
    <w:p w:rsidR="004F0D6C" w:rsidRPr="00682E02" w:rsidRDefault="00D6566C" w:rsidP="0054760A">
      <w:pPr>
        <w:tabs>
          <w:tab w:val="left" w:pos="284"/>
        </w:tabs>
        <w:spacing w:before="120" w:after="120"/>
        <w:ind w:left="709" w:hanging="709"/>
        <w:jc w:val="both"/>
        <w:rPr>
          <w:sz w:val="20"/>
          <w:szCs w:val="20"/>
        </w:rPr>
      </w:pPr>
      <w:r w:rsidRPr="00682E02">
        <w:rPr>
          <w:sz w:val="20"/>
          <w:szCs w:val="20"/>
        </w:rPr>
        <w:t xml:space="preserve">KALAYCI </w:t>
      </w:r>
      <w:r w:rsidR="004F0D6C" w:rsidRPr="00682E02">
        <w:rPr>
          <w:sz w:val="20"/>
          <w:szCs w:val="20"/>
        </w:rPr>
        <w:t xml:space="preserve">Ş. (2008), </w:t>
      </w:r>
      <w:proofErr w:type="spellStart"/>
      <w:r w:rsidR="004F0D6C" w:rsidRPr="00682E02">
        <w:rPr>
          <w:sz w:val="20"/>
          <w:szCs w:val="20"/>
        </w:rPr>
        <w:t>Spss</w:t>
      </w:r>
      <w:proofErr w:type="spellEnd"/>
      <w:r w:rsidR="004F0D6C" w:rsidRPr="00682E02">
        <w:rPr>
          <w:sz w:val="20"/>
          <w:szCs w:val="20"/>
        </w:rPr>
        <w:t xml:space="preserve"> Uygulamalı Çok Değişkenli İstatistik Teknikleri,  Asil Yayın Dağıtım Ltd. Şti</w:t>
      </w:r>
      <w:proofErr w:type="gramStart"/>
      <w:r w:rsidR="004F0D6C" w:rsidRPr="00682E02">
        <w:rPr>
          <w:sz w:val="20"/>
          <w:szCs w:val="20"/>
        </w:rPr>
        <w:t>.,</w:t>
      </w:r>
      <w:proofErr w:type="gramEnd"/>
      <w:r w:rsidR="004F0D6C" w:rsidRPr="00682E02">
        <w:rPr>
          <w:sz w:val="20"/>
          <w:szCs w:val="20"/>
        </w:rPr>
        <w:t xml:space="preserve"> Ankara. </w:t>
      </w:r>
    </w:p>
    <w:p w:rsidR="004F0D6C" w:rsidRPr="00682E02" w:rsidRDefault="00D6566C" w:rsidP="0054760A">
      <w:pPr>
        <w:tabs>
          <w:tab w:val="left" w:pos="284"/>
        </w:tabs>
        <w:autoSpaceDE w:val="0"/>
        <w:autoSpaceDN w:val="0"/>
        <w:adjustRightInd w:val="0"/>
        <w:spacing w:before="120" w:after="120"/>
        <w:ind w:left="709" w:hanging="709"/>
        <w:jc w:val="both"/>
        <w:rPr>
          <w:rFonts w:ascii="ArialMT" w:hAnsi="ArialMT" w:cs="ArialMT"/>
          <w:sz w:val="20"/>
          <w:szCs w:val="20"/>
        </w:rPr>
      </w:pPr>
      <w:r w:rsidRPr="00682E02">
        <w:rPr>
          <w:sz w:val="20"/>
          <w:szCs w:val="20"/>
        </w:rPr>
        <w:lastRenderedPageBreak/>
        <w:t xml:space="preserve">ÖZDEVECİOĞLU </w:t>
      </w:r>
      <w:r w:rsidR="004F0D6C" w:rsidRPr="00682E02">
        <w:rPr>
          <w:sz w:val="20"/>
          <w:szCs w:val="20"/>
        </w:rPr>
        <w:t xml:space="preserve">Mahmut </w:t>
      </w:r>
      <w:r w:rsidR="0054760A" w:rsidRPr="00682E02">
        <w:rPr>
          <w:sz w:val="20"/>
          <w:szCs w:val="20"/>
        </w:rPr>
        <w:t xml:space="preserve">ve </w:t>
      </w:r>
      <w:r w:rsidR="004F0D6C" w:rsidRPr="00682E02">
        <w:rPr>
          <w:sz w:val="20"/>
          <w:szCs w:val="20"/>
        </w:rPr>
        <w:t xml:space="preserve">Diğerleri, (2008), Örgütsel Davranışta Seçme Konular, Organizasyonların Karanlık Yönleri </w:t>
      </w:r>
      <w:r w:rsidR="0054760A" w:rsidRPr="00682E02">
        <w:rPr>
          <w:sz w:val="20"/>
          <w:szCs w:val="20"/>
        </w:rPr>
        <w:t xml:space="preserve">ve </w:t>
      </w:r>
      <w:r w:rsidR="004F0D6C" w:rsidRPr="00682E02">
        <w:rPr>
          <w:sz w:val="20"/>
          <w:szCs w:val="20"/>
        </w:rPr>
        <w:t xml:space="preserve">Verimlilik Azaltıcı Davranışlar, İlke Yayınevi, Ankara.  </w:t>
      </w:r>
    </w:p>
    <w:p w:rsidR="004F0D6C" w:rsidRPr="00682E02" w:rsidRDefault="00D6566C" w:rsidP="0054760A">
      <w:pPr>
        <w:tabs>
          <w:tab w:val="left" w:pos="284"/>
        </w:tabs>
        <w:autoSpaceDE w:val="0"/>
        <w:autoSpaceDN w:val="0"/>
        <w:adjustRightInd w:val="0"/>
        <w:spacing w:before="120" w:after="120"/>
        <w:ind w:left="709" w:hanging="709"/>
        <w:jc w:val="both"/>
        <w:rPr>
          <w:i/>
          <w:sz w:val="20"/>
          <w:szCs w:val="20"/>
        </w:rPr>
      </w:pPr>
      <w:r w:rsidRPr="00682E02">
        <w:rPr>
          <w:sz w:val="20"/>
          <w:szCs w:val="20"/>
        </w:rPr>
        <w:t xml:space="preserve">QIAN </w:t>
      </w:r>
      <w:proofErr w:type="spellStart"/>
      <w:r w:rsidR="004F0D6C" w:rsidRPr="00682E02">
        <w:rPr>
          <w:sz w:val="20"/>
          <w:szCs w:val="20"/>
        </w:rPr>
        <w:t>Yuxia</w:t>
      </w:r>
      <w:proofErr w:type="spellEnd"/>
      <w:r w:rsidR="004F0D6C" w:rsidRPr="00682E02">
        <w:rPr>
          <w:sz w:val="20"/>
          <w:szCs w:val="20"/>
        </w:rPr>
        <w:t>, (2007), “</w:t>
      </w:r>
      <w:r w:rsidR="004F0D6C" w:rsidRPr="00682E02">
        <w:rPr>
          <w:i/>
          <w:sz w:val="20"/>
          <w:szCs w:val="20"/>
        </w:rPr>
        <w:t xml:space="preserve">A </w:t>
      </w:r>
      <w:proofErr w:type="spellStart"/>
      <w:r w:rsidR="004F0D6C" w:rsidRPr="00682E02">
        <w:rPr>
          <w:i/>
          <w:sz w:val="20"/>
          <w:szCs w:val="20"/>
        </w:rPr>
        <w:t>Communıcatıon</w:t>
      </w:r>
      <w:proofErr w:type="spellEnd"/>
      <w:r w:rsidR="004F0D6C" w:rsidRPr="00682E02">
        <w:rPr>
          <w:i/>
          <w:sz w:val="20"/>
          <w:szCs w:val="20"/>
        </w:rPr>
        <w:t xml:space="preserve"> Model Of </w:t>
      </w:r>
      <w:proofErr w:type="spellStart"/>
      <w:r w:rsidR="004F0D6C" w:rsidRPr="00682E02">
        <w:rPr>
          <w:i/>
          <w:sz w:val="20"/>
          <w:szCs w:val="20"/>
        </w:rPr>
        <w:t>Employee</w:t>
      </w:r>
      <w:proofErr w:type="spellEnd"/>
      <w:r w:rsidR="004F0D6C" w:rsidRPr="00682E02">
        <w:rPr>
          <w:i/>
          <w:sz w:val="20"/>
          <w:szCs w:val="20"/>
        </w:rPr>
        <w:t xml:space="preserve"> </w:t>
      </w:r>
      <w:proofErr w:type="spellStart"/>
      <w:r w:rsidR="004F0D6C" w:rsidRPr="00682E02">
        <w:rPr>
          <w:i/>
          <w:sz w:val="20"/>
          <w:szCs w:val="20"/>
        </w:rPr>
        <w:t>Cynıcısm</w:t>
      </w:r>
      <w:proofErr w:type="spellEnd"/>
      <w:r w:rsidR="004F0D6C" w:rsidRPr="00682E02">
        <w:rPr>
          <w:i/>
          <w:sz w:val="20"/>
          <w:szCs w:val="20"/>
        </w:rPr>
        <w:t xml:space="preserve"> </w:t>
      </w:r>
      <w:proofErr w:type="spellStart"/>
      <w:r w:rsidR="004F0D6C" w:rsidRPr="00682E02">
        <w:rPr>
          <w:i/>
          <w:sz w:val="20"/>
          <w:szCs w:val="20"/>
        </w:rPr>
        <w:t>Toward</w:t>
      </w:r>
      <w:proofErr w:type="spellEnd"/>
      <w:r w:rsidR="004F0D6C" w:rsidRPr="00682E02">
        <w:rPr>
          <w:i/>
          <w:sz w:val="20"/>
          <w:szCs w:val="20"/>
        </w:rPr>
        <w:t xml:space="preserve"> </w:t>
      </w:r>
      <w:proofErr w:type="spellStart"/>
      <w:r w:rsidR="004F0D6C" w:rsidRPr="00682E02">
        <w:rPr>
          <w:i/>
          <w:sz w:val="20"/>
          <w:szCs w:val="20"/>
        </w:rPr>
        <w:t>Organızatıonal</w:t>
      </w:r>
      <w:proofErr w:type="spellEnd"/>
      <w:r w:rsidR="004F0D6C" w:rsidRPr="00682E02">
        <w:rPr>
          <w:i/>
          <w:sz w:val="20"/>
          <w:szCs w:val="20"/>
        </w:rPr>
        <w:t xml:space="preserve"> </w:t>
      </w:r>
      <w:proofErr w:type="spellStart"/>
      <w:r w:rsidR="004F0D6C" w:rsidRPr="00682E02">
        <w:rPr>
          <w:i/>
          <w:sz w:val="20"/>
          <w:szCs w:val="20"/>
        </w:rPr>
        <w:t>Change</w:t>
      </w:r>
      <w:proofErr w:type="spellEnd"/>
      <w:r w:rsidR="004F0D6C" w:rsidRPr="00682E02">
        <w:rPr>
          <w:i/>
          <w:sz w:val="20"/>
          <w:szCs w:val="20"/>
        </w:rPr>
        <w:t xml:space="preserve">” </w:t>
      </w:r>
      <w:r w:rsidR="004F0D6C" w:rsidRPr="00682E02">
        <w:rPr>
          <w:sz w:val="20"/>
          <w:szCs w:val="20"/>
        </w:rPr>
        <w:t xml:space="preserve">A </w:t>
      </w:r>
      <w:proofErr w:type="spellStart"/>
      <w:r w:rsidR="004F0D6C" w:rsidRPr="00682E02">
        <w:rPr>
          <w:sz w:val="20"/>
          <w:szCs w:val="20"/>
        </w:rPr>
        <w:t>Dissertation</w:t>
      </w:r>
      <w:proofErr w:type="spellEnd"/>
      <w:r w:rsidR="004F0D6C" w:rsidRPr="00682E02">
        <w:rPr>
          <w:sz w:val="20"/>
          <w:szCs w:val="20"/>
        </w:rPr>
        <w:t xml:space="preserve"> </w:t>
      </w:r>
      <w:proofErr w:type="spellStart"/>
      <w:r w:rsidR="004F0D6C" w:rsidRPr="00682E02">
        <w:rPr>
          <w:sz w:val="20"/>
          <w:szCs w:val="20"/>
        </w:rPr>
        <w:t>Presented</w:t>
      </w:r>
      <w:proofErr w:type="spellEnd"/>
      <w:r w:rsidR="004F0D6C" w:rsidRPr="00682E02">
        <w:rPr>
          <w:sz w:val="20"/>
          <w:szCs w:val="20"/>
        </w:rPr>
        <w:t xml:space="preserve"> </w:t>
      </w:r>
      <w:proofErr w:type="spellStart"/>
      <w:r w:rsidR="004F0D6C" w:rsidRPr="00682E02">
        <w:rPr>
          <w:sz w:val="20"/>
          <w:szCs w:val="20"/>
        </w:rPr>
        <w:t>To</w:t>
      </w:r>
      <w:proofErr w:type="spellEnd"/>
      <w:r w:rsidR="004F0D6C" w:rsidRPr="00682E02">
        <w:rPr>
          <w:sz w:val="20"/>
          <w:szCs w:val="20"/>
        </w:rPr>
        <w:t xml:space="preserve"> </w:t>
      </w:r>
      <w:proofErr w:type="spellStart"/>
      <w:r w:rsidR="004F0D6C" w:rsidRPr="00682E02">
        <w:rPr>
          <w:sz w:val="20"/>
          <w:szCs w:val="20"/>
        </w:rPr>
        <w:t>The</w:t>
      </w:r>
      <w:proofErr w:type="spellEnd"/>
      <w:r w:rsidR="004F0D6C" w:rsidRPr="00682E02">
        <w:rPr>
          <w:sz w:val="20"/>
          <w:szCs w:val="20"/>
        </w:rPr>
        <w:t xml:space="preserve"> </w:t>
      </w:r>
      <w:proofErr w:type="spellStart"/>
      <w:r w:rsidR="004F0D6C" w:rsidRPr="00682E02">
        <w:rPr>
          <w:sz w:val="20"/>
          <w:szCs w:val="20"/>
        </w:rPr>
        <w:t>Faculty</w:t>
      </w:r>
      <w:proofErr w:type="spellEnd"/>
      <w:r w:rsidR="004F0D6C" w:rsidRPr="00682E02">
        <w:rPr>
          <w:sz w:val="20"/>
          <w:szCs w:val="20"/>
        </w:rPr>
        <w:t xml:space="preserve"> Of </w:t>
      </w:r>
      <w:proofErr w:type="spellStart"/>
      <w:r w:rsidR="004F0D6C" w:rsidRPr="00682E02">
        <w:rPr>
          <w:sz w:val="20"/>
          <w:szCs w:val="20"/>
        </w:rPr>
        <w:t>The</w:t>
      </w:r>
      <w:proofErr w:type="spellEnd"/>
      <w:r w:rsidR="004F0D6C" w:rsidRPr="00682E02">
        <w:rPr>
          <w:sz w:val="20"/>
          <w:szCs w:val="20"/>
        </w:rPr>
        <w:t xml:space="preserve"> </w:t>
      </w:r>
      <w:proofErr w:type="spellStart"/>
      <w:r w:rsidR="004F0D6C" w:rsidRPr="00682E02">
        <w:rPr>
          <w:sz w:val="20"/>
          <w:szCs w:val="20"/>
        </w:rPr>
        <w:t>Scripps</w:t>
      </w:r>
      <w:proofErr w:type="spellEnd"/>
      <w:r w:rsidR="004F0D6C" w:rsidRPr="00682E02">
        <w:rPr>
          <w:sz w:val="20"/>
          <w:szCs w:val="20"/>
        </w:rPr>
        <w:t xml:space="preserve"> </w:t>
      </w:r>
      <w:proofErr w:type="spellStart"/>
      <w:r w:rsidR="004F0D6C" w:rsidRPr="00682E02">
        <w:rPr>
          <w:sz w:val="20"/>
          <w:szCs w:val="20"/>
        </w:rPr>
        <w:t>College</w:t>
      </w:r>
      <w:proofErr w:type="spellEnd"/>
      <w:r w:rsidR="004F0D6C" w:rsidRPr="00682E02">
        <w:rPr>
          <w:sz w:val="20"/>
          <w:szCs w:val="20"/>
        </w:rPr>
        <w:t xml:space="preserve"> Of </w:t>
      </w:r>
      <w:proofErr w:type="spellStart"/>
      <w:r w:rsidR="004F0D6C" w:rsidRPr="00682E02">
        <w:rPr>
          <w:sz w:val="20"/>
          <w:szCs w:val="20"/>
        </w:rPr>
        <w:t>Communication</w:t>
      </w:r>
      <w:proofErr w:type="spellEnd"/>
      <w:r w:rsidR="004F0D6C" w:rsidRPr="00682E02">
        <w:rPr>
          <w:sz w:val="20"/>
          <w:szCs w:val="20"/>
        </w:rPr>
        <w:t xml:space="preserve"> Of Ohio </w:t>
      </w:r>
      <w:proofErr w:type="spellStart"/>
      <w:r w:rsidR="004F0D6C" w:rsidRPr="00682E02">
        <w:rPr>
          <w:sz w:val="20"/>
          <w:szCs w:val="20"/>
        </w:rPr>
        <w:t>University</w:t>
      </w:r>
      <w:proofErr w:type="spellEnd"/>
      <w:r w:rsidR="004F0D6C" w:rsidRPr="00682E02">
        <w:rPr>
          <w:sz w:val="20"/>
          <w:szCs w:val="20"/>
        </w:rPr>
        <w:t xml:space="preserve">, </w:t>
      </w:r>
      <w:proofErr w:type="spellStart"/>
      <w:r w:rsidR="004F0D6C" w:rsidRPr="00682E02">
        <w:rPr>
          <w:sz w:val="20"/>
          <w:szCs w:val="20"/>
        </w:rPr>
        <w:t>In</w:t>
      </w:r>
      <w:proofErr w:type="spellEnd"/>
      <w:r w:rsidR="004F0D6C" w:rsidRPr="00682E02">
        <w:rPr>
          <w:sz w:val="20"/>
          <w:szCs w:val="20"/>
        </w:rPr>
        <w:t xml:space="preserve"> </w:t>
      </w:r>
      <w:proofErr w:type="spellStart"/>
      <w:r w:rsidR="004F0D6C" w:rsidRPr="00682E02">
        <w:rPr>
          <w:sz w:val="20"/>
          <w:szCs w:val="20"/>
        </w:rPr>
        <w:t>Partial</w:t>
      </w:r>
      <w:proofErr w:type="spellEnd"/>
      <w:r w:rsidR="004F0D6C" w:rsidRPr="00682E02">
        <w:rPr>
          <w:sz w:val="20"/>
          <w:szCs w:val="20"/>
        </w:rPr>
        <w:t xml:space="preserve"> </w:t>
      </w:r>
      <w:proofErr w:type="spellStart"/>
      <w:r w:rsidR="004F0D6C" w:rsidRPr="00682E02">
        <w:rPr>
          <w:sz w:val="20"/>
          <w:szCs w:val="20"/>
        </w:rPr>
        <w:t>Fulfillment</w:t>
      </w:r>
      <w:proofErr w:type="spellEnd"/>
      <w:r w:rsidR="004F0D6C" w:rsidRPr="00682E02">
        <w:rPr>
          <w:sz w:val="20"/>
          <w:szCs w:val="20"/>
        </w:rPr>
        <w:t xml:space="preserve"> Of </w:t>
      </w:r>
      <w:proofErr w:type="spellStart"/>
      <w:r w:rsidR="004F0D6C" w:rsidRPr="00682E02">
        <w:rPr>
          <w:sz w:val="20"/>
          <w:szCs w:val="20"/>
        </w:rPr>
        <w:t>The</w:t>
      </w:r>
      <w:proofErr w:type="spellEnd"/>
      <w:r w:rsidR="004F0D6C" w:rsidRPr="00682E02">
        <w:rPr>
          <w:sz w:val="20"/>
          <w:szCs w:val="20"/>
        </w:rPr>
        <w:t xml:space="preserve"> </w:t>
      </w:r>
      <w:proofErr w:type="spellStart"/>
      <w:r w:rsidR="004F0D6C" w:rsidRPr="00682E02">
        <w:rPr>
          <w:sz w:val="20"/>
          <w:szCs w:val="20"/>
        </w:rPr>
        <w:t>Requirements</w:t>
      </w:r>
      <w:proofErr w:type="spellEnd"/>
      <w:r w:rsidR="004F0D6C" w:rsidRPr="00682E02">
        <w:rPr>
          <w:sz w:val="20"/>
          <w:szCs w:val="20"/>
        </w:rPr>
        <w:t xml:space="preserve"> </w:t>
      </w:r>
      <w:proofErr w:type="spellStart"/>
      <w:r w:rsidR="004F0D6C" w:rsidRPr="00682E02">
        <w:rPr>
          <w:sz w:val="20"/>
          <w:szCs w:val="20"/>
        </w:rPr>
        <w:t>For</w:t>
      </w:r>
      <w:proofErr w:type="spellEnd"/>
      <w:r w:rsidR="004F0D6C" w:rsidRPr="00682E02">
        <w:rPr>
          <w:sz w:val="20"/>
          <w:szCs w:val="20"/>
        </w:rPr>
        <w:t xml:space="preserve"> </w:t>
      </w:r>
      <w:proofErr w:type="spellStart"/>
      <w:r w:rsidR="004F0D6C" w:rsidRPr="00682E02">
        <w:rPr>
          <w:sz w:val="20"/>
          <w:szCs w:val="20"/>
        </w:rPr>
        <w:t>The</w:t>
      </w:r>
      <w:proofErr w:type="spellEnd"/>
      <w:r w:rsidR="004F0D6C" w:rsidRPr="00682E02">
        <w:rPr>
          <w:sz w:val="20"/>
          <w:szCs w:val="20"/>
        </w:rPr>
        <w:t xml:space="preserve"> </w:t>
      </w:r>
      <w:proofErr w:type="spellStart"/>
      <w:r w:rsidR="004F0D6C" w:rsidRPr="00682E02">
        <w:rPr>
          <w:sz w:val="20"/>
          <w:szCs w:val="20"/>
        </w:rPr>
        <w:t>Degree</w:t>
      </w:r>
      <w:proofErr w:type="spellEnd"/>
      <w:r w:rsidR="004F0D6C" w:rsidRPr="00682E02">
        <w:rPr>
          <w:sz w:val="20"/>
          <w:szCs w:val="20"/>
        </w:rPr>
        <w:t xml:space="preserve"> </w:t>
      </w:r>
      <w:proofErr w:type="spellStart"/>
      <w:r w:rsidR="004F0D6C" w:rsidRPr="00682E02">
        <w:rPr>
          <w:sz w:val="20"/>
          <w:szCs w:val="20"/>
        </w:rPr>
        <w:t>Doctor</w:t>
      </w:r>
      <w:proofErr w:type="spellEnd"/>
      <w:r w:rsidR="004F0D6C" w:rsidRPr="00682E02">
        <w:rPr>
          <w:sz w:val="20"/>
          <w:szCs w:val="20"/>
        </w:rPr>
        <w:t xml:space="preserve"> Of </w:t>
      </w:r>
      <w:proofErr w:type="spellStart"/>
      <w:r w:rsidR="004F0D6C" w:rsidRPr="00682E02">
        <w:rPr>
          <w:sz w:val="20"/>
          <w:szCs w:val="20"/>
        </w:rPr>
        <w:t>Philosophy</w:t>
      </w:r>
      <w:proofErr w:type="spellEnd"/>
      <w:r w:rsidR="004F0D6C" w:rsidRPr="00682E02">
        <w:rPr>
          <w:sz w:val="20"/>
          <w:szCs w:val="20"/>
        </w:rPr>
        <w:t xml:space="preserve">, </w:t>
      </w:r>
      <w:proofErr w:type="spellStart"/>
      <w:r w:rsidR="004F0D6C" w:rsidRPr="00682E02">
        <w:rPr>
          <w:sz w:val="20"/>
          <w:szCs w:val="20"/>
        </w:rPr>
        <w:t>Ph</w:t>
      </w:r>
      <w:proofErr w:type="spellEnd"/>
      <w:r w:rsidR="004F0D6C" w:rsidRPr="00682E02">
        <w:rPr>
          <w:sz w:val="20"/>
          <w:szCs w:val="20"/>
        </w:rPr>
        <w:t>.D</w:t>
      </w:r>
      <w:proofErr w:type="gramStart"/>
      <w:r w:rsidR="004F0D6C" w:rsidRPr="00682E02">
        <w:rPr>
          <w:sz w:val="20"/>
          <w:szCs w:val="20"/>
        </w:rPr>
        <w:t>.,</w:t>
      </w:r>
      <w:proofErr w:type="gramEnd"/>
      <w:r w:rsidR="004F0D6C" w:rsidRPr="00682E02">
        <w:rPr>
          <w:sz w:val="20"/>
          <w:szCs w:val="20"/>
        </w:rPr>
        <w:t xml:space="preserve"> </w:t>
      </w:r>
      <w:proofErr w:type="spellStart"/>
      <w:r w:rsidR="004F0D6C" w:rsidRPr="00682E02">
        <w:rPr>
          <w:sz w:val="20"/>
          <w:szCs w:val="20"/>
        </w:rPr>
        <w:t>November</w:t>
      </w:r>
      <w:proofErr w:type="spellEnd"/>
      <w:r w:rsidR="004F0D6C" w:rsidRPr="00682E02">
        <w:rPr>
          <w:sz w:val="20"/>
          <w:szCs w:val="20"/>
        </w:rPr>
        <w:t xml:space="preserve">,  </w:t>
      </w:r>
      <w:proofErr w:type="spellStart"/>
      <w:r w:rsidR="004F0D6C" w:rsidRPr="00682E02">
        <w:rPr>
          <w:sz w:val="20"/>
          <w:szCs w:val="20"/>
        </w:rPr>
        <w:t>Communication</w:t>
      </w:r>
      <w:proofErr w:type="spellEnd"/>
      <w:r w:rsidR="004F0D6C" w:rsidRPr="00682E02">
        <w:rPr>
          <w:sz w:val="20"/>
          <w:szCs w:val="20"/>
        </w:rPr>
        <w:t xml:space="preserve"> </w:t>
      </w:r>
      <w:proofErr w:type="spellStart"/>
      <w:r w:rsidR="004F0D6C" w:rsidRPr="00682E02">
        <w:rPr>
          <w:sz w:val="20"/>
          <w:szCs w:val="20"/>
        </w:rPr>
        <w:t>Studies</w:t>
      </w:r>
      <w:proofErr w:type="spellEnd"/>
      <w:r w:rsidR="004F0D6C" w:rsidRPr="00682E02">
        <w:rPr>
          <w:sz w:val="20"/>
          <w:szCs w:val="20"/>
        </w:rPr>
        <w:t>.</w:t>
      </w:r>
    </w:p>
    <w:p w:rsidR="004F0D6C" w:rsidRPr="00682E02" w:rsidRDefault="00D6566C" w:rsidP="0054760A">
      <w:pPr>
        <w:tabs>
          <w:tab w:val="left" w:pos="284"/>
        </w:tabs>
        <w:autoSpaceDE w:val="0"/>
        <w:autoSpaceDN w:val="0"/>
        <w:adjustRightInd w:val="0"/>
        <w:spacing w:before="120" w:after="120"/>
        <w:ind w:left="709" w:hanging="709"/>
        <w:jc w:val="both"/>
        <w:rPr>
          <w:i/>
          <w:sz w:val="20"/>
          <w:szCs w:val="20"/>
        </w:rPr>
      </w:pPr>
      <w:r w:rsidRPr="00682E02">
        <w:rPr>
          <w:sz w:val="20"/>
          <w:szCs w:val="20"/>
        </w:rPr>
        <w:t xml:space="preserve">TOKGÖZ </w:t>
      </w:r>
      <w:r w:rsidR="004F0D6C" w:rsidRPr="00682E02">
        <w:rPr>
          <w:sz w:val="20"/>
          <w:szCs w:val="20"/>
        </w:rPr>
        <w:t xml:space="preserve">Nuray </w:t>
      </w:r>
      <w:r w:rsidR="0054760A" w:rsidRPr="00682E02">
        <w:rPr>
          <w:sz w:val="20"/>
          <w:szCs w:val="20"/>
        </w:rPr>
        <w:t xml:space="preserve">ve </w:t>
      </w:r>
      <w:r w:rsidR="004F0D6C" w:rsidRPr="00682E02">
        <w:rPr>
          <w:sz w:val="20"/>
          <w:szCs w:val="20"/>
        </w:rPr>
        <w:t xml:space="preserve">Yılmaz Hakan, (2008), </w:t>
      </w:r>
      <w:r w:rsidR="004F0D6C" w:rsidRPr="00682E02">
        <w:rPr>
          <w:i/>
          <w:sz w:val="20"/>
          <w:szCs w:val="20"/>
        </w:rPr>
        <w:t xml:space="preserve">Örgütsel Sinizm: Eskişehir </w:t>
      </w:r>
      <w:r w:rsidR="0054760A" w:rsidRPr="00682E02">
        <w:rPr>
          <w:i/>
          <w:sz w:val="20"/>
          <w:szCs w:val="20"/>
        </w:rPr>
        <w:t xml:space="preserve">ve </w:t>
      </w:r>
      <w:r w:rsidR="004F0D6C" w:rsidRPr="00682E02">
        <w:rPr>
          <w:i/>
          <w:sz w:val="20"/>
          <w:szCs w:val="20"/>
        </w:rPr>
        <w:t xml:space="preserve">Alanya’daki Otel İşletmelerinde Bir Uygulama, </w:t>
      </w:r>
      <w:r w:rsidR="004F0D6C" w:rsidRPr="00682E02">
        <w:rPr>
          <w:sz w:val="20"/>
          <w:szCs w:val="20"/>
        </w:rPr>
        <w:t>Anadolu Üniversitesi Sosyal Bilimler Dergisi, Cilt/</w:t>
      </w:r>
      <w:proofErr w:type="spellStart"/>
      <w:r w:rsidR="004F0D6C" w:rsidRPr="00682E02">
        <w:rPr>
          <w:sz w:val="20"/>
          <w:szCs w:val="20"/>
        </w:rPr>
        <w:t>Vol</w:t>
      </w:r>
      <w:proofErr w:type="spellEnd"/>
      <w:r w:rsidR="004F0D6C" w:rsidRPr="00682E02">
        <w:rPr>
          <w:sz w:val="20"/>
          <w:szCs w:val="20"/>
        </w:rPr>
        <w:t xml:space="preserve">:8, Sayı/No:2, S. 283–305. </w:t>
      </w:r>
    </w:p>
    <w:p w:rsidR="004F0D6C" w:rsidRDefault="00D6566C" w:rsidP="0054760A">
      <w:pPr>
        <w:tabs>
          <w:tab w:val="left" w:pos="284"/>
        </w:tabs>
        <w:autoSpaceDE w:val="0"/>
        <w:autoSpaceDN w:val="0"/>
        <w:adjustRightInd w:val="0"/>
        <w:spacing w:before="120" w:after="120"/>
        <w:ind w:left="709" w:hanging="709"/>
        <w:jc w:val="both"/>
        <w:rPr>
          <w:sz w:val="20"/>
          <w:szCs w:val="20"/>
        </w:rPr>
      </w:pPr>
      <w:r w:rsidRPr="00682E02">
        <w:rPr>
          <w:sz w:val="20"/>
          <w:szCs w:val="20"/>
        </w:rPr>
        <w:t xml:space="preserve">TUTAR </w:t>
      </w:r>
      <w:r w:rsidR="004F0D6C" w:rsidRPr="00682E02">
        <w:rPr>
          <w:sz w:val="20"/>
          <w:szCs w:val="20"/>
        </w:rPr>
        <w:t xml:space="preserve">Hasan, (2007), </w:t>
      </w:r>
      <w:r w:rsidR="004F0D6C" w:rsidRPr="00682E02">
        <w:rPr>
          <w:i/>
          <w:sz w:val="20"/>
          <w:szCs w:val="20"/>
        </w:rPr>
        <w:t xml:space="preserve">“Erzurum’da Devlet </w:t>
      </w:r>
      <w:r w:rsidR="0054760A" w:rsidRPr="00682E02">
        <w:rPr>
          <w:i/>
          <w:sz w:val="20"/>
          <w:szCs w:val="20"/>
        </w:rPr>
        <w:t xml:space="preserve">ve </w:t>
      </w:r>
      <w:r w:rsidR="004F0D6C" w:rsidRPr="00682E02">
        <w:rPr>
          <w:i/>
          <w:sz w:val="20"/>
          <w:szCs w:val="20"/>
        </w:rPr>
        <w:t xml:space="preserve">Özel Hastanelerde Çalışan Sağlık Personelinin İşlem Adaleti, İş Tatmini </w:t>
      </w:r>
      <w:r w:rsidR="0054760A" w:rsidRPr="00682E02">
        <w:rPr>
          <w:i/>
          <w:sz w:val="20"/>
          <w:szCs w:val="20"/>
        </w:rPr>
        <w:t xml:space="preserve">ve </w:t>
      </w:r>
      <w:r w:rsidR="004F0D6C" w:rsidRPr="00682E02">
        <w:rPr>
          <w:i/>
          <w:sz w:val="20"/>
          <w:szCs w:val="20"/>
        </w:rPr>
        <w:t>Duygusal Bağlılık Durumlarının İncelenmesi”,</w:t>
      </w:r>
      <w:r w:rsidR="0054760A">
        <w:rPr>
          <w:i/>
          <w:sz w:val="20"/>
          <w:szCs w:val="20"/>
        </w:rPr>
        <w:t xml:space="preserve"> </w:t>
      </w:r>
      <w:r w:rsidR="004F0D6C" w:rsidRPr="00682E02">
        <w:rPr>
          <w:sz w:val="20"/>
          <w:szCs w:val="20"/>
        </w:rPr>
        <w:t xml:space="preserve">Süleyman Demirel Üniversitesi, </w:t>
      </w:r>
      <w:proofErr w:type="spellStart"/>
      <w:r w:rsidR="004F0D6C" w:rsidRPr="00682E02">
        <w:rPr>
          <w:sz w:val="20"/>
          <w:szCs w:val="20"/>
        </w:rPr>
        <w:t>İibf</w:t>
      </w:r>
      <w:proofErr w:type="spellEnd"/>
      <w:r w:rsidR="004F0D6C" w:rsidRPr="00682E02">
        <w:rPr>
          <w:sz w:val="20"/>
          <w:szCs w:val="20"/>
        </w:rPr>
        <w:t xml:space="preserve">, </w:t>
      </w:r>
      <w:r w:rsidR="0054760A">
        <w:rPr>
          <w:sz w:val="20"/>
          <w:szCs w:val="20"/>
        </w:rPr>
        <w:br/>
      </w:r>
      <w:r w:rsidR="004F0D6C" w:rsidRPr="00682E02">
        <w:rPr>
          <w:sz w:val="20"/>
          <w:szCs w:val="20"/>
        </w:rPr>
        <w:t xml:space="preserve">C. 12, S.3, S.97–120. </w:t>
      </w:r>
    </w:p>
    <w:p w:rsidR="0054760A" w:rsidRPr="00682E02" w:rsidRDefault="0054760A" w:rsidP="0054760A">
      <w:pPr>
        <w:tabs>
          <w:tab w:val="left" w:pos="284"/>
        </w:tabs>
        <w:autoSpaceDE w:val="0"/>
        <w:autoSpaceDN w:val="0"/>
        <w:adjustRightInd w:val="0"/>
        <w:spacing w:before="120" w:after="120"/>
        <w:ind w:left="709" w:hanging="709"/>
        <w:jc w:val="both"/>
        <w:rPr>
          <w:rFonts w:ascii="ArialMT" w:hAnsi="ArialMT" w:cs="ArialMT"/>
          <w:i/>
          <w:sz w:val="20"/>
          <w:szCs w:val="20"/>
        </w:rPr>
      </w:pPr>
    </w:p>
    <w:p w:rsidR="004F0D6C" w:rsidRPr="00DC3922" w:rsidRDefault="00D6566C" w:rsidP="00D6566C">
      <w:pPr>
        <w:tabs>
          <w:tab w:val="num" w:pos="0"/>
        </w:tabs>
        <w:autoSpaceDE w:val="0"/>
        <w:autoSpaceDN w:val="0"/>
        <w:adjustRightInd w:val="0"/>
        <w:spacing w:before="120" w:after="120"/>
        <w:ind w:left="709" w:hanging="709"/>
        <w:rPr>
          <w:b/>
          <w:sz w:val="20"/>
          <w:szCs w:val="20"/>
        </w:rPr>
      </w:pPr>
      <w:r>
        <w:rPr>
          <w:b/>
          <w:sz w:val="20"/>
          <w:szCs w:val="20"/>
        </w:rPr>
        <w:tab/>
      </w:r>
      <w:r w:rsidRPr="00DC3922">
        <w:rPr>
          <w:b/>
          <w:sz w:val="20"/>
          <w:szCs w:val="20"/>
        </w:rPr>
        <w:t xml:space="preserve">İNTERNET KAYNAKLARI </w:t>
      </w:r>
    </w:p>
    <w:p w:rsidR="004F0D6C" w:rsidRPr="00DC3922" w:rsidRDefault="004F0D6C" w:rsidP="00D6566C">
      <w:pPr>
        <w:tabs>
          <w:tab w:val="left" w:pos="284"/>
        </w:tabs>
        <w:autoSpaceDE w:val="0"/>
        <w:autoSpaceDN w:val="0"/>
        <w:adjustRightInd w:val="0"/>
        <w:spacing w:before="120" w:after="120"/>
        <w:ind w:left="709" w:hanging="709"/>
        <w:rPr>
          <w:sz w:val="20"/>
          <w:szCs w:val="20"/>
        </w:rPr>
      </w:pPr>
      <w:r w:rsidRPr="00DC3922">
        <w:rPr>
          <w:bCs/>
          <w:sz w:val="20"/>
          <w:szCs w:val="20"/>
        </w:rPr>
        <w:t>www.</w:t>
      </w:r>
      <w:proofErr w:type="spellStart"/>
      <w:r w:rsidRPr="00DC3922">
        <w:rPr>
          <w:bCs/>
          <w:sz w:val="20"/>
          <w:szCs w:val="20"/>
        </w:rPr>
        <w:t>danimend</w:t>
      </w:r>
      <w:proofErr w:type="spellEnd"/>
      <w:r w:rsidRPr="00DC3922">
        <w:rPr>
          <w:bCs/>
          <w:sz w:val="20"/>
          <w:szCs w:val="20"/>
        </w:rPr>
        <w:t>.com- 22.04.2006.</w:t>
      </w:r>
    </w:p>
    <w:p w:rsidR="004F0D6C" w:rsidRPr="00DC3922" w:rsidRDefault="004F0D6C" w:rsidP="00D6566C">
      <w:pPr>
        <w:tabs>
          <w:tab w:val="left" w:pos="284"/>
        </w:tabs>
        <w:autoSpaceDE w:val="0"/>
        <w:autoSpaceDN w:val="0"/>
        <w:adjustRightInd w:val="0"/>
        <w:spacing w:before="120" w:after="120"/>
        <w:ind w:left="709" w:hanging="709"/>
        <w:rPr>
          <w:sz w:val="20"/>
          <w:szCs w:val="20"/>
        </w:rPr>
      </w:pPr>
      <w:r w:rsidRPr="00DC3922">
        <w:rPr>
          <w:sz w:val="20"/>
          <w:szCs w:val="20"/>
        </w:rPr>
        <w:t>http://www.toplumdusmani.net/modules/wordbook/entry.php?entryID=2502- 11.10.2009.</w:t>
      </w:r>
    </w:p>
    <w:p w:rsidR="004F0D6C" w:rsidRPr="00CD262C" w:rsidRDefault="004F0D6C" w:rsidP="00D6566C">
      <w:pPr>
        <w:tabs>
          <w:tab w:val="left" w:pos="284"/>
        </w:tabs>
        <w:autoSpaceDE w:val="0"/>
        <w:autoSpaceDN w:val="0"/>
        <w:adjustRightInd w:val="0"/>
        <w:spacing w:before="120" w:after="120"/>
        <w:ind w:left="709" w:hanging="709"/>
        <w:rPr>
          <w:sz w:val="20"/>
          <w:szCs w:val="20"/>
        </w:rPr>
      </w:pPr>
      <w:r w:rsidRPr="00CD262C">
        <w:rPr>
          <w:sz w:val="20"/>
          <w:szCs w:val="20"/>
        </w:rPr>
        <w:t>http://www.sonsozluk.net/entry.aspx?search=orgutsel%20sinizm- 11.10.2009.</w:t>
      </w:r>
    </w:p>
    <w:p w:rsidR="004F0D6C" w:rsidRPr="00B66519" w:rsidRDefault="004F0D6C" w:rsidP="00B66519"/>
    <w:sectPr w:rsidR="004F0D6C" w:rsidRPr="00B66519" w:rsidSect="00A534AE">
      <w:headerReference w:type="even" r:id="rId9"/>
      <w:headerReference w:type="default" r:id="rId10"/>
      <w:footerReference w:type="even" r:id="rId11"/>
      <w:footerReference w:type="default" r:id="rId12"/>
      <w:headerReference w:type="first" r:id="rId13"/>
      <w:footerReference w:type="first" r:id="rId14"/>
      <w:pgSz w:w="11906" w:h="16838" w:code="9"/>
      <w:pgMar w:top="2835" w:right="2268" w:bottom="3402" w:left="2552" w:header="2268" w:footer="2835" w:gutter="567"/>
      <w:pgNumType w:start="17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6CB" w:rsidRDefault="002D46CB" w:rsidP="0029745A">
      <w:r>
        <w:separator/>
      </w:r>
    </w:p>
  </w:endnote>
  <w:endnote w:type="continuationSeparator" w:id="0">
    <w:p w:rsidR="002D46CB" w:rsidRDefault="002D46CB" w:rsidP="00297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9F" w:rsidRPr="00354935" w:rsidRDefault="00A1189F" w:rsidP="00325550">
    <w:pPr>
      <w:pStyle w:val="Altbilgi"/>
      <w:jc w:val="center"/>
      <w:rPr>
        <w:sz w:val="21"/>
        <w:szCs w:val="21"/>
      </w:rPr>
    </w:pPr>
    <w:r w:rsidRPr="00354935">
      <w:rPr>
        <w:sz w:val="21"/>
        <w:szCs w:val="21"/>
      </w:rPr>
      <w:t>[</w:t>
    </w:r>
    <w:r w:rsidR="002A25E6" w:rsidRPr="00354935">
      <w:rPr>
        <w:sz w:val="21"/>
        <w:szCs w:val="21"/>
      </w:rPr>
      <w:fldChar w:fldCharType="begin"/>
    </w:r>
    <w:r w:rsidRPr="00354935">
      <w:rPr>
        <w:sz w:val="21"/>
        <w:szCs w:val="21"/>
      </w:rPr>
      <w:instrText xml:space="preserve"> PAGE   \* MERGEFORMAT </w:instrText>
    </w:r>
    <w:r w:rsidR="002A25E6" w:rsidRPr="00354935">
      <w:rPr>
        <w:sz w:val="21"/>
        <w:szCs w:val="21"/>
      </w:rPr>
      <w:fldChar w:fldCharType="separate"/>
    </w:r>
    <w:r w:rsidR="000E7D7A">
      <w:rPr>
        <w:noProof/>
        <w:sz w:val="21"/>
        <w:szCs w:val="21"/>
      </w:rPr>
      <w:t>188</w:t>
    </w:r>
    <w:r w:rsidR="002A25E6"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9F" w:rsidRPr="00354935" w:rsidRDefault="00A1189F" w:rsidP="00325550">
    <w:pPr>
      <w:pStyle w:val="Altbilgi"/>
      <w:jc w:val="center"/>
      <w:rPr>
        <w:sz w:val="21"/>
        <w:szCs w:val="21"/>
      </w:rPr>
    </w:pPr>
    <w:r w:rsidRPr="00354935">
      <w:rPr>
        <w:sz w:val="21"/>
        <w:szCs w:val="21"/>
      </w:rPr>
      <w:t>[</w:t>
    </w:r>
    <w:r w:rsidR="002A25E6" w:rsidRPr="00354935">
      <w:rPr>
        <w:sz w:val="21"/>
        <w:szCs w:val="21"/>
      </w:rPr>
      <w:fldChar w:fldCharType="begin"/>
    </w:r>
    <w:r w:rsidRPr="00354935">
      <w:rPr>
        <w:sz w:val="21"/>
        <w:szCs w:val="21"/>
      </w:rPr>
      <w:instrText xml:space="preserve"> PAGE   \* MERGEFORMAT </w:instrText>
    </w:r>
    <w:r w:rsidR="002A25E6" w:rsidRPr="00354935">
      <w:rPr>
        <w:sz w:val="21"/>
        <w:szCs w:val="21"/>
      </w:rPr>
      <w:fldChar w:fldCharType="separate"/>
    </w:r>
    <w:r w:rsidR="000E7D7A">
      <w:rPr>
        <w:noProof/>
        <w:sz w:val="21"/>
        <w:szCs w:val="21"/>
      </w:rPr>
      <w:t>189</w:t>
    </w:r>
    <w:r w:rsidR="002A25E6"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9F" w:rsidRPr="00354935" w:rsidRDefault="00A1189F" w:rsidP="00325550">
    <w:pPr>
      <w:pStyle w:val="Altbilgi"/>
      <w:jc w:val="center"/>
      <w:rPr>
        <w:sz w:val="21"/>
        <w:szCs w:val="21"/>
      </w:rPr>
    </w:pPr>
    <w:r w:rsidRPr="00354935">
      <w:rPr>
        <w:sz w:val="21"/>
        <w:szCs w:val="21"/>
      </w:rPr>
      <w:t>[</w:t>
    </w:r>
    <w:r w:rsidR="002A25E6" w:rsidRPr="00354935">
      <w:rPr>
        <w:sz w:val="21"/>
        <w:szCs w:val="21"/>
      </w:rPr>
      <w:fldChar w:fldCharType="begin"/>
    </w:r>
    <w:r w:rsidRPr="00354935">
      <w:rPr>
        <w:sz w:val="21"/>
        <w:szCs w:val="21"/>
      </w:rPr>
      <w:instrText xml:space="preserve"> PAGE   \* MERGEFORMAT </w:instrText>
    </w:r>
    <w:r w:rsidR="002A25E6" w:rsidRPr="00354935">
      <w:rPr>
        <w:sz w:val="21"/>
        <w:szCs w:val="21"/>
      </w:rPr>
      <w:fldChar w:fldCharType="separate"/>
    </w:r>
    <w:r w:rsidR="000E7D7A">
      <w:rPr>
        <w:noProof/>
        <w:sz w:val="21"/>
        <w:szCs w:val="21"/>
      </w:rPr>
      <w:t>177</w:t>
    </w:r>
    <w:r w:rsidR="002A25E6"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6CB" w:rsidRDefault="002D46CB" w:rsidP="0029745A">
      <w:r>
        <w:separator/>
      </w:r>
    </w:p>
  </w:footnote>
  <w:footnote w:type="continuationSeparator" w:id="0">
    <w:p w:rsidR="002D46CB" w:rsidRDefault="002D46CB" w:rsidP="0029745A">
      <w:r>
        <w:continuationSeparator/>
      </w:r>
    </w:p>
  </w:footnote>
  <w:footnote w:id="1">
    <w:p w:rsidR="00A1189F" w:rsidRPr="00207D6A" w:rsidRDefault="00A1189F" w:rsidP="00207D6A">
      <w:pPr>
        <w:pStyle w:val="Altbilgi"/>
        <w:ind w:left="227" w:hanging="227"/>
        <w:rPr>
          <w:sz w:val="16"/>
          <w:szCs w:val="16"/>
        </w:rPr>
      </w:pPr>
      <w:r w:rsidRPr="00207D6A">
        <w:rPr>
          <w:sz w:val="16"/>
          <w:szCs w:val="16"/>
          <w:vertAlign w:val="superscript"/>
        </w:rPr>
        <w:footnoteRef/>
      </w:r>
      <w:r w:rsidRPr="00207D6A">
        <w:rPr>
          <w:sz w:val="16"/>
          <w:szCs w:val="16"/>
        </w:rPr>
        <w:t xml:space="preserve"> </w:t>
      </w:r>
      <w:r>
        <w:rPr>
          <w:sz w:val="16"/>
          <w:szCs w:val="16"/>
        </w:rPr>
        <w:tab/>
      </w:r>
      <w:r w:rsidRPr="00207D6A">
        <w:rPr>
          <w:sz w:val="16"/>
          <w:szCs w:val="16"/>
        </w:rPr>
        <w:t>Süleyman Demirel Üniversitesi İktisadi İdari Bilimler Fakültesi, İşletme Anabilim dalı, Prof. Dr.</w:t>
      </w:r>
    </w:p>
  </w:footnote>
  <w:footnote w:id="2">
    <w:p w:rsidR="00A1189F" w:rsidRPr="00207D6A" w:rsidRDefault="00A1189F" w:rsidP="00207D6A">
      <w:pPr>
        <w:pStyle w:val="Altbilgi"/>
        <w:ind w:left="227" w:hanging="227"/>
        <w:rPr>
          <w:sz w:val="16"/>
          <w:szCs w:val="16"/>
        </w:rPr>
      </w:pPr>
      <w:r w:rsidRPr="00207D6A">
        <w:rPr>
          <w:sz w:val="16"/>
          <w:szCs w:val="16"/>
          <w:vertAlign w:val="superscript"/>
        </w:rPr>
        <w:footnoteRef/>
      </w:r>
      <w:r w:rsidRPr="00207D6A">
        <w:rPr>
          <w:sz w:val="16"/>
          <w:szCs w:val="16"/>
        </w:rPr>
        <w:t xml:space="preserve"> </w:t>
      </w:r>
      <w:r>
        <w:rPr>
          <w:sz w:val="16"/>
          <w:szCs w:val="16"/>
        </w:rPr>
        <w:tab/>
      </w:r>
      <w:r w:rsidRPr="00207D6A">
        <w:rPr>
          <w:sz w:val="16"/>
          <w:szCs w:val="16"/>
        </w:rPr>
        <w:t xml:space="preserve">Mehmet Akif Ersoy Üniversitesi,  Burdur Meslek Yüksekokulu, </w:t>
      </w:r>
      <w:proofErr w:type="spellStart"/>
      <w:r w:rsidRPr="00207D6A">
        <w:rPr>
          <w:sz w:val="16"/>
          <w:szCs w:val="16"/>
        </w:rPr>
        <w:t>Öğr</w:t>
      </w:r>
      <w:proofErr w:type="spellEnd"/>
      <w:r w:rsidRPr="00207D6A">
        <w:rPr>
          <w:sz w:val="16"/>
          <w:szCs w:val="16"/>
        </w:rPr>
        <w:t>. Gör.</w:t>
      </w:r>
    </w:p>
  </w:footnote>
  <w:footnote w:id="3">
    <w:p w:rsidR="00A1189F" w:rsidRPr="00953A94" w:rsidRDefault="00A1189F" w:rsidP="00207D6A">
      <w:pPr>
        <w:pStyle w:val="Altbilgi"/>
        <w:ind w:left="227" w:hanging="227"/>
      </w:pPr>
      <w:r w:rsidRPr="00207D6A">
        <w:rPr>
          <w:sz w:val="16"/>
          <w:szCs w:val="16"/>
          <w:vertAlign w:val="superscript"/>
        </w:rPr>
        <w:footnoteRef/>
      </w:r>
      <w:r w:rsidRPr="00207D6A">
        <w:rPr>
          <w:sz w:val="16"/>
          <w:szCs w:val="16"/>
        </w:rPr>
        <w:t xml:space="preserve"> </w:t>
      </w:r>
      <w:r>
        <w:rPr>
          <w:sz w:val="16"/>
          <w:szCs w:val="16"/>
        </w:rPr>
        <w:tab/>
      </w:r>
      <w:r w:rsidRPr="00207D6A">
        <w:rPr>
          <w:sz w:val="16"/>
          <w:szCs w:val="16"/>
        </w:rPr>
        <w:t xml:space="preserve">Süleyman Demirel Üniversitesi </w:t>
      </w:r>
      <w:proofErr w:type="gramStart"/>
      <w:r w:rsidRPr="00207D6A">
        <w:rPr>
          <w:sz w:val="16"/>
          <w:szCs w:val="16"/>
        </w:rPr>
        <w:t>Şarkikaraağaç</w:t>
      </w:r>
      <w:proofErr w:type="gramEnd"/>
      <w:r w:rsidRPr="00207D6A">
        <w:rPr>
          <w:sz w:val="16"/>
          <w:szCs w:val="16"/>
        </w:rPr>
        <w:t xml:space="preserve"> Meslek Yüksekokulu, </w:t>
      </w:r>
      <w:proofErr w:type="spellStart"/>
      <w:r w:rsidRPr="00207D6A">
        <w:rPr>
          <w:sz w:val="16"/>
          <w:szCs w:val="16"/>
        </w:rPr>
        <w:t>Öğr</w:t>
      </w:r>
      <w:proofErr w:type="spellEnd"/>
      <w:r w:rsidRPr="00207D6A">
        <w:rPr>
          <w:sz w:val="16"/>
          <w:szCs w:val="16"/>
        </w:rPr>
        <w:t>. Gör.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9F" w:rsidRPr="003704EC" w:rsidRDefault="002A25E6"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A1189F">
      <w:rPr>
        <w:noProof/>
        <w:sz w:val="16"/>
        <w:szCs w:val="16"/>
      </w:rPr>
      <w:t xml:space="preserve">İlker H. ÇARIKÇI – Meral BEKTAŞ – Berna TURAK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9F" w:rsidRPr="00A1189F" w:rsidRDefault="00A1189F" w:rsidP="00A1189F">
    <w:pPr>
      <w:pStyle w:val="Balk1"/>
      <w:rPr>
        <w:b w:val="0"/>
        <w:caps w:val="0"/>
        <w:sz w:val="16"/>
        <w:szCs w:val="16"/>
      </w:rPr>
    </w:pPr>
    <w:bookmarkStart w:id="14" w:name="_Toc335228556"/>
    <w:bookmarkStart w:id="15" w:name="_Toc341104295"/>
    <w:bookmarkStart w:id="16" w:name="_Toc341104848"/>
    <w:r w:rsidRPr="00A1189F">
      <w:rPr>
        <w:b w:val="0"/>
        <w:caps w:val="0"/>
        <w:sz w:val="16"/>
        <w:szCs w:val="16"/>
      </w:rPr>
      <w:t xml:space="preserve">Örgüt Çalışanları, Örgütsel Sinizm ve Örgütsel Bağlılık: </w:t>
    </w:r>
  </w:p>
  <w:p w:rsidR="00A1189F" w:rsidRPr="00A1189F" w:rsidRDefault="00A1189F" w:rsidP="00A1189F">
    <w:pPr>
      <w:pStyle w:val="Balk1"/>
      <w:rPr>
        <w:b w:val="0"/>
        <w:sz w:val="16"/>
        <w:szCs w:val="16"/>
      </w:rPr>
    </w:pPr>
    <w:r w:rsidRPr="00A1189F">
      <w:rPr>
        <w:b w:val="0"/>
        <w:caps w:val="0"/>
        <w:sz w:val="16"/>
        <w:szCs w:val="16"/>
      </w:rPr>
      <w:t>Mehmet Akif Ersoy Üniversitesi, Büro Çalışanlarına Yönelik Bir Alan Araştırması</w:t>
    </w:r>
  </w:p>
  <w:bookmarkEnd w:id="14"/>
  <w:bookmarkEnd w:id="15"/>
  <w:bookmarkEnd w:id="16"/>
  <w:p w:rsidR="00A1189F" w:rsidRPr="00325550" w:rsidRDefault="002A25E6">
    <w:pPr>
      <w:pStyle w:val="stbilgi"/>
      <w:rPr>
        <w:sz w:val="16"/>
        <w:szCs w:val="16"/>
      </w:rPr>
    </w:pPr>
    <w:r w:rsidRPr="002A25E6">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7A" w:rsidRPr="00487B61" w:rsidRDefault="000E7D7A" w:rsidP="000E7D7A">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0E7D7A" w:rsidRPr="00487B61" w:rsidRDefault="000E7D7A" w:rsidP="000E7D7A">
    <w:pPr>
      <w:ind w:left="-210" w:right="-214"/>
      <w:jc w:val="center"/>
      <w:rPr>
        <w:b/>
        <w:sz w:val="14"/>
        <w:szCs w:val="14"/>
      </w:rPr>
    </w:pPr>
    <w:r w:rsidRPr="009167CE">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A1189F" w:rsidRPr="00325550" w:rsidRDefault="00A1189F">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566C"/>
    <w:multiLevelType w:val="hybridMultilevel"/>
    <w:tmpl w:val="AFF4D4AC"/>
    <w:lvl w:ilvl="0" w:tplc="43FC79C4">
      <w:start w:val="1"/>
      <w:numFmt w:val="decimal"/>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1">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2">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7">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9">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2">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7"/>
  </w:num>
  <w:num w:numId="2">
    <w:abstractNumId w:val="1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9"/>
  </w:num>
  <w:num w:numId="7">
    <w:abstractNumId w:val="6"/>
  </w:num>
  <w:num w:numId="8">
    <w:abstractNumId w:val="10"/>
  </w:num>
  <w:num w:numId="9">
    <w:abstractNumId w:val="4"/>
  </w:num>
  <w:num w:numId="10">
    <w:abstractNumId w:val="3"/>
  </w:num>
  <w:num w:numId="11">
    <w:abstractNumId w:val="2"/>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4274"/>
    <o:shapelayout v:ext="edit">
      <o:idmap v:ext="edit" data="22"/>
      <o:rules v:ext="edit">
        <o:r id="V:Rule4" type="connector" idref="#_x0000_s22531"/>
        <o:r id="V:Rule5" type="connector" idref="#_x0000_s22530"/>
        <o:r id="V:Rule7" type="connector" idref="#_x0000_s22532"/>
      </o:rules>
    </o:shapelayout>
  </w:hdrShapeDefaults>
  <w:footnotePr>
    <w:footnote w:id="-1"/>
    <w:footnote w:id="0"/>
  </w:footnotePr>
  <w:endnotePr>
    <w:endnote w:id="-1"/>
    <w:endnote w:id="0"/>
  </w:endnotePr>
  <w:compat/>
  <w:rsids>
    <w:rsidRoot w:val="00320736"/>
    <w:rsid w:val="000702F6"/>
    <w:rsid w:val="00070B91"/>
    <w:rsid w:val="000736A9"/>
    <w:rsid w:val="00076361"/>
    <w:rsid w:val="00080256"/>
    <w:rsid w:val="000A1242"/>
    <w:rsid w:val="000A150B"/>
    <w:rsid w:val="000B1FC8"/>
    <w:rsid w:val="000B3BB1"/>
    <w:rsid w:val="000B47B8"/>
    <w:rsid w:val="000D13EF"/>
    <w:rsid w:val="000D5113"/>
    <w:rsid w:val="000E7D7A"/>
    <w:rsid w:val="000F4D80"/>
    <w:rsid w:val="000F5F9B"/>
    <w:rsid w:val="001126E3"/>
    <w:rsid w:val="00121EFE"/>
    <w:rsid w:val="00150B4E"/>
    <w:rsid w:val="0017536B"/>
    <w:rsid w:val="00177243"/>
    <w:rsid w:val="001A47B5"/>
    <w:rsid w:val="001B2E7A"/>
    <w:rsid w:val="001C2D99"/>
    <w:rsid w:val="001C32DB"/>
    <w:rsid w:val="001C3E19"/>
    <w:rsid w:val="001E6742"/>
    <w:rsid w:val="001F62E9"/>
    <w:rsid w:val="0020214F"/>
    <w:rsid w:val="00203A61"/>
    <w:rsid w:val="00207D6A"/>
    <w:rsid w:val="002177F1"/>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54A3"/>
    <w:rsid w:val="0029745A"/>
    <w:rsid w:val="002A25E6"/>
    <w:rsid w:val="002A3CB5"/>
    <w:rsid w:val="002B4EE4"/>
    <w:rsid w:val="002B6A0B"/>
    <w:rsid w:val="002B76FC"/>
    <w:rsid w:val="002D1A78"/>
    <w:rsid w:val="002D2C3A"/>
    <w:rsid w:val="002D46CB"/>
    <w:rsid w:val="002E55AB"/>
    <w:rsid w:val="002F2344"/>
    <w:rsid w:val="002F2857"/>
    <w:rsid w:val="002F4BB5"/>
    <w:rsid w:val="00303B08"/>
    <w:rsid w:val="0031280B"/>
    <w:rsid w:val="00315EBD"/>
    <w:rsid w:val="003175A5"/>
    <w:rsid w:val="00320736"/>
    <w:rsid w:val="00325550"/>
    <w:rsid w:val="00330EF1"/>
    <w:rsid w:val="0033274E"/>
    <w:rsid w:val="00341D9F"/>
    <w:rsid w:val="0034789E"/>
    <w:rsid w:val="0036003C"/>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758D2"/>
    <w:rsid w:val="00483CA2"/>
    <w:rsid w:val="00485915"/>
    <w:rsid w:val="0049106C"/>
    <w:rsid w:val="00492036"/>
    <w:rsid w:val="00492D10"/>
    <w:rsid w:val="004A651A"/>
    <w:rsid w:val="004B03BC"/>
    <w:rsid w:val="004B0D46"/>
    <w:rsid w:val="004B5CB5"/>
    <w:rsid w:val="004C1D3F"/>
    <w:rsid w:val="004C2793"/>
    <w:rsid w:val="004D212F"/>
    <w:rsid w:val="004D362C"/>
    <w:rsid w:val="004F0D6C"/>
    <w:rsid w:val="004F44F6"/>
    <w:rsid w:val="0050704A"/>
    <w:rsid w:val="00520D49"/>
    <w:rsid w:val="00520F5C"/>
    <w:rsid w:val="005355C6"/>
    <w:rsid w:val="005401C5"/>
    <w:rsid w:val="00545FAA"/>
    <w:rsid w:val="0054760A"/>
    <w:rsid w:val="00552766"/>
    <w:rsid w:val="0055341A"/>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5490"/>
    <w:rsid w:val="00635F12"/>
    <w:rsid w:val="006458A8"/>
    <w:rsid w:val="00650690"/>
    <w:rsid w:val="00650D48"/>
    <w:rsid w:val="00652F07"/>
    <w:rsid w:val="006551B1"/>
    <w:rsid w:val="0065637C"/>
    <w:rsid w:val="006735A8"/>
    <w:rsid w:val="006901B8"/>
    <w:rsid w:val="0069503A"/>
    <w:rsid w:val="00695A9B"/>
    <w:rsid w:val="006A29E1"/>
    <w:rsid w:val="006A6058"/>
    <w:rsid w:val="006C23A5"/>
    <w:rsid w:val="006C2C2B"/>
    <w:rsid w:val="006D3AC1"/>
    <w:rsid w:val="006F57BF"/>
    <w:rsid w:val="007414AB"/>
    <w:rsid w:val="00744EAD"/>
    <w:rsid w:val="0075118F"/>
    <w:rsid w:val="007607E0"/>
    <w:rsid w:val="00763D99"/>
    <w:rsid w:val="00773959"/>
    <w:rsid w:val="00774043"/>
    <w:rsid w:val="007A0150"/>
    <w:rsid w:val="007B4BA7"/>
    <w:rsid w:val="007D3779"/>
    <w:rsid w:val="007E449A"/>
    <w:rsid w:val="00806674"/>
    <w:rsid w:val="00815C2C"/>
    <w:rsid w:val="00821A1C"/>
    <w:rsid w:val="00825080"/>
    <w:rsid w:val="00842895"/>
    <w:rsid w:val="00853201"/>
    <w:rsid w:val="00862221"/>
    <w:rsid w:val="0088075F"/>
    <w:rsid w:val="008828CE"/>
    <w:rsid w:val="008B3480"/>
    <w:rsid w:val="008C29AC"/>
    <w:rsid w:val="008D2C52"/>
    <w:rsid w:val="008D2DAC"/>
    <w:rsid w:val="008E6528"/>
    <w:rsid w:val="008F36A7"/>
    <w:rsid w:val="009002B1"/>
    <w:rsid w:val="00905A81"/>
    <w:rsid w:val="0091551F"/>
    <w:rsid w:val="009201F7"/>
    <w:rsid w:val="00923F87"/>
    <w:rsid w:val="0093186D"/>
    <w:rsid w:val="00931DB4"/>
    <w:rsid w:val="0093460D"/>
    <w:rsid w:val="00942565"/>
    <w:rsid w:val="0094360E"/>
    <w:rsid w:val="00944F5B"/>
    <w:rsid w:val="009478E2"/>
    <w:rsid w:val="00957322"/>
    <w:rsid w:val="0096582B"/>
    <w:rsid w:val="00965928"/>
    <w:rsid w:val="00971C53"/>
    <w:rsid w:val="00990219"/>
    <w:rsid w:val="00993F0E"/>
    <w:rsid w:val="00996880"/>
    <w:rsid w:val="009A6042"/>
    <w:rsid w:val="009C0E7C"/>
    <w:rsid w:val="009D0312"/>
    <w:rsid w:val="009D17CB"/>
    <w:rsid w:val="009F5DE5"/>
    <w:rsid w:val="009F66A7"/>
    <w:rsid w:val="00A1189F"/>
    <w:rsid w:val="00A11D5C"/>
    <w:rsid w:val="00A20491"/>
    <w:rsid w:val="00A3625B"/>
    <w:rsid w:val="00A424AE"/>
    <w:rsid w:val="00A534AE"/>
    <w:rsid w:val="00A55714"/>
    <w:rsid w:val="00A72428"/>
    <w:rsid w:val="00A91F2B"/>
    <w:rsid w:val="00A95B17"/>
    <w:rsid w:val="00AA29E7"/>
    <w:rsid w:val="00AB437A"/>
    <w:rsid w:val="00AC270B"/>
    <w:rsid w:val="00AC6E17"/>
    <w:rsid w:val="00AD6C2A"/>
    <w:rsid w:val="00AE049F"/>
    <w:rsid w:val="00AE5F88"/>
    <w:rsid w:val="00AF13A4"/>
    <w:rsid w:val="00AF40B8"/>
    <w:rsid w:val="00AF5312"/>
    <w:rsid w:val="00AF7A53"/>
    <w:rsid w:val="00B00587"/>
    <w:rsid w:val="00B305E2"/>
    <w:rsid w:val="00B32F53"/>
    <w:rsid w:val="00B50631"/>
    <w:rsid w:val="00B539E0"/>
    <w:rsid w:val="00B61153"/>
    <w:rsid w:val="00B66519"/>
    <w:rsid w:val="00B70DE5"/>
    <w:rsid w:val="00B72410"/>
    <w:rsid w:val="00BA04F2"/>
    <w:rsid w:val="00BA0B05"/>
    <w:rsid w:val="00BB77BD"/>
    <w:rsid w:val="00BC483C"/>
    <w:rsid w:val="00BD060F"/>
    <w:rsid w:val="00BD5350"/>
    <w:rsid w:val="00BE0590"/>
    <w:rsid w:val="00BF282E"/>
    <w:rsid w:val="00BF5F45"/>
    <w:rsid w:val="00C10C80"/>
    <w:rsid w:val="00C205A6"/>
    <w:rsid w:val="00C22679"/>
    <w:rsid w:val="00C22E95"/>
    <w:rsid w:val="00C247A9"/>
    <w:rsid w:val="00C35299"/>
    <w:rsid w:val="00C425E4"/>
    <w:rsid w:val="00C463C7"/>
    <w:rsid w:val="00C932AE"/>
    <w:rsid w:val="00C949F7"/>
    <w:rsid w:val="00CA0C13"/>
    <w:rsid w:val="00CA4B98"/>
    <w:rsid w:val="00CA744D"/>
    <w:rsid w:val="00CC33D4"/>
    <w:rsid w:val="00CC6A6D"/>
    <w:rsid w:val="00CC7869"/>
    <w:rsid w:val="00CD5EE1"/>
    <w:rsid w:val="00D003CE"/>
    <w:rsid w:val="00D10FE5"/>
    <w:rsid w:val="00D13942"/>
    <w:rsid w:val="00D1471B"/>
    <w:rsid w:val="00D15E4C"/>
    <w:rsid w:val="00D16F5E"/>
    <w:rsid w:val="00D328BC"/>
    <w:rsid w:val="00D57B52"/>
    <w:rsid w:val="00D64D64"/>
    <w:rsid w:val="00D6566C"/>
    <w:rsid w:val="00D661ED"/>
    <w:rsid w:val="00D71C00"/>
    <w:rsid w:val="00D877B8"/>
    <w:rsid w:val="00D9257A"/>
    <w:rsid w:val="00DA1AC7"/>
    <w:rsid w:val="00DA3503"/>
    <w:rsid w:val="00DA77B7"/>
    <w:rsid w:val="00DD0E9F"/>
    <w:rsid w:val="00DD3A47"/>
    <w:rsid w:val="00DE4F4C"/>
    <w:rsid w:val="00E02EAC"/>
    <w:rsid w:val="00E22DCE"/>
    <w:rsid w:val="00E231D2"/>
    <w:rsid w:val="00E36661"/>
    <w:rsid w:val="00E468B3"/>
    <w:rsid w:val="00E51FCB"/>
    <w:rsid w:val="00E56815"/>
    <w:rsid w:val="00E74C5A"/>
    <w:rsid w:val="00E7724B"/>
    <w:rsid w:val="00E80C61"/>
    <w:rsid w:val="00E834DF"/>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125A6"/>
    <w:rsid w:val="00F32312"/>
    <w:rsid w:val="00F363B0"/>
    <w:rsid w:val="00F52BB2"/>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plumdusmani.net/modul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6F2B5-6DF2-4959-8C79-6CD330F6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3607</Words>
  <Characters>20565</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24124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10</cp:revision>
  <cp:lastPrinted>2013-09-24T06:33:00Z</cp:lastPrinted>
  <dcterms:created xsi:type="dcterms:W3CDTF">2013-09-27T13:52:00Z</dcterms:created>
  <dcterms:modified xsi:type="dcterms:W3CDTF">2013-11-06T12:56:00Z</dcterms:modified>
</cp:coreProperties>
</file>