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EB6" w:rsidRPr="00472D6A" w:rsidRDefault="00FC3EB6" w:rsidP="00A82943">
      <w:pPr>
        <w:spacing w:line="240" w:lineRule="auto"/>
        <w:rPr>
          <w:rFonts w:ascii="Times New Roman" w:hAnsi="Times New Roman"/>
          <w:b/>
          <w:sz w:val="24"/>
          <w:szCs w:val="24"/>
          <w:highlight w:val="yellow"/>
        </w:rPr>
      </w:pPr>
      <w:bookmarkStart w:id="0" w:name="_GoBack"/>
      <w:bookmarkEnd w:id="0"/>
      <w:r w:rsidRPr="00472D6A">
        <w:rPr>
          <w:rFonts w:ascii="Times New Roman" w:hAnsi="Times New Roman"/>
          <w:b/>
          <w:sz w:val="24"/>
          <w:szCs w:val="24"/>
          <w:highlight w:val="yellow"/>
        </w:rPr>
        <w:t>http://dx.doi.org/10.21560/spcd.59129</w:t>
      </w:r>
    </w:p>
    <w:p w:rsidR="00FC3EB6" w:rsidRPr="00472D6A" w:rsidRDefault="00FC3EB6" w:rsidP="00A82943">
      <w:pPr>
        <w:spacing w:line="240" w:lineRule="auto"/>
        <w:rPr>
          <w:rFonts w:ascii="Times New Roman" w:hAnsi="Times New Roman"/>
          <w:b/>
          <w:sz w:val="24"/>
          <w:szCs w:val="24"/>
          <w:highlight w:val="yellow"/>
        </w:rPr>
      </w:pPr>
      <w:r w:rsidRPr="00472D6A">
        <w:rPr>
          <w:rFonts w:ascii="Times New Roman" w:hAnsi="Times New Roman"/>
          <w:b/>
          <w:sz w:val="24"/>
          <w:szCs w:val="24"/>
          <w:highlight w:val="yellow"/>
        </w:rPr>
        <w:t xml:space="preserve">Gönderi Tarihi: </w:t>
      </w:r>
      <w:r w:rsidRPr="00472D6A">
        <w:rPr>
          <w:rFonts w:ascii="Times New Roman" w:hAnsi="Times New Roman"/>
          <w:bCs/>
          <w:sz w:val="24"/>
          <w:szCs w:val="24"/>
          <w:highlight w:val="yellow"/>
        </w:rPr>
        <w:t>09.05.2016</w:t>
      </w:r>
    </w:p>
    <w:p w:rsidR="00FC3EB6" w:rsidRDefault="00FC3EB6" w:rsidP="00A82943">
      <w:pPr>
        <w:spacing w:line="240" w:lineRule="auto"/>
        <w:rPr>
          <w:rFonts w:ascii="Times New Roman" w:hAnsi="Times New Roman"/>
          <w:bCs/>
          <w:sz w:val="24"/>
          <w:szCs w:val="24"/>
        </w:rPr>
      </w:pPr>
      <w:r w:rsidRPr="00472D6A">
        <w:rPr>
          <w:rFonts w:ascii="Times New Roman" w:hAnsi="Times New Roman"/>
          <w:b/>
          <w:sz w:val="24"/>
          <w:szCs w:val="24"/>
          <w:highlight w:val="yellow"/>
        </w:rPr>
        <w:t xml:space="preserve">Kabul Tarihi: </w:t>
      </w:r>
      <w:r w:rsidRPr="00472D6A">
        <w:rPr>
          <w:rFonts w:ascii="Times New Roman" w:hAnsi="Times New Roman"/>
          <w:bCs/>
          <w:sz w:val="24"/>
          <w:szCs w:val="24"/>
          <w:highlight w:val="yellow"/>
        </w:rPr>
        <w:t>21.07.2016</w:t>
      </w:r>
    </w:p>
    <w:p w:rsidR="00FC3EB6" w:rsidRDefault="00FC3EB6" w:rsidP="00A82943">
      <w:pPr>
        <w:spacing w:line="360" w:lineRule="auto"/>
        <w:rPr>
          <w:rFonts w:ascii="Times New Roman" w:hAnsi="Times New Roman"/>
          <w:b/>
          <w:sz w:val="24"/>
          <w:szCs w:val="24"/>
        </w:rPr>
      </w:pPr>
    </w:p>
    <w:p w:rsidR="00FC3EB6" w:rsidRPr="00472D6A" w:rsidRDefault="00FC3EB6" w:rsidP="00472D6A">
      <w:pPr>
        <w:spacing w:line="360" w:lineRule="auto"/>
        <w:jc w:val="center"/>
        <w:rPr>
          <w:rFonts w:ascii="Times New Roman" w:hAnsi="Times New Roman"/>
          <w:b/>
          <w:sz w:val="24"/>
          <w:szCs w:val="24"/>
        </w:rPr>
      </w:pPr>
      <w:r w:rsidRPr="00472D6A">
        <w:rPr>
          <w:rFonts w:ascii="Times New Roman" w:hAnsi="Times New Roman"/>
          <w:b/>
          <w:sz w:val="24"/>
          <w:szCs w:val="24"/>
        </w:rPr>
        <w:t>Türkiye’de Kurum Bakımı Deneyimi Olan Bireylerin İş ve Yaşam Doyumlarının İncelenmesi Üzerine Bir Araştırma: Ankara İli Örneği</w:t>
      </w:r>
    </w:p>
    <w:p w:rsidR="00FC3EB6" w:rsidRPr="00472D6A" w:rsidRDefault="00FC3EB6" w:rsidP="00472D6A">
      <w:pPr>
        <w:spacing w:before="100" w:beforeAutospacing="1" w:after="100" w:afterAutospacing="1" w:line="360" w:lineRule="auto"/>
        <w:jc w:val="center"/>
        <w:rPr>
          <w:rFonts w:ascii="Times New Roman" w:hAnsi="Times New Roman"/>
          <w:sz w:val="24"/>
          <w:szCs w:val="24"/>
        </w:rPr>
      </w:pPr>
      <w:r w:rsidRPr="00472D6A">
        <w:rPr>
          <w:rFonts w:ascii="Times New Roman" w:hAnsi="Times New Roman"/>
          <w:sz w:val="24"/>
          <w:szCs w:val="24"/>
        </w:rPr>
        <w:t>Elif GÖKÇEARSLAN ÇİFCİ</w:t>
      </w:r>
      <w:r w:rsidRPr="00472D6A">
        <w:rPr>
          <w:rFonts w:ascii="Times New Roman" w:hAnsi="Times New Roman"/>
          <w:sz w:val="24"/>
          <w:szCs w:val="24"/>
          <w:vertAlign w:val="superscript"/>
        </w:rPr>
        <w:footnoteReference w:id="1"/>
      </w:r>
      <w:r w:rsidRPr="00472D6A">
        <w:rPr>
          <w:rFonts w:ascii="Times New Roman" w:hAnsi="Times New Roman"/>
          <w:sz w:val="24"/>
          <w:szCs w:val="24"/>
        </w:rPr>
        <w:t>Tuba KARDEŞ</w:t>
      </w:r>
      <w:r w:rsidRPr="00472D6A">
        <w:rPr>
          <w:rFonts w:ascii="Times New Roman" w:hAnsi="Times New Roman"/>
          <w:sz w:val="24"/>
          <w:szCs w:val="24"/>
          <w:vertAlign w:val="superscript"/>
        </w:rPr>
        <w:footnoteReference w:id="2"/>
      </w:r>
      <w:r>
        <w:rPr>
          <w:rFonts w:ascii="Times New Roman" w:hAnsi="Times New Roman"/>
          <w:sz w:val="24"/>
          <w:szCs w:val="24"/>
        </w:rPr>
        <w:t xml:space="preserve"> </w:t>
      </w:r>
      <w:r w:rsidRPr="00472D6A">
        <w:rPr>
          <w:rFonts w:ascii="Times New Roman" w:hAnsi="Times New Roman"/>
          <w:sz w:val="24"/>
          <w:szCs w:val="24"/>
        </w:rPr>
        <w:t>Melek ZUBAROĞLU YANARDAĞ</w:t>
      </w:r>
      <w:r w:rsidRPr="00472D6A">
        <w:rPr>
          <w:rFonts w:ascii="Times New Roman" w:hAnsi="Times New Roman"/>
          <w:sz w:val="24"/>
          <w:szCs w:val="24"/>
          <w:vertAlign w:val="superscript"/>
        </w:rPr>
        <w:footnoteReference w:id="3"/>
      </w:r>
      <w:r>
        <w:rPr>
          <w:rFonts w:ascii="Times New Roman" w:hAnsi="Times New Roman"/>
          <w:sz w:val="24"/>
          <w:szCs w:val="24"/>
        </w:rPr>
        <w:t>,</w:t>
      </w:r>
      <w:r w:rsidRPr="00472D6A">
        <w:rPr>
          <w:rFonts w:ascii="Times New Roman" w:hAnsi="Times New Roman"/>
          <w:sz w:val="24"/>
          <w:szCs w:val="24"/>
        </w:rPr>
        <w:t>Rumeysa AKGÜN</w:t>
      </w:r>
      <w:r w:rsidRPr="00472D6A">
        <w:rPr>
          <w:rFonts w:ascii="Times New Roman" w:hAnsi="Times New Roman"/>
          <w:sz w:val="24"/>
          <w:szCs w:val="24"/>
          <w:vertAlign w:val="superscript"/>
        </w:rPr>
        <w:footnoteReference w:id="4"/>
      </w:r>
    </w:p>
    <w:p w:rsidR="00FC3EB6" w:rsidRPr="00472D6A" w:rsidRDefault="00FC3EB6" w:rsidP="00472D6A">
      <w:pPr>
        <w:spacing w:line="360" w:lineRule="auto"/>
        <w:jc w:val="center"/>
        <w:rPr>
          <w:rFonts w:ascii="Times New Roman" w:hAnsi="Times New Roman"/>
          <w:b/>
          <w:sz w:val="24"/>
          <w:szCs w:val="24"/>
        </w:rPr>
      </w:pPr>
    </w:p>
    <w:p w:rsidR="00FC3EB6" w:rsidRPr="00472D6A" w:rsidRDefault="00FC3EB6" w:rsidP="00472D6A">
      <w:pPr>
        <w:spacing w:line="360" w:lineRule="auto"/>
        <w:jc w:val="center"/>
        <w:rPr>
          <w:rFonts w:ascii="Times New Roman" w:hAnsi="Times New Roman"/>
          <w:b/>
          <w:sz w:val="24"/>
          <w:szCs w:val="24"/>
        </w:rPr>
      </w:pPr>
      <w:r w:rsidRPr="00472D6A">
        <w:rPr>
          <w:rFonts w:ascii="Times New Roman" w:hAnsi="Times New Roman"/>
          <w:b/>
          <w:sz w:val="24"/>
          <w:szCs w:val="24"/>
        </w:rPr>
        <w:t>Öz</w:t>
      </w:r>
    </w:p>
    <w:p w:rsidR="00FC3EB6" w:rsidRPr="00472D6A" w:rsidRDefault="00FC3EB6" w:rsidP="00472D6A">
      <w:pPr>
        <w:spacing w:line="360" w:lineRule="auto"/>
        <w:jc w:val="both"/>
        <w:rPr>
          <w:rFonts w:ascii="Times New Roman" w:hAnsi="Times New Roman"/>
          <w:sz w:val="24"/>
          <w:szCs w:val="24"/>
        </w:rPr>
      </w:pPr>
      <w:r w:rsidRPr="00472D6A">
        <w:rPr>
          <w:rFonts w:ascii="Times New Roman" w:hAnsi="Times New Roman"/>
          <w:sz w:val="24"/>
          <w:szCs w:val="24"/>
        </w:rPr>
        <w:t>Bu araştırma ile kurum bakımı deneyimi olan bireylerin iş ve yaşam doyumlarının incelenmesi amaçlanmıştır. Araştırma 2012 Ekim-2013 Aralık ayları arasında Ankara’da, kurum bakımı deneyimi olan 82 kişi ile gerçekleştirilmiştir. Araştırmanın sonuçları genel olarak şöyledir: Araştırmaya katılanların %83’ü 19-34 yaş arası bireylerden oluşmaktadır, katılımcıların %31,7’si kadın, %68,3’ü erkek ve %40,2’si evlidir. Katılımcıların kurum (iş yeri) değişikliği sayılarına bakıldığında, 4-7 arasında kurum değişikliği yapanların, 1-3 arasında kurum değişikliği yapan katılımcılara göre yaşam doyumlarının daha yüksek olduğu görülmüştür. Katılımcılardan bir çocuk sahibi olanların ise iş doyumlarının ve dışsal doyumlarının yüksek olduğu, çocuk sahibi olmayanların ise iş doyumları ile dışsal doyumlarının düşük olduğu görülmüştür. Ekonomik durumunu yüksek olarak belirten katılımcıların, iş ve yaşam doyumu alt ölçeklerinden aldıkları puan, ekonomik durumu düşük olan katılımcıların iş ve yaşam doyumundan aldıkları puanlarından daha yüksek olduğu saptanmıştır.</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b/>
          <w:sz w:val="24"/>
          <w:szCs w:val="24"/>
        </w:rPr>
        <w:tab/>
      </w:r>
      <w:r w:rsidRPr="00472D6A">
        <w:rPr>
          <w:rFonts w:ascii="Times New Roman" w:hAnsi="Times New Roman"/>
          <w:b/>
          <w:i/>
          <w:sz w:val="24"/>
          <w:szCs w:val="24"/>
        </w:rPr>
        <w:t>Anahtar Kelimeler</w:t>
      </w:r>
      <w:r w:rsidRPr="00472D6A">
        <w:rPr>
          <w:rFonts w:ascii="Times New Roman" w:hAnsi="Times New Roman"/>
          <w:b/>
          <w:sz w:val="24"/>
          <w:szCs w:val="24"/>
        </w:rPr>
        <w:t>:</w:t>
      </w:r>
      <w:r w:rsidRPr="00472D6A">
        <w:rPr>
          <w:rFonts w:ascii="Times New Roman" w:hAnsi="Times New Roman"/>
          <w:sz w:val="24"/>
          <w:szCs w:val="24"/>
        </w:rPr>
        <w:t xml:space="preserve"> </w:t>
      </w:r>
      <w:r w:rsidRPr="00472D6A">
        <w:rPr>
          <w:rFonts w:ascii="Times New Roman" w:hAnsi="Times New Roman"/>
          <w:i/>
          <w:sz w:val="24"/>
          <w:szCs w:val="24"/>
        </w:rPr>
        <w:t>Kurum bakımı, kurum bakımı deneyimi olan bireyler, iş doyumu, yaşam doyumu, korunma altındaki birey</w:t>
      </w:r>
      <w:r w:rsidRPr="00472D6A">
        <w:rPr>
          <w:rFonts w:ascii="Times New Roman" w:hAnsi="Times New Roman"/>
          <w:sz w:val="24"/>
          <w:szCs w:val="24"/>
        </w:rPr>
        <w:t xml:space="preserve"> </w:t>
      </w:r>
    </w:p>
    <w:p w:rsidR="00FC3EB6" w:rsidRPr="00DE7176" w:rsidRDefault="00FC3EB6" w:rsidP="00472D6A">
      <w:pPr>
        <w:spacing w:line="360" w:lineRule="auto"/>
        <w:jc w:val="center"/>
        <w:rPr>
          <w:rFonts w:ascii="Times New Roman" w:hAnsi="Times New Roman"/>
          <w:b/>
          <w:sz w:val="24"/>
          <w:szCs w:val="24"/>
        </w:rPr>
      </w:pPr>
    </w:p>
    <w:p w:rsidR="00FC3EB6" w:rsidRPr="00472D6A" w:rsidRDefault="00FC3EB6" w:rsidP="00472D6A">
      <w:pPr>
        <w:spacing w:line="360" w:lineRule="auto"/>
        <w:jc w:val="center"/>
        <w:rPr>
          <w:rFonts w:ascii="Times New Roman" w:hAnsi="Times New Roman"/>
          <w:b/>
          <w:sz w:val="24"/>
          <w:szCs w:val="24"/>
          <w:lang w:val="en-US"/>
        </w:rPr>
      </w:pPr>
      <w:r w:rsidRPr="00472D6A">
        <w:rPr>
          <w:rFonts w:ascii="Times New Roman" w:hAnsi="Times New Roman"/>
          <w:b/>
          <w:sz w:val="24"/>
          <w:szCs w:val="24"/>
          <w:lang w:val="en-US"/>
        </w:rPr>
        <w:lastRenderedPageBreak/>
        <w:t xml:space="preserve">A Research on Job and Life Satisfaction of Individuals Who Have Experienced Institutional Care in </w:t>
      </w:r>
      <w:smartTag w:uri="urn:schemas-microsoft-com:office:smarttags" w:element="country-region">
        <w:r w:rsidRPr="00472D6A">
          <w:rPr>
            <w:rFonts w:ascii="Times New Roman" w:hAnsi="Times New Roman"/>
            <w:b/>
            <w:sz w:val="24"/>
            <w:szCs w:val="24"/>
            <w:lang w:val="en-US"/>
          </w:rPr>
          <w:t>Turkey</w:t>
        </w:r>
      </w:smartTag>
      <w:r w:rsidRPr="00472D6A">
        <w:rPr>
          <w:rFonts w:ascii="Times New Roman" w:hAnsi="Times New Roman"/>
          <w:b/>
          <w:sz w:val="24"/>
          <w:szCs w:val="24"/>
          <w:lang w:val="en-US"/>
        </w:rPr>
        <w:t xml:space="preserve">: Sample of </w:t>
      </w:r>
      <w:smartTag w:uri="urn:schemas-microsoft-com:office:smarttags" w:element="place">
        <w:smartTag w:uri="urn:schemas-microsoft-com:office:smarttags" w:element="City">
          <w:r w:rsidRPr="00472D6A">
            <w:rPr>
              <w:rFonts w:ascii="Times New Roman" w:hAnsi="Times New Roman"/>
              <w:b/>
              <w:sz w:val="24"/>
              <w:szCs w:val="24"/>
              <w:lang w:val="en-US"/>
            </w:rPr>
            <w:t>Ankara</w:t>
          </w:r>
        </w:smartTag>
      </w:smartTag>
    </w:p>
    <w:p w:rsidR="00FC3EB6" w:rsidRPr="00472D6A" w:rsidRDefault="00FC3EB6" w:rsidP="00472D6A">
      <w:pPr>
        <w:spacing w:line="360" w:lineRule="auto"/>
        <w:jc w:val="center"/>
        <w:rPr>
          <w:rFonts w:ascii="Times New Roman" w:hAnsi="Times New Roman"/>
          <w:b/>
          <w:sz w:val="24"/>
          <w:szCs w:val="24"/>
          <w:lang w:val="en-US"/>
        </w:rPr>
      </w:pPr>
      <w:r w:rsidRPr="00472D6A">
        <w:rPr>
          <w:rFonts w:ascii="Times New Roman" w:hAnsi="Times New Roman"/>
          <w:b/>
          <w:sz w:val="24"/>
          <w:szCs w:val="24"/>
          <w:lang w:val="en-US"/>
        </w:rPr>
        <w:t>Abstract</w:t>
      </w:r>
    </w:p>
    <w:p w:rsidR="00FC3EB6" w:rsidRPr="00472D6A" w:rsidRDefault="00FC3EB6" w:rsidP="00472D6A">
      <w:pPr>
        <w:spacing w:line="360" w:lineRule="auto"/>
        <w:jc w:val="both"/>
        <w:rPr>
          <w:rFonts w:ascii="Times New Roman" w:hAnsi="Times New Roman"/>
          <w:iCs/>
          <w:sz w:val="24"/>
          <w:szCs w:val="24"/>
          <w:lang w:val="en-US"/>
        </w:rPr>
      </w:pPr>
      <w:r w:rsidRPr="00472D6A">
        <w:rPr>
          <w:rFonts w:ascii="Times New Roman" w:hAnsi="Times New Roman"/>
          <w:iCs/>
          <w:sz w:val="24"/>
          <w:szCs w:val="24"/>
          <w:lang w:val="en-US"/>
        </w:rPr>
        <w:t xml:space="preserve">This research aims to examine job and life satisfaction of people who have experienced institutional care. The research conducted between October 2012 and December </w:t>
      </w:r>
      <w:smartTag w:uri="urn:schemas-microsoft-com:office:smarttags" w:element="metricconverter">
        <w:smartTagPr>
          <w:attr w:name="ProductID" w:val="2013 in"/>
        </w:smartTagPr>
        <w:r w:rsidRPr="00472D6A">
          <w:rPr>
            <w:rFonts w:ascii="Times New Roman" w:hAnsi="Times New Roman"/>
            <w:iCs/>
            <w:sz w:val="24"/>
            <w:szCs w:val="24"/>
            <w:lang w:val="en-US"/>
          </w:rPr>
          <w:t>2013 in</w:t>
        </w:r>
      </w:smartTag>
      <w:r w:rsidRPr="00472D6A">
        <w:rPr>
          <w:rFonts w:ascii="Times New Roman" w:hAnsi="Times New Roman"/>
          <w:iCs/>
          <w:sz w:val="24"/>
          <w:szCs w:val="24"/>
          <w:lang w:val="en-US"/>
        </w:rPr>
        <w:t xml:space="preserve"> </w:t>
      </w:r>
      <w:smartTag w:uri="urn:schemas-microsoft-com:office:smarttags" w:element="place">
        <w:smartTag w:uri="urn:schemas-microsoft-com:office:smarttags" w:element="City">
          <w:r w:rsidRPr="00472D6A">
            <w:rPr>
              <w:rFonts w:ascii="Times New Roman" w:hAnsi="Times New Roman"/>
              <w:iCs/>
              <w:sz w:val="24"/>
              <w:szCs w:val="24"/>
              <w:lang w:val="en-US"/>
            </w:rPr>
            <w:t>Ankara</w:t>
          </w:r>
        </w:smartTag>
      </w:smartTag>
      <w:r w:rsidRPr="00472D6A">
        <w:rPr>
          <w:rFonts w:ascii="Times New Roman" w:hAnsi="Times New Roman"/>
          <w:iCs/>
          <w:sz w:val="24"/>
          <w:szCs w:val="24"/>
          <w:lang w:val="en-US"/>
        </w:rPr>
        <w:t xml:space="preserve"> with 82 people. Results of this research are roughly as follows: 83% of participants are between 19-34 age and 31,7% of participants are women, 68,3% of participants are men and about 40,7% of participants are married. According to number of workplace changing, the participants who changed between 4-7 workplaces had higher scores than the participants who worked between 1-3 workplaces. It is seen that; job satisfaction and external satisfaction scores of the participants who have a child are higher than the participants who have no child. Additionally it is seen that the job and life satisfaction scores of the participants who identified themselves in higher economic status had higher scores in job satisfaction and life satisfaction subscales than the participants who identified themselves in a lower economic status.</w:t>
      </w:r>
    </w:p>
    <w:p w:rsidR="00FC3EB6" w:rsidRPr="00472D6A" w:rsidRDefault="00FC3EB6" w:rsidP="00472D6A">
      <w:pPr>
        <w:spacing w:line="360" w:lineRule="auto"/>
        <w:jc w:val="both"/>
        <w:rPr>
          <w:rFonts w:ascii="Times New Roman" w:hAnsi="Times New Roman"/>
          <w:i/>
          <w:iCs/>
          <w:sz w:val="24"/>
          <w:szCs w:val="24"/>
        </w:rPr>
      </w:pPr>
      <w:r w:rsidRPr="00472D6A">
        <w:rPr>
          <w:rFonts w:ascii="Times New Roman" w:hAnsi="Times New Roman"/>
          <w:b/>
          <w:iCs/>
          <w:sz w:val="24"/>
          <w:szCs w:val="24"/>
          <w:lang w:val="en-US"/>
        </w:rPr>
        <w:tab/>
      </w:r>
      <w:r w:rsidRPr="00472D6A">
        <w:rPr>
          <w:rFonts w:ascii="Times New Roman" w:hAnsi="Times New Roman"/>
          <w:b/>
          <w:i/>
          <w:iCs/>
          <w:sz w:val="24"/>
          <w:szCs w:val="24"/>
          <w:lang w:val="en-US"/>
        </w:rPr>
        <w:t>Keywords:</w:t>
      </w:r>
      <w:r w:rsidRPr="00472D6A">
        <w:rPr>
          <w:rFonts w:ascii="Times New Roman" w:hAnsi="Times New Roman"/>
          <w:i/>
          <w:iCs/>
          <w:sz w:val="24"/>
          <w:szCs w:val="24"/>
          <w:lang w:val="en-US"/>
        </w:rPr>
        <w:t xml:space="preserve"> Institutional care, people who have experienced institutional care, job satisfaction, life satisfaction, child in need of protection</w:t>
      </w:r>
    </w:p>
    <w:p w:rsidR="00FC3EB6" w:rsidRPr="00472D6A" w:rsidRDefault="00FC3EB6" w:rsidP="00472D6A">
      <w:pPr>
        <w:spacing w:line="360" w:lineRule="auto"/>
        <w:jc w:val="center"/>
        <w:rPr>
          <w:rFonts w:ascii="Times New Roman" w:hAnsi="Times New Roman"/>
          <w:b/>
          <w:sz w:val="24"/>
          <w:szCs w:val="24"/>
        </w:rPr>
      </w:pPr>
      <w:r w:rsidRPr="00472D6A">
        <w:rPr>
          <w:rFonts w:ascii="Times New Roman" w:hAnsi="Times New Roman"/>
          <w:b/>
          <w:sz w:val="24"/>
          <w:szCs w:val="24"/>
        </w:rPr>
        <w:t>Giriş</w:t>
      </w:r>
    </w:p>
    <w:p w:rsidR="00FC3EB6" w:rsidRPr="00472D6A" w:rsidRDefault="00FC3EB6" w:rsidP="00472D6A">
      <w:pPr>
        <w:spacing w:line="360" w:lineRule="auto"/>
        <w:ind w:firstLine="708"/>
        <w:jc w:val="both"/>
        <w:rPr>
          <w:rFonts w:ascii="Times New Roman" w:hAnsi="Times New Roman"/>
          <w:sz w:val="24"/>
          <w:szCs w:val="24"/>
        </w:rPr>
      </w:pPr>
      <w:r w:rsidRPr="00472D6A">
        <w:rPr>
          <w:rFonts w:ascii="Times New Roman" w:hAnsi="Times New Roman"/>
          <w:sz w:val="24"/>
          <w:szCs w:val="24"/>
        </w:rPr>
        <w:t xml:space="preserve">Kurum bakımı hizmeti, korunma altına alınan çocuklara sunulan hizmet türlerinden biridir. Ancak çocuğun bu hizmet türünden yararlanması genellikle en son çare olarak görülür. Kurum bakımı modeli, çocuğun aile ortamından uzak yetişmesine neden olmaktadır. Ayrıca kurum bakımı modelinde çocuğun bakımını üstlenen kişinin birden fazla olması ve kişilerin sürekli değişiyor olması çocuğun duygusal gelişimine zarar verebilmektedir. Kurum bakımı modeli bireylerin yalnızca çocukluk dönemi gelişimlerini etkilememekte, aynı zamanda ileriki yaşamlarında, iletişimlerinde, iş yaşamlarında ve sosyal uyumlarında da sorunlarla karşılaşmalarına neden olabilmektedir. </w:t>
      </w:r>
    </w:p>
    <w:p w:rsidR="00FC3EB6" w:rsidRPr="00472D6A" w:rsidRDefault="00FC3EB6" w:rsidP="00472D6A">
      <w:pPr>
        <w:spacing w:line="360" w:lineRule="auto"/>
        <w:ind w:firstLine="708"/>
        <w:jc w:val="both"/>
        <w:rPr>
          <w:rFonts w:ascii="Times New Roman" w:hAnsi="Times New Roman"/>
          <w:sz w:val="24"/>
          <w:szCs w:val="24"/>
        </w:rPr>
      </w:pPr>
      <w:r w:rsidRPr="00472D6A">
        <w:rPr>
          <w:rFonts w:ascii="Times New Roman" w:hAnsi="Times New Roman"/>
          <w:sz w:val="24"/>
          <w:szCs w:val="24"/>
        </w:rPr>
        <w:t>Günümüzde Türkiye’de, kurum bakımının yerini giderek ev ortamında bakımın aldığı</w:t>
      </w:r>
      <w:r>
        <w:rPr>
          <w:rFonts w:ascii="Times New Roman" w:hAnsi="Times New Roman"/>
          <w:sz w:val="24"/>
          <w:szCs w:val="24"/>
        </w:rPr>
        <w:t xml:space="preserve"> </w:t>
      </w:r>
      <w:r w:rsidRPr="00472D6A">
        <w:rPr>
          <w:rFonts w:ascii="Times New Roman" w:hAnsi="Times New Roman"/>
          <w:sz w:val="24"/>
          <w:szCs w:val="24"/>
        </w:rPr>
        <w:t xml:space="preserve">(koruyucu aile modeli bakımı, sevgi evleri, çocuk evleri modelleri bakımı) ve bu konuda olumlu gelişmelerin yaşandığı düşünülmektedir. Ancak daha küçük birimlerde bakımın sağlanması denetim açısından bazı zorluklar getirmektedir. Şu anda birçok ilde hem kurum bakımı hem de daha küçük birimlerde bakım modelleri devam etmektedir. </w:t>
      </w:r>
    </w:p>
    <w:p w:rsidR="00FC3EB6" w:rsidRPr="00472D6A" w:rsidRDefault="00FC3EB6" w:rsidP="00472D6A">
      <w:pPr>
        <w:spacing w:line="360" w:lineRule="auto"/>
        <w:ind w:firstLine="708"/>
        <w:jc w:val="both"/>
        <w:rPr>
          <w:rFonts w:ascii="Times New Roman" w:hAnsi="Times New Roman"/>
          <w:sz w:val="24"/>
          <w:szCs w:val="24"/>
        </w:rPr>
      </w:pPr>
      <w:r w:rsidRPr="00472D6A">
        <w:rPr>
          <w:rFonts w:ascii="Times New Roman" w:hAnsi="Times New Roman"/>
          <w:sz w:val="24"/>
          <w:szCs w:val="24"/>
        </w:rPr>
        <w:lastRenderedPageBreak/>
        <w:t>Ankara’da yaşayan ve kurum bakımı deneyimi olan bireylerin iş ve yaşam doyumlarını inceleyen bu araştırma</w:t>
      </w:r>
      <w:r>
        <w:rPr>
          <w:rFonts w:ascii="Times New Roman" w:hAnsi="Times New Roman"/>
          <w:sz w:val="24"/>
          <w:szCs w:val="24"/>
        </w:rPr>
        <w:t>,</w:t>
      </w:r>
      <w:r w:rsidRPr="00472D6A">
        <w:rPr>
          <w:rFonts w:ascii="Times New Roman" w:hAnsi="Times New Roman"/>
          <w:sz w:val="24"/>
          <w:szCs w:val="24"/>
        </w:rPr>
        <w:t xml:space="preserve"> gönüllü bireyler üzerinde yapılmıştır. İlerleyen dönemlerde kurum bakımı deneyimi olanlar ve daha küçük birimlerde bakım hizmeti alanların durumlarını karşılaştırmalı olarak inceleyen araştırmaların da yapılması iki hizmetin de olumlu ve olumsuz yönlerinin değerlendirilmesi açısından yararlı olacaktır.</w:t>
      </w:r>
    </w:p>
    <w:p w:rsidR="00FC3EB6" w:rsidRPr="00472D6A" w:rsidRDefault="00FC3EB6" w:rsidP="00817564">
      <w:pPr>
        <w:spacing w:line="360" w:lineRule="auto"/>
        <w:ind w:firstLine="708"/>
        <w:rPr>
          <w:rFonts w:ascii="Times New Roman" w:hAnsi="Times New Roman"/>
          <w:b/>
          <w:sz w:val="24"/>
          <w:szCs w:val="24"/>
        </w:rPr>
      </w:pPr>
      <w:r w:rsidRPr="00472D6A">
        <w:rPr>
          <w:rFonts w:ascii="Times New Roman" w:hAnsi="Times New Roman"/>
          <w:b/>
          <w:sz w:val="24"/>
          <w:szCs w:val="24"/>
        </w:rPr>
        <w:t>Kurum Bakımı ve Kurum Bakımı Deneyimi Olan Bireyler</w:t>
      </w:r>
      <w:r>
        <w:rPr>
          <w:rFonts w:ascii="Times New Roman" w:hAnsi="Times New Roman"/>
          <w:b/>
          <w:sz w:val="24"/>
          <w:szCs w:val="24"/>
        </w:rPr>
        <w:t>.</w:t>
      </w:r>
    </w:p>
    <w:p w:rsidR="00FC3EB6" w:rsidRPr="00472D6A" w:rsidRDefault="00FC3EB6" w:rsidP="00472D6A">
      <w:pPr>
        <w:spacing w:line="360" w:lineRule="auto"/>
        <w:ind w:firstLine="708"/>
        <w:jc w:val="both"/>
        <w:rPr>
          <w:rFonts w:ascii="Times New Roman" w:hAnsi="Times New Roman"/>
          <w:sz w:val="24"/>
          <w:szCs w:val="24"/>
        </w:rPr>
      </w:pPr>
      <w:r w:rsidRPr="00472D6A">
        <w:rPr>
          <w:rFonts w:ascii="Times New Roman" w:hAnsi="Times New Roman"/>
          <w:sz w:val="24"/>
          <w:szCs w:val="24"/>
        </w:rPr>
        <w:t xml:space="preserve">Kurum bakımı, toplum içinde bulunan birçok risk grubuna yönelik, belirli bir çatı altında devlet tarafından sağlanan bakım hizmetine işaret eder. Genellikle bu bakım hizmetine, koruma hizmeti ve kimi zaman da rehabilitasyon hizmeti eşlik etmektedir. </w:t>
      </w:r>
    </w:p>
    <w:p w:rsidR="00FC3EB6" w:rsidRPr="00472D6A" w:rsidRDefault="00FC3EB6" w:rsidP="00472D6A">
      <w:pPr>
        <w:spacing w:line="360" w:lineRule="auto"/>
        <w:ind w:firstLine="708"/>
        <w:jc w:val="both"/>
        <w:rPr>
          <w:rFonts w:ascii="Times New Roman" w:hAnsi="Times New Roman"/>
          <w:sz w:val="24"/>
          <w:szCs w:val="24"/>
        </w:rPr>
      </w:pPr>
      <w:r w:rsidRPr="00472D6A">
        <w:rPr>
          <w:rFonts w:ascii="Times New Roman" w:hAnsi="Times New Roman"/>
          <w:sz w:val="24"/>
          <w:szCs w:val="24"/>
        </w:rPr>
        <w:t>Çocuklara yönelik kurum bakımı hizmetleri; yuva/yurt, yetiştirme yurtları ve son dönemde çoğunlukla ev odaklı merkezlerde verilmektedir. Koşar (1992) kurum bakımı hizmetini, bir aile ortamında büyüme imkânı bulunmayan çocukların, kendileriyle benzer özelliklere sahip ancak aralarında kan bağı bulunmayan başka çocuklarla gruplar halinde yatılı olarak hizmet aldıkları ve biyolojik ebeveynleri dışında yetişkinlerce bakıldıkları bir hizmet ortamı olarak tanımlamaktadır (s. 110).</w:t>
      </w:r>
    </w:p>
    <w:p w:rsidR="00FC3EB6" w:rsidRPr="00472D6A" w:rsidRDefault="00FC3EB6" w:rsidP="00472D6A">
      <w:pPr>
        <w:spacing w:line="360" w:lineRule="auto"/>
        <w:ind w:firstLine="708"/>
        <w:jc w:val="both"/>
        <w:rPr>
          <w:rFonts w:ascii="Times New Roman" w:hAnsi="Times New Roman"/>
          <w:sz w:val="24"/>
          <w:szCs w:val="24"/>
        </w:rPr>
      </w:pPr>
      <w:r w:rsidRPr="00472D6A">
        <w:rPr>
          <w:rFonts w:ascii="Times New Roman" w:hAnsi="Times New Roman"/>
          <w:sz w:val="24"/>
          <w:szCs w:val="24"/>
        </w:rPr>
        <w:t xml:space="preserve">Bilindiği gibi kurum bakımı altında büyüyen çocuklar ya daha önce aileleriyle hiç karşılaşmamış ya da aile içinde yaşanan boşanma, aile bireylerinden birinin ya da her ikisinin de vefatı, ekonomik yoksunluk, fiziksel istismar, cinsel istismar ve ihmal gibi nedenlerle ailelerinden ayrılmışlardır.  </w:t>
      </w:r>
    </w:p>
    <w:p w:rsidR="00FC3EB6" w:rsidRPr="00472D6A" w:rsidRDefault="00FC3EB6" w:rsidP="00472D6A">
      <w:pPr>
        <w:spacing w:line="360" w:lineRule="auto"/>
        <w:ind w:firstLine="708"/>
        <w:jc w:val="both"/>
        <w:rPr>
          <w:rFonts w:ascii="Times New Roman" w:hAnsi="Times New Roman"/>
          <w:sz w:val="24"/>
          <w:szCs w:val="24"/>
        </w:rPr>
      </w:pPr>
      <w:r w:rsidRPr="00472D6A">
        <w:rPr>
          <w:rFonts w:ascii="Times New Roman" w:hAnsi="Times New Roman"/>
          <w:sz w:val="24"/>
          <w:szCs w:val="24"/>
        </w:rPr>
        <w:t>Aile, birey için oldukça önemli bir sosyal destek sistemi olarak işlev görmektedir. Karataş (2001) bireyin aile içinde geçirdiği ilk yaşam deneyimlerinin oldukça önemli olduğunu belirterek bu deneyimlerin gelecek yaşam dönemlerini önemli ölçüde etkilediğini ifade etmektedir (s. 90). Bir sosyal sistem olarak aile, içinde barındırdığı bireyin desteklenmesi ve geliştirilmesi aşamasında birincil role sahiptir. Bu bağlamda değerlendirildiğinde, bir aile sistemi altında büyüme şansı olmayan kurum bakımı altındaki çocuklar hassas gruplar olarak değerlendirilerek desteklenmelidirler.</w:t>
      </w:r>
    </w:p>
    <w:p w:rsidR="00FC3EB6" w:rsidRPr="00472D6A" w:rsidRDefault="00FC3EB6" w:rsidP="00DE7176">
      <w:pPr>
        <w:autoSpaceDE w:val="0"/>
        <w:autoSpaceDN w:val="0"/>
        <w:adjustRightInd w:val="0"/>
        <w:spacing w:after="0" w:line="360" w:lineRule="auto"/>
        <w:ind w:firstLine="708"/>
        <w:jc w:val="both"/>
        <w:rPr>
          <w:rFonts w:ascii="Times New Roman" w:hAnsi="Times New Roman"/>
          <w:sz w:val="24"/>
          <w:szCs w:val="24"/>
        </w:rPr>
      </w:pPr>
      <w:r w:rsidRPr="00472D6A">
        <w:rPr>
          <w:rFonts w:ascii="Times New Roman" w:hAnsi="Times New Roman"/>
          <w:sz w:val="24"/>
          <w:szCs w:val="24"/>
        </w:rPr>
        <w:t>Kurum bakımı konusu ile ilgili yapılan ilk araştırmalara bakıldığında, Bowlby ve psikoanalitik yönelimli araştırmacıların anne yoksunluğuna vurgu yaptıkları ve kurum bakımına alındıktan sonraki dönemde, özellikle 6-12 aylık bebekler arasında kurum bakımı modelinin uzun süreli olumsuz etkilerini saptadıkları görülmektedir (Bowlby, 1951</w:t>
      </w:r>
      <w:r>
        <w:rPr>
          <w:rFonts w:ascii="Times New Roman" w:hAnsi="Times New Roman"/>
          <w:sz w:val="24"/>
          <w:szCs w:val="24"/>
        </w:rPr>
        <w:t xml:space="preserve">; </w:t>
      </w:r>
      <w:r w:rsidRPr="00472D6A">
        <w:rPr>
          <w:rFonts w:ascii="Times New Roman" w:hAnsi="Times New Roman"/>
          <w:sz w:val="24"/>
          <w:szCs w:val="24"/>
        </w:rPr>
        <w:t>Julian, 2013, s</w:t>
      </w:r>
      <w:r>
        <w:rPr>
          <w:rFonts w:ascii="Times New Roman" w:hAnsi="Times New Roman"/>
          <w:sz w:val="24"/>
          <w:szCs w:val="24"/>
        </w:rPr>
        <w:t>s</w:t>
      </w:r>
      <w:r w:rsidRPr="00472D6A">
        <w:rPr>
          <w:rFonts w:ascii="Times New Roman" w:hAnsi="Times New Roman"/>
          <w:sz w:val="24"/>
          <w:szCs w:val="24"/>
        </w:rPr>
        <w:t xml:space="preserve">. 101-145). Bakım veren ile çocuklar arasındaki bağlanmanın sağlanamadığı </w:t>
      </w:r>
      <w:r w:rsidRPr="00472D6A">
        <w:rPr>
          <w:rFonts w:ascii="Times New Roman" w:hAnsi="Times New Roman"/>
          <w:sz w:val="24"/>
          <w:szCs w:val="24"/>
        </w:rPr>
        <w:lastRenderedPageBreak/>
        <w:t>durumlarda çocuklarda, özgüven duygusu yeterince gelişememekte ve çocuklar ileriki yaşamlarında çeşitli sorunlarla karşı karşıya kalabilmektedirler. Şahin ve Sürücü (2011) tarafından yürütülen bir araştırmada ise; ailesiyle yaşayan ergenlerin güvenli bağlanma stili puan ortalamalarının yurtta yaşayan ergenlerin puan ortalamalarından anlamlı düzeyde yüksek olduğu; buna karşın yetiştirme yurdundaki ergenlerin korkulu bağlanma stili ortalamalarının ailesi yanında yaşayan ergenlerin puan ortalamalarından anlamlı düzeyde yüksek olduğu görülmüştür (s</w:t>
      </w:r>
      <w:r>
        <w:rPr>
          <w:rFonts w:ascii="Times New Roman" w:hAnsi="Times New Roman"/>
          <w:sz w:val="24"/>
          <w:szCs w:val="24"/>
        </w:rPr>
        <w:t>s</w:t>
      </w:r>
      <w:r w:rsidRPr="00472D6A">
        <w:rPr>
          <w:rFonts w:ascii="Times New Roman" w:hAnsi="Times New Roman"/>
          <w:sz w:val="24"/>
          <w:szCs w:val="24"/>
        </w:rPr>
        <w:t>. 1318-1334). Smyke ve arkadaşlarının çalışmalarına göre, koruyucu aile yanında kalan çocuk, kurumda kalmaya devam eden çocuklara göre daha yüksek güvenli bağlanma puanları göstermişlerdir (S</w:t>
      </w:r>
      <w:r>
        <w:rPr>
          <w:rFonts w:ascii="Times New Roman" w:hAnsi="Times New Roman"/>
          <w:sz w:val="24"/>
          <w:szCs w:val="24"/>
        </w:rPr>
        <w:t>myke vd</w:t>
      </w:r>
      <w:r w:rsidRPr="00472D6A">
        <w:rPr>
          <w:rFonts w:ascii="Times New Roman" w:hAnsi="Times New Roman"/>
          <w:sz w:val="24"/>
          <w:szCs w:val="24"/>
        </w:rPr>
        <w:t>., 2010, s</w:t>
      </w:r>
      <w:r>
        <w:rPr>
          <w:rFonts w:ascii="Times New Roman" w:hAnsi="Times New Roman"/>
          <w:sz w:val="24"/>
          <w:szCs w:val="24"/>
        </w:rPr>
        <w:t>s</w:t>
      </w:r>
      <w:r w:rsidRPr="00472D6A">
        <w:rPr>
          <w:rFonts w:ascii="Times New Roman" w:hAnsi="Times New Roman"/>
          <w:sz w:val="24"/>
          <w:szCs w:val="24"/>
        </w:rPr>
        <w:t xml:space="preserve">. 212-223; Dozier </w:t>
      </w:r>
      <w:r>
        <w:rPr>
          <w:rFonts w:ascii="Times New Roman" w:hAnsi="Times New Roman"/>
          <w:sz w:val="24"/>
          <w:szCs w:val="24"/>
        </w:rPr>
        <w:t>vd.</w:t>
      </w:r>
      <w:r w:rsidRPr="00472D6A">
        <w:rPr>
          <w:rFonts w:ascii="Times New Roman" w:hAnsi="Times New Roman"/>
          <w:sz w:val="24"/>
          <w:szCs w:val="24"/>
        </w:rPr>
        <w:t>, 2012, s</w:t>
      </w:r>
      <w:r>
        <w:rPr>
          <w:rFonts w:ascii="Times New Roman" w:hAnsi="Times New Roman"/>
          <w:sz w:val="24"/>
          <w:szCs w:val="24"/>
        </w:rPr>
        <w:t>s</w:t>
      </w:r>
      <w:r w:rsidRPr="00472D6A">
        <w:rPr>
          <w:rFonts w:ascii="Times New Roman" w:hAnsi="Times New Roman"/>
          <w:sz w:val="24"/>
          <w:szCs w:val="24"/>
        </w:rPr>
        <w:t>. 1-25)</w:t>
      </w:r>
      <w:r>
        <w:rPr>
          <w:rFonts w:ascii="Times New Roman" w:hAnsi="Times New Roman"/>
          <w:sz w:val="24"/>
          <w:szCs w:val="24"/>
        </w:rPr>
        <w:t>.</w:t>
      </w:r>
    </w:p>
    <w:p w:rsidR="00FC3EB6" w:rsidRPr="00472D6A" w:rsidRDefault="00FC3EB6" w:rsidP="00472D6A">
      <w:pPr>
        <w:spacing w:line="360" w:lineRule="auto"/>
        <w:jc w:val="both"/>
        <w:rPr>
          <w:rFonts w:ascii="Times New Roman" w:hAnsi="Times New Roman"/>
          <w:sz w:val="24"/>
          <w:szCs w:val="24"/>
        </w:rPr>
      </w:pPr>
      <w:r w:rsidRPr="00472D6A">
        <w:rPr>
          <w:rFonts w:ascii="Times New Roman" w:hAnsi="Times New Roman"/>
          <w:sz w:val="24"/>
          <w:szCs w:val="24"/>
        </w:rPr>
        <w:t xml:space="preserve">Çocukların gelişimi açısından özellikle 0-3 yaş arasında öğrenilenler oldukça önemli bir yer tutar. Özellikle ilk 3 yılın herhangi bir döneminde anne yoksunluğunun yaşanması çocukta davranış bozukluklarının baş göstermesine neden olabilir. Bu dönemde çocuk ile anne ya da bakım veren arasında sağlıklı bir duygusal etkileşimin sağlanamaması, çocuğun gelecekteki yaşamında, sosyal ilişkilerinde, evlilik yaşamında ve iş yaşamında da sorun yaşamasına neden olmaktadır (Yavuzer, 2004, s. 140). Bununla birlikte, Gander ve Gardiner (1998) de, birçok araştırma sonucunun baba yoksunluğuna ve baba yoksunluğunun çocuklar üzerindeki olumsuz etkisine değindiğini belirtmişlerdir (s. 209). Dolayısıyla baba yoksunluğu da anne yoksunluğu gibi çocuğun gelişimini olumsuz etkilemektedir. </w:t>
      </w:r>
    </w:p>
    <w:p w:rsidR="00FC3EB6" w:rsidRPr="00472D6A" w:rsidRDefault="00FC3EB6" w:rsidP="00817564">
      <w:pPr>
        <w:spacing w:line="360" w:lineRule="auto"/>
        <w:ind w:firstLine="708"/>
        <w:rPr>
          <w:rFonts w:ascii="Times New Roman" w:hAnsi="Times New Roman"/>
          <w:b/>
          <w:sz w:val="24"/>
          <w:szCs w:val="24"/>
        </w:rPr>
      </w:pPr>
      <w:r w:rsidRPr="00472D6A">
        <w:rPr>
          <w:rFonts w:ascii="Times New Roman" w:hAnsi="Times New Roman"/>
          <w:b/>
          <w:sz w:val="24"/>
          <w:szCs w:val="24"/>
        </w:rPr>
        <w:t>Kurum Bakımı Deneyimi Olan Bireylerin Yaşam ve İş Doyumları</w:t>
      </w:r>
      <w:r>
        <w:rPr>
          <w:rFonts w:ascii="Times New Roman" w:hAnsi="Times New Roman"/>
          <w:b/>
          <w:sz w:val="24"/>
          <w:szCs w:val="24"/>
        </w:rPr>
        <w:t>.</w:t>
      </w:r>
    </w:p>
    <w:p w:rsidR="00FC3EB6" w:rsidRPr="00472D6A" w:rsidRDefault="00FC3EB6" w:rsidP="00472D6A">
      <w:pPr>
        <w:spacing w:line="360" w:lineRule="auto"/>
        <w:ind w:firstLine="708"/>
        <w:jc w:val="both"/>
        <w:rPr>
          <w:rFonts w:ascii="Times New Roman" w:hAnsi="Times New Roman"/>
          <w:sz w:val="24"/>
          <w:szCs w:val="24"/>
        </w:rPr>
      </w:pPr>
      <w:r w:rsidRPr="00472D6A">
        <w:rPr>
          <w:rFonts w:ascii="Times New Roman" w:hAnsi="Times New Roman"/>
          <w:sz w:val="24"/>
          <w:szCs w:val="24"/>
        </w:rPr>
        <w:t>Yaşam doyumu, öznel refahın bilişsel içeriği ile ilgilidir ve bireyin kendi öznel yargısına göre yaşam kalitesinin global olarak değerlendirmesi olarak tanımlanabilir (Shin ve Johnson, 1978, s</w:t>
      </w:r>
      <w:r>
        <w:rPr>
          <w:rFonts w:ascii="Times New Roman" w:hAnsi="Times New Roman"/>
          <w:sz w:val="24"/>
          <w:szCs w:val="24"/>
        </w:rPr>
        <w:t>s</w:t>
      </w:r>
      <w:r w:rsidRPr="00472D6A">
        <w:rPr>
          <w:rFonts w:ascii="Times New Roman" w:hAnsi="Times New Roman"/>
          <w:sz w:val="24"/>
          <w:szCs w:val="24"/>
        </w:rPr>
        <w:t xml:space="preserve">. 475-492; Stubbe </w:t>
      </w:r>
      <w:r>
        <w:rPr>
          <w:rFonts w:ascii="Times New Roman" w:hAnsi="Times New Roman"/>
          <w:sz w:val="24"/>
          <w:szCs w:val="24"/>
        </w:rPr>
        <w:t>vd</w:t>
      </w:r>
      <w:r w:rsidRPr="00472D6A">
        <w:rPr>
          <w:rFonts w:ascii="Times New Roman" w:hAnsi="Times New Roman"/>
          <w:sz w:val="24"/>
          <w:szCs w:val="24"/>
        </w:rPr>
        <w:t>., 2005, s</w:t>
      </w:r>
      <w:r>
        <w:rPr>
          <w:rFonts w:ascii="Times New Roman" w:hAnsi="Times New Roman"/>
          <w:sz w:val="24"/>
          <w:szCs w:val="24"/>
        </w:rPr>
        <w:t>s</w:t>
      </w:r>
      <w:r w:rsidRPr="00472D6A">
        <w:rPr>
          <w:rFonts w:ascii="Times New Roman" w:hAnsi="Times New Roman"/>
          <w:sz w:val="24"/>
          <w:szCs w:val="24"/>
        </w:rPr>
        <w:t xml:space="preserve">. 581-1588). Dolayısıyla yaşam doyumunun düzeyi, her bir bireyin kendisi için kurduğu eşsiz kriterler </w:t>
      </w:r>
      <w:r>
        <w:rPr>
          <w:rFonts w:ascii="Times New Roman" w:hAnsi="Times New Roman"/>
          <w:sz w:val="24"/>
          <w:szCs w:val="24"/>
        </w:rPr>
        <w:t>setine dayanmaktadır (Deiner vd</w:t>
      </w:r>
      <w:r w:rsidRPr="00472D6A">
        <w:rPr>
          <w:rFonts w:ascii="Times New Roman" w:hAnsi="Times New Roman"/>
          <w:sz w:val="24"/>
          <w:szCs w:val="24"/>
        </w:rPr>
        <w:t>., 1985, s</w:t>
      </w:r>
      <w:r>
        <w:rPr>
          <w:rFonts w:ascii="Times New Roman" w:hAnsi="Times New Roman"/>
          <w:sz w:val="24"/>
          <w:szCs w:val="24"/>
        </w:rPr>
        <w:t>s.71-75; Stubbe vd.</w:t>
      </w:r>
      <w:r w:rsidRPr="00472D6A">
        <w:rPr>
          <w:rFonts w:ascii="Times New Roman" w:hAnsi="Times New Roman"/>
          <w:sz w:val="24"/>
          <w:szCs w:val="24"/>
        </w:rPr>
        <w:t>, 2005, s</w:t>
      </w:r>
      <w:r>
        <w:rPr>
          <w:rFonts w:ascii="Times New Roman" w:hAnsi="Times New Roman"/>
          <w:sz w:val="24"/>
          <w:szCs w:val="24"/>
        </w:rPr>
        <w:t>s</w:t>
      </w:r>
      <w:r w:rsidRPr="00472D6A">
        <w:rPr>
          <w:rFonts w:ascii="Times New Roman" w:hAnsi="Times New Roman"/>
          <w:sz w:val="24"/>
          <w:szCs w:val="24"/>
        </w:rPr>
        <w:t>.1581-1588). Kısacası yaşam doyumu bireyin yaşamdaki mutluluk düzeyiyle yakından ilişkilidir.</w:t>
      </w:r>
    </w:p>
    <w:p w:rsidR="00FC3EB6" w:rsidRPr="00472D6A" w:rsidRDefault="00FC3EB6" w:rsidP="00472D6A">
      <w:pPr>
        <w:spacing w:line="360" w:lineRule="auto"/>
        <w:ind w:firstLine="708"/>
        <w:jc w:val="both"/>
        <w:rPr>
          <w:rFonts w:ascii="Times New Roman" w:hAnsi="Times New Roman"/>
          <w:sz w:val="24"/>
          <w:szCs w:val="24"/>
        </w:rPr>
      </w:pPr>
      <w:r>
        <w:rPr>
          <w:rFonts w:ascii="Times New Roman" w:hAnsi="Times New Roman"/>
          <w:sz w:val="24"/>
          <w:szCs w:val="24"/>
        </w:rPr>
        <w:t>İş doyumu ise</w:t>
      </w:r>
      <w:r w:rsidRPr="00472D6A">
        <w:rPr>
          <w:rFonts w:ascii="Times New Roman" w:hAnsi="Times New Roman"/>
          <w:sz w:val="24"/>
          <w:szCs w:val="24"/>
        </w:rPr>
        <w:t xml:space="preserve"> bireyin işini icra ederken elde ettiği haz, işinden aldığı keyif ve işi ile ilgili beklentilerine karşılık bulması olarak tanımlanabilir. İş doyumu genellikle yaşam doyumunu da etkileyen önemli faktörlerden biridir. Bunun yanında iş doyumu, kişinin işi ve iş yeri ile ilgili genel duygu ve düşünce kalıpları konusunda mesajlar içeren önemli bir veridir. Başka bir deyişle iş doyumu, iş yerine yönelik beklentileri ve bireyin işine yönelik tutumu hakkında bilgi verir (Miner, 1992, s. 116).</w:t>
      </w:r>
    </w:p>
    <w:p w:rsidR="00FC3EB6" w:rsidRPr="00472D6A" w:rsidRDefault="00FC3EB6" w:rsidP="00472D6A">
      <w:pPr>
        <w:spacing w:line="360" w:lineRule="auto"/>
        <w:ind w:firstLine="708"/>
        <w:jc w:val="both"/>
        <w:rPr>
          <w:rFonts w:ascii="Times New Roman" w:hAnsi="Times New Roman"/>
          <w:sz w:val="24"/>
          <w:szCs w:val="24"/>
        </w:rPr>
      </w:pPr>
      <w:r w:rsidRPr="00472D6A">
        <w:rPr>
          <w:rFonts w:ascii="Times New Roman" w:hAnsi="Times New Roman"/>
          <w:sz w:val="24"/>
          <w:szCs w:val="24"/>
        </w:rPr>
        <w:t>Kurum bakımı modelinin hem çocukluk hem de yetişkinlik dönemine etki eden olumsuzlukları düşünüldüğünde, kurum bakımı deneyimi olan bireylerin yaşam doyumları ve iş doyumlarının incelenmesi kurum bakımı modelinin bireylere etkisinin farklı boyutlarıyla görülmesine olanak sağlayacaktır. Bu nedenle, araştırmanın bu alandaki nitelikli araştırmaların artmasına, mevcut eksikliklerin daha iyi anlaşılmasına, uygun politikaların geliştirilmesine ve bu alandaki bilgi eksikliklerinin giderilmesine ışık tutabileceği düşünülmektedir.</w:t>
      </w:r>
    </w:p>
    <w:p w:rsidR="00FC3EB6" w:rsidRPr="00472D6A" w:rsidRDefault="00FC3EB6" w:rsidP="00472D6A">
      <w:pPr>
        <w:spacing w:line="360" w:lineRule="auto"/>
        <w:jc w:val="both"/>
        <w:rPr>
          <w:rFonts w:ascii="Times New Roman" w:hAnsi="Times New Roman"/>
          <w:b/>
          <w:sz w:val="24"/>
          <w:szCs w:val="24"/>
        </w:rPr>
      </w:pPr>
    </w:p>
    <w:p w:rsidR="00FC3EB6" w:rsidRPr="00472D6A" w:rsidRDefault="00FC3EB6" w:rsidP="00472D6A">
      <w:pPr>
        <w:spacing w:line="360" w:lineRule="auto"/>
        <w:jc w:val="center"/>
        <w:rPr>
          <w:rFonts w:ascii="Times New Roman" w:hAnsi="Times New Roman"/>
          <w:b/>
          <w:sz w:val="24"/>
          <w:szCs w:val="24"/>
        </w:rPr>
      </w:pPr>
      <w:r w:rsidRPr="00472D6A">
        <w:rPr>
          <w:rFonts w:ascii="Times New Roman" w:hAnsi="Times New Roman"/>
          <w:b/>
          <w:sz w:val="24"/>
          <w:szCs w:val="24"/>
        </w:rPr>
        <w:t>Yöntem</w:t>
      </w:r>
    </w:p>
    <w:p w:rsidR="00FC3EB6" w:rsidRPr="00472D6A" w:rsidRDefault="00FC3EB6" w:rsidP="00817564">
      <w:pPr>
        <w:tabs>
          <w:tab w:val="left" w:pos="851"/>
        </w:tabs>
        <w:autoSpaceDE w:val="0"/>
        <w:autoSpaceDN w:val="0"/>
        <w:adjustRightInd w:val="0"/>
        <w:spacing w:after="0" w:line="360" w:lineRule="auto"/>
        <w:ind w:firstLine="708"/>
        <w:jc w:val="both"/>
        <w:rPr>
          <w:rFonts w:ascii="Times New Roman" w:hAnsi="Times New Roman"/>
          <w:sz w:val="24"/>
          <w:szCs w:val="24"/>
        </w:rPr>
      </w:pPr>
      <w:r w:rsidRPr="00472D6A">
        <w:rPr>
          <w:rFonts w:ascii="Times New Roman" w:hAnsi="Times New Roman"/>
          <w:sz w:val="24"/>
          <w:szCs w:val="24"/>
        </w:rPr>
        <w:t>Bu araştırmanın amacı, kurum bakımı deneyimi olan bireylerin bazı sosyo-demografik değişkenlerine göre yaşam ve iş doyum puanları arasında anlamlı bir ilişki olup olmadığının incelenmesidir. Araştırmada nicel yöntem kullanılmış olup, genel tarama modellerinden olan ilişkisel tarama modeline uygun olarak yapılmıştır. Karasar (2008) ilişkisel tarama modelini, iki ve daha çok sayıdaki değişken arasında birlikte değişim varlığını ve/veya derecesini belirlemeyi amaçlayan araştırma modeli olarak tanımlamaktadır (s. 81). Bu anlamda kurum bakımı deneyimi ile yaşam ve iş doyumu arasındaki ilişkinin varlığı incelenmiştir. Araştırmanın örneklemi kartopu örnekleme yöntemi olarak belirlenmiştir. Bu örnekleme; belirlenen özelliklere uygun olan katılımcı ile görüşme yapıldıktan sonra görüşülen kişinin yardımı ile diğer potansiyel katılımcılara ulaşılmasıdır (Bayram, 2009, s</w:t>
      </w:r>
      <w:r>
        <w:rPr>
          <w:rFonts w:ascii="Times New Roman" w:hAnsi="Times New Roman"/>
          <w:sz w:val="24"/>
          <w:szCs w:val="24"/>
        </w:rPr>
        <w:t>s</w:t>
      </w:r>
      <w:r w:rsidRPr="00472D6A">
        <w:rPr>
          <w:rFonts w:ascii="Times New Roman" w:hAnsi="Times New Roman"/>
          <w:sz w:val="24"/>
          <w:szCs w:val="24"/>
        </w:rPr>
        <w:t>.</w:t>
      </w:r>
      <w:r>
        <w:rPr>
          <w:rFonts w:ascii="Times New Roman" w:hAnsi="Times New Roman"/>
          <w:sz w:val="24"/>
          <w:szCs w:val="24"/>
        </w:rPr>
        <w:t xml:space="preserve"> </w:t>
      </w:r>
      <w:r w:rsidRPr="00472D6A">
        <w:rPr>
          <w:rFonts w:ascii="Times New Roman" w:hAnsi="Times New Roman"/>
          <w:sz w:val="24"/>
          <w:szCs w:val="24"/>
        </w:rPr>
        <w:t>22-23).</w:t>
      </w:r>
    </w:p>
    <w:p w:rsidR="00FC3EB6" w:rsidRPr="00472D6A" w:rsidRDefault="00FC3EB6" w:rsidP="00817564">
      <w:pPr>
        <w:autoSpaceDE w:val="0"/>
        <w:autoSpaceDN w:val="0"/>
        <w:adjustRightInd w:val="0"/>
        <w:spacing w:after="0" w:line="360" w:lineRule="auto"/>
        <w:ind w:firstLine="708"/>
        <w:jc w:val="both"/>
        <w:rPr>
          <w:rFonts w:ascii="Times New Roman" w:hAnsi="Times New Roman"/>
          <w:sz w:val="24"/>
          <w:szCs w:val="24"/>
        </w:rPr>
      </w:pPr>
      <w:r w:rsidRPr="00472D6A">
        <w:rPr>
          <w:rFonts w:ascii="Times New Roman" w:hAnsi="Times New Roman"/>
          <w:sz w:val="24"/>
          <w:szCs w:val="24"/>
        </w:rPr>
        <w:t>Bu örnekleme yönteminden yola çıkarak araştırmacılar Hayat Sende Derneği ve Yurttan Ayrılanla</w:t>
      </w:r>
      <w:r>
        <w:rPr>
          <w:rFonts w:ascii="Times New Roman" w:hAnsi="Times New Roman"/>
          <w:sz w:val="24"/>
          <w:szCs w:val="24"/>
        </w:rPr>
        <w:t>r Derneği</w:t>
      </w:r>
      <w:r w:rsidRPr="00472D6A">
        <w:rPr>
          <w:rFonts w:ascii="Times New Roman" w:hAnsi="Times New Roman"/>
          <w:sz w:val="24"/>
          <w:szCs w:val="24"/>
        </w:rPr>
        <w:t>nden araştırma kapsamında değerlendirilecek gönüllü kişileri belirlemişlerdir. Ardından görüşülen kişinin önerdiği diğer görüşmeciye gidilmiştir.</w:t>
      </w:r>
      <w:r>
        <w:rPr>
          <w:rFonts w:ascii="Times New Roman" w:hAnsi="Times New Roman"/>
          <w:sz w:val="24"/>
          <w:szCs w:val="24"/>
        </w:rPr>
        <w:t xml:space="preserve"> </w:t>
      </w:r>
      <w:r w:rsidRPr="00472D6A">
        <w:rPr>
          <w:rFonts w:ascii="Times New Roman" w:hAnsi="Times New Roman"/>
          <w:sz w:val="24"/>
          <w:szCs w:val="24"/>
        </w:rPr>
        <w:t xml:space="preserve">Araştırmada kartopu örnekleme yöntemi kullanıldığı için yazılı kurum izni ve etik kurul izni alınmamıştır. Dernek yöneticileri, yazılı bir izin prosedürü işletmeksizin araştırma için birebir katkı sunarak gönüllü organizasyonunu kolaylaştırmışlardır. Bununla birlikte görüşülen kişilerden sözlü onam alınmıştır. </w:t>
      </w:r>
    </w:p>
    <w:p w:rsidR="00FC3EB6" w:rsidRDefault="00FC3EB6" w:rsidP="00817564">
      <w:pPr>
        <w:spacing w:after="0" w:line="360" w:lineRule="auto"/>
        <w:ind w:firstLine="708"/>
        <w:jc w:val="both"/>
        <w:rPr>
          <w:rFonts w:ascii="Times New Roman" w:hAnsi="Times New Roman"/>
          <w:b/>
          <w:sz w:val="24"/>
          <w:szCs w:val="24"/>
        </w:rPr>
      </w:pPr>
      <w:r w:rsidRPr="00472D6A">
        <w:rPr>
          <w:rFonts w:ascii="Times New Roman" w:hAnsi="Times New Roman"/>
          <w:b/>
          <w:sz w:val="24"/>
          <w:szCs w:val="24"/>
        </w:rPr>
        <w:t>Çalışma Grubu</w:t>
      </w:r>
      <w:r>
        <w:rPr>
          <w:rFonts w:ascii="Times New Roman" w:hAnsi="Times New Roman"/>
          <w:b/>
          <w:sz w:val="24"/>
          <w:szCs w:val="24"/>
        </w:rPr>
        <w:t>.</w:t>
      </w:r>
      <w:r w:rsidRPr="00472D6A">
        <w:rPr>
          <w:rFonts w:ascii="Times New Roman" w:hAnsi="Times New Roman"/>
          <w:b/>
          <w:sz w:val="24"/>
          <w:szCs w:val="24"/>
        </w:rPr>
        <w:t xml:space="preserve"> </w:t>
      </w:r>
    </w:p>
    <w:p w:rsidR="00FC3EB6" w:rsidRPr="00817564" w:rsidRDefault="00FC3EB6" w:rsidP="00817564">
      <w:pPr>
        <w:spacing w:after="0" w:line="360" w:lineRule="auto"/>
        <w:ind w:firstLine="708"/>
        <w:jc w:val="both"/>
        <w:rPr>
          <w:rFonts w:ascii="Times New Roman" w:hAnsi="Times New Roman"/>
          <w:b/>
          <w:sz w:val="24"/>
          <w:szCs w:val="24"/>
        </w:rPr>
      </w:pPr>
      <w:r w:rsidRPr="00472D6A">
        <w:rPr>
          <w:rFonts w:ascii="Times New Roman" w:hAnsi="Times New Roman"/>
          <w:sz w:val="24"/>
          <w:szCs w:val="24"/>
        </w:rPr>
        <w:t xml:space="preserve">Araştırma, Hayat Sende Gençlik Akademisi Derneği’ne ve Yurt Ay Der’e üye olan gönüllü toplam 82 birey ile gerçekleştirilmiştir. Kurum bakımı deneyimi olan bireylerin üye olduğu ve faaliyet gösterdiği Ankara’da sadece iki dernek mevcuttur. Bu anlamda araştırma çalışma grubu olarak yapılandırılmış olup araştırmanın verileri, Hayat Sende Gençlik Akademisi Derneğine ve Yurttan Ayrılanlar Derneğine üye olan ve araştırmaya gönüllü olan bireylerin katılımı ile sağlanmıştır. </w:t>
      </w:r>
    </w:p>
    <w:p w:rsidR="00FC3EB6" w:rsidRPr="00472D6A" w:rsidRDefault="00FC3EB6" w:rsidP="00817564">
      <w:pPr>
        <w:spacing w:after="0" w:line="360" w:lineRule="auto"/>
        <w:ind w:firstLine="708"/>
        <w:jc w:val="both"/>
        <w:rPr>
          <w:rFonts w:ascii="Times New Roman" w:hAnsi="Times New Roman"/>
          <w:b/>
          <w:sz w:val="24"/>
          <w:szCs w:val="24"/>
        </w:rPr>
      </w:pPr>
      <w:r w:rsidRPr="00472D6A">
        <w:rPr>
          <w:rFonts w:ascii="Times New Roman" w:hAnsi="Times New Roman"/>
          <w:b/>
          <w:sz w:val="24"/>
          <w:szCs w:val="24"/>
        </w:rPr>
        <w:t>Veri Toplama Araçları</w:t>
      </w:r>
      <w:r>
        <w:rPr>
          <w:rFonts w:ascii="Times New Roman" w:hAnsi="Times New Roman"/>
          <w:b/>
          <w:sz w:val="24"/>
          <w:szCs w:val="24"/>
        </w:rPr>
        <w:t>.</w:t>
      </w:r>
    </w:p>
    <w:p w:rsidR="00FC3EB6" w:rsidRPr="00472D6A" w:rsidRDefault="00FC3EB6" w:rsidP="00817564">
      <w:pPr>
        <w:spacing w:after="0" w:line="360" w:lineRule="auto"/>
        <w:ind w:firstLine="708"/>
        <w:jc w:val="both"/>
        <w:rPr>
          <w:rFonts w:ascii="Times New Roman" w:hAnsi="Times New Roman"/>
          <w:sz w:val="24"/>
          <w:szCs w:val="24"/>
        </w:rPr>
      </w:pPr>
      <w:r w:rsidRPr="00472D6A">
        <w:rPr>
          <w:rFonts w:ascii="Times New Roman" w:hAnsi="Times New Roman"/>
          <w:sz w:val="24"/>
          <w:szCs w:val="24"/>
        </w:rPr>
        <w:t>Araştırma verilerinin toplanması üç bölümden oluşan görüşme formu ile gerçekleştirilmiştir. Görüşme formunun ilk kısmı araştırmacılar tarafından oluşturulan anket aracılığıyla katımcıların sosyo-demografik özelliklerine (yaş, cinsiyet, eğitim durumu, medeni durum, ekonomik durum vb.) ilişkin 20 sorudan oluşmaktadır. Görüşme formunun ikinci kısmı, 20 maddelik Minnesota İş Doyumu Ölçeğinden üçüncü kısmı ise 5 maddelik Yaşam Doyumu Ölçeğinden oluşmaktadır.</w:t>
      </w:r>
    </w:p>
    <w:p w:rsidR="00FC3EB6" w:rsidRPr="00472D6A" w:rsidRDefault="00FC3EB6" w:rsidP="00817564">
      <w:pPr>
        <w:spacing w:line="360" w:lineRule="auto"/>
        <w:ind w:firstLine="708"/>
        <w:jc w:val="both"/>
        <w:rPr>
          <w:rFonts w:ascii="Times New Roman" w:hAnsi="Times New Roman"/>
          <w:sz w:val="24"/>
          <w:szCs w:val="24"/>
        </w:rPr>
      </w:pPr>
      <w:r w:rsidRPr="00472D6A">
        <w:rPr>
          <w:rFonts w:ascii="Times New Roman" w:hAnsi="Times New Roman"/>
          <w:sz w:val="24"/>
          <w:szCs w:val="24"/>
        </w:rPr>
        <w:t>İş Doyumu Ölçeği; Weiss, Davis, England ve Lofguist (1967) tarafından geliştirilmiş ve Baycan (1985) tarafından Türkçe’ye uyarlanmış bir ölçektir. Minnesota İş Doyum Ölçeği 1-5 arasında puanlanan beşli likert tipi bir ölçektir. Ölçek puanlamasında, hiç memnun değilim; 1 puan, memnun değilim; 2 puan, kararsızım; 3 puan, memnunum; 4 puan, çok memnunum; 5 puan olarak değerlendirilmektedir. Ölçekte ters puanlanan madde bulunmamaktadır. Minnesota İş Doyum Ölçeği içsel, dışsal ve genel doyum düzeyini belirleyici özelliklere sahip 20 maddeden oluşmuştur. İçsel doyum; 1, 2, 3, 4, 7, 8, 9, 10, 11, 15, 16, 20. maddelerden, dışsal doyum ise; 5, 6, 12, 13, 14, 17, 18,1 9. maddelerden oluşmaktadır.</w:t>
      </w:r>
    </w:p>
    <w:p w:rsidR="00FC3EB6" w:rsidRPr="00472D6A" w:rsidRDefault="00FC3EB6" w:rsidP="00817564">
      <w:pPr>
        <w:spacing w:after="120" w:line="360" w:lineRule="auto"/>
        <w:ind w:firstLine="708"/>
        <w:jc w:val="both"/>
        <w:rPr>
          <w:rFonts w:ascii="Times New Roman" w:hAnsi="Times New Roman"/>
          <w:sz w:val="24"/>
          <w:szCs w:val="24"/>
        </w:rPr>
      </w:pPr>
      <w:r w:rsidRPr="00472D6A">
        <w:rPr>
          <w:rFonts w:ascii="Times New Roman" w:hAnsi="Times New Roman"/>
          <w:sz w:val="24"/>
          <w:szCs w:val="24"/>
        </w:rPr>
        <w:t xml:space="preserve">Araştırmada kullanılan Yaşam Doyumu Ölçeği ise; Diener, Emmons, Laresen ve Griffin (1985) tarafından geliştirilmiş ve Köker (1991) tarafından Türkçe’ye uyarlanmıştır. Ölçek, yaşam doyumuna ilişkin beş maddeden oluşmaktadır. Her bir madde 7’li derecelendirilmiş cevaplama sistemine (1: hiç uygun değil; 7:çok uygun) göre cevaplanmaktadır. </w:t>
      </w:r>
    </w:p>
    <w:p w:rsidR="00FC3EB6" w:rsidRPr="00472D6A" w:rsidRDefault="00FC3EB6" w:rsidP="00817564">
      <w:pPr>
        <w:spacing w:after="120" w:line="360" w:lineRule="auto"/>
        <w:ind w:firstLine="708"/>
        <w:jc w:val="both"/>
        <w:rPr>
          <w:rFonts w:ascii="Times New Roman" w:hAnsi="Times New Roman"/>
          <w:b/>
          <w:sz w:val="24"/>
          <w:szCs w:val="24"/>
        </w:rPr>
      </w:pPr>
      <w:r w:rsidRPr="00472D6A">
        <w:rPr>
          <w:rFonts w:ascii="Times New Roman" w:hAnsi="Times New Roman"/>
          <w:b/>
          <w:sz w:val="24"/>
          <w:szCs w:val="24"/>
        </w:rPr>
        <w:t>Verilerin Toplanması ve Analizi</w:t>
      </w:r>
      <w:r>
        <w:rPr>
          <w:rFonts w:ascii="Times New Roman" w:hAnsi="Times New Roman"/>
          <w:b/>
          <w:sz w:val="24"/>
          <w:szCs w:val="24"/>
        </w:rPr>
        <w:t>.</w:t>
      </w:r>
    </w:p>
    <w:p w:rsidR="00FC3EB6" w:rsidRPr="00472D6A" w:rsidRDefault="00FC3EB6" w:rsidP="00817564">
      <w:pPr>
        <w:spacing w:after="120" w:line="360" w:lineRule="auto"/>
        <w:ind w:firstLine="708"/>
        <w:jc w:val="both"/>
        <w:rPr>
          <w:rFonts w:ascii="Times New Roman" w:hAnsi="Times New Roman"/>
          <w:sz w:val="24"/>
          <w:szCs w:val="24"/>
        </w:rPr>
      </w:pPr>
      <w:r w:rsidRPr="00472D6A">
        <w:rPr>
          <w:rFonts w:ascii="Times New Roman" w:hAnsi="Times New Roman"/>
          <w:sz w:val="24"/>
          <w:szCs w:val="24"/>
        </w:rPr>
        <w:t>Araştırmaya katılımda gönüllülük esasının bulunması ve grubun ulaşılması zor bir grup olması dolayısıyla her iki derneğin Ankara’da bulunan toplam üye sayısından 82 kişiye ulaşılabilmiştir. Araştırmacılar, bizzat boş vakitlerini bu derneklerde geçirip gönüllü olan bireylere görüşme formu ve ölçekleri uygulamışlardır.</w:t>
      </w:r>
    </w:p>
    <w:p w:rsidR="00FC3EB6" w:rsidRPr="00817564" w:rsidRDefault="00FC3EB6" w:rsidP="00817564">
      <w:pPr>
        <w:spacing w:line="360" w:lineRule="auto"/>
        <w:ind w:firstLine="708"/>
        <w:jc w:val="both"/>
        <w:rPr>
          <w:rFonts w:ascii="Times New Roman" w:hAnsi="Times New Roman"/>
          <w:sz w:val="24"/>
          <w:szCs w:val="24"/>
        </w:rPr>
      </w:pPr>
      <w:r w:rsidRPr="00472D6A">
        <w:rPr>
          <w:rFonts w:ascii="Times New Roman" w:hAnsi="Times New Roman"/>
          <w:sz w:val="24"/>
          <w:szCs w:val="24"/>
        </w:rPr>
        <w:t xml:space="preserve">Araştırma verilerinin çözümlenmesi 16.00 Paket SPSS programı aracılığıyla gerçekleştirilmiştir. Verilerin dağılım durumuna uygun olarak Kruskal Wallis-H ve Mann Whitney U testleri uygulanmıştır. </w:t>
      </w:r>
    </w:p>
    <w:p w:rsidR="00FC3EB6" w:rsidRDefault="00FC3EB6" w:rsidP="00472D6A">
      <w:pPr>
        <w:spacing w:line="360" w:lineRule="auto"/>
        <w:jc w:val="center"/>
        <w:rPr>
          <w:rFonts w:ascii="Times New Roman" w:hAnsi="Times New Roman"/>
          <w:b/>
          <w:sz w:val="24"/>
          <w:szCs w:val="24"/>
        </w:rPr>
      </w:pPr>
    </w:p>
    <w:p w:rsidR="00FC3EB6" w:rsidRPr="00472D6A" w:rsidRDefault="00FC3EB6" w:rsidP="00472D6A">
      <w:pPr>
        <w:spacing w:line="360" w:lineRule="auto"/>
        <w:jc w:val="center"/>
        <w:rPr>
          <w:rFonts w:ascii="Times New Roman" w:hAnsi="Times New Roman"/>
          <w:b/>
          <w:sz w:val="24"/>
          <w:szCs w:val="24"/>
        </w:rPr>
      </w:pPr>
      <w:r w:rsidRPr="00472D6A">
        <w:rPr>
          <w:rFonts w:ascii="Times New Roman" w:hAnsi="Times New Roman"/>
          <w:b/>
          <w:sz w:val="24"/>
          <w:szCs w:val="24"/>
        </w:rPr>
        <w:t>Bulgular</w:t>
      </w:r>
    </w:p>
    <w:p w:rsidR="00FC3EB6" w:rsidRPr="00472D6A" w:rsidRDefault="00FC3EB6" w:rsidP="00472D6A">
      <w:pPr>
        <w:spacing w:line="360" w:lineRule="auto"/>
        <w:ind w:firstLine="708"/>
        <w:jc w:val="both"/>
        <w:rPr>
          <w:rFonts w:ascii="Times New Roman" w:hAnsi="Times New Roman"/>
          <w:sz w:val="24"/>
          <w:szCs w:val="24"/>
        </w:rPr>
      </w:pPr>
      <w:r w:rsidRPr="00472D6A">
        <w:rPr>
          <w:rFonts w:ascii="Times New Roman" w:hAnsi="Times New Roman"/>
          <w:sz w:val="24"/>
          <w:szCs w:val="24"/>
        </w:rPr>
        <w:t>Çalışmanın bu bölümünde kurum bakımı deneyimi olan bireylerin bazı sosyo-demografik özelliklerine ilişkin bilgiler, iş doyum ve yaşam doyum ölçeğinden aldıkları puan sonuçlarının katılımcıların bazı sosyo-demografik özelliklerine göre ilişkilendirilmesi yer almaktadır.</w:t>
      </w:r>
    </w:p>
    <w:p w:rsidR="00FC3EB6" w:rsidRPr="00472D6A" w:rsidRDefault="00FC3EB6" w:rsidP="00472D6A">
      <w:pPr>
        <w:spacing w:line="360" w:lineRule="auto"/>
        <w:rPr>
          <w:rFonts w:ascii="Times New Roman" w:hAnsi="Times New Roman"/>
          <w:b/>
          <w:sz w:val="24"/>
          <w:szCs w:val="24"/>
        </w:rPr>
      </w:pPr>
      <w:r w:rsidRPr="00472D6A">
        <w:rPr>
          <w:rFonts w:ascii="Times New Roman" w:hAnsi="Times New Roman"/>
          <w:b/>
          <w:sz w:val="24"/>
          <w:szCs w:val="24"/>
        </w:rPr>
        <w:t>Tablo 1: Kurum Bakımı Deneyim</w:t>
      </w:r>
      <w:r>
        <w:rPr>
          <w:rFonts w:ascii="Times New Roman" w:hAnsi="Times New Roman"/>
          <w:b/>
          <w:sz w:val="24"/>
          <w:szCs w:val="24"/>
        </w:rPr>
        <w:t>i Olan Bireylerin Sosyo-</w:t>
      </w:r>
      <w:r w:rsidRPr="00472D6A">
        <w:rPr>
          <w:rFonts w:ascii="Times New Roman" w:hAnsi="Times New Roman"/>
          <w:b/>
          <w:sz w:val="24"/>
          <w:szCs w:val="24"/>
        </w:rPr>
        <w:t>demografik Bilgilerine İlişkin Ortalama ve Standart Sapma Puanları</w:t>
      </w:r>
    </w:p>
    <w:tbl>
      <w:tblPr>
        <w:tblW w:w="7994" w:type="dxa"/>
        <w:tblInd w:w="60" w:type="dxa"/>
        <w:tblCellMar>
          <w:left w:w="70" w:type="dxa"/>
          <w:right w:w="70" w:type="dxa"/>
        </w:tblCellMar>
        <w:tblLook w:val="00A0" w:firstRow="1" w:lastRow="0" w:firstColumn="1" w:lastColumn="0" w:noHBand="0" w:noVBand="0"/>
      </w:tblPr>
      <w:tblGrid>
        <w:gridCol w:w="3086"/>
        <w:gridCol w:w="1538"/>
        <w:gridCol w:w="710"/>
        <w:gridCol w:w="950"/>
        <w:gridCol w:w="760"/>
        <w:gridCol w:w="950"/>
      </w:tblGrid>
      <w:tr w:rsidR="00FC3EB6" w:rsidRPr="00472D6A" w:rsidTr="00225348">
        <w:trPr>
          <w:trHeight w:val="192"/>
        </w:trPr>
        <w:tc>
          <w:tcPr>
            <w:tcW w:w="4624" w:type="dxa"/>
            <w:gridSpan w:val="2"/>
            <w:tcBorders>
              <w:top w:val="single" w:sz="4" w:space="0" w:color="auto"/>
              <w:bottom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Demografik Özellikler</w:t>
            </w:r>
          </w:p>
        </w:tc>
        <w:tc>
          <w:tcPr>
            <w:tcW w:w="710" w:type="dxa"/>
            <w:tcBorders>
              <w:top w:val="single" w:sz="4" w:space="0" w:color="auto"/>
              <w:bottom w:val="single" w:sz="4" w:space="0" w:color="auto"/>
            </w:tcBorders>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S</w:t>
            </w:r>
          </w:p>
        </w:tc>
        <w:tc>
          <w:tcPr>
            <w:tcW w:w="950" w:type="dxa"/>
            <w:tcBorders>
              <w:top w:val="single" w:sz="4" w:space="0" w:color="auto"/>
              <w:bottom w:val="single" w:sz="4" w:space="0" w:color="auto"/>
            </w:tcBorders>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w:t>
            </w:r>
          </w:p>
        </w:tc>
        <w:tc>
          <w:tcPr>
            <w:tcW w:w="760" w:type="dxa"/>
            <w:tcBorders>
              <w:top w:val="single" w:sz="4" w:space="0" w:color="auto"/>
              <w:bottom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Ort.</w:t>
            </w:r>
          </w:p>
        </w:tc>
        <w:tc>
          <w:tcPr>
            <w:tcW w:w="950" w:type="dxa"/>
            <w:tcBorders>
              <w:top w:val="single" w:sz="4" w:space="0" w:color="auto"/>
              <w:bottom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S.d.</w:t>
            </w:r>
          </w:p>
        </w:tc>
      </w:tr>
      <w:tr w:rsidR="00FC3EB6" w:rsidRPr="00472D6A" w:rsidTr="00225348">
        <w:trPr>
          <w:trHeight w:val="130"/>
        </w:trPr>
        <w:tc>
          <w:tcPr>
            <w:tcW w:w="3086" w:type="dxa"/>
            <w:vMerge w:val="restar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Cinsiyet</w:t>
            </w:r>
          </w:p>
        </w:tc>
        <w:tc>
          <w:tcPr>
            <w:tcW w:w="1538" w:type="dxa"/>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Kadın</w:t>
            </w:r>
          </w:p>
        </w:tc>
        <w:tc>
          <w:tcPr>
            <w:tcW w:w="710" w:type="dxa"/>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26</w:t>
            </w:r>
          </w:p>
        </w:tc>
        <w:tc>
          <w:tcPr>
            <w:tcW w:w="950" w:type="dxa"/>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31,7</w:t>
            </w:r>
          </w:p>
        </w:tc>
        <w:tc>
          <w:tcPr>
            <w:tcW w:w="760" w:type="dxa"/>
            <w:vMerge w:val="restar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p>
        </w:tc>
        <w:tc>
          <w:tcPr>
            <w:tcW w:w="950" w:type="dxa"/>
            <w:vMerge w:val="restar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p>
        </w:tc>
      </w:tr>
      <w:tr w:rsidR="00FC3EB6" w:rsidRPr="00472D6A" w:rsidTr="00797B13">
        <w:trPr>
          <w:trHeight w:val="163"/>
        </w:trPr>
        <w:tc>
          <w:tcPr>
            <w:tcW w:w="3086" w:type="dxa"/>
            <w:vMerge/>
            <w:tcBorders>
              <w:bottom w:val="single" w:sz="4" w:space="0" w:color="auto"/>
            </w:tcBorders>
            <w:vAlign w:val="center"/>
          </w:tcPr>
          <w:p w:rsidR="00FC3EB6" w:rsidRPr="00472D6A" w:rsidRDefault="00FC3EB6" w:rsidP="00472D6A">
            <w:pPr>
              <w:spacing w:after="0" w:line="360" w:lineRule="auto"/>
              <w:rPr>
                <w:rFonts w:ascii="Times New Roman" w:hAnsi="Times New Roman"/>
                <w:sz w:val="24"/>
                <w:szCs w:val="24"/>
              </w:rPr>
            </w:pPr>
          </w:p>
        </w:tc>
        <w:tc>
          <w:tcPr>
            <w:tcW w:w="1538" w:type="dxa"/>
            <w:tcBorders>
              <w:bottom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Erkek</w:t>
            </w:r>
          </w:p>
        </w:tc>
        <w:tc>
          <w:tcPr>
            <w:tcW w:w="710" w:type="dxa"/>
            <w:tcBorders>
              <w:bottom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56</w:t>
            </w:r>
          </w:p>
        </w:tc>
        <w:tc>
          <w:tcPr>
            <w:tcW w:w="950" w:type="dxa"/>
            <w:tcBorders>
              <w:bottom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68,3</w:t>
            </w:r>
          </w:p>
        </w:tc>
        <w:tc>
          <w:tcPr>
            <w:tcW w:w="760" w:type="dxa"/>
            <w:vMerge/>
            <w:tcBorders>
              <w:bottom w:val="single" w:sz="4" w:space="0" w:color="auto"/>
            </w:tcBorders>
            <w:vAlign w:val="center"/>
          </w:tcPr>
          <w:p w:rsidR="00FC3EB6" w:rsidRPr="00472D6A" w:rsidRDefault="00FC3EB6" w:rsidP="00472D6A">
            <w:pPr>
              <w:spacing w:after="0" w:line="360" w:lineRule="auto"/>
              <w:rPr>
                <w:rFonts w:ascii="Times New Roman" w:hAnsi="Times New Roman"/>
                <w:sz w:val="24"/>
                <w:szCs w:val="24"/>
              </w:rPr>
            </w:pPr>
          </w:p>
        </w:tc>
        <w:tc>
          <w:tcPr>
            <w:tcW w:w="950" w:type="dxa"/>
            <w:vMerge/>
            <w:tcBorders>
              <w:bottom w:val="single" w:sz="4" w:space="0" w:color="auto"/>
            </w:tcBorders>
            <w:vAlign w:val="center"/>
          </w:tcPr>
          <w:p w:rsidR="00FC3EB6" w:rsidRPr="00472D6A" w:rsidRDefault="00FC3EB6" w:rsidP="00472D6A">
            <w:pPr>
              <w:spacing w:after="0" w:line="360" w:lineRule="auto"/>
              <w:rPr>
                <w:rFonts w:ascii="Times New Roman" w:hAnsi="Times New Roman"/>
                <w:sz w:val="24"/>
                <w:szCs w:val="24"/>
              </w:rPr>
            </w:pPr>
          </w:p>
        </w:tc>
      </w:tr>
      <w:tr w:rsidR="00FC3EB6" w:rsidRPr="00472D6A" w:rsidTr="00797B13">
        <w:trPr>
          <w:trHeight w:val="40"/>
        </w:trPr>
        <w:tc>
          <w:tcPr>
            <w:tcW w:w="3086" w:type="dxa"/>
            <w:vMerge w:val="restar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Yaş</w:t>
            </w:r>
          </w:p>
        </w:tc>
        <w:tc>
          <w:tcPr>
            <w:tcW w:w="1538" w:type="dxa"/>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19-24</w:t>
            </w:r>
          </w:p>
        </w:tc>
        <w:tc>
          <w:tcPr>
            <w:tcW w:w="710" w:type="dxa"/>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29</w:t>
            </w:r>
          </w:p>
        </w:tc>
        <w:tc>
          <w:tcPr>
            <w:tcW w:w="950" w:type="dxa"/>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35,4</w:t>
            </w:r>
          </w:p>
        </w:tc>
        <w:tc>
          <w:tcPr>
            <w:tcW w:w="760" w:type="dxa"/>
            <w:vMerge w:val="restar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p>
        </w:tc>
        <w:tc>
          <w:tcPr>
            <w:tcW w:w="950" w:type="dxa"/>
            <w:vMerge w:val="restar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p>
        </w:tc>
      </w:tr>
      <w:tr w:rsidR="00FC3EB6" w:rsidRPr="00472D6A" w:rsidTr="00D87FE2">
        <w:trPr>
          <w:trHeight w:val="96"/>
        </w:trPr>
        <w:tc>
          <w:tcPr>
            <w:tcW w:w="3086" w:type="dxa"/>
            <w:vMerge/>
            <w:vAlign w:val="center"/>
          </w:tcPr>
          <w:p w:rsidR="00FC3EB6" w:rsidRPr="00472D6A" w:rsidRDefault="00FC3EB6" w:rsidP="00472D6A">
            <w:pPr>
              <w:spacing w:after="0" w:line="360" w:lineRule="auto"/>
              <w:rPr>
                <w:rFonts w:ascii="Times New Roman" w:hAnsi="Times New Roman"/>
                <w:sz w:val="24"/>
                <w:szCs w:val="24"/>
              </w:rPr>
            </w:pPr>
          </w:p>
        </w:tc>
        <w:tc>
          <w:tcPr>
            <w:tcW w:w="1538" w:type="dxa"/>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25-34</w:t>
            </w:r>
          </w:p>
        </w:tc>
        <w:tc>
          <w:tcPr>
            <w:tcW w:w="710" w:type="dxa"/>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39</w:t>
            </w:r>
          </w:p>
        </w:tc>
        <w:tc>
          <w:tcPr>
            <w:tcW w:w="950" w:type="dxa"/>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47,6</w:t>
            </w:r>
          </w:p>
        </w:tc>
        <w:tc>
          <w:tcPr>
            <w:tcW w:w="760" w:type="dxa"/>
            <w:vMerge/>
            <w:vAlign w:val="center"/>
          </w:tcPr>
          <w:p w:rsidR="00FC3EB6" w:rsidRPr="00472D6A" w:rsidRDefault="00FC3EB6" w:rsidP="00472D6A">
            <w:pPr>
              <w:spacing w:after="0" w:line="360" w:lineRule="auto"/>
              <w:rPr>
                <w:rFonts w:ascii="Times New Roman" w:hAnsi="Times New Roman"/>
                <w:sz w:val="24"/>
                <w:szCs w:val="24"/>
              </w:rPr>
            </w:pPr>
          </w:p>
        </w:tc>
        <w:tc>
          <w:tcPr>
            <w:tcW w:w="950" w:type="dxa"/>
            <w:vMerge/>
            <w:vAlign w:val="center"/>
          </w:tcPr>
          <w:p w:rsidR="00FC3EB6" w:rsidRPr="00472D6A" w:rsidRDefault="00FC3EB6" w:rsidP="00472D6A">
            <w:pPr>
              <w:spacing w:after="0" w:line="360" w:lineRule="auto"/>
              <w:rPr>
                <w:rFonts w:ascii="Times New Roman" w:hAnsi="Times New Roman"/>
                <w:sz w:val="24"/>
                <w:szCs w:val="24"/>
              </w:rPr>
            </w:pPr>
          </w:p>
        </w:tc>
      </w:tr>
      <w:tr w:rsidR="00FC3EB6" w:rsidRPr="00472D6A" w:rsidTr="00D87FE2">
        <w:trPr>
          <w:trHeight w:val="216"/>
        </w:trPr>
        <w:tc>
          <w:tcPr>
            <w:tcW w:w="3086" w:type="dxa"/>
            <w:vMerge/>
            <w:vAlign w:val="center"/>
          </w:tcPr>
          <w:p w:rsidR="00FC3EB6" w:rsidRPr="00472D6A" w:rsidRDefault="00FC3EB6" w:rsidP="00472D6A">
            <w:pPr>
              <w:spacing w:after="0" w:line="360" w:lineRule="auto"/>
              <w:rPr>
                <w:rFonts w:ascii="Times New Roman" w:hAnsi="Times New Roman"/>
                <w:sz w:val="24"/>
                <w:szCs w:val="24"/>
              </w:rPr>
            </w:pPr>
          </w:p>
        </w:tc>
        <w:tc>
          <w:tcPr>
            <w:tcW w:w="1538" w:type="dxa"/>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35-49</w:t>
            </w:r>
          </w:p>
        </w:tc>
        <w:tc>
          <w:tcPr>
            <w:tcW w:w="710" w:type="dxa"/>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9</w:t>
            </w:r>
          </w:p>
        </w:tc>
        <w:tc>
          <w:tcPr>
            <w:tcW w:w="950" w:type="dxa"/>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11</w:t>
            </w:r>
          </w:p>
        </w:tc>
        <w:tc>
          <w:tcPr>
            <w:tcW w:w="760" w:type="dxa"/>
            <w:vMerge/>
            <w:vAlign w:val="center"/>
          </w:tcPr>
          <w:p w:rsidR="00FC3EB6" w:rsidRPr="00472D6A" w:rsidRDefault="00FC3EB6" w:rsidP="00472D6A">
            <w:pPr>
              <w:spacing w:after="0" w:line="360" w:lineRule="auto"/>
              <w:rPr>
                <w:rFonts w:ascii="Times New Roman" w:hAnsi="Times New Roman"/>
                <w:sz w:val="24"/>
                <w:szCs w:val="24"/>
              </w:rPr>
            </w:pPr>
          </w:p>
        </w:tc>
        <w:tc>
          <w:tcPr>
            <w:tcW w:w="950" w:type="dxa"/>
            <w:vMerge/>
            <w:vAlign w:val="center"/>
          </w:tcPr>
          <w:p w:rsidR="00FC3EB6" w:rsidRPr="00472D6A" w:rsidRDefault="00FC3EB6" w:rsidP="00472D6A">
            <w:pPr>
              <w:spacing w:after="0" w:line="360" w:lineRule="auto"/>
              <w:rPr>
                <w:rFonts w:ascii="Times New Roman" w:hAnsi="Times New Roman"/>
                <w:sz w:val="24"/>
                <w:szCs w:val="24"/>
              </w:rPr>
            </w:pPr>
          </w:p>
        </w:tc>
      </w:tr>
      <w:tr w:rsidR="00FC3EB6" w:rsidRPr="00472D6A" w:rsidTr="00797B13">
        <w:trPr>
          <w:trHeight w:val="92"/>
        </w:trPr>
        <w:tc>
          <w:tcPr>
            <w:tcW w:w="3086" w:type="dxa"/>
            <w:vMerge/>
            <w:tcBorders>
              <w:bottom w:val="single" w:sz="4" w:space="0" w:color="auto"/>
            </w:tcBorders>
            <w:vAlign w:val="center"/>
          </w:tcPr>
          <w:p w:rsidR="00FC3EB6" w:rsidRPr="00472D6A" w:rsidRDefault="00FC3EB6" w:rsidP="00472D6A">
            <w:pPr>
              <w:spacing w:after="0" w:line="360" w:lineRule="auto"/>
              <w:rPr>
                <w:rFonts w:ascii="Times New Roman" w:hAnsi="Times New Roman"/>
                <w:sz w:val="24"/>
                <w:szCs w:val="24"/>
              </w:rPr>
            </w:pPr>
          </w:p>
        </w:tc>
        <w:tc>
          <w:tcPr>
            <w:tcW w:w="1538" w:type="dxa"/>
            <w:tcBorders>
              <w:bottom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50 ve üstü</w:t>
            </w:r>
          </w:p>
        </w:tc>
        <w:tc>
          <w:tcPr>
            <w:tcW w:w="710" w:type="dxa"/>
            <w:tcBorders>
              <w:bottom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5</w:t>
            </w:r>
          </w:p>
        </w:tc>
        <w:tc>
          <w:tcPr>
            <w:tcW w:w="950" w:type="dxa"/>
            <w:tcBorders>
              <w:bottom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6,1</w:t>
            </w:r>
          </w:p>
        </w:tc>
        <w:tc>
          <w:tcPr>
            <w:tcW w:w="760" w:type="dxa"/>
            <w:vMerge/>
            <w:tcBorders>
              <w:bottom w:val="single" w:sz="4" w:space="0" w:color="auto"/>
            </w:tcBorders>
            <w:vAlign w:val="center"/>
          </w:tcPr>
          <w:p w:rsidR="00FC3EB6" w:rsidRPr="00472D6A" w:rsidRDefault="00FC3EB6" w:rsidP="00472D6A">
            <w:pPr>
              <w:spacing w:after="0" w:line="360" w:lineRule="auto"/>
              <w:rPr>
                <w:rFonts w:ascii="Times New Roman" w:hAnsi="Times New Roman"/>
                <w:sz w:val="24"/>
                <w:szCs w:val="24"/>
              </w:rPr>
            </w:pPr>
          </w:p>
        </w:tc>
        <w:tc>
          <w:tcPr>
            <w:tcW w:w="950" w:type="dxa"/>
            <w:vMerge/>
            <w:tcBorders>
              <w:bottom w:val="single" w:sz="4" w:space="0" w:color="auto"/>
            </w:tcBorders>
            <w:vAlign w:val="center"/>
          </w:tcPr>
          <w:p w:rsidR="00FC3EB6" w:rsidRPr="00472D6A" w:rsidRDefault="00FC3EB6" w:rsidP="00472D6A">
            <w:pPr>
              <w:spacing w:after="0" w:line="360" w:lineRule="auto"/>
              <w:rPr>
                <w:rFonts w:ascii="Times New Roman" w:hAnsi="Times New Roman"/>
                <w:sz w:val="24"/>
                <w:szCs w:val="24"/>
              </w:rPr>
            </w:pPr>
          </w:p>
        </w:tc>
      </w:tr>
      <w:tr w:rsidR="00FC3EB6" w:rsidRPr="00472D6A" w:rsidTr="00797B13">
        <w:trPr>
          <w:trHeight w:val="259"/>
        </w:trPr>
        <w:tc>
          <w:tcPr>
            <w:tcW w:w="3086" w:type="dxa"/>
            <w:vMerge w:val="restar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Eğitim durumu</w:t>
            </w:r>
          </w:p>
        </w:tc>
        <w:tc>
          <w:tcPr>
            <w:tcW w:w="1538" w:type="dxa"/>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İlköğretim</w:t>
            </w:r>
          </w:p>
        </w:tc>
        <w:tc>
          <w:tcPr>
            <w:tcW w:w="710" w:type="dxa"/>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1</w:t>
            </w:r>
          </w:p>
        </w:tc>
        <w:tc>
          <w:tcPr>
            <w:tcW w:w="950" w:type="dxa"/>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1,2</w:t>
            </w:r>
          </w:p>
        </w:tc>
        <w:tc>
          <w:tcPr>
            <w:tcW w:w="760" w:type="dxa"/>
            <w:vMerge w:val="restar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3,41</w:t>
            </w:r>
          </w:p>
        </w:tc>
        <w:tc>
          <w:tcPr>
            <w:tcW w:w="950" w:type="dxa"/>
            <w:vMerge w:val="restar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1,03</w:t>
            </w:r>
          </w:p>
        </w:tc>
      </w:tr>
      <w:tr w:rsidR="00FC3EB6" w:rsidRPr="00472D6A" w:rsidTr="00D87FE2">
        <w:trPr>
          <w:trHeight w:val="167"/>
        </w:trPr>
        <w:tc>
          <w:tcPr>
            <w:tcW w:w="3086" w:type="dxa"/>
            <w:vMerge/>
            <w:vAlign w:val="center"/>
          </w:tcPr>
          <w:p w:rsidR="00FC3EB6" w:rsidRPr="00472D6A" w:rsidRDefault="00FC3EB6" w:rsidP="00472D6A">
            <w:pPr>
              <w:spacing w:after="0" w:line="360" w:lineRule="auto"/>
              <w:rPr>
                <w:rFonts w:ascii="Times New Roman" w:hAnsi="Times New Roman"/>
                <w:sz w:val="24"/>
                <w:szCs w:val="24"/>
              </w:rPr>
            </w:pPr>
          </w:p>
        </w:tc>
        <w:tc>
          <w:tcPr>
            <w:tcW w:w="1538" w:type="dxa"/>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Ortaöğretim</w:t>
            </w:r>
          </w:p>
        </w:tc>
        <w:tc>
          <w:tcPr>
            <w:tcW w:w="710" w:type="dxa"/>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14</w:t>
            </w:r>
          </w:p>
        </w:tc>
        <w:tc>
          <w:tcPr>
            <w:tcW w:w="950" w:type="dxa"/>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17,1</w:t>
            </w:r>
          </w:p>
        </w:tc>
        <w:tc>
          <w:tcPr>
            <w:tcW w:w="760" w:type="dxa"/>
            <w:vMerge/>
            <w:vAlign w:val="center"/>
          </w:tcPr>
          <w:p w:rsidR="00FC3EB6" w:rsidRPr="00472D6A" w:rsidRDefault="00FC3EB6" w:rsidP="00472D6A">
            <w:pPr>
              <w:spacing w:after="0" w:line="360" w:lineRule="auto"/>
              <w:rPr>
                <w:rFonts w:ascii="Times New Roman" w:hAnsi="Times New Roman"/>
                <w:sz w:val="24"/>
                <w:szCs w:val="24"/>
              </w:rPr>
            </w:pPr>
          </w:p>
        </w:tc>
        <w:tc>
          <w:tcPr>
            <w:tcW w:w="950" w:type="dxa"/>
            <w:vMerge/>
            <w:vAlign w:val="center"/>
          </w:tcPr>
          <w:p w:rsidR="00FC3EB6" w:rsidRPr="00472D6A" w:rsidRDefault="00FC3EB6" w:rsidP="00472D6A">
            <w:pPr>
              <w:spacing w:after="0" w:line="360" w:lineRule="auto"/>
              <w:rPr>
                <w:rFonts w:ascii="Times New Roman" w:hAnsi="Times New Roman"/>
                <w:sz w:val="24"/>
                <w:szCs w:val="24"/>
              </w:rPr>
            </w:pPr>
          </w:p>
        </w:tc>
      </w:tr>
      <w:tr w:rsidR="00FC3EB6" w:rsidRPr="00472D6A" w:rsidTr="00D87FE2">
        <w:trPr>
          <w:trHeight w:val="47"/>
        </w:trPr>
        <w:tc>
          <w:tcPr>
            <w:tcW w:w="3086" w:type="dxa"/>
            <w:vMerge/>
            <w:vAlign w:val="center"/>
          </w:tcPr>
          <w:p w:rsidR="00FC3EB6" w:rsidRPr="00472D6A" w:rsidRDefault="00FC3EB6" w:rsidP="00472D6A">
            <w:pPr>
              <w:spacing w:after="0" w:line="360" w:lineRule="auto"/>
              <w:rPr>
                <w:rFonts w:ascii="Times New Roman" w:hAnsi="Times New Roman"/>
                <w:sz w:val="24"/>
                <w:szCs w:val="24"/>
              </w:rPr>
            </w:pPr>
          </w:p>
        </w:tc>
        <w:tc>
          <w:tcPr>
            <w:tcW w:w="1538" w:type="dxa"/>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Lise</w:t>
            </w:r>
          </w:p>
        </w:tc>
        <w:tc>
          <w:tcPr>
            <w:tcW w:w="710" w:type="dxa"/>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33</w:t>
            </w:r>
          </w:p>
        </w:tc>
        <w:tc>
          <w:tcPr>
            <w:tcW w:w="950" w:type="dxa"/>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40,2</w:t>
            </w:r>
          </w:p>
        </w:tc>
        <w:tc>
          <w:tcPr>
            <w:tcW w:w="760" w:type="dxa"/>
            <w:vMerge/>
            <w:vAlign w:val="center"/>
          </w:tcPr>
          <w:p w:rsidR="00FC3EB6" w:rsidRPr="00472D6A" w:rsidRDefault="00FC3EB6" w:rsidP="00472D6A">
            <w:pPr>
              <w:spacing w:after="0" w:line="360" w:lineRule="auto"/>
              <w:rPr>
                <w:rFonts w:ascii="Times New Roman" w:hAnsi="Times New Roman"/>
                <w:sz w:val="24"/>
                <w:szCs w:val="24"/>
              </w:rPr>
            </w:pPr>
          </w:p>
        </w:tc>
        <w:tc>
          <w:tcPr>
            <w:tcW w:w="950" w:type="dxa"/>
            <w:vMerge/>
            <w:vAlign w:val="center"/>
          </w:tcPr>
          <w:p w:rsidR="00FC3EB6" w:rsidRPr="00472D6A" w:rsidRDefault="00FC3EB6" w:rsidP="00472D6A">
            <w:pPr>
              <w:spacing w:after="0" w:line="360" w:lineRule="auto"/>
              <w:rPr>
                <w:rFonts w:ascii="Times New Roman" w:hAnsi="Times New Roman"/>
                <w:sz w:val="24"/>
                <w:szCs w:val="24"/>
              </w:rPr>
            </w:pPr>
          </w:p>
        </w:tc>
      </w:tr>
      <w:tr w:rsidR="00FC3EB6" w:rsidRPr="00472D6A" w:rsidTr="00D87FE2">
        <w:trPr>
          <w:trHeight w:val="138"/>
        </w:trPr>
        <w:tc>
          <w:tcPr>
            <w:tcW w:w="3086" w:type="dxa"/>
            <w:vMerge/>
            <w:vAlign w:val="center"/>
          </w:tcPr>
          <w:p w:rsidR="00FC3EB6" w:rsidRPr="00472D6A" w:rsidRDefault="00FC3EB6" w:rsidP="00472D6A">
            <w:pPr>
              <w:spacing w:after="0" w:line="360" w:lineRule="auto"/>
              <w:rPr>
                <w:rFonts w:ascii="Times New Roman" w:hAnsi="Times New Roman"/>
                <w:sz w:val="24"/>
                <w:szCs w:val="24"/>
              </w:rPr>
            </w:pPr>
          </w:p>
        </w:tc>
        <w:tc>
          <w:tcPr>
            <w:tcW w:w="1538" w:type="dxa"/>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Önlisans</w:t>
            </w:r>
          </w:p>
        </w:tc>
        <w:tc>
          <w:tcPr>
            <w:tcW w:w="710" w:type="dxa"/>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18</w:t>
            </w:r>
          </w:p>
        </w:tc>
        <w:tc>
          <w:tcPr>
            <w:tcW w:w="950" w:type="dxa"/>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22</w:t>
            </w:r>
          </w:p>
        </w:tc>
        <w:tc>
          <w:tcPr>
            <w:tcW w:w="760" w:type="dxa"/>
            <w:vMerge/>
            <w:vAlign w:val="center"/>
          </w:tcPr>
          <w:p w:rsidR="00FC3EB6" w:rsidRPr="00472D6A" w:rsidRDefault="00FC3EB6" w:rsidP="00472D6A">
            <w:pPr>
              <w:spacing w:after="0" w:line="360" w:lineRule="auto"/>
              <w:rPr>
                <w:rFonts w:ascii="Times New Roman" w:hAnsi="Times New Roman"/>
                <w:sz w:val="24"/>
                <w:szCs w:val="24"/>
              </w:rPr>
            </w:pPr>
          </w:p>
        </w:tc>
        <w:tc>
          <w:tcPr>
            <w:tcW w:w="950" w:type="dxa"/>
            <w:vMerge/>
            <w:vAlign w:val="center"/>
          </w:tcPr>
          <w:p w:rsidR="00FC3EB6" w:rsidRPr="00472D6A" w:rsidRDefault="00FC3EB6" w:rsidP="00472D6A">
            <w:pPr>
              <w:spacing w:after="0" w:line="360" w:lineRule="auto"/>
              <w:rPr>
                <w:rFonts w:ascii="Times New Roman" w:hAnsi="Times New Roman"/>
                <w:sz w:val="24"/>
                <w:szCs w:val="24"/>
              </w:rPr>
            </w:pPr>
          </w:p>
        </w:tc>
      </w:tr>
      <w:tr w:rsidR="00FC3EB6" w:rsidRPr="00472D6A" w:rsidTr="00797B13">
        <w:trPr>
          <w:trHeight w:val="40"/>
        </w:trPr>
        <w:tc>
          <w:tcPr>
            <w:tcW w:w="3086" w:type="dxa"/>
            <w:vMerge/>
            <w:tcBorders>
              <w:bottom w:val="single" w:sz="4" w:space="0" w:color="auto"/>
            </w:tcBorders>
            <w:vAlign w:val="center"/>
          </w:tcPr>
          <w:p w:rsidR="00FC3EB6" w:rsidRPr="00472D6A" w:rsidRDefault="00FC3EB6" w:rsidP="00472D6A">
            <w:pPr>
              <w:spacing w:after="0" w:line="360" w:lineRule="auto"/>
              <w:rPr>
                <w:rFonts w:ascii="Times New Roman" w:hAnsi="Times New Roman"/>
                <w:sz w:val="24"/>
                <w:szCs w:val="24"/>
              </w:rPr>
            </w:pPr>
          </w:p>
        </w:tc>
        <w:tc>
          <w:tcPr>
            <w:tcW w:w="1538" w:type="dxa"/>
            <w:tcBorders>
              <w:bottom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Lisans</w:t>
            </w:r>
          </w:p>
        </w:tc>
        <w:tc>
          <w:tcPr>
            <w:tcW w:w="710" w:type="dxa"/>
            <w:tcBorders>
              <w:bottom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16</w:t>
            </w:r>
          </w:p>
        </w:tc>
        <w:tc>
          <w:tcPr>
            <w:tcW w:w="950" w:type="dxa"/>
            <w:tcBorders>
              <w:bottom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19,5</w:t>
            </w:r>
          </w:p>
        </w:tc>
        <w:tc>
          <w:tcPr>
            <w:tcW w:w="760" w:type="dxa"/>
            <w:vMerge/>
            <w:tcBorders>
              <w:bottom w:val="single" w:sz="4" w:space="0" w:color="auto"/>
            </w:tcBorders>
            <w:vAlign w:val="center"/>
          </w:tcPr>
          <w:p w:rsidR="00FC3EB6" w:rsidRPr="00472D6A" w:rsidRDefault="00FC3EB6" w:rsidP="00472D6A">
            <w:pPr>
              <w:spacing w:after="0" w:line="360" w:lineRule="auto"/>
              <w:rPr>
                <w:rFonts w:ascii="Times New Roman" w:hAnsi="Times New Roman"/>
                <w:sz w:val="24"/>
                <w:szCs w:val="24"/>
              </w:rPr>
            </w:pPr>
          </w:p>
        </w:tc>
        <w:tc>
          <w:tcPr>
            <w:tcW w:w="950" w:type="dxa"/>
            <w:vMerge/>
            <w:tcBorders>
              <w:bottom w:val="single" w:sz="4" w:space="0" w:color="auto"/>
            </w:tcBorders>
            <w:vAlign w:val="center"/>
          </w:tcPr>
          <w:p w:rsidR="00FC3EB6" w:rsidRPr="00472D6A" w:rsidRDefault="00FC3EB6" w:rsidP="00472D6A">
            <w:pPr>
              <w:spacing w:after="0" w:line="360" w:lineRule="auto"/>
              <w:rPr>
                <w:rFonts w:ascii="Times New Roman" w:hAnsi="Times New Roman"/>
                <w:sz w:val="24"/>
                <w:szCs w:val="24"/>
              </w:rPr>
            </w:pPr>
          </w:p>
        </w:tc>
      </w:tr>
      <w:tr w:rsidR="00FC3EB6" w:rsidRPr="00472D6A" w:rsidTr="00797B13">
        <w:trPr>
          <w:trHeight w:val="125"/>
        </w:trPr>
        <w:tc>
          <w:tcPr>
            <w:tcW w:w="3086" w:type="dxa"/>
            <w:vMerge w:val="restar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Medeni durum</w:t>
            </w:r>
          </w:p>
        </w:tc>
        <w:tc>
          <w:tcPr>
            <w:tcW w:w="1538" w:type="dxa"/>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Evli</w:t>
            </w:r>
          </w:p>
        </w:tc>
        <w:tc>
          <w:tcPr>
            <w:tcW w:w="710" w:type="dxa"/>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33</w:t>
            </w:r>
          </w:p>
        </w:tc>
        <w:tc>
          <w:tcPr>
            <w:tcW w:w="950" w:type="dxa"/>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40,2</w:t>
            </w:r>
          </w:p>
        </w:tc>
        <w:tc>
          <w:tcPr>
            <w:tcW w:w="760" w:type="dxa"/>
            <w:vMerge w:val="restar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1,71</w:t>
            </w:r>
          </w:p>
        </w:tc>
        <w:tc>
          <w:tcPr>
            <w:tcW w:w="950" w:type="dxa"/>
            <w:vMerge w:val="restar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0,73</w:t>
            </w:r>
          </w:p>
        </w:tc>
      </w:tr>
      <w:tr w:rsidR="00FC3EB6" w:rsidRPr="00472D6A" w:rsidTr="00D87FE2">
        <w:trPr>
          <w:trHeight w:val="202"/>
        </w:trPr>
        <w:tc>
          <w:tcPr>
            <w:tcW w:w="3086" w:type="dxa"/>
            <w:vMerge/>
            <w:vAlign w:val="center"/>
          </w:tcPr>
          <w:p w:rsidR="00FC3EB6" w:rsidRPr="00472D6A" w:rsidRDefault="00FC3EB6" w:rsidP="00472D6A">
            <w:pPr>
              <w:spacing w:after="0" w:line="360" w:lineRule="auto"/>
              <w:rPr>
                <w:rFonts w:ascii="Times New Roman" w:hAnsi="Times New Roman"/>
                <w:sz w:val="24"/>
                <w:szCs w:val="24"/>
              </w:rPr>
            </w:pPr>
          </w:p>
        </w:tc>
        <w:tc>
          <w:tcPr>
            <w:tcW w:w="1538" w:type="dxa"/>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Bekâr</w:t>
            </w:r>
          </w:p>
        </w:tc>
        <w:tc>
          <w:tcPr>
            <w:tcW w:w="710" w:type="dxa"/>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44</w:t>
            </w:r>
          </w:p>
        </w:tc>
        <w:tc>
          <w:tcPr>
            <w:tcW w:w="950" w:type="dxa"/>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53,7</w:t>
            </w:r>
          </w:p>
        </w:tc>
        <w:tc>
          <w:tcPr>
            <w:tcW w:w="760" w:type="dxa"/>
            <w:vMerge/>
            <w:vAlign w:val="center"/>
          </w:tcPr>
          <w:p w:rsidR="00FC3EB6" w:rsidRPr="00472D6A" w:rsidRDefault="00FC3EB6" w:rsidP="00472D6A">
            <w:pPr>
              <w:spacing w:after="0" w:line="360" w:lineRule="auto"/>
              <w:rPr>
                <w:rFonts w:ascii="Times New Roman" w:hAnsi="Times New Roman"/>
                <w:sz w:val="24"/>
                <w:szCs w:val="24"/>
              </w:rPr>
            </w:pPr>
          </w:p>
        </w:tc>
        <w:tc>
          <w:tcPr>
            <w:tcW w:w="950" w:type="dxa"/>
            <w:vMerge/>
            <w:vAlign w:val="center"/>
          </w:tcPr>
          <w:p w:rsidR="00FC3EB6" w:rsidRPr="00472D6A" w:rsidRDefault="00FC3EB6" w:rsidP="00472D6A">
            <w:pPr>
              <w:spacing w:after="0" w:line="360" w:lineRule="auto"/>
              <w:rPr>
                <w:rFonts w:ascii="Times New Roman" w:hAnsi="Times New Roman"/>
                <w:sz w:val="24"/>
                <w:szCs w:val="24"/>
              </w:rPr>
            </w:pPr>
          </w:p>
        </w:tc>
      </w:tr>
      <w:tr w:rsidR="00FC3EB6" w:rsidRPr="00472D6A" w:rsidTr="00D87FE2">
        <w:trPr>
          <w:trHeight w:val="252"/>
        </w:trPr>
        <w:tc>
          <w:tcPr>
            <w:tcW w:w="3086" w:type="dxa"/>
            <w:vMerge/>
            <w:vAlign w:val="center"/>
          </w:tcPr>
          <w:p w:rsidR="00FC3EB6" w:rsidRPr="00472D6A" w:rsidRDefault="00FC3EB6" w:rsidP="00472D6A">
            <w:pPr>
              <w:spacing w:after="0" w:line="360" w:lineRule="auto"/>
              <w:rPr>
                <w:rFonts w:ascii="Times New Roman" w:hAnsi="Times New Roman"/>
                <w:sz w:val="24"/>
                <w:szCs w:val="24"/>
              </w:rPr>
            </w:pPr>
          </w:p>
        </w:tc>
        <w:tc>
          <w:tcPr>
            <w:tcW w:w="1538" w:type="dxa"/>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Eşi ölmüş</w:t>
            </w:r>
          </w:p>
        </w:tc>
        <w:tc>
          <w:tcPr>
            <w:tcW w:w="710" w:type="dxa"/>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1</w:t>
            </w:r>
          </w:p>
        </w:tc>
        <w:tc>
          <w:tcPr>
            <w:tcW w:w="950" w:type="dxa"/>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1,2</w:t>
            </w:r>
          </w:p>
        </w:tc>
        <w:tc>
          <w:tcPr>
            <w:tcW w:w="760" w:type="dxa"/>
            <w:vMerge/>
            <w:vAlign w:val="center"/>
          </w:tcPr>
          <w:p w:rsidR="00FC3EB6" w:rsidRPr="00472D6A" w:rsidRDefault="00FC3EB6" w:rsidP="00472D6A">
            <w:pPr>
              <w:spacing w:after="0" w:line="360" w:lineRule="auto"/>
              <w:rPr>
                <w:rFonts w:ascii="Times New Roman" w:hAnsi="Times New Roman"/>
                <w:sz w:val="24"/>
                <w:szCs w:val="24"/>
              </w:rPr>
            </w:pPr>
          </w:p>
        </w:tc>
        <w:tc>
          <w:tcPr>
            <w:tcW w:w="950" w:type="dxa"/>
            <w:vMerge/>
            <w:vAlign w:val="center"/>
          </w:tcPr>
          <w:p w:rsidR="00FC3EB6" w:rsidRPr="00472D6A" w:rsidRDefault="00FC3EB6" w:rsidP="00472D6A">
            <w:pPr>
              <w:spacing w:after="0" w:line="360" w:lineRule="auto"/>
              <w:rPr>
                <w:rFonts w:ascii="Times New Roman" w:hAnsi="Times New Roman"/>
                <w:sz w:val="24"/>
                <w:szCs w:val="24"/>
              </w:rPr>
            </w:pPr>
          </w:p>
        </w:tc>
      </w:tr>
      <w:tr w:rsidR="00FC3EB6" w:rsidRPr="00472D6A" w:rsidTr="00797B13">
        <w:trPr>
          <w:trHeight w:val="160"/>
        </w:trPr>
        <w:tc>
          <w:tcPr>
            <w:tcW w:w="3086" w:type="dxa"/>
            <w:vMerge/>
            <w:tcBorders>
              <w:bottom w:val="single" w:sz="4" w:space="0" w:color="auto"/>
            </w:tcBorders>
            <w:vAlign w:val="center"/>
          </w:tcPr>
          <w:p w:rsidR="00FC3EB6" w:rsidRPr="00472D6A" w:rsidRDefault="00FC3EB6" w:rsidP="00472D6A">
            <w:pPr>
              <w:spacing w:after="0" w:line="360" w:lineRule="auto"/>
              <w:rPr>
                <w:rFonts w:ascii="Times New Roman" w:hAnsi="Times New Roman"/>
                <w:sz w:val="24"/>
                <w:szCs w:val="24"/>
              </w:rPr>
            </w:pPr>
          </w:p>
        </w:tc>
        <w:tc>
          <w:tcPr>
            <w:tcW w:w="1538" w:type="dxa"/>
            <w:tcBorders>
              <w:bottom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Boşanmış</w:t>
            </w:r>
          </w:p>
        </w:tc>
        <w:tc>
          <w:tcPr>
            <w:tcW w:w="710" w:type="dxa"/>
            <w:tcBorders>
              <w:bottom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4</w:t>
            </w:r>
          </w:p>
        </w:tc>
        <w:tc>
          <w:tcPr>
            <w:tcW w:w="950" w:type="dxa"/>
            <w:tcBorders>
              <w:bottom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4,9</w:t>
            </w:r>
          </w:p>
        </w:tc>
        <w:tc>
          <w:tcPr>
            <w:tcW w:w="760" w:type="dxa"/>
            <w:vMerge/>
            <w:tcBorders>
              <w:bottom w:val="single" w:sz="4" w:space="0" w:color="auto"/>
            </w:tcBorders>
            <w:vAlign w:val="center"/>
          </w:tcPr>
          <w:p w:rsidR="00FC3EB6" w:rsidRPr="00472D6A" w:rsidRDefault="00FC3EB6" w:rsidP="00472D6A">
            <w:pPr>
              <w:spacing w:after="0" w:line="360" w:lineRule="auto"/>
              <w:rPr>
                <w:rFonts w:ascii="Times New Roman" w:hAnsi="Times New Roman"/>
                <w:sz w:val="24"/>
                <w:szCs w:val="24"/>
              </w:rPr>
            </w:pPr>
          </w:p>
        </w:tc>
        <w:tc>
          <w:tcPr>
            <w:tcW w:w="950" w:type="dxa"/>
            <w:vMerge/>
            <w:tcBorders>
              <w:bottom w:val="single" w:sz="4" w:space="0" w:color="auto"/>
            </w:tcBorders>
            <w:vAlign w:val="center"/>
          </w:tcPr>
          <w:p w:rsidR="00FC3EB6" w:rsidRPr="00472D6A" w:rsidRDefault="00FC3EB6" w:rsidP="00472D6A">
            <w:pPr>
              <w:spacing w:after="0" w:line="360" w:lineRule="auto"/>
              <w:rPr>
                <w:rFonts w:ascii="Times New Roman" w:hAnsi="Times New Roman"/>
                <w:sz w:val="24"/>
                <w:szCs w:val="24"/>
              </w:rPr>
            </w:pPr>
          </w:p>
        </w:tc>
      </w:tr>
      <w:tr w:rsidR="00FC3EB6" w:rsidRPr="00472D6A" w:rsidTr="00797B13">
        <w:trPr>
          <w:trHeight w:val="110"/>
        </w:trPr>
        <w:tc>
          <w:tcPr>
            <w:tcW w:w="3086" w:type="dxa"/>
            <w:vMerge w:val="restar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Çocuk sahibi olma durumu</w:t>
            </w:r>
          </w:p>
        </w:tc>
        <w:tc>
          <w:tcPr>
            <w:tcW w:w="1538" w:type="dxa"/>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Çocuk yok</w:t>
            </w:r>
          </w:p>
        </w:tc>
        <w:tc>
          <w:tcPr>
            <w:tcW w:w="710" w:type="dxa"/>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51</w:t>
            </w:r>
          </w:p>
        </w:tc>
        <w:tc>
          <w:tcPr>
            <w:tcW w:w="950" w:type="dxa"/>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62,2</w:t>
            </w:r>
          </w:p>
        </w:tc>
        <w:tc>
          <w:tcPr>
            <w:tcW w:w="760" w:type="dxa"/>
            <w:vMerge w:val="restar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p>
        </w:tc>
        <w:tc>
          <w:tcPr>
            <w:tcW w:w="950" w:type="dxa"/>
            <w:vMerge w:val="restar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p>
        </w:tc>
      </w:tr>
      <w:tr w:rsidR="00FC3EB6" w:rsidRPr="00472D6A" w:rsidTr="00D87FE2">
        <w:trPr>
          <w:trHeight w:val="74"/>
        </w:trPr>
        <w:tc>
          <w:tcPr>
            <w:tcW w:w="3086" w:type="dxa"/>
            <w:vMerge/>
            <w:vAlign w:val="center"/>
          </w:tcPr>
          <w:p w:rsidR="00FC3EB6" w:rsidRPr="00472D6A" w:rsidRDefault="00FC3EB6" w:rsidP="00472D6A">
            <w:pPr>
              <w:spacing w:after="0" w:line="360" w:lineRule="auto"/>
              <w:rPr>
                <w:rFonts w:ascii="Times New Roman" w:hAnsi="Times New Roman"/>
                <w:sz w:val="24"/>
                <w:szCs w:val="24"/>
              </w:rPr>
            </w:pPr>
          </w:p>
        </w:tc>
        <w:tc>
          <w:tcPr>
            <w:tcW w:w="1538" w:type="dxa"/>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1 çocuk</w:t>
            </w:r>
          </w:p>
        </w:tc>
        <w:tc>
          <w:tcPr>
            <w:tcW w:w="710" w:type="dxa"/>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8</w:t>
            </w:r>
          </w:p>
        </w:tc>
        <w:tc>
          <w:tcPr>
            <w:tcW w:w="950" w:type="dxa"/>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9,8</w:t>
            </w:r>
          </w:p>
        </w:tc>
        <w:tc>
          <w:tcPr>
            <w:tcW w:w="760" w:type="dxa"/>
            <w:vMerge/>
            <w:vAlign w:val="center"/>
          </w:tcPr>
          <w:p w:rsidR="00FC3EB6" w:rsidRPr="00472D6A" w:rsidRDefault="00FC3EB6" w:rsidP="00472D6A">
            <w:pPr>
              <w:spacing w:after="0" w:line="360" w:lineRule="auto"/>
              <w:rPr>
                <w:rFonts w:ascii="Times New Roman" w:hAnsi="Times New Roman"/>
                <w:sz w:val="24"/>
                <w:szCs w:val="24"/>
              </w:rPr>
            </w:pPr>
          </w:p>
        </w:tc>
        <w:tc>
          <w:tcPr>
            <w:tcW w:w="950" w:type="dxa"/>
            <w:vMerge/>
            <w:vAlign w:val="center"/>
          </w:tcPr>
          <w:p w:rsidR="00FC3EB6" w:rsidRPr="00472D6A" w:rsidRDefault="00FC3EB6" w:rsidP="00472D6A">
            <w:pPr>
              <w:spacing w:after="0" w:line="360" w:lineRule="auto"/>
              <w:rPr>
                <w:rFonts w:ascii="Times New Roman" w:hAnsi="Times New Roman"/>
                <w:sz w:val="24"/>
                <w:szCs w:val="24"/>
              </w:rPr>
            </w:pPr>
          </w:p>
        </w:tc>
      </w:tr>
      <w:tr w:rsidR="00FC3EB6" w:rsidRPr="00472D6A" w:rsidTr="00D87FE2">
        <w:trPr>
          <w:trHeight w:val="40"/>
        </w:trPr>
        <w:tc>
          <w:tcPr>
            <w:tcW w:w="3086" w:type="dxa"/>
            <w:vMerge/>
            <w:vAlign w:val="center"/>
          </w:tcPr>
          <w:p w:rsidR="00FC3EB6" w:rsidRPr="00472D6A" w:rsidRDefault="00FC3EB6" w:rsidP="00472D6A">
            <w:pPr>
              <w:spacing w:after="0" w:line="360" w:lineRule="auto"/>
              <w:rPr>
                <w:rFonts w:ascii="Times New Roman" w:hAnsi="Times New Roman"/>
                <w:sz w:val="24"/>
                <w:szCs w:val="24"/>
              </w:rPr>
            </w:pPr>
          </w:p>
        </w:tc>
        <w:tc>
          <w:tcPr>
            <w:tcW w:w="1538" w:type="dxa"/>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2 çocuk</w:t>
            </w:r>
          </w:p>
        </w:tc>
        <w:tc>
          <w:tcPr>
            <w:tcW w:w="710" w:type="dxa"/>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16</w:t>
            </w:r>
          </w:p>
        </w:tc>
        <w:tc>
          <w:tcPr>
            <w:tcW w:w="950" w:type="dxa"/>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19,5</w:t>
            </w:r>
          </w:p>
        </w:tc>
        <w:tc>
          <w:tcPr>
            <w:tcW w:w="760" w:type="dxa"/>
            <w:vMerge/>
            <w:vAlign w:val="center"/>
          </w:tcPr>
          <w:p w:rsidR="00FC3EB6" w:rsidRPr="00472D6A" w:rsidRDefault="00FC3EB6" w:rsidP="00472D6A">
            <w:pPr>
              <w:spacing w:after="0" w:line="360" w:lineRule="auto"/>
              <w:rPr>
                <w:rFonts w:ascii="Times New Roman" w:hAnsi="Times New Roman"/>
                <w:sz w:val="24"/>
                <w:szCs w:val="24"/>
              </w:rPr>
            </w:pPr>
          </w:p>
        </w:tc>
        <w:tc>
          <w:tcPr>
            <w:tcW w:w="950" w:type="dxa"/>
            <w:vMerge/>
            <w:vAlign w:val="center"/>
          </w:tcPr>
          <w:p w:rsidR="00FC3EB6" w:rsidRPr="00472D6A" w:rsidRDefault="00FC3EB6" w:rsidP="00472D6A">
            <w:pPr>
              <w:spacing w:after="0" w:line="360" w:lineRule="auto"/>
              <w:rPr>
                <w:rFonts w:ascii="Times New Roman" w:hAnsi="Times New Roman"/>
                <w:sz w:val="24"/>
                <w:szCs w:val="24"/>
              </w:rPr>
            </w:pPr>
          </w:p>
        </w:tc>
      </w:tr>
      <w:tr w:rsidR="00FC3EB6" w:rsidRPr="00472D6A" w:rsidTr="00797B13">
        <w:trPr>
          <w:trHeight w:val="431"/>
        </w:trPr>
        <w:tc>
          <w:tcPr>
            <w:tcW w:w="3086" w:type="dxa"/>
            <w:vMerge/>
            <w:tcBorders>
              <w:bottom w:val="single" w:sz="4" w:space="0" w:color="auto"/>
            </w:tcBorders>
            <w:vAlign w:val="center"/>
          </w:tcPr>
          <w:p w:rsidR="00FC3EB6" w:rsidRPr="00472D6A" w:rsidRDefault="00FC3EB6" w:rsidP="00472D6A">
            <w:pPr>
              <w:spacing w:after="0" w:line="360" w:lineRule="auto"/>
              <w:rPr>
                <w:rFonts w:ascii="Times New Roman" w:hAnsi="Times New Roman"/>
                <w:sz w:val="24"/>
                <w:szCs w:val="24"/>
              </w:rPr>
            </w:pPr>
          </w:p>
        </w:tc>
        <w:tc>
          <w:tcPr>
            <w:tcW w:w="1538" w:type="dxa"/>
            <w:tcBorders>
              <w:bottom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3 ve daha fazla çocuk</w:t>
            </w:r>
          </w:p>
        </w:tc>
        <w:tc>
          <w:tcPr>
            <w:tcW w:w="710" w:type="dxa"/>
            <w:tcBorders>
              <w:bottom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7</w:t>
            </w:r>
          </w:p>
        </w:tc>
        <w:tc>
          <w:tcPr>
            <w:tcW w:w="950" w:type="dxa"/>
            <w:tcBorders>
              <w:bottom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8,5</w:t>
            </w:r>
          </w:p>
        </w:tc>
        <w:tc>
          <w:tcPr>
            <w:tcW w:w="760" w:type="dxa"/>
            <w:vMerge/>
            <w:tcBorders>
              <w:bottom w:val="single" w:sz="4" w:space="0" w:color="auto"/>
            </w:tcBorders>
            <w:vAlign w:val="center"/>
          </w:tcPr>
          <w:p w:rsidR="00FC3EB6" w:rsidRPr="00472D6A" w:rsidRDefault="00FC3EB6" w:rsidP="00472D6A">
            <w:pPr>
              <w:spacing w:after="0" w:line="360" w:lineRule="auto"/>
              <w:rPr>
                <w:rFonts w:ascii="Times New Roman" w:hAnsi="Times New Roman"/>
                <w:sz w:val="24"/>
                <w:szCs w:val="24"/>
              </w:rPr>
            </w:pPr>
          </w:p>
        </w:tc>
        <w:tc>
          <w:tcPr>
            <w:tcW w:w="950" w:type="dxa"/>
            <w:vMerge/>
            <w:tcBorders>
              <w:bottom w:val="single" w:sz="4" w:space="0" w:color="auto"/>
            </w:tcBorders>
            <w:vAlign w:val="center"/>
          </w:tcPr>
          <w:p w:rsidR="00FC3EB6" w:rsidRPr="00472D6A" w:rsidRDefault="00FC3EB6" w:rsidP="00472D6A">
            <w:pPr>
              <w:spacing w:after="0" w:line="360" w:lineRule="auto"/>
              <w:rPr>
                <w:rFonts w:ascii="Times New Roman" w:hAnsi="Times New Roman"/>
                <w:sz w:val="24"/>
                <w:szCs w:val="24"/>
              </w:rPr>
            </w:pPr>
          </w:p>
        </w:tc>
      </w:tr>
      <w:tr w:rsidR="00FC3EB6" w:rsidRPr="00472D6A" w:rsidTr="00797B13">
        <w:trPr>
          <w:trHeight w:val="40"/>
        </w:trPr>
        <w:tc>
          <w:tcPr>
            <w:tcW w:w="3086" w:type="dxa"/>
            <w:vMerge w:val="restar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Ekonomik durum</w:t>
            </w:r>
          </w:p>
        </w:tc>
        <w:tc>
          <w:tcPr>
            <w:tcW w:w="1538" w:type="dxa"/>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Düşük</w:t>
            </w:r>
          </w:p>
        </w:tc>
        <w:tc>
          <w:tcPr>
            <w:tcW w:w="710" w:type="dxa"/>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5</w:t>
            </w:r>
          </w:p>
        </w:tc>
        <w:tc>
          <w:tcPr>
            <w:tcW w:w="950" w:type="dxa"/>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6,1</w:t>
            </w:r>
          </w:p>
        </w:tc>
        <w:tc>
          <w:tcPr>
            <w:tcW w:w="760" w:type="dxa"/>
            <w:vMerge w:val="restar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2,1</w:t>
            </w:r>
          </w:p>
        </w:tc>
        <w:tc>
          <w:tcPr>
            <w:tcW w:w="950" w:type="dxa"/>
            <w:vMerge w:val="restar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0,46</w:t>
            </w:r>
          </w:p>
        </w:tc>
      </w:tr>
      <w:tr w:rsidR="00FC3EB6" w:rsidRPr="00472D6A" w:rsidTr="00D87FE2">
        <w:trPr>
          <w:trHeight w:val="48"/>
        </w:trPr>
        <w:tc>
          <w:tcPr>
            <w:tcW w:w="3086" w:type="dxa"/>
            <w:vMerge/>
            <w:vAlign w:val="center"/>
          </w:tcPr>
          <w:p w:rsidR="00FC3EB6" w:rsidRPr="00472D6A" w:rsidRDefault="00FC3EB6" w:rsidP="00472D6A">
            <w:pPr>
              <w:spacing w:after="0" w:line="360" w:lineRule="auto"/>
              <w:rPr>
                <w:rFonts w:ascii="Times New Roman" w:hAnsi="Times New Roman"/>
                <w:sz w:val="24"/>
                <w:szCs w:val="24"/>
              </w:rPr>
            </w:pPr>
          </w:p>
        </w:tc>
        <w:tc>
          <w:tcPr>
            <w:tcW w:w="1538" w:type="dxa"/>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Orta</w:t>
            </w:r>
          </w:p>
        </w:tc>
        <w:tc>
          <w:tcPr>
            <w:tcW w:w="710" w:type="dxa"/>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63</w:t>
            </w:r>
          </w:p>
        </w:tc>
        <w:tc>
          <w:tcPr>
            <w:tcW w:w="950" w:type="dxa"/>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76,8</w:t>
            </w:r>
          </w:p>
        </w:tc>
        <w:tc>
          <w:tcPr>
            <w:tcW w:w="760" w:type="dxa"/>
            <w:vMerge/>
            <w:vAlign w:val="center"/>
          </w:tcPr>
          <w:p w:rsidR="00FC3EB6" w:rsidRPr="00472D6A" w:rsidRDefault="00FC3EB6" w:rsidP="00472D6A">
            <w:pPr>
              <w:spacing w:after="0" w:line="360" w:lineRule="auto"/>
              <w:rPr>
                <w:rFonts w:ascii="Times New Roman" w:hAnsi="Times New Roman"/>
                <w:sz w:val="24"/>
                <w:szCs w:val="24"/>
              </w:rPr>
            </w:pPr>
          </w:p>
        </w:tc>
        <w:tc>
          <w:tcPr>
            <w:tcW w:w="950" w:type="dxa"/>
            <w:vMerge/>
            <w:vAlign w:val="center"/>
          </w:tcPr>
          <w:p w:rsidR="00FC3EB6" w:rsidRPr="00472D6A" w:rsidRDefault="00FC3EB6" w:rsidP="00472D6A">
            <w:pPr>
              <w:spacing w:after="0" w:line="360" w:lineRule="auto"/>
              <w:rPr>
                <w:rFonts w:ascii="Times New Roman" w:hAnsi="Times New Roman"/>
                <w:sz w:val="24"/>
                <w:szCs w:val="24"/>
              </w:rPr>
            </w:pPr>
          </w:p>
        </w:tc>
      </w:tr>
      <w:tr w:rsidR="00FC3EB6" w:rsidRPr="00472D6A" w:rsidTr="00BE42D0">
        <w:trPr>
          <w:trHeight w:val="195"/>
        </w:trPr>
        <w:tc>
          <w:tcPr>
            <w:tcW w:w="3086" w:type="dxa"/>
            <w:vMerge/>
            <w:tcBorders>
              <w:bottom w:val="single" w:sz="4" w:space="0" w:color="auto"/>
            </w:tcBorders>
            <w:vAlign w:val="center"/>
          </w:tcPr>
          <w:p w:rsidR="00FC3EB6" w:rsidRPr="00472D6A" w:rsidRDefault="00FC3EB6" w:rsidP="00472D6A">
            <w:pPr>
              <w:spacing w:after="0" w:line="360" w:lineRule="auto"/>
              <w:rPr>
                <w:rFonts w:ascii="Times New Roman" w:hAnsi="Times New Roman"/>
                <w:sz w:val="24"/>
                <w:szCs w:val="24"/>
              </w:rPr>
            </w:pPr>
          </w:p>
        </w:tc>
        <w:tc>
          <w:tcPr>
            <w:tcW w:w="1538" w:type="dxa"/>
            <w:tcBorders>
              <w:bottom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Düşük</w:t>
            </w:r>
          </w:p>
        </w:tc>
        <w:tc>
          <w:tcPr>
            <w:tcW w:w="710" w:type="dxa"/>
            <w:tcBorders>
              <w:bottom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13</w:t>
            </w:r>
          </w:p>
        </w:tc>
        <w:tc>
          <w:tcPr>
            <w:tcW w:w="950" w:type="dxa"/>
            <w:tcBorders>
              <w:bottom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15,9</w:t>
            </w:r>
          </w:p>
        </w:tc>
        <w:tc>
          <w:tcPr>
            <w:tcW w:w="760" w:type="dxa"/>
            <w:vMerge/>
            <w:tcBorders>
              <w:bottom w:val="single" w:sz="4" w:space="0" w:color="auto"/>
            </w:tcBorders>
            <w:vAlign w:val="center"/>
          </w:tcPr>
          <w:p w:rsidR="00FC3EB6" w:rsidRPr="00472D6A" w:rsidRDefault="00FC3EB6" w:rsidP="00472D6A">
            <w:pPr>
              <w:spacing w:after="0" w:line="360" w:lineRule="auto"/>
              <w:rPr>
                <w:rFonts w:ascii="Times New Roman" w:hAnsi="Times New Roman"/>
                <w:sz w:val="24"/>
                <w:szCs w:val="24"/>
              </w:rPr>
            </w:pPr>
          </w:p>
        </w:tc>
        <w:tc>
          <w:tcPr>
            <w:tcW w:w="950" w:type="dxa"/>
            <w:vMerge/>
            <w:tcBorders>
              <w:bottom w:val="single" w:sz="4" w:space="0" w:color="auto"/>
            </w:tcBorders>
            <w:vAlign w:val="center"/>
          </w:tcPr>
          <w:p w:rsidR="00FC3EB6" w:rsidRPr="00472D6A" w:rsidRDefault="00FC3EB6" w:rsidP="00472D6A">
            <w:pPr>
              <w:spacing w:after="0" w:line="360" w:lineRule="auto"/>
              <w:rPr>
                <w:rFonts w:ascii="Times New Roman" w:hAnsi="Times New Roman"/>
                <w:sz w:val="24"/>
                <w:szCs w:val="24"/>
              </w:rPr>
            </w:pPr>
          </w:p>
        </w:tc>
      </w:tr>
      <w:tr w:rsidR="00FC3EB6" w:rsidRPr="00472D6A" w:rsidTr="00BE42D0">
        <w:trPr>
          <w:trHeight w:val="84"/>
        </w:trPr>
        <w:tc>
          <w:tcPr>
            <w:tcW w:w="3086" w:type="dxa"/>
            <w:vMerge w:val="restart"/>
            <w:tcBorders>
              <w:top w:val="single" w:sz="4" w:space="0" w:color="auto"/>
              <w:left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Aylık kazancın yetme durumu</w:t>
            </w:r>
          </w:p>
        </w:tc>
        <w:tc>
          <w:tcPr>
            <w:tcW w:w="1538" w:type="dxa"/>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Evet</w:t>
            </w:r>
          </w:p>
        </w:tc>
        <w:tc>
          <w:tcPr>
            <w:tcW w:w="710" w:type="dxa"/>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27</w:t>
            </w:r>
          </w:p>
        </w:tc>
        <w:tc>
          <w:tcPr>
            <w:tcW w:w="950" w:type="dxa"/>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32,9</w:t>
            </w:r>
          </w:p>
        </w:tc>
        <w:tc>
          <w:tcPr>
            <w:tcW w:w="760" w:type="dxa"/>
            <w:vMerge w:val="restar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2,04</w:t>
            </w:r>
          </w:p>
        </w:tc>
        <w:tc>
          <w:tcPr>
            <w:tcW w:w="950" w:type="dxa"/>
            <w:vMerge w:val="restart"/>
            <w:tcBorders>
              <w:top w:val="single" w:sz="4" w:space="0" w:color="auto"/>
              <w:right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0,84</w:t>
            </w:r>
          </w:p>
        </w:tc>
      </w:tr>
      <w:tr w:rsidR="00FC3EB6" w:rsidRPr="00472D6A" w:rsidTr="00BE42D0">
        <w:trPr>
          <w:trHeight w:val="103"/>
        </w:trPr>
        <w:tc>
          <w:tcPr>
            <w:tcW w:w="3086" w:type="dxa"/>
            <w:vMerge/>
            <w:tcBorders>
              <w:left w:val="single" w:sz="4" w:space="0" w:color="auto"/>
            </w:tcBorders>
            <w:vAlign w:val="center"/>
          </w:tcPr>
          <w:p w:rsidR="00FC3EB6" w:rsidRPr="00472D6A" w:rsidRDefault="00FC3EB6" w:rsidP="00472D6A">
            <w:pPr>
              <w:spacing w:after="0" w:line="360" w:lineRule="auto"/>
              <w:rPr>
                <w:rFonts w:ascii="Times New Roman" w:hAnsi="Times New Roman"/>
                <w:sz w:val="24"/>
                <w:szCs w:val="24"/>
              </w:rPr>
            </w:pPr>
          </w:p>
        </w:tc>
        <w:tc>
          <w:tcPr>
            <w:tcW w:w="1538" w:type="dxa"/>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Hayır</w:t>
            </w:r>
          </w:p>
        </w:tc>
        <w:tc>
          <w:tcPr>
            <w:tcW w:w="710" w:type="dxa"/>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25</w:t>
            </w:r>
          </w:p>
        </w:tc>
        <w:tc>
          <w:tcPr>
            <w:tcW w:w="950" w:type="dxa"/>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30,5</w:t>
            </w:r>
          </w:p>
        </w:tc>
        <w:tc>
          <w:tcPr>
            <w:tcW w:w="760" w:type="dxa"/>
            <w:vMerge/>
            <w:vAlign w:val="center"/>
          </w:tcPr>
          <w:p w:rsidR="00FC3EB6" w:rsidRPr="00472D6A" w:rsidRDefault="00FC3EB6" w:rsidP="00472D6A">
            <w:pPr>
              <w:spacing w:after="0" w:line="360" w:lineRule="auto"/>
              <w:rPr>
                <w:rFonts w:ascii="Times New Roman" w:hAnsi="Times New Roman"/>
                <w:sz w:val="24"/>
                <w:szCs w:val="24"/>
              </w:rPr>
            </w:pPr>
          </w:p>
        </w:tc>
        <w:tc>
          <w:tcPr>
            <w:tcW w:w="950" w:type="dxa"/>
            <w:vMerge/>
            <w:tcBorders>
              <w:right w:val="single" w:sz="4" w:space="0" w:color="auto"/>
            </w:tcBorders>
            <w:vAlign w:val="center"/>
          </w:tcPr>
          <w:p w:rsidR="00FC3EB6" w:rsidRPr="00472D6A" w:rsidRDefault="00FC3EB6" w:rsidP="00472D6A">
            <w:pPr>
              <w:spacing w:after="0" w:line="360" w:lineRule="auto"/>
              <w:rPr>
                <w:rFonts w:ascii="Times New Roman" w:hAnsi="Times New Roman"/>
                <w:sz w:val="24"/>
                <w:szCs w:val="24"/>
              </w:rPr>
            </w:pPr>
          </w:p>
        </w:tc>
      </w:tr>
      <w:tr w:rsidR="00FC3EB6" w:rsidRPr="00472D6A" w:rsidTr="00BE42D0">
        <w:trPr>
          <w:trHeight w:val="33"/>
        </w:trPr>
        <w:tc>
          <w:tcPr>
            <w:tcW w:w="3086" w:type="dxa"/>
            <w:vMerge/>
            <w:tcBorders>
              <w:left w:val="single" w:sz="4" w:space="0" w:color="auto"/>
              <w:bottom w:val="single" w:sz="4" w:space="0" w:color="auto"/>
            </w:tcBorders>
            <w:vAlign w:val="center"/>
          </w:tcPr>
          <w:p w:rsidR="00FC3EB6" w:rsidRPr="00472D6A" w:rsidRDefault="00FC3EB6" w:rsidP="00472D6A">
            <w:pPr>
              <w:spacing w:after="0" w:line="360" w:lineRule="auto"/>
              <w:rPr>
                <w:rFonts w:ascii="Times New Roman" w:hAnsi="Times New Roman"/>
                <w:sz w:val="24"/>
                <w:szCs w:val="24"/>
              </w:rPr>
            </w:pPr>
          </w:p>
        </w:tc>
        <w:tc>
          <w:tcPr>
            <w:tcW w:w="1538" w:type="dxa"/>
            <w:tcBorders>
              <w:bottom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Kısmen</w:t>
            </w:r>
          </w:p>
        </w:tc>
        <w:tc>
          <w:tcPr>
            <w:tcW w:w="710" w:type="dxa"/>
            <w:tcBorders>
              <w:bottom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30</w:t>
            </w:r>
          </w:p>
        </w:tc>
        <w:tc>
          <w:tcPr>
            <w:tcW w:w="950" w:type="dxa"/>
            <w:tcBorders>
              <w:bottom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36,6</w:t>
            </w:r>
          </w:p>
        </w:tc>
        <w:tc>
          <w:tcPr>
            <w:tcW w:w="760" w:type="dxa"/>
            <w:vMerge/>
            <w:tcBorders>
              <w:bottom w:val="single" w:sz="4" w:space="0" w:color="auto"/>
            </w:tcBorders>
            <w:vAlign w:val="center"/>
          </w:tcPr>
          <w:p w:rsidR="00FC3EB6" w:rsidRPr="00472D6A" w:rsidRDefault="00FC3EB6" w:rsidP="00472D6A">
            <w:pPr>
              <w:spacing w:after="0" w:line="360" w:lineRule="auto"/>
              <w:rPr>
                <w:rFonts w:ascii="Times New Roman" w:hAnsi="Times New Roman"/>
                <w:sz w:val="24"/>
                <w:szCs w:val="24"/>
              </w:rPr>
            </w:pPr>
          </w:p>
        </w:tc>
        <w:tc>
          <w:tcPr>
            <w:tcW w:w="950" w:type="dxa"/>
            <w:vMerge/>
            <w:tcBorders>
              <w:bottom w:val="single" w:sz="4" w:space="0" w:color="auto"/>
              <w:right w:val="single" w:sz="4" w:space="0" w:color="auto"/>
            </w:tcBorders>
            <w:vAlign w:val="center"/>
          </w:tcPr>
          <w:p w:rsidR="00FC3EB6" w:rsidRPr="00472D6A" w:rsidRDefault="00FC3EB6" w:rsidP="00472D6A">
            <w:pPr>
              <w:spacing w:after="0" w:line="360" w:lineRule="auto"/>
              <w:rPr>
                <w:rFonts w:ascii="Times New Roman" w:hAnsi="Times New Roman"/>
                <w:sz w:val="24"/>
                <w:szCs w:val="24"/>
              </w:rPr>
            </w:pPr>
          </w:p>
        </w:tc>
      </w:tr>
    </w:tbl>
    <w:p w:rsidR="00FC3EB6" w:rsidRPr="00472D6A" w:rsidRDefault="00FC3EB6" w:rsidP="00472D6A">
      <w:pPr>
        <w:spacing w:line="360" w:lineRule="auto"/>
        <w:jc w:val="both"/>
        <w:rPr>
          <w:rFonts w:ascii="Times New Roman" w:hAnsi="Times New Roman"/>
          <w:sz w:val="24"/>
          <w:szCs w:val="24"/>
        </w:rPr>
      </w:pPr>
    </w:p>
    <w:p w:rsidR="00FC3EB6" w:rsidRPr="00472D6A" w:rsidRDefault="00FC3EB6" w:rsidP="00472D6A">
      <w:pPr>
        <w:spacing w:line="360" w:lineRule="auto"/>
        <w:ind w:firstLine="708"/>
        <w:jc w:val="both"/>
        <w:rPr>
          <w:rFonts w:ascii="Times New Roman" w:hAnsi="Times New Roman"/>
          <w:sz w:val="24"/>
          <w:szCs w:val="24"/>
        </w:rPr>
      </w:pPr>
      <w:r w:rsidRPr="00472D6A">
        <w:rPr>
          <w:rFonts w:ascii="Times New Roman" w:hAnsi="Times New Roman"/>
          <w:sz w:val="24"/>
          <w:szCs w:val="24"/>
        </w:rPr>
        <w:t xml:space="preserve">Araştırmaya katılan katılımcıların büyük çoğunluğunun erkek (%68,3) olduğu görülmüştür (Tablo 1). Yüceer’in (2012) kurum bakımı deneyimi olan bireylerle yaptığı çalışmada da erkeklerin çalışma hayatına katılma oranlarının kadınlara göre daha fazla olduğu görülmüştür (%72,4) (s. 46). Kadın katılımcıların sayıca az olmasının araştırmaya katılan grubun özel durumundan kaynaklandığı söylenebilir. Kurum bakımı deneyimi olan bireyler iş yerlerinde, sosyal etkileşimlerde ve eş seçimi söz konusu olduğunda kurum bakımı deneyimlerini gizleme eğilimindedirler. Özellikle kadınların bu eğilimi daha fazla gösterdiği söylenebilir. Bunun nedeni ise toplumun kurum bakımı deneyimi olan bireylere yönelik sahip olduğu “öteki kılma”, “etiketleme eğilimi” olduğu söylenebilir. Kadınlar iş yerlerinde ve sosyal ilişkilerinde bu durumu gizleyerek kendilerini daha güvende hissetmektedirler. (Araştırmanın veri toplama aşamasında anket formunun dışında yapılan görüşme sırasında edinilmiş bilgilerdir). Katılımcıların yaş aralığına bakıldığında ise %47,6 oranında 25-34 yaş aralığında olduğu görülmüştür. </w:t>
      </w:r>
    </w:p>
    <w:p w:rsidR="00FC3EB6" w:rsidRPr="00472D6A" w:rsidRDefault="00FC3EB6" w:rsidP="00472D6A">
      <w:pPr>
        <w:spacing w:line="360" w:lineRule="auto"/>
        <w:ind w:firstLine="708"/>
        <w:jc w:val="both"/>
        <w:rPr>
          <w:rFonts w:ascii="Times New Roman" w:hAnsi="Times New Roman"/>
          <w:sz w:val="24"/>
          <w:szCs w:val="24"/>
        </w:rPr>
      </w:pPr>
      <w:r w:rsidRPr="00472D6A">
        <w:rPr>
          <w:rFonts w:ascii="Times New Roman" w:hAnsi="Times New Roman"/>
          <w:sz w:val="24"/>
          <w:szCs w:val="24"/>
        </w:rPr>
        <w:t xml:space="preserve">Katılımcıların öğrenim durumuna bakıldığında ise büyük çoğunluğunun lise mezunu (%40,2) olduğu görülmektedir. Aynı zamanda kurum bakımı deneyimi olan katılımcılardan lisans ve lisansüstü öğrenim görenlerin oranının da yüksek olduğu görülmektedir. Kurum bakımında yetişen çocukların yükseköğrenime devam etme oranlarının düşük olduğu söyleminin aksine bir durum ile karşılaşıldığı söylenebilir (%19,5). Yapılan bir araştırmada da kurum bakımı deneyimi olan bireylerin lise ve üniversite mezunu olanların sayısının fazla olduğu görülmektedir (Yüceer, 2012, s.47). </w:t>
      </w:r>
    </w:p>
    <w:p w:rsidR="00FC3EB6" w:rsidRPr="00472D6A" w:rsidRDefault="00FC3EB6" w:rsidP="00472D6A">
      <w:pPr>
        <w:spacing w:line="360" w:lineRule="auto"/>
        <w:ind w:firstLine="708"/>
        <w:jc w:val="both"/>
        <w:rPr>
          <w:rFonts w:ascii="Times New Roman" w:hAnsi="Times New Roman"/>
          <w:b/>
          <w:sz w:val="24"/>
          <w:szCs w:val="24"/>
        </w:rPr>
      </w:pPr>
      <w:r w:rsidRPr="00472D6A">
        <w:rPr>
          <w:rFonts w:ascii="Times New Roman" w:hAnsi="Times New Roman"/>
          <w:sz w:val="24"/>
          <w:szCs w:val="24"/>
        </w:rPr>
        <w:t>Araştırmaya katılanların %40,2’si evli, %53,7’si ise bekârdır. Katılımcıların çocuk sahip olma durumlarına baktığımızda %62,2’sinin çocuklarının olmadığı, %19,5’inin ise 2 çocuğu olduğu görülmektedir. Katılımcıların büyük çoğunluğu ise ekonomik durumlarını orta (%76,8) olarak belirtmiştir. Aylık kazanç memnuniyetlerine bakıldığında ise katılımcıların %36,6’sının aylık kazançlarından kısmen memnun olduğu, %32,9’unun ise memnun olduğu görülmektedir. Katılımcıların %30,5’inin ise aylık kazancından memnun olmadığı görülmektedir.</w:t>
      </w:r>
      <w:r w:rsidRPr="00472D6A">
        <w:rPr>
          <w:rFonts w:ascii="Times New Roman" w:hAnsi="Times New Roman"/>
          <w:b/>
          <w:sz w:val="24"/>
          <w:szCs w:val="24"/>
        </w:rPr>
        <w:t xml:space="preserve"> </w:t>
      </w:r>
      <w:r w:rsidRPr="00472D6A">
        <w:rPr>
          <w:rFonts w:ascii="Times New Roman" w:hAnsi="Times New Roman"/>
          <w:sz w:val="24"/>
          <w:szCs w:val="24"/>
        </w:rPr>
        <w:t xml:space="preserve">Araştırmaya katılanların %45,1’inin memur olarak %20,7’sinin ise hizmetli olarak çalıştığı görülmektedir. Katılımcıların yarısı (%50,0) 1-5 yıl arasında çalışma süresine sahipken, %24,4’ü ise 6-10 yıl çalışma süresine sahiptir. </w:t>
      </w:r>
    </w:p>
    <w:p w:rsidR="00FC3EB6" w:rsidRPr="00472D6A" w:rsidRDefault="00FC3EB6" w:rsidP="0085487C">
      <w:pPr>
        <w:spacing w:line="360" w:lineRule="auto"/>
        <w:ind w:firstLine="708"/>
        <w:jc w:val="both"/>
        <w:rPr>
          <w:rFonts w:ascii="Times New Roman" w:hAnsi="Times New Roman"/>
          <w:sz w:val="24"/>
          <w:szCs w:val="24"/>
        </w:rPr>
      </w:pPr>
      <w:r w:rsidRPr="00472D6A">
        <w:rPr>
          <w:rFonts w:ascii="Times New Roman" w:hAnsi="Times New Roman"/>
          <w:sz w:val="24"/>
          <w:szCs w:val="24"/>
        </w:rPr>
        <w:t xml:space="preserve">Araştırmaya katılanların </w:t>
      </w:r>
      <w:r>
        <w:rPr>
          <w:rFonts w:ascii="Times New Roman" w:hAnsi="Times New Roman"/>
          <w:sz w:val="24"/>
          <w:szCs w:val="24"/>
        </w:rPr>
        <w:t>görev yaptığı yıl incelendiğinde araştırmaya katılanların %89,0’inin</w:t>
      </w:r>
      <w:r w:rsidRPr="00472D6A">
        <w:rPr>
          <w:rFonts w:ascii="Times New Roman" w:hAnsi="Times New Roman"/>
          <w:sz w:val="24"/>
          <w:szCs w:val="24"/>
        </w:rPr>
        <w:t xml:space="preserve"> </w:t>
      </w:r>
      <w:r>
        <w:rPr>
          <w:rFonts w:ascii="Times New Roman" w:hAnsi="Times New Roman"/>
          <w:sz w:val="24"/>
          <w:szCs w:val="24"/>
        </w:rPr>
        <w:t>1 ile 3 yıl arasında görev yaptığı görülmektedir.</w:t>
      </w:r>
      <w:r w:rsidRPr="00472D6A">
        <w:rPr>
          <w:rFonts w:ascii="Times New Roman" w:hAnsi="Times New Roman"/>
          <w:sz w:val="24"/>
          <w:szCs w:val="24"/>
        </w:rPr>
        <w:t xml:space="preserve"> Bu durum katılımcıların yarısının görev sürelerinin az olması yani çalışma yaşamının ilk yıllarında olmaları ile ilişkilendirilebilir. Katılımcıların %70,7’si gibi büyük çoğunluğunun 3413 sayılı kanun kapsamında işe yerleştikleri görülmektedir. Katılımcıların yüksek oranda kamu kurum ve kuruluşlarında memur kadrosunda yer alması, 3413 sayılı Kanun’un bir uzantısıdır. 3413 sayılı Kanun, korunma kararlı çocuklardan 18 yaşını dolduranların, kamu kurum ve kuruluşları tarafından istihdamını sağlayıcı yönde hükümler içerir. Bu kanuna göre, tüm kamu kurum ve kuruluşları, her yılın başında, hangi statüde olursa olsun, serbest kadrolarının binde bir oranında kadroyu, korunma kararlı çocuklar için ayırmakla yükümlüdür (2828 sayılı Kanun-Ek 3413 sayılı Kanun, Madde 1). Katılımcıların %70,7’sinin iş yerlerinde ve sosyal yaşamlarında kurum bakımı deneyimlerinin bilindiği, %14,6’sının belirli kişilerle bu durumu paylaştıkları, %11,0’inin ise kimseye söylemedikleri görülmektedir. Katılımcılar iş yerinde kurum bakımı deneyimlerini ister istemez saklayamadıklarını, çünkü 3413 sayılı kanun kapsamında atandıklarından personel işlerinde çalışanların bir şekilde bu durumu diğer çalışanlarla paylaştıklarını belirtmişlerdir. Bu durumun bilinmesi ise katılımcıların iş yerlerinde etiketlenmeleri ve ötekileştirilmeleri açısından bir risk taşımaktadır.  </w:t>
      </w:r>
    </w:p>
    <w:p w:rsidR="00FC3EB6" w:rsidRPr="00472D6A" w:rsidRDefault="00FC3EB6" w:rsidP="00472D6A">
      <w:pPr>
        <w:spacing w:before="240" w:after="240" w:line="360" w:lineRule="auto"/>
        <w:ind w:firstLine="708"/>
        <w:jc w:val="both"/>
        <w:rPr>
          <w:rFonts w:ascii="Times New Roman" w:hAnsi="Times New Roman"/>
          <w:sz w:val="24"/>
          <w:szCs w:val="24"/>
        </w:rPr>
      </w:pPr>
      <w:r w:rsidRPr="00472D6A">
        <w:rPr>
          <w:rFonts w:ascii="Times New Roman" w:hAnsi="Times New Roman"/>
          <w:sz w:val="24"/>
          <w:szCs w:val="24"/>
        </w:rPr>
        <w:t>Katılımcıların %76,9’unun arkadaşları ve çevreleri ile ilişkilerinin genel olarak iyi düzeyde olduğu görülmektedir. Katılımcıların özel hayatlarına bakıldığında katılımcıların %48,8’inin eşleri ile ilişkilerinin genel olarak iyi düzeyde olduğu görülmektedir.  Katılımcıların %6,1’i ise eşleri ile ilişkilerini genellikle kötü olarak belirtmiştir. Çocukları ile ilişkiler</w:t>
      </w:r>
      <w:r>
        <w:rPr>
          <w:rFonts w:ascii="Times New Roman" w:hAnsi="Times New Roman"/>
          <w:sz w:val="24"/>
          <w:szCs w:val="24"/>
        </w:rPr>
        <w:t xml:space="preserve">ine bakıldığında ise %82,9’unun genel olarak </w:t>
      </w:r>
      <w:r w:rsidRPr="00472D6A">
        <w:rPr>
          <w:rFonts w:ascii="Times New Roman" w:hAnsi="Times New Roman"/>
          <w:sz w:val="24"/>
          <w:szCs w:val="24"/>
        </w:rPr>
        <w:t xml:space="preserve">çocukları ile iyi düzeyde ilişki kurdukları görülmektedir. </w:t>
      </w:r>
    </w:p>
    <w:p w:rsidR="00FC3EB6" w:rsidRPr="00472D6A" w:rsidRDefault="00FC3EB6" w:rsidP="00472D6A">
      <w:pPr>
        <w:spacing w:before="240" w:after="240" w:line="360" w:lineRule="auto"/>
        <w:ind w:firstLine="708"/>
        <w:jc w:val="both"/>
        <w:rPr>
          <w:rFonts w:ascii="Times New Roman" w:hAnsi="Times New Roman"/>
          <w:sz w:val="24"/>
          <w:szCs w:val="24"/>
        </w:rPr>
      </w:pPr>
      <w:r w:rsidRPr="00472D6A">
        <w:rPr>
          <w:rFonts w:ascii="Times New Roman" w:hAnsi="Times New Roman"/>
          <w:sz w:val="24"/>
          <w:szCs w:val="24"/>
        </w:rPr>
        <w:t>Kurum bakımı deneyimi olan bireylerin evliliklerinde başarısız oldukları genel kanının aksine kurumda kalmış olmanın katılımcıların evliliklerini etkilemediğini belirtmiş oldukları saptanmıştır.</w:t>
      </w:r>
    </w:p>
    <w:p w:rsidR="00FC3EB6" w:rsidRPr="00472D6A" w:rsidRDefault="00FC3EB6" w:rsidP="00472D6A">
      <w:pPr>
        <w:spacing w:before="240" w:after="240" w:line="360" w:lineRule="auto"/>
        <w:ind w:firstLine="708"/>
        <w:jc w:val="both"/>
        <w:rPr>
          <w:rFonts w:ascii="Times New Roman" w:hAnsi="Times New Roman"/>
          <w:sz w:val="24"/>
          <w:szCs w:val="24"/>
        </w:rPr>
      </w:pPr>
      <w:r w:rsidRPr="00472D6A">
        <w:rPr>
          <w:rFonts w:ascii="Times New Roman" w:hAnsi="Times New Roman"/>
          <w:sz w:val="24"/>
          <w:szCs w:val="24"/>
        </w:rPr>
        <w:t>Cankurtaran (1998) kurum bakımı sisteminde yetişmenin sosyal ilişki kurmaya etkisini araştırmış ve kurum bakımı deneyimi olan bireylerin aynı cins ile iletişimde sorun yaşamadığını fakat karşı cinsle iletişimde büyük oranda zorluklarla karşılaştığı sonucuna ulaşmıştır. Buna göre, kurum bakımı deneyimi olan bireylerin kurum bakımı sisteminin bir sonucu olarak karşı cins ile zorluklar yaşamasına rağmen kurum bakımında yetişmelerinin evliliklerine etki etmemesinin başka bir açıklaması olabilir (s.85). Evlilik bu gruptaki bireyler için sağlıklı bir gelişim ve önemli bir destek mekanizması olabilir (s.64). Dolayısıyla araştırmaya katılanların evliliklerine kurum bakımının bir etkisinden söz etmemeleri, eksikliğini duydukları destek mekanizmasına kavuşmuş olmalarının bir yansıması da olabilir. Evlilik bu bireyler için bir güçlenme durumunu, zorluklar ile baş edebilme gücünü beraberinde getirmiş olabilir.</w:t>
      </w:r>
    </w:p>
    <w:p w:rsidR="00FC3EB6" w:rsidRPr="00472D6A" w:rsidRDefault="00FC3EB6" w:rsidP="00472D6A">
      <w:pPr>
        <w:spacing w:line="360" w:lineRule="auto"/>
        <w:ind w:firstLine="708"/>
        <w:jc w:val="both"/>
        <w:rPr>
          <w:rFonts w:ascii="Times New Roman" w:hAnsi="Times New Roman"/>
          <w:sz w:val="24"/>
          <w:szCs w:val="24"/>
        </w:rPr>
      </w:pPr>
      <w:r w:rsidRPr="00472D6A">
        <w:rPr>
          <w:rFonts w:ascii="Times New Roman" w:hAnsi="Times New Roman"/>
          <w:sz w:val="24"/>
          <w:szCs w:val="24"/>
        </w:rPr>
        <w:t>Katı</w:t>
      </w:r>
      <w:r>
        <w:rPr>
          <w:rFonts w:ascii="Times New Roman" w:hAnsi="Times New Roman"/>
          <w:sz w:val="24"/>
          <w:szCs w:val="24"/>
        </w:rPr>
        <w:t>lımcılara hayattaki hedeflerini</w:t>
      </w:r>
      <w:r w:rsidRPr="00472D6A">
        <w:rPr>
          <w:rFonts w:ascii="Times New Roman" w:hAnsi="Times New Roman"/>
          <w:sz w:val="24"/>
          <w:szCs w:val="24"/>
        </w:rPr>
        <w:t xml:space="preserve"> gerçekleştirme durumlarının derecelendirilmesi istenmiş ve katılımcıların %13,4’ünün hayattaki hedeflerini düşük oranda yakalayabildiğini belirtmiştir. Katılımcıların %52,5’i kısmen, %13,4’ü ise hayattaki hedeflerini yüksek oranda yakalayabildiğini belirtmiştir.</w:t>
      </w:r>
    </w:p>
    <w:p w:rsidR="00FC3EB6" w:rsidRPr="00472D6A" w:rsidRDefault="00FC3EB6" w:rsidP="00472D6A">
      <w:pPr>
        <w:spacing w:line="360" w:lineRule="auto"/>
        <w:ind w:firstLine="708"/>
        <w:jc w:val="both"/>
        <w:rPr>
          <w:rFonts w:ascii="Times New Roman" w:hAnsi="Times New Roman"/>
          <w:sz w:val="24"/>
          <w:szCs w:val="24"/>
        </w:rPr>
      </w:pPr>
      <w:r w:rsidRPr="00472D6A">
        <w:rPr>
          <w:rFonts w:ascii="Times New Roman" w:hAnsi="Times New Roman"/>
          <w:sz w:val="24"/>
          <w:szCs w:val="24"/>
        </w:rPr>
        <w:t>Katılımcıların yetiştirme yurdundan çıkmalarını dezavantaj olarak görüp görmedikleri sorulmuştur. Katılımcıların %20,7’si bu durumu her zaman, %29,3’ü bazen bir dezavantaj olarak görmektedir. Katılımcıların %23,2’si bu durumu nadiren, %24,4’ü ise hiçbir zaman dezavantaj olarak görmemektedir. Görüldüğü üzere katılımcıların büyük bir çoğunluğu her zaman, nadiren veya bazen yetiştirme yurdundan çıkmış olmanın kendilerini dezavantajlı kıldığını belirtmişlerdir. Bu durumun yetiştirme yurtlarında kalmış bireylerin umutsuzluk düzeyleri ile ilgili bilgi verdiği düşünülebilir. Buna göre, Tümkaya’nın (2005) yetiştirme yurtlarında kalan ve aileleriyle birlikte kalan çocuklarla ilgili karşılaştırmalı çalışmasına bakıldığında; yetiştirme yurdunda kalan ergenlerin umutsuzluk düzeylerinin, ailesi yanında kalan ergenlerinkinden daha yüksek olduğu görülmüştür (s</w:t>
      </w:r>
      <w:r>
        <w:rPr>
          <w:rFonts w:ascii="Times New Roman" w:hAnsi="Times New Roman"/>
          <w:sz w:val="24"/>
          <w:szCs w:val="24"/>
        </w:rPr>
        <w:t>s</w:t>
      </w:r>
      <w:r w:rsidRPr="00472D6A">
        <w:rPr>
          <w:rFonts w:ascii="Times New Roman" w:hAnsi="Times New Roman"/>
          <w:sz w:val="24"/>
          <w:szCs w:val="24"/>
        </w:rPr>
        <w:t xml:space="preserve">. 445-459). </w:t>
      </w:r>
    </w:p>
    <w:p w:rsidR="00FC3EB6" w:rsidRPr="00472D6A" w:rsidRDefault="00FC3EB6" w:rsidP="00472D6A">
      <w:pPr>
        <w:spacing w:line="360" w:lineRule="auto"/>
        <w:ind w:firstLine="708"/>
        <w:jc w:val="both"/>
        <w:rPr>
          <w:rFonts w:ascii="Times New Roman" w:hAnsi="Times New Roman"/>
          <w:sz w:val="24"/>
          <w:szCs w:val="24"/>
        </w:rPr>
      </w:pPr>
      <w:r w:rsidRPr="00472D6A">
        <w:rPr>
          <w:rFonts w:ascii="Times New Roman" w:hAnsi="Times New Roman"/>
          <w:sz w:val="24"/>
          <w:szCs w:val="24"/>
        </w:rPr>
        <w:t>Katılımcılara aileden uzak büyümenin sorunlarla baş etmeye ve başarı düzeyine etkisinin olup olmadığı sorulduğunda, %19,5’i her zaman, %35,4’ünün ise bazen etkilediğini belirtmiştir. Katılımcıların %18,3’ü nadiren etkilediğini düşünürken, %24,4’ü hiçbir zaman etkilemeyeceğini düşünmektedir. Ana-baba, çocuğun en uzun süre ve en yakın etkileşimde bulunduğu kişilerdir. Çocuk, kültürel değerlerini, temel alışkanlıklarını, gelişim görevlerine karşı yaklaşımlarını aile ortamında kazanmaktadır. Çocuğun olumlu bir benlik tasarımı oluşturmasında, yeterlik duygusu kazanmasında ana babası ile etkileşimi sırasında aldığı geri bildirimler çok önemli rol oynamaktadır. Çocuk için ana baba en yakın özdeşim modelleridir (Gürsoy ve Coşkun, 2004, s.18). Anne-baba ile oluşturulamayan bu yakın özdeşim modeli bireyin ileriki yaşamını doğrudan etkilemektedir. Karabulut ve Ulucan (2011) tarafından yapılan ve yetiştirme yurtlarında kalan 71 öğrencinin incelendiği araştırmaya göre ise, yetiştirme yurdunda kalan öğrencilerin babalarının hayatta olmamasının problem çözme becerilerini olumsuz etkilediği tespit edilmiştir. Buna göre, kurum bakımı deneyiminin, bireylerin ileriki yaşamlarında sorun çözme becerilerini olumsuz yönde etkileyebileceği söylenebilir (s</w:t>
      </w:r>
      <w:r>
        <w:rPr>
          <w:rFonts w:ascii="Times New Roman" w:hAnsi="Times New Roman"/>
          <w:sz w:val="24"/>
          <w:szCs w:val="24"/>
        </w:rPr>
        <w:t>s</w:t>
      </w:r>
      <w:r w:rsidRPr="00472D6A">
        <w:rPr>
          <w:rFonts w:ascii="Times New Roman" w:hAnsi="Times New Roman"/>
          <w:sz w:val="24"/>
          <w:szCs w:val="24"/>
        </w:rPr>
        <w:t>.</w:t>
      </w:r>
      <w:r>
        <w:rPr>
          <w:rFonts w:ascii="Times New Roman" w:hAnsi="Times New Roman"/>
          <w:sz w:val="24"/>
          <w:szCs w:val="24"/>
        </w:rPr>
        <w:t xml:space="preserve"> </w:t>
      </w:r>
      <w:r w:rsidRPr="00472D6A">
        <w:rPr>
          <w:rFonts w:ascii="Times New Roman" w:hAnsi="Times New Roman"/>
          <w:sz w:val="24"/>
          <w:szCs w:val="24"/>
        </w:rPr>
        <w:t>227-238).</w:t>
      </w:r>
    </w:p>
    <w:p w:rsidR="00FC3EB6" w:rsidRPr="00472D6A" w:rsidRDefault="00FC3EB6" w:rsidP="00302DAF">
      <w:pPr>
        <w:spacing w:line="360" w:lineRule="auto"/>
        <w:ind w:firstLine="708"/>
        <w:jc w:val="both"/>
        <w:rPr>
          <w:rFonts w:ascii="Times New Roman" w:hAnsi="Times New Roman"/>
          <w:sz w:val="24"/>
          <w:szCs w:val="24"/>
        </w:rPr>
      </w:pPr>
      <w:r w:rsidRPr="00472D6A">
        <w:rPr>
          <w:rFonts w:ascii="Times New Roman" w:hAnsi="Times New Roman"/>
          <w:sz w:val="24"/>
          <w:szCs w:val="24"/>
        </w:rPr>
        <w:t xml:space="preserve">Katılımcılara, kurum bakımında kalmış olmanın sosyal yaşamlarına olumlu-olumsuz etkisi sorulmuştur. Katılımcıların %23,2’si bazen olumlu bazen de olumsuz etkisinin olduğunu belirtmişlerdir. Katılımcıların %30,5’i ise bu durumun yaşamlarında ne olumlu ne de olumsuz bir etki yaratmadığını söylemişlerdir. Katılımcılara aynı durumun iş yaşamına etkisinin olup olmadığı sorulmuş ve katılımcıların büyük çoğunluğu (%58,5) ne olumlu ne de olumsuz bir etki yaratmadığını söylemişlerdir. </w:t>
      </w:r>
    </w:p>
    <w:p w:rsidR="00FC3EB6" w:rsidRPr="00472D6A" w:rsidRDefault="00FC3EB6" w:rsidP="00472D6A">
      <w:pPr>
        <w:spacing w:line="360" w:lineRule="auto"/>
        <w:rPr>
          <w:rFonts w:ascii="Times New Roman" w:hAnsi="Times New Roman"/>
          <w:b/>
          <w:sz w:val="24"/>
          <w:szCs w:val="24"/>
        </w:rPr>
      </w:pPr>
      <w:r w:rsidRPr="00472D6A">
        <w:rPr>
          <w:rFonts w:ascii="Times New Roman" w:hAnsi="Times New Roman"/>
          <w:b/>
          <w:sz w:val="24"/>
          <w:szCs w:val="24"/>
        </w:rPr>
        <w:t>Tablo 2: Yetiştirme Yurdundan Ayrılanların Çalıştıkları Kurum Sayısına Göre Yaşam Doyumu ve İş Doyumundan Aldıkları Puanların Mann Whitney U Sonucu</w:t>
      </w:r>
    </w:p>
    <w:tbl>
      <w:tblPr>
        <w:tblW w:w="9039" w:type="dxa"/>
        <w:tblLook w:val="00A0" w:firstRow="1" w:lastRow="0" w:firstColumn="1" w:lastColumn="0" w:noHBand="0" w:noVBand="0"/>
      </w:tblPr>
      <w:tblGrid>
        <w:gridCol w:w="1493"/>
        <w:gridCol w:w="1493"/>
        <w:gridCol w:w="666"/>
        <w:gridCol w:w="1559"/>
        <w:gridCol w:w="1276"/>
        <w:gridCol w:w="876"/>
        <w:gridCol w:w="850"/>
        <w:gridCol w:w="851"/>
      </w:tblGrid>
      <w:tr w:rsidR="00FC3EB6" w:rsidRPr="00472D6A" w:rsidTr="009B6E32">
        <w:trPr>
          <w:trHeight w:val="285"/>
        </w:trPr>
        <w:tc>
          <w:tcPr>
            <w:tcW w:w="1493" w:type="dxa"/>
            <w:tcBorders>
              <w:top w:val="single" w:sz="4" w:space="0" w:color="auto"/>
              <w:bottom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tc>
        <w:tc>
          <w:tcPr>
            <w:tcW w:w="1493" w:type="dxa"/>
            <w:tcBorders>
              <w:top w:val="single" w:sz="4" w:space="0" w:color="auto"/>
              <w:bottom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Kaçıncı kurum</w:t>
            </w:r>
          </w:p>
        </w:tc>
        <w:tc>
          <w:tcPr>
            <w:tcW w:w="666" w:type="dxa"/>
            <w:tcBorders>
              <w:top w:val="single" w:sz="4" w:space="0" w:color="auto"/>
              <w:bottom w:val="single" w:sz="4" w:space="0" w:color="auto"/>
            </w:tcBorders>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N</w:t>
            </w:r>
          </w:p>
        </w:tc>
        <w:tc>
          <w:tcPr>
            <w:tcW w:w="1559" w:type="dxa"/>
            <w:tcBorders>
              <w:top w:val="single" w:sz="4" w:space="0" w:color="auto"/>
              <w:bottom w:val="single" w:sz="4" w:space="0" w:color="auto"/>
            </w:tcBorders>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Sıra ortalaması</w:t>
            </w:r>
          </w:p>
        </w:tc>
        <w:tc>
          <w:tcPr>
            <w:tcW w:w="1276" w:type="dxa"/>
            <w:tcBorders>
              <w:top w:val="single" w:sz="4" w:space="0" w:color="auto"/>
              <w:bottom w:val="single" w:sz="4" w:space="0" w:color="auto"/>
            </w:tcBorders>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Sıra toplamı</w:t>
            </w:r>
          </w:p>
        </w:tc>
        <w:tc>
          <w:tcPr>
            <w:tcW w:w="851" w:type="dxa"/>
            <w:tcBorders>
              <w:top w:val="single" w:sz="4" w:space="0" w:color="auto"/>
              <w:bottom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U</w:t>
            </w:r>
          </w:p>
        </w:tc>
        <w:tc>
          <w:tcPr>
            <w:tcW w:w="850" w:type="dxa"/>
            <w:tcBorders>
              <w:top w:val="single" w:sz="4" w:space="0" w:color="auto"/>
              <w:bottom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Z</w:t>
            </w:r>
          </w:p>
        </w:tc>
        <w:tc>
          <w:tcPr>
            <w:tcW w:w="851" w:type="dxa"/>
            <w:tcBorders>
              <w:top w:val="single" w:sz="4" w:space="0" w:color="auto"/>
              <w:bottom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P</w:t>
            </w:r>
          </w:p>
        </w:tc>
      </w:tr>
      <w:tr w:rsidR="00FC3EB6" w:rsidRPr="00472D6A" w:rsidTr="009B6E32">
        <w:trPr>
          <w:trHeight w:val="285"/>
        </w:trPr>
        <w:tc>
          <w:tcPr>
            <w:tcW w:w="1493" w:type="dxa"/>
            <w:vMerge w:val="restar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Yaşam toplam</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tc>
        <w:tc>
          <w:tcPr>
            <w:tcW w:w="1493" w:type="dxa"/>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1-3.kurum</w:t>
            </w:r>
          </w:p>
        </w:tc>
        <w:tc>
          <w:tcPr>
            <w:tcW w:w="666" w:type="dxa"/>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69</w:t>
            </w:r>
          </w:p>
        </w:tc>
        <w:tc>
          <w:tcPr>
            <w:tcW w:w="1559" w:type="dxa"/>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37,14</w:t>
            </w:r>
          </w:p>
        </w:tc>
        <w:tc>
          <w:tcPr>
            <w:tcW w:w="1276" w:type="dxa"/>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2562,50</w:t>
            </w:r>
          </w:p>
        </w:tc>
        <w:tc>
          <w:tcPr>
            <w:tcW w:w="851" w:type="dxa"/>
            <w:vMerge w:val="restar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147,50</w:t>
            </w:r>
          </w:p>
        </w:tc>
        <w:tc>
          <w:tcPr>
            <w:tcW w:w="850" w:type="dxa"/>
            <w:vMerge w:val="restar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-2,15</w:t>
            </w:r>
          </w:p>
        </w:tc>
        <w:tc>
          <w:tcPr>
            <w:tcW w:w="851" w:type="dxa"/>
            <w:vMerge w:val="restar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0,03*</w:t>
            </w:r>
          </w:p>
        </w:tc>
      </w:tr>
      <w:tr w:rsidR="00FC3EB6" w:rsidRPr="00472D6A" w:rsidTr="009B6E32">
        <w:trPr>
          <w:trHeight w:val="285"/>
        </w:trPr>
        <w:tc>
          <w:tcPr>
            <w:tcW w:w="1493" w:type="dxa"/>
            <w:vMerge/>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p>
        </w:tc>
        <w:tc>
          <w:tcPr>
            <w:tcW w:w="1493" w:type="dxa"/>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4-7.kurum</w:t>
            </w:r>
          </w:p>
        </w:tc>
        <w:tc>
          <w:tcPr>
            <w:tcW w:w="666" w:type="dxa"/>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8</w:t>
            </w:r>
          </w:p>
        </w:tc>
        <w:tc>
          <w:tcPr>
            <w:tcW w:w="1559" w:type="dxa"/>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55,06</w:t>
            </w:r>
          </w:p>
        </w:tc>
        <w:tc>
          <w:tcPr>
            <w:tcW w:w="1276" w:type="dxa"/>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440,50</w:t>
            </w:r>
          </w:p>
        </w:tc>
        <w:tc>
          <w:tcPr>
            <w:tcW w:w="851" w:type="dxa"/>
            <w:vMerge/>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p>
        </w:tc>
        <w:tc>
          <w:tcPr>
            <w:tcW w:w="850" w:type="dxa"/>
            <w:vMerge/>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p>
        </w:tc>
        <w:tc>
          <w:tcPr>
            <w:tcW w:w="851" w:type="dxa"/>
            <w:vMerge/>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p>
        </w:tc>
      </w:tr>
      <w:tr w:rsidR="00FC3EB6" w:rsidRPr="00472D6A" w:rsidTr="009B6E32">
        <w:trPr>
          <w:trHeight w:val="285"/>
        </w:trPr>
        <w:tc>
          <w:tcPr>
            <w:tcW w:w="1493" w:type="dxa"/>
            <w:vMerge w:val="restar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Genel doyum toplam</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tc>
        <w:tc>
          <w:tcPr>
            <w:tcW w:w="1493" w:type="dxa"/>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1-3.kurum</w:t>
            </w:r>
          </w:p>
        </w:tc>
        <w:tc>
          <w:tcPr>
            <w:tcW w:w="666" w:type="dxa"/>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73</w:t>
            </w:r>
          </w:p>
        </w:tc>
        <w:tc>
          <w:tcPr>
            <w:tcW w:w="1559" w:type="dxa"/>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41,29</w:t>
            </w:r>
          </w:p>
        </w:tc>
        <w:tc>
          <w:tcPr>
            <w:tcW w:w="1276" w:type="dxa"/>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3014,00</w:t>
            </w:r>
          </w:p>
        </w:tc>
        <w:tc>
          <w:tcPr>
            <w:tcW w:w="851" w:type="dxa"/>
            <w:vMerge w:val="restar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271,00</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tc>
        <w:tc>
          <w:tcPr>
            <w:tcW w:w="850" w:type="dxa"/>
            <w:vMerge w:val="restar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-0,33</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tc>
        <w:tc>
          <w:tcPr>
            <w:tcW w:w="851" w:type="dxa"/>
            <w:vMerge w:val="restar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0,74</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tc>
      </w:tr>
      <w:tr w:rsidR="00FC3EB6" w:rsidRPr="00472D6A" w:rsidTr="009B6E32">
        <w:trPr>
          <w:trHeight w:val="251"/>
        </w:trPr>
        <w:tc>
          <w:tcPr>
            <w:tcW w:w="1493" w:type="dxa"/>
            <w:vMerge/>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p>
        </w:tc>
        <w:tc>
          <w:tcPr>
            <w:tcW w:w="1493" w:type="dxa"/>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4-7.kurum</w:t>
            </w:r>
          </w:p>
        </w:tc>
        <w:tc>
          <w:tcPr>
            <w:tcW w:w="666" w:type="dxa"/>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8</w:t>
            </w:r>
          </w:p>
        </w:tc>
        <w:tc>
          <w:tcPr>
            <w:tcW w:w="1559" w:type="dxa"/>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38,38</w:t>
            </w:r>
          </w:p>
        </w:tc>
        <w:tc>
          <w:tcPr>
            <w:tcW w:w="1276" w:type="dxa"/>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307,00</w:t>
            </w:r>
          </w:p>
        </w:tc>
        <w:tc>
          <w:tcPr>
            <w:tcW w:w="851" w:type="dxa"/>
            <w:vMerge/>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p>
        </w:tc>
        <w:tc>
          <w:tcPr>
            <w:tcW w:w="850" w:type="dxa"/>
            <w:vMerge/>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p>
        </w:tc>
        <w:tc>
          <w:tcPr>
            <w:tcW w:w="851" w:type="dxa"/>
            <w:vMerge/>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p>
        </w:tc>
      </w:tr>
      <w:tr w:rsidR="00FC3EB6" w:rsidRPr="00472D6A" w:rsidTr="009B6E32">
        <w:trPr>
          <w:trHeight w:val="285"/>
        </w:trPr>
        <w:tc>
          <w:tcPr>
            <w:tcW w:w="1493" w:type="dxa"/>
            <w:vMerge w:val="restar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İçsel doyum toplam</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tc>
        <w:tc>
          <w:tcPr>
            <w:tcW w:w="1493" w:type="dxa"/>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1-3.kurum</w:t>
            </w:r>
          </w:p>
        </w:tc>
        <w:tc>
          <w:tcPr>
            <w:tcW w:w="666" w:type="dxa"/>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73</w:t>
            </w:r>
          </w:p>
        </w:tc>
        <w:tc>
          <w:tcPr>
            <w:tcW w:w="1559" w:type="dxa"/>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41,13</w:t>
            </w:r>
          </w:p>
        </w:tc>
        <w:tc>
          <w:tcPr>
            <w:tcW w:w="1276" w:type="dxa"/>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3002,50</w:t>
            </w:r>
          </w:p>
        </w:tc>
        <w:tc>
          <w:tcPr>
            <w:tcW w:w="851" w:type="dxa"/>
            <w:vMerge w:val="restar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282,50</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tc>
        <w:tc>
          <w:tcPr>
            <w:tcW w:w="850" w:type="dxa"/>
            <w:vMerge w:val="restar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-0,16</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tc>
        <w:tc>
          <w:tcPr>
            <w:tcW w:w="851" w:type="dxa"/>
            <w:vMerge w:val="restar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0,88</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tc>
      </w:tr>
      <w:tr w:rsidR="00FC3EB6" w:rsidRPr="00472D6A" w:rsidTr="009B6E32">
        <w:trPr>
          <w:trHeight w:val="285"/>
        </w:trPr>
        <w:tc>
          <w:tcPr>
            <w:tcW w:w="1493" w:type="dxa"/>
            <w:vMerge/>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p>
        </w:tc>
        <w:tc>
          <w:tcPr>
            <w:tcW w:w="1493" w:type="dxa"/>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4-7.kurum</w:t>
            </w:r>
          </w:p>
        </w:tc>
        <w:tc>
          <w:tcPr>
            <w:tcW w:w="666" w:type="dxa"/>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8</w:t>
            </w:r>
          </w:p>
        </w:tc>
        <w:tc>
          <w:tcPr>
            <w:tcW w:w="1559" w:type="dxa"/>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39,81</w:t>
            </w:r>
          </w:p>
        </w:tc>
        <w:tc>
          <w:tcPr>
            <w:tcW w:w="1276" w:type="dxa"/>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318,50</w:t>
            </w:r>
          </w:p>
        </w:tc>
        <w:tc>
          <w:tcPr>
            <w:tcW w:w="851" w:type="dxa"/>
            <w:vMerge/>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p>
        </w:tc>
        <w:tc>
          <w:tcPr>
            <w:tcW w:w="850" w:type="dxa"/>
            <w:vMerge/>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p>
        </w:tc>
        <w:tc>
          <w:tcPr>
            <w:tcW w:w="851" w:type="dxa"/>
            <w:vMerge/>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p>
        </w:tc>
      </w:tr>
      <w:tr w:rsidR="00FC3EB6" w:rsidRPr="00472D6A" w:rsidTr="009B6E32">
        <w:trPr>
          <w:trHeight w:val="132"/>
        </w:trPr>
        <w:tc>
          <w:tcPr>
            <w:tcW w:w="1493" w:type="dxa"/>
            <w:vMerge w:val="restar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Dışsal doyum toplam</w:t>
            </w:r>
          </w:p>
        </w:tc>
        <w:tc>
          <w:tcPr>
            <w:tcW w:w="1493" w:type="dxa"/>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1-3.kurum</w:t>
            </w:r>
          </w:p>
        </w:tc>
        <w:tc>
          <w:tcPr>
            <w:tcW w:w="666" w:type="dxa"/>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73</w:t>
            </w:r>
          </w:p>
        </w:tc>
        <w:tc>
          <w:tcPr>
            <w:tcW w:w="1559" w:type="dxa"/>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41,66</w:t>
            </w:r>
          </w:p>
        </w:tc>
        <w:tc>
          <w:tcPr>
            <w:tcW w:w="1276" w:type="dxa"/>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3041,50</w:t>
            </w:r>
          </w:p>
        </w:tc>
        <w:tc>
          <w:tcPr>
            <w:tcW w:w="851" w:type="dxa"/>
            <w:vMerge w:val="restar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243,50</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tc>
        <w:tc>
          <w:tcPr>
            <w:tcW w:w="850" w:type="dxa"/>
            <w:vMerge w:val="restar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-0,80</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tc>
        <w:tc>
          <w:tcPr>
            <w:tcW w:w="851" w:type="dxa"/>
            <w:vMerge w:val="restar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0,42</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tc>
      </w:tr>
      <w:tr w:rsidR="00FC3EB6" w:rsidRPr="00472D6A" w:rsidTr="009B6E32">
        <w:trPr>
          <w:trHeight w:val="465"/>
        </w:trPr>
        <w:tc>
          <w:tcPr>
            <w:tcW w:w="1493" w:type="dxa"/>
            <w:vMerge/>
            <w:noWrap/>
          </w:tcPr>
          <w:p w:rsidR="00FC3EB6" w:rsidRPr="00472D6A" w:rsidRDefault="00FC3EB6" w:rsidP="00472D6A">
            <w:pPr>
              <w:spacing w:line="360" w:lineRule="auto"/>
              <w:rPr>
                <w:rFonts w:ascii="Times New Roman" w:hAnsi="Times New Roman"/>
                <w:sz w:val="24"/>
                <w:szCs w:val="24"/>
              </w:rPr>
            </w:pPr>
          </w:p>
        </w:tc>
        <w:tc>
          <w:tcPr>
            <w:tcW w:w="1493" w:type="dxa"/>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4-7.kurum</w:t>
            </w:r>
          </w:p>
        </w:tc>
        <w:tc>
          <w:tcPr>
            <w:tcW w:w="666" w:type="dxa"/>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8</w:t>
            </w:r>
          </w:p>
        </w:tc>
        <w:tc>
          <w:tcPr>
            <w:tcW w:w="1559" w:type="dxa"/>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34,94</w:t>
            </w:r>
          </w:p>
        </w:tc>
        <w:tc>
          <w:tcPr>
            <w:tcW w:w="1276" w:type="dxa"/>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279,50</w:t>
            </w:r>
          </w:p>
        </w:tc>
        <w:tc>
          <w:tcPr>
            <w:tcW w:w="851" w:type="dxa"/>
            <w:vMerge/>
            <w:noWrap/>
          </w:tcPr>
          <w:p w:rsidR="00FC3EB6" w:rsidRPr="00472D6A" w:rsidRDefault="00FC3EB6" w:rsidP="00472D6A">
            <w:pPr>
              <w:spacing w:line="360" w:lineRule="auto"/>
              <w:rPr>
                <w:rFonts w:ascii="Times New Roman" w:hAnsi="Times New Roman"/>
                <w:sz w:val="24"/>
                <w:szCs w:val="24"/>
              </w:rPr>
            </w:pPr>
          </w:p>
        </w:tc>
        <w:tc>
          <w:tcPr>
            <w:tcW w:w="850" w:type="dxa"/>
            <w:vMerge/>
            <w:noWrap/>
          </w:tcPr>
          <w:p w:rsidR="00FC3EB6" w:rsidRPr="00472D6A" w:rsidRDefault="00FC3EB6" w:rsidP="00472D6A">
            <w:pPr>
              <w:spacing w:line="360" w:lineRule="auto"/>
              <w:rPr>
                <w:rFonts w:ascii="Times New Roman" w:hAnsi="Times New Roman"/>
                <w:sz w:val="24"/>
                <w:szCs w:val="24"/>
              </w:rPr>
            </w:pPr>
          </w:p>
        </w:tc>
        <w:tc>
          <w:tcPr>
            <w:tcW w:w="851" w:type="dxa"/>
            <w:vMerge/>
            <w:noWrap/>
          </w:tcPr>
          <w:p w:rsidR="00FC3EB6" w:rsidRPr="00472D6A" w:rsidRDefault="00FC3EB6" w:rsidP="00472D6A">
            <w:pPr>
              <w:spacing w:line="360" w:lineRule="auto"/>
              <w:rPr>
                <w:rFonts w:ascii="Times New Roman" w:hAnsi="Times New Roman"/>
                <w:sz w:val="24"/>
                <w:szCs w:val="24"/>
              </w:rPr>
            </w:pPr>
          </w:p>
        </w:tc>
      </w:tr>
    </w:tbl>
    <w:p w:rsidR="00FC3EB6" w:rsidRPr="00472D6A" w:rsidRDefault="00FC3EB6" w:rsidP="00472D6A">
      <w:pPr>
        <w:spacing w:line="360" w:lineRule="auto"/>
        <w:ind w:firstLine="708"/>
        <w:jc w:val="both"/>
        <w:rPr>
          <w:rFonts w:ascii="Times New Roman" w:hAnsi="Times New Roman"/>
          <w:sz w:val="24"/>
          <w:szCs w:val="24"/>
        </w:rPr>
      </w:pPr>
      <w:r w:rsidRPr="00472D6A">
        <w:rPr>
          <w:rFonts w:ascii="Times New Roman" w:hAnsi="Times New Roman"/>
          <w:sz w:val="24"/>
          <w:szCs w:val="24"/>
        </w:rPr>
        <w:t>Araştırmaya katılanların çalıştıkları kurum sayısına göre yaşam doyumu ve iş doyumundan aldıkları puan sonuçlarına bakıldığında, katılımcıların genel doyum, içsel doyum ve dışsal doyumdan aldıkları puan sonuçlarında istatistiksel olarak anlamlı farklılıklar görülmemiştir (p&gt;0,05). Benzer şekilde, Şahin ve Dursun (2009)’un 39 okul öncesi öğretmeni üzerinde yaptıkları bir araştırmada, öğretmenlerin iş doyum düzeylerinin yaşlarına, medeni durumlarına, kıdemlerine ve aylık gelirlerine göre değişmediği saptanmıştır (s. 160-174). Araştırmaya katılanların yaşam doyumu sonucuna bakıldığında istatistiksel olarak anlamlı bir fark görülmüştür (p&lt;0,05). Anlamlı farkın hangi gruplar arasında olduğuna bakıldığında çalıştıkları kurum sayısı 4-7 kurum arasında olanların, 1-3 kurumda çalışmış olanlara göre ortalamalarının daha yüksek olduğu görülmektedir. Katılımcılar kurum bakımı sonrasında yaşamlarını bireysel olarak yalnız başlarını idame ettirmeye başladıklarından iş yaşamının ilk yıllarında da kurum bakımı sonrası yaşama uyum sağlamakta zorluk yaşayabilmektedirler. Çetin ve Çavuşoğlu’nun (2009) yaptıkları bir araştırmanın sonuçlarına göre; yetiştirme yurdunda kalan adölesanların benlik saygısı puan ortalamalarının aileleriyle yaşayan adölesanlara göre daha düşük, psikolojik belirti puan ortalamaları ise daha yüksek bulunmuştur (s</w:t>
      </w:r>
      <w:r>
        <w:rPr>
          <w:rFonts w:ascii="Times New Roman" w:hAnsi="Times New Roman"/>
          <w:sz w:val="24"/>
          <w:szCs w:val="24"/>
        </w:rPr>
        <w:t>s</w:t>
      </w:r>
      <w:r w:rsidRPr="00472D6A">
        <w:rPr>
          <w:rFonts w:ascii="Times New Roman" w:hAnsi="Times New Roman"/>
          <w:sz w:val="24"/>
          <w:szCs w:val="24"/>
        </w:rPr>
        <w:t>.</w:t>
      </w:r>
      <w:r>
        <w:rPr>
          <w:rFonts w:ascii="Times New Roman" w:hAnsi="Times New Roman"/>
          <w:sz w:val="24"/>
          <w:szCs w:val="24"/>
        </w:rPr>
        <w:t xml:space="preserve"> </w:t>
      </w:r>
      <w:r w:rsidRPr="00472D6A">
        <w:rPr>
          <w:rFonts w:ascii="Times New Roman" w:hAnsi="Times New Roman"/>
          <w:sz w:val="24"/>
          <w:szCs w:val="24"/>
        </w:rPr>
        <w:t>137-144). Araştırmaya katılan kızların benlik saygısı puan ortalamalarının erkeklerden daha düşük ve psikolojik belirti puan ortalamalarının da daha yüksek olduğu ortaya çıkmıştır. Ayrıca yetiştirme yurdunda kalan adölesanların depresyon belirti puan ortalamalarının daha yüksek olduğu saptanmıştır. Benlik saygısının düşük olması ve depresyon düzeylerinin yüksek olması bireylerin iş yaşamına uyum sürecinde zorluk yaşamalarına neden olabilmektedir.</w:t>
      </w:r>
    </w:p>
    <w:p w:rsidR="00FC3EB6" w:rsidRPr="00472D6A" w:rsidRDefault="00FC3EB6" w:rsidP="00472D6A">
      <w:pPr>
        <w:spacing w:line="360" w:lineRule="auto"/>
        <w:jc w:val="both"/>
        <w:rPr>
          <w:rFonts w:ascii="Times New Roman" w:hAnsi="Times New Roman"/>
          <w:b/>
          <w:sz w:val="24"/>
          <w:szCs w:val="24"/>
        </w:rPr>
      </w:pPr>
      <w:r w:rsidRPr="00472D6A">
        <w:rPr>
          <w:rFonts w:ascii="Times New Roman" w:hAnsi="Times New Roman"/>
          <w:b/>
          <w:sz w:val="24"/>
          <w:szCs w:val="24"/>
        </w:rPr>
        <w:t>Tablo 3: Yetiştirme Yurdundan Ayrılanların Ekonomik Durumları, Aylık Kazanç ve Arkadaş İlişkilerine Göre Yaşam Doyumu ve İş Doyumundan Aldıkları Puanların Kruskal Wallis-H Sonucu</w:t>
      </w:r>
    </w:p>
    <w:tbl>
      <w:tblPr>
        <w:tblW w:w="5000" w:type="pct"/>
        <w:tblLayout w:type="fixed"/>
        <w:tblLook w:val="00A0" w:firstRow="1" w:lastRow="0" w:firstColumn="1" w:lastColumn="0" w:noHBand="0" w:noVBand="0"/>
      </w:tblPr>
      <w:tblGrid>
        <w:gridCol w:w="2564"/>
        <w:gridCol w:w="1761"/>
        <w:gridCol w:w="641"/>
        <w:gridCol w:w="960"/>
        <w:gridCol w:w="962"/>
        <w:gridCol w:w="1024"/>
        <w:gridCol w:w="1376"/>
      </w:tblGrid>
      <w:tr w:rsidR="00FC3EB6" w:rsidRPr="00472D6A" w:rsidTr="009B6E32">
        <w:trPr>
          <w:trHeight w:val="202"/>
        </w:trPr>
        <w:tc>
          <w:tcPr>
            <w:tcW w:w="1380" w:type="pct"/>
            <w:tcBorders>
              <w:top w:val="single" w:sz="4" w:space="0" w:color="auto"/>
              <w:bottom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tc>
        <w:tc>
          <w:tcPr>
            <w:tcW w:w="948" w:type="pct"/>
            <w:tcBorders>
              <w:top w:val="single" w:sz="4" w:space="0" w:color="auto"/>
              <w:bottom w:val="single" w:sz="4" w:space="0" w:color="auto"/>
            </w:tcBorders>
            <w:noWrap/>
          </w:tcPr>
          <w:p w:rsidR="00FC3EB6" w:rsidRPr="00472D6A" w:rsidRDefault="00FC3EB6" w:rsidP="00472D6A">
            <w:pPr>
              <w:spacing w:line="360" w:lineRule="auto"/>
              <w:rPr>
                <w:rFonts w:ascii="Times New Roman" w:hAnsi="Times New Roman"/>
                <w:b/>
                <w:sz w:val="24"/>
                <w:szCs w:val="24"/>
              </w:rPr>
            </w:pPr>
            <w:r w:rsidRPr="00472D6A">
              <w:rPr>
                <w:rFonts w:ascii="Times New Roman" w:hAnsi="Times New Roman"/>
                <w:b/>
                <w:sz w:val="24"/>
                <w:szCs w:val="24"/>
              </w:rPr>
              <w:t>Ekonomik durum</w:t>
            </w:r>
          </w:p>
        </w:tc>
        <w:tc>
          <w:tcPr>
            <w:tcW w:w="345" w:type="pct"/>
            <w:tcBorders>
              <w:top w:val="single" w:sz="4" w:space="0" w:color="auto"/>
              <w:bottom w:val="single" w:sz="4" w:space="0" w:color="auto"/>
            </w:tcBorders>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N</w:t>
            </w:r>
          </w:p>
        </w:tc>
        <w:tc>
          <w:tcPr>
            <w:tcW w:w="517" w:type="pct"/>
            <w:tcBorders>
              <w:top w:val="single" w:sz="4" w:space="0" w:color="auto"/>
              <w:bottom w:val="single" w:sz="4" w:space="0" w:color="auto"/>
            </w:tcBorders>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Sıra Ort.</w:t>
            </w:r>
          </w:p>
        </w:tc>
        <w:tc>
          <w:tcPr>
            <w:tcW w:w="518" w:type="pct"/>
            <w:tcBorders>
              <w:top w:val="single" w:sz="4" w:space="0" w:color="auto"/>
              <w:bottom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color w:val="545454"/>
                <w:sz w:val="24"/>
                <w:szCs w:val="24"/>
                <w:shd w:val="clear" w:color="auto" w:fill="FFFFFF"/>
              </w:rPr>
              <w:t>X²</w:t>
            </w:r>
          </w:p>
        </w:tc>
        <w:tc>
          <w:tcPr>
            <w:tcW w:w="551" w:type="pct"/>
            <w:tcBorders>
              <w:top w:val="single" w:sz="4" w:space="0" w:color="auto"/>
              <w:bottom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P</w:t>
            </w:r>
          </w:p>
        </w:tc>
        <w:tc>
          <w:tcPr>
            <w:tcW w:w="741" w:type="pct"/>
            <w:tcBorders>
              <w:top w:val="single" w:sz="4" w:space="0" w:color="auto"/>
              <w:bottom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Anl.   Fark</w:t>
            </w:r>
          </w:p>
        </w:tc>
      </w:tr>
      <w:tr w:rsidR="00FC3EB6" w:rsidRPr="00472D6A" w:rsidTr="009B6E32">
        <w:trPr>
          <w:trHeight w:val="193"/>
        </w:trPr>
        <w:tc>
          <w:tcPr>
            <w:tcW w:w="1380" w:type="pct"/>
            <w:vMerge w:val="restar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Yaşam toplam</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tc>
        <w:tc>
          <w:tcPr>
            <w:tcW w:w="948" w:type="pc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Yüksek</w:t>
            </w:r>
          </w:p>
        </w:tc>
        <w:tc>
          <w:tcPr>
            <w:tcW w:w="345" w:type="pc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3</w:t>
            </w:r>
          </w:p>
        </w:tc>
        <w:tc>
          <w:tcPr>
            <w:tcW w:w="517" w:type="pc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70,00</w:t>
            </w:r>
          </w:p>
        </w:tc>
        <w:tc>
          <w:tcPr>
            <w:tcW w:w="518" w:type="pct"/>
            <w:vMerge w:val="restar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10,93</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tc>
        <w:tc>
          <w:tcPr>
            <w:tcW w:w="551" w:type="pct"/>
            <w:vMerge w:val="restar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0,00*</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tc>
        <w:tc>
          <w:tcPr>
            <w:tcW w:w="741" w:type="pct"/>
            <w:vMerge w:val="restar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A-B</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A-C</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B-C</w:t>
            </w:r>
          </w:p>
        </w:tc>
      </w:tr>
      <w:tr w:rsidR="00FC3EB6" w:rsidRPr="00472D6A" w:rsidTr="009B6E32">
        <w:trPr>
          <w:trHeight w:val="58"/>
        </w:trPr>
        <w:tc>
          <w:tcPr>
            <w:tcW w:w="1380" w:type="pct"/>
            <w:vMerge/>
            <w:noWrap/>
          </w:tcPr>
          <w:p w:rsidR="00FC3EB6" w:rsidRPr="00472D6A" w:rsidRDefault="00FC3EB6" w:rsidP="00472D6A">
            <w:pPr>
              <w:spacing w:line="360" w:lineRule="auto"/>
              <w:rPr>
                <w:rFonts w:ascii="Times New Roman" w:hAnsi="Times New Roman"/>
                <w:sz w:val="24"/>
                <w:szCs w:val="24"/>
              </w:rPr>
            </w:pPr>
          </w:p>
        </w:tc>
        <w:tc>
          <w:tcPr>
            <w:tcW w:w="948" w:type="pct"/>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Orta</w:t>
            </w:r>
          </w:p>
        </w:tc>
        <w:tc>
          <w:tcPr>
            <w:tcW w:w="345" w:type="pct"/>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61</w:t>
            </w:r>
          </w:p>
        </w:tc>
        <w:tc>
          <w:tcPr>
            <w:tcW w:w="517" w:type="pct"/>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40,40</w:t>
            </w:r>
          </w:p>
        </w:tc>
        <w:tc>
          <w:tcPr>
            <w:tcW w:w="518" w:type="pct"/>
            <w:vMerge/>
            <w:noWrap/>
          </w:tcPr>
          <w:p w:rsidR="00FC3EB6" w:rsidRPr="00472D6A" w:rsidRDefault="00FC3EB6" w:rsidP="00472D6A">
            <w:pPr>
              <w:spacing w:line="360" w:lineRule="auto"/>
              <w:rPr>
                <w:rFonts w:ascii="Times New Roman" w:hAnsi="Times New Roman"/>
                <w:sz w:val="24"/>
                <w:szCs w:val="24"/>
              </w:rPr>
            </w:pPr>
          </w:p>
        </w:tc>
        <w:tc>
          <w:tcPr>
            <w:tcW w:w="551" w:type="pct"/>
            <w:vMerge/>
            <w:noWrap/>
          </w:tcPr>
          <w:p w:rsidR="00FC3EB6" w:rsidRPr="00472D6A" w:rsidRDefault="00FC3EB6" w:rsidP="00472D6A">
            <w:pPr>
              <w:spacing w:line="360" w:lineRule="auto"/>
              <w:rPr>
                <w:rFonts w:ascii="Times New Roman" w:hAnsi="Times New Roman"/>
                <w:sz w:val="24"/>
                <w:szCs w:val="24"/>
              </w:rPr>
            </w:pPr>
          </w:p>
        </w:tc>
        <w:tc>
          <w:tcPr>
            <w:tcW w:w="741" w:type="pct"/>
            <w:vMerge/>
            <w:noWrap/>
          </w:tcPr>
          <w:p w:rsidR="00FC3EB6" w:rsidRPr="00472D6A" w:rsidRDefault="00FC3EB6" w:rsidP="00472D6A">
            <w:pPr>
              <w:spacing w:line="360" w:lineRule="auto"/>
              <w:rPr>
                <w:rFonts w:ascii="Times New Roman" w:hAnsi="Times New Roman"/>
                <w:sz w:val="24"/>
                <w:szCs w:val="24"/>
              </w:rPr>
            </w:pPr>
          </w:p>
        </w:tc>
      </w:tr>
      <w:tr w:rsidR="00FC3EB6" w:rsidRPr="00472D6A" w:rsidTr="009B6E32">
        <w:trPr>
          <w:trHeight w:val="73"/>
        </w:trPr>
        <w:tc>
          <w:tcPr>
            <w:tcW w:w="1380" w:type="pct"/>
            <w:vMerge/>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p>
        </w:tc>
        <w:tc>
          <w:tcPr>
            <w:tcW w:w="948" w:type="pct"/>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Düşük</w:t>
            </w:r>
          </w:p>
        </w:tc>
        <w:tc>
          <w:tcPr>
            <w:tcW w:w="345" w:type="pct"/>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13</w:t>
            </w:r>
          </w:p>
        </w:tc>
        <w:tc>
          <w:tcPr>
            <w:tcW w:w="517" w:type="pct"/>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25,27</w:t>
            </w:r>
          </w:p>
        </w:tc>
        <w:tc>
          <w:tcPr>
            <w:tcW w:w="518" w:type="pct"/>
            <w:vMerge/>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p>
        </w:tc>
        <w:tc>
          <w:tcPr>
            <w:tcW w:w="551" w:type="pct"/>
            <w:vMerge/>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p>
        </w:tc>
        <w:tc>
          <w:tcPr>
            <w:tcW w:w="741" w:type="pct"/>
            <w:vMerge/>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p>
        </w:tc>
      </w:tr>
      <w:tr w:rsidR="00FC3EB6" w:rsidRPr="00472D6A" w:rsidTr="009B6E32">
        <w:trPr>
          <w:trHeight w:val="76"/>
        </w:trPr>
        <w:tc>
          <w:tcPr>
            <w:tcW w:w="1380" w:type="pct"/>
            <w:vMerge w:val="restar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Genel doyum toplam</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tc>
        <w:tc>
          <w:tcPr>
            <w:tcW w:w="948" w:type="pc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Yüksek</w:t>
            </w:r>
          </w:p>
        </w:tc>
        <w:tc>
          <w:tcPr>
            <w:tcW w:w="345" w:type="pc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5</w:t>
            </w:r>
          </w:p>
        </w:tc>
        <w:tc>
          <w:tcPr>
            <w:tcW w:w="517" w:type="pc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67,20</w:t>
            </w:r>
          </w:p>
        </w:tc>
        <w:tc>
          <w:tcPr>
            <w:tcW w:w="518" w:type="pct"/>
            <w:vMerge w:val="restar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12,27</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tc>
        <w:tc>
          <w:tcPr>
            <w:tcW w:w="551" w:type="pct"/>
            <w:vMerge w:val="restar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0,00*</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tc>
        <w:tc>
          <w:tcPr>
            <w:tcW w:w="741" w:type="pct"/>
            <w:vMerge w:val="restar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A-B</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A-C</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B-C</w:t>
            </w:r>
          </w:p>
        </w:tc>
      </w:tr>
      <w:tr w:rsidR="00FC3EB6" w:rsidRPr="00472D6A" w:rsidTr="009B6E32">
        <w:trPr>
          <w:trHeight w:val="81"/>
        </w:trPr>
        <w:tc>
          <w:tcPr>
            <w:tcW w:w="1380" w:type="pct"/>
            <w:vMerge/>
            <w:noWrap/>
          </w:tcPr>
          <w:p w:rsidR="00FC3EB6" w:rsidRPr="00472D6A" w:rsidRDefault="00FC3EB6" w:rsidP="00472D6A">
            <w:pPr>
              <w:spacing w:line="360" w:lineRule="auto"/>
              <w:rPr>
                <w:rFonts w:ascii="Times New Roman" w:hAnsi="Times New Roman"/>
                <w:sz w:val="24"/>
                <w:szCs w:val="24"/>
              </w:rPr>
            </w:pPr>
          </w:p>
        </w:tc>
        <w:tc>
          <w:tcPr>
            <w:tcW w:w="948" w:type="pct"/>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Orta</w:t>
            </w:r>
          </w:p>
        </w:tc>
        <w:tc>
          <w:tcPr>
            <w:tcW w:w="345" w:type="pct"/>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63</w:t>
            </w:r>
          </w:p>
        </w:tc>
        <w:tc>
          <w:tcPr>
            <w:tcW w:w="517" w:type="pct"/>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42,19</w:t>
            </w:r>
          </w:p>
        </w:tc>
        <w:tc>
          <w:tcPr>
            <w:tcW w:w="518" w:type="pct"/>
            <w:vMerge/>
            <w:noWrap/>
          </w:tcPr>
          <w:p w:rsidR="00FC3EB6" w:rsidRPr="00472D6A" w:rsidRDefault="00FC3EB6" w:rsidP="00472D6A">
            <w:pPr>
              <w:spacing w:line="360" w:lineRule="auto"/>
              <w:rPr>
                <w:rFonts w:ascii="Times New Roman" w:hAnsi="Times New Roman"/>
                <w:sz w:val="24"/>
                <w:szCs w:val="24"/>
              </w:rPr>
            </w:pPr>
          </w:p>
        </w:tc>
        <w:tc>
          <w:tcPr>
            <w:tcW w:w="551" w:type="pct"/>
            <w:vMerge/>
            <w:noWrap/>
          </w:tcPr>
          <w:p w:rsidR="00FC3EB6" w:rsidRPr="00472D6A" w:rsidRDefault="00FC3EB6" w:rsidP="00472D6A">
            <w:pPr>
              <w:spacing w:line="360" w:lineRule="auto"/>
              <w:rPr>
                <w:rFonts w:ascii="Times New Roman" w:hAnsi="Times New Roman"/>
                <w:sz w:val="24"/>
                <w:szCs w:val="24"/>
              </w:rPr>
            </w:pPr>
          </w:p>
        </w:tc>
        <w:tc>
          <w:tcPr>
            <w:tcW w:w="741" w:type="pct"/>
            <w:vMerge/>
            <w:noWrap/>
          </w:tcPr>
          <w:p w:rsidR="00FC3EB6" w:rsidRPr="00472D6A" w:rsidRDefault="00FC3EB6" w:rsidP="00472D6A">
            <w:pPr>
              <w:spacing w:line="360" w:lineRule="auto"/>
              <w:rPr>
                <w:rFonts w:ascii="Times New Roman" w:hAnsi="Times New Roman"/>
                <w:sz w:val="24"/>
                <w:szCs w:val="24"/>
              </w:rPr>
            </w:pPr>
          </w:p>
        </w:tc>
      </w:tr>
      <w:tr w:rsidR="00FC3EB6" w:rsidRPr="00472D6A" w:rsidTr="009B6E32">
        <w:trPr>
          <w:trHeight w:val="84"/>
        </w:trPr>
        <w:tc>
          <w:tcPr>
            <w:tcW w:w="1380" w:type="pct"/>
            <w:vMerge/>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p>
        </w:tc>
        <w:tc>
          <w:tcPr>
            <w:tcW w:w="948" w:type="pct"/>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Düşük</w:t>
            </w:r>
          </w:p>
        </w:tc>
        <w:tc>
          <w:tcPr>
            <w:tcW w:w="345" w:type="pct"/>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13</w:t>
            </w:r>
          </w:p>
        </w:tc>
        <w:tc>
          <w:tcPr>
            <w:tcW w:w="517" w:type="pct"/>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25,15</w:t>
            </w:r>
          </w:p>
        </w:tc>
        <w:tc>
          <w:tcPr>
            <w:tcW w:w="518" w:type="pct"/>
            <w:vMerge/>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p>
        </w:tc>
        <w:tc>
          <w:tcPr>
            <w:tcW w:w="551" w:type="pct"/>
            <w:vMerge/>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p>
        </w:tc>
        <w:tc>
          <w:tcPr>
            <w:tcW w:w="741" w:type="pct"/>
            <w:vMerge/>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p>
        </w:tc>
      </w:tr>
      <w:tr w:rsidR="00FC3EB6" w:rsidRPr="00472D6A" w:rsidTr="009B6E32">
        <w:trPr>
          <w:trHeight w:val="89"/>
        </w:trPr>
        <w:tc>
          <w:tcPr>
            <w:tcW w:w="1380" w:type="pct"/>
            <w:vMerge w:val="restar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İçsel doyum toplam</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tc>
        <w:tc>
          <w:tcPr>
            <w:tcW w:w="948" w:type="pc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Yüksek</w:t>
            </w:r>
          </w:p>
        </w:tc>
        <w:tc>
          <w:tcPr>
            <w:tcW w:w="345" w:type="pc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5</w:t>
            </w:r>
          </w:p>
        </w:tc>
        <w:tc>
          <w:tcPr>
            <w:tcW w:w="517" w:type="pc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61,50</w:t>
            </w:r>
          </w:p>
        </w:tc>
        <w:tc>
          <w:tcPr>
            <w:tcW w:w="518" w:type="pct"/>
            <w:vMerge w:val="restar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10,03</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tc>
        <w:tc>
          <w:tcPr>
            <w:tcW w:w="551" w:type="pct"/>
            <w:vMerge w:val="restar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0,01*</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tc>
        <w:tc>
          <w:tcPr>
            <w:tcW w:w="741" w:type="pct"/>
            <w:vMerge w:val="restar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A-C</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B-C</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tc>
      </w:tr>
      <w:tr w:rsidR="00FC3EB6" w:rsidRPr="00472D6A" w:rsidTr="009B6E32">
        <w:trPr>
          <w:trHeight w:val="58"/>
        </w:trPr>
        <w:tc>
          <w:tcPr>
            <w:tcW w:w="1380" w:type="pct"/>
            <w:vMerge/>
            <w:noWrap/>
          </w:tcPr>
          <w:p w:rsidR="00FC3EB6" w:rsidRPr="00472D6A" w:rsidRDefault="00FC3EB6" w:rsidP="00472D6A">
            <w:pPr>
              <w:spacing w:line="360" w:lineRule="auto"/>
              <w:rPr>
                <w:rFonts w:ascii="Times New Roman" w:hAnsi="Times New Roman"/>
                <w:sz w:val="24"/>
                <w:szCs w:val="24"/>
              </w:rPr>
            </w:pPr>
          </w:p>
        </w:tc>
        <w:tc>
          <w:tcPr>
            <w:tcW w:w="948" w:type="pct"/>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Orta</w:t>
            </w:r>
          </w:p>
        </w:tc>
        <w:tc>
          <w:tcPr>
            <w:tcW w:w="345" w:type="pct"/>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63</w:t>
            </w:r>
          </w:p>
        </w:tc>
        <w:tc>
          <w:tcPr>
            <w:tcW w:w="517" w:type="pct"/>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42,44</w:t>
            </w:r>
          </w:p>
        </w:tc>
        <w:tc>
          <w:tcPr>
            <w:tcW w:w="518" w:type="pct"/>
            <w:vMerge/>
            <w:noWrap/>
          </w:tcPr>
          <w:p w:rsidR="00FC3EB6" w:rsidRPr="00472D6A" w:rsidRDefault="00FC3EB6" w:rsidP="00472D6A">
            <w:pPr>
              <w:spacing w:line="360" w:lineRule="auto"/>
              <w:rPr>
                <w:rFonts w:ascii="Times New Roman" w:hAnsi="Times New Roman"/>
                <w:sz w:val="24"/>
                <w:szCs w:val="24"/>
              </w:rPr>
            </w:pPr>
          </w:p>
        </w:tc>
        <w:tc>
          <w:tcPr>
            <w:tcW w:w="551" w:type="pct"/>
            <w:vMerge/>
            <w:noWrap/>
          </w:tcPr>
          <w:p w:rsidR="00FC3EB6" w:rsidRPr="00472D6A" w:rsidRDefault="00FC3EB6" w:rsidP="00472D6A">
            <w:pPr>
              <w:spacing w:line="360" w:lineRule="auto"/>
              <w:rPr>
                <w:rFonts w:ascii="Times New Roman" w:hAnsi="Times New Roman"/>
                <w:sz w:val="24"/>
                <w:szCs w:val="24"/>
              </w:rPr>
            </w:pPr>
          </w:p>
        </w:tc>
        <w:tc>
          <w:tcPr>
            <w:tcW w:w="741" w:type="pct"/>
            <w:vMerge/>
            <w:noWrap/>
          </w:tcPr>
          <w:p w:rsidR="00FC3EB6" w:rsidRPr="00472D6A" w:rsidRDefault="00FC3EB6" w:rsidP="00472D6A">
            <w:pPr>
              <w:spacing w:line="360" w:lineRule="auto"/>
              <w:rPr>
                <w:rFonts w:ascii="Times New Roman" w:hAnsi="Times New Roman"/>
                <w:sz w:val="24"/>
                <w:szCs w:val="24"/>
              </w:rPr>
            </w:pPr>
          </w:p>
        </w:tc>
      </w:tr>
      <w:tr w:rsidR="00FC3EB6" w:rsidRPr="00472D6A" w:rsidTr="009B6E32">
        <w:trPr>
          <w:trHeight w:val="111"/>
        </w:trPr>
        <w:tc>
          <w:tcPr>
            <w:tcW w:w="1380" w:type="pct"/>
            <w:vMerge/>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p>
        </w:tc>
        <w:tc>
          <w:tcPr>
            <w:tcW w:w="948" w:type="pct"/>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Düşük</w:t>
            </w:r>
          </w:p>
        </w:tc>
        <w:tc>
          <w:tcPr>
            <w:tcW w:w="345" w:type="pct"/>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13</w:t>
            </w:r>
          </w:p>
        </w:tc>
        <w:tc>
          <w:tcPr>
            <w:tcW w:w="517" w:type="pct"/>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26,15</w:t>
            </w:r>
          </w:p>
        </w:tc>
        <w:tc>
          <w:tcPr>
            <w:tcW w:w="518" w:type="pct"/>
            <w:vMerge/>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p>
        </w:tc>
        <w:tc>
          <w:tcPr>
            <w:tcW w:w="551" w:type="pct"/>
            <w:vMerge/>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p>
        </w:tc>
        <w:tc>
          <w:tcPr>
            <w:tcW w:w="741" w:type="pct"/>
            <w:vMerge/>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p>
        </w:tc>
      </w:tr>
      <w:tr w:rsidR="00FC3EB6" w:rsidRPr="00472D6A" w:rsidTr="009B6E32">
        <w:trPr>
          <w:trHeight w:val="100"/>
        </w:trPr>
        <w:tc>
          <w:tcPr>
            <w:tcW w:w="1380" w:type="pct"/>
            <w:vMerge w:val="restar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Dışsal doyum toplam</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tc>
        <w:tc>
          <w:tcPr>
            <w:tcW w:w="948" w:type="pc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Yüksek</w:t>
            </w:r>
          </w:p>
        </w:tc>
        <w:tc>
          <w:tcPr>
            <w:tcW w:w="345" w:type="pc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5</w:t>
            </w:r>
          </w:p>
        </w:tc>
        <w:tc>
          <w:tcPr>
            <w:tcW w:w="517" w:type="pc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65,20</w:t>
            </w:r>
          </w:p>
        </w:tc>
        <w:tc>
          <w:tcPr>
            <w:tcW w:w="518" w:type="pct"/>
            <w:vMerge w:val="restar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13,32</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tc>
        <w:tc>
          <w:tcPr>
            <w:tcW w:w="551" w:type="pct"/>
            <w:vMerge w:val="restar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0,00*</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tc>
        <w:tc>
          <w:tcPr>
            <w:tcW w:w="741" w:type="pct"/>
            <w:vMerge w:val="restar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A-B</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A-C</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B-C</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tc>
      </w:tr>
      <w:tr w:rsidR="00FC3EB6" w:rsidRPr="00472D6A" w:rsidTr="009B6E32">
        <w:trPr>
          <w:trHeight w:val="91"/>
        </w:trPr>
        <w:tc>
          <w:tcPr>
            <w:tcW w:w="1380" w:type="pct"/>
            <w:vMerge/>
            <w:noWrap/>
          </w:tcPr>
          <w:p w:rsidR="00FC3EB6" w:rsidRPr="00472D6A" w:rsidRDefault="00FC3EB6" w:rsidP="00472D6A">
            <w:pPr>
              <w:spacing w:line="360" w:lineRule="auto"/>
              <w:rPr>
                <w:rFonts w:ascii="Times New Roman" w:hAnsi="Times New Roman"/>
                <w:sz w:val="24"/>
                <w:szCs w:val="24"/>
              </w:rPr>
            </w:pPr>
          </w:p>
        </w:tc>
        <w:tc>
          <w:tcPr>
            <w:tcW w:w="948" w:type="pct"/>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Orta</w:t>
            </w:r>
          </w:p>
        </w:tc>
        <w:tc>
          <w:tcPr>
            <w:tcW w:w="345" w:type="pct"/>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63</w:t>
            </w:r>
          </w:p>
        </w:tc>
        <w:tc>
          <w:tcPr>
            <w:tcW w:w="517" w:type="pct"/>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42,52</w:t>
            </w:r>
          </w:p>
        </w:tc>
        <w:tc>
          <w:tcPr>
            <w:tcW w:w="518" w:type="pct"/>
            <w:vMerge/>
            <w:noWrap/>
          </w:tcPr>
          <w:p w:rsidR="00FC3EB6" w:rsidRPr="00472D6A" w:rsidRDefault="00FC3EB6" w:rsidP="00472D6A">
            <w:pPr>
              <w:spacing w:line="360" w:lineRule="auto"/>
              <w:rPr>
                <w:rFonts w:ascii="Times New Roman" w:hAnsi="Times New Roman"/>
                <w:sz w:val="24"/>
                <w:szCs w:val="24"/>
              </w:rPr>
            </w:pPr>
          </w:p>
        </w:tc>
        <w:tc>
          <w:tcPr>
            <w:tcW w:w="551" w:type="pct"/>
            <w:vMerge/>
            <w:noWrap/>
          </w:tcPr>
          <w:p w:rsidR="00FC3EB6" w:rsidRPr="00472D6A" w:rsidRDefault="00FC3EB6" w:rsidP="00472D6A">
            <w:pPr>
              <w:spacing w:line="360" w:lineRule="auto"/>
              <w:rPr>
                <w:rFonts w:ascii="Times New Roman" w:hAnsi="Times New Roman"/>
                <w:sz w:val="24"/>
                <w:szCs w:val="24"/>
              </w:rPr>
            </w:pPr>
          </w:p>
        </w:tc>
        <w:tc>
          <w:tcPr>
            <w:tcW w:w="741" w:type="pct"/>
            <w:vMerge/>
            <w:noWrap/>
          </w:tcPr>
          <w:p w:rsidR="00FC3EB6" w:rsidRPr="00472D6A" w:rsidRDefault="00FC3EB6" w:rsidP="00472D6A">
            <w:pPr>
              <w:spacing w:line="360" w:lineRule="auto"/>
              <w:rPr>
                <w:rFonts w:ascii="Times New Roman" w:hAnsi="Times New Roman"/>
                <w:sz w:val="24"/>
                <w:szCs w:val="24"/>
              </w:rPr>
            </w:pPr>
          </w:p>
        </w:tc>
      </w:tr>
      <w:tr w:rsidR="00FC3EB6" w:rsidRPr="00472D6A" w:rsidTr="009B6E32">
        <w:trPr>
          <w:trHeight w:val="288"/>
        </w:trPr>
        <w:tc>
          <w:tcPr>
            <w:tcW w:w="1380" w:type="pct"/>
            <w:vMerge/>
            <w:noWrap/>
          </w:tcPr>
          <w:p w:rsidR="00FC3EB6" w:rsidRPr="00472D6A" w:rsidRDefault="00FC3EB6" w:rsidP="00472D6A">
            <w:pPr>
              <w:spacing w:line="360" w:lineRule="auto"/>
              <w:rPr>
                <w:rFonts w:ascii="Times New Roman" w:hAnsi="Times New Roman"/>
                <w:sz w:val="24"/>
                <w:szCs w:val="24"/>
              </w:rPr>
            </w:pPr>
          </w:p>
        </w:tc>
        <w:tc>
          <w:tcPr>
            <w:tcW w:w="948" w:type="pct"/>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Düşük</w:t>
            </w:r>
          </w:p>
        </w:tc>
        <w:tc>
          <w:tcPr>
            <w:tcW w:w="345" w:type="pct"/>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13</w:t>
            </w:r>
          </w:p>
        </w:tc>
        <w:tc>
          <w:tcPr>
            <w:tcW w:w="517" w:type="pct"/>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24,31</w:t>
            </w:r>
          </w:p>
        </w:tc>
        <w:tc>
          <w:tcPr>
            <w:tcW w:w="518" w:type="pct"/>
            <w:vMerge/>
            <w:noWrap/>
          </w:tcPr>
          <w:p w:rsidR="00FC3EB6" w:rsidRPr="00472D6A" w:rsidRDefault="00FC3EB6" w:rsidP="00472D6A">
            <w:pPr>
              <w:spacing w:line="360" w:lineRule="auto"/>
              <w:rPr>
                <w:rFonts w:ascii="Times New Roman" w:hAnsi="Times New Roman"/>
                <w:sz w:val="24"/>
                <w:szCs w:val="24"/>
              </w:rPr>
            </w:pPr>
          </w:p>
        </w:tc>
        <w:tc>
          <w:tcPr>
            <w:tcW w:w="551" w:type="pct"/>
            <w:vMerge/>
            <w:noWrap/>
          </w:tcPr>
          <w:p w:rsidR="00FC3EB6" w:rsidRPr="00472D6A" w:rsidRDefault="00FC3EB6" w:rsidP="00472D6A">
            <w:pPr>
              <w:spacing w:line="360" w:lineRule="auto"/>
              <w:rPr>
                <w:rFonts w:ascii="Times New Roman" w:hAnsi="Times New Roman"/>
                <w:sz w:val="24"/>
                <w:szCs w:val="24"/>
              </w:rPr>
            </w:pPr>
          </w:p>
        </w:tc>
        <w:tc>
          <w:tcPr>
            <w:tcW w:w="741" w:type="pct"/>
            <w:vMerge/>
            <w:noWrap/>
          </w:tcPr>
          <w:p w:rsidR="00FC3EB6" w:rsidRPr="00472D6A" w:rsidRDefault="00FC3EB6" w:rsidP="00472D6A">
            <w:pPr>
              <w:spacing w:line="360" w:lineRule="auto"/>
              <w:rPr>
                <w:rFonts w:ascii="Times New Roman" w:hAnsi="Times New Roman"/>
                <w:sz w:val="24"/>
                <w:szCs w:val="24"/>
              </w:rPr>
            </w:pPr>
          </w:p>
        </w:tc>
      </w:tr>
    </w:tbl>
    <w:p w:rsidR="00FC3EB6" w:rsidRPr="00472D6A" w:rsidRDefault="00FC3EB6" w:rsidP="00472D6A">
      <w:pPr>
        <w:spacing w:line="360" w:lineRule="auto"/>
        <w:ind w:firstLine="708"/>
        <w:jc w:val="both"/>
        <w:rPr>
          <w:rFonts w:ascii="Times New Roman" w:hAnsi="Times New Roman"/>
          <w:sz w:val="24"/>
          <w:szCs w:val="24"/>
        </w:rPr>
      </w:pPr>
      <w:r w:rsidRPr="00472D6A">
        <w:rPr>
          <w:rFonts w:ascii="Times New Roman" w:hAnsi="Times New Roman"/>
          <w:sz w:val="24"/>
          <w:szCs w:val="24"/>
        </w:rPr>
        <w:t xml:space="preserve">Araştırmaya katılanların ekonomik durumlarına göre yaşam doyum ve iş doyumdan aldıkları puan sonuçlarına bakıldığında istatistiksel olarak anlamlı bir farkın olduğu görülmektedir (p&lt;0,05). Buna göre ekonomik durumu yüksek olan katılımcıların yaşam, genel iş doyumları ve dışsal doyumlarının ekonomik durumu orta ve düşük olan katılımcılara göre daha yüksek, ekonomik durumu orta olan katılımcıların ise ekonomik durumu düşük olanlara göre yaşam, genel iş doyumlarının ve dışsal doyumlarının daha yüksek olduğu söylenebilir. Katılımcıların içsel doyumlarına bakıldığına ekonomik durumu yüksek olanların ekonomik durumu orta olanlara göre doyumlarının daha yüksek, ekonomik durumu orta olan katılımcıların ise ekonomik durumu düşük olanlara göre daha yüksek olduğu söylenebilir. Eğinli (2009)’nin, kamu ve özel sektörde çalışan 370 birey üzerinde yaptığı bir araştırmada, yüksek iş doyumunun kamu sektöründe daha fazla olduğu bulunmuştur (s. 35-52). Dolayısıyla kamu kurumlarında çalışma güvencesi bireyleri iş doyumu açısından olumlu yönde etkileyebilmektedir. Yetiştirme yurdu deneyimi olan bireylerin kamuda istihdamlarının sürdürülmesi politikası bu nedenle önemsenmelidir. </w:t>
      </w:r>
    </w:p>
    <w:p w:rsidR="00FC3EB6" w:rsidRPr="00472D6A" w:rsidRDefault="00FC3EB6" w:rsidP="00472D6A">
      <w:pPr>
        <w:spacing w:line="360" w:lineRule="auto"/>
        <w:jc w:val="both"/>
        <w:rPr>
          <w:rFonts w:ascii="Times New Roman" w:hAnsi="Times New Roman"/>
          <w:b/>
          <w:sz w:val="24"/>
          <w:szCs w:val="24"/>
        </w:rPr>
      </w:pPr>
      <w:r w:rsidRPr="00472D6A">
        <w:rPr>
          <w:rFonts w:ascii="Times New Roman" w:hAnsi="Times New Roman"/>
          <w:b/>
          <w:sz w:val="24"/>
          <w:szCs w:val="24"/>
        </w:rPr>
        <w:t>Tablo 4: Yetiştirme Yurdundan Ayrılanların Hayattaki Hedeflerini Gerçekleştirme Durumlarına Göre Yaşam Doyumu ve İş Doyumundan Aldıkları Puanların Kruskal Wallis-H Sonucu</w:t>
      </w:r>
    </w:p>
    <w:tbl>
      <w:tblPr>
        <w:tblW w:w="7844" w:type="dxa"/>
        <w:tblInd w:w="57" w:type="dxa"/>
        <w:tblCellMar>
          <w:left w:w="70" w:type="dxa"/>
          <w:right w:w="70" w:type="dxa"/>
        </w:tblCellMar>
        <w:tblLook w:val="00A0" w:firstRow="1" w:lastRow="0" w:firstColumn="1" w:lastColumn="0" w:noHBand="0" w:noVBand="0"/>
      </w:tblPr>
      <w:tblGrid>
        <w:gridCol w:w="1909"/>
        <w:gridCol w:w="1400"/>
        <w:gridCol w:w="380"/>
        <w:gridCol w:w="979"/>
        <w:gridCol w:w="1060"/>
        <w:gridCol w:w="1060"/>
        <w:gridCol w:w="1060"/>
      </w:tblGrid>
      <w:tr w:rsidR="00FC3EB6" w:rsidRPr="00472D6A" w:rsidTr="00F113E3">
        <w:trPr>
          <w:trHeight w:val="564"/>
        </w:trPr>
        <w:tc>
          <w:tcPr>
            <w:tcW w:w="1909" w:type="dxa"/>
            <w:tcBorders>
              <w:top w:val="single" w:sz="4" w:space="0" w:color="auto"/>
            </w:tcBorders>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 Alt Ölçek</w:t>
            </w:r>
          </w:p>
        </w:tc>
        <w:tc>
          <w:tcPr>
            <w:tcW w:w="1400" w:type="dxa"/>
            <w:tcBorders>
              <w:top w:val="single" w:sz="4" w:space="0" w:color="auto"/>
            </w:tcBorders>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Hayat hedef</w:t>
            </w:r>
          </w:p>
        </w:tc>
        <w:tc>
          <w:tcPr>
            <w:tcW w:w="376" w:type="dxa"/>
            <w:tcBorders>
              <w:top w:val="single" w:sz="4" w:space="0" w:color="auto"/>
            </w:tcBorders>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N</w:t>
            </w:r>
          </w:p>
        </w:tc>
        <w:tc>
          <w:tcPr>
            <w:tcW w:w="979" w:type="dxa"/>
            <w:tcBorders>
              <w:top w:val="single" w:sz="4" w:space="0" w:color="auto"/>
            </w:tcBorders>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 xml:space="preserve">Sıra </w:t>
            </w:r>
          </w:p>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Ort.</w:t>
            </w:r>
          </w:p>
        </w:tc>
        <w:tc>
          <w:tcPr>
            <w:tcW w:w="1060" w:type="dxa"/>
            <w:tcBorders>
              <w:top w:val="single" w:sz="4" w:space="0" w:color="auto"/>
            </w:tcBorders>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color w:val="545454"/>
                <w:sz w:val="24"/>
                <w:szCs w:val="24"/>
                <w:shd w:val="clear" w:color="auto" w:fill="FFFFFF"/>
              </w:rPr>
              <w:t>X²</w:t>
            </w:r>
          </w:p>
        </w:tc>
        <w:tc>
          <w:tcPr>
            <w:tcW w:w="1060" w:type="dxa"/>
            <w:tcBorders>
              <w:top w:val="single" w:sz="4" w:space="0" w:color="auto"/>
            </w:tcBorders>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P</w:t>
            </w:r>
          </w:p>
        </w:tc>
        <w:tc>
          <w:tcPr>
            <w:tcW w:w="1060" w:type="dxa"/>
            <w:tcBorders>
              <w:top w:val="single" w:sz="4" w:space="0" w:color="auto"/>
            </w:tcBorders>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Anl.   Fark</w:t>
            </w:r>
          </w:p>
        </w:tc>
      </w:tr>
      <w:tr w:rsidR="00FC3EB6" w:rsidRPr="00472D6A" w:rsidTr="00D87FE2">
        <w:trPr>
          <w:trHeight w:val="336"/>
        </w:trPr>
        <w:tc>
          <w:tcPr>
            <w:tcW w:w="1909" w:type="dxa"/>
            <w:vMerge w:val="restart"/>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Yaşam toplam</w:t>
            </w:r>
          </w:p>
        </w:tc>
        <w:tc>
          <w:tcPr>
            <w:tcW w:w="1400" w:type="dxa"/>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Yüksek oranda</w:t>
            </w:r>
          </w:p>
        </w:tc>
        <w:tc>
          <w:tcPr>
            <w:tcW w:w="376" w:type="dxa"/>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10</w:t>
            </w:r>
          </w:p>
        </w:tc>
        <w:tc>
          <w:tcPr>
            <w:tcW w:w="979" w:type="dxa"/>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63,1</w:t>
            </w:r>
          </w:p>
        </w:tc>
        <w:tc>
          <w:tcPr>
            <w:tcW w:w="1060" w:type="dxa"/>
            <w:vMerge w:val="restart"/>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22,23</w:t>
            </w:r>
          </w:p>
        </w:tc>
        <w:tc>
          <w:tcPr>
            <w:tcW w:w="1060" w:type="dxa"/>
            <w:vMerge w:val="restart"/>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0,00*</w:t>
            </w:r>
          </w:p>
        </w:tc>
        <w:tc>
          <w:tcPr>
            <w:tcW w:w="1060" w:type="dxa"/>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A-B</w:t>
            </w:r>
          </w:p>
        </w:tc>
      </w:tr>
      <w:tr w:rsidR="00FC3EB6" w:rsidRPr="00472D6A" w:rsidTr="00D87FE2">
        <w:trPr>
          <w:trHeight w:val="324"/>
        </w:trPr>
        <w:tc>
          <w:tcPr>
            <w:tcW w:w="1909" w:type="dxa"/>
            <w:vMerge/>
            <w:vAlign w:val="center"/>
          </w:tcPr>
          <w:p w:rsidR="00FC3EB6" w:rsidRPr="00472D6A" w:rsidRDefault="00FC3EB6" w:rsidP="00472D6A">
            <w:pPr>
              <w:spacing w:after="0" w:line="360" w:lineRule="auto"/>
              <w:rPr>
                <w:rFonts w:ascii="Times New Roman" w:hAnsi="Times New Roman"/>
                <w:sz w:val="24"/>
                <w:szCs w:val="24"/>
              </w:rPr>
            </w:pPr>
          </w:p>
        </w:tc>
        <w:tc>
          <w:tcPr>
            <w:tcW w:w="1400" w:type="dxa"/>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Kısmen</w:t>
            </w:r>
          </w:p>
        </w:tc>
        <w:tc>
          <w:tcPr>
            <w:tcW w:w="376" w:type="dxa"/>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39</w:t>
            </w:r>
          </w:p>
        </w:tc>
        <w:tc>
          <w:tcPr>
            <w:tcW w:w="979" w:type="dxa"/>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42,28</w:t>
            </w:r>
          </w:p>
        </w:tc>
        <w:tc>
          <w:tcPr>
            <w:tcW w:w="1060" w:type="dxa"/>
            <w:vMerge/>
            <w:vAlign w:val="center"/>
          </w:tcPr>
          <w:p w:rsidR="00FC3EB6" w:rsidRPr="00472D6A" w:rsidRDefault="00FC3EB6" w:rsidP="00472D6A">
            <w:pPr>
              <w:spacing w:after="0" w:line="360" w:lineRule="auto"/>
              <w:rPr>
                <w:rFonts w:ascii="Times New Roman" w:hAnsi="Times New Roman"/>
                <w:sz w:val="24"/>
                <w:szCs w:val="24"/>
              </w:rPr>
            </w:pPr>
          </w:p>
        </w:tc>
        <w:tc>
          <w:tcPr>
            <w:tcW w:w="1060" w:type="dxa"/>
            <w:vMerge/>
            <w:vAlign w:val="center"/>
          </w:tcPr>
          <w:p w:rsidR="00FC3EB6" w:rsidRPr="00472D6A" w:rsidRDefault="00FC3EB6" w:rsidP="00472D6A">
            <w:pPr>
              <w:spacing w:after="0" w:line="360" w:lineRule="auto"/>
              <w:rPr>
                <w:rFonts w:ascii="Times New Roman" w:hAnsi="Times New Roman"/>
                <w:sz w:val="24"/>
                <w:szCs w:val="24"/>
              </w:rPr>
            </w:pPr>
          </w:p>
        </w:tc>
        <w:tc>
          <w:tcPr>
            <w:tcW w:w="1060" w:type="dxa"/>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A-C</w:t>
            </w:r>
          </w:p>
        </w:tc>
      </w:tr>
      <w:tr w:rsidR="00FC3EB6" w:rsidRPr="00472D6A" w:rsidTr="00F113E3">
        <w:trPr>
          <w:trHeight w:val="288"/>
        </w:trPr>
        <w:tc>
          <w:tcPr>
            <w:tcW w:w="1909" w:type="dxa"/>
            <w:vMerge/>
            <w:tcBorders>
              <w:bottom w:val="single" w:sz="4" w:space="0" w:color="auto"/>
            </w:tcBorders>
            <w:vAlign w:val="center"/>
          </w:tcPr>
          <w:p w:rsidR="00FC3EB6" w:rsidRPr="00472D6A" w:rsidRDefault="00FC3EB6" w:rsidP="00472D6A">
            <w:pPr>
              <w:spacing w:after="0" w:line="360" w:lineRule="auto"/>
              <w:rPr>
                <w:rFonts w:ascii="Times New Roman" w:hAnsi="Times New Roman"/>
                <w:sz w:val="24"/>
                <w:szCs w:val="24"/>
              </w:rPr>
            </w:pPr>
          </w:p>
        </w:tc>
        <w:tc>
          <w:tcPr>
            <w:tcW w:w="1400" w:type="dxa"/>
            <w:tcBorders>
              <w:bottom w:val="single" w:sz="4" w:space="0" w:color="auto"/>
            </w:tcBorders>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Düşük oranda</w:t>
            </w:r>
          </w:p>
        </w:tc>
        <w:tc>
          <w:tcPr>
            <w:tcW w:w="376" w:type="dxa"/>
            <w:tcBorders>
              <w:bottom w:val="single" w:sz="4" w:space="0" w:color="auto"/>
            </w:tcBorders>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28</w:t>
            </w:r>
          </w:p>
        </w:tc>
        <w:tc>
          <w:tcPr>
            <w:tcW w:w="979" w:type="dxa"/>
            <w:tcBorders>
              <w:bottom w:val="single" w:sz="4" w:space="0" w:color="auto"/>
            </w:tcBorders>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25,82</w:t>
            </w:r>
          </w:p>
        </w:tc>
        <w:tc>
          <w:tcPr>
            <w:tcW w:w="1060" w:type="dxa"/>
            <w:vMerge/>
            <w:tcBorders>
              <w:bottom w:val="single" w:sz="4" w:space="0" w:color="auto"/>
            </w:tcBorders>
            <w:vAlign w:val="center"/>
          </w:tcPr>
          <w:p w:rsidR="00FC3EB6" w:rsidRPr="00472D6A" w:rsidRDefault="00FC3EB6" w:rsidP="00472D6A">
            <w:pPr>
              <w:spacing w:after="0" w:line="360" w:lineRule="auto"/>
              <w:rPr>
                <w:rFonts w:ascii="Times New Roman" w:hAnsi="Times New Roman"/>
                <w:sz w:val="24"/>
                <w:szCs w:val="24"/>
              </w:rPr>
            </w:pPr>
          </w:p>
        </w:tc>
        <w:tc>
          <w:tcPr>
            <w:tcW w:w="1060" w:type="dxa"/>
            <w:vMerge/>
            <w:tcBorders>
              <w:bottom w:val="single" w:sz="4" w:space="0" w:color="auto"/>
            </w:tcBorders>
            <w:vAlign w:val="center"/>
          </w:tcPr>
          <w:p w:rsidR="00FC3EB6" w:rsidRPr="00472D6A" w:rsidRDefault="00FC3EB6" w:rsidP="00472D6A">
            <w:pPr>
              <w:spacing w:after="0" w:line="360" w:lineRule="auto"/>
              <w:rPr>
                <w:rFonts w:ascii="Times New Roman" w:hAnsi="Times New Roman"/>
                <w:sz w:val="24"/>
                <w:szCs w:val="24"/>
              </w:rPr>
            </w:pPr>
          </w:p>
        </w:tc>
        <w:tc>
          <w:tcPr>
            <w:tcW w:w="1060" w:type="dxa"/>
            <w:tcBorders>
              <w:bottom w:val="single" w:sz="4" w:space="0" w:color="auto"/>
            </w:tcBorders>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B-C</w:t>
            </w:r>
          </w:p>
        </w:tc>
      </w:tr>
      <w:tr w:rsidR="00FC3EB6" w:rsidRPr="00472D6A" w:rsidTr="00F113E3">
        <w:trPr>
          <w:trHeight w:val="348"/>
        </w:trPr>
        <w:tc>
          <w:tcPr>
            <w:tcW w:w="1909" w:type="dxa"/>
            <w:vMerge w:val="restart"/>
            <w:tcBorders>
              <w:top w:val="single" w:sz="4" w:space="0" w:color="auto"/>
            </w:tcBorders>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Genel</w:t>
            </w:r>
          </w:p>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doyum toplam</w:t>
            </w:r>
          </w:p>
        </w:tc>
        <w:tc>
          <w:tcPr>
            <w:tcW w:w="1400" w:type="dxa"/>
            <w:tcBorders>
              <w:top w:val="single" w:sz="4" w:space="0" w:color="auto"/>
            </w:tcBorders>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Yüksek oranda</w:t>
            </w:r>
          </w:p>
        </w:tc>
        <w:tc>
          <w:tcPr>
            <w:tcW w:w="376" w:type="dxa"/>
            <w:tcBorders>
              <w:top w:val="single" w:sz="4" w:space="0" w:color="auto"/>
            </w:tcBorders>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11</w:t>
            </w:r>
          </w:p>
        </w:tc>
        <w:tc>
          <w:tcPr>
            <w:tcW w:w="979" w:type="dxa"/>
            <w:tcBorders>
              <w:top w:val="single" w:sz="4" w:space="0" w:color="auto"/>
            </w:tcBorders>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63,64</w:t>
            </w:r>
          </w:p>
        </w:tc>
        <w:tc>
          <w:tcPr>
            <w:tcW w:w="1060" w:type="dxa"/>
            <w:vMerge w:val="restart"/>
            <w:tcBorders>
              <w:top w:val="single" w:sz="4" w:space="0" w:color="auto"/>
            </w:tcBorders>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17,97</w:t>
            </w:r>
          </w:p>
        </w:tc>
        <w:tc>
          <w:tcPr>
            <w:tcW w:w="1060" w:type="dxa"/>
            <w:vMerge w:val="restart"/>
            <w:tcBorders>
              <w:top w:val="single" w:sz="4" w:space="0" w:color="auto"/>
            </w:tcBorders>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0,00*</w:t>
            </w:r>
          </w:p>
        </w:tc>
        <w:tc>
          <w:tcPr>
            <w:tcW w:w="1060" w:type="dxa"/>
            <w:tcBorders>
              <w:top w:val="single" w:sz="4" w:space="0" w:color="auto"/>
            </w:tcBorders>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A-B</w:t>
            </w:r>
          </w:p>
        </w:tc>
      </w:tr>
      <w:tr w:rsidR="00FC3EB6" w:rsidRPr="00472D6A" w:rsidTr="00D87FE2">
        <w:trPr>
          <w:trHeight w:val="324"/>
        </w:trPr>
        <w:tc>
          <w:tcPr>
            <w:tcW w:w="1909" w:type="dxa"/>
            <w:vMerge/>
            <w:vAlign w:val="center"/>
          </w:tcPr>
          <w:p w:rsidR="00FC3EB6" w:rsidRPr="00472D6A" w:rsidRDefault="00FC3EB6" w:rsidP="00472D6A">
            <w:pPr>
              <w:spacing w:after="0" w:line="360" w:lineRule="auto"/>
              <w:rPr>
                <w:rFonts w:ascii="Times New Roman" w:hAnsi="Times New Roman"/>
                <w:sz w:val="24"/>
                <w:szCs w:val="24"/>
              </w:rPr>
            </w:pPr>
          </w:p>
        </w:tc>
        <w:tc>
          <w:tcPr>
            <w:tcW w:w="1400" w:type="dxa"/>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Kısmen</w:t>
            </w:r>
          </w:p>
        </w:tc>
        <w:tc>
          <w:tcPr>
            <w:tcW w:w="376" w:type="dxa"/>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42</w:t>
            </w:r>
          </w:p>
        </w:tc>
        <w:tc>
          <w:tcPr>
            <w:tcW w:w="979" w:type="dxa"/>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43,14</w:t>
            </w:r>
          </w:p>
        </w:tc>
        <w:tc>
          <w:tcPr>
            <w:tcW w:w="1060" w:type="dxa"/>
            <w:vMerge/>
            <w:vAlign w:val="center"/>
          </w:tcPr>
          <w:p w:rsidR="00FC3EB6" w:rsidRPr="00472D6A" w:rsidRDefault="00FC3EB6" w:rsidP="00472D6A">
            <w:pPr>
              <w:spacing w:after="0" w:line="360" w:lineRule="auto"/>
              <w:rPr>
                <w:rFonts w:ascii="Times New Roman" w:hAnsi="Times New Roman"/>
                <w:sz w:val="24"/>
                <w:szCs w:val="24"/>
              </w:rPr>
            </w:pPr>
          </w:p>
        </w:tc>
        <w:tc>
          <w:tcPr>
            <w:tcW w:w="1060" w:type="dxa"/>
            <w:vMerge/>
            <w:vAlign w:val="center"/>
          </w:tcPr>
          <w:p w:rsidR="00FC3EB6" w:rsidRPr="00472D6A" w:rsidRDefault="00FC3EB6" w:rsidP="00472D6A">
            <w:pPr>
              <w:spacing w:after="0" w:line="360" w:lineRule="auto"/>
              <w:rPr>
                <w:rFonts w:ascii="Times New Roman" w:hAnsi="Times New Roman"/>
                <w:sz w:val="24"/>
                <w:szCs w:val="24"/>
              </w:rPr>
            </w:pPr>
          </w:p>
        </w:tc>
        <w:tc>
          <w:tcPr>
            <w:tcW w:w="1060" w:type="dxa"/>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A-C</w:t>
            </w:r>
          </w:p>
        </w:tc>
      </w:tr>
      <w:tr w:rsidR="00FC3EB6" w:rsidRPr="00472D6A" w:rsidTr="00F113E3">
        <w:trPr>
          <w:trHeight w:val="264"/>
        </w:trPr>
        <w:tc>
          <w:tcPr>
            <w:tcW w:w="1909" w:type="dxa"/>
            <w:vMerge/>
            <w:tcBorders>
              <w:bottom w:val="single" w:sz="4" w:space="0" w:color="auto"/>
            </w:tcBorders>
            <w:vAlign w:val="center"/>
          </w:tcPr>
          <w:p w:rsidR="00FC3EB6" w:rsidRPr="00472D6A" w:rsidRDefault="00FC3EB6" w:rsidP="00472D6A">
            <w:pPr>
              <w:spacing w:after="0" w:line="360" w:lineRule="auto"/>
              <w:rPr>
                <w:rFonts w:ascii="Times New Roman" w:hAnsi="Times New Roman"/>
                <w:sz w:val="24"/>
                <w:szCs w:val="24"/>
              </w:rPr>
            </w:pPr>
          </w:p>
        </w:tc>
        <w:tc>
          <w:tcPr>
            <w:tcW w:w="1400" w:type="dxa"/>
            <w:tcBorders>
              <w:bottom w:val="single" w:sz="4" w:space="0" w:color="auto"/>
            </w:tcBorders>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Düşük oranda</w:t>
            </w:r>
          </w:p>
        </w:tc>
        <w:tc>
          <w:tcPr>
            <w:tcW w:w="376" w:type="dxa"/>
            <w:tcBorders>
              <w:bottom w:val="single" w:sz="4" w:space="0" w:color="auto"/>
            </w:tcBorders>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28</w:t>
            </w:r>
          </w:p>
        </w:tc>
        <w:tc>
          <w:tcPr>
            <w:tcW w:w="979" w:type="dxa"/>
            <w:tcBorders>
              <w:bottom w:val="single" w:sz="4" w:space="0" w:color="auto"/>
            </w:tcBorders>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28,89</w:t>
            </w:r>
          </w:p>
        </w:tc>
        <w:tc>
          <w:tcPr>
            <w:tcW w:w="1060" w:type="dxa"/>
            <w:vMerge/>
            <w:tcBorders>
              <w:bottom w:val="single" w:sz="4" w:space="0" w:color="auto"/>
            </w:tcBorders>
            <w:vAlign w:val="center"/>
          </w:tcPr>
          <w:p w:rsidR="00FC3EB6" w:rsidRPr="00472D6A" w:rsidRDefault="00FC3EB6" w:rsidP="00472D6A">
            <w:pPr>
              <w:spacing w:after="0" w:line="360" w:lineRule="auto"/>
              <w:rPr>
                <w:rFonts w:ascii="Times New Roman" w:hAnsi="Times New Roman"/>
                <w:sz w:val="24"/>
                <w:szCs w:val="24"/>
              </w:rPr>
            </w:pPr>
          </w:p>
        </w:tc>
        <w:tc>
          <w:tcPr>
            <w:tcW w:w="1060" w:type="dxa"/>
            <w:vMerge/>
            <w:tcBorders>
              <w:bottom w:val="single" w:sz="4" w:space="0" w:color="auto"/>
            </w:tcBorders>
            <w:vAlign w:val="center"/>
          </w:tcPr>
          <w:p w:rsidR="00FC3EB6" w:rsidRPr="00472D6A" w:rsidRDefault="00FC3EB6" w:rsidP="00472D6A">
            <w:pPr>
              <w:spacing w:after="0" w:line="360" w:lineRule="auto"/>
              <w:rPr>
                <w:rFonts w:ascii="Times New Roman" w:hAnsi="Times New Roman"/>
                <w:sz w:val="24"/>
                <w:szCs w:val="24"/>
              </w:rPr>
            </w:pPr>
          </w:p>
        </w:tc>
        <w:tc>
          <w:tcPr>
            <w:tcW w:w="1060" w:type="dxa"/>
            <w:tcBorders>
              <w:bottom w:val="single" w:sz="4" w:space="0" w:color="auto"/>
            </w:tcBorders>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B-C</w:t>
            </w:r>
          </w:p>
        </w:tc>
      </w:tr>
      <w:tr w:rsidR="00FC3EB6" w:rsidRPr="00472D6A" w:rsidTr="00F113E3">
        <w:trPr>
          <w:trHeight w:val="252"/>
        </w:trPr>
        <w:tc>
          <w:tcPr>
            <w:tcW w:w="1909" w:type="dxa"/>
            <w:vMerge w:val="restart"/>
            <w:tcBorders>
              <w:top w:val="single" w:sz="4" w:space="0" w:color="auto"/>
            </w:tcBorders>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İçsel</w:t>
            </w:r>
          </w:p>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doyum toplam</w:t>
            </w:r>
          </w:p>
        </w:tc>
        <w:tc>
          <w:tcPr>
            <w:tcW w:w="1400" w:type="dxa"/>
            <w:tcBorders>
              <w:top w:val="single" w:sz="4" w:space="0" w:color="auto"/>
            </w:tcBorders>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Yüksek oranda</w:t>
            </w:r>
          </w:p>
        </w:tc>
        <w:tc>
          <w:tcPr>
            <w:tcW w:w="376" w:type="dxa"/>
            <w:tcBorders>
              <w:top w:val="single" w:sz="4" w:space="0" w:color="auto"/>
            </w:tcBorders>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11</w:t>
            </w:r>
          </w:p>
        </w:tc>
        <w:tc>
          <w:tcPr>
            <w:tcW w:w="979" w:type="dxa"/>
            <w:tcBorders>
              <w:top w:val="single" w:sz="4" w:space="0" w:color="auto"/>
            </w:tcBorders>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58,64</w:t>
            </w:r>
          </w:p>
        </w:tc>
        <w:tc>
          <w:tcPr>
            <w:tcW w:w="1060" w:type="dxa"/>
            <w:vMerge w:val="restart"/>
            <w:tcBorders>
              <w:top w:val="single" w:sz="4" w:space="0" w:color="auto"/>
            </w:tcBorders>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13,39</w:t>
            </w:r>
          </w:p>
        </w:tc>
        <w:tc>
          <w:tcPr>
            <w:tcW w:w="1060" w:type="dxa"/>
            <w:vMerge w:val="restart"/>
            <w:tcBorders>
              <w:top w:val="single" w:sz="4" w:space="0" w:color="auto"/>
            </w:tcBorders>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0,00*</w:t>
            </w:r>
          </w:p>
        </w:tc>
        <w:tc>
          <w:tcPr>
            <w:tcW w:w="1060" w:type="dxa"/>
            <w:tcBorders>
              <w:top w:val="single" w:sz="4" w:space="0" w:color="auto"/>
            </w:tcBorders>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A-C</w:t>
            </w:r>
          </w:p>
        </w:tc>
      </w:tr>
      <w:tr w:rsidR="00FC3EB6" w:rsidRPr="00472D6A" w:rsidTr="00D87FE2">
        <w:trPr>
          <w:trHeight w:val="324"/>
        </w:trPr>
        <w:tc>
          <w:tcPr>
            <w:tcW w:w="1909" w:type="dxa"/>
            <w:vMerge/>
            <w:vAlign w:val="center"/>
          </w:tcPr>
          <w:p w:rsidR="00FC3EB6" w:rsidRPr="00472D6A" w:rsidRDefault="00FC3EB6" w:rsidP="00472D6A">
            <w:pPr>
              <w:spacing w:after="0" w:line="360" w:lineRule="auto"/>
              <w:rPr>
                <w:rFonts w:ascii="Times New Roman" w:hAnsi="Times New Roman"/>
                <w:sz w:val="24"/>
                <w:szCs w:val="24"/>
              </w:rPr>
            </w:pPr>
          </w:p>
        </w:tc>
        <w:tc>
          <w:tcPr>
            <w:tcW w:w="1400" w:type="dxa"/>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Kısmen</w:t>
            </w:r>
          </w:p>
        </w:tc>
        <w:tc>
          <w:tcPr>
            <w:tcW w:w="376" w:type="dxa"/>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42</w:t>
            </w:r>
          </w:p>
        </w:tc>
        <w:tc>
          <w:tcPr>
            <w:tcW w:w="979" w:type="dxa"/>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43,44</w:t>
            </w:r>
          </w:p>
        </w:tc>
        <w:tc>
          <w:tcPr>
            <w:tcW w:w="1060" w:type="dxa"/>
            <w:vMerge/>
            <w:vAlign w:val="center"/>
          </w:tcPr>
          <w:p w:rsidR="00FC3EB6" w:rsidRPr="00472D6A" w:rsidRDefault="00FC3EB6" w:rsidP="00472D6A">
            <w:pPr>
              <w:spacing w:after="0" w:line="360" w:lineRule="auto"/>
              <w:rPr>
                <w:rFonts w:ascii="Times New Roman" w:hAnsi="Times New Roman"/>
                <w:sz w:val="24"/>
                <w:szCs w:val="24"/>
              </w:rPr>
            </w:pPr>
          </w:p>
        </w:tc>
        <w:tc>
          <w:tcPr>
            <w:tcW w:w="1060" w:type="dxa"/>
            <w:vMerge/>
            <w:vAlign w:val="center"/>
          </w:tcPr>
          <w:p w:rsidR="00FC3EB6" w:rsidRPr="00472D6A" w:rsidRDefault="00FC3EB6" w:rsidP="00472D6A">
            <w:pPr>
              <w:spacing w:after="0" w:line="360" w:lineRule="auto"/>
              <w:rPr>
                <w:rFonts w:ascii="Times New Roman" w:hAnsi="Times New Roman"/>
                <w:sz w:val="24"/>
                <w:szCs w:val="24"/>
              </w:rPr>
            </w:pPr>
          </w:p>
        </w:tc>
        <w:tc>
          <w:tcPr>
            <w:tcW w:w="1060" w:type="dxa"/>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B-C</w:t>
            </w:r>
          </w:p>
        </w:tc>
      </w:tr>
      <w:tr w:rsidR="00FC3EB6" w:rsidRPr="00472D6A" w:rsidTr="00F113E3">
        <w:trPr>
          <w:trHeight w:val="264"/>
        </w:trPr>
        <w:tc>
          <w:tcPr>
            <w:tcW w:w="1909" w:type="dxa"/>
            <w:vMerge/>
            <w:tcBorders>
              <w:bottom w:val="single" w:sz="4" w:space="0" w:color="auto"/>
            </w:tcBorders>
            <w:vAlign w:val="center"/>
          </w:tcPr>
          <w:p w:rsidR="00FC3EB6" w:rsidRPr="00472D6A" w:rsidRDefault="00FC3EB6" w:rsidP="00472D6A">
            <w:pPr>
              <w:spacing w:after="0" w:line="360" w:lineRule="auto"/>
              <w:rPr>
                <w:rFonts w:ascii="Times New Roman" w:hAnsi="Times New Roman"/>
                <w:sz w:val="24"/>
                <w:szCs w:val="24"/>
              </w:rPr>
            </w:pPr>
          </w:p>
        </w:tc>
        <w:tc>
          <w:tcPr>
            <w:tcW w:w="1400" w:type="dxa"/>
            <w:tcBorders>
              <w:bottom w:val="single" w:sz="4" w:space="0" w:color="auto"/>
            </w:tcBorders>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Düşük oranda</w:t>
            </w:r>
          </w:p>
        </w:tc>
        <w:tc>
          <w:tcPr>
            <w:tcW w:w="376" w:type="dxa"/>
            <w:tcBorders>
              <w:bottom w:val="single" w:sz="4" w:space="0" w:color="auto"/>
            </w:tcBorders>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28</w:t>
            </w:r>
          </w:p>
        </w:tc>
        <w:tc>
          <w:tcPr>
            <w:tcW w:w="979" w:type="dxa"/>
            <w:tcBorders>
              <w:bottom w:val="single" w:sz="4" w:space="0" w:color="auto"/>
            </w:tcBorders>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30,41</w:t>
            </w:r>
          </w:p>
        </w:tc>
        <w:tc>
          <w:tcPr>
            <w:tcW w:w="1060" w:type="dxa"/>
            <w:vMerge/>
            <w:tcBorders>
              <w:bottom w:val="single" w:sz="4" w:space="0" w:color="auto"/>
            </w:tcBorders>
            <w:vAlign w:val="center"/>
          </w:tcPr>
          <w:p w:rsidR="00FC3EB6" w:rsidRPr="00472D6A" w:rsidRDefault="00FC3EB6" w:rsidP="00472D6A">
            <w:pPr>
              <w:spacing w:after="0" w:line="360" w:lineRule="auto"/>
              <w:rPr>
                <w:rFonts w:ascii="Times New Roman" w:hAnsi="Times New Roman"/>
                <w:sz w:val="24"/>
                <w:szCs w:val="24"/>
              </w:rPr>
            </w:pPr>
          </w:p>
        </w:tc>
        <w:tc>
          <w:tcPr>
            <w:tcW w:w="1060" w:type="dxa"/>
            <w:vMerge/>
            <w:tcBorders>
              <w:bottom w:val="single" w:sz="4" w:space="0" w:color="auto"/>
            </w:tcBorders>
            <w:vAlign w:val="center"/>
          </w:tcPr>
          <w:p w:rsidR="00FC3EB6" w:rsidRPr="00472D6A" w:rsidRDefault="00FC3EB6" w:rsidP="00472D6A">
            <w:pPr>
              <w:spacing w:after="0" w:line="360" w:lineRule="auto"/>
              <w:rPr>
                <w:rFonts w:ascii="Times New Roman" w:hAnsi="Times New Roman"/>
                <w:sz w:val="24"/>
                <w:szCs w:val="24"/>
              </w:rPr>
            </w:pPr>
          </w:p>
        </w:tc>
        <w:tc>
          <w:tcPr>
            <w:tcW w:w="1060" w:type="dxa"/>
            <w:tcBorders>
              <w:bottom w:val="single" w:sz="4" w:space="0" w:color="auto"/>
            </w:tcBorders>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 </w:t>
            </w:r>
          </w:p>
        </w:tc>
      </w:tr>
      <w:tr w:rsidR="00FC3EB6" w:rsidRPr="00472D6A" w:rsidTr="00F113E3">
        <w:trPr>
          <w:trHeight w:val="336"/>
        </w:trPr>
        <w:tc>
          <w:tcPr>
            <w:tcW w:w="1909" w:type="dxa"/>
            <w:vMerge w:val="restart"/>
            <w:tcBorders>
              <w:top w:val="single" w:sz="4" w:space="0" w:color="auto"/>
            </w:tcBorders>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Dışsal</w:t>
            </w:r>
          </w:p>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doyum toplam</w:t>
            </w:r>
          </w:p>
        </w:tc>
        <w:tc>
          <w:tcPr>
            <w:tcW w:w="1400" w:type="dxa"/>
            <w:tcBorders>
              <w:top w:val="single" w:sz="4" w:space="0" w:color="auto"/>
            </w:tcBorders>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Yüksek oranda</w:t>
            </w:r>
          </w:p>
        </w:tc>
        <w:tc>
          <w:tcPr>
            <w:tcW w:w="376" w:type="dxa"/>
            <w:tcBorders>
              <w:top w:val="single" w:sz="4" w:space="0" w:color="auto"/>
            </w:tcBorders>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11</w:t>
            </w:r>
          </w:p>
        </w:tc>
        <w:tc>
          <w:tcPr>
            <w:tcW w:w="979" w:type="dxa"/>
            <w:tcBorders>
              <w:top w:val="single" w:sz="4" w:space="0" w:color="auto"/>
            </w:tcBorders>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64,45</w:t>
            </w:r>
          </w:p>
        </w:tc>
        <w:tc>
          <w:tcPr>
            <w:tcW w:w="1060" w:type="dxa"/>
            <w:vMerge w:val="restart"/>
            <w:tcBorders>
              <w:top w:val="single" w:sz="4" w:space="0" w:color="auto"/>
            </w:tcBorders>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16,27</w:t>
            </w:r>
          </w:p>
        </w:tc>
        <w:tc>
          <w:tcPr>
            <w:tcW w:w="1060" w:type="dxa"/>
            <w:vMerge w:val="restart"/>
            <w:tcBorders>
              <w:top w:val="single" w:sz="4" w:space="0" w:color="auto"/>
            </w:tcBorders>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0,00*</w:t>
            </w:r>
          </w:p>
        </w:tc>
        <w:tc>
          <w:tcPr>
            <w:tcW w:w="1060" w:type="dxa"/>
            <w:tcBorders>
              <w:top w:val="single" w:sz="4" w:space="0" w:color="auto"/>
            </w:tcBorders>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A-B</w:t>
            </w:r>
          </w:p>
        </w:tc>
      </w:tr>
      <w:tr w:rsidR="00FC3EB6" w:rsidRPr="00472D6A" w:rsidTr="00D87FE2">
        <w:trPr>
          <w:trHeight w:val="324"/>
        </w:trPr>
        <w:tc>
          <w:tcPr>
            <w:tcW w:w="1909" w:type="dxa"/>
            <w:vMerge/>
            <w:vAlign w:val="center"/>
          </w:tcPr>
          <w:p w:rsidR="00FC3EB6" w:rsidRPr="00472D6A" w:rsidRDefault="00FC3EB6" w:rsidP="00472D6A">
            <w:pPr>
              <w:spacing w:after="0" w:line="360" w:lineRule="auto"/>
              <w:rPr>
                <w:rFonts w:ascii="Times New Roman" w:hAnsi="Times New Roman"/>
                <w:sz w:val="24"/>
                <w:szCs w:val="24"/>
              </w:rPr>
            </w:pPr>
          </w:p>
        </w:tc>
        <w:tc>
          <w:tcPr>
            <w:tcW w:w="1400" w:type="dxa"/>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Kısmen</w:t>
            </w:r>
          </w:p>
        </w:tc>
        <w:tc>
          <w:tcPr>
            <w:tcW w:w="376" w:type="dxa"/>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42</w:t>
            </w:r>
          </w:p>
        </w:tc>
        <w:tc>
          <w:tcPr>
            <w:tcW w:w="979" w:type="dxa"/>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40,68</w:t>
            </w:r>
          </w:p>
        </w:tc>
        <w:tc>
          <w:tcPr>
            <w:tcW w:w="1060" w:type="dxa"/>
            <w:vMerge/>
            <w:vAlign w:val="center"/>
          </w:tcPr>
          <w:p w:rsidR="00FC3EB6" w:rsidRPr="00472D6A" w:rsidRDefault="00FC3EB6" w:rsidP="00472D6A">
            <w:pPr>
              <w:spacing w:after="0" w:line="360" w:lineRule="auto"/>
              <w:rPr>
                <w:rFonts w:ascii="Times New Roman" w:hAnsi="Times New Roman"/>
                <w:sz w:val="24"/>
                <w:szCs w:val="24"/>
              </w:rPr>
            </w:pPr>
          </w:p>
        </w:tc>
        <w:tc>
          <w:tcPr>
            <w:tcW w:w="1060" w:type="dxa"/>
            <w:vMerge/>
            <w:vAlign w:val="center"/>
          </w:tcPr>
          <w:p w:rsidR="00FC3EB6" w:rsidRPr="00472D6A" w:rsidRDefault="00FC3EB6" w:rsidP="00472D6A">
            <w:pPr>
              <w:spacing w:after="0" w:line="360" w:lineRule="auto"/>
              <w:rPr>
                <w:rFonts w:ascii="Times New Roman" w:hAnsi="Times New Roman"/>
                <w:sz w:val="24"/>
                <w:szCs w:val="24"/>
              </w:rPr>
            </w:pPr>
          </w:p>
        </w:tc>
        <w:tc>
          <w:tcPr>
            <w:tcW w:w="1060" w:type="dxa"/>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A-C</w:t>
            </w:r>
          </w:p>
        </w:tc>
      </w:tr>
      <w:tr w:rsidR="00FC3EB6" w:rsidRPr="00472D6A" w:rsidTr="00D87FE2">
        <w:trPr>
          <w:trHeight w:val="300"/>
        </w:trPr>
        <w:tc>
          <w:tcPr>
            <w:tcW w:w="1909" w:type="dxa"/>
            <w:vMerge/>
            <w:vAlign w:val="center"/>
          </w:tcPr>
          <w:p w:rsidR="00FC3EB6" w:rsidRPr="00472D6A" w:rsidRDefault="00FC3EB6" w:rsidP="00472D6A">
            <w:pPr>
              <w:spacing w:after="0" w:line="360" w:lineRule="auto"/>
              <w:rPr>
                <w:rFonts w:ascii="Times New Roman" w:hAnsi="Times New Roman"/>
                <w:sz w:val="24"/>
                <w:szCs w:val="24"/>
              </w:rPr>
            </w:pPr>
          </w:p>
        </w:tc>
        <w:tc>
          <w:tcPr>
            <w:tcW w:w="1400" w:type="dxa"/>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Düşük oranda</w:t>
            </w:r>
          </w:p>
        </w:tc>
        <w:tc>
          <w:tcPr>
            <w:tcW w:w="376" w:type="dxa"/>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28</w:t>
            </w:r>
          </w:p>
        </w:tc>
        <w:tc>
          <w:tcPr>
            <w:tcW w:w="979" w:type="dxa"/>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32,27</w:t>
            </w:r>
          </w:p>
        </w:tc>
        <w:tc>
          <w:tcPr>
            <w:tcW w:w="1060" w:type="dxa"/>
            <w:vMerge/>
            <w:vAlign w:val="center"/>
          </w:tcPr>
          <w:p w:rsidR="00FC3EB6" w:rsidRPr="00472D6A" w:rsidRDefault="00FC3EB6" w:rsidP="00472D6A">
            <w:pPr>
              <w:spacing w:after="0" w:line="360" w:lineRule="auto"/>
              <w:rPr>
                <w:rFonts w:ascii="Times New Roman" w:hAnsi="Times New Roman"/>
                <w:sz w:val="24"/>
                <w:szCs w:val="24"/>
              </w:rPr>
            </w:pPr>
          </w:p>
        </w:tc>
        <w:tc>
          <w:tcPr>
            <w:tcW w:w="1060" w:type="dxa"/>
            <w:vMerge/>
            <w:vAlign w:val="center"/>
          </w:tcPr>
          <w:p w:rsidR="00FC3EB6" w:rsidRPr="00472D6A" w:rsidRDefault="00FC3EB6" w:rsidP="00472D6A">
            <w:pPr>
              <w:spacing w:after="0" w:line="360" w:lineRule="auto"/>
              <w:rPr>
                <w:rFonts w:ascii="Times New Roman" w:hAnsi="Times New Roman"/>
                <w:sz w:val="24"/>
                <w:szCs w:val="24"/>
              </w:rPr>
            </w:pPr>
          </w:p>
        </w:tc>
        <w:tc>
          <w:tcPr>
            <w:tcW w:w="1060" w:type="dxa"/>
            <w:noWrap/>
          </w:tcPr>
          <w:p w:rsidR="00FC3EB6" w:rsidRPr="00472D6A" w:rsidRDefault="00FC3EB6" w:rsidP="00472D6A">
            <w:pPr>
              <w:spacing w:after="0" w:line="360" w:lineRule="auto"/>
              <w:jc w:val="both"/>
              <w:rPr>
                <w:rFonts w:ascii="Times New Roman" w:hAnsi="Times New Roman"/>
                <w:sz w:val="24"/>
                <w:szCs w:val="24"/>
              </w:rPr>
            </w:pPr>
            <w:r w:rsidRPr="00472D6A">
              <w:rPr>
                <w:rFonts w:ascii="Times New Roman" w:hAnsi="Times New Roman"/>
                <w:sz w:val="24"/>
                <w:szCs w:val="24"/>
              </w:rPr>
              <w:t> </w:t>
            </w:r>
          </w:p>
        </w:tc>
      </w:tr>
    </w:tbl>
    <w:p w:rsidR="00FC3EB6" w:rsidRPr="00472D6A" w:rsidRDefault="00FC3EB6" w:rsidP="00472D6A">
      <w:pPr>
        <w:spacing w:line="360" w:lineRule="auto"/>
        <w:jc w:val="both"/>
        <w:rPr>
          <w:rFonts w:ascii="Times New Roman" w:hAnsi="Times New Roman"/>
          <w:b/>
          <w:sz w:val="24"/>
          <w:szCs w:val="24"/>
        </w:rPr>
      </w:pPr>
    </w:p>
    <w:p w:rsidR="00FC3EB6" w:rsidRPr="00472D6A" w:rsidRDefault="00FC3EB6" w:rsidP="00472D6A">
      <w:pPr>
        <w:spacing w:line="360" w:lineRule="auto"/>
        <w:ind w:firstLine="708"/>
        <w:jc w:val="both"/>
        <w:rPr>
          <w:rFonts w:ascii="Times New Roman" w:hAnsi="Times New Roman"/>
          <w:sz w:val="24"/>
          <w:szCs w:val="24"/>
        </w:rPr>
      </w:pPr>
      <w:r w:rsidRPr="00472D6A">
        <w:rPr>
          <w:rFonts w:ascii="Times New Roman" w:hAnsi="Times New Roman"/>
          <w:sz w:val="24"/>
          <w:szCs w:val="24"/>
        </w:rPr>
        <w:t>Araştırmaya katılanların hayatta hedeflediklerini gerçekleştirme durumlarına göre yaşam doyumu ve iş doyumundan aldıkları puan sonuçlarına bakıldığında istatistiksel olarak anlamlı fark görülmektedir (p&lt;0,05). Buna göre katılımcılardan hayattaki hedeflerini yüksek oranda gerçekleştirenler hayattaki hedeflerini kısmen ve düşük oranda gerçekleştirenlere göre daha fazla yaşam ve iş doyumuna sahiptirler. Bu durumda bireyin yaşama ilişkin hedeflerini gerçekleştirme durumu yaşam ve iş doyumunu etkilemektedir. Yaşam doyumu, bireylerin psikolojik sağlıklarını da yakından ilgilendiren bir konudur. Tümlü ve Recepoğlu (2013)’nun 94 akademisyen üzerinde gerçekleştirdikleri araştırmada, yaşam doyumu ile psikolojik dayanıklılık arasında orta düzeyde pozitif yönde anlamlı bir ilişki bulunmuştur (</w:t>
      </w:r>
      <w:r>
        <w:rPr>
          <w:rFonts w:ascii="Times New Roman" w:hAnsi="Times New Roman"/>
          <w:sz w:val="24"/>
          <w:szCs w:val="24"/>
        </w:rPr>
        <w:t>s</w:t>
      </w:r>
      <w:r w:rsidRPr="00472D6A">
        <w:rPr>
          <w:rFonts w:ascii="Times New Roman" w:hAnsi="Times New Roman"/>
          <w:sz w:val="24"/>
          <w:szCs w:val="24"/>
        </w:rPr>
        <w:t>s. 205-213). Dolayısıyla psikolojik dayanıklılık, yaşam doyumunu anlamlı bir şekilde yordamaktadır. Bunun yanında yaşam doyumu öznel iyi olma ile iç içedir, daha doğrusu öznel iyi olma ölçeklerinden biri olarak sayılabilir (Deiner vd., 1985, s. 71). Güney ve arkadaşları (2010) tarafından 364 üniversite öğrencisi üzerinde yürütülen bir araştırmada yaşam doyumu düzeyi, “kaygı, depresyon ve umutsuzluk düzeyleri” ile negatif yönde ve anlamlı şekilde ilişkili bulunmuştur (s</w:t>
      </w:r>
      <w:r>
        <w:rPr>
          <w:rFonts w:ascii="Times New Roman" w:hAnsi="Times New Roman"/>
          <w:sz w:val="24"/>
          <w:szCs w:val="24"/>
        </w:rPr>
        <w:t>s</w:t>
      </w:r>
      <w:r w:rsidRPr="00472D6A">
        <w:rPr>
          <w:rFonts w:ascii="Times New Roman" w:hAnsi="Times New Roman"/>
          <w:sz w:val="24"/>
          <w:szCs w:val="24"/>
        </w:rPr>
        <w:t>. 1210-1213). Dolayısıyla bu çalışmada da, oluşan psikolojik problemlerin önemli ölçüde algılanan kaygı, depresyon ve yaşam doyumu ile ilişkili olduğu desteklenmiştir. Kısacası bireylerin yaşam ve iş doyumları psikolojik sağlıkları ile birebir ilişkili olup, iş ve yaşam doyumlarının artırılmasına yönelik çalışmaların geliştirilmesi önemlidir.</w:t>
      </w:r>
    </w:p>
    <w:p w:rsidR="00FC3EB6" w:rsidRPr="00472D6A" w:rsidRDefault="00FC3EB6" w:rsidP="00472D6A">
      <w:pPr>
        <w:spacing w:line="360" w:lineRule="auto"/>
        <w:rPr>
          <w:rFonts w:ascii="Times New Roman" w:hAnsi="Times New Roman"/>
          <w:sz w:val="24"/>
          <w:szCs w:val="24"/>
        </w:rPr>
      </w:pPr>
    </w:p>
    <w:p w:rsidR="00FC3EB6" w:rsidRPr="00472D6A" w:rsidRDefault="00FC3EB6" w:rsidP="00472D6A">
      <w:pPr>
        <w:spacing w:line="360" w:lineRule="auto"/>
        <w:rPr>
          <w:rFonts w:ascii="Times New Roman" w:hAnsi="Times New Roman"/>
          <w:b/>
          <w:sz w:val="24"/>
          <w:szCs w:val="24"/>
        </w:rPr>
      </w:pPr>
      <w:r w:rsidRPr="00472D6A">
        <w:rPr>
          <w:rFonts w:ascii="Times New Roman" w:hAnsi="Times New Roman"/>
          <w:b/>
          <w:sz w:val="24"/>
          <w:szCs w:val="24"/>
        </w:rPr>
        <w:t>Tablo 5: Yetiştirme Yurdundan Ayrılanların Yurttan Çıkma Durumları</w:t>
      </w:r>
      <w:r>
        <w:rPr>
          <w:rFonts w:ascii="Times New Roman" w:hAnsi="Times New Roman"/>
          <w:b/>
          <w:sz w:val="24"/>
          <w:szCs w:val="24"/>
        </w:rPr>
        <w:t>na</w:t>
      </w:r>
      <w:r w:rsidRPr="00472D6A">
        <w:rPr>
          <w:rFonts w:ascii="Times New Roman" w:hAnsi="Times New Roman"/>
          <w:b/>
          <w:sz w:val="24"/>
          <w:szCs w:val="24"/>
        </w:rPr>
        <w:t xml:space="preserve"> Göre Yaşam Doyumu ve İş Doyumundan Aldıkları Puanların Kruskal Wallis-H Sonucu</w:t>
      </w:r>
    </w:p>
    <w:tbl>
      <w:tblPr>
        <w:tblW w:w="5000" w:type="pct"/>
        <w:tblLayout w:type="fixed"/>
        <w:tblLook w:val="00A0" w:firstRow="1" w:lastRow="0" w:firstColumn="1" w:lastColumn="0" w:noHBand="0" w:noVBand="0"/>
      </w:tblPr>
      <w:tblGrid>
        <w:gridCol w:w="1698"/>
        <w:gridCol w:w="3108"/>
        <w:gridCol w:w="641"/>
        <w:gridCol w:w="960"/>
        <w:gridCol w:w="962"/>
        <w:gridCol w:w="962"/>
        <w:gridCol w:w="957"/>
      </w:tblGrid>
      <w:tr w:rsidR="00FC3EB6" w:rsidRPr="00472D6A" w:rsidTr="009B6E32">
        <w:trPr>
          <w:trHeight w:val="895"/>
        </w:trPr>
        <w:tc>
          <w:tcPr>
            <w:tcW w:w="914" w:type="pct"/>
            <w:tcBorders>
              <w:top w:val="single" w:sz="4" w:space="0" w:color="auto"/>
              <w:bottom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tc>
        <w:tc>
          <w:tcPr>
            <w:tcW w:w="1673" w:type="pct"/>
            <w:tcBorders>
              <w:top w:val="single" w:sz="4" w:space="0" w:color="auto"/>
              <w:bottom w:val="single" w:sz="4" w:space="0" w:color="auto"/>
            </w:tcBorders>
            <w:noWrap/>
          </w:tcPr>
          <w:p w:rsidR="00FC3EB6" w:rsidRPr="00472D6A" w:rsidRDefault="00FC3EB6" w:rsidP="00472D6A">
            <w:pPr>
              <w:spacing w:line="360" w:lineRule="auto"/>
              <w:rPr>
                <w:rFonts w:ascii="Times New Roman" w:hAnsi="Times New Roman"/>
                <w:b/>
                <w:sz w:val="24"/>
                <w:szCs w:val="24"/>
              </w:rPr>
            </w:pPr>
            <w:r w:rsidRPr="00472D6A">
              <w:rPr>
                <w:rFonts w:ascii="Times New Roman" w:hAnsi="Times New Roman"/>
                <w:b/>
                <w:sz w:val="24"/>
                <w:szCs w:val="24"/>
              </w:rPr>
              <w:t>Yurttan çıkmanın kişiyi dezavantajlı yaptığına ilişkin görüşler</w:t>
            </w:r>
          </w:p>
        </w:tc>
        <w:tc>
          <w:tcPr>
            <w:tcW w:w="345" w:type="pct"/>
            <w:tcBorders>
              <w:top w:val="single" w:sz="4" w:space="0" w:color="auto"/>
              <w:bottom w:val="single" w:sz="4" w:space="0" w:color="auto"/>
            </w:tcBorders>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N</w:t>
            </w:r>
          </w:p>
        </w:tc>
        <w:tc>
          <w:tcPr>
            <w:tcW w:w="517" w:type="pct"/>
            <w:tcBorders>
              <w:top w:val="single" w:sz="4" w:space="0" w:color="auto"/>
              <w:bottom w:val="single" w:sz="4" w:space="0" w:color="auto"/>
            </w:tcBorders>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Sıra ort</w:t>
            </w:r>
          </w:p>
        </w:tc>
        <w:tc>
          <w:tcPr>
            <w:tcW w:w="518" w:type="pct"/>
            <w:tcBorders>
              <w:top w:val="single" w:sz="4" w:space="0" w:color="auto"/>
              <w:bottom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r w:rsidRPr="00472D6A">
              <w:rPr>
                <w:rFonts w:ascii="Times New Roman" w:hAnsi="Times New Roman"/>
                <w:color w:val="545454"/>
                <w:sz w:val="24"/>
                <w:szCs w:val="24"/>
                <w:shd w:val="clear" w:color="auto" w:fill="FFFFFF"/>
              </w:rPr>
              <w:t>X²</w:t>
            </w:r>
          </w:p>
        </w:tc>
        <w:tc>
          <w:tcPr>
            <w:tcW w:w="518" w:type="pct"/>
            <w:tcBorders>
              <w:top w:val="single" w:sz="4" w:space="0" w:color="auto"/>
              <w:bottom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P</w:t>
            </w:r>
          </w:p>
        </w:tc>
        <w:tc>
          <w:tcPr>
            <w:tcW w:w="516" w:type="pct"/>
            <w:tcBorders>
              <w:top w:val="single" w:sz="4" w:space="0" w:color="auto"/>
              <w:bottom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Anl. Fark</w:t>
            </w:r>
          </w:p>
        </w:tc>
      </w:tr>
      <w:tr w:rsidR="00FC3EB6" w:rsidRPr="00472D6A" w:rsidTr="009B6E32">
        <w:trPr>
          <w:trHeight w:val="283"/>
        </w:trPr>
        <w:tc>
          <w:tcPr>
            <w:tcW w:w="914" w:type="pct"/>
            <w:vMerge w:val="restar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Yaşam toplam</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tc>
        <w:tc>
          <w:tcPr>
            <w:tcW w:w="1673" w:type="pc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Her zaman</w:t>
            </w:r>
          </w:p>
        </w:tc>
        <w:tc>
          <w:tcPr>
            <w:tcW w:w="345" w:type="pc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16</w:t>
            </w:r>
          </w:p>
        </w:tc>
        <w:tc>
          <w:tcPr>
            <w:tcW w:w="517" w:type="pc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37,19</w:t>
            </w:r>
          </w:p>
        </w:tc>
        <w:tc>
          <w:tcPr>
            <w:tcW w:w="518" w:type="pct"/>
            <w:vMerge w:val="restar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9,51</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tc>
        <w:tc>
          <w:tcPr>
            <w:tcW w:w="518" w:type="pct"/>
            <w:vMerge w:val="restar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0,02*</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tc>
        <w:tc>
          <w:tcPr>
            <w:tcW w:w="516" w:type="pct"/>
            <w:vMerge w:val="restar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B-D</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tc>
      </w:tr>
      <w:tr w:rsidR="00FC3EB6" w:rsidRPr="00472D6A" w:rsidTr="009B6E32">
        <w:trPr>
          <w:trHeight w:val="239"/>
        </w:trPr>
        <w:tc>
          <w:tcPr>
            <w:tcW w:w="914" w:type="pct"/>
            <w:vMerge/>
            <w:noWrap/>
          </w:tcPr>
          <w:p w:rsidR="00FC3EB6" w:rsidRPr="00472D6A" w:rsidRDefault="00FC3EB6" w:rsidP="00472D6A">
            <w:pPr>
              <w:spacing w:after="0" w:line="360" w:lineRule="auto"/>
              <w:rPr>
                <w:rFonts w:ascii="Times New Roman" w:hAnsi="Times New Roman"/>
                <w:sz w:val="24"/>
                <w:szCs w:val="24"/>
              </w:rPr>
            </w:pPr>
          </w:p>
        </w:tc>
        <w:tc>
          <w:tcPr>
            <w:tcW w:w="1673" w:type="pct"/>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Bazen</w:t>
            </w:r>
          </w:p>
        </w:tc>
        <w:tc>
          <w:tcPr>
            <w:tcW w:w="345" w:type="pct"/>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24</w:t>
            </w:r>
          </w:p>
        </w:tc>
        <w:tc>
          <w:tcPr>
            <w:tcW w:w="517" w:type="pct"/>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28,71</w:t>
            </w:r>
          </w:p>
        </w:tc>
        <w:tc>
          <w:tcPr>
            <w:tcW w:w="518" w:type="pct"/>
            <w:vMerge/>
            <w:noWrap/>
          </w:tcPr>
          <w:p w:rsidR="00FC3EB6" w:rsidRPr="00472D6A" w:rsidRDefault="00FC3EB6" w:rsidP="00472D6A">
            <w:pPr>
              <w:spacing w:after="0" w:line="360" w:lineRule="auto"/>
              <w:rPr>
                <w:rFonts w:ascii="Times New Roman" w:hAnsi="Times New Roman"/>
                <w:sz w:val="24"/>
                <w:szCs w:val="24"/>
              </w:rPr>
            </w:pPr>
          </w:p>
        </w:tc>
        <w:tc>
          <w:tcPr>
            <w:tcW w:w="518" w:type="pct"/>
            <w:vMerge/>
            <w:noWrap/>
          </w:tcPr>
          <w:p w:rsidR="00FC3EB6" w:rsidRPr="00472D6A" w:rsidRDefault="00FC3EB6" w:rsidP="00472D6A">
            <w:pPr>
              <w:spacing w:after="0" w:line="360" w:lineRule="auto"/>
              <w:rPr>
                <w:rFonts w:ascii="Times New Roman" w:hAnsi="Times New Roman"/>
                <w:sz w:val="24"/>
                <w:szCs w:val="24"/>
              </w:rPr>
            </w:pPr>
          </w:p>
        </w:tc>
        <w:tc>
          <w:tcPr>
            <w:tcW w:w="516" w:type="pct"/>
            <w:vMerge/>
            <w:noWrap/>
          </w:tcPr>
          <w:p w:rsidR="00FC3EB6" w:rsidRPr="00472D6A" w:rsidRDefault="00FC3EB6" w:rsidP="00472D6A">
            <w:pPr>
              <w:spacing w:after="0" w:line="360" w:lineRule="auto"/>
              <w:rPr>
                <w:rFonts w:ascii="Times New Roman" w:hAnsi="Times New Roman"/>
                <w:sz w:val="24"/>
                <w:szCs w:val="24"/>
              </w:rPr>
            </w:pPr>
          </w:p>
        </w:tc>
      </w:tr>
      <w:tr w:rsidR="00FC3EB6" w:rsidRPr="00472D6A" w:rsidTr="009B6E32">
        <w:trPr>
          <w:trHeight w:val="285"/>
        </w:trPr>
        <w:tc>
          <w:tcPr>
            <w:tcW w:w="914" w:type="pct"/>
            <w:vMerge/>
            <w:noWrap/>
          </w:tcPr>
          <w:p w:rsidR="00FC3EB6" w:rsidRPr="00472D6A" w:rsidRDefault="00FC3EB6" w:rsidP="00472D6A">
            <w:pPr>
              <w:spacing w:after="0" w:line="360" w:lineRule="auto"/>
              <w:rPr>
                <w:rFonts w:ascii="Times New Roman" w:hAnsi="Times New Roman"/>
                <w:sz w:val="24"/>
                <w:szCs w:val="24"/>
              </w:rPr>
            </w:pPr>
          </w:p>
        </w:tc>
        <w:tc>
          <w:tcPr>
            <w:tcW w:w="1673" w:type="pct"/>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Nadiren</w:t>
            </w:r>
          </w:p>
        </w:tc>
        <w:tc>
          <w:tcPr>
            <w:tcW w:w="345" w:type="pct"/>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17</w:t>
            </w:r>
          </w:p>
        </w:tc>
        <w:tc>
          <w:tcPr>
            <w:tcW w:w="517" w:type="pct"/>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44,74</w:t>
            </w:r>
          </w:p>
        </w:tc>
        <w:tc>
          <w:tcPr>
            <w:tcW w:w="518" w:type="pct"/>
            <w:vMerge/>
            <w:noWrap/>
          </w:tcPr>
          <w:p w:rsidR="00FC3EB6" w:rsidRPr="00472D6A" w:rsidRDefault="00FC3EB6" w:rsidP="00472D6A">
            <w:pPr>
              <w:spacing w:after="0" w:line="360" w:lineRule="auto"/>
              <w:rPr>
                <w:rFonts w:ascii="Times New Roman" w:hAnsi="Times New Roman"/>
                <w:sz w:val="24"/>
                <w:szCs w:val="24"/>
              </w:rPr>
            </w:pPr>
          </w:p>
        </w:tc>
        <w:tc>
          <w:tcPr>
            <w:tcW w:w="518" w:type="pct"/>
            <w:vMerge/>
            <w:noWrap/>
          </w:tcPr>
          <w:p w:rsidR="00FC3EB6" w:rsidRPr="00472D6A" w:rsidRDefault="00FC3EB6" w:rsidP="00472D6A">
            <w:pPr>
              <w:spacing w:after="0" w:line="360" w:lineRule="auto"/>
              <w:rPr>
                <w:rFonts w:ascii="Times New Roman" w:hAnsi="Times New Roman"/>
                <w:sz w:val="24"/>
                <w:szCs w:val="24"/>
              </w:rPr>
            </w:pPr>
          </w:p>
        </w:tc>
        <w:tc>
          <w:tcPr>
            <w:tcW w:w="516" w:type="pct"/>
            <w:vMerge/>
            <w:noWrap/>
          </w:tcPr>
          <w:p w:rsidR="00FC3EB6" w:rsidRPr="00472D6A" w:rsidRDefault="00FC3EB6" w:rsidP="00472D6A">
            <w:pPr>
              <w:spacing w:after="0" w:line="360" w:lineRule="auto"/>
              <w:rPr>
                <w:rFonts w:ascii="Times New Roman" w:hAnsi="Times New Roman"/>
                <w:sz w:val="24"/>
                <w:szCs w:val="24"/>
              </w:rPr>
            </w:pPr>
          </w:p>
        </w:tc>
      </w:tr>
      <w:tr w:rsidR="00FC3EB6" w:rsidRPr="00472D6A" w:rsidTr="009B6E32">
        <w:trPr>
          <w:trHeight w:val="514"/>
        </w:trPr>
        <w:tc>
          <w:tcPr>
            <w:tcW w:w="914" w:type="pct"/>
            <w:vMerge/>
            <w:tcBorders>
              <w:bottom w:val="single" w:sz="4" w:space="0" w:color="auto"/>
            </w:tcBorders>
            <w:noWrap/>
          </w:tcPr>
          <w:p w:rsidR="00FC3EB6" w:rsidRPr="00472D6A" w:rsidRDefault="00FC3EB6" w:rsidP="00472D6A">
            <w:pPr>
              <w:spacing w:after="0" w:line="360" w:lineRule="auto"/>
              <w:rPr>
                <w:rFonts w:ascii="Times New Roman" w:hAnsi="Times New Roman"/>
                <w:sz w:val="24"/>
                <w:szCs w:val="24"/>
              </w:rPr>
            </w:pPr>
          </w:p>
        </w:tc>
        <w:tc>
          <w:tcPr>
            <w:tcW w:w="1673" w:type="pct"/>
            <w:tcBorders>
              <w:bottom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Hiçbir zaman</w:t>
            </w:r>
          </w:p>
        </w:tc>
        <w:tc>
          <w:tcPr>
            <w:tcW w:w="345" w:type="pct"/>
            <w:tcBorders>
              <w:bottom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20</w:t>
            </w:r>
          </w:p>
        </w:tc>
        <w:tc>
          <w:tcPr>
            <w:tcW w:w="517" w:type="pct"/>
            <w:tcBorders>
              <w:bottom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47,92</w:t>
            </w:r>
          </w:p>
        </w:tc>
        <w:tc>
          <w:tcPr>
            <w:tcW w:w="518" w:type="pct"/>
            <w:vMerge/>
            <w:tcBorders>
              <w:bottom w:val="single" w:sz="4" w:space="0" w:color="auto"/>
            </w:tcBorders>
            <w:noWrap/>
          </w:tcPr>
          <w:p w:rsidR="00FC3EB6" w:rsidRPr="00472D6A" w:rsidRDefault="00FC3EB6" w:rsidP="00472D6A">
            <w:pPr>
              <w:spacing w:after="0" w:line="360" w:lineRule="auto"/>
              <w:rPr>
                <w:rFonts w:ascii="Times New Roman" w:hAnsi="Times New Roman"/>
                <w:sz w:val="24"/>
                <w:szCs w:val="24"/>
              </w:rPr>
            </w:pPr>
          </w:p>
        </w:tc>
        <w:tc>
          <w:tcPr>
            <w:tcW w:w="518" w:type="pct"/>
            <w:vMerge/>
            <w:tcBorders>
              <w:bottom w:val="single" w:sz="4" w:space="0" w:color="auto"/>
            </w:tcBorders>
            <w:noWrap/>
          </w:tcPr>
          <w:p w:rsidR="00FC3EB6" w:rsidRPr="00472D6A" w:rsidRDefault="00FC3EB6" w:rsidP="00472D6A">
            <w:pPr>
              <w:spacing w:after="0" w:line="360" w:lineRule="auto"/>
              <w:rPr>
                <w:rFonts w:ascii="Times New Roman" w:hAnsi="Times New Roman"/>
                <w:sz w:val="24"/>
                <w:szCs w:val="24"/>
              </w:rPr>
            </w:pPr>
          </w:p>
        </w:tc>
        <w:tc>
          <w:tcPr>
            <w:tcW w:w="516" w:type="pct"/>
            <w:vMerge/>
            <w:tcBorders>
              <w:bottom w:val="single" w:sz="4" w:space="0" w:color="auto"/>
            </w:tcBorders>
            <w:noWrap/>
          </w:tcPr>
          <w:p w:rsidR="00FC3EB6" w:rsidRPr="00472D6A" w:rsidRDefault="00FC3EB6" w:rsidP="00472D6A">
            <w:pPr>
              <w:spacing w:after="0" w:line="360" w:lineRule="auto"/>
              <w:rPr>
                <w:rFonts w:ascii="Times New Roman" w:hAnsi="Times New Roman"/>
                <w:sz w:val="24"/>
                <w:szCs w:val="24"/>
              </w:rPr>
            </w:pPr>
          </w:p>
        </w:tc>
      </w:tr>
      <w:tr w:rsidR="00FC3EB6" w:rsidRPr="00472D6A" w:rsidTr="009B6E32">
        <w:trPr>
          <w:trHeight w:val="319"/>
        </w:trPr>
        <w:tc>
          <w:tcPr>
            <w:tcW w:w="914" w:type="pct"/>
            <w:vMerge w:val="restar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Genel doyum toplam</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tc>
        <w:tc>
          <w:tcPr>
            <w:tcW w:w="1673" w:type="pc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Her zaman</w:t>
            </w:r>
          </w:p>
        </w:tc>
        <w:tc>
          <w:tcPr>
            <w:tcW w:w="345" w:type="pc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17</w:t>
            </w:r>
          </w:p>
        </w:tc>
        <w:tc>
          <w:tcPr>
            <w:tcW w:w="517" w:type="pc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31,85</w:t>
            </w:r>
          </w:p>
        </w:tc>
        <w:tc>
          <w:tcPr>
            <w:tcW w:w="518" w:type="pct"/>
            <w:vMerge w:val="restar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10,43</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tc>
        <w:tc>
          <w:tcPr>
            <w:tcW w:w="518" w:type="pct"/>
            <w:vMerge w:val="restar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0,02*</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tc>
        <w:tc>
          <w:tcPr>
            <w:tcW w:w="516" w:type="pct"/>
            <w:vMerge w:val="restar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A-D</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B-D</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C-D</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tc>
      </w:tr>
      <w:tr w:rsidR="00FC3EB6" w:rsidRPr="00472D6A" w:rsidTr="009B6E32">
        <w:trPr>
          <w:trHeight w:val="85"/>
        </w:trPr>
        <w:tc>
          <w:tcPr>
            <w:tcW w:w="914" w:type="pct"/>
            <w:vMerge/>
            <w:noWrap/>
          </w:tcPr>
          <w:p w:rsidR="00FC3EB6" w:rsidRPr="00472D6A" w:rsidRDefault="00FC3EB6" w:rsidP="00472D6A">
            <w:pPr>
              <w:spacing w:after="0" w:line="360" w:lineRule="auto"/>
              <w:rPr>
                <w:rFonts w:ascii="Times New Roman" w:hAnsi="Times New Roman"/>
                <w:sz w:val="24"/>
                <w:szCs w:val="24"/>
              </w:rPr>
            </w:pPr>
          </w:p>
        </w:tc>
        <w:tc>
          <w:tcPr>
            <w:tcW w:w="1673" w:type="pct"/>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Bazen</w:t>
            </w:r>
          </w:p>
        </w:tc>
        <w:tc>
          <w:tcPr>
            <w:tcW w:w="345" w:type="pct"/>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24</w:t>
            </w:r>
          </w:p>
        </w:tc>
        <w:tc>
          <w:tcPr>
            <w:tcW w:w="517" w:type="pct"/>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35,88</w:t>
            </w:r>
          </w:p>
        </w:tc>
        <w:tc>
          <w:tcPr>
            <w:tcW w:w="518" w:type="pct"/>
            <w:vMerge/>
            <w:noWrap/>
          </w:tcPr>
          <w:p w:rsidR="00FC3EB6" w:rsidRPr="00472D6A" w:rsidRDefault="00FC3EB6" w:rsidP="00472D6A">
            <w:pPr>
              <w:spacing w:after="0" w:line="360" w:lineRule="auto"/>
              <w:rPr>
                <w:rFonts w:ascii="Times New Roman" w:hAnsi="Times New Roman"/>
                <w:sz w:val="24"/>
                <w:szCs w:val="24"/>
              </w:rPr>
            </w:pPr>
          </w:p>
        </w:tc>
        <w:tc>
          <w:tcPr>
            <w:tcW w:w="518" w:type="pct"/>
            <w:vMerge/>
            <w:noWrap/>
          </w:tcPr>
          <w:p w:rsidR="00FC3EB6" w:rsidRPr="00472D6A" w:rsidRDefault="00FC3EB6" w:rsidP="00472D6A">
            <w:pPr>
              <w:spacing w:after="0" w:line="360" w:lineRule="auto"/>
              <w:rPr>
                <w:rFonts w:ascii="Times New Roman" w:hAnsi="Times New Roman"/>
                <w:sz w:val="24"/>
                <w:szCs w:val="24"/>
              </w:rPr>
            </w:pPr>
          </w:p>
        </w:tc>
        <w:tc>
          <w:tcPr>
            <w:tcW w:w="516" w:type="pct"/>
            <w:vMerge/>
            <w:noWrap/>
          </w:tcPr>
          <w:p w:rsidR="00FC3EB6" w:rsidRPr="00472D6A" w:rsidRDefault="00FC3EB6" w:rsidP="00472D6A">
            <w:pPr>
              <w:spacing w:after="0" w:line="360" w:lineRule="auto"/>
              <w:rPr>
                <w:rFonts w:ascii="Times New Roman" w:hAnsi="Times New Roman"/>
                <w:sz w:val="24"/>
                <w:szCs w:val="24"/>
              </w:rPr>
            </w:pPr>
          </w:p>
        </w:tc>
      </w:tr>
      <w:tr w:rsidR="00FC3EB6" w:rsidRPr="00472D6A" w:rsidTr="009B6E32">
        <w:trPr>
          <w:trHeight w:val="285"/>
        </w:trPr>
        <w:tc>
          <w:tcPr>
            <w:tcW w:w="914" w:type="pct"/>
            <w:vMerge/>
            <w:noWrap/>
          </w:tcPr>
          <w:p w:rsidR="00FC3EB6" w:rsidRPr="00472D6A" w:rsidRDefault="00FC3EB6" w:rsidP="00472D6A">
            <w:pPr>
              <w:spacing w:after="0" w:line="360" w:lineRule="auto"/>
              <w:rPr>
                <w:rFonts w:ascii="Times New Roman" w:hAnsi="Times New Roman"/>
                <w:sz w:val="24"/>
                <w:szCs w:val="24"/>
              </w:rPr>
            </w:pPr>
          </w:p>
        </w:tc>
        <w:tc>
          <w:tcPr>
            <w:tcW w:w="1673" w:type="pct"/>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Nadiren</w:t>
            </w:r>
          </w:p>
        </w:tc>
        <w:tc>
          <w:tcPr>
            <w:tcW w:w="345" w:type="pct"/>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19</w:t>
            </w:r>
          </w:p>
        </w:tc>
        <w:tc>
          <w:tcPr>
            <w:tcW w:w="517" w:type="pct"/>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39,53</w:t>
            </w:r>
          </w:p>
        </w:tc>
        <w:tc>
          <w:tcPr>
            <w:tcW w:w="518" w:type="pct"/>
            <w:vMerge/>
            <w:noWrap/>
          </w:tcPr>
          <w:p w:rsidR="00FC3EB6" w:rsidRPr="00472D6A" w:rsidRDefault="00FC3EB6" w:rsidP="00472D6A">
            <w:pPr>
              <w:spacing w:after="0" w:line="360" w:lineRule="auto"/>
              <w:rPr>
                <w:rFonts w:ascii="Times New Roman" w:hAnsi="Times New Roman"/>
                <w:sz w:val="24"/>
                <w:szCs w:val="24"/>
              </w:rPr>
            </w:pPr>
          </w:p>
        </w:tc>
        <w:tc>
          <w:tcPr>
            <w:tcW w:w="518" w:type="pct"/>
            <w:vMerge/>
            <w:noWrap/>
          </w:tcPr>
          <w:p w:rsidR="00FC3EB6" w:rsidRPr="00472D6A" w:rsidRDefault="00FC3EB6" w:rsidP="00472D6A">
            <w:pPr>
              <w:spacing w:after="0" w:line="360" w:lineRule="auto"/>
              <w:rPr>
                <w:rFonts w:ascii="Times New Roman" w:hAnsi="Times New Roman"/>
                <w:sz w:val="24"/>
                <w:szCs w:val="24"/>
              </w:rPr>
            </w:pPr>
          </w:p>
        </w:tc>
        <w:tc>
          <w:tcPr>
            <w:tcW w:w="516" w:type="pct"/>
            <w:vMerge/>
            <w:noWrap/>
          </w:tcPr>
          <w:p w:rsidR="00FC3EB6" w:rsidRPr="00472D6A" w:rsidRDefault="00FC3EB6" w:rsidP="00472D6A">
            <w:pPr>
              <w:spacing w:after="0" w:line="360" w:lineRule="auto"/>
              <w:rPr>
                <w:rFonts w:ascii="Times New Roman" w:hAnsi="Times New Roman"/>
                <w:sz w:val="24"/>
                <w:szCs w:val="24"/>
              </w:rPr>
            </w:pPr>
          </w:p>
        </w:tc>
      </w:tr>
      <w:tr w:rsidR="00FC3EB6" w:rsidRPr="00472D6A" w:rsidTr="009B6E32">
        <w:trPr>
          <w:trHeight w:val="326"/>
        </w:trPr>
        <w:tc>
          <w:tcPr>
            <w:tcW w:w="914" w:type="pct"/>
            <w:vMerge/>
            <w:tcBorders>
              <w:bottom w:val="single" w:sz="4" w:space="0" w:color="auto"/>
            </w:tcBorders>
            <w:noWrap/>
          </w:tcPr>
          <w:p w:rsidR="00FC3EB6" w:rsidRPr="00472D6A" w:rsidRDefault="00FC3EB6" w:rsidP="00472D6A">
            <w:pPr>
              <w:spacing w:after="0" w:line="360" w:lineRule="auto"/>
              <w:rPr>
                <w:rFonts w:ascii="Times New Roman" w:hAnsi="Times New Roman"/>
                <w:sz w:val="24"/>
                <w:szCs w:val="24"/>
              </w:rPr>
            </w:pPr>
          </w:p>
        </w:tc>
        <w:tc>
          <w:tcPr>
            <w:tcW w:w="1673" w:type="pct"/>
            <w:tcBorders>
              <w:bottom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Hiçbir zaman</w:t>
            </w:r>
          </w:p>
        </w:tc>
        <w:tc>
          <w:tcPr>
            <w:tcW w:w="345" w:type="pct"/>
            <w:tcBorders>
              <w:bottom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20</w:t>
            </w:r>
          </w:p>
        </w:tc>
        <w:tc>
          <w:tcPr>
            <w:tcW w:w="517" w:type="pct"/>
            <w:tcBorders>
              <w:bottom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54,32</w:t>
            </w:r>
          </w:p>
        </w:tc>
        <w:tc>
          <w:tcPr>
            <w:tcW w:w="518" w:type="pct"/>
            <w:vMerge/>
            <w:tcBorders>
              <w:bottom w:val="single" w:sz="4" w:space="0" w:color="auto"/>
            </w:tcBorders>
            <w:noWrap/>
          </w:tcPr>
          <w:p w:rsidR="00FC3EB6" w:rsidRPr="00472D6A" w:rsidRDefault="00FC3EB6" w:rsidP="00472D6A">
            <w:pPr>
              <w:spacing w:after="0" w:line="360" w:lineRule="auto"/>
              <w:rPr>
                <w:rFonts w:ascii="Times New Roman" w:hAnsi="Times New Roman"/>
                <w:sz w:val="24"/>
                <w:szCs w:val="24"/>
              </w:rPr>
            </w:pPr>
          </w:p>
        </w:tc>
        <w:tc>
          <w:tcPr>
            <w:tcW w:w="518" w:type="pct"/>
            <w:vMerge/>
            <w:tcBorders>
              <w:bottom w:val="single" w:sz="4" w:space="0" w:color="auto"/>
            </w:tcBorders>
            <w:noWrap/>
          </w:tcPr>
          <w:p w:rsidR="00FC3EB6" w:rsidRPr="00472D6A" w:rsidRDefault="00FC3EB6" w:rsidP="00472D6A">
            <w:pPr>
              <w:spacing w:after="0" w:line="360" w:lineRule="auto"/>
              <w:rPr>
                <w:rFonts w:ascii="Times New Roman" w:hAnsi="Times New Roman"/>
                <w:sz w:val="24"/>
                <w:szCs w:val="24"/>
              </w:rPr>
            </w:pPr>
          </w:p>
        </w:tc>
        <w:tc>
          <w:tcPr>
            <w:tcW w:w="516" w:type="pct"/>
            <w:vMerge/>
            <w:tcBorders>
              <w:bottom w:val="single" w:sz="4" w:space="0" w:color="auto"/>
            </w:tcBorders>
            <w:noWrap/>
          </w:tcPr>
          <w:p w:rsidR="00FC3EB6" w:rsidRPr="00472D6A" w:rsidRDefault="00FC3EB6" w:rsidP="00472D6A">
            <w:pPr>
              <w:spacing w:after="0" w:line="360" w:lineRule="auto"/>
              <w:rPr>
                <w:rFonts w:ascii="Times New Roman" w:hAnsi="Times New Roman"/>
                <w:sz w:val="24"/>
                <w:szCs w:val="24"/>
              </w:rPr>
            </w:pPr>
          </w:p>
        </w:tc>
      </w:tr>
      <w:tr w:rsidR="00FC3EB6" w:rsidRPr="00472D6A" w:rsidTr="009B6E32">
        <w:trPr>
          <w:trHeight w:val="285"/>
        </w:trPr>
        <w:tc>
          <w:tcPr>
            <w:tcW w:w="914" w:type="pct"/>
            <w:vMerge w:val="restar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İçsel doyum toplam</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tc>
        <w:tc>
          <w:tcPr>
            <w:tcW w:w="1673" w:type="pc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Her zaman</w:t>
            </w:r>
          </w:p>
        </w:tc>
        <w:tc>
          <w:tcPr>
            <w:tcW w:w="345" w:type="pc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17</w:t>
            </w:r>
          </w:p>
        </w:tc>
        <w:tc>
          <w:tcPr>
            <w:tcW w:w="517" w:type="pc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30,53</w:t>
            </w:r>
          </w:p>
        </w:tc>
        <w:tc>
          <w:tcPr>
            <w:tcW w:w="518" w:type="pct"/>
            <w:vMerge w:val="restar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8,25</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tc>
        <w:tc>
          <w:tcPr>
            <w:tcW w:w="518" w:type="pct"/>
            <w:vMerge w:val="restar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0,04*</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tc>
        <w:tc>
          <w:tcPr>
            <w:tcW w:w="516" w:type="pct"/>
            <w:vMerge w:val="restar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A-D</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tc>
      </w:tr>
      <w:tr w:rsidR="00FC3EB6" w:rsidRPr="00472D6A" w:rsidTr="009B6E32">
        <w:trPr>
          <w:trHeight w:val="285"/>
        </w:trPr>
        <w:tc>
          <w:tcPr>
            <w:tcW w:w="914" w:type="pct"/>
            <w:vMerge/>
            <w:noWrap/>
          </w:tcPr>
          <w:p w:rsidR="00FC3EB6" w:rsidRPr="00472D6A" w:rsidRDefault="00FC3EB6" w:rsidP="00472D6A">
            <w:pPr>
              <w:spacing w:line="360" w:lineRule="auto"/>
              <w:rPr>
                <w:rFonts w:ascii="Times New Roman" w:hAnsi="Times New Roman"/>
                <w:sz w:val="24"/>
                <w:szCs w:val="24"/>
              </w:rPr>
            </w:pPr>
          </w:p>
        </w:tc>
        <w:tc>
          <w:tcPr>
            <w:tcW w:w="1673" w:type="pct"/>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Bazen</w:t>
            </w:r>
          </w:p>
        </w:tc>
        <w:tc>
          <w:tcPr>
            <w:tcW w:w="345" w:type="pct"/>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24</w:t>
            </w:r>
          </w:p>
        </w:tc>
        <w:tc>
          <w:tcPr>
            <w:tcW w:w="517" w:type="pct"/>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38,42</w:t>
            </w:r>
          </w:p>
        </w:tc>
        <w:tc>
          <w:tcPr>
            <w:tcW w:w="518" w:type="pct"/>
            <w:vMerge/>
            <w:noWrap/>
          </w:tcPr>
          <w:p w:rsidR="00FC3EB6" w:rsidRPr="00472D6A" w:rsidRDefault="00FC3EB6" w:rsidP="00472D6A">
            <w:pPr>
              <w:spacing w:line="360" w:lineRule="auto"/>
              <w:rPr>
                <w:rFonts w:ascii="Times New Roman" w:hAnsi="Times New Roman"/>
                <w:sz w:val="24"/>
                <w:szCs w:val="24"/>
              </w:rPr>
            </w:pPr>
          </w:p>
        </w:tc>
        <w:tc>
          <w:tcPr>
            <w:tcW w:w="518" w:type="pct"/>
            <w:vMerge/>
            <w:noWrap/>
          </w:tcPr>
          <w:p w:rsidR="00FC3EB6" w:rsidRPr="00472D6A" w:rsidRDefault="00FC3EB6" w:rsidP="00472D6A">
            <w:pPr>
              <w:spacing w:line="360" w:lineRule="auto"/>
              <w:rPr>
                <w:rFonts w:ascii="Times New Roman" w:hAnsi="Times New Roman"/>
                <w:sz w:val="24"/>
                <w:szCs w:val="24"/>
              </w:rPr>
            </w:pPr>
          </w:p>
        </w:tc>
        <w:tc>
          <w:tcPr>
            <w:tcW w:w="516" w:type="pct"/>
            <w:vMerge/>
            <w:noWrap/>
          </w:tcPr>
          <w:p w:rsidR="00FC3EB6" w:rsidRPr="00472D6A" w:rsidRDefault="00FC3EB6" w:rsidP="00472D6A">
            <w:pPr>
              <w:spacing w:line="360" w:lineRule="auto"/>
              <w:rPr>
                <w:rFonts w:ascii="Times New Roman" w:hAnsi="Times New Roman"/>
                <w:sz w:val="24"/>
                <w:szCs w:val="24"/>
              </w:rPr>
            </w:pPr>
          </w:p>
        </w:tc>
      </w:tr>
      <w:tr w:rsidR="00FC3EB6" w:rsidRPr="00472D6A" w:rsidTr="009B6E32">
        <w:trPr>
          <w:trHeight w:val="285"/>
        </w:trPr>
        <w:tc>
          <w:tcPr>
            <w:tcW w:w="914" w:type="pct"/>
            <w:vMerge/>
            <w:noWrap/>
          </w:tcPr>
          <w:p w:rsidR="00FC3EB6" w:rsidRPr="00472D6A" w:rsidRDefault="00FC3EB6" w:rsidP="00472D6A">
            <w:pPr>
              <w:spacing w:line="360" w:lineRule="auto"/>
              <w:rPr>
                <w:rFonts w:ascii="Times New Roman" w:hAnsi="Times New Roman"/>
                <w:sz w:val="24"/>
                <w:szCs w:val="24"/>
              </w:rPr>
            </w:pPr>
          </w:p>
        </w:tc>
        <w:tc>
          <w:tcPr>
            <w:tcW w:w="1673" w:type="pct"/>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Nadiren</w:t>
            </w:r>
          </w:p>
        </w:tc>
        <w:tc>
          <w:tcPr>
            <w:tcW w:w="345" w:type="pct"/>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19</w:t>
            </w:r>
          </w:p>
        </w:tc>
        <w:tc>
          <w:tcPr>
            <w:tcW w:w="517" w:type="pct"/>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40,74</w:t>
            </w:r>
          </w:p>
        </w:tc>
        <w:tc>
          <w:tcPr>
            <w:tcW w:w="518" w:type="pct"/>
            <w:vMerge/>
            <w:noWrap/>
          </w:tcPr>
          <w:p w:rsidR="00FC3EB6" w:rsidRPr="00472D6A" w:rsidRDefault="00FC3EB6" w:rsidP="00472D6A">
            <w:pPr>
              <w:spacing w:line="360" w:lineRule="auto"/>
              <w:rPr>
                <w:rFonts w:ascii="Times New Roman" w:hAnsi="Times New Roman"/>
                <w:sz w:val="24"/>
                <w:szCs w:val="24"/>
              </w:rPr>
            </w:pPr>
          </w:p>
        </w:tc>
        <w:tc>
          <w:tcPr>
            <w:tcW w:w="518" w:type="pct"/>
            <w:vMerge/>
            <w:noWrap/>
          </w:tcPr>
          <w:p w:rsidR="00FC3EB6" w:rsidRPr="00472D6A" w:rsidRDefault="00FC3EB6" w:rsidP="00472D6A">
            <w:pPr>
              <w:spacing w:line="360" w:lineRule="auto"/>
              <w:rPr>
                <w:rFonts w:ascii="Times New Roman" w:hAnsi="Times New Roman"/>
                <w:sz w:val="24"/>
                <w:szCs w:val="24"/>
              </w:rPr>
            </w:pPr>
          </w:p>
        </w:tc>
        <w:tc>
          <w:tcPr>
            <w:tcW w:w="516" w:type="pct"/>
            <w:vMerge/>
            <w:noWrap/>
          </w:tcPr>
          <w:p w:rsidR="00FC3EB6" w:rsidRPr="00472D6A" w:rsidRDefault="00FC3EB6" w:rsidP="00472D6A">
            <w:pPr>
              <w:spacing w:line="360" w:lineRule="auto"/>
              <w:rPr>
                <w:rFonts w:ascii="Times New Roman" w:hAnsi="Times New Roman"/>
                <w:sz w:val="24"/>
                <w:szCs w:val="24"/>
              </w:rPr>
            </w:pPr>
          </w:p>
        </w:tc>
      </w:tr>
      <w:tr w:rsidR="00FC3EB6" w:rsidRPr="00472D6A" w:rsidTr="009B6E32">
        <w:trPr>
          <w:trHeight w:val="388"/>
        </w:trPr>
        <w:tc>
          <w:tcPr>
            <w:tcW w:w="914" w:type="pct"/>
            <w:vMerge/>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p>
        </w:tc>
        <w:tc>
          <w:tcPr>
            <w:tcW w:w="1673" w:type="pct"/>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Hiçbir zaman</w:t>
            </w:r>
          </w:p>
        </w:tc>
        <w:tc>
          <w:tcPr>
            <w:tcW w:w="345" w:type="pct"/>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20</w:t>
            </w:r>
          </w:p>
        </w:tc>
        <w:tc>
          <w:tcPr>
            <w:tcW w:w="517" w:type="pct"/>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51,25</w:t>
            </w:r>
          </w:p>
        </w:tc>
        <w:tc>
          <w:tcPr>
            <w:tcW w:w="518" w:type="pct"/>
            <w:vMerge/>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p>
        </w:tc>
        <w:tc>
          <w:tcPr>
            <w:tcW w:w="518" w:type="pct"/>
            <w:vMerge/>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p>
        </w:tc>
        <w:tc>
          <w:tcPr>
            <w:tcW w:w="516" w:type="pct"/>
            <w:vMerge/>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p>
        </w:tc>
      </w:tr>
      <w:tr w:rsidR="00FC3EB6" w:rsidRPr="00472D6A" w:rsidTr="009B6E32">
        <w:trPr>
          <w:trHeight w:val="144"/>
        </w:trPr>
        <w:tc>
          <w:tcPr>
            <w:tcW w:w="914" w:type="pct"/>
            <w:vMerge w:val="restar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Dışsal doyum toplam</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line="360" w:lineRule="auto"/>
              <w:rPr>
                <w:rFonts w:ascii="Times New Roman" w:hAnsi="Times New Roman"/>
                <w:sz w:val="24"/>
                <w:szCs w:val="24"/>
              </w:rPr>
            </w:pPr>
          </w:p>
        </w:tc>
        <w:tc>
          <w:tcPr>
            <w:tcW w:w="1673" w:type="pc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Her zaman</w:t>
            </w:r>
          </w:p>
        </w:tc>
        <w:tc>
          <w:tcPr>
            <w:tcW w:w="345" w:type="pc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17</w:t>
            </w:r>
          </w:p>
        </w:tc>
        <w:tc>
          <w:tcPr>
            <w:tcW w:w="517" w:type="pc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32,62</w:t>
            </w:r>
          </w:p>
        </w:tc>
        <w:tc>
          <w:tcPr>
            <w:tcW w:w="518" w:type="pct"/>
            <w:vMerge w:val="restar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11,41</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tc>
        <w:tc>
          <w:tcPr>
            <w:tcW w:w="518" w:type="pct"/>
            <w:vMerge w:val="restar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0,01*</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tc>
        <w:tc>
          <w:tcPr>
            <w:tcW w:w="516" w:type="pct"/>
            <w:vMerge w:val="restar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A-D</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B-D</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C-D</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tc>
      </w:tr>
      <w:tr w:rsidR="00FC3EB6" w:rsidRPr="00472D6A" w:rsidTr="009B6E32">
        <w:trPr>
          <w:trHeight w:val="194"/>
        </w:trPr>
        <w:tc>
          <w:tcPr>
            <w:tcW w:w="914" w:type="pct"/>
            <w:vMerge/>
            <w:noWrap/>
          </w:tcPr>
          <w:p w:rsidR="00FC3EB6" w:rsidRPr="00472D6A" w:rsidRDefault="00FC3EB6" w:rsidP="00472D6A">
            <w:pPr>
              <w:spacing w:line="360" w:lineRule="auto"/>
              <w:rPr>
                <w:rFonts w:ascii="Times New Roman" w:hAnsi="Times New Roman"/>
                <w:sz w:val="24"/>
                <w:szCs w:val="24"/>
              </w:rPr>
            </w:pPr>
          </w:p>
        </w:tc>
        <w:tc>
          <w:tcPr>
            <w:tcW w:w="1673" w:type="pct"/>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Bazen</w:t>
            </w:r>
          </w:p>
        </w:tc>
        <w:tc>
          <w:tcPr>
            <w:tcW w:w="345" w:type="pct"/>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24</w:t>
            </w:r>
          </w:p>
        </w:tc>
        <w:tc>
          <w:tcPr>
            <w:tcW w:w="517" w:type="pct"/>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34,02</w:t>
            </w:r>
          </w:p>
        </w:tc>
        <w:tc>
          <w:tcPr>
            <w:tcW w:w="518" w:type="pct"/>
            <w:vMerge/>
            <w:noWrap/>
          </w:tcPr>
          <w:p w:rsidR="00FC3EB6" w:rsidRPr="00472D6A" w:rsidRDefault="00FC3EB6" w:rsidP="00472D6A">
            <w:pPr>
              <w:spacing w:line="360" w:lineRule="auto"/>
              <w:rPr>
                <w:rFonts w:ascii="Times New Roman" w:hAnsi="Times New Roman"/>
                <w:sz w:val="24"/>
                <w:szCs w:val="24"/>
              </w:rPr>
            </w:pPr>
          </w:p>
        </w:tc>
        <w:tc>
          <w:tcPr>
            <w:tcW w:w="518" w:type="pct"/>
            <w:vMerge/>
            <w:noWrap/>
          </w:tcPr>
          <w:p w:rsidR="00FC3EB6" w:rsidRPr="00472D6A" w:rsidRDefault="00FC3EB6" w:rsidP="00472D6A">
            <w:pPr>
              <w:spacing w:line="360" w:lineRule="auto"/>
              <w:rPr>
                <w:rFonts w:ascii="Times New Roman" w:hAnsi="Times New Roman"/>
                <w:sz w:val="24"/>
                <w:szCs w:val="24"/>
              </w:rPr>
            </w:pPr>
          </w:p>
        </w:tc>
        <w:tc>
          <w:tcPr>
            <w:tcW w:w="516" w:type="pct"/>
            <w:vMerge/>
            <w:noWrap/>
          </w:tcPr>
          <w:p w:rsidR="00FC3EB6" w:rsidRPr="00472D6A" w:rsidRDefault="00FC3EB6" w:rsidP="00472D6A">
            <w:pPr>
              <w:spacing w:line="360" w:lineRule="auto"/>
              <w:rPr>
                <w:rFonts w:ascii="Times New Roman" w:hAnsi="Times New Roman"/>
                <w:sz w:val="24"/>
                <w:szCs w:val="24"/>
              </w:rPr>
            </w:pPr>
          </w:p>
        </w:tc>
      </w:tr>
      <w:tr w:rsidR="00FC3EB6" w:rsidRPr="00472D6A" w:rsidTr="009B6E32">
        <w:trPr>
          <w:trHeight w:val="285"/>
        </w:trPr>
        <w:tc>
          <w:tcPr>
            <w:tcW w:w="914" w:type="pct"/>
            <w:vMerge/>
            <w:noWrap/>
          </w:tcPr>
          <w:p w:rsidR="00FC3EB6" w:rsidRPr="00472D6A" w:rsidRDefault="00FC3EB6" w:rsidP="00472D6A">
            <w:pPr>
              <w:spacing w:line="360" w:lineRule="auto"/>
              <w:rPr>
                <w:rFonts w:ascii="Times New Roman" w:hAnsi="Times New Roman"/>
                <w:sz w:val="24"/>
                <w:szCs w:val="24"/>
              </w:rPr>
            </w:pPr>
          </w:p>
        </w:tc>
        <w:tc>
          <w:tcPr>
            <w:tcW w:w="1673" w:type="pct"/>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Nadiren</w:t>
            </w:r>
          </w:p>
        </w:tc>
        <w:tc>
          <w:tcPr>
            <w:tcW w:w="345" w:type="pct"/>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19</w:t>
            </w:r>
          </w:p>
        </w:tc>
        <w:tc>
          <w:tcPr>
            <w:tcW w:w="517" w:type="pct"/>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41,84</w:t>
            </w:r>
          </w:p>
        </w:tc>
        <w:tc>
          <w:tcPr>
            <w:tcW w:w="518" w:type="pct"/>
            <w:vMerge/>
            <w:noWrap/>
          </w:tcPr>
          <w:p w:rsidR="00FC3EB6" w:rsidRPr="00472D6A" w:rsidRDefault="00FC3EB6" w:rsidP="00472D6A">
            <w:pPr>
              <w:spacing w:line="360" w:lineRule="auto"/>
              <w:rPr>
                <w:rFonts w:ascii="Times New Roman" w:hAnsi="Times New Roman"/>
                <w:sz w:val="24"/>
                <w:szCs w:val="24"/>
              </w:rPr>
            </w:pPr>
          </w:p>
        </w:tc>
        <w:tc>
          <w:tcPr>
            <w:tcW w:w="518" w:type="pct"/>
            <w:vMerge/>
            <w:noWrap/>
          </w:tcPr>
          <w:p w:rsidR="00FC3EB6" w:rsidRPr="00472D6A" w:rsidRDefault="00FC3EB6" w:rsidP="00472D6A">
            <w:pPr>
              <w:spacing w:line="360" w:lineRule="auto"/>
              <w:rPr>
                <w:rFonts w:ascii="Times New Roman" w:hAnsi="Times New Roman"/>
                <w:sz w:val="24"/>
                <w:szCs w:val="24"/>
              </w:rPr>
            </w:pPr>
          </w:p>
        </w:tc>
        <w:tc>
          <w:tcPr>
            <w:tcW w:w="516" w:type="pct"/>
            <w:vMerge/>
            <w:noWrap/>
          </w:tcPr>
          <w:p w:rsidR="00FC3EB6" w:rsidRPr="00472D6A" w:rsidRDefault="00FC3EB6" w:rsidP="00472D6A">
            <w:pPr>
              <w:spacing w:line="360" w:lineRule="auto"/>
              <w:rPr>
                <w:rFonts w:ascii="Times New Roman" w:hAnsi="Times New Roman"/>
                <w:sz w:val="24"/>
                <w:szCs w:val="24"/>
              </w:rPr>
            </w:pPr>
          </w:p>
        </w:tc>
      </w:tr>
      <w:tr w:rsidR="00FC3EB6" w:rsidRPr="00472D6A" w:rsidTr="009B6E32">
        <w:trPr>
          <w:trHeight w:val="280"/>
        </w:trPr>
        <w:tc>
          <w:tcPr>
            <w:tcW w:w="914" w:type="pct"/>
            <w:vMerge/>
            <w:noWrap/>
          </w:tcPr>
          <w:p w:rsidR="00FC3EB6" w:rsidRPr="00472D6A" w:rsidRDefault="00FC3EB6" w:rsidP="00472D6A">
            <w:pPr>
              <w:spacing w:line="360" w:lineRule="auto"/>
              <w:rPr>
                <w:rFonts w:ascii="Times New Roman" w:hAnsi="Times New Roman"/>
                <w:sz w:val="24"/>
                <w:szCs w:val="24"/>
              </w:rPr>
            </w:pPr>
          </w:p>
        </w:tc>
        <w:tc>
          <w:tcPr>
            <w:tcW w:w="1673" w:type="pct"/>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Hiçbir zaman</w:t>
            </w:r>
          </w:p>
        </w:tc>
        <w:tc>
          <w:tcPr>
            <w:tcW w:w="345" w:type="pct"/>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20</w:t>
            </w:r>
          </w:p>
        </w:tc>
        <w:tc>
          <w:tcPr>
            <w:tcW w:w="517" w:type="pct"/>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53,70</w:t>
            </w:r>
          </w:p>
        </w:tc>
        <w:tc>
          <w:tcPr>
            <w:tcW w:w="518" w:type="pct"/>
            <w:vMerge/>
            <w:noWrap/>
          </w:tcPr>
          <w:p w:rsidR="00FC3EB6" w:rsidRPr="00472D6A" w:rsidRDefault="00FC3EB6" w:rsidP="00472D6A">
            <w:pPr>
              <w:spacing w:line="360" w:lineRule="auto"/>
              <w:rPr>
                <w:rFonts w:ascii="Times New Roman" w:hAnsi="Times New Roman"/>
                <w:sz w:val="24"/>
                <w:szCs w:val="24"/>
              </w:rPr>
            </w:pPr>
          </w:p>
        </w:tc>
        <w:tc>
          <w:tcPr>
            <w:tcW w:w="518" w:type="pct"/>
            <w:vMerge/>
            <w:noWrap/>
          </w:tcPr>
          <w:p w:rsidR="00FC3EB6" w:rsidRPr="00472D6A" w:rsidRDefault="00FC3EB6" w:rsidP="00472D6A">
            <w:pPr>
              <w:spacing w:line="360" w:lineRule="auto"/>
              <w:rPr>
                <w:rFonts w:ascii="Times New Roman" w:hAnsi="Times New Roman"/>
                <w:sz w:val="24"/>
                <w:szCs w:val="24"/>
              </w:rPr>
            </w:pPr>
          </w:p>
        </w:tc>
        <w:tc>
          <w:tcPr>
            <w:tcW w:w="516" w:type="pct"/>
            <w:vMerge/>
            <w:noWrap/>
          </w:tcPr>
          <w:p w:rsidR="00FC3EB6" w:rsidRPr="00472D6A" w:rsidRDefault="00FC3EB6" w:rsidP="00472D6A">
            <w:pPr>
              <w:spacing w:line="360" w:lineRule="auto"/>
              <w:rPr>
                <w:rFonts w:ascii="Times New Roman" w:hAnsi="Times New Roman"/>
                <w:sz w:val="24"/>
                <w:szCs w:val="24"/>
              </w:rPr>
            </w:pPr>
          </w:p>
        </w:tc>
      </w:tr>
    </w:tbl>
    <w:p w:rsidR="00FC3EB6" w:rsidRPr="00472D6A" w:rsidRDefault="00FC3EB6" w:rsidP="00472D6A">
      <w:pPr>
        <w:spacing w:line="360" w:lineRule="auto"/>
        <w:ind w:firstLine="708"/>
        <w:jc w:val="both"/>
        <w:rPr>
          <w:rFonts w:ascii="Times New Roman" w:hAnsi="Times New Roman"/>
          <w:sz w:val="24"/>
          <w:szCs w:val="24"/>
        </w:rPr>
      </w:pPr>
      <w:r w:rsidRPr="00472D6A">
        <w:rPr>
          <w:rFonts w:ascii="Times New Roman" w:hAnsi="Times New Roman"/>
          <w:sz w:val="24"/>
          <w:szCs w:val="24"/>
        </w:rPr>
        <w:t>Araştırmaya katılanların kurum bakımından ayrılmanın kendi yaşamlarında dezavantajları da beraberinde getirme durumuna göre yaşam ve iş doyumundan aldıkları puan sonuçlarına bakıldığında, istatistiksel olarak anlamlı fark görülmüştür (p&lt;0,05). Buna göre katılımcılardan hiçbir zaman (47,92) dezavantaj yaşamadığını belirtenlerin yaşam doyumlarının, bazen (28,71) dezavantaj yaşadıklarını belirtenlere göre daha yüksek olduğu söylenebilir. Katılımcıların genel iş doyumlarına bakıldığında, hiçbir zaman (54,32) kurumdan ayrılmanın dezavantaj yaratmadığını belirten katılımcıların, her zaman (31,85), bazen (35,88) ve nadiren (39,53) dezavantaj yarattığını söyleyen katılımcılara göre genel iş doyumlarının yüksek olduğu söylenebilir. Saari ve Judge (2004) yürüttükleri bir çalışmada iş doyumu ve çalışan tutumları ile ilgili pek çok araştırmayı incelemişlerdir. Buna göre iş doyumunun üretim faaliyetlerine ve dolayısıyla çalışan tutumlarına ne şekilde etki ettiği yıldan yıla ve pek çok faktöre göre(ruhsal, kültürel, iş durumu ile ilgili faktörler), değişkenlik gösteren tartışmalı bir konu olarak değerlendirilmiştir (s</w:t>
      </w:r>
      <w:r>
        <w:rPr>
          <w:rFonts w:ascii="Times New Roman" w:hAnsi="Times New Roman"/>
          <w:sz w:val="24"/>
          <w:szCs w:val="24"/>
        </w:rPr>
        <w:t>s</w:t>
      </w:r>
      <w:r w:rsidRPr="00472D6A">
        <w:rPr>
          <w:rFonts w:ascii="Times New Roman" w:hAnsi="Times New Roman"/>
          <w:sz w:val="24"/>
          <w:szCs w:val="24"/>
        </w:rPr>
        <w:t>. 395-407). Dolayısıyla, yapılan çalışmada da iş doyumunu etkileyen benzer faktörler var olabilir.</w:t>
      </w:r>
    </w:p>
    <w:p w:rsidR="00FC3EB6" w:rsidRPr="00472D6A" w:rsidRDefault="00FC3EB6" w:rsidP="00472D6A">
      <w:pPr>
        <w:spacing w:line="360" w:lineRule="auto"/>
        <w:jc w:val="both"/>
        <w:rPr>
          <w:rFonts w:ascii="Times New Roman" w:hAnsi="Times New Roman"/>
          <w:b/>
          <w:sz w:val="24"/>
          <w:szCs w:val="24"/>
        </w:rPr>
      </w:pPr>
      <w:r w:rsidRPr="00472D6A">
        <w:rPr>
          <w:rFonts w:ascii="Times New Roman" w:hAnsi="Times New Roman"/>
          <w:b/>
          <w:sz w:val="24"/>
          <w:szCs w:val="24"/>
        </w:rPr>
        <w:t>Tablo 6: Yetiştirme Yurdundan Ayrılanların Aileden Uzak Kalma Durumlarına Göre Yaşam Doyumu ve İş Doyumundan Aldıkları Puanların Kruskal Wallis-H Sonucu</w:t>
      </w:r>
    </w:p>
    <w:tbl>
      <w:tblPr>
        <w:tblW w:w="5021" w:type="pct"/>
        <w:tblLayout w:type="fixed"/>
        <w:tblLook w:val="00A0" w:firstRow="1" w:lastRow="0" w:firstColumn="1" w:lastColumn="0" w:noHBand="0" w:noVBand="0"/>
      </w:tblPr>
      <w:tblGrid>
        <w:gridCol w:w="1538"/>
        <w:gridCol w:w="2949"/>
        <w:gridCol w:w="800"/>
        <w:gridCol w:w="1119"/>
        <w:gridCol w:w="1125"/>
        <w:gridCol w:w="966"/>
        <w:gridCol w:w="830"/>
      </w:tblGrid>
      <w:tr w:rsidR="00FC3EB6" w:rsidRPr="00472D6A" w:rsidTr="00B67229">
        <w:trPr>
          <w:trHeight w:val="759"/>
        </w:trPr>
        <w:tc>
          <w:tcPr>
            <w:tcW w:w="824" w:type="pct"/>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line="360" w:lineRule="auto"/>
              <w:rPr>
                <w:rFonts w:ascii="Times New Roman" w:hAnsi="Times New Roman"/>
                <w:sz w:val="24"/>
                <w:szCs w:val="24"/>
              </w:rPr>
            </w:pPr>
          </w:p>
        </w:tc>
        <w:tc>
          <w:tcPr>
            <w:tcW w:w="1581" w:type="pct"/>
            <w:tcBorders>
              <w:bottom w:val="single" w:sz="4" w:space="0" w:color="auto"/>
            </w:tcBorders>
            <w:noWrap/>
          </w:tcPr>
          <w:p w:rsidR="00FC3EB6" w:rsidRPr="00472D6A" w:rsidRDefault="00FC3EB6" w:rsidP="00472D6A">
            <w:pPr>
              <w:spacing w:line="360" w:lineRule="auto"/>
              <w:rPr>
                <w:rFonts w:ascii="Times New Roman" w:hAnsi="Times New Roman"/>
                <w:b/>
                <w:sz w:val="24"/>
                <w:szCs w:val="24"/>
              </w:rPr>
            </w:pPr>
            <w:r w:rsidRPr="00472D6A">
              <w:rPr>
                <w:rFonts w:ascii="Times New Roman" w:hAnsi="Times New Roman"/>
                <w:b/>
                <w:sz w:val="24"/>
                <w:szCs w:val="24"/>
              </w:rPr>
              <w:t>Aile ortamından uzak büyümenin baş etme kapasitesine etkisi</w:t>
            </w:r>
          </w:p>
        </w:tc>
        <w:tc>
          <w:tcPr>
            <w:tcW w:w="429" w:type="pct"/>
            <w:tcBorders>
              <w:bottom w:val="single" w:sz="4" w:space="0" w:color="auto"/>
            </w:tcBorders>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N</w:t>
            </w:r>
          </w:p>
        </w:tc>
        <w:tc>
          <w:tcPr>
            <w:tcW w:w="600" w:type="pct"/>
            <w:tcBorders>
              <w:bottom w:val="single" w:sz="4" w:space="0" w:color="auto"/>
            </w:tcBorders>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Sıra ort</w:t>
            </w:r>
          </w:p>
        </w:tc>
        <w:tc>
          <w:tcPr>
            <w:tcW w:w="603" w:type="pct"/>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r w:rsidRPr="00472D6A">
              <w:rPr>
                <w:rFonts w:ascii="Times New Roman" w:hAnsi="Times New Roman"/>
                <w:color w:val="545454"/>
                <w:sz w:val="24"/>
                <w:szCs w:val="24"/>
                <w:shd w:val="clear" w:color="auto" w:fill="FFFFFF"/>
              </w:rPr>
              <w:t>X²</w:t>
            </w:r>
          </w:p>
        </w:tc>
        <w:tc>
          <w:tcPr>
            <w:tcW w:w="518" w:type="pct"/>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P</w:t>
            </w:r>
          </w:p>
        </w:tc>
        <w:tc>
          <w:tcPr>
            <w:tcW w:w="446" w:type="pct"/>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Anl.Fark</w:t>
            </w:r>
          </w:p>
        </w:tc>
      </w:tr>
      <w:tr w:rsidR="00FC3EB6" w:rsidRPr="00472D6A" w:rsidTr="00B67229">
        <w:trPr>
          <w:trHeight w:val="285"/>
        </w:trPr>
        <w:tc>
          <w:tcPr>
            <w:tcW w:w="824" w:type="pct"/>
            <w:vMerge w:val="restar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Yaşam toplam</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tc>
        <w:tc>
          <w:tcPr>
            <w:tcW w:w="1581" w:type="pc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Her zaman</w:t>
            </w:r>
          </w:p>
        </w:tc>
        <w:tc>
          <w:tcPr>
            <w:tcW w:w="429" w:type="pc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15</w:t>
            </w:r>
          </w:p>
        </w:tc>
        <w:tc>
          <w:tcPr>
            <w:tcW w:w="600" w:type="pc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23,87</w:t>
            </w:r>
          </w:p>
        </w:tc>
        <w:tc>
          <w:tcPr>
            <w:tcW w:w="603" w:type="pct"/>
            <w:vMerge w:val="restar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12,926</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tc>
        <w:tc>
          <w:tcPr>
            <w:tcW w:w="518" w:type="pct"/>
            <w:vMerge w:val="restar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0,01*</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tc>
        <w:tc>
          <w:tcPr>
            <w:tcW w:w="446" w:type="pct"/>
            <w:vMerge w:val="restar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A-B</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A-C</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A-D</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B-D</w:t>
            </w:r>
          </w:p>
        </w:tc>
      </w:tr>
      <w:tr w:rsidR="00FC3EB6" w:rsidRPr="00472D6A" w:rsidTr="00B67229">
        <w:trPr>
          <w:trHeight w:val="102"/>
        </w:trPr>
        <w:tc>
          <w:tcPr>
            <w:tcW w:w="824" w:type="pct"/>
            <w:vMerge/>
            <w:noWrap/>
          </w:tcPr>
          <w:p w:rsidR="00FC3EB6" w:rsidRPr="00472D6A" w:rsidRDefault="00FC3EB6" w:rsidP="00472D6A">
            <w:pPr>
              <w:spacing w:line="360" w:lineRule="auto"/>
              <w:rPr>
                <w:rFonts w:ascii="Times New Roman" w:hAnsi="Times New Roman"/>
                <w:sz w:val="24"/>
                <w:szCs w:val="24"/>
              </w:rPr>
            </w:pPr>
          </w:p>
        </w:tc>
        <w:tc>
          <w:tcPr>
            <w:tcW w:w="1581" w:type="pct"/>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Bazen</w:t>
            </w:r>
          </w:p>
        </w:tc>
        <w:tc>
          <w:tcPr>
            <w:tcW w:w="429" w:type="pct"/>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28</w:t>
            </w:r>
          </w:p>
        </w:tc>
        <w:tc>
          <w:tcPr>
            <w:tcW w:w="600" w:type="pct"/>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37,66</w:t>
            </w:r>
          </w:p>
        </w:tc>
        <w:tc>
          <w:tcPr>
            <w:tcW w:w="603" w:type="pct"/>
            <w:vMerge/>
            <w:noWrap/>
          </w:tcPr>
          <w:p w:rsidR="00FC3EB6" w:rsidRPr="00472D6A" w:rsidRDefault="00FC3EB6" w:rsidP="00472D6A">
            <w:pPr>
              <w:spacing w:line="360" w:lineRule="auto"/>
              <w:rPr>
                <w:rFonts w:ascii="Times New Roman" w:hAnsi="Times New Roman"/>
                <w:sz w:val="24"/>
                <w:szCs w:val="24"/>
              </w:rPr>
            </w:pPr>
          </w:p>
        </w:tc>
        <w:tc>
          <w:tcPr>
            <w:tcW w:w="518" w:type="pct"/>
            <w:vMerge/>
            <w:noWrap/>
          </w:tcPr>
          <w:p w:rsidR="00FC3EB6" w:rsidRPr="00472D6A" w:rsidRDefault="00FC3EB6" w:rsidP="00472D6A">
            <w:pPr>
              <w:spacing w:line="360" w:lineRule="auto"/>
              <w:rPr>
                <w:rFonts w:ascii="Times New Roman" w:hAnsi="Times New Roman"/>
                <w:sz w:val="24"/>
                <w:szCs w:val="24"/>
              </w:rPr>
            </w:pPr>
          </w:p>
        </w:tc>
        <w:tc>
          <w:tcPr>
            <w:tcW w:w="446" w:type="pct"/>
            <w:vMerge/>
            <w:noWrap/>
          </w:tcPr>
          <w:p w:rsidR="00FC3EB6" w:rsidRPr="00472D6A" w:rsidRDefault="00FC3EB6" w:rsidP="00472D6A">
            <w:pPr>
              <w:spacing w:line="360" w:lineRule="auto"/>
              <w:rPr>
                <w:rFonts w:ascii="Times New Roman" w:hAnsi="Times New Roman"/>
                <w:sz w:val="24"/>
                <w:szCs w:val="24"/>
              </w:rPr>
            </w:pPr>
          </w:p>
        </w:tc>
      </w:tr>
      <w:tr w:rsidR="00FC3EB6" w:rsidRPr="00472D6A" w:rsidTr="00B67229">
        <w:trPr>
          <w:trHeight w:val="280"/>
        </w:trPr>
        <w:tc>
          <w:tcPr>
            <w:tcW w:w="824" w:type="pct"/>
            <w:vMerge/>
            <w:noWrap/>
          </w:tcPr>
          <w:p w:rsidR="00FC3EB6" w:rsidRPr="00472D6A" w:rsidRDefault="00FC3EB6" w:rsidP="00472D6A">
            <w:pPr>
              <w:spacing w:line="360" w:lineRule="auto"/>
              <w:rPr>
                <w:rFonts w:ascii="Times New Roman" w:hAnsi="Times New Roman"/>
                <w:sz w:val="24"/>
                <w:szCs w:val="24"/>
              </w:rPr>
            </w:pPr>
          </w:p>
        </w:tc>
        <w:tc>
          <w:tcPr>
            <w:tcW w:w="1581" w:type="pct"/>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Nadiren</w:t>
            </w:r>
          </w:p>
        </w:tc>
        <w:tc>
          <w:tcPr>
            <w:tcW w:w="429" w:type="pct"/>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14</w:t>
            </w:r>
          </w:p>
        </w:tc>
        <w:tc>
          <w:tcPr>
            <w:tcW w:w="600" w:type="pct"/>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40,61</w:t>
            </w:r>
          </w:p>
        </w:tc>
        <w:tc>
          <w:tcPr>
            <w:tcW w:w="603" w:type="pct"/>
            <w:vMerge/>
            <w:noWrap/>
          </w:tcPr>
          <w:p w:rsidR="00FC3EB6" w:rsidRPr="00472D6A" w:rsidRDefault="00FC3EB6" w:rsidP="00472D6A">
            <w:pPr>
              <w:spacing w:line="360" w:lineRule="auto"/>
              <w:rPr>
                <w:rFonts w:ascii="Times New Roman" w:hAnsi="Times New Roman"/>
                <w:sz w:val="24"/>
                <w:szCs w:val="24"/>
              </w:rPr>
            </w:pPr>
          </w:p>
        </w:tc>
        <w:tc>
          <w:tcPr>
            <w:tcW w:w="518" w:type="pct"/>
            <w:vMerge/>
            <w:noWrap/>
          </w:tcPr>
          <w:p w:rsidR="00FC3EB6" w:rsidRPr="00472D6A" w:rsidRDefault="00FC3EB6" w:rsidP="00472D6A">
            <w:pPr>
              <w:spacing w:line="360" w:lineRule="auto"/>
              <w:rPr>
                <w:rFonts w:ascii="Times New Roman" w:hAnsi="Times New Roman"/>
                <w:sz w:val="24"/>
                <w:szCs w:val="24"/>
              </w:rPr>
            </w:pPr>
          </w:p>
        </w:tc>
        <w:tc>
          <w:tcPr>
            <w:tcW w:w="446" w:type="pct"/>
            <w:vMerge/>
            <w:noWrap/>
          </w:tcPr>
          <w:p w:rsidR="00FC3EB6" w:rsidRPr="00472D6A" w:rsidRDefault="00FC3EB6" w:rsidP="00472D6A">
            <w:pPr>
              <w:spacing w:line="360" w:lineRule="auto"/>
              <w:rPr>
                <w:rFonts w:ascii="Times New Roman" w:hAnsi="Times New Roman"/>
                <w:sz w:val="24"/>
                <w:szCs w:val="24"/>
              </w:rPr>
            </w:pPr>
          </w:p>
        </w:tc>
      </w:tr>
      <w:tr w:rsidR="00FC3EB6" w:rsidRPr="00472D6A" w:rsidTr="00B67229">
        <w:trPr>
          <w:trHeight w:val="113"/>
        </w:trPr>
        <w:tc>
          <w:tcPr>
            <w:tcW w:w="824" w:type="pct"/>
            <w:vMerge/>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p>
        </w:tc>
        <w:tc>
          <w:tcPr>
            <w:tcW w:w="1581" w:type="pct"/>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Hiçbir zaman</w:t>
            </w:r>
          </w:p>
        </w:tc>
        <w:tc>
          <w:tcPr>
            <w:tcW w:w="429" w:type="pct"/>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20</w:t>
            </w:r>
          </w:p>
        </w:tc>
        <w:tc>
          <w:tcPr>
            <w:tcW w:w="600" w:type="pct"/>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51,10</w:t>
            </w:r>
          </w:p>
        </w:tc>
        <w:tc>
          <w:tcPr>
            <w:tcW w:w="603" w:type="pct"/>
            <w:vMerge/>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p>
        </w:tc>
        <w:tc>
          <w:tcPr>
            <w:tcW w:w="518" w:type="pct"/>
            <w:vMerge/>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p>
        </w:tc>
        <w:tc>
          <w:tcPr>
            <w:tcW w:w="446" w:type="pct"/>
            <w:vMerge/>
            <w:tcBorders>
              <w:bottom w:val="single" w:sz="4" w:space="0" w:color="auto"/>
            </w:tcBorders>
            <w:noWrap/>
          </w:tcPr>
          <w:p w:rsidR="00FC3EB6" w:rsidRPr="00472D6A" w:rsidRDefault="00FC3EB6" w:rsidP="00472D6A">
            <w:pPr>
              <w:spacing w:line="360" w:lineRule="auto"/>
              <w:rPr>
                <w:rFonts w:ascii="Times New Roman" w:hAnsi="Times New Roman"/>
                <w:sz w:val="24"/>
                <w:szCs w:val="24"/>
              </w:rPr>
            </w:pPr>
          </w:p>
        </w:tc>
      </w:tr>
      <w:tr w:rsidR="00FC3EB6" w:rsidRPr="00472D6A" w:rsidTr="00B67229">
        <w:trPr>
          <w:trHeight w:val="285"/>
        </w:trPr>
        <w:tc>
          <w:tcPr>
            <w:tcW w:w="824" w:type="pct"/>
            <w:vMerge w:val="restar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Genel doyum toplam</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tc>
        <w:tc>
          <w:tcPr>
            <w:tcW w:w="1581" w:type="pc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Her zaman</w:t>
            </w:r>
          </w:p>
        </w:tc>
        <w:tc>
          <w:tcPr>
            <w:tcW w:w="429" w:type="pc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16</w:t>
            </w:r>
          </w:p>
        </w:tc>
        <w:tc>
          <w:tcPr>
            <w:tcW w:w="600" w:type="pc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32,81</w:t>
            </w:r>
          </w:p>
        </w:tc>
        <w:tc>
          <w:tcPr>
            <w:tcW w:w="603" w:type="pct"/>
            <w:vMerge w:val="restar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5,569</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tc>
        <w:tc>
          <w:tcPr>
            <w:tcW w:w="518" w:type="pct"/>
            <w:vMerge w:val="restar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0,14</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tc>
        <w:tc>
          <w:tcPr>
            <w:tcW w:w="446" w:type="pct"/>
            <w:vMerge w:val="restar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tc>
      </w:tr>
      <w:tr w:rsidR="00FC3EB6" w:rsidRPr="00472D6A" w:rsidTr="00B67229">
        <w:trPr>
          <w:trHeight w:val="285"/>
        </w:trPr>
        <w:tc>
          <w:tcPr>
            <w:tcW w:w="824" w:type="pct"/>
            <w:vMerge/>
            <w:noWrap/>
          </w:tcPr>
          <w:p w:rsidR="00FC3EB6" w:rsidRPr="00472D6A" w:rsidRDefault="00FC3EB6" w:rsidP="00472D6A">
            <w:pPr>
              <w:spacing w:after="0" w:line="360" w:lineRule="auto"/>
              <w:rPr>
                <w:rFonts w:ascii="Times New Roman" w:hAnsi="Times New Roman"/>
                <w:sz w:val="24"/>
                <w:szCs w:val="24"/>
              </w:rPr>
            </w:pPr>
          </w:p>
        </w:tc>
        <w:tc>
          <w:tcPr>
            <w:tcW w:w="1581" w:type="pct"/>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Bazen</w:t>
            </w:r>
          </w:p>
        </w:tc>
        <w:tc>
          <w:tcPr>
            <w:tcW w:w="429" w:type="pct"/>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29</w:t>
            </w:r>
          </w:p>
        </w:tc>
        <w:tc>
          <w:tcPr>
            <w:tcW w:w="600" w:type="pct"/>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36,62</w:t>
            </w:r>
          </w:p>
        </w:tc>
        <w:tc>
          <w:tcPr>
            <w:tcW w:w="603" w:type="pct"/>
            <w:vMerge/>
            <w:noWrap/>
          </w:tcPr>
          <w:p w:rsidR="00FC3EB6" w:rsidRPr="00472D6A" w:rsidRDefault="00FC3EB6" w:rsidP="00472D6A">
            <w:pPr>
              <w:spacing w:after="0" w:line="360" w:lineRule="auto"/>
              <w:rPr>
                <w:rFonts w:ascii="Times New Roman" w:hAnsi="Times New Roman"/>
                <w:sz w:val="24"/>
                <w:szCs w:val="24"/>
              </w:rPr>
            </w:pPr>
          </w:p>
        </w:tc>
        <w:tc>
          <w:tcPr>
            <w:tcW w:w="518" w:type="pct"/>
            <w:vMerge/>
            <w:noWrap/>
          </w:tcPr>
          <w:p w:rsidR="00FC3EB6" w:rsidRPr="00472D6A" w:rsidRDefault="00FC3EB6" w:rsidP="00472D6A">
            <w:pPr>
              <w:spacing w:after="0" w:line="360" w:lineRule="auto"/>
              <w:rPr>
                <w:rFonts w:ascii="Times New Roman" w:hAnsi="Times New Roman"/>
                <w:sz w:val="24"/>
                <w:szCs w:val="24"/>
              </w:rPr>
            </w:pPr>
          </w:p>
        </w:tc>
        <w:tc>
          <w:tcPr>
            <w:tcW w:w="446" w:type="pct"/>
            <w:vMerge/>
            <w:noWrap/>
          </w:tcPr>
          <w:p w:rsidR="00FC3EB6" w:rsidRPr="00472D6A" w:rsidRDefault="00FC3EB6" w:rsidP="00472D6A">
            <w:pPr>
              <w:spacing w:after="0" w:line="360" w:lineRule="auto"/>
              <w:rPr>
                <w:rFonts w:ascii="Times New Roman" w:hAnsi="Times New Roman"/>
                <w:sz w:val="24"/>
                <w:szCs w:val="24"/>
              </w:rPr>
            </w:pPr>
          </w:p>
        </w:tc>
      </w:tr>
      <w:tr w:rsidR="00FC3EB6" w:rsidRPr="00472D6A" w:rsidTr="00B67229">
        <w:trPr>
          <w:trHeight w:val="285"/>
        </w:trPr>
        <w:tc>
          <w:tcPr>
            <w:tcW w:w="824" w:type="pct"/>
            <w:vMerge/>
            <w:noWrap/>
          </w:tcPr>
          <w:p w:rsidR="00FC3EB6" w:rsidRPr="00472D6A" w:rsidRDefault="00FC3EB6" w:rsidP="00472D6A">
            <w:pPr>
              <w:spacing w:after="0" w:line="360" w:lineRule="auto"/>
              <w:rPr>
                <w:rFonts w:ascii="Times New Roman" w:hAnsi="Times New Roman"/>
                <w:sz w:val="24"/>
                <w:szCs w:val="24"/>
              </w:rPr>
            </w:pPr>
          </w:p>
        </w:tc>
        <w:tc>
          <w:tcPr>
            <w:tcW w:w="1581" w:type="pct"/>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Nadiren</w:t>
            </w:r>
          </w:p>
        </w:tc>
        <w:tc>
          <w:tcPr>
            <w:tcW w:w="429" w:type="pct"/>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15</w:t>
            </w:r>
          </w:p>
        </w:tc>
        <w:tc>
          <w:tcPr>
            <w:tcW w:w="600" w:type="pct"/>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46,03</w:t>
            </w:r>
          </w:p>
        </w:tc>
        <w:tc>
          <w:tcPr>
            <w:tcW w:w="603" w:type="pct"/>
            <w:vMerge/>
            <w:noWrap/>
          </w:tcPr>
          <w:p w:rsidR="00FC3EB6" w:rsidRPr="00472D6A" w:rsidRDefault="00FC3EB6" w:rsidP="00472D6A">
            <w:pPr>
              <w:spacing w:after="0" w:line="360" w:lineRule="auto"/>
              <w:rPr>
                <w:rFonts w:ascii="Times New Roman" w:hAnsi="Times New Roman"/>
                <w:sz w:val="24"/>
                <w:szCs w:val="24"/>
              </w:rPr>
            </w:pPr>
          </w:p>
        </w:tc>
        <w:tc>
          <w:tcPr>
            <w:tcW w:w="518" w:type="pct"/>
            <w:vMerge/>
            <w:noWrap/>
          </w:tcPr>
          <w:p w:rsidR="00FC3EB6" w:rsidRPr="00472D6A" w:rsidRDefault="00FC3EB6" w:rsidP="00472D6A">
            <w:pPr>
              <w:spacing w:after="0" w:line="360" w:lineRule="auto"/>
              <w:rPr>
                <w:rFonts w:ascii="Times New Roman" w:hAnsi="Times New Roman"/>
                <w:sz w:val="24"/>
                <w:szCs w:val="24"/>
              </w:rPr>
            </w:pPr>
          </w:p>
        </w:tc>
        <w:tc>
          <w:tcPr>
            <w:tcW w:w="446" w:type="pct"/>
            <w:vMerge/>
            <w:noWrap/>
          </w:tcPr>
          <w:p w:rsidR="00FC3EB6" w:rsidRPr="00472D6A" w:rsidRDefault="00FC3EB6" w:rsidP="00472D6A">
            <w:pPr>
              <w:spacing w:after="0" w:line="360" w:lineRule="auto"/>
              <w:rPr>
                <w:rFonts w:ascii="Times New Roman" w:hAnsi="Times New Roman"/>
                <w:sz w:val="24"/>
                <w:szCs w:val="24"/>
              </w:rPr>
            </w:pPr>
          </w:p>
        </w:tc>
      </w:tr>
      <w:tr w:rsidR="00FC3EB6" w:rsidRPr="00472D6A" w:rsidTr="00B67229">
        <w:trPr>
          <w:trHeight w:val="246"/>
        </w:trPr>
        <w:tc>
          <w:tcPr>
            <w:tcW w:w="824" w:type="pct"/>
            <w:vMerge/>
            <w:tcBorders>
              <w:bottom w:val="single" w:sz="4" w:space="0" w:color="auto"/>
            </w:tcBorders>
            <w:noWrap/>
          </w:tcPr>
          <w:p w:rsidR="00FC3EB6" w:rsidRPr="00472D6A" w:rsidRDefault="00FC3EB6" w:rsidP="00472D6A">
            <w:pPr>
              <w:spacing w:after="0" w:line="360" w:lineRule="auto"/>
              <w:rPr>
                <w:rFonts w:ascii="Times New Roman" w:hAnsi="Times New Roman"/>
                <w:sz w:val="24"/>
                <w:szCs w:val="24"/>
              </w:rPr>
            </w:pPr>
          </w:p>
        </w:tc>
        <w:tc>
          <w:tcPr>
            <w:tcW w:w="1581" w:type="pct"/>
            <w:tcBorders>
              <w:bottom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Hiçbir zaman</w:t>
            </w:r>
          </w:p>
        </w:tc>
        <w:tc>
          <w:tcPr>
            <w:tcW w:w="429" w:type="pct"/>
            <w:tcBorders>
              <w:bottom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20</w:t>
            </w:r>
          </w:p>
        </w:tc>
        <w:tc>
          <w:tcPr>
            <w:tcW w:w="600" w:type="pct"/>
            <w:tcBorders>
              <w:bottom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48,12</w:t>
            </w:r>
          </w:p>
        </w:tc>
        <w:tc>
          <w:tcPr>
            <w:tcW w:w="603" w:type="pct"/>
            <w:vMerge/>
            <w:tcBorders>
              <w:bottom w:val="single" w:sz="4" w:space="0" w:color="auto"/>
            </w:tcBorders>
            <w:noWrap/>
          </w:tcPr>
          <w:p w:rsidR="00FC3EB6" w:rsidRPr="00472D6A" w:rsidRDefault="00FC3EB6" w:rsidP="00472D6A">
            <w:pPr>
              <w:spacing w:after="0" w:line="360" w:lineRule="auto"/>
              <w:rPr>
                <w:rFonts w:ascii="Times New Roman" w:hAnsi="Times New Roman"/>
                <w:sz w:val="24"/>
                <w:szCs w:val="24"/>
              </w:rPr>
            </w:pPr>
          </w:p>
        </w:tc>
        <w:tc>
          <w:tcPr>
            <w:tcW w:w="518" w:type="pct"/>
            <w:vMerge/>
            <w:tcBorders>
              <w:bottom w:val="single" w:sz="4" w:space="0" w:color="auto"/>
            </w:tcBorders>
            <w:noWrap/>
          </w:tcPr>
          <w:p w:rsidR="00FC3EB6" w:rsidRPr="00472D6A" w:rsidRDefault="00FC3EB6" w:rsidP="00472D6A">
            <w:pPr>
              <w:spacing w:after="0" w:line="360" w:lineRule="auto"/>
              <w:rPr>
                <w:rFonts w:ascii="Times New Roman" w:hAnsi="Times New Roman"/>
                <w:sz w:val="24"/>
                <w:szCs w:val="24"/>
              </w:rPr>
            </w:pPr>
          </w:p>
        </w:tc>
        <w:tc>
          <w:tcPr>
            <w:tcW w:w="446" w:type="pct"/>
            <w:vMerge/>
            <w:tcBorders>
              <w:bottom w:val="single" w:sz="4" w:space="0" w:color="auto"/>
            </w:tcBorders>
            <w:noWrap/>
          </w:tcPr>
          <w:p w:rsidR="00FC3EB6" w:rsidRPr="00472D6A" w:rsidRDefault="00FC3EB6" w:rsidP="00472D6A">
            <w:pPr>
              <w:spacing w:after="0" w:line="360" w:lineRule="auto"/>
              <w:rPr>
                <w:rFonts w:ascii="Times New Roman" w:hAnsi="Times New Roman"/>
                <w:sz w:val="24"/>
                <w:szCs w:val="24"/>
              </w:rPr>
            </w:pPr>
          </w:p>
        </w:tc>
      </w:tr>
      <w:tr w:rsidR="00FC3EB6" w:rsidRPr="00472D6A" w:rsidTr="00B67229">
        <w:trPr>
          <w:trHeight w:val="141"/>
        </w:trPr>
        <w:tc>
          <w:tcPr>
            <w:tcW w:w="824" w:type="pct"/>
            <w:vMerge w:val="restar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İçsel doyum toplam</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tc>
        <w:tc>
          <w:tcPr>
            <w:tcW w:w="1581" w:type="pc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Her zaman</w:t>
            </w:r>
          </w:p>
        </w:tc>
        <w:tc>
          <w:tcPr>
            <w:tcW w:w="429" w:type="pc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16</w:t>
            </w:r>
          </w:p>
        </w:tc>
        <w:tc>
          <w:tcPr>
            <w:tcW w:w="600" w:type="pc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34,31</w:t>
            </w:r>
          </w:p>
        </w:tc>
        <w:tc>
          <w:tcPr>
            <w:tcW w:w="603" w:type="pct"/>
            <w:vMerge w:val="restar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4,641</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tc>
        <w:tc>
          <w:tcPr>
            <w:tcW w:w="518" w:type="pct"/>
            <w:vMerge w:val="restar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0,20</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tc>
        <w:tc>
          <w:tcPr>
            <w:tcW w:w="446" w:type="pct"/>
            <w:vMerge w:val="restart"/>
            <w:tcBorders>
              <w:top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 </w:t>
            </w:r>
          </w:p>
        </w:tc>
      </w:tr>
      <w:tr w:rsidR="00FC3EB6" w:rsidRPr="00472D6A" w:rsidTr="00B67229">
        <w:trPr>
          <w:trHeight w:val="285"/>
        </w:trPr>
        <w:tc>
          <w:tcPr>
            <w:tcW w:w="824" w:type="pct"/>
            <w:vMerge/>
            <w:noWrap/>
          </w:tcPr>
          <w:p w:rsidR="00FC3EB6" w:rsidRPr="00472D6A" w:rsidRDefault="00FC3EB6" w:rsidP="00472D6A">
            <w:pPr>
              <w:spacing w:after="0" w:line="360" w:lineRule="auto"/>
              <w:rPr>
                <w:rFonts w:ascii="Times New Roman" w:hAnsi="Times New Roman"/>
                <w:sz w:val="24"/>
                <w:szCs w:val="24"/>
              </w:rPr>
            </w:pPr>
          </w:p>
        </w:tc>
        <w:tc>
          <w:tcPr>
            <w:tcW w:w="1581" w:type="pct"/>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Bazen</w:t>
            </w:r>
          </w:p>
        </w:tc>
        <w:tc>
          <w:tcPr>
            <w:tcW w:w="429" w:type="pct"/>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29</w:t>
            </w:r>
          </w:p>
        </w:tc>
        <w:tc>
          <w:tcPr>
            <w:tcW w:w="600" w:type="pct"/>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36,64</w:t>
            </w:r>
          </w:p>
        </w:tc>
        <w:tc>
          <w:tcPr>
            <w:tcW w:w="603" w:type="pct"/>
            <w:vMerge/>
            <w:noWrap/>
          </w:tcPr>
          <w:p w:rsidR="00FC3EB6" w:rsidRPr="00472D6A" w:rsidRDefault="00FC3EB6" w:rsidP="00472D6A">
            <w:pPr>
              <w:spacing w:after="0" w:line="360" w:lineRule="auto"/>
              <w:rPr>
                <w:rFonts w:ascii="Times New Roman" w:hAnsi="Times New Roman"/>
                <w:sz w:val="24"/>
                <w:szCs w:val="24"/>
              </w:rPr>
            </w:pPr>
          </w:p>
        </w:tc>
        <w:tc>
          <w:tcPr>
            <w:tcW w:w="518" w:type="pct"/>
            <w:vMerge/>
            <w:noWrap/>
          </w:tcPr>
          <w:p w:rsidR="00FC3EB6" w:rsidRPr="00472D6A" w:rsidRDefault="00FC3EB6" w:rsidP="00472D6A">
            <w:pPr>
              <w:spacing w:after="0" w:line="360" w:lineRule="auto"/>
              <w:rPr>
                <w:rFonts w:ascii="Times New Roman" w:hAnsi="Times New Roman"/>
                <w:sz w:val="24"/>
                <w:szCs w:val="24"/>
              </w:rPr>
            </w:pPr>
          </w:p>
        </w:tc>
        <w:tc>
          <w:tcPr>
            <w:tcW w:w="446" w:type="pct"/>
            <w:vMerge/>
            <w:noWrap/>
          </w:tcPr>
          <w:p w:rsidR="00FC3EB6" w:rsidRPr="00472D6A" w:rsidRDefault="00FC3EB6" w:rsidP="00472D6A">
            <w:pPr>
              <w:spacing w:after="0" w:line="360" w:lineRule="auto"/>
              <w:rPr>
                <w:rFonts w:ascii="Times New Roman" w:hAnsi="Times New Roman"/>
                <w:sz w:val="24"/>
                <w:szCs w:val="24"/>
              </w:rPr>
            </w:pPr>
          </w:p>
        </w:tc>
      </w:tr>
      <w:tr w:rsidR="00FC3EB6" w:rsidRPr="00472D6A" w:rsidTr="00B67229">
        <w:trPr>
          <w:trHeight w:val="285"/>
        </w:trPr>
        <w:tc>
          <w:tcPr>
            <w:tcW w:w="824" w:type="pct"/>
            <w:vMerge/>
            <w:noWrap/>
          </w:tcPr>
          <w:p w:rsidR="00FC3EB6" w:rsidRPr="00472D6A" w:rsidRDefault="00FC3EB6" w:rsidP="00472D6A">
            <w:pPr>
              <w:spacing w:after="0" w:line="360" w:lineRule="auto"/>
              <w:rPr>
                <w:rFonts w:ascii="Times New Roman" w:hAnsi="Times New Roman"/>
                <w:sz w:val="24"/>
                <w:szCs w:val="24"/>
              </w:rPr>
            </w:pPr>
          </w:p>
        </w:tc>
        <w:tc>
          <w:tcPr>
            <w:tcW w:w="1581" w:type="pct"/>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Nadiren</w:t>
            </w:r>
          </w:p>
        </w:tc>
        <w:tc>
          <w:tcPr>
            <w:tcW w:w="429" w:type="pct"/>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15</w:t>
            </w:r>
          </w:p>
        </w:tc>
        <w:tc>
          <w:tcPr>
            <w:tcW w:w="600" w:type="pct"/>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46,30</w:t>
            </w:r>
          </w:p>
        </w:tc>
        <w:tc>
          <w:tcPr>
            <w:tcW w:w="603" w:type="pct"/>
            <w:vMerge/>
            <w:noWrap/>
          </w:tcPr>
          <w:p w:rsidR="00FC3EB6" w:rsidRPr="00472D6A" w:rsidRDefault="00FC3EB6" w:rsidP="00472D6A">
            <w:pPr>
              <w:spacing w:after="0" w:line="360" w:lineRule="auto"/>
              <w:rPr>
                <w:rFonts w:ascii="Times New Roman" w:hAnsi="Times New Roman"/>
                <w:sz w:val="24"/>
                <w:szCs w:val="24"/>
              </w:rPr>
            </w:pPr>
          </w:p>
        </w:tc>
        <w:tc>
          <w:tcPr>
            <w:tcW w:w="518" w:type="pct"/>
            <w:vMerge/>
            <w:noWrap/>
          </w:tcPr>
          <w:p w:rsidR="00FC3EB6" w:rsidRPr="00472D6A" w:rsidRDefault="00FC3EB6" w:rsidP="00472D6A">
            <w:pPr>
              <w:spacing w:after="0" w:line="360" w:lineRule="auto"/>
              <w:rPr>
                <w:rFonts w:ascii="Times New Roman" w:hAnsi="Times New Roman"/>
                <w:sz w:val="24"/>
                <w:szCs w:val="24"/>
              </w:rPr>
            </w:pPr>
          </w:p>
        </w:tc>
        <w:tc>
          <w:tcPr>
            <w:tcW w:w="446" w:type="pct"/>
            <w:vMerge/>
            <w:noWrap/>
          </w:tcPr>
          <w:p w:rsidR="00FC3EB6" w:rsidRPr="00472D6A" w:rsidRDefault="00FC3EB6" w:rsidP="00472D6A">
            <w:pPr>
              <w:spacing w:after="0" w:line="360" w:lineRule="auto"/>
              <w:rPr>
                <w:rFonts w:ascii="Times New Roman" w:hAnsi="Times New Roman"/>
                <w:sz w:val="24"/>
                <w:szCs w:val="24"/>
              </w:rPr>
            </w:pPr>
          </w:p>
        </w:tc>
      </w:tr>
      <w:tr w:rsidR="00FC3EB6" w:rsidRPr="00472D6A" w:rsidTr="00B67229">
        <w:trPr>
          <w:trHeight w:val="285"/>
        </w:trPr>
        <w:tc>
          <w:tcPr>
            <w:tcW w:w="824" w:type="pct"/>
            <w:vMerge/>
            <w:tcBorders>
              <w:bottom w:val="single" w:sz="4" w:space="0" w:color="auto"/>
            </w:tcBorders>
            <w:noWrap/>
          </w:tcPr>
          <w:p w:rsidR="00FC3EB6" w:rsidRPr="00472D6A" w:rsidRDefault="00FC3EB6" w:rsidP="00472D6A">
            <w:pPr>
              <w:spacing w:after="0" w:line="360" w:lineRule="auto"/>
              <w:rPr>
                <w:rFonts w:ascii="Times New Roman" w:hAnsi="Times New Roman"/>
                <w:sz w:val="24"/>
                <w:szCs w:val="24"/>
              </w:rPr>
            </w:pPr>
          </w:p>
        </w:tc>
        <w:tc>
          <w:tcPr>
            <w:tcW w:w="1581" w:type="pct"/>
            <w:tcBorders>
              <w:bottom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Hiçbir zaman</w:t>
            </w:r>
          </w:p>
        </w:tc>
        <w:tc>
          <w:tcPr>
            <w:tcW w:w="429" w:type="pct"/>
            <w:tcBorders>
              <w:bottom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20</w:t>
            </w:r>
          </w:p>
        </w:tc>
        <w:tc>
          <w:tcPr>
            <w:tcW w:w="600" w:type="pct"/>
            <w:tcBorders>
              <w:bottom w:val="single" w:sz="4" w:space="0" w:color="auto"/>
            </w:tcBorders>
            <w:noWrap/>
          </w:tcPr>
          <w:p w:rsidR="00FC3EB6" w:rsidRPr="00472D6A" w:rsidRDefault="00FC3EB6" w:rsidP="00472D6A">
            <w:pPr>
              <w:spacing w:after="0" w:line="360" w:lineRule="auto"/>
              <w:rPr>
                <w:rFonts w:ascii="Times New Roman" w:hAnsi="Times New Roman"/>
                <w:sz w:val="24"/>
                <w:szCs w:val="24"/>
              </w:rPr>
            </w:pPr>
            <w:r w:rsidRPr="00472D6A">
              <w:rPr>
                <w:rFonts w:ascii="Times New Roman" w:hAnsi="Times New Roman"/>
                <w:sz w:val="24"/>
                <w:szCs w:val="24"/>
              </w:rPr>
              <w:t>46,70</w:t>
            </w:r>
          </w:p>
        </w:tc>
        <w:tc>
          <w:tcPr>
            <w:tcW w:w="603" w:type="pct"/>
            <w:vMerge/>
            <w:tcBorders>
              <w:bottom w:val="single" w:sz="4" w:space="0" w:color="auto"/>
            </w:tcBorders>
            <w:noWrap/>
          </w:tcPr>
          <w:p w:rsidR="00FC3EB6" w:rsidRPr="00472D6A" w:rsidRDefault="00FC3EB6" w:rsidP="00472D6A">
            <w:pPr>
              <w:spacing w:after="0" w:line="360" w:lineRule="auto"/>
              <w:rPr>
                <w:rFonts w:ascii="Times New Roman" w:hAnsi="Times New Roman"/>
                <w:sz w:val="24"/>
                <w:szCs w:val="24"/>
              </w:rPr>
            </w:pPr>
          </w:p>
        </w:tc>
        <w:tc>
          <w:tcPr>
            <w:tcW w:w="518" w:type="pct"/>
            <w:vMerge/>
            <w:tcBorders>
              <w:bottom w:val="single" w:sz="4" w:space="0" w:color="auto"/>
            </w:tcBorders>
            <w:noWrap/>
          </w:tcPr>
          <w:p w:rsidR="00FC3EB6" w:rsidRPr="00472D6A" w:rsidRDefault="00FC3EB6" w:rsidP="00472D6A">
            <w:pPr>
              <w:spacing w:after="0" w:line="360" w:lineRule="auto"/>
              <w:rPr>
                <w:rFonts w:ascii="Times New Roman" w:hAnsi="Times New Roman"/>
                <w:sz w:val="24"/>
                <w:szCs w:val="24"/>
              </w:rPr>
            </w:pPr>
          </w:p>
        </w:tc>
        <w:tc>
          <w:tcPr>
            <w:tcW w:w="446" w:type="pct"/>
            <w:vMerge/>
            <w:tcBorders>
              <w:bottom w:val="single" w:sz="4" w:space="0" w:color="auto"/>
            </w:tcBorders>
            <w:noWrap/>
          </w:tcPr>
          <w:p w:rsidR="00FC3EB6" w:rsidRPr="00472D6A" w:rsidRDefault="00FC3EB6" w:rsidP="00472D6A">
            <w:pPr>
              <w:spacing w:after="0" w:line="360" w:lineRule="auto"/>
              <w:rPr>
                <w:rFonts w:ascii="Times New Roman" w:hAnsi="Times New Roman"/>
                <w:sz w:val="24"/>
                <w:szCs w:val="24"/>
              </w:rPr>
            </w:pPr>
          </w:p>
        </w:tc>
      </w:tr>
      <w:tr w:rsidR="00FC3EB6" w:rsidRPr="00472D6A" w:rsidTr="00B67229">
        <w:trPr>
          <w:trHeight w:val="285"/>
        </w:trPr>
        <w:tc>
          <w:tcPr>
            <w:tcW w:w="824" w:type="pct"/>
            <w:vMerge w:val="restar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Dışsal Doyum toplam</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tc>
        <w:tc>
          <w:tcPr>
            <w:tcW w:w="1581" w:type="pc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Her zaman</w:t>
            </w:r>
          </w:p>
        </w:tc>
        <w:tc>
          <w:tcPr>
            <w:tcW w:w="429" w:type="pc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16</w:t>
            </w:r>
          </w:p>
        </w:tc>
        <w:tc>
          <w:tcPr>
            <w:tcW w:w="600" w:type="pc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32,28</w:t>
            </w:r>
          </w:p>
        </w:tc>
        <w:tc>
          <w:tcPr>
            <w:tcW w:w="603" w:type="pct"/>
            <w:vMerge w:val="restar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4,413</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tc>
        <w:tc>
          <w:tcPr>
            <w:tcW w:w="518" w:type="pct"/>
            <w:vMerge w:val="restar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0,22</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tc>
        <w:tc>
          <w:tcPr>
            <w:tcW w:w="446" w:type="pct"/>
            <w:vMerge w:val="restart"/>
            <w:tcBorders>
              <w:top w:val="single" w:sz="4" w:space="0" w:color="auto"/>
            </w:tcBorders>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 </w:t>
            </w:r>
          </w:p>
        </w:tc>
      </w:tr>
      <w:tr w:rsidR="00FC3EB6" w:rsidRPr="00472D6A" w:rsidTr="00B67229">
        <w:trPr>
          <w:trHeight w:val="285"/>
        </w:trPr>
        <w:tc>
          <w:tcPr>
            <w:tcW w:w="824" w:type="pct"/>
            <w:vMerge/>
            <w:noWrap/>
          </w:tcPr>
          <w:p w:rsidR="00FC3EB6" w:rsidRPr="00472D6A" w:rsidRDefault="00FC3EB6" w:rsidP="00472D6A">
            <w:pPr>
              <w:spacing w:line="360" w:lineRule="auto"/>
              <w:rPr>
                <w:rFonts w:ascii="Times New Roman" w:hAnsi="Times New Roman"/>
                <w:sz w:val="24"/>
                <w:szCs w:val="24"/>
              </w:rPr>
            </w:pPr>
          </w:p>
        </w:tc>
        <w:tc>
          <w:tcPr>
            <w:tcW w:w="1581" w:type="pct"/>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Bazen</w:t>
            </w:r>
          </w:p>
        </w:tc>
        <w:tc>
          <w:tcPr>
            <w:tcW w:w="429" w:type="pct"/>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29</w:t>
            </w:r>
          </w:p>
        </w:tc>
        <w:tc>
          <w:tcPr>
            <w:tcW w:w="600" w:type="pct"/>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38,76</w:t>
            </w:r>
          </w:p>
        </w:tc>
        <w:tc>
          <w:tcPr>
            <w:tcW w:w="603" w:type="pct"/>
            <w:vMerge/>
            <w:noWrap/>
          </w:tcPr>
          <w:p w:rsidR="00FC3EB6" w:rsidRPr="00472D6A" w:rsidRDefault="00FC3EB6" w:rsidP="00472D6A">
            <w:pPr>
              <w:spacing w:line="360" w:lineRule="auto"/>
              <w:rPr>
                <w:rFonts w:ascii="Times New Roman" w:hAnsi="Times New Roman"/>
                <w:sz w:val="24"/>
                <w:szCs w:val="24"/>
              </w:rPr>
            </w:pPr>
          </w:p>
        </w:tc>
        <w:tc>
          <w:tcPr>
            <w:tcW w:w="518" w:type="pct"/>
            <w:vMerge/>
            <w:noWrap/>
          </w:tcPr>
          <w:p w:rsidR="00FC3EB6" w:rsidRPr="00472D6A" w:rsidRDefault="00FC3EB6" w:rsidP="00472D6A">
            <w:pPr>
              <w:spacing w:line="360" w:lineRule="auto"/>
              <w:rPr>
                <w:rFonts w:ascii="Times New Roman" w:hAnsi="Times New Roman"/>
                <w:sz w:val="24"/>
                <w:szCs w:val="24"/>
              </w:rPr>
            </w:pPr>
          </w:p>
        </w:tc>
        <w:tc>
          <w:tcPr>
            <w:tcW w:w="446" w:type="pct"/>
            <w:vMerge/>
            <w:noWrap/>
          </w:tcPr>
          <w:p w:rsidR="00FC3EB6" w:rsidRPr="00472D6A" w:rsidRDefault="00FC3EB6" w:rsidP="00472D6A">
            <w:pPr>
              <w:spacing w:line="360" w:lineRule="auto"/>
              <w:rPr>
                <w:rFonts w:ascii="Times New Roman" w:hAnsi="Times New Roman"/>
                <w:sz w:val="24"/>
                <w:szCs w:val="24"/>
              </w:rPr>
            </w:pPr>
          </w:p>
        </w:tc>
      </w:tr>
      <w:tr w:rsidR="00FC3EB6" w:rsidRPr="00472D6A" w:rsidTr="00B67229">
        <w:trPr>
          <w:trHeight w:val="285"/>
        </w:trPr>
        <w:tc>
          <w:tcPr>
            <w:tcW w:w="824" w:type="pct"/>
            <w:vMerge/>
            <w:noWrap/>
          </w:tcPr>
          <w:p w:rsidR="00FC3EB6" w:rsidRPr="00472D6A" w:rsidRDefault="00FC3EB6" w:rsidP="00472D6A">
            <w:pPr>
              <w:spacing w:line="360" w:lineRule="auto"/>
              <w:rPr>
                <w:rFonts w:ascii="Times New Roman" w:hAnsi="Times New Roman"/>
                <w:sz w:val="24"/>
                <w:szCs w:val="24"/>
              </w:rPr>
            </w:pPr>
          </w:p>
        </w:tc>
        <w:tc>
          <w:tcPr>
            <w:tcW w:w="1581" w:type="pct"/>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Nadiren</w:t>
            </w:r>
          </w:p>
        </w:tc>
        <w:tc>
          <w:tcPr>
            <w:tcW w:w="429" w:type="pct"/>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15</w:t>
            </w:r>
          </w:p>
        </w:tc>
        <w:tc>
          <w:tcPr>
            <w:tcW w:w="600" w:type="pct"/>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44,27</w:t>
            </w:r>
          </w:p>
        </w:tc>
        <w:tc>
          <w:tcPr>
            <w:tcW w:w="603" w:type="pct"/>
            <w:vMerge/>
            <w:noWrap/>
          </w:tcPr>
          <w:p w:rsidR="00FC3EB6" w:rsidRPr="00472D6A" w:rsidRDefault="00FC3EB6" w:rsidP="00472D6A">
            <w:pPr>
              <w:spacing w:line="360" w:lineRule="auto"/>
              <w:rPr>
                <w:rFonts w:ascii="Times New Roman" w:hAnsi="Times New Roman"/>
                <w:sz w:val="24"/>
                <w:szCs w:val="24"/>
              </w:rPr>
            </w:pPr>
          </w:p>
        </w:tc>
        <w:tc>
          <w:tcPr>
            <w:tcW w:w="518" w:type="pct"/>
            <w:vMerge/>
            <w:noWrap/>
          </w:tcPr>
          <w:p w:rsidR="00FC3EB6" w:rsidRPr="00472D6A" w:rsidRDefault="00FC3EB6" w:rsidP="00472D6A">
            <w:pPr>
              <w:spacing w:line="360" w:lineRule="auto"/>
              <w:rPr>
                <w:rFonts w:ascii="Times New Roman" w:hAnsi="Times New Roman"/>
                <w:sz w:val="24"/>
                <w:szCs w:val="24"/>
              </w:rPr>
            </w:pPr>
          </w:p>
        </w:tc>
        <w:tc>
          <w:tcPr>
            <w:tcW w:w="446" w:type="pct"/>
            <w:vMerge/>
            <w:noWrap/>
          </w:tcPr>
          <w:p w:rsidR="00FC3EB6" w:rsidRPr="00472D6A" w:rsidRDefault="00FC3EB6" w:rsidP="00472D6A">
            <w:pPr>
              <w:spacing w:line="360" w:lineRule="auto"/>
              <w:rPr>
                <w:rFonts w:ascii="Times New Roman" w:hAnsi="Times New Roman"/>
                <w:sz w:val="24"/>
                <w:szCs w:val="24"/>
              </w:rPr>
            </w:pPr>
          </w:p>
        </w:tc>
      </w:tr>
      <w:tr w:rsidR="00FC3EB6" w:rsidRPr="00472D6A" w:rsidTr="00B67229">
        <w:trPr>
          <w:trHeight w:val="285"/>
        </w:trPr>
        <w:tc>
          <w:tcPr>
            <w:tcW w:w="824" w:type="pct"/>
            <w:vMerge/>
            <w:noWrap/>
          </w:tcPr>
          <w:p w:rsidR="00FC3EB6" w:rsidRPr="00472D6A" w:rsidRDefault="00FC3EB6" w:rsidP="00472D6A">
            <w:pPr>
              <w:spacing w:line="360" w:lineRule="auto"/>
              <w:rPr>
                <w:rFonts w:ascii="Times New Roman" w:hAnsi="Times New Roman"/>
                <w:sz w:val="24"/>
                <w:szCs w:val="24"/>
              </w:rPr>
            </w:pPr>
          </w:p>
        </w:tc>
        <w:tc>
          <w:tcPr>
            <w:tcW w:w="1581" w:type="pct"/>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Hiçbir zaman</w:t>
            </w:r>
          </w:p>
        </w:tc>
        <w:tc>
          <w:tcPr>
            <w:tcW w:w="429" w:type="pct"/>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20</w:t>
            </w:r>
          </w:p>
        </w:tc>
        <w:tc>
          <w:tcPr>
            <w:tcW w:w="600" w:type="pct"/>
            <w:noWrap/>
          </w:tcPr>
          <w:p w:rsidR="00FC3EB6" w:rsidRPr="00472D6A" w:rsidRDefault="00FC3EB6" w:rsidP="00472D6A">
            <w:pPr>
              <w:spacing w:line="360" w:lineRule="auto"/>
              <w:rPr>
                <w:rFonts w:ascii="Times New Roman" w:hAnsi="Times New Roman"/>
                <w:sz w:val="24"/>
                <w:szCs w:val="24"/>
              </w:rPr>
            </w:pPr>
            <w:r w:rsidRPr="00472D6A">
              <w:rPr>
                <w:rFonts w:ascii="Times New Roman" w:hAnsi="Times New Roman"/>
                <w:sz w:val="24"/>
                <w:szCs w:val="24"/>
              </w:rPr>
              <w:t>46,78</w:t>
            </w:r>
          </w:p>
        </w:tc>
        <w:tc>
          <w:tcPr>
            <w:tcW w:w="603" w:type="pct"/>
            <w:vMerge/>
            <w:noWrap/>
          </w:tcPr>
          <w:p w:rsidR="00FC3EB6" w:rsidRPr="00472D6A" w:rsidRDefault="00FC3EB6" w:rsidP="00472D6A">
            <w:pPr>
              <w:spacing w:line="360" w:lineRule="auto"/>
              <w:rPr>
                <w:rFonts w:ascii="Times New Roman" w:hAnsi="Times New Roman"/>
                <w:sz w:val="24"/>
                <w:szCs w:val="24"/>
              </w:rPr>
            </w:pPr>
          </w:p>
        </w:tc>
        <w:tc>
          <w:tcPr>
            <w:tcW w:w="518" w:type="pct"/>
            <w:vMerge/>
            <w:noWrap/>
          </w:tcPr>
          <w:p w:rsidR="00FC3EB6" w:rsidRPr="00472D6A" w:rsidRDefault="00FC3EB6" w:rsidP="00472D6A">
            <w:pPr>
              <w:spacing w:line="360" w:lineRule="auto"/>
              <w:rPr>
                <w:rFonts w:ascii="Times New Roman" w:hAnsi="Times New Roman"/>
                <w:sz w:val="24"/>
                <w:szCs w:val="24"/>
              </w:rPr>
            </w:pPr>
          </w:p>
        </w:tc>
        <w:tc>
          <w:tcPr>
            <w:tcW w:w="446" w:type="pct"/>
            <w:vMerge/>
            <w:noWrap/>
          </w:tcPr>
          <w:p w:rsidR="00FC3EB6" w:rsidRPr="00472D6A" w:rsidRDefault="00FC3EB6" w:rsidP="00472D6A">
            <w:pPr>
              <w:spacing w:line="360" w:lineRule="auto"/>
              <w:rPr>
                <w:rFonts w:ascii="Times New Roman" w:hAnsi="Times New Roman"/>
                <w:sz w:val="24"/>
                <w:szCs w:val="24"/>
              </w:rPr>
            </w:pPr>
          </w:p>
        </w:tc>
      </w:tr>
    </w:tbl>
    <w:p w:rsidR="00FC3EB6" w:rsidRPr="00472D6A" w:rsidRDefault="00FC3EB6" w:rsidP="00472D6A">
      <w:pPr>
        <w:spacing w:line="360" w:lineRule="auto"/>
        <w:jc w:val="both"/>
        <w:rPr>
          <w:rFonts w:ascii="Times New Roman" w:hAnsi="Times New Roman"/>
          <w:sz w:val="24"/>
          <w:szCs w:val="24"/>
        </w:rPr>
      </w:pPr>
    </w:p>
    <w:p w:rsidR="00FC3EB6" w:rsidRPr="00472D6A" w:rsidRDefault="00FC3EB6" w:rsidP="00472D6A">
      <w:pPr>
        <w:spacing w:line="360" w:lineRule="auto"/>
        <w:ind w:firstLine="708"/>
        <w:jc w:val="both"/>
        <w:rPr>
          <w:rFonts w:ascii="Times New Roman" w:hAnsi="Times New Roman"/>
          <w:sz w:val="24"/>
          <w:szCs w:val="24"/>
        </w:rPr>
      </w:pPr>
      <w:r w:rsidRPr="00472D6A">
        <w:rPr>
          <w:rFonts w:ascii="Times New Roman" w:hAnsi="Times New Roman"/>
          <w:sz w:val="24"/>
          <w:szCs w:val="24"/>
        </w:rPr>
        <w:t>Araştırmaya katılanların aile ortamından uzakta büyümelerinin sorunlarla baş etme kapasitesine etki durumuna göre yaşam doyumundan aldıkları puan sonuçlarına bakıldığında, istatistiksel olarak anlamlı fark görülmüştür (p&lt;0,05). Buna göre aile ortamından uzakta büyümenin sorunlarla baş etme kapasitesine bazen, nadiren etki ettiği ve hiçbir zaman etki etmediğini söyleyen katılımcıların her zaman etki ettiğini söyleyen katılımcılara göre yaşam doyumlarının yüksek olduğu söylenebilir. Hiçbir zaman etki etmediğini söyleyen katılımcıların ise yaşam doyumunun bazen etki ettiğini söyleyen katılımcılara göre yüksek olduğu görülmüştür.</w:t>
      </w:r>
    </w:p>
    <w:p w:rsidR="00FC3EB6" w:rsidRPr="00472D6A" w:rsidRDefault="00FC3EB6" w:rsidP="00472D6A">
      <w:pPr>
        <w:spacing w:line="360" w:lineRule="auto"/>
        <w:ind w:firstLine="708"/>
        <w:jc w:val="both"/>
        <w:rPr>
          <w:rFonts w:ascii="Times New Roman" w:hAnsi="Times New Roman"/>
          <w:sz w:val="24"/>
          <w:szCs w:val="24"/>
        </w:rPr>
      </w:pPr>
      <w:r w:rsidRPr="00472D6A">
        <w:rPr>
          <w:rFonts w:ascii="Times New Roman" w:hAnsi="Times New Roman"/>
          <w:sz w:val="24"/>
          <w:szCs w:val="24"/>
        </w:rPr>
        <w:t>Kurum bakımı deneyimi olan bireylerin “aile yokluğu” yaşaması, bir rol model eksikliğini beraberinde getirmektedir. Bir aile figüründen yoksun büyüyen çocuk ileride kuracağı ailede ve sosyal yaşamında rol ve sorumluluklarını yerine getiremeyebilir. Ailedeki rol ve sorumluluklar, paylaşımlar ve özellikle sevgi paylaşımı bir aile ortamında edinilecek kazanımlardır. Çocuk ailenin aynasıdır. Bu durumda kurum bakımında yetişen çocukların bu kazanımlardan yoksun büyüdüğü düşünülürse, ileride kuracakları ailelerinde ve sosyal yaşamlarında zorluklarla ve sorunlarla karşılaşma olasılığı hep vardır (Yüceer, 2012, s. 95). Bu durumda kurum bakımı deneyimi olan bireylerin yaşam doyumlarının geçmiş yaşamları ve aile yoksunluğu yaşamaları ile doğrudan ilgili olduğu görülmektedir.</w:t>
      </w:r>
    </w:p>
    <w:p w:rsidR="00FC3EB6" w:rsidRPr="00472D6A" w:rsidRDefault="00FC3EB6" w:rsidP="00472D6A">
      <w:pPr>
        <w:spacing w:line="360" w:lineRule="auto"/>
        <w:jc w:val="center"/>
        <w:rPr>
          <w:rFonts w:ascii="Times New Roman" w:hAnsi="Times New Roman"/>
          <w:b/>
          <w:sz w:val="24"/>
          <w:szCs w:val="24"/>
        </w:rPr>
      </w:pPr>
      <w:r w:rsidRPr="00472D6A">
        <w:rPr>
          <w:rFonts w:ascii="Times New Roman" w:hAnsi="Times New Roman"/>
          <w:b/>
          <w:sz w:val="24"/>
          <w:szCs w:val="24"/>
        </w:rPr>
        <w:t>Sonuç ve Öneriler</w:t>
      </w:r>
    </w:p>
    <w:p w:rsidR="00FC3EB6" w:rsidRPr="00472D6A" w:rsidRDefault="00FC3EB6" w:rsidP="00472D6A">
      <w:pPr>
        <w:spacing w:line="360" w:lineRule="auto"/>
        <w:ind w:firstLine="708"/>
        <w:jc w:val="both"/>
        <w:rPr>
          <w:rFonts w:ascii="Times New Roman" w:hAnsi="Times New Roman"/>
          <w:sz w:val="24"/>
          <w:szCs w:val="24"/>
        </w:rPr>
      </w:pPr>
      <w:r w:rsidRPr="00472D6A">
        <w:rPr>
          <w:rFonts w:ascii="Times New Roman" w:hAnsi="Times New Roman"/>
          <w:sz w:val="24"/>
          <w:szCs w:val="24"/>
        </w:rPr>
        <w:t xml:space="preserve">Araştırmaya katılan katılımcıların büyük çoğunluğunun erkek (%68,3) olduğu, yaş aralığının ise %47,6 oranında 25-34 yaş olduğu görülmüştür. Katılımcıların büyük oranda erkeklerden oluşmasının nedeninin, kurum bakımı deneyimi olan kadınların etiketlenme, toplumun olumsuz değerlendirmeleri, duygusal ve psikolojik istismara uğramaktan kaçınma gibi durumlardan kaynaklandığı düşünülmektedir. Katılımcıların öğrenim durumuna bakıldığında büyük çoğunluğunun lise mezunu (%40,2) olduğu, kurum bakımında yetişen çocukların yükseköğrenime devam etme oranlarının düşük olduğu söyleminin aksine ise yükseköğrenim mezunlarının oranının ise yüksek olduğu görülmektedir. </w:t>
      </w:r>
    </w:p>
    <w:p w:rsidR="00FC3EB6" w:rsidRPr="00472D6A" w:rsidRDefault="00FC3EB6" w:rsidP="00472D6A">
      <w:pPr>
        <w:spacing w:line="360" w:lineRule="auto"/>
        <w:ind w:firstLine="708"/>
        <w:jc w:val="both"/>
        <w:rPr>
          <w:rFonts w:ascii="Times New Roman" w:hAnsi="Times New Roman"/>
          <w:sz w:val="24"/>
          <w:szCs w:val="24"/>
        </w:rPr>
      </w:pPr>
      <w:r w:rsidRPr="00472D6A">
        <w:rPr>
          <w:rFonts w:ascii="Times New Roman" w:hAnsi="Times New Roman"/>
          <w:sz w:val="24"/>
          <w:szCs w:val="24"/>
        </w:rPr>
        <w:t>Katılımcıların mesleki durumlarına bakıldığında %45,1’inin memur olarak, %20,7’sinin ise hizmetli olarak çalıştığı görülmektedir. Katılımcıların yarısı (%50,0) 1-5 yıl arasında çalışma süresine sahipken, %24,4’ü ise 6-10 yıl çalışma süresine sahiptir. Katılımcıların %70,7’si gibi büyük çoğunluğunun 3413 sayılı kanun kapsamında işe yerleştikleri görülmektedir.</w:t>
      </w:r>
    </w:p>
    <w:p w:rsidR="00FC3EB6" w:rsidRPr="00472D6A" w:rsidRDefault="00FC3EB6" w:rsidP="00472D6A">
      <w:pPr>
        <w:spacing w:line="360" w:lineRule="auto"/>
        <w:ind w:firstLine="708"/>
        <w:jc w:val="both"/>
        <w:rPr>
          <w:rFonts w:ascii="Times New Roman" w:hAnsi="Times New Roman"/>
          <w:sz w:val="24"/>
          <w:szCs w:val="24"/>
        </w:rPr>
      </w:pPr>
      <w:r w:rsidRPr="00472D6A">
        <w:rPr>
          <w:rFonts w:ascii="Times New Roman" w:hAnsi="Times New Roman"/>
          <w:sz w:val="24"/>
          <w:szCs w:val="24"/>
        </w:rPr>
        <w:t>Araştırmaya katılanların %40,2’si evli, %53,7’si ise bekârdır. Katılımcıların çocuk sahip olma durumlarına baktığımızda %62,2’sinin çocuklarının olmadığı, %19,5’inin ise 2 çocuğu olduğu görülmektedir. Katılımcıların büyük çoğunluğu ise ekonomik durumlarını orta (%76,8) olarak belirtmiştir. Aylık kazanç memnuniyetlerine bakıldığında ise katılımcıların %68,3’ünün genel olarak kazançlarından memnun olduğu görülmektedir.</w:t>
      </w:r>
    </w:p>
    <w:p w:rsidR="00FC3EB6" w:rsidRPr="00472D6A" w:rsidRDefault="00FC3EB6" w:rsidP="00472D6A">
      <w:pPr>
        <w:spacing w:line="360" w:lineRule="auto"/>
        <w:ind w:firstLine="708"/>
        <w:jc w:val="both"/>
        <w:rPr>
          <w:rFonts w:ascii="Times New Roman" w:hAnsi="Times New Roman"/>
          <w:sz w:val="24"/>
          <w:szCs w:val="24"/>
        </w:rPr>
      </w:pPr>
      <w:r w:rsidRPr="00472D6A">
        <w:rPr>
          <w:rFonts w:ascii="Times New Roman" w:hAnsi="Times New Roman"/>
          <w:sz w:val="24"/>
          <w:szCs w:val="24"/>
        </w:rPr>
        <w:t>Katılımcıların %76,9’unun arkadaşları ve çevreleri ile ilişkilerinin genel olarak iyi düzeyde olduğu görülmektedir. Katılımcıların özel hayatlarına bakıldığında katılımcıların %48,8’inin eşleri ile %82,9’unun çocukları ile ilişkilerinin genel olarak iyi düzeyde olduğu görülmektedir. Kurum bakımı deneyimi olan bireylerin evliliklerinde başarısız oldukları genel kanının aksine kurumda kalmış olmanın katılımcıların evliliklerini etkilemediğini belirtmiş oldukları saptanmıştır.</w:t>
      </w:r>
    </w:p>
    <w:p w:rsidR="00FC3EB6" w:rsidRPr="00472D6A" w:rsidRDefault="00FC3EB6" w:rsidP="00472D6A">
      <w:pPr>
        <w:spacing w:line="360" w:lineRule="auto"/>
        <w:ind w:firstLine="708"/>
        <w:jc w:val="both"/>
        <w:rPr>
          <w:rFonts w:ascii="Times New Roman" w:hAnsi="Times New Roman"/>
          <w:sz w:val="24"/>
          <w:szCs w:val="24"/>
        </w:rPr>
      </w:pPr>
      <w:r w:rsidRPr="00472D6A">
        <w:rPr>
          <w:rFonts w:ascii="Times New Roman" w:hAnsi="Times New Roman"/>
          <w:sz w:val="24"/>
          <w:szCs w:val="24"/>
        </w:rPr>
        <w:t>Katılımcıların %50’si yetiştirme yurdundan çıkmanın bir dezavantaj olarak yaşamlarına yansıdığı kanaatindedir. Katılımcılardan kurum bakımı deneyimini herhangi bir dezavantaj olarak değerlendirmeyenlerin yaşam doyumları daha yüksek olarak saptanmıştır. Katılımcıların genel iş doyumlarına bakıldığında, hiçbir zaman (%54,32) kurumdan ayrılmanın dezavantaj yaratmadığını belirten katılımcıların, dezavantaj yarattığını söyleyen katılımcılara göre genel iş doyumlarının yüksek olduğu bulunmuştur. Kurum bakımı deneyimi olan bireylerin yaşam doyumlarının geçmiş yaşamları ve aile yoksunluğu yaşamaları ile doğrudan ilgili olduğu ile ilgili bilgiye araştırma sonucunda ulaşılmıştır.</w:t>
      </w:r>
    </w:p>
    <w:p w:rsidR="00FC3EB6" w:rsidRPr="00472D6A" w:rsidRDefault="00FC3EB6" w:rsidP="00472D6A">
      <w:pPr>
        <w:spacing w:line="360" w:lineRule="auto"/>
        <w:ind w:firstLine="360"/>
        <w:jc w:val="both"/>
        <w:rPr>
          <w:rFonts w:ascii="Times New Roman" w:hAnsi="Times New Roman"/>
          <w:sz w:val="24"/>
          <w:szCs w:val="24"/>
        </w:rPr>
      </w:pPr>
      <w:r w:rsidRPr="00472D6A">
        <w:rPr>
          <w:rFonts w:ascii="Times New Roman" w:hAnsi="Times New Roman"/>
          <w:sz w:val="24"/>
          <w:szCs w:val="24"/>
        </w:rPr>
        <w:t>Ülkemizde 1988 yılında çıkarılan 3413 sayılı kanunla, yetiştirme yurtlarından ayrılan 18 yaşını doldurmuş bireylerin kamu sektöründe istihdam edilmeleri sağlanmaktadır. Bunun dışında bu bireyleri destekleyici belirgin bir sosyal politika bulunmamaktadır. Kuşkusuz, bu bireylerden, üniversite eğitimine devam edenlerin desteklenme süreçleri devam etmektedir. Ayrıca uzmanlar tarafından, kurumdan ayrıldıktan sonraki süreçte neler yapılabileceği ve bireye özgü planlamalar bu bireylerle birlikte tartışılmaktadır. Bunun yanında bu alanda faaliyet gösteren sivil toplum kuruluşlarının da destek çalışmaları bulunmaktadır. Yine de bu bireyler için en büyük destek 3413 sayılı kanun ile istihdam edilmeleri olarak görünmektedir. Belirtilen yasa aracılığı ile bu bireylere tanınan istihdam ayrıcalığı ayrıca birçok çevre tarafından da eşitlik ilkesine aykırı olduğu görüşüyle eleştirilmektedir. Hâlbuki bu yasa ile kurum bakımının pek çok dezavantajını yaşayarak büyüyen bireylerin hayatta tutunma süreçlerinin kolaylaştığı söylenebilir. Araştırma sonucunda kurumda yaşamış olmanın bireylerin iş yaşamını olumsuz yönde etkilediği ortaya çıkmıştır. Bu anlamda kurum bakımı deneyimi olan bireylerin yaşam doyumları ve iş doyumlarının artırılması için;</w:t>
      </w:r>
    </w:p>
    <w:p w:rsidR="00FC3EB6" w:rsidRPr="00472D6A" w:rsidRDefault="00FC3EB6" w:rsidP="00472D6A">
      <w:pPr>
        <w:pStyle w:val="ListeParagraf"/>
        <w:numPr>
          <w:ilvl w:val="0"/>
          <w:numId w:val="3"/>
        </w:numPr>
        <w:spacing w:line="360" w:lineRule="auto"/>
        <w:jc w:val="both"/>
        <w:rPr>
          <w:rFonts w:ascii="Times New Roman" w:hAnsi="Times New Roman"/>
          <w:sz w:val="24"/>
          <w:szCs w:val="24"/>
        </w:rPr>
      </w:pPr>
      <w:r w:rsidRPr="00472D6A">
        <w:rPr>
          <w:rFonts w:ascii="Times New Roman" w:hAnsi="Times New Roman"/>
          <w:sz w:val="24"/>
          <w:szCs w:val="24"/>
        </w:rPr>
        <w:t>3413 sayılı kanunun kurum bakımından ayrılan bireyler için devamı sağlanmalı,</w:t>
      </w:r>
    </w:p>
    <w:p w:rsidR="00FC3EB6" w:rsidRPr="00472D6A" w:rsidRDefault="00FC3EB6" w:rsidP="00472D6A">
      <w:pPr>
        <w:pStyle w:val="ListeParagraf"/>
        <w:numPr>
          <w:ilvl w:val="0"/>
          <w:numId w:val="3"/>
        </w:numPr>
        <w:spacing w:line="360" w:lineRule="auto"/>
        <w:jc w:val="both"/>
        <w:rPr>
          <w:rFonts w:ascii="Times New Roman" w:hAnsi="Times New Roman"/>
          <w:sz w:val="24"/>
          <w:szCs w:val="24"/>
        </w:rPr>
      </w:pPr>
      <w:r w:rsidRPr="00472D6A">
        <w:rPr>
          <w:rFonts w:ascii="Times New Roman" w:hAnsi="Times New Roman"/>
          <w:sz w:val="24"/>
          <w:szCs w:val="24"/>
        </w:rPr>
        <w:t>Kurum bakımı sonrasındaki yaşama ilişkin çocuklar yurt ortamından ayrılmadan eğitim faaliyetler ile yurt sonrası yaşama hazırlanmalı,</w:t>
      </w:r>
    </w:p>
    <w:p w:rsidR="00FC3EB6" w:rsidRPr="00472D6A" w:rsidRDefault="00FC3EB6" w:rsidP="00472D6A">
      <w:pPr>
        <w:pStyle w:val="ListeParagraf"/>
        <w:numPr>
          <w:ilvl w:val="0"/>
          <w:numId w:val="3"/>
        </w:numPr>
        <w:spacing w:line="360" w:lineRule="auto"/>
        <w:jc w:val="both"/>
        <w:rPr>
          <w:rFonts w:ascii="Times New Roman" w:hAnsi="Times New Roman"/>
          <w:sz w:val="24"/>
          <w:szCs w:val="24"/>
        </w:rPr>
      </w:pPr>
      <w:r w:rsidRPr="00472D6A">
        <w:rPr>
          <w:rFonts w:ascii="Times New Roman" w:hAnsi="Times New Roman"/>
          <w:sz w:val="24"/>
          <w:szCs w:val="24"/>
        </w:rPr>
        <w:t>3413 sayılı kanundan yararlanan bireylerin bu kanun kapsamında işe yerleştikleri, bireylerin çalışma ortamında damgalamaması için gizli tutulmalı mümkünse bu bireyler için farklı bir adlandırılma ile resmi işlemlerinin yapılması sağlanmalı,</w:t>
      </w:r>
    </w:p>
    <w:p w:rsidR="00FC3EB6" w:rsidRPr="00472D6A" w:rsidRDefault="00FC3EB6" w:rsidP="00472D6A">
      <w:pPr>
        <w:pStyle w:val="ListeParagraf"/>
        <w:numPr>
          <w:ilvl w:val="0"/>
          <w:numId w:val="3"/>
        </w:numPr>
        <w:spacing w:line="360" w:lineRule="auto"/>
        <w:jc w:val="both"/>
        <w:rPr>
          <w:rFonts w:ascii="Times New Roman" w:hAnsi="Times New Roman"/>
          <w:sz w:val="24"/>
          <w:szCs w:val="24"/>
        </w:rPr>
      </w:pPr>
      <w:r w:rsidRPr="00472D6A">
        <w:rPr>
          <w:rFonts w:ascii="Times New Roman" w:hAnsi="Times New Roman"/>
          <w:sz w:val="24"/>
          <w:szCs w:val="24"/>
        </w:rPr>
        <w:t>Kurum içerisinde bir aile ortamında öğrenilen sorun çözme becerileri, geleceğe yönelik hedef oluşturma becerisi, sosyal iletişim becerisi ve aile bütçe planlaması gibi becerilerin geliştirilmesine yönelik hizmetler oluşturulmalı,</w:t>
      </w:r>
    </w:p>
    <w:p w:rsidR="00FC3EB6" w:rsidRPr="00472D6A" w:rsidRDefault="00FC3EB6" w:rsidP="00472D6A">
      <w:pPr>
        <w:pStyle w:val="ListeParagraf"/>
        <w:numPr>
          <w:ilvl w:val="0"/>
          <w:numId w:val="3"/>
        </w:numPr>
        <w:spacing w:line="360" w:lineRule="auto"/>
        <w:jc w:val="both"/>
        <w:rPr>
          <w:rFonts w:ascii="Times New Roman" w:hAnsi="Times New Roman"/>
          <w:sz w:val="24"/>
          <w:szCs w:val="24"/>
        </w:rPr>
      </w:pPr>
      <w:r w:rsidRPr="00472D6A">
        <w:rPr>
          <w:rFonts w:ascii="Times New Roman" w:hAnsi="Times New Roman"/>
          <w:sz w:val="24"/>
          <w:szCs w:val="24"/>
        </w:rPr>
        <w:t xml:space="preserve">Kurum/yurt değişikliği yapan bireylere danışmanlık hizmeti verilmeli. Özellikle kurum değiştirme nedeni öğrenilmeye çalışılmalı, yaşanan sorun ile ilgili çözümler üretilmelidir. </w:t>
      </w:r>
    </w:p>
    <w:p w:rsidR="00FC3EB6" w:rsidRPr="00472D6A" w:rsidRDefault="00FC3EB6" w:rsidP="001E6033">
      <w:pPr>
        <w:spacing w:line="360" w:lineRule="auto"/>
        <w:rPr>
          <w:rFonts w:ascii="Times New Roman" w:hAnsi="Times New Roman"/>
          <w:b/>
          <w:sz w:val="24"/>
          <w:szCs w:val="24"/>
        </w:rPr>
      </w:pPr>
    </w:p>
    <w:p w:rsidR="00FC3EB6" w:rsidRPr="00472D6A" w:rsidRDefault="00FC3EB6" w:rsidP="00E95110">
      <w:pPr>
        <w:spacing w:line="360" w:lineRule="auto"/>
        <w:rPr>
          <w:rFonts w:ascii="Times New Roman" w:hAnsi="Times New Roman"/>
          <w:b/>
          <w:sz w:val="24"/>
          <w:szCs w:val="24"/>
        </w:rPr>
      </w:pPr>
      <w:r w:rsidRPr="00472D6A">
        <w:rPr>
          <w:rFonts w:ascii="Times New Roman" w:hAnsi="Times New Roman"/>
          <w:b/>
          <w:sz w:val="24"/>
          <w:szCs w:val="24"/>
        </w:rPr>
        <w:t>KAYNAKÇA</w:t>
      </w:r>
    </w:p>
    <w:p w:rsidR="00FC3EB6" w:rsidRPr="00472D6A" w:rsidRDefault="00FC3EB6" w:rsidP="00472D6A">
      <w:pPr>
        <w:pStyle w:val="ListeParagraf"/>
        <w:spacing w:line="360" w:lineRule="auto"/>
        <w:ind w:left="643" w:hanging="643"/>
        <w:jc w:val="both"/>
        <w:rPr>
          <w:rFonts w:ascii="Times New Roman" w:hAnsi="Times New Roman"/>
          <w:sz w:val="24"/>
          <w:szCs w:val="24"/>
        </w:rPr>
      </w:pPr>
      <w:r>
        <w:rPr>
          <w:rFonts w:ascii="Times New Roman" w:hAnsi="Times New Roman"/>
          <w:sz w:val="24"/>
          <w:szCs w:val="24"/>
        </w:rPr>
        <w:t>Baycan, F. A.</w:t>
      </w:r>
      <w:r w:rsidRPr="00472D6A">
        <w:rPr>
          <w:rFonts w:ascii="Times New Roman" w:hAnsi="Times New Roman"/>
          <w:sz w:val="24"/>
          <w:szCs w:val="24"/>
        </w:rPr>
        <w:t xml:space="preserve"> (1985). </w:t>
      </w:r>
      <w:r w:rsidRPr="00472D6A">
        <w:rPr>
          <w:rFonts w:ascii="Times New Roman" w:hAnsi="Times New Roman"/>
          <w:i/>
          <w:sz w:val="24"/>
          <w:szCs w:val="24"/>
        </w:rPr>
        <w:t>Farklı gruplarla çalışan gruplarda iş doyumunun bazı yönlerinin analizi</w:t>
      </w:r>
      <w:r w:rsidRPr="00472D6A">
        <w:rPr>
          <w:rFonts w:ascii="Times New Roman" w:hAnsi="Times New Roman"/>
          <w:sz w:val="24"/>
          <w:szCs w:val="24"/>
        </w:rPr>
        <w:t xml:space="preserve"> (Yayımlanmamış Yüksek Lisans Tezi). Boğaziçi Üniversitesi, İstanbul.</w:t>
      </w:r>
    </w:p>
    <w:p w:rsidR="00FC3EB6" w:rsidRPr="00472D6A" w:rsidRDefault="00FC3EB6" w:rsidP="00472D6A">
      <w:pPr>
        <w:pStyle w:val="ListeParagraf"/>
        <w:spacing w:line="360" w:lineRule="auto"/>
        <w:ind w:left="643" w:hanging="643"/>
        <w:jc w:val="both"/>
        <w:rPr>
          <w:rFonts w:ascii="Times New Roman" w:hAnsi="Times New Roman"/>
          <w:sz w:val="24"/>
          <w:szCs w:val="24"/>
        </w:rPr>
      </w:pPr>
      <w:r w:rsidRPr="00472D6A">
        <w:rPr>
          <w:rFonts w:ascii="Times New Roman" w:hAnsi="Times New Roman"/>
          <w:sz w:val="24"/>
          <w:szCs w:val="24"/>
        </w:rPr>
        <w:t xml:space="preserve">Bayram, N. (2009). </w:t>
      </w:r>
      <w:r w:rsidRPr="00E95110">
        <w:rPr>
          <w:rFonts w:ascii="Times New Roman" w:hAnsi="Times New Roman"/>
          <w:i/>
          <w:sz w:val="24"/>
          <w:szCs w:val="24"/>
        </w:rPr>
        <w:t>Sosyal bilimlerde spss ile veri analizi</w:t>
      </w:r>
      <w:r w:rsidRPr="00472D6A">
        <w:rPr>
          <w:rFonts w:ascii="Times New Roman" w:hAnsi="Times New Roman"/>
          <w:sz w:val="24"/>
          <w:szCs w:val="24"/>
        </w:rPr>
        <w:t>. Bursa: Ezgi Kitabevi.</w:t>
      </w:r>
    </w:p>
    <w:p w:rsidR="00FC3EB6" w:rsidRPr="00472D6A" w:rsidRDefault="00FC3EB6" w:rsidP="00472D6A">
      <w:pPr>
        <w:pStyle w:val="ListeParagraf"/>
        <w:autoSpaceDE w:val="0"/>
        <w:autoSpaceDN w:val="0"/>
        <w:adjustRightInd w:val="0"/>
        <w:spacing w:after="0" w:line="360" w:lineRule="auto"/>
        <w:ind w:left="643" w:hanging="643"/>
        <w:jc w:val="both"/>
        <w:rPr>
          <w:rFonts w:ascii="Times New Roman" w:hAnsi="Times New Roman"/>
          <w:sz w:val="24"/>
          <w:szCs w:val="24"/>
          <w:lang w:val="en-US"/>
        </w:rPr>
      </w:pPr>
      <w:r w:rsidRPr="00472D6A">
        <w:rPr>
          <w:rFonts w:ascii="Times New Roman" w:hAnsi="Times New Roman"/>
          <w:sz w:val="24"/>
          <w:szCs w:val="24"/>
        </w:rPr>
        <w:t xml:space="preserve">Bowlby, J. (1951). </w:t>
      </w:r>
      <w:r w:rsidRPr="00472D6A">
        <w:rPr>
          <w:rFonts w:ascii="Times New Roman" w:hAnsi="Times New Roman"/>
          <w:i/>
          <w:sz w:val="24"/>
          <w:szCs w:val="24"/>
          <w:lang w:val="en-US"/>
        </w:rPr>
        <w:t>Maternal care and mental health</w:t>
      </w:r>
      <w:r w:rsidRPr="00472D6A">
        <w:rPr>
          <w:rFonts w:ascii="Times New Roman" w:hAnsi="Times New Roman"/>
          <w:sz w:val="24"/>
          <w:szCs w:val="24"/>
          <w:lang w:val="en-US"/>
        </w:rPr>
        <w:t xml:space="preserve"> (WHO Monograph, No. 2). Geneva: World Health Organization.</w:t>
      </w:r>
    </w:p>
    <w:p w:rsidR="00FC3EB6" w:rsidRPr="00472D6A" w:rsidRDefault="00FC3EB6" w:rsidP="00472D6A">
      <w:pPr>
        <w:pStyle w:val="ListeParagraf"/>
        <w:autoSpaceDE w:val="0"/>
        <w:autoSpaceDN w:val="0"/>
        <w:adjustRightInd w:val="0"/>
        <w:spacing w:after="0" w:line="360" w:lineRule="auto"/>
        <w:ind w:left="643" w:hanging="643"/>
        <w:jc w:val="both"/>
        <w:rPr>
          <w:rFonts w:ascii="Times New Roman" w:hAnsi="Times New Roman"/>
          <w:sz w:val="24"/>
          <w:szCs w:val="24"/>
          <w:lang w:val="en-US"/>
        </w:rPr>
      </w:pPr>
      <w:r w:rsidRPr="00472D6A">
        <w:rPr>
          <w:rFonts w:ascii="Times New Roman" w:hAnsi="Times New Roman"/>
          <w:sz w:val="24"/>
          <w:szCs w:val="24"/>
          <w:lang w:val="en-US"/>
        </w:rPr>
        <w:t xml:space="preserve">Bronfenbrenner, U. (1979). </w:t>
      </w:r>
      <w:r w:rsidRPr="00472D6A">
        <w:rPr>
          <w:rFonts w:ascii="Times New Roman" w:hAnsi="Times New Roman"/>
          <w:i/>
          <w:sz w:val="24"/>
          <w:szCs w:val="24"/>
          <w:lang w:val="en-US"/>
        </w:rPr>
        <w:t>The ecology of human development: Experiments by nature and design</w:t>
      </w:r>
      <w:r w:rsidRPr="00472D6A">
        <w:rPr>
          <w:rFonts w:ascii="Times New Roman" w:hAnsi="Times New Roman"/>
          <w:sz w:val="24"/>
          <w:szCs w:val="24"/>
          <w:lang w:val="en-US"/>
        </w:rPr>
        <w:t>. Cambridge: Harvard University Press.</w:t>
      </w:r>
    </w:p>
    <w:p w:rsidR="00FC3EB6" w:rsidRPr="00472D6A" w:rsidRDefault="00FC3EB6" w:rsidP="00472D6A">
      <w:pPr>
        <w:pStyle w:val="ListeParagraf"/>
        <w:spacing w:before="240" w:after="240" w:line="360" w:lineRule="auto"/>
        <w:ind w:left="643" w:hanging="643"/>
        <w:jc w:val="both"/>
        <w:rPr>
          <w:rFonts w:ascii="Times New Roman" w:hAnsi="Times New Roman"/>
          <w:sz w:val="24"/>
          <w:szCs w:val="24"/>
        </w:rPr>
      </w:pPr>
      <w:r w:rsidRPr="00472D6A">
        <w:rPr>
          <w:rFonts w:ascii="Times New Roman" w:hAnsi="Times New Roman"/>
          <w:sz w:val="24"/>
          <w:szCs w:val="24"/>
        </w:rPr>
        <w:t xml:space="preserve">Cankurtaran, Ö. Ö. (1998). </w:t>
      </w:r>
      <w:r w:rsidRPr="00472D6A">
        <w:rPr>
          <w:rFonts w:ascii="Times New Roman" w:hAnsi="Times New Roman"/>
          <w:i/>
          <w:sz w:val="24"/>
          <w:szCs w:val="24"/>
        </w:rPr>
        <w:t>Kurum bakımı deneyimi olan genç yetişkinlerin sosyal destek sistemleri ve ruh sağlığı durumları</w:t>
      </w:r>
      <w:r w:rsidRPr="00472D6A">
        <w:rPr>
          <w:rFonts w:ascii="Times New Roman" w:hAnsi="Times New Roman"/>
          <w:sz w:val="24"/>
          <w:szCs w:val="24"/>
        </w:rPr>
        <w:t xml:space="preserve"> (Yayımlanmamış Yüksek Lisans Tezi). Hacettepe Üniversitesi, Ankara.</w:t>
      </w:r>
    </w:p>
    <w:p w:rsidR="00FC3EB6" w:rsidRPr="00472D6A" w:rsidRDefault="00FC3EB6" w:rsidP="00472D6A">
      <w:pPr>
        <w:pStyle w:val="ListeParagraf"/>
        <w:spacing w:line="360" w:lineRule="auto"/>
        <w:ind w:left="643" w:hanging="643"/>
        <w:jc w:val="both"/>
        <w:rPr>
          <w:rFonts w:ascii="Times New Roman" w:hAnsi="Times New Roman"/>
          <w:sz w:val="24"/>
          <w:szCs w:val="24"/>
        </w:rPr>
      </w:pPr>
      <w:r w:rsidRPr="00472D6A">
        <w:rPr>
          <w:rFonts w:ascii="Times New Roman" w:hAnsi="Times New Roman"/>
          <w:sz w:val="24"/>
          <w:szCs w:val="24"/>
        </w:rPr>
        <w:t>Çetin H., ve Çavuşoğlu, H. (2009). Yetiştirme yurdunda ve aileleri ile yaşayan adölesanların benlik saygıları ve psikolojik belirtilerinin karşılaştırılması</w:t>
      </w:r>
      <w:r w:rsidRPr="00472D6A">
        <w:rPr>
          <w:rFonts w:ascii="Times New Roman" w:hAnsi="Times New Roman"/>
          <w:i/>
          <w:sz w:val="24"/>
          <w:szCs w:val="24"/>
        </w:rPr>
        <w:t>.</w:t>
      </w:r>
      <w:r w:rsidRPr="00472D6A">
        <w:rPr>
          <w:rFonts w:ascii="Times New Roman" w:hAnsi="Times New Roman"/>
          <w:sz w:val="24"/>
          <w:szCs w:val="24"/>
        </w:rPr>
        <w:t xml:space="preserve"> </w:t>
      </w:r>
      <w:r w:rsidRPr="00472D6A">
        <w:rPr>
          <w:rFonts w:ascii="Times New Roman" w:hAnsi="Times New Roman"/>
          <w:i/>
          <w:sz w:val="24"/>
          <w:szCs w:val="24"/>
        </w:rPr>
        <w:t>Dokuz Eylül Üni Hemşirelik Yüksek Okulu Dergisi,</w:t>
      </w:r>
      <w:r w:rsidRPr="00472D6A">
        <w:rPr>
          <w:rFonts w:ascii="Times New Roman" w:hAnsi="Times New Roman"/>
          <w:sz w:val="24"/>
          <w:szCs w:val="24"/>
        </w:rPr>
        <w:t xml:space="preserve"> </w:t>
      </w:r>
      <w:r w:rsidRPr="00472D6A">
        <w:rPr>
          <w:rFonts w:ascii="Times New Roman" w:hAnsi="Times New Roman"/>
          <w:i/>
          <w:iCs/>
          <w:sz w:val="24"/>
          <w:szCs w:val="24"/>
        </w:rPr>
        <w:t>2</w:t>
      </w:r>
      <w:r w:rsidRPr="00472D6A">
        <w:rPr>
          <w:rFonts w:ascii="Times New Roman" w:hAnsi="Times New Roman"/>
          <w:sz w:val="24"/>
          <w:szCs w:val="24"/>
        </w:rPr>
        <w:t>(4), ss. 137-144.</w:t>
      </w:r>
    </w:p>
    <w:p w:rsidR="00FC3EB6" w:rsidRPr="00472D6A" w:rsidRDefault="00FC3EB6" w:rsidP="00472D6A">
      <w:pPr>
        <w:pStyle w:val="ListeParagraf"/>
        <w:spacing w:line="360" w:lineRule="auto"/>
        <w:ind w:left="643" w:hanging="643"/>
        <w:jc w:val="both"/>
        <w:rPr>
          <w:rFonts w:ascii="Times New Roman" w:hAnsi="Times New Roman"/>
          <w:sz w:val="24"/>
          <w:szCs w:val="24"/>
          <w:lang w:val="en-US"/>
        </w:rPr>
      </w:pPr>
      <w:r w:rsidRPr="00472D6A">
        <w:rPr>
          <w:rFonts w:ascii="Times New Roman" w:hAnsi="Times New Roman"/>
          <w:sz w:val="24"/>
          <w:szCs w:val="24"/>
        </w:rPr>
        <w:t xml:space="preserve">Deiner, E., Emmons R. A., Larsen R. J., ve Griffin S. (1985). </w:t>
      </w:r>
      <w:r w:rsidRPr="00472D6A">
        <w:rPr>
          <w:rFonts w:ascii="Times New Roman" w:hAnsi="Times New Roman"/>
          <w:sz w:val="24"/>
          <w:szCs w:val="24"/>
          <w:lang w:val="en-US"/>
        </w:rPr>
        <w:t xml:space="preserve">The satisfaction with life scale. </w:t>
      </w:r>
      <w:r w:rsidRPr="00472D6A">
        <w:rPr>
          <w:rFonts w:ascii="Times New Roman" w:hAnsi="Times New Roman"/>
          <w:i/>
          <w:sz w:val="24"/>
          <w:szCs w:val="24"/>
          <w:lang w:val="en-US"/>
        </w:rPr>
        <w:t>Journal of Personality Assesment,</w:t>
      </w:r>
      <w:r w:rsidRPr="00472D6A">
        <w:rPr>
          <w:rFonts w:ascii="Times New Roman" w:hAnsi="Times New Roman"/>
          <w:sz w:val="24"/>
          <w:szCs w:val="24"/>
          <w:lang w:val="en-US"/>
        </w:rPr>
        <w:t xml:space="preserve"> 49, ss. 71-75. </w:t>
      </w:r>
    </w:p>
    <w:p w:rsidR="00FC3EB6" w:rsidRPr="00472D6A" w:rsidRDefault="00FC3EB6" w:rsidP="00472D6A">
      <w:pPr>
        <w:pStyle w:val="ListeParagraf"/>
        <w:spacing w:line="360" w:lineRule="auto"/>
        <w:ind w:left="643" w:hanging="643"/>
        <w:jc w:val="both"/>
        <w:rPr>
          <w:rFonts w:ascii="Times New Roman" w:hAnsi="Times New Roman"/>
          <w:sz w:val="24"/>
          <w:szCs w:val="24"/>
          <w:lang w:val="en-US"/>
        </w:rPr>
      </w:pPr>
      <w:r w:rsidRPr="00472D6A">
        <w:rPr>
          <w:rFonts w:ascii="Times New Roman" w:hAnsi="Times New Roman"/>
          <w:sz w:val="24"/>
          <w:szCs w:val="24"/>
          <w:lang w:val="en-US"/>
        </w:rPr>
        <w:t xml:space="preserve">Dozier, M., Zeanah C. H., Wallin, A. R., ve Shauffer C. (2012). </w:t>
      </w:r>
      <w:r w:rsidRPr="00472D6A">
        <w:rPr>
          <w:rFonts w:ascii="Times New Roman" w:hAnsi="Times New Roman"/>
          <w:iCs/>
          <w:sz w:val="24"/>
          <w:szCs w:val="24"/>
          <w:lang w:val="en-US"/>
        </w:rPr>
        <w:t>Institutional care for young children: review of literature and policy implications</w:t>
      </w:r>
      <w:r w:rsidRPr="00472D6A">
        <w:rPr>
          <w:rFonts w:ascii="Times New Roman" w:hAnsi="Times New Roman"/>
          <w:sz w:val="24"/>
          <w:szCs w:val="24"/>
          <w:lang w:val="en-US"/>
        </w:rPr>
        <w:t xml:space="preserve">. </w:t>
      </w:r>
      <w:r w:rsidRPr="00472D6A">
        <w:rPr>
          <w:rFonts w:ascii="Times New Roman" w:hAnsi="Times New Roman"/>
          <w:i/>
          <w:iCs/>
          <w:sz w:val="24"/>
          <w:szCs w:val="24"/>
          <w:lang w:val="en-US"/>
        </w:rPr>
        <w:t>Social Issues and Policy Review, 1</w:t>
      </w:r>
      <w:r w:rsidRPr="00472D6A">
        <w:rPr>
          <w:rFonts w:ascii="Times New Roman" w:hAnsi="Times New Roman"/>
          <w:sz w:val="24"/>
          <w:szCs w:val="24"/>
          <w:lang w:val="en-US"/>
        </w:rPr>
        <w:t xml:space="preserve">(6), </w:t>
      </w:r>
      <w:r>
        <w:rPr>
          <w:rFonts w:ascii="Times New Roman" w:hAnsi="Times New Roman"/>
          <w:sz w:val="24"/>
          <w:szCs w:val="24"/>
          <w:lang w:val="en-US"/>
        </w:rPr>
        <w:t>ss.</w:t>
      </w:r>
      <w:r w:rsidRPr="00472D6A">
        <w:rPr>
          <w:rFonts w:ascii="Times New Roman" w:hAnsi="Times New Roman"/>
          <w:sz w:val="24"/>
          <w:szCs w:val="24"/>
          <w:lang w:val="en-US"/>
        </w:rPr>
        <w:t>1-25.</w:t>
      </w:r>
    </w:p>
    <w:p w:rsidR="00FC3EB6" w:rsidRPr="00472D6A" w:rsidRDefault="00FC3EB6" w:rsidP="00472D6A">
      <w:pPr>
        <w:pStyle w:val="ListeParagraf"/>
        <w:spacing w:line="360" w:lineRule="auto"/>
        <w:ind w:left="643" w:hanging="643"/>
        <w:jc w:val="both"/>
        <w:rPr>
          <w:rFonts w:ascii="Times New Roman" w:hAnsi="Times New Roman"/>
          <w:sz w:val="24"/>
          <w:szCs w:val="24"/>
        </w:rPr>
      </w:pPr>
      <w:r w:rsidRPr="00472D6A">
        <w:rPr>
          <w:rFonts w:ascii="Times New Roman" w:hAnsi="Times New Roman"/>
          <w:sz w:val="24"/>
          <w:szCs w:val="24"/>
        </w:rPr>
        <w:t xml:space="preserve">Eğinli, T. A. (2009). Çalışanlarda iş doyumu: Kamu ve özel sektör çalışanlarının iş doyumuna yönelik bir araştırma. </w:t>
      </w:r>
      <w:r w:rsidRPr="00472D6A">
        <w:rPr>
          <w:rFonts w:ascii="Times New Roman" w:hAnsi="Times New Roman"/>
          <w:i/>
          <w:sz w:val="24"/>
          <w:szCs w:val="24"/>
        </w:rPr>
        <w:t xml:space="preserve">Atatürk Üniversitesi İktisadi ve İdari Bilimler Dergisi, </w:t>
      </w:r>
      <w:r w:rsidRPr="00472D6A">
        <w:rPr>
          <w:rFonts w:ascii="Times New Roman" w:hAnsi="Times New Roman"/>
          <w:i/>
          <w:iCs/>
          <w:sz w:val="24"/>
          <w:szCs w:val="24"/>
        </w:rPr>
        <w:t>23</w:t>
      </w:r>
      <w:r w:rsidRPr="00472D6A">
        <w:rPr>
          <w:rFonts w:ascii="Times New Roman" w:hAnsi="Times New Roman"/>
          <w:sz w:val="24"/>
          <w:szCs w:val="24"/>
        </w:rPr>
        <w:t xml:space="preserve">(3), ss. 35-52. </w:t>
      </w:r>
    </w:p>
    <w:p w:rsidR="00FC3EB6" w:rsidRPr="00472D6A" w:rsidRDefault="00FC3EB6" w:rsidP="00472D6A">
      <w:pPr>
        <w:pStyle w:val="ListeParagraf"/>
        <w:autoSpaceDE w:val="0"/>
        <w:autoSpaceDN w:val="0"/>
        <w:adjustRightInd w:val="0"/>
        <w:spacing w:after="0" w:line="360" w:lineRule="auto"/>
        <w:ind w:left="643" w:hanging="643"/>
        <w:jc w:val="both"/>
        <w:rPr>
          <w:rFonts w:ascii="Times New Roman" w:hAnsi="Times New Roman"/>
          <w:sz w:val="24"/>
          <w:szCs w:val="24"/>
        </w:rPr>
      </w:pPr>
      <w:r w:rsidRPr="00472D6A">
        <w:rPr>
          <w:rFonts w:ascii="Times New Roman" w:hAnsi="Times New Roman"/>
          <w:sz w:val="24"/>
          <w:szCs w:val="24"/>
        </w:rPr>
        <w:t>Gander, M. J., ve Gardiner, H. W. (1998).</w:t>
      </w:r>
      <w:r w:rsidRPr="00472D6A">
        <w:rPr>
          <w:rFonts w:ascii="Times New Roman" w:hAnsi="Times New Roman"/>
          <w:i/>
          <w:sz w:val="24"/>
          <w:szCs w:val="24"/>
        </w:rPr>
        <w:t xml:space="preserve"> Çocuk ve ergen gelişimi</w:t>
      </w:r>
      <w:r w:rsidRPr="00E95110">
        <w:rPr>
          <w:rFonts w:ascii="Times New Roman" w:hAnsi="Times New Roman"/>
          <w:sz w:val="24"/>
          <w:szCs w:val="24"/>
        </w:rPr>
        <w:t>. (O</w:t>
      </w:r>
      <w:r>
        <w:rPr>
          <w:rFonts w:ascii="Times New Roman" w:hAnsi="Times New Roman"/>
          <w:sz w:val="24"/>
          <w:szCs w:val="24"/>
        </w:rPr>
        <w:t xml:space="preserve">. Bekir, </w:t>
      </w:r>
      <w:r w:rsidRPr="00472D6A">
        <w:rPr>
          <w:rFonts w:ascii="Times New Roman" w:hAnsi="Times New Roman"/>
          <w:sz w:val="24"/>
          <w:szCs w:val="24"/>
        </w:rPr>
        <w:t>Çev</w:t>
      </w:r>
      <w:r>
        <w:rPr>
          <w:rFonts w:ascii="Times New Roman" w:hAnsi="Times New Roman"/>
          <w:sz w:val="24"/>
          <w:szCs w:val="24"/>
        </w:rPr>
        <w:t>.</w:t>
      </w:r>
      <w:r w:rsidRPr="00472D6A">
        <w:rPr>
          <w:rFonts w:ascii="Times New Roman" w:hAnsi="Times New Roman"/>
          <w:sz w:val="24"/>
          <w:szCs w:val="24"/>
        </w:rPr>
        <w:t>). Ankara: İmge Kitabevi.</w:t>
      </w:r>
    </w:p>
    <w:p w:rsidR="00FC3EB6" w:rsidRPr="00472D6A" w:rsidRDefault="00FC3EB6" w:rsidP="00472D6A">
      <w:pPr>
        <w:spacing w:line="360" w:lineRule="auto"/>
        <w:ind w:left="709" w:hanging="709"/>
        <w:rPr>
          <w:rFonts w:ascii="Times New Roman" w:hAnsi="Times New Roman"/>
          <w:sz w:val="24"/>
          <w:szCs w:val="24"/>
        </w:rPr>
      </w:pPr>
      <w:r w:rsidRPr="00472D6A">
        <w:rPr>
          <w:rFonts w:ascii="Times New Roman" w:hAnsi="Times New Roman"/>
          <w:sz w:val="24"/>
          <w:szCs w:val="24"/>
        </w:rPr>
        <w:t xml:space="preserve">Güney, S., Kalafat T., ve Boysan M. (2010). </w:t>
      </w:r>
      <w:r w:rsidRPr="00472D6A">
        <w:rPr>
          <w:rFonts w:ascii="Times New Roman" w:hAnsi="Times New Roman"/>
          <w:sz w:val="24"/>
          <w:szCs w:val="24"/>
          <w:lang w:val="en-US"/>
        </w:rPr>
        <w:t xml:space="preserve">Dimensions of mental health: Life satisfaction, anxiety and depression: A preventive mental health study in Ankara University student population. </w:t>
      </w:r>
      <w:r w:rsidRPr="00472D6A">
        <w:rPr>
          <w:rFonts w:ascii="Times New Roman" w:hAnsi="Times New Roman"/>
          <w:i/>
          <w:sz w:val="24"/>
          <w:szCs w:val="24"/>
          <w:lang w:val="en-US"/>
        </w:rPr>
        <w:t xml:space="preserve">Procedia Social and Behavioral Sciences, </w:t>
      </w:r>
      <w:r w:rsidRPr="00472D6A">
        <w:rPr>
          <w:rFonts w:ascii="Times New Roman" w:hAnsi="Times New Roman"/>
          <w:sz w:val="24"/>
          <w:szCs w:val="24"/>
          <w:lang w:val="en-US"/>
        </w:rPr>
        <w:t>2, ss. 1210-1213</w:t>
      </w:r>
      <w:r w:rsidRPr="00472D6A">
        <w:rPr>
          <w:rFonts w:ascii="Times New Roman" w:hAnsi="Times New Roman"/>
          <w:sz w:val="24"/>
          <w:szCs w:val="24"/>
        </w:rPr>
        <w:t xml:space="preserve">. </w:t>
      </w:r>
    </w:p>
    <w:p w:rsidR="00FC3EB6" w:rsidRPr="00472D6A" w:rsidRDefault="00FC3EB6" w:rsidP="00472D6A">
      <w:pPr>
        <w:pStyle w:val="ListeParagraf"/>
        <w:spacing w:before="240" w:after="240" w:line="360" w:lineRule="auto"/>
        <w:ind w:left="643" w:hanging="643"/>
        <w:jc w:val="both"/>
        <w:rPr>
          <w:rFonts w:ascii="Times New Roman" w:hAnsi="Times New Roman"/>
          <w:sz w:val="24"/>
          <w:szCs w:val="24"/>
        </w:rPr>
      </w:pPr>
      <w:r w:rsidRPr="00472D6A">
        <w:rPr>
          <w:rFonts w:ascii="Times New Roman" w:hAnsi="Times New Roman"/>
          <w:sz w:val="24"/>
          <w:szCs w:val="24"/>
        </w:rPr>
        <w:t xml:space="preserve">Gürsoy, F., ve Coşkun, T. (2004). Geniş ailede ve çekirdek ailede yaşayan çocukların aile ortamını algılamalarının incelenmesi. </w:t>
      </w:r>
      <w:r w:rsidRPr="00472D6A">
        <w:rPr>
          <w:rFonts w:ascii="Times New Roman" w:hAnsi="Times New Roman"/>
          <w:i/>
          <w:sz w:val="24"/>
          <w:szCs w:val="24"/>
        </w:rPr>
        <w:t>Toplum ve Sosyal Hizmet Dergisi</w:t>
      </w:r>
      <w:r w:rsidRPr="00472D6A">
        <w:rPr>
          <w:rFonts w:ascii="Times New Roman" w:hAnsi="Times New Roman"/>
          <w:sz w:val="24"/>
          <w:szCs w:val="24"/>
        </w:rPr>
        <w:t xml:space="preserve">, </w:t>
      </w:r>
      <w:r w:rsidRPr="00472D6A">
        <w:rPr>
          <w:rFonts w:ascii="Times New Roman" w:hAnsi="Times New Roman"/>
          <w:i/>
          <w:iCs/>
          <w:sz w:val="24"/>
          <w:szCs w:val="24"/>
        </w:rPr>
        <w:t>15</w:t>
      </w:r>
      <w:r w:rsidRPr="00472D6A">
        <w:rPr>
          <w:rFonts w:ascii="Times New Roman" w:hAnsi="Times New Roman"/>
          <w:sz w:val="24"/>
          <w:szCs w:val="24"/>
        </w:rPr>
        <w:t>(2), ss. 17-30.</w:t>
      </w:r>
    </w:p>
    <w:p w:rsidR="00FC3EB6" w:rsidRPr="00472D6A" w:rsidRDefault="00FC3EB6" w:rsidP="00472D6A">
      <w:pPr>
        <w:pStyle w:val="ListeParagraf"/>
        <w:autoSpaceDE w:val="0"/>
        <w:autoSpaceDN w:val="0"/>
        <w:adjustRightInd w:val="0"/>
        <w:spacing w:after="0" w:line="360" w:lineRule="auto"/>
        <w:ind w:left="643" w:hanging="643"/>
        <w:jc w:val="both"/>
        <w:rPr>
          <w:rFonts w:ascii="Times New Roman" w:hAnsi="Times New Roman"/>
          <w:sz w:val="24"/>
          <w:szCs w:val="24"/>
          <w:lang w:val="en-US"/>
        </w:rPr>
      </w:pPr>
      <w:r w:rsidRPr="00472D6A">
        <w:rPr>
          <w:rFonts w:ascii="Times New Roman" w:hAnsi="Times New Roman"/>
          <w:sz w:val="24"/>
          <w:szCs w:val="24"/>
          <w:lang w:val="en-US"/>
        </w:rPr>
        <w:t xml:space="preserve">Julian, M. M. (2013). Age at adoption from institutional care as a window into the lasting effects of early experiences. </w:t>
      </w:r>
      <w:r w:rsidRPr="00472D6A">
        <w:rPr>
          <w:rFonts w:ascii="Times New Roman" w:hAnsi="Times New Roman"/>
          <w:i/>
          <w:sz w:val="24"/>
          <w:szCs w:val="24"/>
          <w:lang w:val="en-US"/>
        </w:rPr>
        <w:t>Clinical Child and Family Psychology Review</w:t>
      </w:r>
      <w:r w:rsidRPr="00472D6A">
        <w:rPr>
          <w:rFonts w:ascii="Times New Roman" w:hAnsi="Times New Roman"/>
          <w:sz w:val="24"/>
          <w:szCs w:val="24"/>
          <w:lang w:val="en-US"/>
        </w:rPr>
        <w:t>, 16, ss. 101–145.</w:t>
      </w:r>
    </w:p>
    <w:p w:rsidR="00FC3EB6" w:rsidRPr="00472D6A" w:rsidRDefault="00FC3EB6" w:rsidP="00472D6A">
      <w:pPr>
        <w:pStyle w:val="ListeParagraf"/>
        <w:spacing w:line="360" w:lineRule="auto"/>
        <w:ind w:left="643" w:hanging="643"/>
        <w:jc w:val="both"/>
        <w:rPr>
          <w:rFonts w:ascii="Times New Roman" w:hAnsi="Times New Roman"/>
          <w:sz w:val="24"/>
          <w:szCs w:val="24"/>
        </w:rPr>
      </w:pPr>
      <w:r w:rsidRPr="00472D6A">
        <w:rPr>
          <w:rFonts w:ascii="Times New Roman" w:hAnsi="Times New Roman"/>
          <w:sz w:val="24"/>
          <w:szCs w:val="24"/>
        </w:rPr>
        <w:t xml:space="preserve">Karabulut E. O., ve Ulucan H. (2011). Yetiştirme yurdunda kalan öğrencilerin problem çözme becerilerinin çeşitli değişkenler bakımından incelenmesi (Kırşehir ili örneği). </w:t>
      </w:r>
      <w:r w:rsidRPr="00472D6A">
        <w:rPr>
          <w:rFonts w:ascii="Times New Roman" w:hAnsi="Times New Roman"/>
          <w:i/>
          <w:sz w:val="24"/>
          <w:szCs w:val="24"/>
        </w:rPr>
        <w:t>Ahi Evran Üniversitesi Eğitim Fakültesi Dergisi</w:t>
      </w:r>
      <w:r w:rsidRPr="00472D6A">
        <w:rPr>
          <w:rFonts w:ascii="Times New Roman" w:hAnsi="Times New Roman"/>
          <w:sz w:val="24"/>
          <w:szCs w:val="24"/>
        </w:rPr>
        <w:t xml:space="preserve">, </w:t>
      </w:r>
      <w:r w:rsidRPr="00472D6A">
        <w:rPr>
          <w:rFonts w:ascii="Times New Roman" w:hAnsi="Times New Roman"/>
          <w:i/>
          <w:iCs/>
          <w:sz w:val="24"/>
          <w:szCs w:val="24"/>
        </w:rPr>
        <w:t>12</w:t>
      </w:r>
      <w:r w:rsidRPr="00472D6A">
        <w:rPr>
          <w:rFonts w:ascii="Times New Roman" w:hAnsi="Times New Roman"/>
          <w:sz w:val="24"/>
          <w:szCs w:val="24"/>
        </w:rPr>
        <w:t xml:space="preserve">(1), ss. 227-238. </w:t>
      </w:r>
    </w:p>
    <w:p w:rsidR="00FC3EB6" w:rsidRPr="00472D6A" w:rsidRDefault="00FC3EB6" w:rsidP="00472D6A">
      <w:pPr>
        <w:pStyle w:val="ListeParagraf"/>
        <w:spacing w:before="240" w:after="240" w:line="360" w:lineRule="auto"/>
        <w:ind w:left="643" w:hanging="643"/>
        <w:jc w:val="both"/>
        <w:rPr>
          <w:rFonts w:ascii="Times New Roman" w:hAnsi="Times New Roman"/>
          <w:color w:val="FF0000"/>
          <w:sz w:val="24"/>
          <w:szCs w:val="24"/>
        </w:rPr>
      </w:pPr>
      <w:r w:rsidRPr="00472D6A">
        <w:rPr>
          <w:rFonts w:ascii="Times New Roman" w:hAnsi="Times New Roman"/>
          <w:sz w:val="24"/>
          <w:szCs w:val="24"/>
        </w:rPr>
        <w:t xml:space="preserve">Karataş, K. (2001). Toplumsal değişme ve aile. </w:t>
      </w:r>
      <w:r w:rsidRPr="00472D6A">
        <w:rPr>
          <w:rFonts w:ascii="Times New Roman" w:hAnsi="Times New Roman"/>
          <w:i/>
          <w:sz w:val="24"/>
          <w:szCs w:val="24"/>
        </w:rPr>
        <w:t>Toplum ve Sosyal Hizmet Dergisi</w:t>
      </w:r>
      <w:r w:rsidRPr="00472D6A">
        <w:rPr>
          <w:rFonts w:ascii="Times New Roman" w:hAnsi="Times New Roman"/>
          <w:sz w:val="24"/>
          <w:szCs w:val="24"/>
        </w:rPr>
        <w:t xml:space="preserve">, </w:t>
      </w:r>
      <w:r w:rsidRPr="00472D6A">
        <w:rPr>
          <w:rFonts w:ascii="Times New Roman" w:hAnsi="Times New Roman"/>
          <w:i/>
          <w:iCs/>
          <w:sz w:val="24"/>
          <w:szCs w:val="24"/>
        </w:rPr>
        <w:t>12</w:t>
      </w:r>
      <w:r w:rsidRPr="00472D6A">
        <w:rPr>
          <w:rFonts w:ascii="Times New Roman" w:hAnsi="Times New Roman"/>
          <w:sz w:val="24"/>
          <w:szCs w:val="24"/>
        </w:rPr>
        <w:t>(2), ss. 89-98.</w:t>
      </w:r>
    </w:p>
    <w:p w:rsidR="00FC3EB6" w:rsidRPr="00E87C90" w:rsidRDefault="00FC3EB6" w:rsidP="00472D6A">
      <w:pPr>
        <w:pStyle w:val="ListeParagraf"/>
        <w:spacing w:before="240" w:after="240" w:line="360" w:lineRule="auto"/>
        <w:ind w:left="643" w:hanging="643"/>
        <w:jc w:val="both"/>
        <w:rPr>
          <w:rFonts w:ascii="Times New Roman" w:hAnsi="Times New Roman"/>
          <w:sz w:val="24"/>
          <w:szCs w:val="24"/>
        </w:rPr>
      </w:pPr>
      <w:r w:rsidRPr="00E87C90">
        <w:rPr>
          <w:rFonts w:ascii="Times New Roman" w:hAnsi="Times New Roman"/>
          <w:sz w:val="24"/>
          <w:szCs w:val="24"/>
        </w:rPr>
        <w:t xml:space="preserve">Karasar, N. (2008). </w:t>
      </w:r>
      <w:r w:rsidRPr="00E87C90">
        <w:rPr>
          <w:rFonts w:ascii="Times New Roman" w:hAnsi="Times New Roman"/>
          <w:i/>
          <w:sz w:val="24"/>
          <w:szCs w:val="24"/>
        </w:rPr>
        <w:t>Bilimsel araştırma yöntemi.</w:t>
      </w:r>
      <w:r w:rsidRPr="00E87C90">
        <w:rPr>
          <w:rFonts w:ascii="Times New Roman" w:hAnsi="Times New Roman"/>
          <w:sz w:val="24"/>
          <w:szCs w:val="24"/>
        </w:rPr>
        <w:t xml:space="preserve"> (18. baskı), Ankara: Nobel Yayınları.</w:t>
      </w:r>
    </w:p>
    <w:p w:rsidR="00FC3EB6" w:rsidRPr="00472D6A" w:rsidRDefault="00FC3EB6" w:rsidP="00E87C90">
      <w:pPr>
        <w:pStyle w:val="ListeParagraf"/>
        <w:spacing w:before="240" w:after="240" w:line="360" w:lineRule="auto"/>
        <w:ind w:left="643" w:hanging="643"/>
        <w:jc w:val="both"/>
        <w:rPr>
          <w:rFonts w:ascii="Times New Roman" w:hAnsi="Times New Roman"/>
          <w:sz w:val="24"/>
          <w:szCs w:val="24"/>
        </w:rPr>
      </w:pPr>
      <w:r w:rsidRPr="00472D6A">
        <w:rPr>
          <w:rFonts w:ascii="Times New Roman" w:hAnsi="Times New Roman"/>
          <w:sz w:val="24"/>
          <w:szCs w:val="24"/>
        </w:rPr>
        <w:t xml:space="preserve">Koşar, N. (1992). </w:t>
      </w:r>
      <w:r w:rsidRPr="00472D6A">
        <w:rPr>
          <w:rFonts w:ascii="Times New Roman" w:hAnsi="Times New Roman"/>
          <w:i/>
          <w:sz w:val="24"/>
          <w:szCs w:val="24"/>
        </w:rPr>
        <w:t>Sosyal hizmetlerde aile ve çocuk refahı alanı</w:t>
      </w:r>
      <w:r w:rsidRPr="00472D6A">
        <w:rPr>
          <w:rFonts w:ascii="Times New Roman" w:hAnsi="Times New Roman"/>
          <w:sz w:val="24"/>
          <w:szCs w:val="24"/>
        </w:rPr>
        <w:t>. (Gözden geçirilmiş 2. baskı), Ankara</w:t>
      </w:r>
      <w:r>
        <w:rPr>
          <w:rFonts w:ascii="Times New Roman" w:hAnsi="Times New Roman"/>
          <w:sz w:val="24"/>
          <w:szCs w:val="24"/>
        </w:rPr>
        <w:t xml:space="preserve">:MN Ofset. </w:t>
      </w:r>
    </w:p>
    <w:p w:rsidR="00FC3EB6" w:rsidRPr="00472D6A" w:rsidRDefault="00FC3EB6" w:rsidP="00472D6A">
      <w:pPr>
        <w:pStyle w:val="ListeParagraf"/>
        <w:spacing w:line="360" w:lineRule="auto"/>
        <w:ind w:left="643" w:hanging="643"/>
        <w:jc w:val="both"/>
        <w:rPr>
          <w:rFonts w:ascii="Times New Roman" w:hAnsi="Times New Roman"/>
          <w:sz w:val="24"/>
          <w:szCs w:val="24"/>
        </w:rPr>
      </w:pPr>
      <w:r w:rsidRPr="00472D6A">
        <w:rPr>
          <w:rFonts w:ascii="Times New Roman" w:hAnsi="Times New Roman"/>
          <w:sz w:val="24"/>
          <w:szCs w:val="24"/>
        </w:rPr>
        <w:t xml:space="preserve">Köker, S. (1991). </w:t>
      </w:r>
      <w:r w:rsidRPr="00472D6A">
        <w:rPr>
          <w:rFonts w:ascii="Times New Roman" w:hAnsi="Times New Roman"/>
          <w:i/>
          <w:sz w:val="24"/>
          <w:szCs w:val="24"/>
        </w:rPr>
        <w:t>Normal ve sorunlu ergenlerin yaşam doyumu düzeyinin karşılaştırılması.</w:t>
      </w:r>
      <w:r w:rsidRPr="00472D6A">
        <w:rPr>
          <w:rFonts w:ascii="Times New Roman" w:hAnsi="Times New Roman"/>
          <w:sz w:val="24"/>
          <w:szCs w:val="24"/>
        </w:rPr>
        <w:t xml:space="preserve"> (Yayımlanmamış Yüksek Lisans Tezi). Ankara Üniversitesi, Ankara.</w:t>
      </w:r>
    </w:p>
    <w:p w:rsidR="00FC3EB6" w:rsidRPr="00472D6A" w:rsidRDefault="00FC3EB6" w:rsidP="00472D6A">
      <w:pPr>
        <w:pStyle w:val="ListeParagraf"/>
        <w:spacing w:before="240" w:after="240" w:line="360" w:lineRule="auto"/>
        <w:ind w:left="643" w:hanging="643"/>
        <w:jc w:val="both"/>
        <w:rPr>
          <w:rFonts w:ascii="Times New Roman" w:hAnsi="Times New Roman"/>
          <w:sz w:val="24"/>
          <w:szCs w:val="24"/>
          <w:lang w:val="en-US"/>
        </w:rPr>
      </w:pPr>
      <w:r w:rsidRPr="00472D6A">
        <w:rPr>
          <w:rFonts w:ascii="Times New Roman" w:hAnsi="Times New Roman"/>
          <w:bCs/>
          <w:sz w:val="24"/>
          <w:szCs w:val="24"/>
        </w:rPr>
        <w:t>Miner, J. B. (1992).</w:t>
      </w:r>
      <w:r w:rsidRPr="00472D6A">
        <w:rPr>
          <w:rFonts w:ascii="Times New Roman" w:hAnsi="Times New Roman"/>
          <w:b/>
          <w:bCs/>
          <w:sz w:val="24"/>
          <w:szCs w:val="24"/>
        </w:rPr>
        <w:t xml:space="preserve"> </w:t>
      </w:r>
      <w:r w:rsidRPr="00472D6A">
        <w:rPr>
          <w:rFonts w:ascii="Times New Roman" w:hAnsi="Times New Roman"/>
          <w:i/>
          <w:iCs/>
          <w:sz w:val="24"/>
          <w:szCs w:val="24"/>
          <w:lang w:val="en-US"/>
        </w:rPr>
        <w:t>Industrial/organizational psychology,</w:t>
      </w:r>
      <w:r w:rsidRPr="00472D6A">
        <w:rPr>
          <w:rFonts w:ascii="Times New Roman" w:hAnsi="Times New Roman"/>
          <w:sz w:val="24"/>
          <w:szCs w:val="24"/>
        </w:rPr>
        <w:t xml:space="preserve"> England:</w:t>
      </w:r>
      <w:r w:rsidRPr="00472D6A">
        <w:rPr>
          <w:rFonts w:ascii="Times New Roman" w:hAnsi="Times New Roman"/>
          <w:i/>
          <w:iCs/>
          <w:sz w:val="24"/>
          <w:szCs w:val="24"/>
          <w:lang w:val="en-US"/>
        </w:rPr>
        <w:t xml:space="preserve"> </w:t>
      </w:r>
      <w:r w:rsidRPr="00472D6A">
        <w:rPr>
          <w:rFonts w:ascii="Times New Roman" w:hAnsi="Times New Roman"/>
          <w:sz w:val="24"/>
          <w:szCs w:val="24"/>
        </w:rPr>
        <w:t>Mcgraw-Hill Book Company</w:t>
      </w:r>
      <w:r w:rsidRPr="00472D6A">
        <w:rPr>
          <w:rFonts w:ascii="Times New Roman" w:hAnsi="Times New Roman"/>
          <w:sz w:val="24"/>
          <w:szCs w:val="24"/>
          <w:lang w:val="en-US"/>
        </w:rPr>
        <w:t>.</w:t>
      </w:r>
    </w:p>
    <w:p w:rsidR="00FC3EB6" w:rsidRPr="00472D6A" w:rsidRDefault="00FC3EB6" w:rsidP="00472D6A">
      <w:pPr>
        <w:pStyle w:val="ListeParagraf"/>
        <w:spacing w:before="240" w:after="240" w:line="360" w:lineRule="auto"/>
        <w:ind w:left="643" w:hanging="643"/>
        <w:jc w:val="both"/>
        <w:rPr>
          <w:rFonts w:ascii="Times New Roman" w:hAnsi="Times New Roman"/>
          <w:sz w:val="24"/>
          <w:szCs w:val="24"/>
          <w:lang w:val="en-US"/>
        </w:rPr>
      </w:pPr>
      <w:r w:rsidRPr="00DE7176">
        <w:rPr>
          <w:rFonts w:ascii="Times New Roman" w:hAnsi="Times New Roman"/>
          <w:sz w:val="24"/>
          <w:szCs w:val="24"/>
          <w:lang w:val="es-ES"/>
        </w:rPr>
        <w:t xml:space="preserve">Saari, L. M., ve Judge, T. A. (2004). </w:t>
      </w:r>
      <w:r w:rsidRPr="00472D6A">
        <w:rPr>
          <w:rFonts w:ascii="Times New Roman" w:hAnsi="Times New Roman"/>
          <w:sz w:val="24"/>
          <w:szCs w:val="24"/>
          <w:lang w:val="en-US"/>
        </w:rPr>
        <w:t>Employee attitudes and job satisfaction</w:t>
      </w:r>
      <w:r w:rsidRPr="00472D6A">
        <w:rPr>
          <w:rFonts w:ascii="Times New Roman" w:hAnsi="Times New Roman"/>
          <w:i/>
          <w:sz w:val="24"/>
          <w:szCs w:val="24"/>
          <w:lang w:val="en-US"/>
        </w:rPr>
        <w:t>, Human Resource Management,</w:t>
      </w:r>
      <w:r w:rsidRPr="00472D6A">
        <w:rPr>
          <w:rFonts w:ascii="Times New Roman" w:hAnsi="Times New Roman"/>
          <w:sz w:val="24"/>
          <w:szCs w:val="24"/>
          <w:lang w:val="en-US"/>
        </w:rPr>
        <w:t xml:space="preserve"> </w:t>
      </w:r>
      <w:r w:rsidRPr="00472D6A">
        <w:rPr>
          <w:rFonts w:ascii="Times New Roman" w:hAnsi="Times New Roman"/>
          <w:i/>
          <w:iCs/>
          <w:sz w:val="24"/>
          <w:szCs w:val="24"/>
          <w:lang w:val="en-US"/>
        </w:rPr>
        <w:t>43</w:t>
      </w:r>
      <w:r w:rsidRPr="00472D6A">
        <w:rPr>
          <w:rFonts w:ascii="Times New Roman" w:hAnsi="Times New Roman"/>
          <w:sz w:val="24"/>
          <w:szCs w:val="24"/>
          <w:lang w:val="en-US"/>
        </w:rPr>
        <w:t>(4), ss. 395-407.</w:t>
      </w:r>
    </w:p>
    <w:p w:rsidR="00FC3EB6" w:rsidRPr="00472D6A" w:rsidRDefault="00FC3EB6" w:rsidP="00472D6A">
      <w:pPr>
        <w:pStyle w:val="ListeParagraf"/>
        <w:spacing w:line="360" w:lineRule="auto"/>
        <w:ind w:left="643" w:hanging="643"/>
        <w:jc w:val="both"/>
        <w:rPr>
          <w:rFonts w:ascii="Times New Roman" w:hAnsi="Times New Roman"/>
          <w:sz w:val="24"/>
          <w:szCs w:val="24"/>
          <w:lang w:val="en-US"/>
        </w:rPr>
      </w:pPr>
      <w:r w:rsidRPr="00472D6A">
        <w:rPr>
          <w:rFonts w:ascii="Times New Roman" w:hAnsi="Times New Roman"/>
          <w:sz w:val="24"/>
          <w:szCs w:val="24"/>
          <w:lang w:val="en-US"/>
        </w:rPr>
        <w:t xml:space="preserve">Shin D. C., ve Johnson D. M. (1978). Avowed happiness as an overall assessment of quality of life. </w:t>
      </w:r>
      <w:r w:rsidRPr="00472D6A">
        <w:rPr>
          <w:rFonts w:ascii="Times New Roman" w:hAnsi="Times New Roman"/>
          <w:i/>
          <w:sz w:val="24"/>
          <w:szCs w:val="24"/>
          <w:lang w:val="en-US"/>
        </w:rPr>
        <w:t>Social Indicators Research</w:t>
      </w:r>
      <w:r w:rsidRPr="00472D6A">
        <w:rPr>
          <w:rFonts w:ascii="Times New Roman" w:hAnsi="Times New Roman"/>
          <w:sz w:val="24"/>
          <w:szCs w:val="24"/>
          <w:lang w:val="en-US"/>
        </w:rPr>
        <w:t>, 5, ss. 475-492.</w:t>
      </w:r>
    </w:p>
    <w:p w:rsidR="00FC3EB6" w:rsidRPr="00472D6A" w:rsidRDefault="00FC3EB6" w:rsidP="00472D6A">
      <w:pPr>
        <w:pStyle w:val="ListeParagraf"/>
        <w:spacing w:line="360" w:lineRule="auto"/>
        <w:ind w:left="643" w:hanging="643"/>
        <w:jc w:val="both"/>
        <w:rPr>
          <w:rFonts w:ascii="Times New Roman" w:hAnsi="Times New Roman"/>
          <w:sz w:val="24"/>
          <w:szCs w:val="24"/>
          <w:lang w:val="en-US"/>
        </w:rPr>
      </w:pPr>
      <w:r w:rsidRPr="00472D6A">
        <w:rPr>
          <w:rFonts w:ascii="Times New Roman" w:hAnsi="Times New Roman"/>
          <w:sz w:val="24"/>
          <w:szCs w:val="24"/>
          <w:lang w:val="en-US"/>
        </w:rPr>
        <w:t xml:space="preserve">Smyke, A. T., Zeanah, C. H., Fox, N. A., Nelson, C. A., ve Guthrie, D. (2010). Placement in foster care enhances quality of attachment among young institutionalized children. </w:t>
      </w:r>
      <w:r w:rsidRPr="00472D6A">
        <w:rPr>
          <w:rFonts w:ascii="Times New Roman" w:hAnsi="Times New Roman"/>
          <w:i/>
          <w:sz w:val="24"/>
          <w:szCs w:val="24"/>
          <w:lang w:val="en-US"/>
        </w:rPr>
        <w:t>Child Development,</w:t>
      </w:r>
      <w:r w:rsidRPr="00472D6A">
        <w:rPr>
          <w:rFonts w:ascii="Times New Roman" w:hAnsi="Times New Roman"/>
          <w:sz w:val="24"/>
          <w:szCs w:val="24"/>
          <w:lang w:val="en-US"/>
        </w:rPr>
        <w:t xml:space="preserve"> 81, ss. 212–223. </w:t>
      </w:r>
    </w:p>
    <w:p w:rsidR="00FC3EB6" w:rsidRPr="00A241A9" w:rsidRDefault="00FC3EB6" w:rsidP="00A241A9">
      <w:pPr>
        <w:pStyle w:val="ListeParagraf"/>
        <w:spacing w:line="360" w:lineRule="auto"/>
        <w:ind w:left="643" w:hanging="643"/>
        <w:jc w:val="both"/>
        <w:rPr>
          <w:rFonts w:ascii="Times New Roman" w:hAnsi="Times New Roman"/>
          <w:sz w:val="24"/>
          <w:szCs w:val="24"/>
        </w:rPr>
      </w:pPr>
      <w:r w:rsidRPr="00A241A9">
        <w:rPr>
          <w:rFonts w:ascii="Times New Roman" w:hAnsi="Times New Roman"/>
          <w:sz w:val="24"/>
          <w:szCs w:val="24"/>
        </w:rPr>
        <w:t xml:space="preserve">Şahin, G. Sürücü, A. (2011). Yetiştirme yurtlarında yaşayan ergenlerde bağlanma ve kimlik. </w:t>
      </w:r>
      <w:r w:rsidRPr="00A241A9">
        <w:rPr>
          <w:rFonts w:ascii="Times New Roman" w:hAnsi="Times New Roman"/>
          <w:i/>
          <w:sz w:val="24"/>
          <w:szCs w:val="24"/>
        </w:rPr>
        <w:t xml:space="preserve">E-Journal of New World Sciences Academy, </w:t>
      </w:r>
      <w:r w:rsidRPr="00A241A9">
        <w:rPr>
          <w:rFonts w:ascii="Times New Roman" w:hAnsi="Times New Roman"/>
          <w:sz w:val="24"/>
          <w:szCs w:val="24"/>
        </w:rPr>
        <w:t>6(1). 1318-1334.</w:t>
      </w:r>
      <w:r w:rsidRPr="00701F2D">
        <w:rPr>
          <w:color w:val="000000"/>
          <w:sz w:val="27"/>
          <w:szCs w:val="27"/>
        </w:rPr>
        <w:t xml:space="preserve"> </w:t>
      </w:r>
      <w:r>
        <w:rPr>
          <w:color w:val="000000"/>
          <w:sz w:val="27"/>
          <w:szCs w:val="27"/>
        </w:rPr>
        <w:t xml:space="preserve">Erişim Tarihi: 10.02.2016, </w:t>
      </w:r>
      <w:hyperlink r:id="rId7" w:history="1">
        <w:r w:rsidRPr="00A241A9">
          <w:rPr>
            <w:rFonts w:ascii="Times New Roman" w:hAnsi="Times New Roman"/>
            <w:sz w:val="24"/>
            <w:szCs w:val="24"/>
          </w:rPr>
          <w:t>http://www.newwsa.com/download/gecici_makale_dosyalari/NWSA-3898-1-7.pdf</w:t>
        </w:r>
      </w:hyperlink>
      <w:r>
        <w:rPr>
          <w:rFonts w:ascii="Times New Roman" w:hAnsi="Times New Roman"/>
          <w:sz w:val="24"/>
          <w:szCs w:val="24"/>
        </w:rPr>
        <w:t>.</w:t>
      </w:r>
    </w:p>
    <w:p w:rsidR="00FC3EB6" w:rsidRPr="00472D6A" w:rsidRDefault="00FC3EB6" w:rsidP="00472D6A">
      <w:pPr>
        <w:spacing w:line="360" w:lineRule="auto"/>
        <w:ind w:left="709" w:hanging="709"/>
        <w:rPr>
          <w:rFonts w:ascii="Times New Roman" w:hAnsi="Times New Roman"/>
          <w:sz w:val="24"/>
          <w:szCs w:val="24"/>
        </w:rPr>
      </w:pPr>
      <w:r w:rsidRPr="00472D6A">
        <w:rPr>
          <w:rFonts w:ascii="Times New Roman" w:hAnsi="Times New Roman"/>
          <w:sz w:val="24"/>
          <w:szCs w:val="24"/>
        </w:rPr>
        <w:t xml:space="preserve">Şahin, H., ve Dursun, A. (2009). Okul öncesi öğretmenlerinin iş doyumları: Burdur örneği. </w:t>
      </w:r>
      <w:r w:rsidRPr="00472D6A">
        <w:rPr>
          <w:rFonts w:ascii="Times New Roman" w:hAnsi="Times New Roman"/>
          <w:i/>
          <w:sz w:val="24"/>
          <w:szCs w:val="24"/>
        </w:rPr>
        <w:t>Mehmet Akif Ersoy Üniversitesi Eğitim Fakültesi Dergisi,</w:t>
      </w:r>
      <w:r w:rsidRPr="00472D6A">
        <w:rPr>
          <w:rFonts w:ascii="Times New Roman" w:hAnsi="Times New Roman"/>
          <w:sz w:val="24"/>
          <w:szCs w:val="24"/>
        </w:rPr>
        <w:t xml:space="preserve"> </w:t>
      </w:r>
      <w:r w:rsidRPr="00472D6A">
        <w:rPr>
          <w:rFonts w:ascii="Times New Roman" w:hAnsi="Times New Roman"/>
          <w:i/>
          <w:iCs/>
          <w:sz w:val="24"/>
          <w:szCs w:val="24"/>
        </w:rPr>
        <w:t>9</w:t>
      </w:r>
      <w:r w:rsidRPr="00472D6A">
        <w:rPr>
          <w:rFonts w:ascii="Times New Roman" w:hAnsi="Times New Roman"/>
          <w:sz w:val="24"/>
          <w:szCs w:val="24"/>
        </w:rPr>
        <w:t>(18), ss. 160-174.</w:t>
      </w:r>
    </w:p>
    <w:p w:rsidR="00FC3EB6" w:rsidRPr="00472D6A" w:rsidRDefault="00FC3EB6" w:rsidP="00472D6A">
      <w:pPr>
        <w:pStyle w:val="ListeParagraf"/>
        <w:spacing w:line="360" w:lineRule="auto"/>
        <w:ind w:left="643" w:hanging="643"/>
        <w:jc w:val="both"/>
        <w:rPr>
          <w:rFonts w:ascii="Times New Roman" w:hAnsi="Times New Roman"/>
          <w:sz w:val="24"/>
          <w:szCs w:val="24"/>
          <w:lang w:val="en-US"/>
        </w:rPr>
      </w:pPr>
      <w:r w:rsidRPr="00472D6A">
        <w:rPr>
          <w:rFonts w:ascii="Times New Roman" w:hAnsi="Times New Roman"/>
          <w:sz w:val="24"/>
          <w:szCs w:val="24"/>
        </w:rPr>
        <w:t xml:space="preserve">Stubbe, J. H., Posthuma, D. I., Boomsma, ve De Geus, E. J. C. (2005). </w:t>
      </w:r>
      <w:r w:rsidRPr="00472D6A">
        <w:rPr>
          <w:rFonts w:ascii="Times New Roman" w:hAnsi="Times New Roman"/>
          <w:sz w:val="24"/>
          <w:szCs w:val="24"/>
          <w:lang w:val="en-US"/>
        </w:rPr>
        <w:t xml:space="preserve">Heritability of life satisfaction in adults: A twin-family study. </w:t>
      </w:r>
      <w:r w:rsidRPr="00472D6A">
        <w:rPr>
          <w:rFonts w:ascii="Times New Roman" w:hAnsi="Times New Roman"/>
          <w:i/>
          <w:sz w:val="24"/>
          <w:szCs w:val="24"/>
          <w:lang w:val="en-US"/>
        </w:rPr>
        <w:t>Psychological Medicine, 35</w:t>
      </w:r>
      <w:r w:rsidRPr="00472D6A">
        <w:rPr>
          <w:rFonts w:ascii="Times New Roman" w:hAnsi="Times New Roman"/>
          <w:iCs/>
          <w:sz w:val="24"/>
          <w:szCs w:val="24"/>
          <w:lang w:val="en-US"/>
        </w:rPr>
        <w:t>(11),</w:t>
      </w:r>
      <w:r w:rsidRPr="00472D6A">
        <w:rPr>
          <w:rFonts w:ascii="Times New Roman" w:hAnsi="Times New Roman"/>
          <w:i/>
          <w:sz w:val="24"/>
          <w:szCs w:val="24"/>
          <w:lang w:val="en-US"/>
        </w:rPr>
        <w:t xml:space="preserve"> </w:t>
      </w:r>
      <w:r w:rsidRPr="00472D6A">
        <w:rPr>
          <w:rFonts w:ascii="Times New Roman" w:hAnsi="Times New Roman"/>
          <w:iCs/>
          <w:sz w:val="24"/>
          <w:szCs w:val="24"/>
          <w:lang w:val="en-US"/>
        </w:rPr>
        <w:t xml:space="preserve">ss. </w:t>
      </w:r>
      <w:r w:rsidRPr="00472D6A">
        <w:rPr>
          <w:rFonts w:ascii="Times New Roman" w:hAnsi="Times New Roman"/>
          <w:sz w:val="24"/>
          <w:szCs w:val="24"/>
          <w:lang w:val="en-US"/>
        </w:rPr>
        <w:t>1581-1588.</w:t>
      </w:r>
    </w:p>
    <w:p w:rsidR="00FC3EB6" w:rsidRPr="00472D6A" w:rsidRDefault="00FC3EB6" w:rsidP="00472D6A">
      <w:pPr>
        <w:pStyle w:val="ListeParagraf"/>
        <w:autoSpaceDE w:val="0"/>
        <w:autoSpaceDN w:val="0"/>
        <w:adjustRightInd w:val="0"/>
        <w:spacing w:after="0" w:line="360" w:lineRule="auto"/>
        <w:ind w:left="643" w:hanging="643"/>
        <w:jc w:val="both"/>
        <w:rPr>
          <w:rFonts w:ascii="Times New Roman" w:hAnsi="Times New Roman"/>
          <w:bCs/>
          <w:sz w:val="24"/>
          <w:szCs w:val="24"/>
        </w:rPr>
      </w:pPr>
      <w:r w:rsidRPr="00472D6A">
        <w:rPr>
          <w:rFonts w:ascii="Times New Roman" w:hAnsi="Times New Roman"/>
          <w:sz w:val="24"/>
          <w:szCs w:val="24"/>
        </w:rPr>
        <w:t xml:space="preserve">Tümkaya, S. (2005). </w:t>
      </w:r>
      <w:r w:rsidRPr="00472D6A">
        <w:rPr>
          <w:rFonts w:ascii="Times New Roman" w:hAnsi="Times New Roman"/>
          <w:bCs/>
          <w:sz w:val="24"/>
          <w:szCs w:val="24"/>
        </w:rPr>
        <w:t xml:space="preserve">Ailesi yanında ve yetiştirme yurdunda kalan ergenlerin umutsuzluk düzeylerinin karşılaştırılması. </w:t>
      </w:r>
      <w:r w:rsidRPr="00472D6A">
        <w:rPr>
          <w:rFonts w:ascii="Times New Roman" w:hAnsi="Times New Roman"/>
          <w:bCs/>
          <w:i/>
          <w:sz w:val="24"/>
          <w:szCs w:val="24"/>
        </w:rPr>
        <w:t>Türk Eğitim Bilimleri Dergisi,</w:t>
      </w:r>
      <w:r w:rsidRPr="00472D6A">
        <w:rPr>
          <w:rFonts w:ascii="Times New Roman" w:hAnsi="Times New Roman"/>
          <w:bCs/>
          <w:sz w:val="24"/>
          <w:szCs w:val="24"/>
        </w:rPr>
        <w:t xml:space="preserve"> </w:t>
      </w:r>
      <w:r w:rsidRPr="00472D6A">
        <w:rPr>
          <w:rFonts w:ascii="Times New Roman" w:hAnsi="Times New Roman"/>
          <w:bCs/>
          <w:i/>
          <w:iCs/>
          <w:sz w:val="24"/>
          <w:szCs w:val="24"/>
        </w:rPr>
        <w:t>3</w:t>
      </w:r>
      <w:r w:rsidRPr="00472D6A">
        <w:rPr>
          <w:rFonts w:ascii="Times New Roman" w:hAnsi="Times New Roman"/>
          <w:bCs/>
          <w:sz w:val="24"/>
          <w:szCs w:val="24"/>
        </w:rPr>
        <w:t>(4), ss. 445-459.</w:t>
      </w:r>
    </w:p>
    <w:p w:rsidR="00FC3EB6" w:rsidRPr="00472D6A" w:rsidRDefault="00FC3EB6" w:rsidP="00472D6A">
      <w:pPr>
        <w:spacing w:line="360" w:lineRule="auto"/>
        <w:ind w:left="709" w:hanging="709"/>
        <w:rPr>
          <w:rFonts w:ascii="Times New Roman" w:hAnsi="Times New Roman"/>
          <w:i/>
          <w:sz w:val="24"/>
          <w:szCs w:val="24"/>
        </w:rPr>
      </w:pPr>
      <w:r w:rsidRPr="00472D6A">
        <w:rPr>
          <w:rFonts w:ascii="Times New Roman" w:hAnsi="Times New Roman"/>
          <w:sz w:val="24"/>
          <w:szCs w:val="24"/>
        </w:rPr>
        <w:t>Tümlü, Ü. G., ve Recepoğlu, E. (2013). Üniversite akademik personelinin psikolojik dayanıklılık ve yaşam doyumu arasındaki ilişki.</w:t>
      </w:r>
      <w:r w:rsidRPr="00472D6A">
        <w:rPr>
          <w:rFonts w:ascii="Times New Roman" w:hAnsi="Times New Roman"/>
          <w:i/>
          <w:sz w:val="24"/>
          <w:szCs w:val="24"/>
        </w:rPr>
        <w:t xml:space="preserve"> Yüksek Öğretim ve Bilim Dergisi, 3</w:t>
      </w:r>
      <w:r w:rsidRPr="00472D6A">
        <w:rPr>
          <w:rFonts w:ascii="Times New Roman" w:hAnsi="Times New Roman"/>
          <w:iCs/>
          <w:sz w:val="24"/>
          <w:szCs w:val="24"/>
        </w:rPr>
        <w:t>(3), s:205-213.</w:t>
      </w:r>
    </w:p>
    <w:p w:rsidR="00FC3EB6" w:rsidRPr="00472D6A" w:rsidRDefault="00FC3EB6" w:rsidP="00472D6A">
      <w:pPr>
        <w:pStyle w:val="ListeParagraf"/>
        <w:spacing w:before="240" w:after="240" w:line="360" w:lineRule="auto"/>
        <w:ind w:left="643" w:hanging="643"/>
        <w:jc w:val="both"/>
        <w:rPr>
          <w:rFonts w:ascii="Times New Roman" w:hAnsi="Times New Roman"/>
          <w:sz w:val="24"/>
          <w:szCs w:val="24"/>
        </w:rPr>
      </w:pPr>
      <w:r w:rsidRPr="00472D6A">
        <w:rPr>
          <w:rFonts w:ascii="Times New Roman" w:hAnsi="Times New Roman"/>
          <w:sz w:val="24"/>
          <w:szCs w:val="24"/>
        </w:rPr>
        <w:t xml:space="preserve">Yavuzer, H. (2004). </w:t>
      </w:r>
      <w:r w:rsidRPr="00472D6A">
        <w:rPr>
          <w:rFonts w:ascii="Times New Roman" w:hAnsi="Times New Roman"/>
          <w:i/>
          <w:sz w:val="24"/>
          <w:szCs w:val="24"/>
        </w:rPr>
        <w:t>Çocuk psikolojisi</w:t>
      </w:r>
      <w:r w:rsidRPr="00472D6A">
        <w:rPr>
          <w:rFonts w:ascii="Times New Roman" w:hAnsi="Times New Roman"/>
          <w:sz w:val="24"/>
          <w:szCs w:val="24"/>
        </w:rPr>
        <w:t>. İstanbul: Remzi Kitabevi.</w:t>
      </w:r>
    </w:p>
    <w:p w:rsidR="00FC3EB6" w:rsidRPr="00472D6A" w:rsidRDefault="00FC3EB6" w:rsidP="00472D6A">
      <w:pPr>
        <w:pStyle w:val="ListeParagraf"/>
        <w:spacing w:before="240" w:after="240" w:line="360" w:lineRule="auto"/>
        <w:ind w:left="643" w:hanging="643"/>
        <w:jc w:val="both"/>
        <w:rPr>
          <w:rFonts w:ascii="Times New Roman" w:hAnsi="Times New Roman"/>
          <w:sz w:val="24"/>
          <w:szCs w:val="24"/>
        </w:rPr>
      </w:pPr>
      <w:r w:rsidRPr="00472D6A">
        <w:rPr>
          <w:rFonts w:ascii="Times New Roman" w:hAnsi="Times New Roman"/>
          <w:sz w:val="24"/>
          <w:szCs w:val="24"/>
        </w:rPr>
        <w:t>Yüceer, T.(2012</w:t>
      </w:r>
      <w:r w:rsidRPr="00472D6A">
        <w:rPr>
          <w:rFonts w:ascii="Times New Roman" w:hAnsi="Times New Roman"/>
          <w:i/>
          <w:sz w:val="24"/>
          <w:szCs w:val="24"/>
        </w:rPr>
        <w:t>) Kurum bakımı deneyimi olan bireylerin evlilik uyumları</w:t>
      </w:r>
      <w:r w:rsidRPr="00472D6A">
        <w:rPr>
          <w:rFonts w:ascii="Times New Roman" w:hAnsi="Times New Roman"/>
          <w:sz w:val="24"/>
          <w:szCs w:val="24"/>
        </w:rPr>
        <w:t>. (Yayımlanmamış Yüksek Lisans Tezi),Hacettepe Üniversitesi, Ankara.</w:t>
      </w:r>
    </w:p>
    <w:p w:rsidR="00FC3EB6" w:rsidRPr="00472D6A" w:rsidRDefault="00FC3EB6" w:rsidP="00472D6A">
      <w:pPr>
        <w:spacing w:line="360" w:lineRule="auto"/>
        <w:ind w:hanging="643"/>
        <w:rPr>
          <w:rFonts w:ascii="Times New Roman" w:hAnsi="Times New Roman"/>
          <w:sz w:val="24"/>
          <w:szCs w:val="24"/>
        </w:rPr>
      </w:pPr>
    </w:p>
    <w:sectPr w:rsidR="00FC3EB6" w:rsidRPr="00472D6A" w:rsidSect="00C1759B">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9A4" w:rsidRDefault="00DF49A4">
      <w:pPr>
        <w:spacing w:after="0" w:line="240" w:lineRule="auto"/>
      </w:pPr>
      <w:r>
        <w:separator/>
      </w:r>
    </w:p>
  </w:endnote>
  <w:endnote w:type="continuationSeparator" w:id="0">
    <w:p w:rsidR="00DF49A4" w:rsidRDefault="00DF4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EB6" w:rsidRDefault="00FC3EB6">
    <w:pPr>
      <w:pStyle w:val="Altbilgi"/>
      <w:jc w:val="right"/>
    </w:pPr>
  </w:p>
  <w:p w:rsidR="00FC3EB6" w:rsidRDefault="00FC3EB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9A4" w:rsidRDefault="00DF49A4">
      <w:pPr>
        <w:spacing w:after="0" w:line="240" w:lineRule="auto"/>
      </w:pPr>
      <w:r>
        <w:separator/>
      </w:r>
    </w:p>
  </w:footnote>
  <w:footnote w:type="continuationSeparator" w:id="0">
    <w:p w:rsidR="00DF49A4" w:rsidRDefault="00DF49A4">
      <w:pPr>
        <w:spacing w:after="0" w:line="240" w:lineRule="auto"/>
      </w:pPr>
      <w:r>
        <w:continuationSeparator/>
      </w:r>
    </w:p>
  </w:footnote>
  <w:footnote w:id="1">
    <w:p w:rsidR="00FC3EB6" w:rsidRDefault="00FC3EB6" w:rsidP="00C64E24">
      <w:pPr>
        <w:pStyle w:val="DipnotMetni"/>
      </w:pPr>
      <w:r>
        <w:rPr>
          <w:rStyle w:val="DipnotBavurusu"/>
        </w:rPr>
        <w:footnoteRef/>
      </w:r>
      <w:r>
        <w:t xml:space="preserve"> </w:t>
      </w:r>
      <w:r w:rsidRPr="00EF6ED9">
        <w:rPr>
          <w:rFonts w:ascii="Times New Roman" w:hAnsi="Times New Roman"/>
        </w:rPr>
        <w:t>Doç</w:t>
      </w:r>
      <w:r>
        <w:rPr>
          <w:rFonts w:ascii="Times New Roman" w:hAnsi="Times New Roman"/>
        </w:rPr>
        <w:t>.</w:t>
      </w:r>
      <w:r w:rsidRPr="00EF6ED9">
        <w:rPr>
          <w:rFonts w:ascii="Times New Roman" w:hAnsi="Times New Roman"/>
        </w:rPr>
        <w:t xml:space="preserve"> Dr. Ankara Üniversitesi Sağlık Bilimleri Fakültesi Sosyal Hizmet Bölümü. elifgokcearslan@gmail.com</w:t>
      </w:r>
    </w:p>
  </w:footnote>
  <w:footnote w:id="2">
    <w:p w:rsidR="00FC3EB6" w:rsidRDefault="00FC3EB6" w:rsidP="00A82943">
      <w:pPr>
        <w:pStyle w:val="DipnotMetni"/>
      </w:pPr>
      <w:r w:rsidRPr="00EF6ED9">
        <w:rPr>
          <w:rStyle w:val="DipnotBavurusu"/>
          <w:rFonts w:ascii="Times New Roman" w:hAnsi="Times New Roman"/>
        </w:rPr>
        <w:footnoteRef/>
      </w:r>
      <w:r w:rsidRPr="00EF6ED9">
        <w:rPr>
          <w:rFonts w:ascii="Times New Roman" w:hAnsi="Times New Roman"/>
        </w:rPr>
        <w:t xml:space="preserve"> Arş. Gör. Ankara Üniversitesi Sağlık Bilimleri Fakültesi Sosyal Hizmet Bölümü</w:t>
      </w:r>
    </w:p>
  </w:footnote>
  <w:footnote w:id="3">
    <w:p w:rsidR="00FC3EB6" w:rsidRDefault="00FC3EB6" w:rsidP="00A82943">
      <w:pPr>
        <w:pStyle w:val="DipnotMetni"/>
      </w:pPr>
      <w:r w:rsidRPr="00EF6ED9">
        <w:rPr>
          <w:rStyle w:val="DipnotBavurusu"/>
          <w:rFonts w:ascii="Times New Roman" w:hAnsi="Times New Roman"/>
        </w:rPr>
        <w:footnoteRef/>
      </w:r>
      <w:r>
        <w:rPr>
          <w:rFonts w:ascii="Times New Roman" w:hAnsi="Times New Roman"/>
        </w:rPr>
        <w:t xml:space="preserve"> Dr. S.H.U. -</w:t>
      </w:r>
      <w:r w:rsidRPr="00EF6ED9">
        <w:rPr>
          <w:rFonts w:ascii="Times New Roman" w:hAnsi="Times New Roman"/>
        </w:rPr>
        <w:t xml:space="preserve"> Hacettepe Üniversitesi Beytepe Psikolojik Danışma Birimi</w:t>
      </w:r>
    </w:p>
  </w:footnote>
  <w:footnote w:id="4">
    <w:p w:rsidR="00FC3EB6" w:rsidRDefault="00FC3EB6" w:rsidP="00A82943">
      <w:pPr>
        <w:pStyle w:val="DipnotMetni"/>
      </w:pPr>
      <w:r w:rsidRPr="00EF6ED9">
        <w:rPr>
          <w:rStyle w:val="DipnotBavurusu"/>
          <w:rFonts w:ascii="Times New Roman" w:hAnsi="Times New Roman"/>
        </w:rPr>
        <w:footnoteRef/>
      </w:r>
      <w:r w:rsidRPr="00EF6ED9">
        <w:rPr>
          <w:rFonts w:ascii="Times New Roman" w:hAnsi="Times New Roman"/>
        </w:rPr>
        <w:t xml:space="preserve"> Arş. Gör. Kırıkkale Üniversitesi Sağlık Bilimleri Fakültesi Sosyal Hizmet Bölümü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EB6" w:rsidRDefault="00DF49A4">
    <w:pPr>
      <w:pStyle w:val="stbilgi"/>
      <w:jc w:val="right"/>
    </w:pPr>
    <w:r>
      <w:fldChar w:fldCharType="begin"/>
    </w:r>
    <w:r>
      <w:instrText>PAGE   \* MERGEFORMAT</w:instrText>
    </w:r>
    <w:r>
      <w:fldChar w:fldCharType="separate"/>
    </w:r>
    <w:r w:rsidR="0055688F">
      <w:rPr>
        <w:noProof/>
      </w:rPr>
      <w:t>1</w:t>
    </w:r>
    <w:r>
      <w:rPr>
        <w:noProof/>
      </w:rPr>
      <w:fldChar w:fldCharType="end"/>
    </w:r>
  </w:p>
  <w:p w:rsidR="00FC3EB6" w:rsidRDefault="00FC3EB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522B7"/>
    <w:multiLevelType w:val="hybridMultilevel"/>
    <w:tmpl w:val="31AC16AE"/>
    <w:lvl w:ilvl="0" w:tplc="0AA4A02C">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C067C06"/>
    <w:multiLevelType w:val="hybridMultilevel"/>
    <w:tmpl w:val="7488FF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DB419A4"/>
    <w:multiLevelType w:val="hybridMultilevel"/>
    <w:tmpl w:val="D40EB3D6"/>
    <w:lvl w:ilvl="0" w:tplc="CDDE5AB8">
      <w:start w:val="1"/>
      <w:numFmt w:val="decimal"/>
      <w:lvlText w:val="%1-"/>
      <w:lvlJc w:val="left"/>
      <w:pPr>
        <w:ind w:left="643"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537"/>
    <w:rsid w:val="00005340"/>
    <w:rsid w:val="0000556F"/>
    <w:rsid w:val="0000588C"/>
    <w:rsid w:val="000073C5"/>
    <w:rsid w:val="000356A7"/>
    <w:rsid w:val="000410A1"/>
    <w:rsid w:val="000533D6"/>
    <w:rsid w:val="00061DD4"/>
    <w:rsid w:val="000770AD"/>
    <w:rsid w:val="00086E97"/>
    <w:rsid w:val="00090349"/>
    <w:rsid w:val="00096635"/>
    <w:rsid w:val="000A08B2"/>
    <w:rsid w:val="000B4130"/>
    <w:rsid w:val="000D46D9"/>
    <w:rsid w:val="000D6BFF"/>
    <w:rsid w:val="000E1671"/>
    <w:rsid w:val="000F27A8"/>
    <w:rsid w:val="0010256D"/>
    <w:rsid w:val="001266DF"/>
    <w:rsid w:val="00144AB0"/>
    <w:rsid w:val="0016068D"/>
    <w:rsid w:val="00185604"/>
    <w:rsid w:val="001877B3"/>
    <w:rsid w:val="0019358B"/>
    <w:rsid w:val="00193B19"/>
    <w:rsid w:val="00194448"/>
    <w:rsid w:val="0019513E"/>
    <w:rsid w:val="001A24AB"/>
    <w:rsid w:val="001B369F"/>
    <w:rsid w:val="001B40F4"/>
    <w:rsid w:val="001C1CA1"/>
    <w:rsid w:val="001D1073"/>
    <w:rsid w:val="001E6033"/>
    <w:rsid w:val="001F00C6"/>
    <w:rsid w:val="00200682"/>
    <w:rsid w:val="00216177"/>
    <w:rsid w:val="00225348"/>
    <w:rsid w:val="00226A1F"/>
    <w:rsid w:val="002359C9"/>
    <w:rsid w:val="00242374"/>
    <w:rsid w:val="002462B9"/>
    <w:rsid w:val="002B6F3A"/>
    <w:rsid w:val="002B7259"/>
    <w:rsid w:val="002C2011"/>
    <w:rsid w:val="002F2CA6"/>
    <w:rsid w:val="00302DAF"/>
    <w:rsid w:val="003042B9"/>
    <w:rsid w:val="003157DA"/>
    <w:rsid w:val="0032319A"/>
    <w:rsid w:val="00323653"/>
    <w:rsid w:val="003266F3"/>
    <w:rsid w:val="00331F37"/>
    <w:rsid w:val="00332DBB"/>
    <w:rsid w:val="00335251"/>
    <w:rsid w:val="00340A7F"/>
    <w:rsid w:val="0034326D"/>
    <w:rsid w:val="0036533C"/>
    <w:rsid w:val="00371E80"/>
    <w:rsid w:val="00372B81"/>
    <w:rsid w:val="003835E7"/>
    <w:rsid w:val="003879B2"/>
    <w:rsid w:val="003C51B7"/>
    <w:rsid w:val="003C7BD3"/>
    <w:rsid w:val="003D24CF"/>
    <w:rsid w:val="003E55AE"/>
    <w:rsid w:val="0040210A"/>
    <w:rsid w:val="00412C5D"/>
    <w:rsid w:val="0047183E"/>
    <w:rsid w:val="00471BEC"/>
    <w:rsid w:val="004726A0"/>
    <w:rsid w:val="00472D6A"/>
    <w:rsid w:val="0048231F"/>
    <w:rsid w:val="004933E4"/>
    <w:rsid w:val="004D0886"/>
    <w:rsid w:val="004D1F1E"/>
    <w:rsid w:val="004D670D"/>
    <w:rsid w:val="004E2E79"/>
    <w:rsid w:val="005067AA"/>
    <w:rsid w:val="00534226"/>
    <w:rsid w:val="00537351"/>
    <w:rsid w:val="00551831"/>
    <w:rsid w:val="0055302F"/>
    <w:rsid w:val="0055688F"/>
    <w:rsid w:val="00563494"/>
    <w:rsid w:val="00564CBE"/>
    <w:rsid w:val="005735E2"/>
    <w:rsid w:val="00577536"/>
    <w:rsid w:val="00586250"/>
    <w:rsid w:val="00586B1F"/>
    <w:rsid w:val="00587852"/>
    <w:rsid w:val="005A49BC"/>
    <w:rsid w:val="005B5519"/>
    <w:rsid w:val="005B6144"/>
    <w:rsid w:val="005C2906"/>
    <w:rsid w:val="005C6948"/>
    <w:rsid w:val="005C728D"/>
    <w:rsid w:val="005D17E9"/>
    <w:rsid w:val="005E5DE7"/>
    <w:rsid w:val="005F4425"/>
    <w:rsid w:val="00600528"/>
    <w:rsid w:val="00601984"/>
    <w:rsid w:val="00604545"/>
    <w:rsid w:val="00613D8C"/>
    <w:rsid w:val="00614AF6"/>
    <w:rsid w:val="00640721"/>
    <w:rsid w:val="0065582B"/>
    <w:rsid w:val="0066605A"/>
    <w:rsid w:val="006765FC"/>
    <w:rsid w:val="006819CE"/>
    <w:rsid w:val="00694B55"/>
    <w:rsid w:val="006965A3"/>
    <w:rsid w:val="006C4BD8"/>
    <w:rsid w:val="006D33A3"/>
    <w:rsid w:val="006D6004"/>
    <w:rsid w:val="006D6DDE"/>
    <w:rsid w:val="00701F2D"/>
    <w:rsid w:val="007032E0"/>
    <w:rsid w:val="0070664E"/>
    <w:rsid w:val="007131FD"/>
    <w:rsid w:val="00723EA8"/>
    <w:rsid w:val="00762F5D"/>
    <w:rsid w:val="00787E7E"/>
    <w:rsid w:val="00797B13"/>
    <w:rsid w:val="007C207A"/>
    <w:rsid w:val="007E4473"/>
    <w:rsid w:val="0080160F"/>
    <w:rsid w:val="00811E2A"/>
    <w:rsid w:val="00813494"/>
    <w:rsid w:val="00817564"/>
    <w:rsid w:val="00820656"/>
    <w:rsid w:val="008221A1"/>
    <w:rsid w:val="00832EEB"/>
    <w:rsid w:val="008417C6"/>
    <w:rsid w:val="0084432E"/>
    <w:rsid w:val="008531F5"/>
    <w:rsid w:val="0085487C"/>
    <w:rsid w:val="0086567C"/>
    <w:rsid w:val="008676C4"/>
    <w:rsid w:val="00890736"/>
    <w:rsid w:val="008A22D9"/>
    <w:rsid w:val="008B1B63"/>
    <w:rsid w:val="008B1D88"/>
    <w:rsid w:val="008F3FD0"/>
    <w:rsid w:val="008F57C2"/>
    <w:rsid w:val="008F6058"/>
    <w:rsid w:val="00901B72"/>
    <w:rsid w:val="00914853"/>
    <w:rsid w:val="009347B8"/>
    <w:rsid w:val="00940312"/>
    <w:rsid w:val="00980A58"/>
    <w:rsid w:val="009878A7"/>
    <w:rsid w:val="00992451"/>
    <w:rsid w:val="009A04A2"/>
    <w:rsid w:val="009B14AE"/>
    <w:rsid w:val="009B267F"/>
    <w:rsid w:val="009B63F4"/>
    <w:rsid w:val="009B6E32"/>
    <w:rsid w:val="009E33EE"/>
    <w:rsid w:val="009E4C71"/>
    <w:rsid w:val="00A0771D"/>
    <w:rsid w:val="00A10D0B"/>
    <w:rsid w:val="00A11C7C"/>
    <w:rsid w:val="00A136DE"/>
    <w:rsid w:val="00A241A9"/>
    <w:rsid w:val="00A2624B"/>
    <w:rsid w:val="00A52436"/>
    <w:rsid w:val="00A620FF"/>
    <w:rsid w:val="00A6257F"/>
    <w:rsid w:val="00A679A5"/>
    <w:rsid w:val="00A70301"/>
    <w:rsid w:val="00A82943"/>
    <w:rsid w:val="00AA3A2B"/>
    <w:rsid w:val="00B0185F"/>
    <w:rsid w:val="00B20912"/>
    <w:rsid w:val="00B32C07"/>
    <w:rsid w:val="00B5537F"/>
    <w:rsid w:val="00B5618A"/>
    <w:rsid w:val="00B67229"/>
    <w:rsid w:val="00B823DD"/>
    <w:rsid w:val="00B84FFE"/>
    <w:rsid w:val="00B9264F"/>
    <w:rsid w:val="00BA3F39"/>
    <w:rsid w:val="00BA6537"/>
    <w:rsid w:val="00BE09BD"/>
    <w:rsid w:val="00BE42D0"/>
    <w:rsid w:val="00BE5768"/>
    <w:rsid w:val="00C04004"/>
    <w:rsid w:val="00C10B3D"/>
    <w:rsid w:val="00C1426C"/>
    <w:rsid w:val="00C1759B"/>
    <w:rsid w:val="00C21EFA"/>
    <w:rsid w:val="00C227A5"/>
    <w:rsid w:val="00C41459"/>
    <w:rsid w:val="00C44C4C"/>
    <w:rsid w:val="00C47DD3"/>
    <w:rsid w:val="00C64E24"/>
    <w:rsid w:val="00C67BC7"/>
    <w:rsid w:val="00CA3971"/>
    <w:rsid w:val="00CA7E1C"/>
    <w:rsid w:val="00CB789C"/>
    <w:rsid w:val="00CD2154"/>
    <w:rsid w:val="00CD27CB"/>
    <w:rsid w:val="00CD7F40"/>
    <w:rsid w:val="00CE490E"/>
    <w:rsid w:val="00CE641F"/>
    <w:rsid w:val="00CF13B3"/>
    <w:rsid w:val="00CF7630"/>
    <w:rsid w:val="00CF7DC5"/>
    <w:rsid w:val="00D03D5C"/>
    <w:rsid w:val="00D06300"/>
    <w:rsid w:val="00D1480F"/>
    <w:rsid w:val="00D21031"/>
    <w:rsid w:val="00D57F49"/>
    <w:rsid w:val="00D66F22"/>
    <w:rsid w:val="00D67F96"/>
    <w:rsid w:val="00D761F5"/>
    <w:rsid w:val="00D87FE2"/>
    <w:rsid w:val="00DA41A0"/>
    <w:rsid w:val="00DA4AC7"/>
    <w:rsid w:val="00DE7176"/>
    <w:rsid w:val="00DF2A24"/>
    <w:rsid w:val="00DF49A4"/>
    <w:rsid w:val="00DF6493"/>
    <w:rsid w:val="00E27EB5"/>
    <w:rsid w:val="00E309A5"/>
    <w:rsid w:val="00E37150"/>
    <w:rsid w:val="00E37666"/>
    <w:rsid w:val="00E73594"/>
    <w:rsid w:val="00E80D5D"/>
    <w:rsid w:val="00E81779"/>
    <w:rsid w:val="00E8742E"/>
    <w:rsid w:val="00E87C90"/>
    <w:rsid w:val="00E95110"/>
    <w:rsid w:val="00EE1821"/>
    <w:rsid w:val="00EE1D28"/>
    <w:rsid w:val="00EF6ED9"/>
    <w:rsid w:val="00F00B67"/>
    <w:rsid w:val="00F012E9"/>
    <w:rsid w:val="00F04BFE"/>
    <w:rsid w:val="00F113E3"/>
    <w:rsid w:val="00F33BB9"/>
    <w:rsid w:val="00F42182"/>
    <w:rsid w:val="00F47021"/>
    <w:rsid w:val="00F54BB4"/>
    <w:rsid w:val="00F554CE"/>
    <w:rsid w:val="00F60320"/>
    <w:rsid w:val="00F6108E"/>
    <w:rsid w:val="00FC3EB6"/>
    <w:rsid w:val="00FD71F9"/>
    <w:rsid w:val="00FE1525"/>
    <w:rsid w:val="00FE2041"/>
    <w:rsid w:val="00FE23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5:docId w15:val="{6E0CEF7A-5BA0-4CA1-B6A1-4103526A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FFE"/>
    <w:pPr>
      <w:spacing w:after="200" w:line="276" w:lineRule="auto"/>
    </w:pPr>
    <w:rPr>
      <w:rFonts w:eastAsia="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rsid w:val="00B84FFE"/>
    <w:pPr>
      <w:spacing w:after="0" w:line="240" w:lineRule="auto"/>
    </w:pPr>
    <w:rPr>
      <w:rFonts w:eastAsia="Calibri"/>
      <w:sz w:val="20"/>
      <w:szCs w:val="20"/>
    </w:rPr>
  </w:style>
  <w:style w:type="character" w:customStyle="1" w:styleId="DipnotMetniChar">
    <w:name w:val="Dipnot Metni Char"/>
    <w:basedOn w:val="VarsaylanParagrafYazTipi"/>
    <w:link w:val="DipnotMetni"/>
    <w:uiPriority w:val="99"/>
    <w:semiHidden/>
    <w:locked/>
    <w:rsid w:val="00B84FFE"/>
    <w:rPr>
      <w:rFonts w:ascii="Calibri" w:hAnsi="Calibri" w:cs="Times New Roman"/>
      <w:sz w:val="20"/>
      <w:lang w:eastAsia="tr-TR"/>
    </w:rPr>
  </w:style>
  <w:style w:type="character" w:styleId="DipnotBavurusu">
    <w:name w:val="footnote reference"/>
    <w:basedOn w:val="VarsaylanParagrafYazTipi"/>
    <w:uiPriority w:val="99"/>
    <w:semiHidden/>
    <w:rsid w:val="00B84FFE"/>
    <w:rPr>
      <w:rFonts w:cs="Times New Roman"/>
      <w:vertAlign w:val="superscript"/>
    </w:rPr>
  </w:style>
  <w:style w:type="paragraph" w:styleId="ListeParagraf">
    <w:name w:val="List Paragraph"/>
    <w:basedOn w:val="Normal"/>
    <w:uiPriority w:val="99"/>
    <w:qFormat/>
    <w:rsid w:val="00B84FFE"/>
    <w:pPr>
      <w:ind w:left="720"/>
      <w:contextualSpacing/>
    </w:pPr>
  </w:style>
  <w:style w:type="character" w:styleId="AklamaBavurusu">
    <w:name w:val="annotation reference"/>
    <w:basedOn w:val="VarsaylanParagrafYazTipi"/>
    <w:uiPriority w:val="99"/>
    <w:semiHidden/>
    <w:rsid w:val="00B84FFE"/>
    <w:rPr>
      <w:rFonts w:cs="Times New Roman"/>
      <w:sz w:val="16"/>
    </w:rPr>
  </w:style>
  <w:style w:type="paragraph" w:styleId="AklamaMetni">
    <w:name w:val="annotation text"/>
    <w:basedOn w:val="Normal"/>
    <w:link w:val="AklamaMetniChar"/>
    <w:uiPriority w:val="99"/>
    <w:semiHidden/>
    <w:rsid w:val="00B84FFE"/>
    <w:rPr>
      <w:rFonts w:eastAsia="Calibri"/>
      <w:sz w:val="20"/>
      <w:szCs w:val="20"/>
    </w:rPr>
  </w:style>
  <w:style w:type="character" w:customStyle="1" w:styleId="AklamaMetniChar">
    <w:name w:val="Açıklama Metni Char"/>
    <w:basedOn w:val="VarsaylanParagrafYazTipi"/>
    <w:link w:val="AklamaMetni"/>
    <w:uiPriority w:val="99"/>
    <w:semiHidden/>
    <w:locked/>
    <w:rsid w:val="00B84FFE"/>
    <w:rPr>
      <w:rFonts w:ascii="Calibri" w:hAnsi="Calibri" w:cs="Times New Roman"/>
      <w:sz w:val="20"/>
      <w:lang w:eastAsia="tr-TR"/>
    </w:rPr>
  </w:style>
  <w:style w:type="paragraph" w:styleId="AklamaKonusu">
    <w:name w:val="annotation subject"/>
    <w:basedOn w:val="AklamaMetni"/>
    <w:next w:val="AklamaMetni"/>
    <w:link w:val="AklamaKonusuChar"/>
    <w:uiPriority w:val="99"/>
    <w:semiHidden/>
    <w:rsid w:val="00B84FFE"/>
    <w:rPr>
      <w:b/>
    </w:rPr>
  </w:style>
  <w:style w:type="character" w:customStyle="1" w:styleId="AklamaKonusuChar">
    <w:name w:val="Açıklama Konusu Char"/>
    <w:basedOn w:val="AklamaMetniChar"/>
    <w:link w:val="AklamaKonusu"/>
    <w:uiPriority w:val="99"/>
    <w:semiHidden/>
    <w:locked/>
    <w:rsid w:val="00B84FFE"/>
    <w:rPr>
      <w:rFonts w:ascii="Calibri" w:hAnsi="Calibri" w:cs="Times New Roman"/>
      <w:b/>
      <w:sz w:val="20"/>
      <w:lang w:eastAsia="tr-TR"/>
    </w:rPr>
  </w:style>
  <w:style w:type="paragraph" w:styleId="BalonMetni">
    <w:name w:val="Balloon Text"/>
    <w:basedOn w:val="Normal"/>
    <w:link w:val="BalonMetniChar"/>
    <w:uiPriority w:val="99"/>
    <w:semiHidden/>
    <w:rsid w:val="00B84FFE"/>
    <w:rPr>
      <w:rFonts w:ascii="Tahoma" w:eastAsia="Calibri" w:hAnsi="Tahoma"/>
      <w:sz w:val="16"/>
      <w:szCs w:val="20"/>
    </w:rPr>
  </w:style>
  <w:style w:type="character" w:customStyle="1" w:styleId="BalonMetniChar">
    <w:name w:val="Balon Metni Char"/>
    <w:basedOn w:val="VarsaylanParagrafYazTipi"/>
    <w:link w:val="BalonMetni"/>
    <w:uiPriority w:val="99"/>
    <w:semiHidden/>
    <w:locked/>
    <w:rsid w:val="00B84FFE"/>
    <w:rPr>
      <w:rFonts w:ascii="Tahoma" w:hAnsi="Tahoma" w:cs="Times New Roman"/>
      <w:sz w:val="16"/>
      <w:lang w:eastAsia="tr-TR"/>
    </w:rPr>
  </w:style>
  <w:style w:type="table" w:styleId="TabloKlavuzu">
    <w:name w:val="Table Grid"/>
    <w:basedOn w:val="NormalTablo"/>
    <w:uiPriority w:val="99"/>
    <w:rsid w:val="00B84FF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rsid w:val="00B84FFE"/>
    <w:pPr>
      <w:tabs>
        <w:tab w:val="center" w:pos="4536"/>
        <w:tab w:val="right" w:pos="9072"/>
      </w:tabs>
      <w:spacing w:after="0" w:line="240" w:lineRule="auto"/>
    </w:pPr>
    <w:rPr>
      <w:rFonts w:eastAsia="Calibri"/>
      <w:sz w:val="20"/>
      <w:szCs w:val="20"/>
    </w:rPr>
  </w:style>
  <w:style w:type="character" w:customStyle="1" w:styleId="stbilgiChar">
    <w:name w:val="Üstbilgi Char"/>
    <w:basedOn w:val="VarsaylanParagrafYazTipi"/>
    <w:link w:val="stbilgi"/>
    <w:uiPriority w:val="99"/>
    <w:locked/>
    <w:rsid w:val="00B84FFE"/>
    <w:rPr>
      <w:rFonts w:ascii="Calibri" w:hAnsi="Calibri" w:cs="Times New Roman"/>
      <w:lang w:eastAsia="tr-TR"/>
    </w:rPr>
  </w:style>
  <w:style w:type="paragraph" w:styleId="Altbilgi">
    <w:name w:val="footer"/>
    <w:basedOn w:val="Normal"/>
    <w:link w:val="AltbilgiChar"/>
    <w:uiPriority w:val="99"/>
    <w:rsid w:val="00B84FFE"/>
    <w:pPr>
      <w:tabs>
        <w:tab w:val="center" w:pos="4536"/>
        <w:tab w:val="right" w:pos="9072"/>
      </w:tabs>
      <w:spacing w:after="0" w:line="240" w:lineRule="auto"/>
    </w:pPr>
    <w:rPr>
      <w:rFonts w:eastAsia="Calibri"/>
      <w:sz w:val="20"/>
      <w:szCs w:val="20"/>
    </w:rPr>
  </w:style>
  <w:style w:type="character" w:customStyle="1" w:styleId="AltbilgiChar">
    <w:name w:val="Altbilgi Char"/>
    <w:basedOn w:val="VarsaylanParagrafYazTipi"/>
    <w:link w:val="Altbilgi"/>
    <w:uiPriority w:val="99"/>
    <w:locked/>
    <w:rsid w:val="00B84FFE"/>
    <w:rPr>
      <w:rFonts w:ascii="Calibri" w:hAnsi="Calibri" w:cs="Times New Roman"/>
      <w:lang w:eastAsia="tr-TR"/>
    </w:rPr>
  </w:style>
  <w:style w:type="paragraph" w:styleId="Dzeltme">
    <w:name w:val="Revision"/>
    <w:hidden/>
    <w:uiPriority w:val="99"/>
    <w:semiHidden/>
    <w:rsid w:val="00B84FFE"/>
    <w:rPr>
      <w:rFonts w:eastAsia="Times New Roman"/>
    </w:rPr>
  </w:style>
  <w:style w:type="character" w:styleId="Kpr">
    <w:name w:val="Hyperlink"/>
    <w:basedOn w:val="VarsaylanParagrafYazTipi"/>
    <w:uiPriority w:val="99"/>
    <w:rsid w:val="00701F2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ewwsa.com/download/gecici_makale_dosyalari/NWSA-3898-1-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6445</Words>
  <Characters>36742</Characters>
  <Application>Microsoft Office Word</Application>
  <DocSecurity>0</DocSecurity>
  <Lines>306</Lines>
  <Paragraphs>86</Paragraphs>
  <ScaleCrop>false</ScaleCrop>
  <Company>~ By M.Baran ™ ~</Company>
  <LinksUpToDate>false</LinksUpToDate>
  <CharactersWithSpaces>43101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Araştırma</dc:title>
  <dc:subject/>
  <dc:creator>Melek</dc:creator>
  <cp:keywords/>
  <dc:description/>
  <cp:lastModifiedBy>Deniz Dinçer</cp:lastModifiedBy>
  <cp:revision>2</cp:revision>
  <dcterms:created xsi:type="dcterms:W3CDTF">2017-01-03T06:34:00Z</dcterms:created>
  <dcterms:modified xsi:type="dcterms:W3CDTF">2017-01-03T06:34:00Z</dcterms:modified>
</cp:coreProperties>
</file>