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98022" w14:textId="77777777" w:rsidR="00F421ED" w:rsidRPr="00932AA7" w:rsidRDefault="00F421ED" w:rsidP="00F421ED">
      <w:pPr>
        <w:spacing w:line="240" w:lineRule="auto"/>
        <w:rPr>
          <w:rFonts w:asciiTheme="majorBidi" w:hAnsiTheme="majorBidi" w:cstheme="majorBidi"/>
          <w:sz w:val="24"/>
          <w:szCs w:val="24"/>
        </w:rPr>
      </w:pPr>
      <w:r w:rsidRPr="00932AA7">
        <w:rPr>
          <w:rFonts w:asciiTheme="majorBidi" w:hAnsiTheme="majorBidi" w:cstheme="majorBidi"/>
          <w:sz w:val="24"/>
          <w:szCs w:val="24"/>
        </w:rPr>
        <w:t>Mohammed Salih Ahmed Al-Jaf</w:t>
      </w:r>
    </w:p>
    <w:p w14:paraId="3F3578B6" w14:textId="77777777" w:rsidR="00F421ED" w:rsidRPr="00932AA7" w:rsidRDefault="00F421ED" w:rsidP="00F421ED">
      <w:pPr>
        <w:spacing w:line="240" w:lineRule="auto"/>
        <w:rPr>
          <w:rFonts w:asciiTheme="majorBidi" w:hAnsiTheme="majorBidi" w:cstheme="majorBidi"/>
          <w:sz w:val="24"/>
          <w:szCs w:val="24"/>
        </w:rPr>
      </w:pPr>
      <w:r w:rsidRPr="00932AA7">
        <w:rPr>
          <w:rFonts w:asciiTheme="majorBidi" w:hAnsiTheme="majorBidi" w:cstheme="majorBidi"/>
          <w:sz w:val="24"/>
          <w:szCs w:val="24"/>
        </w:rPr>
        <w:t>Istanbul Aydin University</w:t>
      </w:r>
    </w:p>
    <w:p w14:paraId="0164A83A" w14:textId="77777777" w:rsidR="00F349C1" w:rsidRPr="00932AA7" w:rsidRDefault="000B7B02" w:rsidP="00F421ED">
      <w:pPr>
        <w:spacing w:line="240" w:lineRule="auto"/>
        <w:rPr>
          <w:rFonts w:asciiTheme="majorBidi" w:hAnsiTheme="majorBidi" w:cstheme="majorBidi"/>
          <w:sz w:val="24"/>
          <w:szCs w:val="24"/>
        </w:rPr>
      </w:pPr>
      <w:hyperlink r:id="rId8" w:history="1">
        <w:r w:rsidR="00F421ED" w:rsidRPr="00932AA7">
          <w:rPr>
            <w:rStyle w:val="Kpr"/>
            <w:rFonts w:asciiTheme="majorBidi" w:hAnsiTheme="majorBidi" w:cstheme="majorBidi"/>
            <w:sz w:val="24"/>
            <w:szCs w:val="24"/>
          </w:rPr>
          <w:t>Mhamed986@yahoo.com</w:t>
        </w:r>
      </w:hyperlink>
    </w:p>
    <w:p w14:paraId="0D965ED6" w14:textId="77777777" w:rsidR="00F421ED" w:rsidRPr="00932AA7" w:rsidRDefault="00F421ED" w:rsidP="00F421ED">
      <w:pPr>
        <w:spacing w:line="240" w:lineRule="auto"/>
        <w:rPr>
          <w:rFonts w:asciiTheme="majorBidi" w:hAnsiTheme="majorBidi" w:cstheme="majorBidi"/>
          <w:sz w:val="24"/>
          <w:szCs w:val="24"/>
        </w:rPr>
      </w:pPr>
    </w:p>
    <w:p w14:paraId="5CC10033" w14:textId="1AD051F7" w:rsidR="00F349C1" w:rsidRPr="00932AA7" w:rsidRDefault="00F349C1" w:rsidP="00F349C1">
      <w:pPr>
        <w:spacing w:line="360" w:lineRule="auto"/>
        <w:jc w:val="center"/>
        <w:rPr>
          <w:rFonts w:asciiTheme="majorBidi" w:hAnsiTheme="majorBidi" w:cstheme="majorBidi"/>
          <w:b/>
          <w:bCs/>
          <w:i/>
          <w:iCs/>
          <w:sz w:val="24"/>
          <w:szCs w:val="24"/>
        </w:rPr>
      </w:pPr>
      <w:r w:rsidRPr="00932AA7">
        <w:rPr>
          <w:rFonts w:asciiTheme="majorBidi" w:hAnsiTheme="majorBidi" w:cstheme="majorBidi"/>
          <w:b/>
          <w:bCs/>
          <w:i/>
          <w:iCs/>
          <w:sz w:val="24"/>
          <w:szCs w:val="24"/>
        </w:rPr>
        <w:t>AN EVALUATION OF THE ROLE OF USING FACEBOOK ON LANGUAGE LEARNIN</w:t>
      </w:r>
      <w:r w:rsidR="005D3E27">
        <w:rPr>
          <w:rFonts w:asciiTheme="majorBidi" w:hAnsiTheme="majorBidi" w:cstheme="majorBidi"/>
          <w:b/>
          <w:bCs/>
          <w:i/>
          <w:iCs/>
          <w:sz w:val="24"/>
          <w:szCs w:val="24"/>
        </w:rPr>
        <w:t>G AMONG EFL UNIVERSITY STUDENTS</w:t>
      </w:r>
      <w:bookmarkStart w:id="0" w:name="_GoBack"/>
      <w:bookmarkEnd w:id="0"/>
    </w:p>
    <w:p w14:paraId="73317C4E" w14:textId="77777777" w:rsidR="00F349C1" w:rsidRPr="00932AA7" w:rsidRDefault="00F349C1" w:rsidP="00F349C1">
      <w:pPr>
        <w:keepNext/>
        <w:keepLines/>
        <w:spacing w:before="240" w:after="0" w:line="240" w:lineRule="auto"/>
        <w:ind w:left="432" w:hanging="432"/>
        <w:jc w:val="center"/>
        <w:outlineLvl w:val="0"/>
        <w:rPr>
          <w:rFonts w:asciiTheme="majorBidi" w:eastAsiaTheme="majorEastAsia" w:hAnsiTheme="majorBidi" w:cstheme="majorBidi"/>
          <w:b/>
          <w:iCs/>
          <w:sz w:val="24"/>
          <w:szCs w:val="24"/>
        </w:rPr>
      </w:pPr>
      <w:bookmarkStart w:id="1" w:name="_Toc465297786"/>
      <w:bookmarkStart w:id="2" w:name="_Toc465298373"/>
      <w:bookmarkStart w:id="3" w:name="_Toc466126671"/>
      <w:bookmarkStart w:id="4" w:name="_Toc466126838"/>
      <w:bookmarkStart w:id="5" w:name="_Toc466128783"/>
      <w:bookmarkStart w:id="6" w:name="_Toc466129030"/>
      <w:bookmarkStart w:id="7" w:name="_Toc466129099"/>
      <w:bookmarkStart w:id="8" w:name="_Toc466129169"/>
      <w:bookmarkStart w:id="9" w:name="_Toc466129219"/>
      <w:r w:rsidRPr="00932AA7">
        <w:rPr>
          <w:rFonts w:asciiTheme="majorBidi" w:eastAsiaTheme="majorEastAsia" w:hAnsiTheme="majorBidi" w:cstheme="majorBidi"/>
          <w:b/>
          <w:iCs/>
          <w:sz w:val="24"/>
          <w:szCs w:val="24"/>
        </w:rPr>
        <w:t>ABSTRACT</w:t>
      </w:r>
      <w:bookmarkEnd w:id="1"/>
      <w:bookmarkEnd w:id="2"/>
      <w:bookmarkEnd w:id="3"/>
      <w:bookmarkEnd w:id="4"/>
      <w:bookmarkEnd w:id="5"/>
      <w:bookmarkEnd w:id="6"/>
      <w:bookmarkEnd w:id="7"/>
      <w:bookmarkEnd w:id="8"/>
      <w:bookmarkEnd w:id="9"/>
    </w:p>
    <w:p w14:paraId="4C7AA157" w14:textId="77777777" w:rsidR="00F349C1" w:rsidRPr="00932AA7" w:rsidRDefault="00F349C1" w:rsidP="00F349C1">
      <w:pPr>
        <w:spacing w:line="240" w:lineRule="auto"/>
        <w:jc w:val="both"/>
        <w:rPr>
          <w:rFonts w:asciiTheme="majorBidi" w:hAnsiTheme="majorBidi" w:cstheme="majorBidi"/>
          <w:sz w:val="24"/>
          <w:szCs w:val="24"/>
        </w:rPr>
      </w:pPr>
    </w:p>
    <w:p w14:paraId="178C5AC1" w14:textId="0B6014BC" w:rsidR="00F349C1" w:rsidRPr="00BF60D5" w:rsidRDefault="00F349C1" w:rsidP="00F349C1">
      <w:pPr>
        <w:spacing w:line="240" w:lineRule="auto"/>
        <w:jc w:val="both"/>
        <w:rPr>
          <w:rFonts w:asciiTheme="majorBidi" w:hAnsiTheme="majorBidi" w:cstheme="majorBidi"/>
          <w:sz w:val="24"/>
          <w:szCs w:val="24"/>
        </w:rPr>
      </w:pPr>
      <w:r w:rsidRPr="00BF60D5">
        <w:rPr>
          <w:rFonts w:asciiTheme="majorBidi" w:hAnsiTheme="majorBidi" w:cstheme="majorBidi"/>
          <w:sz w:val="24"/>
          <w:szCs w:val="24"/>
        </w:rPr>
        <w:t xml:space="preserve">Nowadays, social networking sites are becoming popular throughout the world and have been quite popular among various age group users particularly the </w:t>
      </w:r>
      <w:r w:rsidR="001F60B2" w:rsidRPr="00BF60D5">
        <w:rPr>
          <w:rFonts w:asciiTheme="majorBidi" w:hAnsiTheme="majorBidi" w:cstheme="majorBidi"/>
          <w:sz w:val="24"/>
          <w:szCs w:val="24"/>
        </w:rPr>
        <w:t>young users but small</w:t>
      </w:r>
      <w:r w:rsidRPr="00BF60D5">
        <w:rPr>
          <w:rFonts w:asciiTheme="majorBidi" w:hAnsiTheme="majorBidi" w:cstheme="majorBidi"/>
          <w:sz w:val="24"/>
          <w:szCs w:val="24"/>
        </w:rPr>
        <w:t xml:space="preserve"> number</w:t>
      </w:r>
      <w:r w:rsidR="001F60B2" w:rsidRPr="00BF60D5">
        <w:rPr>
          <w:rFonts w:asciiTheme="majorBidi" w:hAnsiTheme="majorBidi" w:cstheme="majorBidi"/>
          <w:sz w:val="24"/>
          <w:szCs w:val="24"/>
        </w:rPr>
        <w:t xml:space="preserve"> of researches have</w:t>
      </w:r>
      <w:r w:rsidRPr="00BF60D5">
        <w:rPr>
          <w:rFonts w:asciiTheme="majorBidi" w:hAnsiTheme="majorBidi" w:cstheme="majorBidi"/>
          <w:sz w:val="24"/>
          <w:szCs w:val="24"/>
        </w:rPr>
        <w:t xml:space="preserve"> been done, especially in Iraq, on how much these websites can contribute to language learning and teaching though they seem to offer plenty of opportunities. This study provides insight into EFL students’ opinions and attitudes of participating in activities through Facebook for language learning. Therefore, the study aims at examining </w:t>
      </w:r>
      <w:r w:rsidRPr="00BF60D5">
        <w:rPr>
          <w:rFonts w:asciiTheme="majorBidi" w:hAnsiTheme="majorBidi" w:cstheme="majorBidi"/>
          <w:sz w:val="24"/>
          <w:szCs w:val="24"/>
          <w:shd w:val="clear" w:color="auto" w:fill="FFFFFF"/>
        </w:rPr>
        <w:t>students’ views about the online learning atmosphere</w:t>
      </w:r>
      <w:r w:rsidRPr="00BF60D5">
        <w:rPr>
          <w:rFonts w:asciiTheme="majorBidi" w:hAnsiTheme="majorBidi" w:cstheme="majorBidi"/>
          <w:sz w:val="24"/>
          <w:szCs w:val="24"/>
        </w:rPr>
        <w:t xml:space="preserve"> after having</w:t>
      </w:r>
      <w:r w:rsidR="00C941ED" w:rsidRPr="00BF60D5">
        <w:rPr>
          <w:rFonts w:asciiTheme="majorBidi" w:hAnsiTheme="majorBidi" w:cstheme="majorBidi"/>
          <w:sz w:val="24"/>
          <w:szCs w:val="24"/>
        </w:rPr>
        <w:t xml:space="preserve"> an</w:t>
      </w:r>
      <w:r w:rsidRPr="00BF60D5">
        <w:rPr>
          <w:rFonts w:asciiTheme="majorBidi" w:hAnsiTheme="majorBidi" w:cstheme="majorBidi"/>
          <w:sz w:val="24"/>
          <w:szCs w:val="24"/>
        </w:rPr>
        <w:t xml:space="preserve"> eight-week course using Facebook, and </w:t>
      </w:r>
      <w:r w:rsidRPr="00BF60D5">
        <w:rPr>
          <w:rFonts w:asciiTheme="majorBidi" w:hAnsiTheme="majorBidi" w:cstheme="majorBidi"/>
          <w:sz w:val="24"/>
          <w:szCs w:val="24"/>
          <w:shd w:val="clear" w:color="auto" w:fill="FFFFFF"/>
        </w:rPr>
        <w:t>to find the role of Facebook in language learning.</w:t>
      </w:r>
      <w:r w:rsidRPr="00BF60D5">
        <w:rPr>
          <w:rFonts w:asciiTheme="majorBidi" w:hAnsiTheme="majorBidi" w:cstheme="majorBidi"/>
          <w:sz w:val="24"/>
          <w:szCs w:val="24"/>
        </w:rPr>
        <w:t xml:space="preserve"> In addition, the study discusses the overall effects and possible uses for Facebook in the field of second language (L2) learning and teaching. Forty-six students at the English Department, School of Languages from University of Garmian in the academic year (2015-2016) participated as the sample in this study. They were third year University students in norther</w:t>
      </w:r>
      <w:r w:rsidR="0086485B" w:rsidRPr="00BF60D5">
        <w:rPr>
          <w:rFonts w:asciiTheme="majorBidi" w:hAnsiTheme="majorBidi" w:cstheme="majorBidi"/>
          <w:sz w:val="24"/>
          <w:szCs w:val="24"/>
        </w:rPr>
        <w:t>n Iraq, who voluntarily joined a</w:t>
      </w:r>
      <w:r w:rsidRPr="00BF60D5">
        <w:rPr>
          <w:rFonts w:asciiTheme="majorBidi" w:hAnsiTheme="majorBidi" w:cstheme="majorBidi"/>
          <w:sz w:val="24"/>
          <w:szCs w:val="24"/>
        </w:rPr>
        <w:t xml:space="preserve"> </w:t>
      </w:r>
      <w:r w:rsidR="00C941ED" w:rsidRPr="00BF60D5">
        <w:rPr>
          <w:rFonts w:asciiTheme="majorBidi" w:hAnsiTheme="majorBidi" w:cstheme="majorBidi"/>
          <w:sz w:val="24"/>
          <w:szCs w:val="24"/>
        </w:rPr>
        <w:t xml:space="preserve">closed </w:t>
      </w:r>
      <w:r w:rsidRPr="00BF60D5">
        <w:rPr>
          <w:rFonts w:asciiTheme="majorBidi" w:hAnsiTheme="majorBidi" w:cstheme="majorBidi"/>
          <w:sz w:val="24"/>
          <w:szCs w:val="24"/>
        </w:rPr>
        <w:t>Facebo</w:t>
      </w:r>
      <w:r w:rsidR="00182C92" w:rsidRPr="00BF60D5">
        <w:rPr>
          <w:rFonts w:asciiTheme="majorBidi" w:hAnsiTheme="majorBidi" w:cstheme="majorBidi"/>
          <w:sz w:val="24"/>
          <w:szCs w:val="24"/>
        </w:rPr>
        <w:t>ok group</w:t>
      </w:r>
      <w:r w:rsidR="0086485B" w:rsidRPr="00BF60D5">
        <w:rPr>
          <w:rFonts w:asciiTheme="majorBidi" w:hAnsiTheme="majorBidi" w:cstheme="majorBidi"/>
          <w:sz w:val="24"/>
          <w:szCs w:val="24"/>
        </w:rPr>
        <w:t>. T</w:t>
      </w:r>
      <w:r w:rsidR="00BC7A99" w:rsidRPr="00BF60D5">
        <w:rPr>
          <w:rFonts w:asciiTheme="majorBidi" w:hAnsiTheme="majorBidi" w:cstheme="majorBidi"/>
          <w:sz w:val="24"/>
          <w:szCs w:val="24"/>
        </w:rPr>
        <w:t>his</w:t>
      </w:r>
      <w:r w:rsidR="0086485B" w:rsidRPr="00BF60D5">
        <w:rPr>
          <w:rFonts w:asciiTheme="majorBidi" w:hAnsiTheme="majorBidi" w:cstheme="majorBidi"/>
          <w:sz w:val="24"/>
          <w:szCs w:val="24"/>
        </w:rPr>
        <w:t xml:space="preserve"> study used a one-group pretest-posttest design to examine its hypotheses.</w:t>
      </w:r>
      <w:r w:rsidR="00182C92" w:rsidRPr="00BF60D5">
        <w:rPr>
          <w:rFonts w:asciiTheme="majorBidi" w:hAnsiTheme="majorBidi" w:cstheme="majorBidi"/>
          <w:sz w:val="24"/>
          <w:szCs w:val="24"/>
        </w:rPr>
        <w:t xml:space="preserve"> </w:t>
      </w:r>
      <w:r w:rsidR="001F60B2" w:rsidRPr="00BF60D5">
        <w:rPr>
          <w:rFonts w:asciiTheme="majorBidi" w:hAnsiTheme="majorBidi" w:cstheme="majorBidi"/>
          <w:sz w:val="24"/>
          <w:szCs w:val="24"/>
        </w:rPr>
        <w:t>A</w:t>
      </w:r>
      <w:r w:rsidRPr="00BF60D5">
        <w:rPr>
          <w:rFonts w:asciiTheme="majorBidi" w:hAnsiTheme="majorBidi" w:cstheme="majorBidi"/>
          <w:sz w:val="24"/>
          <w:szCs w:val="24"/>
        </w:rPr>
        <w:t xml:space="preserve"> questionnaire</w:t>
      </w:r>
      <w:r w:rsidR="001F60B2" w:rsidRPr="00BF60D5">
        <w:rPr>
          <w:rFonts w:asciiTheme="majorBidi" w:hAnsiTheme="majorBidi" w:cstheme="majorBidi"/>
          <w:sz w:val="24"/>
          <w:szCs w:val="24"/>
        </w:rPr>
        <w:t xml:space="preserve"> form</w:t>
      </w:r>
      <w:r w:rsidRPr="00BF60D5">
        <w:rPr>
          <w:rFonts w:asciiTheme="majorBidi" w:hAnsiTheme="majorBidi" w:cstheme="majorBidi"/>
          <w:sz w:val="24"/>
          <w:szCs w:val="24"/>
        </w:rPr>
        <w:t xml:space="preserve"> using a 5-point Likert scale was used</w:t>
      </w:r>
      <w:r w:rsidR="0086485B" w:rsidRPr="00BF60D5">
        <w:rPr>
          <w:rFonts w:asciiTheme="majorBidi" w:hAnsiTheme="majorBidi" w:cstheme="majorBidi"/>
          <w:sz w:val="24"/>
          <w:szCs w:val="24"/>
        </w:rPr>
        <w:t xml:space="preserve"> for both </w:t>
      </w:r>
      <w:r w:rsidR="001F60B2" w:rsidRPr="00BF60D5">
        <w:rPr>
          <w:rFonts w:asciiTheme="majorBidi" w:hAnsiTheme="majorBidi" w:cstheme="majorBidi"/>
          <w:sz w:val="24"/>
          <w:szCs w:val="24"/>
        </w:rPr>
        <w:t>test</w:t>
      </w:r>
      <w:r w:rsidR="0086485B" w:rsidRPr="00BF60D5">
        <w:rPr>
          <w:rFonts w:asciiTheme="majorBidi" w:hAnsiTheme="majorBidi" w:cstheme="majorBidi"/>
          <w:sz w:val="24"/>
          <w:szCs w:val="24"/>
        </w:rPr>
        <w:t>s</w:t>
      </w:r>
      <w:r w:rsidR="001F60B2" w:rsidRPr="00BF60D5">
        <w:rPr>
          <w:rFonts w:asciiTheme="majorBidi" w:hAnsiTheme="majorBidi" w:cstheme="majorBidi"/>
          <w:sz w:val="24"/>
          <w:szCs w:val="24"/>
        </w:rPr>
        <w:t xml:space="preserve"> with research task</w:t>
      </w:r>
      <w:r w:rsidR="00EF5716" w:rsidRPr="00BF60D5">
        <w:rPr>
          <w:rFonts w:asciiTheme="majorBidi" w:hAnsiTheme="majorBidi" w:cstheme="majorBidi"/>
          <w:sz w:val="24"/>
          <w:szCs w:val="24"/>
        </w:rPr>
        <w:t>s based on any tasks and lessons to improve English language skills</w:t>
      </w:r>
      <w:r w:rsidRPr="00BF60D5">
        <w:rPr>
          <w:rFonts w:asciiTheme="majorBidi" w:hAnsiTheme="majorBidi" w:cstheme="majorBidi"/>
          <w:sz w:val="24"/>
          <w:szCs w:val="24"/>
        </w:rPr>
        <w:t>. The results indicated that there is a significant difference between participants' attitudes before and after the course and it showed positive attitudes toward most activities for language learning following the completion of the study compared to prior opinions. In the pre-test, the majority of participants considered Facebook to be generally useful because through this network, they can communicate and share knowledge. After the online course, most students indicated that, Facebook has high possibilities for being used as</w:t>
      </w:r>
      <w:r w:rsidR="00C941ED" w:rsidRPr="00BF60D5">
        <w:rPr>
          <w:rFonts w:asciiTheme="majorBidi" w:hAnsiTheme="majorBidi" w:cstheme="majorBidi"/>
          <w:sz w:val="24"/>
          <w:szCs w:val="24"/>
        </w:rPr>
        <w:t xml:space="preserve"> an</w:t>
      </w:r>
      <w:r w:rsidRPr="00BF60D5">
        <w:rPr>
          <w:rFonts w:asciiTheme="majorBidi" w:hAnsiTheme="majorBidi" w:cstheme="majorBidi"/>
          <w:sz w:val="24"/>
          <w:szCs w:val="24"/>
        </w:rPr>
        <w:t xml:space="preserve"> ef</w:t>
      </w:r>
      <w:r w:rsidR="00C941ED" w:rsidRPr="00BF60D5">
        <w:rPr>
          <w:rFonts w:asciiTheme="majorBidi" w:hAnsiTheme="majorBidi" w:cstheme="majorBidi"/>
          <w:sz w:val="24"/>
          <w:szCs w:val="24"/>
        </w:rPr>
        <w:t>fective formal educational tool</w:t>
      </w:r>
      <w:r w:rsidRPr="00BF60D5">
        <w:rPr>
          <w:rFonts w:asciiTheme="majorBidi" w:hAnsiTheme="majorBidi" w:cstheme="majorBidi"/>
          <w:sz w:val="24"/>
          <w:szCs w:val="24"/>
        </w:rPr>
        <w:t>. Furthermore, the posttest revealed that stud</w:t>
      </w:r>
      <w:r w:rsidR="00EF5716" w:rsidRPr="00BF60D5">
        <w:rPr>
          <w:rFonts w:asciiTheme="majorBidi" w:hAnsiTheme="majorBidi" w:cstheme="majorBidi"/>
          <w:sz w:val="24"/>
          <w:szCs w:val="24"/>
        </w:rPr>
        <w:t>ents’ positive attitudes toward</w:t>
      </w:r>
      <w:r w:rsidRPr="00BF60D5">
        <w:rPr>
          <w:rFonts w:asciiTheme="majorBidi" w:hAnsiTheme="majorBidi" w:cstheme="majorBidi"/>
          <w:sz w:val="24"/>
          <w:szCs w:val="24"/>
        </w:rPr>
        <w:t xml:space="preserve"> the usefulness of social networks increased</w:t>
      </w:r>
      <w:r w:rsidR="00EF5716" w:rsidRPr="00BF60D5">
        <w:rPr>
          <w:rFonts w:asciiTheme="majorBidi" w:hAnsiTheme="majorBidi" w:cstheme="majorBidi"/>
          <w:sz w:val="24"/>
          <w:szCs w:val="24"/>
        </w:rPr>
        <w:t xml:space="preserve"> under the influence of research tasks and activities</w:t>
      </w:r>
      <w:r w:rsidRPr="00BF60D5">
        <w:rPr>
          <w:rFonts w:asciiTheme="majorBidi" w:hAnsiTheme="majorBidi" w:cstheme="majorBidi"/>
          <w:sz w:val="24"/>
          <w:szCs w:val="24"/>
        </w:rPr>
        <w:t>. Finally, this study confirmed that every participant considered Facebook to be highly effective and potential educational tool, especially for improving language knowledge and performance in various online activities.</w:t>
      </w:r>
    </w:p>
    <w:p w14:paraId="7E8250E9" w14:textId="77777777" w:rsidR="00F349C1" w:rsidRPr="00BF60D5" w:rsidRDefault="00F349C1" w:rsidP="00F349C1">
      <w:pPr>
        <w:spacing w:line="360" w:lineRule="auto"/>
        <w:rPr>
          <w:rFonts w:asciiTheme="majorBidi" w:hAnsiTheme="majorBidi" w:cstheme="majorBidi"/>
          <w:sz w:val="24"/>
          <w:szCs w:val="24"/>
        </w:rPr>
      </w:pPr>
    </w:p>
    <w:p w14:paraId="686700B0" w14:textId="77777777" w:rsidR="00F349C1" w:rsidRPr="00932AA7" w:rsidRDefault="00F349C1" w:rsidP="00F349C1">
      <w:pPr>
        <w:widowControl w:val="0"/>
        <w:autoSpaceDE w:val="0"/>
        <w:autoSpaceDN w:val="0"/>
        <w:adjustRightInd w:val="0"/>
        <w:spacing w:after="0" w:line="360" w:lineRule="auto"/>
        <w:rPr>
          <w:rFonts w:asciiTheme="majorBidi" w:eastAsiaTheme="minorEastAsia" w:hAnsiTheme="majorBidi" w:cstheme="majorBidi"/>
          <w:sz w:val="24"/>
          <w:szCs w:val="24"/>
        </w:rPr>
      </w:pPr>
      <w:r w:rsidRPr="00BF60D5">
        <w:rPr>
          <w:rFonts w:asciiTheme="majorBidi" w:eastAsiaTheme="minorEastAsia" w:hAnsiTheme="majorBidi" w:cstheme="majorBidi"/>
          <w:b/>
          <w:bCs/>
          <w:sz w:val="24"/>
          <w:szCs w:val="24"/>
        </w:rPr>
        <w:t xml:space="preserve">Keywords: </w:t>
      </w:r>
      <w:r w:rsidRPr="00BF60D5">
        <w:rPr>
          <w:rFonts w:asciiTheme="majorBidi" w:eastAsiaTheme="minorEastAsia" w:hAnsiTheme="majorBidi" w:cstheme="majorBidi"/>
          <w:sz w:val="24"/>
          <w:szCs w:val="24"/>
        </w:rPr>
        <w:t>social networking, social media, Facebook, Facebook group, computer assisted language learning</w:t>
      </w:r>
    </w:p>
    <w:p w14:paraId="52925E7E" w14:textId="77777777" w:rsidR="00F349C1" w:rsidRPr="00932AA7" w:rsidRDefault="00F349C1" w:rsidP="00F349C1">
      <w:pPr>
        <w:spacing w:line="360" w:lineRule="auto"/>
        <w:jc w:val="center"/>
        <w:rPr>
          <w:rFonts w:asciiTheme="majorBidi" w:hAnsiTheme="majorBidi" w:cstheme="majorBidi"/>
          <w:sz w:val="24"/>
          <w:szCs w:val="24"/>
        </w:rPr>
      </w:pPr>
    </w:p>
    <w:p w14:paraId="543FD998" w14:textId="77777777" w:rsidR="00F349C1" w:rsidRPr="00932AA7" w:rsidRDefault="00F349C1" w:rsidP="00F349C1">
      <w:pPr>
        <w:spacing w:line="360" w:lineRule="auto"/>
        <w:rPr>
          <w:rFonts w:asciiTheme="majorBidi" w:hAnsiTheme="majorBidi" w:cstheme="majorBidi"/>
          <w:sz w:val="24"/>
          <w:szCs w:val="24"/>
        </w:rPr>
      </w:pPr>
    </w:p>
    <w:p w14:paraId="308B838C" w14:textId="77777777" w:rsidR="00F349C1" w:rsidRPr="00932AA7" w:rsidRDefault="00F349C1" w:rsidP="00F349C1">
      <w:pPr>
        <w:spacing w:line="360" w:lineRule="auto"/>
        <w:rPr>
          <w:rFonts w:asciiTheme="majorBidi" w:hAnsiTheme="majorBidi" w:cstheme="majorBidi"/>
          <w:sz w:val="24"/>
          <w:szCs w:val="24"/>
        </w:rPr>
      </w:pPr>
    </w:p>
    <w:p w14:paraId="734257D7" w14:textId="77777777" w:rsidR="00F354C4" w:rsidRPr="00932AA7" w:rsidRDefault="00F354C4" w:rsidP="00F349C1">
      <w:pPr>
        <w:keepNext/>
        <w:keepLines/>
        <w:spacing w:before="240" w:after="0" w:line="360" w:lineRule="auto"/>
        <w:ind w:left="432" w:hanging="432"/>
        <w:jc w:val="center"/>
        <w:outlineLvl w:val="0"/>
        <w:rPr>
          <w:rFonts w:asciiTheme="majorBidi" w:eastAsiaTheme="majorEastAsia" w:hAnsiTheme="majorBidi" w:cstheme="majorBidi"/>
          <w:b/>
          <w:iCs/>
          <w:sz w:val="24"/>
          <w:szCs w:val="24"/>
        </w:rPr>
      </w:pPr>
      <w:bookmarkStart w:id="10" w:name="_Toc465297787"/>
      <w:bookmarkStart w:id="11" w:name="_Toc465298374"/>
      <w:bookmarkStart w:id="12" w:name="_Toc466126672"/>
      <w:bookmarkStart w:id="13" w:name="_Toc466126839"/>
      <w:bookmarkStart w:id="14" w:name="_Toc466128784"/>
      <w:bookmarkStart w:id="15" w:name="_Toc466129031"/>
      <w:bookmarkStart w:id="16" w:name="_Toc466129100"/>
      <w:bookmarkStart w:id="17" w:name="_Toc466129170"/>
      <w:bookmarkStart w:id="18" w:name="_Toc466129220"/>
    </w:p>
    <w:p w14:paraId="5330C5F8" w14:textId="77777777" w:rsidR="00F349C1" w:rsidRPr="00932AA7" w:rsidRDefault="00F349C1" w:rsidP="00F349C1">
      <w:pPr>
        <w:keepNext/>
        <w:keepLines/>
        <w:spacing w:before="240" w:after="0" w:line="360" w:lineRule="auto"/>
        <w:ind w:left="432" w:hanging="432"/>
        <w:jc w:val="center"/>
        <w:outlineLvl w:val="0"/>
        <w:rPr>
          <w:rFonts w:asciiTheme="majorBidi" w:eastAsiaTheme="majorEastAsia" w:hAnsiTheme="majorBidi" w:cstheme="majorBidi"/>
          <w:b/>
          <w:iCs/>
          <w:sz w:val="24"/>
          <w:szCs w:val="24"/>
        </w:rPr>
      </w:pPr>
      <w:r w:rsidRPr="00932AA7">
        <w:rPr>
          <w:rFonts w:asciiTheme="majorBidi" w:eastAsiaTheme="majorEastAsia" w:hAnsiTheme="majorBidi" w:cstheme="majorBidi"/>
          <w:b/>
          <w:iCs/>
          <w:sz w:val="24"/>
          <w:szCs w:val="24"/>
        </w:rPr>
        <w:t>ÖZET</w:t>
      </w:r>
      <w:bookmarkEnd w:id="10"/>
      <w:bookmarkEnd w:id="11"/>
      <w:bookmarkEnd w:id="12"/>
      <w:bookmarkEnd w:id="13"/>
      <w:bookmarkEnd w:id="14"/>
      <w:bookmarkEnd w:id="15"/>
      <w:bookmarkEnd w:id="16"/>
      <w:bookmarkEnd w:id="17"/>
      <w:bookmarkEnd w:id="18"/>
    </w:p>
    <w:p w14:paraId="1127A678" w14:textId="77777777" w:rsidR="00D743D2" w:rsidRDefault="00D743D2" w:rsidP="00D7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val="tr-TR"/>
        </w:rPr>
      </w:pPr>
    </w:p>
    <w:p w14:paraId="0CB3AB3D" w14:textId="745EE079" w:rsidR="006605C2" w:rsidRPr="002226D9" w:rsidRDefault="00D743D2" w:rsidP="002226D9">
      <w:pPr>
        <w:pStyle w:val="HTMLncedenBiimlendirilmi"/>
        <w:jc w:val="both"/>
        <w:rPr>
          <w:rFonts w:ascii="Times New Roman" w:eastAsia="Times New Roman" w:hAnsi="Times New Roman" w:cs="Times New Roman"/>
          <w:color w:val="000000" w:themeColor="text1"/>
          <w:spacing w:val="-4"/>
          <w:sz w:val="24"/>
          <w:szCs w:val="24"/>
          <w:shd w:val="clear" w:color="auto" w:fill="FFFFFF"/>
        </w:rPr>
      </w:pPr>
      <w:r w:rsidRPr="002226D9">
        <w:rPr>
          <w:rFonts w:ascii="Times New Roman" w:hAnsi="Times New Roman" w:cs="Times New Roman"/>
          <w:color w:val="000000" w:themeColor="text1"/>
          <w:sz w:val="24"/>
          <w:szCs w:val="24"/>
          <w:lang w:val="tr-TR"/>
        </w:rPr>
        <w:t>Günümüzde, sosyal ağ siteleri dünya çapında popüler hale geliyor ve özellikle çeşitli yaş grubu kullanıcıları genç kullanıcıların ar</w:t>
      </w:r>
      <w:r w:rsidR="00781454" w:rsidRPr="002226D9">
        <w:rPr>
          <w:rFonts w:ascii="Times New Roman" w:hAnsi="Times New Roman" w:cs="Times New Roman"/>
          <w:color w:val="000000" w:themeColor="text1"/>
          <w:sz w:val="24"/>
          <w:szCs w:val="24"/>
          <w:lang w:val="tr-TR"/>
        </w:rPr>
        <w:t>asında oldukça popüler olmuştur ama</w:t>
      </w:r>
      <w:r w:rsidR="00ED4695" w:rsidRPr="002226D9">
        <w:rPr>
          <w:rFonts w:ascii="Times New Roman" w:eastAsia="Times New Roman" w:hAnsi="Times New Roman" w:cs="Times New Roman"/>
          <w:color w:val="000000" w:themeColor="text1"/>
          <w:spacing w:val="-4"/>
          <w:sz w:val="24"/>
          <w:szCs w:val="24"/>
          <w:shd w:val="clear" w:color="auto" w:fill="FFFFFF"/>
        </w:rPr>
        <w:t xml:space="preserve"> </w:t>
      </w:r>
      <w:r w:rsidR="006605C2" w:rsidRPr="002226D9">
        <w:rPr>
          <w:rFonts w:ascii="Times New Roman" w:eastAsia="Times New Roman" w:hAnsi="Times New Roman" w:cs="Times New Roman"/>
          <w:color w:val="000000" w:themeColor="text1"/>
          <w:spacing w:val="-4"/>
          <w:sz w:val="24"/>
          <w:szCs w:val="24"/>
          <w:shd w:val="clear" w:color="auto" w:fill="FFFFFF"/>
        </w:rPr>
        <w:t>özellikle Irak'ta küçük sayıda araştırmalar yapılmıştır. Her ne kadar çok sayıda fırsat sunmak gibi görünüyor olsa da bu web siteleri dil öğrenme ve öğretmekte katkıda bulunabilir. Bu çalışma, dil öğrenimi için facebook üzerinden EFL öğrenci görüş ve faaliyetlerine fikir verir. Bu nedenle, Facebook'u kullanarak sekiz haftalık kurs yaptiktan sonra çevrimiçi öğrenme atmosferi hakkında öğrencilerin görüşlerini incelemeyi ve dil öğreniminde Facebook'un rolünü bulmayı amaçlayan bir çalışmadır. Ayrıca bu çalışma, ikinci dil öğrenme ve öğretme alanında Facebook için genel efektler ve olası kullanımları tartışır. Garmian Üniversitesi Diller Okulu ingilizce bölümünden 46 öğrenci 2015-2016 akademik yılı içerisinde bu çalışmaya örneklem olarak katıldı. Kuzey Irak'ta üniversite üçüncü sınıf öğrencileri gönüllü olarak boyunca kapalı bir facebook grubuna katıldılar.</w:t>
      </w:r>
      <w:r w:rsidR="002A266E" w:rsidRPr="002226D9">
        <w:rPr>
          <w:rFonts w:ascii="Times New Roman" w:eastAsia="Times New Roman" w:hAnsi="Times New Roman" w:cs="Times New Roman"/>
          <w:color w:val="000000" w:themeColor="text1"/>
          <w:spacing w:val="-4"/>
          <w:sz w:val="24"/>
          <w:szCs w:val="24"/>
          <w:shd w:val="clear" w:color="auto" w:fill="FFFFFF"/>
        </w:rPr>
        <w:t xml:space="preserve"> </w:t>
      </w:r>
      <w:r w:rsidR="002A266E" w:rsidRPr="002226D9">
        <w:rPr>
          <w:rFonts w:ascii="Times New Roman" w:hAnsi="Times New Roman" w:cs="Times New Roman"/>
          <w:color w:val="000000" w:themeColor="text1"/>
          <w:sz w:val="24"/>
          <w:szCs w:val="24"/>
          <w:lang w:val="tr-TR"/>
        </w:rPr>
        <w:t>çalışma, hipotezleri incelemek için bir grup öntest-sontest deseni uygulanmıştır.</w:t>
      </w:r>
      <w:r w:rsidR="005B28E6" w:rsidRPr="002226D9">
        <w:rPr>
          <w:rFonts w:ascii="Times New Roman" w:eastAsia="Times New Roman" w:hAnsi="Times New Roman" w:cs="Times New Roman"/>
          <w:color w:val="000000" w:themeColor="text1"/>
          <w:spacing w:val="-4"/>
          <w:sz w:val="24"/>
          <w:szCs w:val="24"/>
          <w:shd w:val="clear" w:color="auto" w:fill="FFFFFF"/>
        </w:rPr>
        <w:t xml:space="preserve"> </w:t>
      </w:r>
      <w:r w:rsidR="005B28E6" w:rsidRPr="002226D9">
        <w:rPr>
          <w:rFonts w:ascii="Times New Roman" w:hAnsi="Times New Roman" w:cs="Times New Roman"/>
          <w:color w:val="000000" w:themeColor="text1"/>
          <w:sz w:val="24"/>
          <w:szCs w:val="24"/>
          <w:lang w:val="tr-TR"/>
        </w:rPr>
        <w:t>5 puanlık Likert ölçeği kullanılarak anket formu İngilizce dil becerilerini geliştirmek için herhangi bir görev ve dersler dayalı araştırma görevleri ile iki test için kullanılmıştı</w:t>
      </w:r>
      <w:r w:rsidR="006605C2" w:rsidRPr="002226D9">
        <w:rPr>
          <w:rFonts w:ascii="Times New Roman" w:eastAsia="Times New Roman" w:hAnsi="Times New Roman" w:cs="Times New Roman"/>
          <w:color w:val="000000" w:themeColor="text1"/>
          <w:spacing w:val="-4"/>
          <w:sz w:val="24"/>
          <w:szCs w:val="24"/>
          <w:shd w:val="clear" w:color="auto" w:fill="FFFFFF"/>
        </w:rPr>
        <w:t>.</w:t>
      </w:r>
      <w:r w:rsidR="006605C2" w:rsidRPr="002226D9">
        <w:rPr>
          <w:rFonts w:ascii="Times New Roman" w:eastAsia="Times New Roman" w:hAnsi="Times New Roman" w:cs="Times New Roman"/>
          <w:color w:val="000000" w:themeColor="text1"/>
          <w:sz w:val="24"/>
          <w:szCs w:val="24"/>
        </w:rPr>
        <w:t xml:space="preserve"> </w:t>
      </w:r>
      <w:r w:rsidR="006605C2" w:rsidRPr="002226D9">
        <w:rPr>
          <w:rFonts w:ascii="Times New Roman" w:eastAsia="Times New Roman" w:hAnsi="Times New Roman" w:cs="Times New Roman"/>
          <w:color w:val="000000" w:themeColor="text1"/>
          <w:spacing w:val="-4"/>
          <w:sz w:val="24"/>
          <w:szCs w:val="24"/>
          <w:shd w:val="clear" w:color="auto" w:fill="FFFFFF"/>
        </w:rPr>
        <w:t xml:space="preserve">Sonuçlar,ders öncesi ve ders sonrası katılımcıların tutumları arasında anlamlı bir fark olduğunu belirtti ve önceki görüşlere göre çalışmanın tamamlanmasının ardından dil öğrenimi için faaliyetlere ilişkin olumlu tutum gösterdi. Ön testte, katılımcıların çokluğu nedeniyle ağ üzerinden yararlı olması için Facebook kabul edildi. Böylece iletişim ve bilgi paylaşımı yapabilirler. Online kurs sonrası,öğrencilerin çoğu Facebook'u etkin bir eğitim aracı olarak kullanmak üzere yüksek olanaklara sahip olduklarını gördüler. </w:t>
      </w:r>
      <w:r w:rsidR="002226D9" w:rsidRPr="002226D9">
        <w:rPr>
          <w:rFonts w:ascii="Times New Roman" w:hAnsi="Times New Roman" w:cs="Times New Roman"/>
          <w:color w:val="000000" w:themeColor="text1"/>
          <w:sz w:val="24"/>
          <w:szCs w:val="24"/>
          <w:lang w:val="tr-TR"/>
        </w:rPr>
        <w:t>Ayrıca, sontest sosyal ağların kullanışlılığı karşı öğrencilerin olumlu tutum araştırma görevleri ve faaliyetleri etkisinde artış olduğunu ortaya koydu</w:t>
      </w:r>
      <w:r w:rsidR="006605C2" w:rsidRPr="002226D9">
        <w:rPr>
          <w:rFonts w:ascii="Times New Roman" w:eastAsia="Times New Roman" w:hAnsi="Times New Roman" w:cs="Times New Roman"/>
          <w:color w:val="000000" w:themeColor="text1"/>
          <w:spacing w:val="-4"/>
          <w:sz w:val="24"/>
          <w:szCs w:val="24"/>
          <w:shd w:val="clear" w:color="auto" w:fill="FFFFFF"/>
        </w:rPr>
        <w:t>. Son olarak bu çalışmada,her katılımcı Facebook'un son derece etkili ve potansiyel bir eğitim aracı olduğunu,özellikle çeşitli online aktivitelerin dil bilgisini ve performansı arttırmak için olduğunu doğruladı.</w:t>
      </w:r>
    </w:p>
    <w:p w14:paraId="1CE70295" w14:textId="04DD8768" w:rsidR="006605C2" w:rsidRPr="006605C2" w:rsidRDefault="006605C2" w:rsidP="006605C2">
      <w:pPr>
        <w:spacing w:after="0" w:line="240" w:lineRule="auto"/>
        <w:rPr>
          <w:rFonts w:ascii="Times New Roman" w:eastAsia="Times New Roman" w:hAnsi="Times New Roman" w:cs="Times New Roman"/>
          <w:sz w:val="24"/>
          <w:szCs w:val="24"/>
        </w:rPr>
      </w:pPr>
    </w:p>
    <w:p w14:paraId="1AF5EB2B" w14:textId="77777777" w:rsidR="00D743D2" w:rsidRDefault="00D743D2" w:rsidP="00D7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lang w:val="tr-TR"/>
        </w:rPr>
      </w:pPr>
    </w:p>
    <w:p w14:paraId="674B825F" w14:textId="77777777" w:rsidR="00D743D2" w:rsidRPr="00D743D2" w:rsidRDefault="00D743D2" w:rsidP="00D7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lang w:val="tr-TR"/>
        </w:rPr>
      </w:pPr>
    </w:p>
    <w:p w14:paraId="56D567BA" w14:textId="77777777" w:rsidR="00D743D2" w:rsidRPr="00D743D2" w:rsidRDefault="00D743D2" w:rsidP="00D74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rPr>
      </w:pPr>
      <w:r w:rsidRPr="00D743D2">
        <w:rPr>
          <w:rFonts w:ascii="Times New Roman" w:hAnsi="Times New Roman" w:cs="Times New Roman"/>
          <w:b/>
          <w:color w:val="212121"/>
          <w:sz w:val="24"/>
          <w:szCs w:val="24"/>
          <w:lang w:val="tr-TR"/>
        </w:rPr>
        <w:t>Anahtar Kelimeler:</w:t>
      </w:r>
      <w:r w:rsidRPr="00D743D2">
        <w:rPr>
          <w:rFonts w:ascii="Times New Roman" w:hAnsi="Times New Roman" w:cs="Times New Roman"/>
          <w:color w:val="212121"/>
          <w:sz w:val="24"/>
          <w:szCs w:val="24"/>
          <w:lang w:val="tr-TR"/>
        </w:rPr>
        <w:t xml:space="preserve"> sosyal ağ, sosyal medya, Facebook, Facebook grubu, bilgisayar destekli dil öğrenimi</w:t>
      </w:r>
    </w:p>
    <w:p w14:paraId="53F93604" w14:textId="77777777" w:rsidR="00F349C1" w:rsidRPr="00932AA7" w:rsidRDefault="00F349C1" w:rsidP="00F349C1">
      <w:pPr>
        <w:spacing w:line="360" w:lineRule="auto"/>
        <w:rPr>
          <w:rFonts w:asciiTheme="majorBidi" w:hAnsiTheme="majorBidi" w:cstheme="majorBidi"/>
          <w:b/>
          <w:bCs/>
          <w:sz w:val="24"/>
          <w:szCs w:val="24"/>
        </w:rPr>
      </w:pPr>
    </w:p>
    <w:p w14:paraId="1A9A236D" w14:textId="77777777" w:rsidR="00F349C1" w:rsidRPr="00932AA7" w:rsidRDefault="00F349C1" w:rsidP="00F349C1">
      <w:pPr>
        <w:spacing w:line="360" w:lineRule="auto"/>
        <w:rPr>
          <w:rFonts w:asciiTheme="majorBidi" w:hAnsiTheme="majorBidi" w:cstheme="majorBidi"/>
          <w:b/>
          <w:bCs/>
          <w:sz w:val="24"/>
          <w:szCs w:val="24"/>
        </w:rPr>
      </w:pPr>
    </w:p>
    <w:p w14:paraId="264DDC9F" w14:textId="77777777" w:rsidR="00F349C1" w:rsidRPr="00932AA7" w:rsidRDefault="00F349C1" w:rsidP="00F349C1">
      <w:pPr>
        <w:spacing w:line="360" w:lineRule="auto"/>
        <w:rPr>
          <w:rFonts w:asciiTheme="majorBidi" w:hAnsiTheme="majorBidi" w:cstheme="majorBidi"/>
          <w:b/>
          <w:bCs/>
          <w:sz w:val="24"/>
          <w:szCs w:val="24"/>
        </w:rPr>
      </w:pPr>
    </w:p>
    <w:p w14:paraId="1415994E" w14:textId="77777777" w:rsidR="00F349C1" w:rsidRPr="00932AA7" w:rsidRDefault="00F349C1" w:rsidP="00F349C1">
      <w:pPr>
        <w:spacing w:line="360" w:lineRule="auto"/>
        <w:rPr>
          <w:rFonts w:asciiTheme="majorBidi" w:hAnsiTheme="majorBidi" w:cstheme="majorBidi"/>
          <w:b/>
          <w:bCs/>
          <w:sz w:val="24"/>
          <w:szCs w:val="24"/>
        </w:rPr>
      </w:pPr>
    </w:p>
    <w:p w14:paraId="1BA6FB23" w14:textId="77777777" w:rsidR="00F349C1" w:rsidRPr="00932AA7" w:rsidRDefault="00F349C1" w:rsidP="00F349C1">
      <w:pPr>
        <w:spacing w:line="360" w:lineRule="auto"/>
        <w:rPr>
          <w:rFonts w:asciiTheme="majorBidi" w:hAnsiTheme="majorBidi" w:cstheme="majorBidi"/>
          <w:b/>
          <w:bCs/>
          <w:sz w:val="24"/>
          <w:szCs w:val="24"/>
        </w:rPr>
      </w:pPr>
    </w:p>
    <w:p w14:paraId="6FFD3139" w14:textId="77777777" w:rsidR="00F349C1" w:rsidRPr="00932AA7" w:rsidRDefault="00F349C1" w:rsidP="00F349C1">
      <w:pPr>
        <w:spacing w:line="360" w:lineRule="auto"/>
        <w:rPr>
          <w:rFonts w:asciiTheme="majorBidi" w:hAnsiTheme="majorBidi" w:cstheme="majorBidi"/>
          <w:b/>
          <w:bCs/>
          <w:sz w:val="24"/>
          <w:szCs w:val="24"/>
        </w:rPr>
      </w:pPr>
    </w:p>
    <w:p w14:paraId="5F564ACC" w14:textId="77777777" w:rsidR="00F349C1" w:rsidRDefault="00F349C1" w:rsidP="009A4298">
      <w:pPr>
        <w:spacing w:line="360" w:lineRule="auto"/>
        <w:rPr>
          <w:rFonts w:asciiTheme="majorBidi" w:hAnsiTheme="majorBidi" w:cstheme="majorBidi"/>
          <w:b/>
          <w:bCs/>
          <w:sz w:val="24"/>
          <w:szCs w:val="24"/>
        </w:rPr>
      </w:pPr>
    </w:p>
    <w:p w14:paraId="313B34F3" w14:textId="77777777" w:rsidR="005723F5" w:rsidRPr="00932AA7" w:rsidRDefault="005723F5" w:rsidP="00A3700E">
      <w:pPr>
        <w:spacing w:line="360" w:lineRule="auto"/>
        <w:jc w:val="both"/>
        <w:rPr>
          <w:rFonts w:asciiTheme="majorBidi" w:hAnsiTheme="majorBidi" w:cstheme="majorBidi"/>
          <w:b/>
          <w:bCs/>
          <w:sz w:val="24"/>
          <w:szCs w:val="24"/>
          <w:shd w:val="clear" w:color="auto" w:fill="FFFFFF"/>
        </w:rPr>
      </w:pPr>
      <w:r w:rsidRPr="00932AA7">
        <w:rPr>
          <w:rFonts w:asciiTheme="majorBidi" w:hAnsiTheme="majorBidi" w:cstheme="majorBidi"/>
          <w:b/>
          <w:bCs/>
          <w:sz w:val="24"/>
          <w:szCs w:val="24"/>
          <w:shd w:val="clear" w:color="auto" w:fill="FFFFFF"/>
        </w:rPr>
        <w:lastRenderedPageBreak/>
        <w:t>INTRODUCTION</w:t>
      </w:r>
    </w:p>
    <w:p w14:paraId="476B27AB" w14:textId="77777777" w:rsidR="00E652B4" w:rsidRPr="00932AA7" w:rsidRDefault="005723F5" w:rsidP="00E652B4">
      <w:pPr>
        <w:spacing w:line="360" w:lineRule="auto"/>
        <w:jc w:val="both"/>
        <w:rPr>
          <w:rFonts w:asciiTheme="majorBidi" w:hAnsiTheme="majorBidi" w:cstheme="majorBidi"/>
          <w:sz w:val="24"/>
          <w:szCs w:val="24"/>
        </w:rPr>
      </w:pPr>
      <w:r w:rsidRPr="00932AA7">
        <w:rPr>
          <w:rFonts w:asciiTheme="majorBidi" w:hAnsiTheme="majorBidi" w:cstheme="majorBidi"/>
          <w:sz w:val="24"/>
          <w:szCs w:val="24"/>
          <w:shd w:val="clear" w:color="auto" w:fill="FFFFFF"/>
        </w:rPr>
        <w:t>This study attempts to show the roles of using social networking sites on language learning. In other words, it focuses on online learning strategy beside the traditional learning strategy which is classroom to encourage the students to learn English language in Northern Iraq. This Study</w:t>
      </w:r>
      <w:r w:rsidRPr="00932AA7">
        <w:rPr>
          <w:rFonts w:asciiTheme="majorBidi" w:hAnsiTheme="majorBidi" w:cstheme="majorBidi"/>
          <w:sz w:val="24"/>
          <w:szCs w:val="24"/>
        </w:rPr>
        <w:t xml:space="preserve"> involved 46 third year students at the English Department, School of language, Faculty of Education at University of Garmian as EFL learners in order to examine the effects of Facebook on the students’ language learning. It was primarily used a quantitative method to explore the attitudes and opinions of Kurdish University students’ use of Facebook in an educational background. The materials consisted of tools intended to elicit quantitative data, involving the research questionnaire form for the pretest and posttest and the tasks on English language that could be done through the Facebook group (FbG) with participants. </w:t>
      </w:r>
      <w:r w:rsidRPr="00932AA7">
        <w:rPr>
          <w:rFonts w:ascii="Times New Roman" w:hAnsi="Times New Roman" w:cs="Times New Roman"/>
          <w:sz w:val="24"/>
          <w:szCs w:val="24"/>
        </w:rPr>
        <w:t xml:space="preserve">Basically, the study utilizes a one-group pretest-posttest design to examine its hypotheses. A single group involves for conducting pretest and after taking the course, the same group involves for conducting posttest. </w:t>
      </w:r>
      <w:r w:rsidRPr="00932AA7">
        <w:rPr>
          <w:rFonts w:asciiTheme="majorBidi" w:hAnsiTheme="majorBidi" w:cstheme="majorBidi"/>
          <w:sz w:val="24"/>
          <w:szCs w:val="24"/>
        </w:rPr>
        <w:t>As Gay, Mills, Airasian</w:t>
      </w:r>
      <w:r w:rsidRPr="00932AA7">
        <w:rPr>
          <w:rFonts w:ascii="Times New Roman" w:hAnsi="Times New Roman" w:cs="Times New Roman"/>
          <w:sz w:val="24"/>
          <w:szCs w:val="24"/>
        </w:rPr>
        <w:t xml:space="preserve"> (2006) stated that the success of the treatment is indicated by comparing the results of the pretest and the posttest.</w:t>
      </w:r>
      <w:r w:rsidRPr="00932AA7">
        <w:rPr>
          <w:rFonts w:asciiTheme="majorBidi" w:hAnsiTheme="majorBidi" w:cstheme="majorBidi"/>
          <w:sz w:val="24"/>
          <w:szCs w:val="24"/>
        </w:rPr>
        <w:t xml:space="preserve"> </w:t>
      </w:r>
      <w:r w:rsidRPr="00932AA7">
        <w:rPr>
          <w:rFonts w:ascii="Times New Roman" w:hAnsi="Times New Roman" w:cs="Times New Roman"/>
          <w:sz w:val="24"/>
          <w:szCs w:val="24"/>
        </w:rPr>
        <w:t>Besides, the researcher tries to add some other members as guest speakers to investigate the significant of questionnaire statements by letting them to join the created group for the study purpose to have interaction with the study participants. The participants of the study are asked to not leave the group in order to have a proper result after the treatment.</w:t>
      </w:r>
    </w:p>
    <w:p w14:paraId="74DD9958" w14:textId="77777777" w:rsidR="00E652B4" w:rsidRPr="00932AA7" w:rsidRDefault="00E652B4" w:rsidP="0022608C">
      <w:pPr>
        <w:spacing w:line="360" w:lineRule="auto"/>
        <w:jc w:val="both"/>
        <w:rPr>
          <w:rFonts w:asciiTheme="majorBidi" w:hAnsiTheme="majorBidi" w:cstheme="majorBidi"/>
          <w:sz w:val="24"/>
          <w:szCs w:val="24"/>
        </w:rPr>
      </w:pPr>
      <w:r w:rsidRPr="00932AA7">
        <w:rPr>
          <w:rFonts w:asciiTheme="majorBidi" w:hAnsiTheme="majorBidi" w:cstheme="majorBidi"/>
          <w:sz w:val="24"/>
          <w:szCs w:val="24"/>
          <w:shd w:val="clear" w:color="auto" w:fill="FFFFFF"/>
        </w:rPr>
        <w:t>As it is obvious that nowadays Facebook is a SNS which is widely used amongst people of different classes and ages, and students are a part of these Facebook users. Due to wide utilization of Facebook, this research attempts to show students’ attitudes toward the use of Facebook and activities that could be done through Facebook</w:t>
      </w:r>
      <w:r w:rsidR="0022608C" w:rsidRPr="00932AA7">
        <w:rPr>
          <w:rFonts w:asciiTheme="majorBidi" w:hAnsiTheme="majorBidi" w:cstheme="majorBidi"/>
          <w:sz w:val="24"/>
          <w:szCs w:val="24"/>
          <w:shd w:val="clear" w:color="auto" w:fill="FFFFFF"/>
        </w:rPr>
        <w:t>. On the other words,</w:t>
      </w:r>
      <w:r w:rsidRPr="00932AA7">
        <w:rPr>
          <w:rFonts w:asciiTheme="majorBidi" w:hAnsiTheme="majorBidi" w:cstheme="majorBidi"/>
          <w:sz w:val="24"/>
          <w:szCs w:val="24"/>
          <w:shd w:val="clear" w:color="auto" w:fill="FFFFFF"/>
        </w:rPr>
        <w:t xml:space="preserve"> </w:t>
      </w:r>
      <w:r w:rsidRPr="00932AA7">
        <w:rPr>
          <w:rFonts w:asciiTheme="majorBidi" w:hAnsiTheme="majorBidi" w:cstheme="majorBidi"/>
          <w:sz w:val="24"/>
          <w:szCs w:val="24"/>
        </w:rPr>
        <w:t xml:space="preserve">the researcher tries to find out the opinions and perceptions of University students toward the use of SNSs on language learning in order to give proper setting to the first and second research questions and the hypothetical background supporting the study.  </w:t>
      </w:r>
    </w:p>
    <w:p w14:paraId="7450B715" w14:textId="77777777" w:rsidR="00E652B4" w:rsidRPr="00932AA7" w:rsidRDefault="00E652B4" w:rsidP="00E652B4">
      <w:pPr>
        <w:spacing w:line="360" w:lineRule="auto"/>
        <w:jc w:val="both"/>
        <w:rPr>
          <w:rFonts w:asciiTheme="majorBidi" w:hAnsiTheme="majorBidi" w:cstheme="majorBidi"/>
          <w:sz w:val="24"/>
          <w:szCs w:val="24"/>
          <w:shd w:val="clear" w:color="auto" w:fill="FFFFFF"/>
        </w:rPr>
      </w:pPr>
      <w:r w:rsidRPr="00932AA7">
        <w:rPr>
          <w:rFonts w:asciiTheme="majorBidi" w:hAnsiTheme="majorBidi" w:cstheme="majorBidi"/>
          <w:sz w:val="24"/>
          <w:szCs w:val="24"/>
          <w:shd w:val="clear" w:color="auto" w:fill="FFFFFF"/>
        </w:rPr>
        <w:t>1. What are the University students’ opinions of using Facebook in an educational field?</w:t>
      </w:r>
    </w:p>
    <w:p w14:paraId="578C930B" w14:textId="77777777" w:rsidR="00E652B4" w:rsidRPr="00932AA7" w:rsidRDefault="00E652B4" w:rsidP="00E652B4">
      <w:pPr>
        <w:spacing w:line="360" w:lineRule="auto"/>
        <w:jc w:val="both"/>
        <w:rPr>
          <w:rFonts w:asciiTheme="majorBidi" w:hAnsiTheme="majorBidi" w:cstheme="majorBidi"/>
          <w:sz w:val="24"/>
          <w:szCs w:val="24"/>
          <w:shd w:val="clear" w:color="auto" w:fill="FFFFFF"/>
        </w:rPr>
      </w:pPr>
      <w:r w:rsidRPr="00932AA7">
        <w:rPr>
          <w:rFonts w:asciiTheme="majorBidi" w:hAnsiTheme="majorBidi" w:cstheme="majorBidi"/>
          <w:sz w:val="24"/>
          <w:szCs w:val="24"/>
          <w:shd w:val="clear" w:color="auto" w:fill="FFFFFF"/>
        </w:rPr>
        <w:t>2. What are the University students’ opinions towards the activities for language learning through Facebook?</w:t>
      </w:r>
    </w:p>
    <w:p w14:paraId="46F1F4EC" w14:textId="77777777" w:rsidR="00E86D14" w:rsidRPr="00932AA7" w:rsidRDefault="00E86D14" w:rsidP="00E652B4">
      <w:pPr>
        <w:spacing w:line="360" w:lineRule="auto"/>
        <w:jc w:val="both"/>
        <w:rPr>
          <w:rFonts w:asciiTheme="majorBidi" w:hAnsiTheme="majorBidi" w:cstheme="majorBidi"/>
          <w:sz w:val="24"/>
          <w:szCs w:val="24"/>
        </w:rPr>
      </w:pPr>
    </w:p>
    <w:p w14:paraId="4B4DD91A" w14:textId="77777777" w:rsidR="0022608C" w:rsidRPr="00932AA7" w:rsidRDefault="0022608C" w:rsidP="00E652B4">
      <w:pPr>
        <w:spacing w:line="360" w:lineRule="auto"/>
        <w:jc w:val="both"/>
        <w:rPr>
          <w:rFonts w:asciiTheme="majorBidi" w:hAnsiTheme="majorBidi" w:cstheme="majorBidi"/>
          <w:sz w:val="24"/>
          <w:szCs w:val="24"/>
        </w:rPr>
      </w:pPr>
    </w:p>
    <w:p w14:paraId="048E8C59" w14:textId="77777777" w:rsidR="00E86D14" w:rsidRPr="00932AA7" w:rsidRDefault="00E86D14" w:rsidP="00A3700E">
      <w:pPr>
        <w:spacing w:line="360" w:lineRule="auto"/>
        <w:jc w:val="both"/>
        <w:rPr>
          <w:rFonts w:asciiTheme="majorBidi" w:hAnsiTheme="majorBidi" w:cstheme="majorBidi"/>
          <w:b/>
          <w:bCs/>
          <w:sz w:val="24"/>
          <w:szCs w:val="24"/>
        </w:rPr>
      </w:pPr>
      <w:r w:rsidRPr="00932AA7">
        <w:rPr>
          <w:rFonts w:asciiTheme="majorBidi" w:hAnsiTheme="majorBidi" w:cstheme="majorBidi"/>
          <w:b/>
          <w:bCs/>
          <w:sz w:val="24"/>
          <w:szCs w:val="24"/>
        </w:rPr>
        <w:lastRenderedPageBreak/>
        <w:t>Literature Review:</w:t>
      </w:r>
      <w:bookmarkStart w:id="19" w:name="_Toc465295606"/>
      <w:bookmarkStart w:id="20" w:name="_Toc465296821"/>
      <w:bookmarkStart w:id="21" w:name="_Toc465296862"/>
      <w:bookmarkStart w:id="22" w:name="_Toc465297052"/>
      <w:bookmarkStart w:id="23" w:name="_Toc465297796"/>
      <w:bookmarkStart w:id="24" w:name="_Toc465298383"/>
      <w:bookmarkStart w:id="25" w:name="_Toc466126681"/>
      <w:bookmarkStart w:id="26" w:name="_Toc466126848"/>
      <w:bookmarkStart w:id="27" w:name="_Toc466128793"/>
      <w:bookmarkStart w:id="28" w:name="_Toc466129040"/>
      <w:bookmarkStart w:id="29" w:name="_Toc466129109"/>
      <w:bookmarkStart w:id="30" w:name="_Toc466129179"/>
      <w:bookmarkStart w:id="31" w:name="_Toc466129229"/>
    </w:p>
    <w:p w14:paraId="6BAAD3E6" w14:textId="77777777" w:rsidR="00E86D14" w:rsidRPr="00932AA7" w:rsidRDefault="00E86D14" w:rsidP="00A3700E">
      <w:pPr>
        <w:pStyle w:val="ListeParagraf"/>
        <w:keepNext/>
        <w:keepLines/>
        <w:numPr>
          <w:ilvl w:val="0"/>
          <w:numId w:val="31"/>
        </w:numPr>
        <w:spacing w:before="120" w:after="120" w:line="360" w:lineRule="auto"/>
        <w:outlineLvl w:val="1"/>
        <w:rPr>
          <w:rFonts w:ascii="TimesNewRomanPS" w:eastAsiaTheme="majorEastAsia" w:hAnsi="TimesNewRomanPS" w:cstheme="majorBidi"/>
          <w:b/>
          <w:bCs/>
          <w:iCs/>
          <w:sz w:val="24"/>
          <w:u w:val="single"/>
        </w:rPr>
      </w:pPr>
      <w:r w:rsidRPr="00932AA7">
        <w:rPr>
          <w:rFonts w:ascii="TimesNewRomanPS" w:eastAsiaTheme="majorEastAsia" w:hAnsi="TimesNewRomanPS" w:cstheme="majorBidi"/>
          <w:b/>
          <w:bCs/>
          <w:iCs/>
          <w:sz w:val="24"/>
        </w:rPr>
        <w:t>Social Networking Sites (SNS) and Web 2.0</w:t>
      </w:r>
      <w:bookmarkEnd w:id="19"/>
      <w:bookmarkEnd w:id="20"/>
      <w:bookmarkEnd w:id="21"/>
      <w:bookmarkEnd w:id="22"/>
      <w:bookmarkEnd w:id="23"/>
      <w:bookmarkEnd w:id="24"/>
      <w:bookmarkEnd w:id="25"/>
      <w:bookmarkEnd w:id="26"/>
      <w:bookmarkEnd w:id="27"/>
      <w:bookmarkEnd w:id="28"/>
      <w:bookmarkEnd w:id="29"/>
      <w:bookmarkEnd w:id="30"/>
      <w:bookmarkEnd w:id="31"/>
    </w:p>
    <w:p w14:paraId="139006C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 social networking site is the name of the last Web 2.0. It is an online site which provides users with a space to build virtual communities, share their interests and activities with the other users and explore the interests of the other users (Song &amp; Kidd, 2010; De Ramirez, 2010). As indicated by Cook, et al. (2008), Web 2.0 tool is an arrangement the services and practices of internet that offer utilizers an incredible chance to take an interest in different groups of knowledge structure and learning distribution. Thus, social networking sites are said to have moved the Web from an impersonal library of static text-based pages into an interactive multimedia social media network being used by all (Peters, 2009). With a period alteration from Web 1.0, Web 2.0 advancements present a probability for utilizer participation in what creates the Internet. These Web 2.0 tools permit utilizers to transfer and to be more required in SNS communication groups which are special in relation to Web 1.0 that was progressively a matter of downloading. These websites redefine the way in which digital generation communicates and shares information because most of the face- to- face interactions are replaced by digital communities (Lytras, Damiani, &amp; de Pablos</w:t>
      </w:r>
      <w:r w:rsidRPr="00932AA7">
        <w:rPr>
          <w:rFonts w:asciiTheme="majorBidi" w:hAnsiTheme="majorBidi" w:cstheme="majorBidi"/>
          <w:i/>
          <w:iCs/>
          <w:sz w:val="24"/>
          <w:szCs w:val="24"/>
        </w:rPr>
        <w:t xml:space="preserve">, </w:t>
      </w:r>
      <w:r w:rsidRPr="00932AA7">
        <w:rPr>
          <w:rFonts w:asciiTheme="majorBidi" w:hAnsiTheme="majorBidi" w:cstheme="majorBidi"/>
          <w:sz w:val="24"/>
          <w:szCs w:val="24"/>
        </w:rPr>
        <w:t>2009).</w:t>
      </w:r>
    </w:p>
    <w:p w14:paraId="1760F39C" w14:textId="77777777" w:rsidR="00E652B4" w:rsidRPr="00932AA7" w:rsidRDefault="00E652B4" w:rsidP="00E652B4">
      <w:pPr>
        <w:spacing w:line="360" w:lineRule="auto"/>
        <w:jc w:val="both"/>
        <w:rPr>
          <w:rFonts w:asciiTheme="majorBidi" w:hAnsiTheme="majorBidi" w:cstheme="majorBidi"/>
          <w:sz w:val="24"/>
          <w:szCs w:val="24"/>
        </w:rPr>
      </w:pPr>
    </w:p>
    <w:p w14:paraId="7D6E700D" w14:textId="77777777" w:rsidR="00E86D14" w:rsidRPr="00932AA7" w:rsidRDefault="00E86D14" w:rsidP="00A3700E">
      <w:pPr>
        <w:pStyle w:val="ListeParagraf"/>
        <w:keepNext/>
        <w:keepLines/>
        <w:numPr>
          <w:ilvl w:val="0"/>
          <w:numId w:val="31"/>
        </w:numPr>
        <w:spacing w:before="120" w:after="120" w:line="360" w:lineRule="auto"/>
        <w:outlineLvl w:val="1"/>
        <w:rPr>
          <w:rFonts w:ascii="TimesNewRomanPS" w:eastAsiaTheme="majorEastAsia" w:hAnsi="TimesNewRomanPS" w:cstheme="majorBidi"/>
          <w:b/>
          <w:bCs/>
          <w:iCs/>
          <w:sz w:val="24"/>
        </w:rPr>
      </w:pPr>
      <w:bookmarkStart w:id="32" w:name="_Toc465295607"/>
      <w:bookmarkStart w:id="33" w:name="_Toc465296822"/>
      <w:bookmarkStart w:id="34" w:name="_Toc465296863"/>
      <w:bookmarkStart w:id="35" w:name="_Toc465297053"/>
      <w:bookmarkStart w:id="36" w:name="_Toc465297797"/>
      <w:bookmarkStart w:id="37" w:name="_Toc465298384"/>
      <w:bookmarkStart w:id="38" w:name="_Toc466126682"/>
      <w:bookmarkStart w:id="39" w:name="_Toc466126849"/>
      <w:bookmarkStart w:id="40" w:name="_Toc466128794"/>
      <w:bookmarkStart w:id="41" w:name="_Toc466129041"/>
      <w:bookmarkStart w:id="42" w:name="_Toc466129110"/>
      <w:bookmarkStart w:id="43" w:name="_Toc466129180"/>
      <w:bookmarkStart w:id="44" w:name="_Toc466129230"/>
      <w:r w:rsidRPr="00932AA7">
        <w:rPr>
          <w:rFonts w:ascii="TimesNewRomanPS" w:eastAsiaTheme="majorEastAsia" w:hAnsi="TimesNewRomanPS" w:cstheme="majorBidi"/>
          <w:b/>
          <w:bCs/>
          <w:iCs/>
          <w:sz w:val="24"/>
        </w:rPr>
        <w:t>Facebook: A Social Networking Community</w:t>
      </w:r>
      <w:bookmarkEnd w:id="32"/>
      <w:bookmarkEnd w:id="33"/>
      <w:bookmarkEnd w:id="34"/>
      <w:bookmarkEnd w:id="35"/>
      <w:bookmarkEnd w:id="36"/>
      <w:bookmarkEnd w:id="37"/>
      <w:bookmarkEnd w:id="38"/>
      <w:bookmarkEnd w:id="39"/>
      <w:bookmarkEnd w:id="40"/>
      <w:bookmarkEnd w:id="41"/>
      <w:bookmarkEnd w:id="42"/>
      <w:bookmarkEnd w:id="43"/>
      <w:bookmarkEnd w:id="44"/>
    </w:p>
    <w:p w14:paraId="10CD8E66"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was built up in 2004 and has become exponentially to develop not just the most well-known SNS on the globe (Mazman and Usluel, 2010), but additionally the most conspicuous informal communication apparatus of the previous decade for students' internet learning (Omar, Embi, and Yunus, 2012).</w:t>
      </w:r>
    </w:p>
    <w:p w14:paraId="38DC934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As indicated by Facebook, there are more than one billion users around the world (Facebook, 2012) and very nearly 80% of those Facebook users are not from Canada and the United States (Facebook, 2012). Among the rankings by nation, Iraq is the area where the study happens, the number of users of Facebook in the world amounted to 629,622,400, Users and Iraq is a rate of 0.10% of this Number, that’s mean, 625 780 users (Seksek, 2011).</w:t>
      </w:r>
    </w:p>
    <w:p w14:paraId="010AFBCA" w14:textId="77777777" w:rsidR="00E86D14" w:rsidRPr="00932AA7" w:rsidRDefault="00E86D14" w:rsidP="00E652B4">
      <w:pPr>
        <w:spacing w:line="360" w:lineRule="auto"/>
        <w:jc w:val="both"/>
        <w:rPr>
          <w:rFonts w:asciiTheme="majorBidi" w:hAnsiTheme="majorBidi" w:cstheme="majorBidi"/>
          <w:sz w:val="24"/>
          <w:szCs w:val="24"/>
        </w:rPr>
      </w:pPr>
    </w:p>
    <w:p w14:paraId="1D6A2490" w14:textId="77777777" w:rsidR="00E86D14" w:rsidRPr="00932AA7" w:rsidRDefault="00E86D14" w:rsidP="00A3700E">
      <w:pPr>
        <w:pStyle w:val="ListeParagraf"/>
        <w:keepNext/>
        <w:keepLines/>
        <w:numPr>
          <w:ilvl w:val="0"/>
          <w:numId w:val="31"/>
        </w:numPr>
        <w:spacing w:before="120" w:after="120" w:line="360" w:lineRule="auto"/>
        <w:outlineLvl w:val="1"/>
        <w:rPr>
          <w:rFonts w:ascii="TimesNewRomanPS" w:eastAsiaTheme="majorEastAsia" w:hAnsi="TimesNewRomanPS" w:cstheme="majorBidi"/>
          <w:b/>
          <w:bCs/>
          <w:iCs/>
          <w:sz w:val="24"/>
        </w:rPr>
      </w:pPr>
      <w:bookmarkStart w:id="45" w:name="_Toc465295615"/>
      <w:bookmarkStart w:id="46" w:name="_Toc465296825"/>
      <w:bookmarkStart w:id="47" w:name="_Toc465296866"/>
      <w:bookmarkStart w:id="48" w:name="_Toc465297056"/>
      <w:bookmarkStart w:id="49" w:name="_Toc465297800"/>
      <w:bookmarkStart w:id="50" w:name="_Toc465298387"/>
      <w:bookmarkStart w:id="51" w:name="_Toc466126685"/>
      <w:bookmarkStart w:id="52" w:name="_Toc466126852"/>
      <w:bookmarkStart w:id="53" w:name="_Toc466128797"/>
      <w:bookmarkStart w:id="54" w:name="_Toc466129044"/>
      <w:bookmarkStart w:id="55" w:name="_Toc466129113"/>
      <w:bookmarkStart w:id="56" w:name="_Toc466129183"/>
      <w:bookmarkStart w:id="57" w:name="_Toc466129233"/>
      <w:r w:rsidRPr="00932AA7">
        <w:rPr>
          <w:rFonts w:ascii="TimesNewRomanPS" w:eastAsiaTheme="majorEastAsia" w:hAnsi="TimesNewRomanPS" w:cstheme="majorBidi"/>
          <w:b/>
          <w:bCs/>
          <w:iCs/>
          <w:sz w:val="24"/>
        </w:rPr>
        <w:lastRenderedPageBreak/>
        <w:t>The Use of Facebook as a Medium for Language Learning</w:t>
      </w:r>
      <w:bookmarkEnd w:id="45"/>
      <w:bookmarkEnd w:id="46"/>
      <w:bookmarkEnd w:id="47"/>
      <w:bookmarkEnd w:id="48"/>
      <w:bookmarkEnd w:id="49"/>
      <w:bookmarkEnd w:id="50"/>
      <w:bookmarkEnd w:id="51"/>
      <w:bookmarkEnd w:id="52"/>
      <w:bookmarkEnd w:id="53"/>
      <w:bookmarkEnd w:id="54"/>
      <w:bookmarkEnd w:id="55"/>
      <w:bookmarkEnd w:id="56"/>
      <w:bookmarkEnd w:id="57"/>
    </w:p>
    <w:p w14:paraId="0C097A4A" w14:textId="77777777" w:rsidR="00D35681"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Facebook is a standout amongst the most well-known social networking websites which permit utilizers to post data, talk with each other, and also cooperate inside the organization (Stelter, 2008). At the point once students utilize Facebook such as an instrument for their scholarship by investing energy scanning profiles, get-together with new individuals, and investigating connections utilizing English language, they have more noteworthy chances to cooperate with an extensive figure of individuals throughout the world and study the goal language in the meantime (Educause, 2006). Students can build new information after they collaborate with the other individuals on Facebook. </w:t>
      </w:r>
    </w:p>
    <w:p w14:paraId="62A51CEB"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However, due to the quick development of innovation and web, social networking sites can be utilized to address this specialty in Language learning and educating in Northern Iraq. Because of the huge popularity of social networking websites which is extremely common among students from any foundation, this study decided to utilize the social networking sites i.e. Facebook and attempted to achieve value of social networks in Language learning.</w:t>
      </w:r>
    </w:p>
    <w:p w14:paraId="7353561F"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The literature review of Facebook has demonstrated that there are numerous approaches to utilize Facebook as an informal network site and for the purpose of education in general. Despite the fact that it appears that Facebook has purposes which develop language learning, just a few studies have paid attention on this pedagogical issue in I</w:t>
      </w:r>
      <w:r w:rsidR="00D35681">
        <w:rPr>
          <w:rFonts w:asciiTheme="majorBidi" w:hAnsiTheme="majorBidi" w:cstheme="majorBidi"/>
          <w:sz w:val="24"/>
          <w:szCs w:val="24"/>
        </w:rPr>
        <w:t>raq. However, there is a gap between using Facebook and</w:t>
      </w:r>
      <w:r w:rsidRPr="00932AA7">
        <w:rPr>
          <w:rFonts w:asciiTheme="majorBidi" w:hAnsiTheme="majorBidi" w:cstheme="majorBidi"/>
          <w:sz w:val="24"/>
          <w:szCs w:val="24"/>
        </w:rPr>
        <w:t xml:space="preserve"> Learning English as a foreign language for Kurdish students.</w:t>
      </w:r>
      <w:r w:rsidRPr="00932AA7">
        <w:rPr>
          <w:rFonts w:ascii="Times New Roman" w:hAnsi="Times New Roman" w:cs="Times New Roman"/>
          <w:sz w:val="24"/>
          <w:szCs w:val="24"/>
        </w:rPr>
        <w:t xml:space="preserve"> To separate the investigation of current study from the other studies,</w:t>
      </w:r>
      <w:r w:rsidRPr="00932AA7">
        <w:rPr>
          <w:rFonts w:asciiTheme="majorBidi" w:hAnsiTheme="majorBidi" w:cstheme="majorBidi"/>
          <w:sz w:val="24"/>
          <w:szCs w:val="24"/>
        </w:rPr>
        <w:t xml:space="preserve"> the researcher tried to shed light on an issue that has a good deal of Facebook’s role in education and to an extent its role has been neglected as there has not been enough research or study about it in the northern Iraq. This research tries to show the Facebook role in Education and Language Learning, as its role has been mentioned and appreciated sufficiently in researches. Therefore, it is examining ways to use Facebook as Language Learning tool among Kurdish EFL University Students.</w:t>
      </w:r>
    </w:p>
    <w:p w14:paraId="5F1BD740" w14:textId="77777777" w:rsidR="00E86D14" w:rsidRDefault="00E86D14" w:rsidP="00E652B4">
      <w:pPr>
        <w:spacing w:line="360" w:lineRule="auto"/>
        <w:jc w:val="both"/>
        <w:rPr>
          <w:rFonts w:asciiTheme="majorBidi" w:hAnsiTheme="majorBidi" w:cstheme="majorBidi"/>
          <w:sz w:val="24"/>
          <w:szCs w:val="24"/>
        </w:rPr>
      </w:pPr>
    </w:p>
    <w:p w14:paraId="4A1D92FB" w14:textId="77777777" w:rsidR="009A4298" w:rsidRPr="00932AA7" w:rsidRDefault="009A4298" w:rsidP="00E652B4">
      <w:pPr>
        <w:spacing w:line="360" w:lineRule="auto"/>
        <w:jc w:val="both"/>
        <w:rPr>
          <w:rFonts w:asciiTheme="majorBidi" w:hAnsiTheme="majorBidi" w:cstheme="majorBidi"/>
          <w:sz w:val="24"/>
          <w:szCs w:val="24"/>
        </w:rPr>
      </w:pPr>
    </w:p>
    <w:p w14:paraId="6B9C9421" w14:textId="77777777" w:rsidR="00F354C4" w:rsidRPr="00932AA7" w:rsidRDefault="00E86D14" w:rsidP="00A3700E">
      <w:pPr>
        <w:keepNext/>
        <w:keepLines/>
        <w:spacing w:before="240" w:after="0" w:line="360" w:lineRule="auto"/>
        <w:outlineLvl w:val="0"/>
        <w:rPr>
          <w:rFonts w:ascii="TimesNewRomanPS" w:eastAsiaTheme="majorEastAsia" w:hAnsi="TimesNewRomanPS" w:cstheme="majorBidi"/>
          <w:b/>
          <w:iCs/>
          <w:sz w:val="24"/>
          <w:szCs w:val="24"/>
        </w:rPr>
      </w:pPr>
      <w:bookmarkStart w:id="58" w:name="_Toc465295618"/>
      <w:bookmarkStart w:id="59" w:name="_Toc465296828"/>
      <w:bookmarkStart w:id="60" w:name="_Toc465296869"/>
      <w:bookmarkStart w:id="61" w:name="_Toc465297059"/>
      <w:bookmarkStart w:id="62" w:name="_Toc465297803"/>
      <w:bookmarkStart w:id="63" w:name="_Toc465298390"/>
      <w:bookmarkStart w:id="64" w:name="_Toc466126688"/>
      <w:bookmarkStart w:id="65" w:name="_Toc466126855"/>
      <w:bookmarkStart w:id="66" w:name="_Toc466128800"/>
      <w:bookmarkStart w:id="67" w:name="_Toc466129047"/>
      <w:bookmarkStart w:id="68" w:name="_Toc466129116"/>
      <w:bookmarkStart w:id="69" w:name="_Toc466129186"/>
      <w:bookmarkStart w:id="70" w:name="_Toc466129236"/>
      <w:r w:rsidRPr="00932AA7">
        <w:rPr>
          <w:rFonts w:ascii="TimesNewRomanPS" w:eastAsiaTheme="majorEastAsia" w:hAnsi="TimesNewRomanPS" w:cstheme="majorBidi"/>
          <w:b/>
          <w:iCs/>
          <w:sz w:val="24"/>
          <w:szCs w:val="24"/>
        </w:rPr>
        <w:lastRenderedPageBreak/>
        <w:t>METHODOLOGY</w:t>
      </w:r>
      <w:bookmarkEnd w:id="58"/>
      <w:bookmarkEnd w:id="59"/>
      <w:bookmarkEnd w:id="60"/>
      <w:bookmarkEnd w:id="61"/>
      <w:bookmarkEnd w:id="62"/>
      <w:bookmarkEnd w:id="63"/>
      <w:bookmarkEnd w:id="64"/>
      <w:bookmarkEnd w:id="65"/>
      <w:bookmarkEnd w:id="66"/>
      <w:bookmarkEnd w:id="67"/>
      <w:bookmarkEnd w:id="68"/>
      <w:bookmarkEnd w:id="69"/>
      <w:bookmarkEnd w:id="70"/>
    </w:p>
    <w:p w14:paraId="70EB93DF" w14:textId="77777777" w:rsidR="00E86D14" w:rsidRPr="00932AA7" w:rsidRDefault="00E86D14"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bookmarkStart w:id="71" w:name="_Toc465295619"/>
      <w:bookmarkStart w:id="72" w:name="_Toc465296829"/>
      <w:bookmarkStart w:id="73" w:name="_Toc465296870"/>
      <w:bookmarkStart w:id="74" w:name="_Toc465297060"/>
      <w:bookmarkStart w:id="75" w:name="_Toc465297804"/>
      <w:bookmarkStart w:id="76" w:name="_Toc465298391"/>
      <w:bookmarkStart w:id="77" w:name="_Toc466126689"/>
      <w:bookmarkStart w:id="78" w:name="_Toc466126856"/>
      <w:bookmarkStart w:id="79" w:name="_Toc466128801"/>
      <w:bookmarkStart w:id="80" w:name="_Toc466129048"/>
      <w:bookmarkStart w:id="81" w:name="_Toc466129117"/>
      <w:bookmarkStart w:id="82" w:name="_Toc466129187"/>
      <w:bookmarkStart w:id="83" w:name="_Toc466129237"/>
      <w:r w:rsidRPr="00932AA7">
        <w:rPr>
          <w:rFonts w:ascii="TimesNewRomanPS" w:eastAsiaTheme="majorEastAsia" w:hAnsi="TimesNewRomanPS" w:cstheme="majorBidi"/>
          <w:b/>
          <w:bCs/>
          <w:iCs/>
          <w:sz w:val="24"/>
        </w:rPr>
        <w:t>Setting and Participants</w:t>
      </w:r>
      <w:bookmarkEnd w:id="71"/>
      <w:bookmarkEnd w:id="72"/>
      <w:bookmarkEnd w:id="73"/>
      <w:bookmarkEnd w:id="74"/>
      <w:bookmarkEnd w:id="75"/>
      <w:bookmarkEnd w:id="76"/>
      <w:bookmarkEnd w:id="77"/>
      <w:bookmarkEnd w:id="78"/>
      <w:bookmarkEnd w:id="79"/>
      <w:bookmarkEnd w:id="80"/>
      <w:bookmarkEnd w:id="81"/>
      <w:bookmarkEnd w:id="82"/>
      <w:bookmarkEnd w:id="83"/>
    </w:p>
    <w:p w14:paraId="1894C2C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The study was carried out at University of Garmian in Northern Iraq and continued for Eight Weeks. The Closed FbG was created at (10 May 2016), named (The Facebook Role on Improving English Language) and the activities on the group </w:t>
      </w:r>
      <w:r w:rsidR="00D35681">
        <w:rPr>
          <w:rFonts w:asciiTheme="majorBidi" w:hAnsiTheme="majorBidi" w:cstheme="majorBidi"/>
          <w:sz w:val="24"/>
          <w:szCs w:val="24"/>
        </w:rPr>
        <w:t>were started from (12 May 2016)</w:t>
      </w:r>
      <w:r w:rsidRPr="00932AA7">
        <w:rPr>
          <w:rFonts w:asciiTheme="majorBidi" w:hAnsiTheme="majorBidi" w:cstheme="majorBidi"/>
          <w:sz w:val="24"/>
          <w:szCs w:val="24"/>
        </w:rPr>
        <w:t xml:space="preserve"> and continued until (12 July 2016). There were 52 third year students from English Department. 46 of them were participated; only 6 of them did not respond the pretest questionnaire form. The sample contained of (29) females and (17) males. Their ages were between (19) and (39), with an average of (21, 96) years. They were all Kurdish native speakers.</w:t>
      </w:r>
    </w:p>
    <w:p w14:paraId="1E01345F" w14:textId="77777777" w:rsidR="00E86D14" w:rsidRPr="00932AA7" w:rsidRDefault="006C147F" w:rsidP="00E86D14">
      <w:pPr>
        <w:spacing w:line="360" w:lineRule="auto"/>
        <w:jc w:val="both"/>
        <w:rPr>
          <w:rFonts w:asciiTheme="majorBidi" w:hAnsiTheme="majorBidi" w:cstheme="majorBidi"/>
          <w:b/>
          <w:bCs/>
          <w:sz w:val="24"/>
          <w:szCs w:val="24"/>
        </w:rPr>
      </w:pPr>
      <w:r w:rsidRPr="00932AA7">
        <w:rPr>
          <w:rFonts w:asciiTheme="majorBidi" w:hAnsiTheme="majorBidi" w:cstheme="majorBidi"/>
          <w:b/>
          <w:bCs/>
          <w:sz w:val="24"/>
          <w:szCs w:val="24"/>
        </w:rPr>
        <w:t xml:space="preserve">Table </w:t>
      </w:r>
      <w:r w:rsidR="00E86D14" w:rsidRPr="00932AA7">
        <w:rPr>
          <w:rFonts w:asciiTheme="majorBidi" w:hAnsiTheme="majorBidi" w:cstheme="majorBidi"/>
          <w:b/>
          <w:bCs/>
          <w:sz w:val="24"/>
          <w:szCs w:val="24"/>
        </w:rPr>
        <w:t>1</w:t>
      </w:r>
      <w:r w:rsidRPr="00932AA7">
        <w:rPr>
          <w:rFonts w:asciiTheme="majorBidi" w:hAnsiTheme="majorBidi" w:cstheme="majorBidi"/>
          <w:b/>
          <w:bCs/>
          <w:sz w:val="24"/>
          <w:szCs w:val="24"/>
        </w:rPr>
        <w:t>:</w:t>
      </w:r>
      <w:r w:rsidR="00E86D14" w:rsidRPr="00932AA7">
        <w:rPr>
          <w:rFonts w:asciiTheme="majorBidi" w:hAnsiTheme="majorBidi" w:cstheme="majorBidi"/>
          <w:b/>
          <w:bCs/>
          <w:sz w:val="24"/>
          <w:szCs w:val="24"/>
        </w:rPr>
        <w:t xml:space="preserve"> The Statistics of Min, Max, mean and standard deviation of Age</w:t>
      </w:r>
      <w:r w:rsidR="00E86D14" w:rsidRPr="00932AA7">
        <w:rPr>
          <w:rFonts w:asciiTheme="majorBidi" w:hAnsiTheme="majorBidi" w:cstheme="majorBidi"/>
          <w:sz w:val="24"/>
          <w:szCs w:val="24"/>
        </w:rPr>
        <w:tab/>
      </w:r>
      <w:r w:rsidR="00E86D14" w:rsidRPr="00932AA7">
        <w:rPr>
          <w:rFonts w:asciiTheme="majorBidi" w:hAnsiTheme="majorBidi" w:cstheme="majorBidi"/>
          <w:sz w:val="24"/>
          <w:szCs w:val="24"/>
        </w:rPr>
        <w:tab/>
      </w:r>
    </w:p>
    <w:tbl>
      <w:tblPr>
        <w:tblpPr w:leftFromText="180" w:rightFromText="180" w:vertAnchor="text" w:horzAnchor="margin" w:tblpXSpec="center" w:tblpY="185"/>
        <w:tblW w:w="7749"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96"/>
        <w:gridCol w:w="1076"/>
        <w:gridCol w:w="1125"/>
        <w:gridCol w:w="1158"/>
        <w:gridCol w:w="1076"/>
        <w:gridCol w:w="1518"/>
      </w:tblGrid>
      <w:tr w:rsidR="00E86D14" w:rsidRPr="00932AA7" w14:paraId="636F2395" w14:textId="77777777" w:rsidTr="006C147F">
        <w:trPr>
          <w:cantSplit/>
          <w:trHeight w:val="290"/>
          <w:jc w:val="center"/>
        </w:trPr>
        <w:tc>
          <w:tcPr>
            <w:tcW w:w="1796" w:type="dxa"/>
            <w:shd w:val="clear" w:color="auto" w:fill="FFFFFF"/>
            <w:vAlign w:val="bottom"/>
          </w:tcPr>
          <w:p w14:paraId="2F42DF74" w14:textId="77777777" w:rsidR="00E86D14" w:rsidRPr="00932AA7" w:rsidRDefault="00E86D14" w:rsidP="006C147F">
            <w:pPr>
              <w:spacing w:line="360" w:lineRule="auto"/>
              <w:jc w:val="both"/>
              <w:rPr>
                <w:rFonts w:asciiTheme="majorBidi" w:hAnsiTheme="majorBidi" w:cstheme="majorBidi"/>
                <w:sz w:val="16"/>
                <w:szCs w:val="16"/>
              </w:rPr>
            </w:pPr>
          </w:p>
        </w:tc>
        <w:tc>
          <w:tcPr>
            <w:tcW w:w="1076" w:type="dxa"/>
            <w:shd w:val="clear" w:color="auto" w:fill="FFFFFF"/>
            <w:vAlign w:val="bottom"/>
          </w:tcPr>
          <w:p w14:paraId="33832ECC"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N</w:t>
            </w:r>
          </w:p>
        </w:tc>
        <w:tc>
          <w:tcPr>
            <w:tcW w:w="1125" w:type="dxa"/>
            <w:shd w:val="clear" w:color="auto" w:fill="FFFFFF"/>
            <w:vAlign w:val="bottom"/>
          </w:tcPr>
          <w:p w14:paraId="4AA710CA"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Minimum</w:t>
            </w:r>
          </w:p>
        </w:tc>
        <w:tc>
          <w:tcPr>
            <w:tcW w:w="1158" w:type="dxa"/>
            <w:shd w:val="clear" w:color="auto" w:fill="FFFFFF"/>
            <w:vAlign w:val="bottom"/>
          </w:tcPr>
          <w:p w14:paraId="063BF692"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Maximum</w:t>
            </w:r>
          </w:p>
        </w:tc>
        <w:tc>
          <w:tcPr>
            <w:tcW w:w="1076" w:type="dxa"/>
            <w:shd w:val="clear" w:color="auto" w:fill="FFFFFF"/>
            <w:vAlign w:val="bottom"/>
          </w:tcPr>
          <w:p w14:paraId="456EE2B4"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Mean</w:t>
            </w:r>
          </w:p>
        </w:tc>
        <w:tc>
          <w:tcPr>
            <w:tcW w:w="1518" w:type="dxa"/>
            <w:shd w:val="clear" w:color="auto" w:fill="FFFFFF"/>
            <w:vAlign w:val="bottom"/>
          </w:tcPr>
          <w:p w14:paraId="49FBFEEA"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Std. Deviation</w:t>
            </w:r>
          </w:p>
        </w:tc>
      </w:tr>
      <w:tr w:rsidR="00E86D14" w:rsidRPr="00932AA7" w14:paraId="1D17E706" w14:textId="77777777" w:rsidTr="006C147F">
        <w:trPr>
          <w:cantSplit/>
          <w:trHeight w:val="290"/>
          <w:jc w:val="center"/>
        </w:trPr>
        <w:tc>
          <w:tcPr>
            <w:tcW w:w="1796" w:type="dxa"/>
            <w:shd w:val="clear" w:color="auto" w:fill="FFFFFF"/>
            <w:vAlign w:val="bottom"/>
          </w:tcPr>
          <w:p w14:paraId="39B4FD65"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Age</w:t>
            </w:r>
          </w:p>
        </w:tc>
        <w:tc>
          <w:tcPr>
            <w:tcW w:w="1076" w:type="dxa"/>
            <w:shd w:val="clear" w:color="auto" w:fill="FFFFFF"/>
            <w:vAlign w:val="bottom"/>
          </w:tcPr>
          <w:p w14:paraId="6F69E59A"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46</w:t>
            </w:r>
          </w:p>
        </w:tc>
        <w:tc>
          <w:tcPr>
            <w:tcW w:w="1125" w:type="dxa"/>
            <w:shd w:val="clear" w:color="auto" w:fill="FFFFFF"/>
            <w:vAlign w:val="bottom"/>
          </w:tcPr>
          <w:p w14:paraId="4C9A43F3"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19</w:t>
            </w:r>
          </w:p>
        </w:tc>
        <w:tc>
          <w:tcPr>
            <w:tcW w:w="1158" w:type="dxa"/>
            <w:shd w:val="clear" w:color="auto" w:fill="FFFFFF"/>
            <w:vAlign w:val="bottom"/>
          </w:tcPr>
          <w:p w14:paraId="552D969F"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39</w:t>
            </w:r>
          </w:p>
        </w:tc>
        <w:tc>
          <w:tcPr>
            <w:tcW w:w="1076" w:type="dxa"/>
            <w:shd w:val="clear" w:color="auto" w:fill="FFFFFF"/>
            <w:vAlign w:val="bottom"/>
          </w:tcPr>
          <w:p w14:paraId="50F82754"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21.96</w:t>
            </w:r>
          </w:p>
        </w:tc>
        <w:tc>
          <w:tcPr>
            <w:tcW w:w="1518" w:type="dxa"/>
            <w:shd w:val="clear" w:color="auto" w:fill="FFFFFF"/>
            <w:vAlign w:val="bottom"/>
          </w:tcPr>
          <w:p w14:paraId="5B09ABFD"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3.627</w:t>
            </w:r>
          </w:p>
        </w:tc>
      </w:tr>
      <w:tr w:rsidR="00E86D14" w:rsidRPr="00932AA7" w14:paraId="725C87C5" w14:textId="77777777" w:rsidTr="006C147F">
        <w:trPr>
          <w:cantSplit/>
          <w:trHeight w:val="290"/>
          <w:jc w:val="center"/>
        </w:trPr>
        <w:tc>
          <w:tcPr>
            <w:tcW w:w="1796" w:type="dxa"/>
            <w:shd w:val="clear" w:color="auto" w:fill="FFFFFF"/>
            <w:vAlign w:val="bottom"/>
          </w:tcPr>
          <w:p w14:paraId="39068A0D"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Valid N</w:t>
            </w:r>
          </w:p>
        </w:tc>
        <w:tc>
          <w:tcPr>
            <w:tcW w:w="1076" w:type="dxa"/>
            <w:shd w:val="clear" w:color="auto" w:fill="FFFFFF"/>
            <w:vAlign w:val="bottom"/>
          </w:tcPr>
          <w:p w14:paraId="4AEAE964" w14:textId="77777777" w:rsidR="00E86D14" w:rsidRPr="00932AA7" w:rsidRDefault="00E86D14" w:rsidP="006C147F">
            <w:pPr>
              <w:spacing w:line="360" w:lineRule="auto"/>
              <w:jc w:val="both"/>
              <w:rPr>
                <w:rFonts w:asciiTheme="majorBidi" w:hAnsiTheme="majorBidi" w:cstheme="majorBidi"/>
                <w:sz w:val="16"/>
                <w:szCs w:val="16"/>
              </w:rPr>
            </w:pPr>
            <w:r w:rsidRPr="00932AA7">
              <w:rPr>
                <w:rFonts w:asciiTheme="majorBidi" w:hAnsiTheme="majorBidi" w:cstheme="majorBidi"/>
                <w:sz w:val="16"/>
                <w:szCs w:val="16"/>
              </w:rPr>
              <w:t>46</w:t>
            </w:r>
          </w:p>
        </w:tc>
        <w:tc>
          <w:tcPr>
            <w:tcW w:w="1125" w:type="dxa"/>
            <w:shd w:val="clear" w:color="auto" w:fill="FFFFFF"/>
            <w:vAlign w:val="bottom"/>
          </w:tcPr>
          <w:p w14:paraId="310884E9" w14:textId="77777777" w:rsidR="00E86D14" w:rsidRPr="00932AA7" w:rsidRDefault="00E86D14" w:rsidP="006C147F">
            <w:pPr>
              <w:spacing w:line="360" w:lineRule="auto"/>
              <w:jc w:val="both"/>
              <w:rPr>
                <w:rFonts w:asciiTheme="majorBidi" w:hAnsiTheme="majorBidi" w:cstheme="majorBidi"/>
                <w:sz w:val="16"/>
                <w:szCs w:val="16"/>
              </w:rPr>
            </w:pPr>
          </w:p>
        </w:tc>
        <w:tc>
          <w:tcPr>
            <w:tcW w:w="1158" w:type="dxa"/>
            <w:shd w:val="clear" w:color="auto" w:fill="FFFFFF"/>
            <w:vAlign w:val="bottom"/>
          </w:tcPr>
          <w:p w14:paraId="2EDFA17B" w14:textId="77777777" w:rsidR="00E86D14" w:rsidRPr="00932AA7" w:rsidRDefault="00E86D14" w:rsidP="006C147F">
            <w:pPr>
              <w:spacing w:line="360" w:lineRule="auto"/>
              <w:jc w:val="both"/>
              <w:rPr>
                <w:rFonts w:asciiTheme="majorBidi" w:hAnsiTheme="majorBidi" w:cstheme="majorBidi"/>
                <w:sz w:val="16"/>
                <w:szCs w:val="16"/>
              </w:rPr>
            </w:pPr>
          </w:p>
        </w:tc>
        <w:tc>
          <w:tcPr>
            <w:tcW w:w="1076" w:type="dxa"/>
            <w:shd w:val="clear" w:color="auto" w:fill="FFFFFF"/>
            <w:vAlign w:val="bottom"/>
          </w:tcPr>
          <w:p w14:paraId="5442C66C" w14:textId="77777777" w:rsidR="00E86D14" w:rsidRPr="00932AA7" w:rsidRDefault="00E86D14" w:rsidP="006C147F">
            <w:pPr>
              <w:spacing w:line="360" w:lineRule="auto"/>
              <w:jc w:val="both"/>
              <w:rPr>
                <w:rFonts w:asciiTheme="majorBidi" w:hAnsiTheme="majorBidi" w:cstheme="majorBidi"/>
                <w:sz w:val="16"/>
                <w:szCs w:val="16"/>
              </w:rPr>
            </w:pPr>
          </w:p>
        </w:tc>
        <w:tc>
          <w:tcPr>
            <w:tcW w:w="1518" w:type="dxa"/>
            <w:shd w:val="clear" w:color="auto" w:fill="FFFFFF"/>
            <w:vAlign w:val="bottom"/>
          </w:tcPr>
          <w:p w14:paraId="20C2F5CD" w14:textId="77777777" w:rsidR="00E86D14" w:rsidRPr="00932AA7" w:rsidRDefault="00E86D14" w:rsidP="006C147F">
            <w:pPr>
              <w:spacing w:line="360" w:lineRule="auto"/>
              <w:jc w:val="both"/>
              <w:rPr>
                <w:rFonts w:asciiTheme="majorBidi" w:hAnsiTheme="majorBidi" w:cstheme="majorBidi"/>
                <w:sz w:val="16"/>
                <w:szCs w:val="16"/>
              </w:rPr>
            </w:pPr>
          </w:p>
        </w:tc>
      </w:tr>
    </w:tbl>
    <w:p w14:paraId="62D189A6" w14:textId="77777777" w:rsidR="006C147F" w:rsidRPr="00932AA7" w:rsidRDefault="006C147F" w:rsidP="00E86D14">
      <w:pPr>
        <w:spacing w:line="360" w:lineRule="auto"/>
        <w:jc w:val="both"/>
        <w:rPr>
          <w:rFonts w:asciiTheme="majorBidi" w:hAnsiTheme="majorBidi" w:cstheme="majorBidi"/>
          <w:b/>
          <w:bCs/>
          <w:sz w:val="24"/>
          <w:szCs w:val="24"/>
        </w:rPr>
      </w:pPr>
    </w:p>
    <w:p w14:paraId="1B9A9387" w14:textId="77777777" w:rsidR="006C147F" w:rsidRPr="00932AA7" w:rsidRDefault="006C147F"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bookmarkStart w:id="84" w:name="_Toc465295620"/>
      <w:bookmarkStart w:id="85" w:name="_Toc465296830"/>
      <w:bookmarkStart w:id="86" w:name="_Toc465296871"/>
      <w:bookmarkStart w:id="87" w:name="_Toc465297061"/>
      <w:bookmarkStart w:id="88" w:name="_Toc465297805"/>
      <w:bookmarkStart w:id="89" w:name="_Toc465298392"/>
      <w:bookmarkStart w:id="90" w:name="_Toc466126690"/>
      <w:bookmarkStart w:id="91" w:name="_Toc466126857"/>
      <w:bookmarkStart w:id="92" w:name="_Toc466128802"/>
      <w:bookmarkStart w:id="93" w:name="_Toc466129049"/>
      <w:bookmarkStart w:id="94" w:name="_Toc466129118"/>
      <w:bookmarkStart w:id="95" w:name="_Toc466129188"/>
      <w:bookmarkStart w:id="96" w:name="_Toc466129238"/>
    </w:p>
    <w:p w14:paraId="141A5CF1" w14:textId="77777777" w:rsidR="006C147F" w:rsidRPr="00932AA7" w:rsidRDefault="006C147F"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p>
    <w:p w14:paraId="526C342F" w14:textId="77777777" w:rsidR="006C147F" w:rsidRPr="00932AA7" w:rsidRDefault="006C147F"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p>
    <w:p w14:paraId="1C1AD67A" w14:textId="77777777" w:rsidR="00E86D14" w:rsidRPr="00932AA7" w:rsidRDefault="00E86D14"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r w:rsidRPr="00932AA7">
        <w:rPr>
          <w:rFonts w:ascii="TimesNewRomanPS" w:eastAsiaTheme="majorEastAsia" w:hAnsi="TimesNewRomanPS" w:cstheme="majorBidi"/>
          <w:b/>
          <w:bCs/>
          <w:iCs/>
          <w:sz w:val="24"/>
        </w:rPr>
        <w:t>Materials</w:t>
      </w:r>
      <w:bookmarkEnd w:id="84"/>
      <w:bookmarkEnd w:id="85"/>
      <w:bookmarkEnd w:id="86"/>
      <w:bookmarkEnd w:id="87"/>
      <w:bookmarkEnd w:id="88"/>
      <w:bookmarkEnd w:id="89"/>
      <w:bookmarkEnd w:id="90"/>
      <w:bookmarkEnd w:id="91"/>
      <w:bookmarkEnd w:id="92"/>
      <w:bookmarkEnd w:id="93"/>
      <w:bookmarkEnd w:id="94"/>
      <w:bookmarkEnd w:id="95"/>
      <w:bookmarkEnd w:id="96"/>
    </w:p>
    <w:p w14:paraId="4CA2D345" w14:textId="77777777" w:rsidR="00E86D14" w:rsidRPr="00932AA7" w:rsidRDefault="00E86D14" w:rsidP="0022608C">
      <w:pPr>
        <w:pStyle w:val="ListeParagraf"/>
        <w:numPr>
          <w:ilvl w:val="0"/>
          <w:numId w:val="30"/>
        </w:numPr>
        <w:spacing w:before="100" w:beforeAutospacing="1" w:after="100" w:afterAutospacing="1" w:line="240" w:lineRule="auto"/>
        <w:outlineLvl w:val="2"/>
        <w:rPr>
          <w:rFonts w:ascii="Times New Roman" w:hAnsi="Times New Roman" w:cs="Times New Roman"/>
          <w:b/>
          <w:bCs/>
          <w:iCs/>
          <w:sz w:val="24"/>
          <w:szCs w:val="27"/>
        </w:rPr>
      </w:pPr>
      <w:bookmarkStart w:id="97" w:name="_Toc465295622"/>
      <w:bookmarkStart w:id="98" w:name="_Toc465296832"/>
      <w:bookmarkStart w:id="99" w:name="_Toc465296873"/>
      <w:bookmarkStart w:id="100" w:name="_Toc465297063"/>
      <w:bookmarkStart w:id="101" w:name="_Toc465297807"/>
      <w:bookmarkStart w:id="102" w:name="_Toc465298394"/>
      <w:bookmarkStart w:id="103" w:name="_Toc466126692"/>
      <w:bookmarkStart w:id="104" w:name="_Toc466126859"/>
      <w:bookmarkStart w:id="105" w:name="_Toc466128804"/>
      <w:bookmarkStart w:id="106" w:name="_Toc466129051"/>
      <w:bookmarkStart w:id="107" w:name="_Toc466129120"/>
      <w:bookmarkStart w:id="108" w:name="_Toc466129190"/>
      <w:bookmarkStart w:id="109" w:name="_Toc466129240"/>
      <w:r w:rsidRPr="00932AA7">
        <w:rPr>
          <w:rFonts w:ascii="Times New Roman" w:hAnsi="Times New Roman" w:cs="Times New Roman"/>
          <w:b/>
          <w:bCs/>
          <w:iCs/>
          <w:sz w:val="24"/>
          <w:szCs w:val="27"/>
        </w:rPr>
        <w:t>Facebook Group</w:t>
      </w:r>
      <w:bookmarkEnd w:id="97"/>
      <w:bookmarkEnd w:id="98"/>
      <w:bookmarkEnd w:id="99"/>
      <w:bookmarkEnd w:id="100"/>
      <w:bookmarkEnd w:id="101"/>
      <w:bookmarkEnd w:id="102"/>
      <w:r w:rsidRPr="00932AA7">
        <w:rPr>
          <w:rFonts w:ascii="Times New Roman" w:hAnsi="Times New Roman" w:cs="Times New Roman"/>
          <w:b/>
          <w:bCs/>
          <w:iCs/>
          <w:sz w:val="24"/>
          <w:szCs w:val="27"/>
        </w:rPr>
        <w:t xml:space="preserve"> (FbG)</w:t>
      </w:r>
      <w:bookmarkEnd w:id="103"/>
      <w:bookmarkEnd w:id="104"/>
      <w:bookmarkEnd w:id="105"/>
      <w:bookmarkEnd w:id="106"/>
      <w:bookmarkEnd w:id="107"/>
      <w:bookmarkEnd w:id="108"/>
      <w:bookmarkEnd w:id="109"/>
    </w:p>
    <w:p w14:paraId="1D8FECD0" w14:textId="77777777" w:rsidR="006C147F" w:rsidRPr="00932AA7" w:rsidRDefault="00E86D14" w:rsidP="00182C92">
      <w:pPr>
        <w:spacing w:line="360" w:lineRule="auto"/>
        <w:jc w:val="both"/>
        <w:rPr>
          <w:rFonts w:ascii="Times New Roman" w:hAnsi="Times New Roman" w:cs="Times New Roman"/>
          <w:sz w:val="24"/>
          <w:szCs w:val="24"/>
        </w:rPr>
      </w:pPr>
      <w:r w:rsidRPr="00932AA7">
        <w:rPr>
          <w:rFonts w:asciiTheme="majorBidi" w:hAnsiTheme="majorBidi" w:cstheme="majorBidi"/>
          <w:sz w:val="24"/>
          <w:szCs w:val="24"/>
        </w:rPr>
        <w:t>In this research, the researcher used Facebook activities to provide students with an alternative to support them to be better in language learning. The researcher cre</w:t>
      </w:r>
      <w:r w:rsidR="00D35681">
        <w:rPr>
          <w:rFonts w:asciiTheme="majorBidi" w:hAnsiTheme="majorBidi" w:cstheme="majorBidi"/>
          <w:sz w:val="24"/>
          <w:szCs w:val="24"/>
        </w:rPr>
        <w:t>ated a closed-group on Facebook</w:t>
      </w:r>
      <w:r w:rsidRPr="00932AA7">
        <w:rPr>
          <w:rFonts w:asciiTheme="majorBidi" w:hAnsiTheme="majorBidi" w:cstheme="majorBidi"/>
          <w:sz w:val="24"/>
          <w:szCs w:val="24"/>
        </w:rPr>
        <w:t xml:space="preserve"> and p</w:t>
      </w:r>
      <w:r w:rsidR="006C147F" w:rsidRPr="00932AA7">
        <w:rPr>
          <w:rFonts w:asciiTheme="majorBidi" w:hAnsiTheme="majorBidi" w:cstheme="majorBidi"/>
          <w:sz w:val="24"/>
          <w:szCs w:val="24"/>
        </w:rPr>
        <w:t xml:space="preserve">osted activities as daily basis. </w:t>
      </w:r>
      <w:r w:rsidRPr="00932AA7">
        <w:rPr>
          <w:rFonts w:asciiTheme="majorBidi" w:hAnsiTheme="majorBidi" w:cstheme="majorBidi"/>
          <w:sz w:val="24"/>
          <w:szCs w:val="24"/>
        </w:rPr>
        <w:t>The students used the FbG wall on which they could converse their ideas and share any informative and interesting photos, videos and links to useful websites concerning English Language. At the end of the study, the researcher used the same FbG to obtain the p</w:t>
      </w:r>
      <w:r w:rsidR="006C147F" w:rsidRPr="00932AA7">
        <w:rPr>
          <w:rFonts w:asciiTheme="majorBidi" w:hAnsiTheme="majorBidi" w:cstheme="majorBidi"/>
          <w:sz w:val="24"/>
          <w:szCs w:val="24"/>
        </w:rPr>
        <w:t>osttest results</w:t>
      </w:r>
      <w:r w:rsidRPr="00932AA7">
        <w:rPr>
          <w:rFonts w:asciiTheme="majorBidi" w:hAnsiTheme="majorBidi" w:cstheme="majorBidi"/>
          <w:sz w:val="24"/>
          <w:szCs w:val="24"/>
        </w:rPr>
        <w:t xml:space="preserve">. </w:t>
      </w:r>
    </w:p>
    <w:p w14:paraId="357CACDF" w14:textId="77777777" w:rsidR="00E86D14" w:rsidRPr="00932AA7" w:rsidRDefault="00E86D14" w:rsidP="0022608C">
      <w:pPr>
        <w:pStyle w:val="ListeParagraf"/>
        <w:numPr>
          <w:ilvl w:val="0"/>
          <w:numId w:val="30"/>
        </w:numPr>
        <w:spacing w:line="360" w:lineRule="auto"/>
        <w:jc w:val="both"/>
        <w:rPr>
          <w:rFonts w:asciiTheme="majorBidi" w:hAnsiTheme="majorBidi" w:cstheme="majorBidi"/>
          <w:sz w:val="24"/>
          <w:szCs w:val="24"/>
        </w:rPr>
      </w:pPr>
      <w:r w:rsidRPr="00932AA7">
        <w:rPr>
          <w:rFonts w:ascii="TimesNewRomanPS" w:eastAsiaTheme="majorEastAsia" w:hAnsi="TimesNewRomanPS" w:cstheme="majorBidi"/>
          <w:b/>
          <w:sz w:val="24"/>
          <w:szCs w:val="24"/>
        </w:rPr>
        <w:t>Research Questionnaire Design</w:t>
      </w:r>
    </w:p>
    <w:p w14:paraId="0B00C187" w14:textId="77777777" w:rsidR="00F354C4" w:rsidRPr="00932AA7" w:rsidRDefault="00E86D14" w:rsidP="00182C92">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Primarily, a quantitative technique methodology was utilized in this study to examine the university students’ opinions of using Facebook in an educational background and their attitudes toward the la</w:t>
      </w:r>
      <w:r w:rsidR="001770E0" w:rsidRPr="00932AA7">
        <w:rPr>
          <w:rFonts w:asciiTheme="majorBidi" w:hAnsiTheme="majorBidi" w:cstheme="majorBidi"/>
          <w:sz w:val="24"/>
          <w:szCs w:val="24"/>
        </w:rPr>
        <w:t xml:space="preserve">nguage activities from Social networking sites i.e. Facebook. </w:t>
      </w:r>
      <w:r w:rsidRPr="00932AA7">
        <w:rPr>
          <w:rFonts w:asciiTheme="majorBidi" w:hAnsiTheme="majorBidi" w:cstheme="majorBidi"/>
          <w:sz w:val="24"/>
          <w:szCs w:val="24"/>
        </w:rPr>
        <w:t xml:space="preserve">Section one contained five personal questions that asked for students’ gender, age, and utilization of Facebook generally, containing to what extent they have been utilizing it and how often, on </w:t>
      </w:r>
      <w:r w:rsidRPr="00932AA7">
        <w:rPr>
          <w:rFonts w:asciiTheme="majorBidi" w:hAnsiTheme="majorBidi" w:cstheme="majorBidi"/>
          <w:sz w:val="24"/>
          <w:szCs w:val="24"/>
        </w:rPr>
        <w:lastRenderedPageBreak/>
        <w:t>average, they opened it and their participation at any similar educational FbG before the course answering by yes or no. Section Two consisted of 13 statements. It inspected the participants’ opinions and perceptions of using Facebook for universal instructive purposes. While Section three consisted of 10 statements. It focused on the participants’ views of the capability of Facebook’s group role for conduct</w:t>
      </w:r>
      <w:r w:rsidRPr="00932AA7">
        <w:rPr>
          <w:rFonts w:asciiTheme="majorBidi" w:hAnsiTheme="majorBidi" w:cstheme="majorBidi"/>
          <w:sz w:val="24"/>
          <w:szCs w:val="24"/>
        </w:rPr>
        <w:softHyphen/>
        <w:t>ing specific activities for language learning. All statements in Section three asked students to evaluate the effectiveness of using Facebook’s group function to provide a variety of activities for learn</w:t>
      </w:r>
      <w:r w:rsidRPr="00932AA7">
        <w:rPr>
          <w:rFonts w:asciiTheme="majorBidi" w:hAnsiTheme="majorBidi" w:cstheme="majorBidi"/>
          <w:sz w:val="24"/>
          <w:szCs w:val="24"/>
        </w:rPr>
        <w:softHyphen/>
        <w:t>ing language, covering all four skill sets in addition to other related tasks (S</w:t>
      </w:r>
      <w:r w:rsidR="006C147F" w:rsidRPr="00932AA7">
        <w:rPr>
          <w:rFonts w:asciiTheme="majorBidi" w:hAnsiTheme="majorBidi" w:cstheme="majorBidi"/>
          <w:sz w:val="24"/>
          <w:szCs w:val="24"/>
        </w:rPr>
        <w:t>ee Appendix</w:t>
      </w:r>
      <w:r w:rsidRPr="00932AA7">
        <w:rPr>
          <w:rFonts w:asciiTheme="majorBidi" w:hAnsiTheme="majorBidi" w:cstheme="majorBidi"/>
          <w:sz w:val="24"/>
          <w:szCs w:val="24"/>
        </w:rPr>
        <w:t xml:space="preserve">). Response choices for both second and third sections were scored from 1 </w:t>
      </w:r>
      <w:r w:rsidRPr="00932AA7">
        <w:rPr>
          <w:rFonts w:asciiTheme="majorBidi" w:hAnsiTheme="majorBidi" w:cstheme="majorBidi"/>
          <w:i/>
          <w:iCs/>
          <w:sz w:val="24"/>
          <w:szCs w:val="24"/>
        </w:rPr>
        <w:t xml:space="preserve">(Strongly Disagree) </w:t>
      </w:r>
      <w:r w:rsidRPr="00932AA7">
        <w:rPr>
          <w:rFonts w:asciiTheme="majorBidi" w:hAnsiTheme="majorBidi" w:cstheme="majorBidi"/>
          <w:sz w:val="24"/>
          <w:szCs w:val="24"/>
        </w:rPr>
        <w:t xml:space="preserve">to 5 </w:t>
      </w:r>
      <w:r w:rsidRPr="00932AA7">
        <w:rPr>
          <w:rFonts w:asciiTheme="majorBidi" w:hAnsiTheme="majorBidi" w:cstheme="majorBidi"/>
          <w:i/>
          <w:iCs/>
          <w:sz w:val="24"/>
          <w:szCs w:val="24"/>
        </w:rPr>
        <w:t xml:space="preserve">(Strongly Agree) </w:t>
      </w:r>
      <w:r w:rsidRPr="00932AA7">
        <w:rPr>
          <w:rFonts w:asciiTheme="majorBidi" w:hAnsiTheme="majorBidi" w:cstheme="majorBidi"/>
          <w:sz w:val="24"/>
          <w:szCs w:val="24"/>
        </w:rPr>
        <w:t xml:space="preserve">on a Likert scale. Data scored as 3 were considered </w:t>
      </w:r>
      <w:r w:rsidRPr="00932AA7">
        <w:rPr>
          <w:rFonts w:asciiTheme="majorBidi" w:hAnsiTheme="majorBidi" w:cstheme="majorBidi"/>
          <w:i/>
          <w:iCs/>
          <w:sz w:val="24"/>
          <w:szCs w:val="24"/>
        </w:rPr>
        <w:t xml:space="preserve">neutral </w:t>
      </w:r>
      <w:r w:rsidRPr="00932AA7">
        <w:rPr>
          <w:rFonts w:asciiTheme="majorBidi" w:hAnsiTheme="majorBidi" w:cstheme="majorBidi"/>
          <w:sz w:val="24"/>
          <w:szCs w:val="24"/>
        </w:rPr>
        <w:t xml:space="preserve">by the researcher. Initially, the researcher chose a 5-point scale to encourage more reliable and varying opinions and to limit responses from being too neutral. Then, for ease of presentation, the results from the questionnaire were collapsed into a five-point scale. For example, data scored from the Disagree side of the Likert Scale, 1 to 2, were merged and labeled as </w:t>
      </w:r>
      <w:r w:rsidRPr="00932AA7">
        <w:rPr>
          <w:rFonts w:asciiTheme="majorBidi" w:hAnsiTheme="majorBidi" w:cstheme="majorBidi"/>
          <w:i/>
          <w:iCs/>
          <w:sz w:val="24"/>
          <w:szCs w:val="24"/>
        </w:rPr>
        <w:t xml:space="preserve">Strongly Disagree </w:t>
      </w:r>
      <w:r w:rsidRPr="00932AA7">
        <w:rPr>
          <w:rFonts w:asciiTheme="majorBidi" w:hAnsiTheme="majorBidi" w:cstheme="majorBidi"/>
          <w:sz w:val="24"/>
          <w:szCs w:val="24"/>
        </w:rPr>
        <w:t>and</w:t>
      </w:r>
      <w:r w:rsidRPr="00932AA7">
        <w:rPr>
          <w:rFonts w:asciiTheme="majorBidi" w:hAnsiTheme="majorBidi" w:cstheme="majorBidi"/>
          <w:i/>
          <w:iCs/>
          <w:sz w:val="24"/>
          <w:szCs w:val="24"/>
        </w:rPr>
        <w:t xml:space="preserve"> Disagree, </w:t>
      </w:r>
      <w:r w:rsidRPr="00932AA7">
        <w:rPr>
          <w:rFonts w:asciiTheme="majorBidi" w:hAnsiTheme="majorBidi" w:cstheme="majorBidi"/>
          <w:sz w:val="24"/>
          <w:szCs w:val="24"/>
        </w:rPr>
        <w:t xml:space="preserve">although data scored from the Agree side of the Likert Scale, 4 to 5, were merged and labeled as </w:t>
      </w:r>
      <w:r w:rsidRPr="00932AA7">
        <w:rPr>
          <w:rFonts w:asciiTheme="majorBidi" w:hAnsiTheme="majorBidi" w:cstheme="majorBidi"/>
          <w:i/>
          <w:iCs/>
          <w:sz w:val="24"/>
          <w:szCs w:val="24"/>
        </w:rPr>
        <w:t xml:space="preserve">Agree </w:t>
      </w:r>
      <w:r w:rsidRPr="00932AA7">
        <w:rPr>
          <w:rFonts w:asciiTheme="majorBidi" w:hAnsiTheme="majorBidi" w:cstheme="majorBidi"/>
          <w:sz w:val="24"/>
          <w:szCs w:val="24"/>
        </w:rPr>
        <w:t>and</w:t>
      </w:r>
      <w:r w:rsidRPr="00932AA7">
        <w:rPr>
          <w:rFonts w:asciiTheme="majorBidi" w:hAnsiTheme="majorBidi" w:cstheme="majorBidi"/>
          <w:i/>
          <w:iCs/>
          <w:sz w:val="24"/>
          <w:szCs w:val="24"/>
        </w:rPr>
        <w:t xml:space="preserve"> Strongly agree</w:t>
      </w:r>
      <w:r w:rsidRPr="00932AA7">
        <w:rPr>
          <w:rFonts w:asciiTheme="majorBidi" w:hAnsiTheme="majorBidi" w:cstheme="majorBidi"/>
          <w:sz w:val="24"/>
          <w:szCs w:val="24"/>
        </w:rPr>
        <w:t xml:space="preserve">. Data scored as 3 were labeled as </w:t>
      </w:r>
      <w:r w:rsidR="001770E0" w:rsidRPr="00932AA7">
        <w:rPr>
          <w:rFonts w:asciiTheme="majorBidi" w:hAnsiTheme="majorBidi" w:cstheme="majorBidi"/>
          <w:i/>
          <w:iCs/>
          <w:sz w:val="24"/>
          <w:szCs w:val="24"/>
        </w:rPr>
        <w:t>Neutral.</w:t>
      </w:r>
    </w:p>
    <w:p w14:paraId="370D1BB4" w14:textId="77777777" w:rsidR="00E86D14" w:rsidRPr="00932AA7" w:rsidRDefault="00E86D14" w:rsidP="0022608C">
      <w:pPr>
        <w:pStyle w:val="ListeParagraf"/>
        <w:numPr>
          <w:ilvl w:val="0"/>
          <w:numId w:val="30"/>
        </w:numPr>
        <w:spacing w:before="100" w:beforeAutospacing="1" w:after="100" w:afterAutospacing="1" w:line="240" w:lineRule="auto"/>
        <w:outlineLvl w:val="2"/>
        <w:rPr>
          <w:rFonts w:ascii="Times New Roman" w:hAnsi="Times New Roman" w:cs="Times New Roman"/>
          <w:b/>
          <w:bCs/>
          <w:iCs/>
          <w:sz w:val="24"/>
          <w:szCs w:val="27"/>
        </w:rPr>
      </w:pPr>
      <w:bookmarkStart w:id="110" w:name="_Toc465295624"/>
      <w:bookmarkStart w:id="111" w:name="_Toc465296834"/>
      <w:bookmarkStart w:id="112" w:name="_Toc465296875"/>
      <w:bookmarkStart w:id="113" w:name="_Toc465297065"/>
      <w:bookmarkStart w:id="114" w:name="_Toc465297809"/>
      <w:bookmarkStart w:id="115" w:name="_Toc465298396"/>
      <w:bookmarkStart w:id="116" w:name="_Toc466126694"/>
      <w:bookmarkStart w:id="117" w:name="_Toc466126861"/>
      <w:bookmarkStart w:id="118" w:name="_Toc466128806"/>
      <w:bookmarkStart w:id="119" w:name="_Toc466129053"/>
      <w:bookmarkStart w:id="120" w:name="_Toc466129122"/>
      <w:bookmarkStart w:id="121" w:name="_Toc466129192"/>
      <w:bookmarkStart w:id="122" w:name="_Toc466129242"/>
      <w:r w:rsidRPr="00932AA7">
        <w:rPr>
          <w:rFonts w:ascii="Times New Roman" w:hAnsi="Times New Roman" w:cs="Times New Roman"/>
          <w:b/>
          <w:bCs/>
          <w:iCs/>
          <w:sz w:val="24"/>
          <w:szCs w:val="27"/>
        </w:rPr>
        <w:t>Research Task Design</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CECA30F" w14:textId="77777777" w:rsidR="00E86D14" w:rsidRPr="00932AA7" w:rsidRDefault="00E86D14" w:rsidP="001770E0">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The teaching through Facebook with the group followed a method. Every week, from Sunday to Thursday, a Lesson, a Task were posted on FbG each day  excluding Saturday and Friday based on any tasks and lessons to improve English language skills. Students were given tasks on Grammar, Vocabulary, listening and pronunciation, writing on specific topics, and word arr</w:t>
      </w:r>
      <w:r w:rsidR="006C147F" w:rsidRPr="00932AA7">
        <w:rPr>
          <w:rFonts w:asciiTheme="majorBidi" w:hAnsiTheme="majorBidi" w:cstheme="majorBidi"/>
          <w:sz w:val="24"/>
          <w:szCs w:val="24"/>
        </w:rPr>
        <w:t>angements… etc</w:t>
      </w:r>
      <w:r w:rsidRPr="00932AA7">
        <w:rPr>
          <w:rFonts w:asciiTheme="majorBidi" w:hAnsiTheme="majorBidi" w:cstheme="majorBidi"/>
          <w:sz w:val="24"/>
          <w:szCs w:val="24"/>
        </w:rPr>
        <w:t>. These tasks were called “Exercises” on Grammar and English Tenses, relating other tasks were called “Tasks” on Vocabulary, Pronunciation, Auxiliary verbs… etc. In addition, before posting the tasks, support posts were posted on the unchanged topics to enlighten students’ understanding and increase their engagement with the topics; these posts were cal</w:t>
      </w:r>
      <w:r w:rsidR="001770E0" w:rsidRPr="00932AA7">
        <w:rPr>
          <w:rFonts w:asciiTheme="majorBidi" w:hAnsiTheme="majorBidi" w:cstheme="majorBidi"/>
          <w:sz w:val="24"/>
          <w:szCs w:val="24"/>
        </w:rPr>
        <w:t>led “Lessons” and numbered them.</w:t>
      </w:r>
    </w:p>
    <w:p w14:paraId="6D3821AE" w14:textId="77777777" w:rsidR="00E86D14" w:rsidRPr="00932AA7" w:rsidRDefault="00E86D14" w:rsidP="001770E0">
      <w:pPr>
        <w:spacing w:line="360" w:lineRule="auto"/>
        <w:jc w:val="both"/>
        <w:rPr>
          <w:rFonts w:asciiTheme="majorBidi" w:eastAsia="Times New Roman" w:hAnsiTheme="majorBidi" w:cstheme="majorBidi"/>
          <w:sz w:val="24"/>
          <w:szCs w:val="24"/>
        </w:rPr>
      </w:pPr>
      <w:r w:rsidRPr="00932AA7">
        <w:rPr>
          <w:rFonts w:asciiTheme="majorBidi" w:hAnsiTheme="majorBidi" w:cstheme="majorBidi"/>
          <w:sz w:val="24"/>
          <w:szCs w:val="24"/>
        </w:rPr>
        <w:t xml:space="preserve">Besides, a video was posted to support the lesson and the task each and every day, </w:t>
      </w:r>
      <w:r w:rsidRPr="00932AA7">
        <w:rPr>
          <w:rFonts w:asciiTheme="majorBidi" w:eastAsia="Times New Roman" w:hAnsiTheme="majorBidi" w:cstheme="majorBidi"/>
          <w:sz w:val="24"/>
          <w:szCs w:val="24"/>
        </w:rPr>
        <w:t xml:space="preserve">as some instructors feel that viewing a video is entertaining rather than educating and learning. The videos mostly took from the two YouTube web Channels. First, </w:t>
      </w:r>
      <w:hyperlink r:id="rId9" w:tooltip="Learn English with EnglishClass101.com" w:history="1">
        <w:r w:rsidRPr="00932AA7">
          <w:rPr>
            <w:rFonts w:asciiTheme="majorBidi" w:eastAsia="Times New Roman" w:hAnsiTheme="majorBidi" w:cstheme="majorBidi"/>
            <w:sz w:val="24"/>
            <w:szCs w:val="24"/>
          </w:rPr>
          <w:t>Learn English with EnglishClass101.com</w:t>
        </w:r>
      </w:hyperlink>
      <w:r w:rsidRPr="00932AA7">
        <w:rPr>
          <w:rFonts w:asciiTheme="majorBidi" w:eastAsia="Times New Roman" w:hAnsiTheme="majorBidi" w:cstheme="majorBidi"/>
          <w:sz w:val="24"/>
          <w:szCs w:val="24"/>
        </w:rPr>
        <w:t xml:space="preserve">’s “English in Three Minutes” series and the second took from the </w:t>
      </w:r>
      <w:hyperlink r:id="rId10" w:history="1">
        <w:r w:rsidRPr="00932AA7">
          <w:rPr>
            <w:rFonts w:asciiTheme="majorBidi" w:eastAsia="Times New Roman" w:hAnsiTheme="majorBidi" w:cstheme="majorBidi"/>
            <w:sz w:val="24"/>
            <w:szCs w:val="24"/>
          </w:rPr>
          <w:t>http://www.engvid.com/</w:t>
        </w:r>
      </w:hyperlink>
      <w:r w:rsidRPr="00932AA7">
        <w:rPr>
          <w:rFonts w:asciiTheme="majorBidi" w:eastAsia="Times New Roman" w:hAnsiTheme="majorBidi" w:cstheme="majorBidi"/>
          <w:sz w:val="24"/>
          <w:szCs w:val="24"/>
        </w:rPr>
        <w:t xml:space="preserve">’s “Learn English with </w:t>
      </w:r>
      <w:r w:rsidR="006C147F" w:rsidRPr="00932AA7">
        <w:rPr>
          <w:rFonts w:asciiTheme="majorBidi" w:eastAsia="Times New Roman" w:hAnsiTheme="majorBidi" w:cstheme="majorBidi"/>
          <w:sz w:val="24"/>
          <w:szCs w:val="24"/>
        </w:rPr>
        <w:t>Valen” series</w:t>
      </w:r>
      <w:r w:rsidR="001770E0" w:rsidRPr="00932AA7">
        <w:rPr>
          <w:rFonts w:asciiTheme="majorBidi" w:eastAsia="Times New Roman" w:hAnsiTheme="majorBidi" w:cstheme="majorBidi"/>
          <w:sz w:val="24"/>
          <w:szCs w:val="24"/>
        </w:rPr>
        <w:t>.</w:t>
      </w:r>
    </w:p>
    <w:p w14:paraId="1D7108FF" w14:textId="77777777" w:rsidR="00E86D14" w:rsidRPr="00932AA7" w:rsidRDefault="00E86D14" w:rsidP="00182C92">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lastRenderedPageBreak/>
        <w:t>Students were also motivated to interact in the group freely. In addition, student used to post status, videos, useful links, pictures, comments or news freely which maintain the practical life interaction on the FbG wall. The students were given full independence; the topics were free and did not identify wha</w:t>
      </w:r>
      <w:r w:rsidR="006C147F" w:rsidRPr="00932AA7">
        <w:rPr>
          <w:rFonts w:asciiTheme="majorBidi" w:hAnsiTheme="majorBidi" w:cstheme="majorBidi"/>
          <w:sz w:val="24"/>
          <w:szCs w:val="24"/>
        </w:rPr>
        <w:t>t topic to post</w:t>
      </w:r>
      <w:r w:rsidRPr="00932AA7">
        <w:rPr>
          <w:rFonts w:asciiTheme="majorBidi" w:hAnsiTheme="majorBidi" w:cstheme="majorBidi"/>
          <w:sz w:val="24"/>
          <w:szCs w:val="24"/>
        </w:rPr>
        <w:t xml:space="preserve">. The researcher did not score their posts and their participation because he considered that Facebook is a comfortable learning channel where students could direct their ideas more freely than in the traditional classroom. </w:t>
      </w:r>
    </w:p>
    <w:p w14:paraId="1472F0FC" w14:textId="77777777" w:rsidR="00E86D14" w:rsidRPr="00932AA7" w:rsidRDefault="00E86D14"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bookmarkStart w:id="123" w:name="_Toc465295625"/>
      <w:bookmarkStart w:id="124" w:name="_Toc465296835"/>
      <w:bookmarkStart w:id="125" w:name="_Toc465296876"/>
      <w:bookmarkStart w:id="126" w:name="_Toc465297066"/>
      <w:bookmarkStart w:id="127" w:name="_Toc465297810"/>
      <w:bookmarkStart w:id="128" w:name="_Toc465298397"/>
      <w:bookmarkStart w:id="129" w:name="_Toc466126695"/>
      <w:bookmarkStart w:id="130" w:name="_Toc466126862"/>
      <w:bookmarkStart w:id="131" w:name="_Toc466128807"/>
      <w:bookmarkStart w:id="132" w:name="_Toc466129054"/>
      <w:bookmarkStart w:id="133" w:name="_Toc466129123"/>
      <w:bookmarkStart w:id="134" w:name="_Toc466129193"/>
      <w:bookmarkStart w:id="135" w:name="_Toc466129243"/>
      <w:r w:rsidRPr="00932AA7">
        <w:rPr>
          <w:rFonts w:ascii="TimesNewRomanPS" w:eastAsiaTheme="majorEastAsia" w:hAnsi="TimesNewRomanPS" w:cstheme="majorBidi"/>
          <w:b/>
          <w:bCs/>
          <w:iCs/>
          <w:sz w:val="24"/>
        </w:rPr>
        <w:t>Procedure</w:t>
      </w:r>
      <w:bookmarkEnd w:id="123"/>
      <w:bookmarkEnd w:id="124"/>
      <w:bookmarkEnd w:id="125"/>
      <w:bookmarkEnd w:id="126"/>
      <w:bookmarkEnd w:id="127"/>
      <w:bookmarkEnd w:id="128"/>
      <w:bookmarkEnd w:id="129"/>
      <w:bookmarkEnd w:id="130"/>
      <w:bookmarkEnd w:id="131"/>
      <w:bookmarkEnd w:id="132"/>
      <w:bookmarkEnd w:id="133"/>
      <w:bookmarkEnd w:id="134"/>
      <w:bookmarkEnd w:id="135"/>
      <w:r w:rsidR="00A3700E" w:rsidRPr="00932AA7">
        <w:rPr>
          <w:rFonts w:ascii="TimesNewRomanPS" w:eastAsiaTheme="majorEastAsia" w:hAnsi="TimesNewRomanPS" w:cstheme="majorBidi"/>
          <w:b/>
          <w:bCs/>
          <w:iCs/>
          <w:sz w:val="24"/>
        </w:rPr>
        <w:t>, Data analysis and Data Collection</w:t>
      </w:r>
    </w:p>
    <w:p w14:paraId="1893BEED"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In this study, some basic procedures have been applied. The researcher acquired a permission from the English Department at University of Garmian to permit him to work with third year students during the period of his study and use them as Participants. It involved 46 students as EFL learners in order to inspect the effect of Facebook on the students’ language learning. The researcher took an approval from his supervisor and the University to conduct the study, he organized a Questionnaire form for both pretest and posttest, he contacted with the jury members to check validity and reliability of the questionnaire items. The study used two types of tests in order to choose a good sample for the study and to collect its data. The tests were taken by the participants: pretest, and posttest, the same questionnaire was used as the testing tool for both tests. </w:t>
      </w:r>
    </w:p>
    <w:p w14:paraId="77105998" w14:textId="77777777" w:rsidR="00E86D14" w:rsidRPr="00932AA7" w:rsidRDefault="00D35681" w:rsidP="00E86D14">
      <w:pPr>
        <w:spacing w:line="360" w:lineRule="auto"/>
        <w:jc w:val="both"/>
        <w:rPr>
          <w:rFonts w:asciiTheme="majorBidi" w:hAnsiTheme="majorBidi" w:cstheme="majorBidi"/>
          <w:sz w:val="24"/>
          <w:szCs w:val="24"/>
        </w:rPr>
      </w:pPr>
      <w:r>
        <w:rPr>
          <w:rFonts w:asciiTheme="majorBidi" w:hAnsiTheme="majorBidi" w:cstheme="majorBidi"/>
          <w:sz w:val="24"/>
          <w:szCs w:val="24"/>
        </w:rPr>
        <w:t>The</w:t>
      </w:r>
      <w:r w:rsidR="00E86D14" w:rsidRPr="00932AA7">
        <w:rPr>
          <w:rFonts w:asciiTheme="majorBidi" w:hAnsiTheme="majorBidi" w:cstheme="majorBidi"/>
          <w:sz w:val="24"/>
          <w:szCs w:val="24"/>
        </w:rPr>
        <w:t xml:space="preserve"> researcher determined a day for conducting pre-test at (10 May 2016) and all the third grade students were there to take the test excluding 6 of them. The researcher directed the questionnaire to all participants at the university class. The pretest was carried out at the beginning of the course to find out the students’ opinions toward using Facebook in the field of education and their opinions toward the activities on Facebook based on language learning.</w:t>
      </w:r>
    </w:p>
    <w:p w14:paraId="494A11B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They were requested to answer the questionnaire statements outside of class or inside with the goal that they can take as much time as is needed answering every question fairly and proficiently. Also, Students were educated that all questionnaire responses are anonymous. For Section Three, students were requested to respond in view of primary reaction whether each and every activity could be effective or helpful if led through Facebook, as a few students might have had slight or no experience with the activities at this point of the study. </w:t>
      </w:r>
    </w:p>
    <w:p w14:paraId="39961F67"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After joining the students to the FbG, the researcher directed some moral rules on the FbG wall so as to avoid problems and obtain the students to participate in the project successfully. He posted an announcement and welcomed everybo</w:t>
      </w:r>
      <w:r w:rsidR="006C147F" w:rsidRPr="00932AA7">
        <w:rPr>
          <w:rFonts w:asciiTheme="majorBidi" w:hAnsiTheme="majorBidi" w:cstheme="majorBidi"/>
          <w:sz w:val="24"/>
          <w:szCs w:val="24"/>
        </w:rPr>
        <w:t>dy to the group</w:t>
      </w:r>
      <w:r w:rsidRPr="00932AA7">
        <w:rPr>
          <w:rFonts w:asciiTheme="majorBidi" w:hAnsiTheme="majorBidi" w:cstheme="majorBidi"/>
          <w:sz w:val="24"/>
          <w:szCs w:val="24"/>
        </w:rPr>
        <w:t xml:space="preserve">. Then, he asked </w:t>
      </w:r>
      <w:r w:rsidRPr="00932AA7">
        <w:rPr>
          <w:rFonts w:asciiTheme="majorBidi" w:hAnsiTheme="majorBidi" w:cstheme="majorBidi"/>
          <w:sz w:val="24"/>
          <w:szCs w:val="24"/>
        </w:rPr>
        <w:lastRenderedPageBreak/>
        <w:t>participants to cooperate in the project, explained them the purposes of creating the group so as to understand the project comprehensively. Yet, he explained and assured them that their involvement was voluntary but they could not remove when they had taken pretest because the study involved activities for eight weeks and as soon as after the course period, they have taken posttest. In addition, he promised them that their identities would be kept private.</w:t>
      </w:r>
    </w:p>
    <w:p w14:paraId="4F3F734E"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The Instructor started posting activities on the FbG wall as the place which is chosen for the study. Then, the students were asked to join the group and started its work on (12 May 2016). The FbG gave the participants with a chance to be educated for eight weeks in a computer-generated classroom by utilizing different media substance, for example, sounds, recordings, pictures, notices and different materials accessible on the Internet.</w:t>
      </w:r>
    </w:p>
    <w:p w14:paraId="50375CB7"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At the end of the eight -week course, the same questionnaire was used to find the posttest results. The purpose of the posttest was to discover to what degree the students’ opinions toward using Facebook and the activities on Facebook based on language learning improved after using FbG as a way to share resources and interact with the members and instructors. The statements of both second and third sections of the questionnaire form were posted online from the</w:t>
      </w:r>
      <w:r w:rsidR="006C147F" w:rsidRPr="00932AA7">
        <w:rPr>
          <w:rFonts w:asciiTheme="majorBidi" w:hAnsiTheme="majorBidi" w:cstheme="majorBidi"/>
          <w:sz w:val="24"/>
          <w:szCs w:val="24"/>
        </w:rPr>
        <w:t xml:space="preserve"> Facebook group</w:t>
      </w:r>
      <w:r w:rsidRPr="00932AA7">
        <w:rPr>
          <w:rFonts w:asciiTheme="majorBidi" w:hAnsiTheme="majorBidi" w:cstheme="majorBidi"/>
          <w:sz w:val="24"/>
          <w:szCs w:val="24"/>
        </w:rPr>
        <w:t xml:space="preserve"> and the researcher asked the participated students to answer the Posttest items in two days so as they could have enough time answering each question honestly and proficiently, by commenting on the Posttest post, then the researcher collected all the data and typed their answers on the Post-test form by himself.</w:t>
      </w:r>
    </w:p>
    <w:p w14:paraId="76ECA91A" w14:textId="77777777" w:rsidR="00E86D14" w:rsidRPr="00932AA7" w:rsidRDefault="00E86D14" w:rsidP="00F421ED">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After conducting the pretest and posttest, the researcher evaluated the results by using SPSS Version 20 to observe the differences between the results of both tests and to investigate the significant of these differences. Then scoring data was a</w:t>
      </w:r>
      <w:r w:rsidR="00F421ED" w:rsidRPr="00932AA7">
        <w:rPr>
          <w:rFonts w:asciiTheme="majorBidi" w:hAnsiTheme="majorBidi" w:cstheme="majorBidi"/>
          <w:sz w:val="24"/>
          <w:szCs w:val="24"/>
        </w:rPr>
        <w:t>nalyzed using ANOVA and T-test.</w:t>
      </w:r>
    </w:p>
    <w:p w14:paraId="7020355E" w14:textId="77777777" w:rsidR="009A4298" w:rsidRDefault="009A4298" w:rsidP="00F421ED">
      <w:pPr>
        <w:keepNext/>
        <w:keepLines/>
        <w:spacing w:before="120" w:after="120" w:line="360" w:lineRule="auto"/>
        <w:outlineLvl w:val="1"/>
        <w:rPr>
          <w:rFonts w:ascii="TimesNewRomanPS" w:eastAsiaTheme="majorEastAsia" w:hAnsi="TimesNewRomanPS" w:cstheme="majorBidi"/>
          <w:b/>
          <w:bCs/>
          <w:iCs/>
          <w:sz w:val="24"/>
        </w:rPr>
      </w:pPr>
      <w:bookmarkStart w:id="136" w:name="_Toc465295629"/>
      <w:bookmarkStart w:id="137" w:name="_Toc465296839"/>
      <w:bookmarkStart w:id="138" w:name="_Toc465296880"/>
      <w:bookmarkStart w:id="139" w:name="_Toc465297070"/>
      <w:bookmarkStart w:id="140" w:name="_Toc465297814"/>
      <w:bookmarkStart w:id="141" w:name="_Toc465298401"/>
      <w:bookmarkStart w:id="142" w:name="_Toc466126699"/>
      <w:bookmarkStart w:id="143" w:name="_Toc466126866"/>
      <w:bookmarkStart w:id="144" w:name="_Toc466128811"/>
      <w:bookmarkStart w:id="145" w:name="_Toc466129058"/>
      <w:bookmarkStart w:id="146" w:name="_Toc466129127"/>
      <w:bookmarkStart w:id="147" w:name="_Toc466129197"/>
      <w:bookmarkStart w:id="148" w:name="_Toc466129247"/>
    </w:p>
    <w:p w14:paraId="1EAC38C8" w14:textId="77777777" w:rsidR="00E86D14" w:rsidRPr="00932AA7" w:rsidRDefault="00182C92" w:rsidP="00F421ED">
      <w:pPr>
        <w:keepNext/>
        <w:keepLines/>
        <w:spacing w:before="120" w:after="120" w:line="360" w:lineRule="auto"/>
        <w:outlineLvl w:val="1"/>
        <w:rPr>
          <w:rFonts w:ascii="TimesNewRomanPS" w:eastAsiaTheme="majorEastAsia" w:hAnsi="TimesNewRomanPS" w:cstheme="majorBidi"/>
          <w:b/>
          <w:bCs/>
          <w:iCs/>
          <w:sz w:val="24"/>
        </w:rPr>
      </w:pPr>
      <w:r w:rsidRPr="00932AA7">
        <w:rPr>
          <w:rFonts w:ascii="TimesNewRomanPS" w:eastAsiaTheme="majorEastAsia" w:hAnsi="TimesNewRomanPS" w:cstheme="majorBidi"/>
          <w:b/>
          <w:bCs/>
          <w:iCs/>
          <w:sz w:val="24"/>
        </w:rPr>
        <w:t>RESULTS</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500B1E3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Based on the two research questions proposed in chapter one, the results were obtained from the analysis of the questionnaire at the beginning and at the end of the online course:</w:t>
      </w:r>
    </w:p>
    <w:p w14:paraId="5592B104" w14:textId="77777777" w:rsidR="00E86D14" w:rsidRPr="00932AA7" w:rsidRDefault="00E86D14" w:rsidP="00E86D14">
      <w:pPr>
        <w:numPr>
          <w:ilvl w:val="0"/>
          <w:numId w:val="1"/>
        </w:numPr>
        <w:spacing w:line="360" w:lineRule="auto"/>
        <w:contextualSpacing/>
        <w:jc w:val="both"/>
        <w:rPr>
          <w:rFonts w:asciiTheme="majorBidi" w:hAnsiTheme="majorBidi" w:cstheme="majorBidi"/>
          <w:sz w:val="24"/>
          <w:szCs w:val="24"/>
          <w:shd w:val="clear" w:color="auto" w:fill="FFFFFF"/>
        </w:rPr>
      </w:pPr>
      <w:r w:rsidRPr="00932AA7">
        <w:rPr>
          <w:rFonts w:asciiTheme="majorBidi" w:hAnsiTheme="majorBidi" w:cstheme="majorBidi"/>
          <w:sz w:val="24"/>
          <w:szCs w:val="24"/>
          <w:shd w:val="clear" w:color="auto" w:fill="FFFFFF"/>
        </w:rPr>
        <w:t>The University students’ opinions of using Facebook in an educational field</w:t>
      </w:r>
    </w:p>
    <w:p w14:paraId="779DD784" w14:textId="77777777" w:rsidR="007C3309" w:rsidRPr="00932AA7" w:rsidRDefault="00E86D14" w:rsidP="00182C92">
      <w:pPr>
        <w:numPr>
          <w:ilvl w:val="0"/>
          <w:numId w:val="1"/>
        </w:numPr>
        <w:spacing w:line="360" w:lineRule="auto"/>
        <w:contextualSpacing/>
        <w:jc w:val="both"/>
        <w:rPr>
          <w:rFonts w:asciiTheme="majorBidi" w:hAnsiTheme="majorBidi" w:cstheme="majorBidi"/>
          <w:sz w:val="24"/>
          <w:szCs w:val="24"/>
          <w:shd w:val="clear" w:color="auto" w:fill="FFFFFF"/>
        </w:rPr>
      </w:pPr>
      <w:r w:rsidRPr="00932AA7">
        <w:rPr>
          <w:rFonts w:asciiTheme="majorBidi" w:hAnsiTheme="majorBidi" w:cstheme="majorBidi"/>
          <w:sz w:val="24"/>
          <w:szCs w:val="24"/>
          <w:shd w:val="clear" w:color="auto" w:fill="FFFFFF"/>
        </w:rPr>
        <w:t>The University students’ opinions towards the activities for language learning through Facebook</w:t>
      </w:r>
    </w:p>
    <w:p w14:paraId="7D61E6D3" w14:textId="77777777" w:rsidR="009A4298" w:rsidRDefault="009A4298" w:rsidP="006C147F">
      <w:pPr>
        <w:spacing w:line="360" w:lineRule="auto"/>
        <w:jc w:val="both"/>
        <w:rPr>
          <w:rFonts w:asciiTheme="majorBidi" w:hAnsiTheme="majorBidi" w:cstheme="majorBidi"/>
          <w:b/>
          <w:bCs/>
          <w:sz w:val="24"/>
          <w:szCs w:val="24"/>
        </w:rPr>
      </w:pPr>
    </w:p>
    <w:p w14:paraId="2FE120DE" w14:textId="77777777" w:rsidR="006C147F" w:rsidRPr="00932AA7" w:rsidRDefault="007C3309" w:rsidP="006C147F">
      <w:pPr>
        <w:spacing w:line="360" w:lineRule="auto"/>
        <w:jc w:val="both"/>
        <w:rPr>
          <w:rFonts w:asciiTheme="majorBidi" w:hAnsiTheme="majorBidi" w:cstheme="majorBidi"/>
          <w:b/>
          <w:bCs/>
          <w:sz w:val="24"/>
          <w:szCs w:val="24"/>
        </w:rPr>
      </w:pPr>
      <w:r w:rsidRPr="00932AA7">
        <w:rPr>
          <w:rFonts w:asciiTheme="majorBidi" w:hAnsiTheme="majorBidi" w:cstheme="majorBidi"/>
          <w:b/>
          <w:bCs/>
          <w:sz w:val="24"/>
          <w:szCs w:val="24"/>
        </w:rPr>
        <w:lastRenderedPageBreak/>
        <w:t>Table 2</w:t>
      </w:r>
      <w:r w:rsidR="006C147F" w:rsidRPr="00932AA7">
        <w:rPr>
          <w:rFonts w:asciiTheme="majorBidi" w:hAnsiTheme="majorBidi" w:cstheme="majorBidi"/>
          <w:b/>
          <w:bCs/>
          <w:sz w:val="24"/>
          <w:szCs w:val="24"/>
        </w:rPr>
        <w:t>: Opinions of using Facebook for pre-test and Post-test</w:t>
      </w:r>
    </w:p>
    <w:tbl>
      <w:tblPr>
        <w:tblStyle w:val="TabloKlavuzu"/>
        <w:tblW w:w="7779"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98"/>
        <w:gridCol w:w="960"/>
        <w:gridCol w:w="960"/>
        <w:gridCol w:w="4903"/>
        <w:gridCol w:w="358"/>
      </w:tblGrid>
      <w:tr w:rsidR="006C147F" w:rsidRPr="00932AA7" w14:paraId="4BB37D53" w14:textId="77777777" w:rsidTr="006C147F">
        <w:trPr>
          <w:gridAfter w:val="1"/>
          <w:wAfter w:w="358" w:type="dxa"/>
          <w:trHeight w:hRule="exact" w:val="298"/>
          <w:jc w:val="center"/>
        </w:trPr>
        <w:tc>
          <w:tcPr>
            <w:tcW w:w="598" w:type="dxa"/>
            <w:vMerge w:val="restart"/>
            <w:tcBorders>
              <w:top w:val="single" w:sz="4" w:space="0" w:color="auto"/>
            </w:tcBorders>
            <w:shd w:val="clear" w:color="auto" w:fill="auto"/>
            <w:vAlign w:val="center"/>
          </w:tcPr>
          <w:p w14:paraId="6AB6B3FF"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S.</w:t>
            </w:r>
          </w:p>
        </w:tc>
        <w:tc>
          <w:tcPr>
            <w:tcW w:w="6823" w:type="dxa"/>
            <w:gridSpan w:val="3"/>
            <w:tcBorders>
              <w:top w:val="single" w:sz="4" w:space="0" w:color="auto"/>
            </w:tcBorders>
            <w:shd w:val="clear" w:color="auto" w:fill="auto"/>
            <w:vAlign w:val="center"/>
          </w:tcPr>
          <w:p w14:paraId="7E24252F" w14:textId="77777777" w:rsidR="006C147F" w:rsidRPr="00932AA7" w:rsidRDefault="006C147F" w:rsidP="006C147F">
            <w:pPr>
              <w:spacing w:line="360" w:lineRule="auto"/>
              <w:ind w:right="-558"/>
              <w:jc w:val="both"/>
              <w:rPr>
                <w:rFonts w:asciiTheme="majorBidi" w:hAnsiTheme="majorBidi" w:cstheme="majorBidi"/>
                <w:iCs/>
                <w:sz w:val="16"/>
                <w:szCs w:val="16"/>
              </w:rPr>
            </w:pPr>
            <w:r w:rsidRPr="00932AA7">
              <w:rPr>
                <w:rFonts w:asciiTheme="majorBidi" w:hAnsiTheme="majorBidi" w:cstheme="majorBidi"/>
                <w:iCs/>
                <w:sz w:val="16"/>
                <w:szCs w:val="16"/>
              </w:rPr>
              <w:t xml:space="preserve">Severity For pre-test                                                                     Severity For post-test              </w:t>
            </w:r>
          </w:p>
        </w:tc>
      </w:tr>
      <w:tr w:rsidR="006C147F" w:rsidRPr="00932AA7" w14:paraId="3D4786AA" w14:textId="77777777" w:rsidTr="006C147F">
        <w:trPr>
          <w:trHeight w:hRule="exact" w:val="144"/>
          <w:jc w:val="center"/>
        </w:trPr>
        <w:tc>
          <w:tcPr>
            <w:tcW w:w="598" w:type="dxa"/>
            <w:vMerge/>
            <w:shd w:val="clear" w:color="auto" w:fill="auto"/>
            <w:vAlign w:val="center"/>
          </w:tcPr>
          <w:p w14:paraId="3FDBBFBB"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val="restart"/>
            <w:shd w:val="clear" w:color="auto" w:fill="auto"/>
            <w:vAlign w:val="center"/>
          </w:tcPr>
          <w:p w14:paraId="6C5735F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Mean</w:t>
            </w:r>
          </w:p>
        </w:tc>
        <w:tc>
          <w:tcPr>
            <w:tcW w:w="960" w:type="dxa"/>
            <w:vMerge w:val="restart"/>
            <w:shd w:val="clear" w:color="auto" w:fill="auto"/>
            <w:vAlign w:val="center"/>
          </w:tcPr>
          <w:p w14:paraId="68BDEDB7"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S.D</w:t>
            </w:r>
          </w:p>
        </w:tc>
        <w:tc>
          <w:tcPr>
            <w:tcW w:w="5261" w:type="dxa"/>
            <w:gridSpan w:val="2"/>
            <w:vMerge w:val="restart"/>
            <w:shd w:val="clear" w:color="auto" w:fill="auto"/>
            <w:vAlign w:val="center"/>
          </w:tcPr>
          <w:p w14:paraId="59556D1B"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t-test                                  Mean                     S.D                      t-test                 </w:t>
            </w:r>
          </w:p>
        </w:tc>
      </w:tr>
      <w:tr w:rsidR="006C147F" w:rsidRPr="00932AA7" w14:paraId="172013D3" w14:textId="77777777" w:rsidTr="006C147F">
        <w:trPr>
          <w:trHeight w:hRule="exact" w:val="144"/>
          <w:jc w:val="center"/>
        </w:trPr>
        <w:tc>
          <w:tcPr>
            <w:tcW w:w="598" w:type="dxa"/>
            <w:vMerge/>
            <w:shd w:val="clear" w:color="auto" w:fill="auto"/>
            <w:vAlign w:val="center"/>
          </w:tcPr>
          <w:p w14:paraId="7C060A23"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0EBFCD84"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6F3BEA89"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68A182B4"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018FA939" w14:textId="77777777" w:rsidTr="006C147F">
        <w:trPr>
          <w:trHeight w:hRule="exact" w:val="144"/>
          <w:jc w:val="center"/>
        </w:trPr>
        <w:tc>
          <w:tcPr>
            <w:tcW w:w="598" w:type="dxa"/>
            <w:vMerge w:val="restart"/>
            <w:shd w:val="clear" w:color="auto" w:fill="auto"/>
            <w:vAlign w:val="center"/>
          </w:tcPr>
          <w:p w14:paraId="44A556BA"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6.</w:t>
            </w:r>
          </w:p>
        </w:tc>
        <w:tc>
          <w:tcPr>
            <w:tcW w:w="960" w:type="dxa"/>
            <w:vMerge w:val="restart"/>
            <w:shd w:val="clear" w:color="auto" w:fill="auto"/>
            <w:vAlign w:val="center"/>
          </w:tcPr>
          <w:p w14:paraId="15FCE59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3.80</w:t>
            </w:r>
          </w:p>
        </w:tc>
        <w:tc>
          <w:tcPr>
            <w:tcW w:w="960" w:type="dxa"/>
            <w:vMerge w:val="restart"/>
            <w:shd w:val="clear" w:color="auto" w:fill="auto"/>
            <w:vAlign w:val="center"/>
          </w:tcPr>
          <w:p w14:paraId="2200279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1.03</w:t>
            </w:r>
          </w:p>
        </w:tc>
        <w:tc>
          <w:tcPr>
            <w:tcW w:w="5261" w:type="dxa"/>
            <w:gridSpan w:val="2"/>
            <w:vMerge w:val="restart"/>
            <w:shd w:val="clear" w:color="auto" w:fill="auto"/>
            <w:vAlign w:val="center"/>
          </w:tcPr>
          <w:p w14:paraId="7AFBE15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26.95                                 4.19                       .45                      62.80</w:t>
            </w:r>
          </w:p>
          <w:p w14:paraId="2C00886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 26.95                                 4.19     </w:t>
            </w:r>
            <w:r w:rsidRPr="00932AA7">
              <w:rPr>
                <w:rFonts w:asciiTheme="majorBidi" w:hAnsiTheme="majorBidi" w:cstheme="majorBidi"/>
                <w:iCs/>
                <w:sz w:val="16"/>
                <w:szCs w:val="16"/>
              </w:rPr>
              <w:tab/>
              <w:t>.45</w:t>
            </w:r>
            <w:r w:rsidRPr="00932AA7">
              <w:rPr>
                <w:rFonts w:asciiTheme="majorBidi" w:hAnsiTheme="majorBidi" w:cstheme="majorBidi"/>
                <w:iCs/>
                <w:sz w:val="16"/>
                <w:szCs w:val="16"/>
              </w:rPr>
              <w:tab/>
              <w:t xml:space="preserve">             62.80</w:t>
            </w:r>
          </w:p>
          <w:p w14:paraId="2B7D50C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ab/>
            </w:r>
            <w:r w:rsidRPr="00932AA7">
              <w:rPr>
                <w:rFonts w:asciiTheme="majorBidi" w:hAnsiTheme="majorBidi" w:cstheme="majorBidi"/>
                <w:iCs/>
                <w:sz w:val="16"/>
                <w:szCs w:val="16"/>
              </w:rPr>
              <w:tab/>
            </w:r>
            <w:r w:rsidRPr="00932AA7">
              <w:rPr>
                <w:rFonts w:asciiTheme="majorBidi" w:hAnsiTheme="majorBidi" w:cstheme="majorBidi"/>
                <w:iCs/>
                <w:sz w:val="16"/>
                <w:szCs w:val="16"/>
              </w:rPr>
              <w:tab/>
              <w:t xml:space="preserve">     </w:t>
            </w:r>
          </w:p>
        </w:tc>
      </w:tr>
      <w:tr w:rsidR="006C147F" w:rsidRPr="00932AA7" w14:paraId="5060C3C8" w14:textId="77777777" w:rsidTr="006C147F">
        <w:trPr>
          <w:trHeight w:hRule="exact" w:val="144"/>
          <w:jc w:val="center"/>
        </w:trPr>
        <w:tc>
          <w:tcPr>
            <w:tcW w:w="598" w:type="dxa"/>
            <w:vMerge/>
            <w:shd w:val="clear" w:color="auto" w:fill="auto"/>
            <w:vAlign w:val="center"/>
          </w:tcPr>
          <w:p w14:paraId="7F5BB084"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7B8FBCB9"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54480BDA"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6AFB93C4"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355CDD90" w14:textId="77777777" w:rsidTr="006C147F">
        <w:trPr>
          <w:trHeight w:hRule="exact" w:val="144"/>
          <w:jc w:val="center"/>
        </w:trPr>
        <w:tc>
          <w:tcPr>
            <w:tcW w:w="598" w:type="dxa"/>
            <w:vMerge w:val="restart"/>
            <w:shd w:val="clear" w:color="auto" w:fill="auto"/>
            <w:vAlign w:val="center"/>
          </w:tcPr>
          <w:p w14:paraId="2B43B9FB" w14:textId="77777777" w:rsidR="006C147F" w:rsidRPr="00932AA7" w:rsidRDefault="006C147F" w:rsidP="006C147F">
            <w:pPr>
              <w:spacing w:line="360" w:lineRule="auto"/>
              <w:jc w:val="both"/>
              <w:rPr>
                <w:rFonts w:asciiTheme="majorBidi" w:hAnsiTheme="majorBidi" w:cstheme="majorBidi"/>
                <w:iCs/>
                <w:sz w:val="16"/>
                <w:szCs w:val="16"/>
                <w:vertAlign w:val="subscript"/>
              </w:rPr>
            </w:pPr>
            <w:r w:rsidRPr="00932AA7">
              <w:rPr>
                <w:rFonts w:asciiTheme="majorBidi" w:hAnsiTheme="majorBidi" w:cstheme="majorBidi"/>
                <w:iCs/>
                <w:sz w:val="16"/>
                <w:szCs w:val="16"/>
              </w:rPr>
              <w:t xml:space="preserve">7. </w:t>
            </w:r>
          </w:p>
        </w:tc>
        <w:tc>
          <w:tcPr>
            <w:tcW w:w="960" w:type="dxa"/>
            <w:vMerge w:val="restart"/>
            <w:shd w:val="clear" w:color="auto" w:fill="auto"/>
            <w:vAlign w:val="center"/>
          </w:tcPr>
          <w:p w14:paraId="6042A25B"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3.65</w:t>
            </w:r>
          </w:p>
        </w:tc>
        <w:tc>
          <w:tcPr>
            <w:tcW w:w="960" w:type="dxa"/>
            <w:vMerge w:val="restart"/>
            <w:shd w:val="clear" w:color="auto" w:fill="auto"/>
            <w:vAlign w:val="center"/>
          </w:tcPr>
          <w:p w14:paraId="775B6488"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1.01</w:t>
            </w:r>
          </w:p>
        </w:tc>
        <w:tc>
          <w:tcPr>
            <w:tcW w:w="5261" w:type="dxa"/>
            <w:gridSpan w:val="2"/>
            <w:vMerge w:val="restart"/>
            <w:shd w:val="clear" w:color="auto" w:fill="auto"/>
            <w:vAlign w:val="center"/>
          </w:tcPr>
          <w:p w14:paraId="082CAFB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24.38                                 4.30      </w:t>
            </w:r>
            <w:r w:rsidRPr="00932AA7">
              <w:rPr>
                <w:rFonts w:asciiTheme="majorBidi" w:hAnsiTheme="majorBidi" w:cstheme="majorBidi"/>
                <w:iCs/>
                <w:sz w:val="16"/>
                <w:szCs w:val="16"/>
              </w:rPr>
              <w:tab/>
              <w:t xml:space="preserve">.62            </w:t>
            </w:r>
            <w:r w:rsidRPr="00932AA7">
              <w:rPr>
                <w:rFonts w:asciiTheme="majorBidi" w:hAnsiTheme="majorBidi" w:cstheme="majorBidi"/>
                <w:iCs/>
                <w:sz w:val="16"/>
                <w:szCs w:val="16"/>
              </w:rPr>
              <w:tab/>
              <w:t xml:space="preserve">         46.49</w:t>
            </w:r>
            <w:r w:rsidRPr="00932AA7">
              <w:rPr>
                <w:rFonts w:asciiTheme="majorBidi" w:hAnsiTheme="majorBidi" w:cstheme="majorBidi"/>
                <w:iCs/>
                <w:sz w:val="16"/>
                <w:szCs w:val="16"/>
              </w:rPr>
              <w:tab/>
            </w:r>
            <w:r w:rsidRPr="00932AA7">
              <w:rPr>
                <w:rFonts w:asciiTheme="majorBidi" w:hAnsiTheme="majorBidi" w:cstheme="majorBidi"/>
                <w:iCs/>
                <w:sz w:val="16"/>
                <w:szCs w:val="16"/>
              </w:rPr>
              <w:tab/>
              <w:t xml:space="preserve"> </w:t>
            </w:r>
          </w:p>
        </w:tc>
      </w:tr>
      <w:tr w:rsidR="006C147F" w:rsidRPr="00932AA7" w14:paraId="7A643846" w14:textId="77777777" w:rsidTr="006C147F">
        <w:trPr>
          <w:trHeight w:hRule="exact" w:val="144"/>
          <w:jc w:val="center"/>
        </w:trPr>
        <w:tc>
          <w:tcPr>
            <w:tcW w:w="598" w:type="dxa"/>
            <w:vMerge/>
            <w:shd w:val="clear" w:color="auto" w:fill="auto"/>
            <w:vAlign w:val="center"/>
          </w:tcPr>
          <w:p w14:paraId="46ACA2FF"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67F5E7A0"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5FC3E0E8"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789800D1"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78FE77A9" w14:textId="77777777" w:rsidTr="006C147F">
        <w:trPr>
          <w:trHeight w:hRule="exact" w:val="144"/>
          <w:jc w:val="center"/>
        </w:trPr>
        <w:tc>
          <w:tcPr>
            <w:tcW w:w="598" w:type="dxa"/>
            <w:vMerge w:val="restart"/>
            <w:shd w:val="clear" w:color="auto" w:fill="auto"/>
            <w:vAlign w:val="center"/>
          </w:tcPr>
          <w:p w14:paraId="71CFDA6D"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8. </w:t>
            </w:r>
          </w:p>
        </w:tc>
        <w:tc>
          <w:tcPr>
            <w:tcW w:w="960" w:type="dxa"/>
            <w:vMerge w:val="restart"/>
            <w:shd w:val="clear" w:color="auto" w:fill="auto"/>
            <w:vAlign w:val="center"/>
          </w:tcPr>
          <w:p w14:paraId="4DFB7152"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3.73</w:t>
            </w:r>
          </w:p>
        </w:tc>
        <w:tc>
          <w:tcPr>
            <w:tcW w:w="960" w:type="dxa"/>
            <w:vMerge w:val="restart"/>
            <w:shd w:val="clear" w:color="auto" w:fill="auto"/>
            <w:vAlign w:val="center"/>
          </w:tcPr>
          <w:p w14:paraId="42373C0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1.08</w:t>
            </w:r>
          </w:p>
        </w:tc>
        <w:tc>
          <w:tcPr>
            <w:tcW w:w="5261" w:type="dxa"/>
            <w:gridSpan w:val="2"/>
            <w:vMerge w:val="restart"/>
            <w:shd w:val="clear" w:color="auto" w:fill="auto"/>
            <w:vAlign w:val="center"/>
          </w:tcPr>
          <w:p w14:paraId="5C064E8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23.39                                 3.84                       .96                      27.03 </w:t>
            </w:r>
          </w:p>
        </w:tc>
      </w:tr>
      <w:tr w:rsidR="006C147F" w:rsidRPr="00932AA7" w14:paraId="7B4785EC" w14:textId="77777777" w:rsidTr="006C147F">
        <w:trPr>
          <w:trHeight w:hRule="exact" w:val="144"/>
          <w:jc w:val="center"/>
        </w:trPr>
        <w:tc>
          <w:tcPr>
            <w:tcW w:w="598" w:type="dxa"/>
            <w:vMerge/>
            <w:shd w:val="clear" w:color="auto" w:fill="auto"/>
            <w:vAlign w:val="center"/>
          </w:tcPr>
          <w:p w14:paraId="55419590"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5013A93A"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1D4FEFD6"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1EB0AF73"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6DB9BDF7" w14:textId="77777777" w:rsidTr="006C147F">
        <w:trPr>
          <w:trHeight w:hRule="exact" w:val="144"/>
          <w:jc w:val="center"/>
        </w:trPr>
        <w:tc>
          <w:tcPr>
            <w:tcW w:w="598" w:type="dxa"/>
            <w:vMerge w:val="restart"/>
            <w:shd w:val="clear" w:color="auto" w:fill="auto"/>
            <w:vAlign w:val="center"/>
          </w:tcPr>
          <w:p w14:paraId="01E9A2F4" w14:textId="77777777" w:rsidR="006C147F" w:rsidRPr="00932AA7" w:rsidRDefault="006C147F" w:rsidP="006C147F">
            <w:pPr>
              <w:spacing w:line="360" w:lineRule="auto"/>
              <w:jc w:val="both"/>
              <w:rPr>
                <w:rFonts w:asciiTheme="majorBidi" w:hAnsiTheme="majorBidi" w:cstheme="majorBidi"/>
                <w:iCs/>
                <w:sz w:val="16"/>
                <w:szCs w:val="16"/>
                <w:vertAlign w:val="subscript"/>
              </w:rPr>
            </w:pPr>
            <w:r w:rsidRPr="00932AA7">
              <w:rPr>
                <w:rFonts w:asciiTheme="majorBidi" w:hAnsiTheme="majorBidi" w:cstheme="majorBidi"/>
                <w:iCs/>
                <w:sz w:val="16"/>
                <w:szCs w:val="16"/>
              </w:rPr>
              <w:t xml:space="preserve">9. </w:t>
            </w:r>
          </w:p>
        </w:tc>
        <w:tc>
          <w:tcPr>
            <w:tcW w:w="960" w:type="dxa"/>
            <w:vMerge w:val="restart"/>
            <w:shd w:val="clear" w:color="auto" w:fill="auto"/>
            <w:vAlign w:val="center"/>
          </w:tcPr>
          <w:p w14:paraId="7B1D13A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2.91</w:t>
            </w:r>
          </w:p>
        </w:tc>
        <w:tc>
          <w:tcPr>
            <w:tcW w:w="960" w:type="dxa"/>
            <w:vMerge w:val="restart"/>
            <w:shd w:val="clear" w:color="auto" w:fill="auto"/>
            <w:vAlign w:val="center"/>
          </w:tcPr>
          <w:p w14:paraId="2586C8A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1.02</w:t>
            </w:r>
          </w:p>
        </w:tc>
        <w:tc>
          <w:tcPr>
            <w:tcW w:w="5261" w:type="dxa"/>
            <w:gridSpan w:val="2"/>
            <w:vMerge w:val="restart"/>
            <w:shd w:val="clear" w:color="auto" w:fill="auto"/>
            <w:vAlign w:val="center"/>
          </w:tcPr>
          <w:p w14:paraId="3ECD86D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19.20                                 3.06                       .92                      22.38              </w:t>
            </w:r>
          </w:p>
        </w:tc>
      </w:tr>
      <w:tr w:rsidR="006C147F" w:rsidRPr="00932AA7" w14:paraId="4CA7D95F" w14:textId="77777777" w:rsidTr="006C147F">
        <w:trPr>
          <w:trHeight w:hRule="exact" w:val="144"/>
          <w:jc w:val="center"/>
        </w:trPr>
        <w:tc>
          <w:tcPr>
            <w:tcW w:w="598" w:type="dxa"/>
            <w:vMerge/>
            <w:shd w:val="clear" w:color="auto" w:fill="auto"/>
            <w:vAlign w:val="center"/>
          </w:tcPr>
          <w:p w14:paraId="09B995DC"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2FB6C668"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11E64113"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495B3FB5"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78E8709D" w14:textId="77777777" w:rsidTr="006C147F">
        <w:trPr>
          <w:trHeight w:hRule="exact" w:val="144"/>
          <w:jc w:val="center"/>
        </w:trPr>
        <w:tc>
          <w:tcPr>
            <w:tcW w:w="598" w:type="dxa"/>
            <w:vMerge w:val="restart"/>
            <w:shd w:val="clear" w:color="auto" w:fill="auto"/>
            <w:vAlign w:val="center"/>
          </w:tcPr>
          <w:p w14:paraId="5E4AEA7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10. </w:t>
            </w:r>
          </w:p>
        </w:tc>
        <w:tc>
          <w:tcPr>
            <w:tcW w:w="960" w:type="dxa"/>
            <w:vMerge w:val="restart"/>
            <w:shd w:val="clear" w:color="auto" w:fill="auto"/>
            <w:vAlign w:val="center"/>
          </w:tcPr>
          <w:p w14:paraId="7B112EEA"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3.86</w:t>
            </w:r>
          </w:p>
        </w:tc>
        <w:tc>
          <w:tcPr>
            <w:tcW w:w="960" w:type="dxa"/>
            <w:vMerge w:val="restart"/>
            <w:shd w:val="clear" w:color="auto" w:fill="auto"/>
            <w:vAlign w:val="center"/>
          </w:tcPr>
          <w:p w14:paraId="5D41D1D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1.06</w:t>
            </w:r>
          </w:p>
        </w:tc>
        <w:tc>
          <w:tcPr>
            <w:tcW w:w="5261" w:type="dxa"/>
            <w:gridSpan w:val="2"/>
            <w:vMerge w:val="restart"/>
            <w:shd w:val="clear" w:color="auto" w:fill="auto"/>
            <w:vAlign w:val="center"/>
          </w:tcPr>
          <w:p w14:paraId="411C620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24.60                                 4.28                       .50                      57.89               </w:t>
            </w:r>
          </w:p>
        </w:tc>
      </w:tr>
      <w:tr w:rsidR="006C147F" w:rsidRPr="00932AA7" w14:paraId="2EE7EA04" w14:textId="77777777" w:rsidTr="006C147F">
        <w:trPr>
          <w:trHeight w:hRule="exact" w:val="144"/>
          <w:jc w:val="center"/>
        </w:trPr>
        <w:tc>
          <w:tcPr>
            <w:tcW w:w="598" w:type="dxa"/>
            <w:vMerge/>
            <w:shd w:val="clear" w:color="auto" w:fill="auto"/>
            <w:vAlign w:val="center"/>
          </w:tcPr>
          <w:p w14:paraId="08353658"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7C727275"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4D9DDDF3"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3C589F66"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0B7E55DE" w14:textId="77777777" w:rsidTr="006C147F">
        <w:trPr>
          <w:trHeight w:hRule="exact" w:val="144"/>
          <w:jc w:val="center"/>
        </w:trPr>
        <w:tc>
          <w:tcPr>
            <w:tcW w:w="598" w:type="dxa"/>
            <w:vMerge w:val="restart"/>
            <w:shd w:val="clear" w:color="auto" w:fill="auto"/>
            <w:vAlign w:val="center"/>
          </w:tcPr>
          <w:p w14:paraId="12096CC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11. </w:t>
            </w:r>
          </w:p>
        </w:tc>
        <w:tc>
          <w:tcPr>
            <w:tcW w:w="960" w:type="dxa"/>
            <w:vMerge w:val="restart"/>
            <w:shd w:val="clear" w:color="auto" w:fill="auto"/>
            <w:vAlign w:val="center"/>
          </w:tcPr>
          <w:p w14:paraId="0E9DDEAA"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3.84</w:t>
            </w:r>
          </w:p>
        </w:tc>
        <w:tc>
          <w:tcPr>
            <w:tcW w:w="960" w:type="dxa"/>
            <w:vMerge w:val="restart"/>
            <w:shd w:val="clear" w:color="auto" w:fill="auto"/>
            <w:vAlign w:val="center"/>
          </w:tcPr>
          <w:p w14:paraId="5973DC3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.94</w:t>
            </w:r>
          </w:p>
        </w:tc>
        <w:tc>
          <w:tcPr>
            <w:tcW w:w="5261" w:type="dxa"/>
            <w:gridSpan w:val="2"/>
            <w:vMerge w:val="restart"/>
            <w:shd w:val="clear" w:color="auto" w:fill="auto"/>
            <w:vAlign w:val="center"/>
          </w:tcPr>
          <w:p w14:paraId="4CD466F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27.70                                 4.19                       .45                      62.80</w:t>
            </w:r>
          </w:p>
        </w:tc>
      </w:tr>
      <w:tr w:rsidR="006C147F" w:rsidRPr="00932AA7" w14:paraId="57F92B1A" w14:textId="77777777" w:rsidTr="006C147F">
        <w:trPr>
          <w:trHeight w:hRule="exact" w:val="144"/>
          <w:jc w:val="center"/>
        </w:trPr>
        <w:tc>
          <w:tcPr>
            <w:tcW w:w="598" w:type="dxa"/>
            <w:vMerge/>
            <w:shd w:val="clear" w:color="auto" w:fill="auto"/>
            <w:vAlign w:val="center"/>
          </w:tcPr>
          <w:p w14:paraId="08B0D41C"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02C5DAF7"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7B6DF052"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43A97BA4"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29DF11BA" w14:textId="77777777" w:rsidTr="006C147F">
        <w:trPr>
          <w:trHeight w:hRule="exact" w:val="144"/>
          <w:jc w:val="center"/>
        </w:trPr>
        <w:tc>
          <w:tcPr>
            <w:tcW w:w="598" w:type="dxa"/>
            <w:vMerge w:val="restart"/>
            <w:shd w:val="clear" w:color="auto" w:fill="auto"/>
            <w:vAlign w:val="center"/>
          </w:tcPr>
          <w:p w14:paraId="0CF76D3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12. </w:t>
            </w:r>
          </w:p>
        </w:tc>
        <w:tc>
          <w:tcPr>
            <w:tcW w:w="960" w:type="dxa"/>
            <w:vMerge w:val="restart"/>
            <w:shd w:val="clear" w:color="auto" w:fill="auto"/>
            <w:vAlign w:val="center"/>
          </w:tcPr>
          <w:p w14:paraId="0B24EE7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3.41</w:t>
            </w:r>
          </w:p>
        </w:tc>
        <w:tc>
          <w:tcPr>
            <w:tcW w:w="960" w:type="dxa"/>
            <w:vMerge w:val="restart"/>
            <w:shd w:val="clear" w:color="auto" w:fill="auto"/>
            <w:vAlign w:val="center"/>
          </w:tcPr>
          <w:p w14:paraId="22DCC96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1.02</w:t>
            </w:r>
          </w:p>
        </w:tc>
        <w:tc>
          <w:tcPr>
            <w:tcW w:w="5261" w:type="dxa"/>
            <w:gridSpan w:val="2"/>
            <w:vMerge w:val="restart"/>
            <w:shd w:val="clear" w:color="auto" w:fill="auto"/>
            <w:vAlign w:val="center"/>
          </w:tcPr>
          <w:p w14:paraId="0B28736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22.61                                 3.52                       .86                      27.69</w:t>
            </w:r>
          </w:p>
        </w:tc>
      </w:tr>
      <w:tr w:rsidR="006C147F" w:rsidRPr="00932AA7" w14:paraId="47A1A914" w14:textId="77777777" w:rsidTr="006C147F">
        <w:trPr>
          <w:trHeight w:hRule="exact" w:val="144"/>
          <w:jc w:val="center"/>
        </w:trPr>
        <w:tc>
          <w:tcPr>
            <w:tcW w:w="598" w:type="dxa"/>
            <w:vMerge/>
            <w:shd w:val="clear" w:color="auto" w:fill="auto"/>
            <w:vAlign w:val="center"/>
          </w:tcPr>
          <w:p w14:paraId="6DB7DCF7"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41A4EC1D"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6F02DC17"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5BC24A1A"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72990FDB" w14:textId="77777777" w:rsidTr="006C147F">
        <w:trPr>
          <w:trHeight w:hRule="exact" w:val="144"/>
          <w:jc w:val="center"/>
        </w:trPr>
        <w:tc>
          <w:tcPr>
            <w:tcW w:w="598" w:type="dxa"/>
            <w:vMerge w:val="restart"/>
            <w:shd w:val="clear" w:color="auto" w:fill="auto"/>
            <w:vAlign w:val="center"/>
          </w:tcPr>
          <w:p w14:paraId="1FE031B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13. </w:t>
            </w:r>
          </w:p>
        </w:tc>
        <w:tc>
          <w:tcPr>
            <w:tcW w:w="960" w:type="dxa"/>
            <w:vMerge w:val="restart"/>
            <w:shd w:val="clear" w:color="auto" w:fill="auto"/>
            <w:vAlign w:val="center"/>
          </w:tcPr>
          <w:p w14:paraId="76E118D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3.43</w:t>
            </w:r>
          </w:p>
        </w:tc>
        <w:tc>
          <w:tcPr>
            <w:tcW w:w="960" w:type="dxa"/>
            <w:vMerge w:val="restart"/>
            <w:shd w:val="clear" w:color="auto" w:fill="auto"/>
            <w:vAlign w:val="center"/>
          </w:tcPr>
          <w:p w14:paraId="3481FF1D"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1.16</w:t>
            </w:r>
          </w:p>
        </w:tc>
        <w:tc>
          <w:tcPr>
            <w:tcW w:w="5261" w:type="dxa"/>
            <w:gridSpan w:val="2"/>
            <w:vMerge w:val="restart"/>
            <w:shd w:val="clear" w:color="auto" w:fill="auto"/>
            <w:vAlign w:val="center"/>
          </w:tcPr>
          <w:p w14:paraId="7A24D8AB"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19.64                                 3.60                       .82                      29.50</w:t>
            </w:r>
          </w:p>
        </w:tc>
      </w:tr>
      <w:tr w:rsidR="006C147F" w:rsidRPr="00932AA7" w14:paraId="08122E1F" w14:textId="77777777" w:rsidTr="006C147F">
        <w:trPr>
          <w:trHeight w:hRule="exact" w:val="144"/>
          <w:jc w:val="center"/>
        </w:trPr>
        <w:tc>
          <w:tcPr>
            <w:tcW w:w="598" w:type="dxa"/>
            <w:vMerge/>
            <w:shd w:val="clear" w:color="auto" w:fill="auto"/>
            <w:vAlign w:val="center"/>
          </w:tcPr>
          <w:p w14:paraId="75022896"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6EDBEF36"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0674DA0A"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4BDD6901"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4E5BB003" w14:textId="77777777" w:rsidTr="006C147F">
        <w:trPr>
          <w:trHeight w:hRule="exact" w:val="144"/>
          <w:jc w:val="center"/>
        </w:trPr>
        <w:tc>
          <w:tcPr>
            <w:tcW w:w="598" w:type="dxa"/>
            <w:vMerge w:val="restart"/>
            <w:shd w:val="clear" w:color="auto" w:fill="auto"/>
            <w:vAlign w:val="center"/>
          </w:tcPr>
          <w:p w14:paraId="3C801E2C"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14. </w:t>
            </w:r>
          </w:p>
        </w:tc>
        <w:tc>
          <w:tcPr>
            <w:tcW w:w="960" w:type="dxa"/>
            <w:vMerge w:val="restart"/>
            <w:shd w:val="clear" w:color="auto" w:fill="auto"/>
            <w:vAlign w:val="center"/>
          </w:tcPr>
          <w:p w14:paraId="1A125FB2"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3.71</w:t>
            </w:r>
          </w:p>
        </w:tc>
        <w:tc>
          <w:tcPr>
            <w:tcW w:w="960" w:type="dxa"/>
            <w:vMerge w:val="restart"/>
            <w:shd w:val="clear" w:color="auto" w:fill="auto"/>
            <w:vAlign w:val="center"/>
          </w:tcPr>
          <w:p w14:paraId="4DEDDDB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.83</w:t>
            </w:r>
          </w:p>
        </w:tc>
        <w:tc>
          <w:tcPr>
            <w:tcW w:w="5261" w:type="dxa"/>
            <w:gridSpan w:val="2"/>
            <w:vMerge w:val="restart"/>
            <w:shd w:val="clear" w:color="auto" w:fill="auto"/>
            <w:vAlign w:val="center"/>
          </w:tcPr>
          <w:p w14:paraId="3960B71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30.21                                 3.93                       .71                      37.48</w:t>
            </w:r>
          </w:p>
        </w:tc>
      </w:tr>
      <w:tr w:rsidR="006C147F" w:rsidRPr="00932AA7" w14:paraId="612908A3" w14:textId="77777777" w:rsidTr="006C147F">
        <w:trPr>
          <w:trHeight w:hRule="exact" w:val="144"/>
          <w:jc w:val="center"/>
        </w:trPr>
        <w:tc>
          <w:tcPr>
            <w:tcW w:w="598" w:type="dxa"/>
            <w:vMerge/>
            <w:shd w:val="clear" w:color="auto" w:fill="auto"/>
            <w:vAlign w:val="center"/>
          </w:tcPr>
          <w:p w14:paraId="2E7C3CB5"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6F31A885"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5F1ADC11"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24796BCB"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7E457FC4" w14:textId="77777777" w:rsidTr="006C147F">
        <w:trPr>
          <w:trHeight w:hRule="exact" w:val="144"/>
          <w:jc w:val="center"/>
        </w:trPr>
        <w:tc>
          <w:tcPr>
            <w:tcW w:w="598" w:type="dxa"/>
            <w:vMerge w:val="restart"/>
            <w:shd w:val="clear" w:color="auto" w:fill="auto"/>
            <w:vAlign w:val="center"/>
          </w:tcPr>
          <w:p w14:paraId="7E3D306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15. </w:t>
            </w:r>
          </w:p>
        </w:tc>
        <w:tc>
          <w:tcPr>
            <w:tcW w:w="960" w:type="dxa"/>
            <w:vMerge w:val="restart"/>
            <w:shd w:val="clear" w:color="auto" w:fill="auto"/>
            <w:vAlign w:val="center"/>
          </w:tcPr>
          <w:p w14:paraId="0C76BB6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3.26</w:t>
            </w:r>
          </w:p>
        </w:tc>
        <w:tc>
          <w:tcPr>
            <w:tcW w:w="960" w:type="dxa"/>
            <w:vMerge w:val="restart"/>
            <w:shd w:val="clear" w:color="auto" w:fill="auto"/>
            <w:vAlign w:val="center"/>
          </w:tcPr>
          <w:p w14:paraId="420146E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.82</w:t>
            </w:r>
          </w:p>
        </w:tc>
        <w:tc>
          <w:tcPr>
            <w:tcW w:w="5261" w:type="dxa"/>
            <w:gridSpan w:val="2"/>
            <w:vMerge w:val="restart"/>
            <w:shd w:val="clear" w:color="auto" w:fill="auto"/>
            <w:vAlign w:val="center"/>
          </w:tcPr>
          <w:p w14:paraId="4609BA8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26.70                                 3.56                       .91                      26.55</w:t>
            </w:r>
          </w:p>
        </w:tc>
      </w:tr>
      <w:tr w:rsidR="006C147F" w:rsidRPr="00932AA7" w14:paraId="1982BED0" w14:textId="77777777" w:rsidTr="006C147F">
        <w:trPr>
          <w:trHeight w:hRule="exact" w:val="144"/>
          <w:jc w:val="center"/>
        </w:trPr>
        <w:tc>
          <w:tcPr>
            <w:tcW w:w="598" w:type="dxa"/>
            <w:vMerge/>
            <w:shd w:val="clear" w:color="auto" w:fill="auto"/>
            <w:vAlign w:val="center"/>
          </w:tcPr>
          <w:p w14:paraId="4B438148"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77C38364"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2294842C"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369F54BE"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704346A2" w14:textId="77777777" w:rsidTr="006C147F">
        <w:trPr>
          <w:trHeight w:hRule="exact" w:val="144"/>
          <w:jc w:val="center"/>
        </w:trPr>
        <w:tc>
          <w:tcPr>
            <w:tcW w:w="598" w:type="dxa"/>
            <w:vMerge w:val="restart"/>
            <w:shd w:val="clear" w:color="auto" w:fill="auto"/>
            <w:vAlign w:val="center"/>
          </w:tcPr>
          <w:p w14:paraId="47DEF778"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16. </w:t>
            </w:r>
          </w:p>
        </w:tc>
        <w:tc>
          <w:tcPr>
            <w:tcW w:w="960" w:type="dxa"/>
            <w:vMerge w:val="restart"/>
            <w:shd w:val="clear" w:color="auto" w:fill="auto"/>
            <w:vAlign w:val="center"/>
          </w:tcPr>
          <w:p w14:paraId="4FC8A27D"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3.34</w:t>
            </w:r>
          </w:p>
        </w:tc>
        <w:tc>
          <w:tcPr>
            <w:tcW w:w="960" w:type="dxa"/>
            <w:vMerge w:val="restart"/>
            <w:shd w:val="clear" w:color="auto" w:fill="auto"/>
            <w:vAlign w:val="center"/>
          </w:tcPr>
          <w:p w14:paraId="5F0E84D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1.13</w:t>
            </w:r>
          </w:p>
        </w:tc>
        <w:tc>
          <w:tcPr>
            <w:tcW w:w="5261" w:type="dxa"/>
            <w:gridSpan w:val="2"/>
            <w:vMerge w:val="restart"/>
            <w:shd w:val="clear" w:color="auto" w:fill="auto"/>
            <w:vAlign w:val="center"/>
          </w:tcPr>
          <w:p w14:paraId="4B0A96AD"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19.92                                 3.63                      1.16                     21.19</w:t>
            </w:r>
          </w:p>
        </w:tc>
      </w:tr>
      <w:tr w:rsidR="006C147F" w:rsidRPr="00932AA7" w14:paraId="6C169782" w14:textId="77777777" w:rsidTr="006C147F">
        <w:trPr>
          <w:trHeight w:hRule="exact" w:val="144"/>
          <w:jc w:val="center"/>
        </w:trPr>
        <w:tc>
          <w:tcPr>
            <w:tcW w:w="598" w:type="dxa"/>
            <w:vMerge/>
            <w:shd w:val="clear" w:color="auto" w:fill="auto"/>
            <w:vAlign w:val="center"/>
          </w:tcPr>
          <w:p w14:paraId="5FF9A23F"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06D22C39"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47F7384F"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723811FA"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5976A134" w14:textId="77777777" w:rsidTr="006C147F">
        <w:trPr>
          <w:trHeight w:hRule="exact" w:val="144"/>
          <w:jc w:val="center"/>
        </w:trPr>
        <w:tc>
          <w:tcPr>
            <w:tcW w:w="598" w:type="dxa"/>
            <w:vMerge w:val="restart"/>
            <w:shd w:val="clear" w:color="auto" w:fill="auto"/>
            <w:vAlign w:val="center"/>
          </w:tcPr>
          <w:p w14:paraId="39BF417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17. </w:t>
            </w:r>
          </w:p>
        </w:tc>
        <w:tc>
          <w:tcPr>
            <w:tcW w:w="960" w:type="dxa"/>
            <w:vMerge w:val="restart"/>
            <w:shd w:val="clear" w:color="auto" w:fill="auto"/>
            <w:vAlign w:val="center"/>
          </w:tcPr>
          <w:p w14:paraId="793EAFEA"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3.36</w:t>
            </w:r>
          </w:p>
        </w:tc>
        <w:tc>
          <w:tcPr>
            <w:tcW w:w="960" w:type="dxa"/>
            <w:vMerge w:val="restart"/>
            <w:shd w:val="clear" w:color="auto" w:fill="auto"/>
            <w:vAlign w:val="center"/>
          </w:tcPr>
          <w:p w14:paraId="74EFADB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1.10</w:t>
            </w:r>
          </w:p>
        </w:tc>
        <w:tc>
          <w:tcPr>
            <w:tcW w:w="5261" w:type="dxa"/>
            <w:gridSpan w:val="2"/>
            <w:vMerge w:val="restart"/>
            <w:shd w:val="clear" w:color="auto" w:fill="auto"/>
            <w:vAlign w:val="center"/>
          </w:tcPr>
          <w:p w14:paraId="29E88D0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20.72                                 3.67                        .81                     30.46</w:t>
            </w:r>
          </w:p>
        </w:tc>
      </w:tr>
      <w:tr w:rsidR="006C147F" w:rsidRPr="00932AA7" w14:paraId="219BDC4A" w14:textId="77777777" w:rsidTr="006C147F">
        <w:trPr>
          <w:trHeight w:hRule="exact" w:val="144"/>
          <w:jc w:val="center"/>
        </w:trPr>
        <w:tc>
          <w:tcPr>
            <w:tcW w:w="598" w:type="dxa"/>
            <w:vMerge/>
            <w:shd w:val="clear" w:color="auto" w:fill="auto"/>
            <w:vAlign w:val="center"/>
          </w:tcPr>
          <w:p w14:paraId="37131E0F"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7374FAF1"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shd w:val="clear" w:color="auto" w:fill="auto"/>
            <w:vAlign w:val="center"/>
          </w:tcPr>
          <w:p w14:paraId="69CBD30E"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shd w:val="clear" w:color="auto" w:fill="auto"/>
            <w:vAlign w:val="center"/>
          </w:tcPr>
          <w:p w14:paraId="4B6CA251"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73B3B1B0" w14:textId="77777777" w:rsidTr="006C147F">
        <w:trPr>
          <w:trHeight w:hRule="exact" w:val="144"/>
          <w:jc w:val="center"/>
        </w:trPr>
        <w:tc>
          <w:tcPr>
            <w:tcW w:w="598" w:type="dxa"/>
            <w:vMerge w:val="restart"/>
            <w:shd w:val="clear" w:color="auto" w:fill="auto"/>
            <w:vAlign w:val="center"/>
          </w:tcPr>
          <w:p w14:paraId="735EB4B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18. </w:t>
            </w:r>
          </w:p>
        </w:tc>
        <w:tc>
          <w:tcPr>
            <w:tcW w:w="960" w:type="dxa"/>
            <w:vMerge w:val="restart"/>
            <w:shd w:val="clear" w:color="auto" w:fill="auto"/>
            <w:vAlign w:val="center"/>
          </w:tcPr>
          <w:p w14:paraId="13477BF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3.78</w:t>
            </w:r>
          </w:p>
        </w:tc>
        <w:tc>
          <w:tcPr>
            <w:tcW w:w="960" w:type="dxa"/>
            <w:vMerge w:val="restart"/>
            <w:shd w:val="clear" w:color="auto" w:fill="auto"/>
            <w:vAlign w:val="center"/>
          </w:tcPr>
          <w:p w14:paraId="386A8D8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1.15</w:t>
            </w:r>
          </w:p>
        </w:tc>
        <w:tc>
          <w:tcPr>
            <w:tcW w:w="5261" w:type="dxa"/>
            <w:gridSpan w:val="2"/>
            <w:vMerge w:val="restart"/>
            <w:shd w:val="clear" w:color="auto" w:fill="auto"/>
            <w:vAlign w:val="center"/>
          </w:tcPr>
          <w:p w14:paraId="6AC3C6E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22.25                                 4.02                       .74                      36.61</w:t>
            </w:r>
          </w:p>
        </w:tc>
      </w:tr>
      <w:tr w:rsidR="006C147F" w:rsidRPr="00932AA7" w14:paraId="41B46D24" w14:textId="77777777" w:rsidTr="006C147F">
        <w:trPr>
          <w:trHeight w:hRule="exact" w:val="144"/>
          <w:jc w:val="center"/>
        </w:trPr>
        <w:tc>
          <w:tcPr>
            <w:tcW w:w="598" w:type="dxa"/>
            <w:vMerge/>
            <w:tcBorders>
              <w:bottom w:val="single" w:sz="4" w:space="0" w:color="auto"/>
            </w:tcBorders>
            <w:shd w:val="clear" w:color="auto" w:fill="auto"/>
            <w:vAlign w:val="center"/>
          </w:tcPr>
          <w:p w14:paraId="4FB4983C"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tcBorders>
              <w:bottom w:val="single" w:sz="4" w:space="0" w:color="auto"/>
            </w:tcBorders>
            <w:shd w:val="clear" w:color="auto" w:fill="auto"/>
            <w:vAlign w:val="center"/>
          </w:tcPr>
          <w:p w14:paraId="5E4113D5"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tcBorders>
              <w:bottom w:val="single" w:sz="4" w:space="0" w:color="auto"/>
            </w:tcBorders>
            <w:shd w:val="clear" w:color="auto" w:fill="auto"/>
            <w:vAlign w:val="center"/>
          </w:tcPr>
          <w:p w14:paraId="01A2AAA6"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tcBorders>
              <w:bottom w:val="single" w:sz="4" w:space="0" w:color="auto"/>
            </w:tcBorders>
            <w:shd w:val="clear" w:color="auto" w:fill="auto"/>
            <w:vAlign w:val="center"/>
          </w:tcPr>
          <w:p w14:paraId="587954BB"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11451E13" w14:textId="77777777" w:rsidTr="006C147F">
        <w:trPr>
          <w:trHeight w:hRule="exact" w:val="144"/>
          <w:jc w:val="center"/>
        </w:trPr>
        <w:tc>
          <w:tcPr>
            <w:tcW w:w="598" w:type="dxa"/>
            <w:vMerge w:val="restart"/>
            <w:tcBorders>
              <w:top w:val="single" w:sz="4" w:space="0" w:color="auto"/>
              <w:bottom w:val="nil"/>
            </w:tcBorders>
            <w:shd w:val="clear" w:color="auto" w:fill="auto"/>
            <w:vAlign w:val="center"/>
          </w:tcPr>
          <w:p w14:paraId="41CBCFE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Total</w:t>
            </w:r>
          </w:p>
        </w:tc>
        <w:tc>
          <w:tcPr>
            <w:tcW w:w="960" w:type="dxa"/>
            <w:vMerge w:val="restart"/>
            <w:tcBorders>
              <w:top w:val="single" w:sz="4" w:space="0" w:color="auto"/>
              <w:bottom w:val="nil"/>
            </w:tcBorders>
            <w:shd w:val="clear" w:color="auto" w:fill="auto"/>
            <w:vAlign w:val="center"/>
          </w:tcPr>
          <w:p w14:paraId="42F391E2"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3.54</w:t>
            </w:r>
          </w:p>
        </w:tc>
        <w:tc>
          <w:tcPr>
            <w:tcW w:w="960" w:type="dxa"/>
            <w:vMerge w:val="restart"/>
            <w:tcBorders>
              <w:top w:val="single" w:sz="4" w:space="0" w:color="auto"/>
              <w:bottom w:val="nil"/>
            </w:tcBorders>
            <w:shd w:val="clear" w:color="auto" w:fill="auto"/>
            <w:vAlign w:val="center"/>
          </w:tcPr>
          <w:p w14:paraId="15305116" w14:textId="77777777" w:rsidR="006C147F" w:rsidRPr="00932AA7" w:rsidRDefault="006C147F" w:rsidP="006C147F">
            <w:pPr>
              <w:spacing w:line="360" w:lineRule="auto"/>
              <w:ind w:right="-3227"/>
              <w:jc w:val="both"/>
              <w:rPr>
                <w:rFonts w:asciiTheme="majorBidi" w:hAnsiTheme="majorBidi" w:cstheme="majorBidi"/>
                <w:iCs/>
                <w:sz w:val="16"/>
                <w:szCs w:val="16"/>
              </w:rPr>
            </w:pPr>
            <w:r w:rsidRPr="00932AA7">
              <w:rPr>
                <w:rFonts w:asciiTheme="majorBidi" w:hAnsiTheme="majorBidi" w:cstheme="majorBidi"/>
                <w:iCs/>
                <w:sz w:val="16"/>
                <w:szCs w:val="16"/>
              </w:rPr>
              <w:t xml:space="preserve">1.02                                        </w:t>
            </w:r>
          </w:p>
        </w:tc>
        <w:tc>
          <w:tcPr>
            <w:tcW w:w="5261" w:type="dxa"/>
            <w:gridSpan w:val="2"/>
            <w:vMerge w:val="restart"/>
            <w:tcBorders>
              <w:top w:val="single" w:sz="4" w:space="0" w:color="auto"/>
              <w:bottom w:val="nil"/>
            </w:tcBorders>
            <w:shd w:val="clear" w:color="auto" w:fill="auto"/>
          </w:tcPr>
          <w:p w14:paraId="79A3857E" w14:textId="77777777" w:rsidR="006C147F" w:rsidRPr="00932AA7" w:rsidRDefault="006C147F" w:rsidP="006C147F">
            <w:pPr>
              <w:spacing w:line="360" w:lineRule="auto"/>
              <w:rPr>
                <w:rFonts w:asciiTheme="majorBidi" w:hAnsiTheme="majorBidi" w:cstheme="majorBidi"/>
                <w:iCs/>
                <w:sz w:val="16"/>
                <w:szCs w:val="16"/>
              </w:rPr>
            </w:pPr>
            <w:r w:rsidRPr="00932AA7">
              <w:rPr>
                <w:rFonts w:asciiTheme="majorBidi" w:hAnsiTheme="majorBidi" w:cstheme="majorBidi"/>
                <w:iCs/>
                <w:sz w:val="16"/>
                <w:szCs w:val="16"/>
              </w:rPr>
              <w:t xml:space="preserve">                                         3.83                       0.76</w:t>
            </w:r>
          </w:p>
        </w:tc>
      </w:tr>
      <w:tr w:rsidR="006C147F" w:rsidRPr="00932AA7" w14:paraId="6454D38D" w14:textId="77777777" w:rsidTr="006C147F">
        <w:trPr>
          <w:trHeight w:hRule="exact" w:val="144"/>
          <w:jc w:val="center"/>
        </w:trPr>
        <w:tc>
          <w:tcPr>
            <w:tcW w:w="598" w:type="dxa"/>
            <w:vMerge/>
            <w:tcBorders>
              <w:top w:val="nil"/>
              <w:bottom w:val="single" w:sz="4" w:space="0" w:color="auto"/>
            </w:tcBorders>
            <w:shd w:val="clear" w:color="auto" w:fill="auto"/>
            <w:vAlign w:val="center"/>
          </w:tcPr>
          <w:p w14:paraId="239F7693"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tcBorders>
              <w:top w:val="nil"/>
              <w:bottom w:val="single" w:sz="4" w:space="0" w:color="auto"/>
            </w:tcBorders>
            <w:shd w:val="clear" w:color="auto" w:fill="auto"/>
            <w:vAlign w:val="center"/>
          </w:tcPr>
          <w:p w14:paraId="3794BDAB" w14:textId="77777777" w:rsidR="006C147F" w:rsidRPr="00932AA7" w:rsidRDefault="006C147F" w:rsidP="006C147F">
            <w:pPr>
              <w:spacing w:line="360" w:lineRule="auto"/>
              <w:jc w:val="both"/>
              <w:rPr>
                <w:rFonts w:asciiTheme="majorBidi" w:hAnsiTheme="majorBidi" w:cstheme="majorBidi"/>
                <w:iCs/>
                <w:sz w:val="16"/>
                <w:szCs w:val="16"/>
              </w:rPr>
            </w:pPr>
          </w:p>
        </w:tc>
        <w:tc>
          <w:tcPr>
            <w:tcW w:w="960" w:type="dxa"/>
            <w:vMerge/>
            <w:tcBorders>
              <w:top w:val="nil"/>
              <w:bottom w:val="single" w:sz="4" w:space="0" w:color="auto"/>
            </w:tcBorders>
            <w:shd w:val="clear" w:color="auto" w:fill="auto"/>
            <w:vAlign w:val="center"/>
          </w:tcPr>
          <w:p w14:paraId="603D21E9" w14:textId="77777777" w:rsidR="006C147F" w:rsidRPr="00932AA7" w:rsidRDefault="006C147F" w:rsidP="006C147F">
            <w:pPr>
              <w:spacing w:line="360" w:lineRule="auto"/>
              <w:jc w:val="both"/>
              <w:rPr>
                <w:rFonts w:asciiTheme="majorBidi" w:hAnsiTheme="majorBidi" w:cstheme="majorBidi"/>
                <w:iCs/>
                <w:sz w:val="16"/>
                <w:szCs w:val="16"/>
              </w:rPr>
            </w:pPr>
          </w:p>
        </w:tc>
        <w:tc>
          <w:tcPr>
            <w:tcW w:w="5261" w:type="dxa"/>
            <w:gridSpan w:val="2"/>
            <w:vMerge/>
            <w:tcBorders>
              <w:top w:val="nil"/>
              <w:bottom w:val="single" w:sz="4" w:space="0" w:color="auto"/>
            </w:tcBorders>
            <w:shd w:val="clear" w:color="auto" w:fill="auto"/>
            <w:vAlign w:val="center"/>
          </w:tcPr>
          <w:p w14:paraId="244ACADA" w14:textId="77777777" w:rsidR="006C147F" w:rsidRPr="00932AA7" w:rsidRDefault="006C147F" w:rsidP="006C147F">
            <w:pPr>
              <w:spacing w:line="360" w:lineRule="auto"/>
              <w:jc w:val="both"/>
              <w:rPr>
                <w:rFonts w:asciiTheme="majorBidi" w:hAnsiTheme="majorBidi" w:cstheme="majorBidi"/>
                <w:iCs/>
                <w:sz w:val="16"/>
                <w:szCs w:val="16"/>
              </w:rPr>
            </w:pPr>
          </w:p>
        </w:tc>
      </w:tr>
    </w:tbl>
    <w:p w14:paraId="2544B791" w14:textId="77777777" w:rsidR="00182C92" w:rsidRPr="00932AA7" w:rsidRDefault="00182C92" w:rsidP="00182C92">
      <w:pPr>
        <w:spacing w:line="360" w:lineRule="auto"/>
        <w:jc w:val="both"/>
        <w:rPr>
          <w:rFonts w:asciiTheme="majorBidi" w:hAnsiTheme="majorBidi" w:cstheme="majorBidi"/>
          <w:sz w:val="24"/>
          <w:szCs w:val="24"/>
        </w:rPr>
      </w:pPr>
    </w:p>
    <w:p w14:paraId="58430C5E" w14:textId="77777777" w:rsidR="006C147F" w:rsidRPr="00932AA7" w:rsidRDefault="001770E0" w:rsidP="0041308D">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Concerning the students’ </w:t>
      </w:r>
      <w:r w:rsidR="00E86D14" w:rsidRPr="00932AA7">
        <w:rPr>
          <w:rFonts w:asciiTheme="majorBidi" w:hAnsiTheme="majorBidi" w:cstheme="majorBidi"/>
          <w:sz w:val="24"/>
          <w:szCs w:val="24"/>
        </w:rPr>
        <w:t>Opinion</w:t>
      </w:r>
      <w:r w:rsidR="0074259D" w:rsidRPr="00932AA7">
        <w:rPr>
          <w:rFonts w:asciiTheme="majorBidi" w:hAnsiTheme="majorBidi" w:cstheme="majorBidi"/>
          <w:sz w:val="24"/>
          <w:szCs w:val="24"/>
        </w:rPr>
        <w:t>s of using Facebook at</w:t>
      </w:r>
      <w:r w:rsidRPr="00932AA7">
        <w:rPr>
          <w:rFonts w:asciiTheme="majorBidi" w:hAnsiTheme="majorBidi" w:cstheme="majorBidi"/>
          <w:sz w:val="24"/>
          <w:szCs w:val="24"/>
        </w:rPr>
        <w:t xml:space="preserve"> the</w:t>
      </w:r>
      <w:r w:rsidR="00E86D14" w:rsidRPr="00932AA7">
        <w:rPr>
          <w:rFonts w:asciiTheme="majorBidi" w:hAnsiTheme="majorBidi" w:cstheme="majorBidi"/>
          <w:sz w:val="24"/>
          <w:szCs w:val="24"/>
        </w:rPr>
        <w:t xml:space="preserve"> pre-test</w:t>
      </w:r>
      <w:r w:rsidRPr="00932AA7">
        <w:rPr>
          <w:rFonts w:asciiTheme="majorBidi" w:hAnsiTheme="majorBidi" w:cstheme="majorBidi"/>
          <w:sz w:val="24"/>
          <w:szCs w:val="24"/>
        </w:rPr>
        <w:t>,</w:t>
      </w:r>
      <w:r w:rsidR="007C3309" w:rsidRPr="00932AA7">
        <w:rPr>
          <w:rFonts w:asciiTheme="majorBidi" w:hAnsiTheme="majorBidi" w:cstheme="majorBidi"/>
          <w:sz w:val="24"/>
          <w:szCs w:val="24"/>
        </w:rPr>
        <w:t xml:space="preserve"> as it is shown in Table 2</w:t>
      </w:r>
      <w:r w:rsidR="006C147F" w:rsidRPr="00932AA7">
        <w:rPr>
          <w:rFonts w:asciiTheme="majorBidi" w:hAnsiTheme="majorBidi" w:cstheme="majorBidi"/>
          <w:sz w:val="24"/>
          <w:szCs w:val="24"/>
        </w:rPr>
        <w:t>,</w:t>
      </w:r>
      <w:r w:rsidR="00E86D14" w:rsidRPr="00932AA7">
        <w:rPr>
          <w:rFonts w:asciiTheme="majorBidi" w:hAnsiTheme="majorBidi" w:cstheme="majorBidi"/>
          <w:sz w:val="24"/>
          <w:szCs w:val="24"/>
        </w:rPr>
        <w:t xml:space="preserve"> the higher frequency of the participants’ opinions of using Facebook in educational background before the course period on English language learning f</w:t>
      </w:r>
      <w:r w:rsidR="0074259D" w:rsidRPr="00932AA7">
        <w:rPr>
          <w:rFonts w:asciiTheme="majorBidi" w:hAnsiTheme="majorBidi" w:cstheme="majorBidi"/>
          <w:sz w:val="24"/>
          <w:szCs w:val="24"/>
        </w:rPr>
        <w:t>rom the FbG wa</w:t>
      </w:r>
      <w:r w:rsidR="00E86D14" w:rsidRPr="00932AA7">
        <w:rPr>
          <w:rFonts w:asciiTheme="majorBidi" w:hAnsiTheme="majorBidi" w:cstheme="majorBidi"/>
          <w:sz w:val="24"/>
          <w:szCs w:val="24"/>
        </w:rPr>
        <w:t>s the statement 10</w:t>
      </w:r>
      <w:r w:rsidR="00182C92" w:rsidRPr="00932AA7">
        <w:rPr>
          <w:rFonts w:asciiTheme="majorBidi" w:hAnsiTheme="majorBidi" w:cstheme="majorBidi"/>
          <w:sz w:val="24"/>
          <w:szCs w:val="24"/>
        </w:rPr>
        <w:t>,</w:t>
      </w:r>
      <w:r w:rsidR="00E86D14" w:rsidRPr="00932AA7">
        <w:rPr>
          <w:rFonts w:asciiTheme="majorBidi" w:hAnsiTheme="majorBidi" w:cstheme="majorBidi"/>
          <w:sz w:val="24"/>
          <w:szCs w:val="24"/>
        </w:rPr>
        <w:t xml:space="preserve"> </w:t>
      </w:r>
      <w:r w:rsidR="00D35681">
        <w:rPr>
          <w:rFonts w:asciiTheme="majorBidi" w:hAnsiTheme="majorBidi" w:cstheme="majorBidi"/>
          <w:sz w:val="24"/>
          <w:szCs w:val="24"/>
        </w:rPr>
        <w:t>the mean was (3.86) which</w:t>
      </w:r>
      <w:r w:rsidR="00E86D14" w:rsidRPr="00932AA7">
        <w:rPr>
          <w:rFonts w:asciiTheme="majorBidi" w:hAnsiTheme="majorBidi" w:cstheme="majorBidi"/>
          <w:sz w:val="24"/>
          <w:szCs w:val="24"/>
        </w:rPr>
        <w:t xml:space="preserve"> greater than the mean of other factors. As a result, make posts, upload pictures and videos is an important factor to help students to using Facebook as tool for language learning. However, the least frequency of the participants’ opinion of using FbG i</w:t>
      </w:r>
      <w:r w:rsidR="00182C92" w:rsidRPr="00932AA7">
        <w:rPr>
          <w:rFonts w:asciiTheme="majorBidi" w:hAnsiTheme="majorBidi" w:cstheme="majorBidi"/>
          <w:sz w:val="24"/>
          <w:szCs w:val="24"/>
        </w:rPr>
        <w:t>n educational field in pretest wa</w:t>
      </w:r>
      <w:r w:rsidR="00E86D14" w:rsidRPr="00932AA7">
        <w:rPr>
          <w:rFonts w:asciiTheme="majorBidi" w:hAnsiTheme="majorBidi" w:cstheme="majorBidi"/>
          <w:sz w:val="24"/>
          <w:szCs w:val="24"/>
        </w:rPr>
        <w:t>s statement 9 because the mean of this statement was less than other factors. In regard to severit</w:t>
      </w:r>
      <w:r w:rsidR="00182C92" w:rsidRPr="00932AA7">
        <w:rPr>
          <w:rFonts w:asciiTheme="majorBidi" w:hAnsiTheme="majorBidi" w:cstheme="majorBidi"/>
          <w:sz w:val="24"/>
          <w:szCs w:val="24"/>
        </w:rPr>
        <w:t>y, the highest severe item wa</w:t>
      </w:r>
      <w:r w:rsidR="00E86D14" w:rsidRPr="00932AA7">
        <w:rPr>
          <w:rFonts w:asciiTheme="majorBidi" w:hAnsiTheme="majorBidi" w:cstheme="majorBidi"/>
          <w:sz w:val="24"/>
          <w:szCs w:val="24"/>
        </w:rPr>
        <w:t>s statement 10 (M= 3.86, SD= ±1.06, p-value &lt;0.</w:t>
      </w:r>
      <w:r w:rsidR="00182C92" w:rsidRPr="00932AA7">
        <w:rPr>
          <w:rFonts w:asciiTheme="majorBidi" w:hAnsiTheme="majorBidi" w:cstheme="majorBidi"/>
          <w:sz w:val="24"/>
          <w:szCs w:val="24"/>
        </w:rPr>
        <w:t>001) and the least severe item wa</w:t>
      </w:r>
      <w:r w:rsidR="00E86D14" w:rsidRPr="00932AA7">
        <w:rPr>
          <w:rFonts w:asciiTheme="majorBidi" w:hAnsiTheme="majorBidi" w:cstheme="majorBidi"/>
          <w:sz w:val="24"/>
          <w:szCs w:val="24"/>
        </w:rPr>
        <w:t>s statement 9 (M= 2.91, SD= ±1.02, p-value &lt;0.001), the mean of this item was less than the general mean (3.0) which means that this item did not affect students opinion about using Facebook as a tool for learning language comparing to other factors. Finally, the overall mean and standard deviation of all items in pretest were (3.54, ±1.02) respectively.</w:t>
      </w:r>
      <w:r w:rsidR="0074259D" w:rsidRPr="00932AA7">
        <w:rPr>
          <w:rFonts w:asciiTheme="majorBidi" w:hAnsiTheme="majorBidi" w:cstheme="majorBidi"/>
          <w:sz w:val="24"/>
          <w:szCs w:val="24"/>
        </w:rPr>
        <w:t xml:space="preserve"> </w:t>
      </w:r>
      <w:r w:rsidR="003955C3" w:rsidRPr="00932AA7">
        <w:rPr>
          <w:rFonts w:asciiTheme="majorBidi" w:hAnsiTheme="majorBidi" w:cstheme="majorBidi"/>
          <w:sz w:val="24"/>
          <w:szCs w:val="24"/>
        </w:rPr>
        <w:t>But</w:t>
      </w:r>
      <w:r w:rsidRPr="00932AA7">
        <w:rPr>
          <w:rFonts w:asciiTheme="majorBidi" w:hAnsiTheme="majorBidi" w:cstheme="majorBidi"/>
          <w:sz w:val="24"/>
          <w:szCs w:val="24"/>
        </w:rPr>
        <w:t xml:space="preserve"> the</w:t>
      </w:r>
      <w:r w:rsidR="00E86D14" w:rsidRPr="00932AA7">
        <w:rPr>
          <w:rFonts w:asciiTheme="majorBidi" w:hAnsiTheme="majorBidi" w:cstheme="majorBidi"/>
          <w:sz w:val="24"/>
          <w:szCs w:val="24"/>
        </w:rPr>
        <w:t xml:space="preserve"> results of participants’ opinions </w:t>
      </w:r>
      <w:r w:rsidR="0074259D" w:rsidRPr="00932AA7">
        <w:rPr>
          <w:rFonts w:asciiTheme="majorBidi" w:hAnsiTheme="majorBidi" w:cstheme="majorBidi"/>
          <w:sz w:val="24"/>
          <w:szCs w:val="24"/>
        </w:rPr>
        <w:t xml:space="preserve">of using Facebook at the post-test </w:t>
      </w:r>
      <w:r w:rsidR="00E86D14" w:rsidRPr="00932AA7">
        <w:rPr>
          <w:rFonts w:asciiTheme="majorBidi" w:hAnsiTheme="majorBidi" w:cstheme="majorBidi"/>
          <w:sz w:val="24"/>
          <w:szCs w:val="24"/>
        </w:rPr>
        <w:t>have been ch</w:t>
      </w:r>
      <w:r w:rsidR="0074259D" w:rsidRPr="00932AA7">
        <w:rPr>
          <w:rFonts w:asciiTheme="majorBidi" w:hAnsiTheme="majorBidi" w:cstheme="majorBidi"/>
          <w:sz w:val="24"/>
          <w:szCs w:val="24"/>
        </w:rPr>
        <w:t>anged after taking a</w:t>
      </w:r>
      <w:r w:rsidR="00E86D14" w:rsidRPr="00932AA7">
        <w:rPr>
          <w:rFonts w:asciiTheme="majorBidi" w:hAnsiTheme="majorBidi" w:cstheme="majorBidi"/>
          <w:sz w:val="24"/>
          <w:szCs w:val="24"/>
        </w:rPr>
        <w:t xml:space="preserve"> course. The higher frequency of participants’ opinion of using Facebook </w:t>
      </w:r>
      <w:r w:rsidR="0041308D" w:rsidRPr="00932AA7">
        <w:rPr>
          <w:rFonts w:asciiTheme="majorBidi" w:hAnsiTheme="majorBidi" w:cstheme="majorBidi"/>
          <w:sz w:val="24"/>
          <w:szCs w:val="24"/>
        </w:rPr>
        <w:t>wa</w:t>
      </w:r>
      <w:r w:rsidR="00E86D14" w:rsidRPr="00932AA7">
        <w:rPr>
          <w:rFonts w:asciiTheme="majorBidi" w:hAnsiTheme="majorBidi" w:cstheme="majorBidi"/>
          <w:sz w:val="24"/>
          <w:szCs w:val="24"/>
        </w:rPr>
        <w:t>s statement 7</w:t>
      </w:r>
      <w:r w:rsidR="0041308D" w:rsidRPr="00932AA7">
        <w:rPr>
          <w:rFonts w:asciiTheme="majorBidi" w:hAnsiTheme="majorBidi" w:cstheme="majorBidi"/>
          <w:sz w:val="24"/>
          <w:szCs w:val="24"/>
        </w:rPr>
        <w:t>,</w:t>
      </w:r>
      <w:r w:rsidR="00E86D14" w:rsidRPr="00932AA7">
        <w:rPr>
          <w:rFonts w:asciiTheme="majorBidi" w:hAnsiTheme="majorBidi" w:cstheme="majorBidi"/>
          <w:sz w:val="24"/>
          <w:szCs w:val="24"/>
        </w:rPr>
        <w:t xml:space="preserve"> the mean of </w:t>
      </w:r>
      <w:r w:rsidR="0041308D" w:rsidRPr="00932AA7">
        <w:rPr>
          <w:rFonts w:asciiTheme="majorBidi" w:hAnsiTheme="majorBidi" w:cstheme="majorBidi"/>
          <w:sz w:val="24"/>
          <w:szCs w:val="24"/>
        </w:rPr>
        <w:t>this statement was (4.30) which</w:t>
      </w:r>
      <w:r w:rsidR="00E86D14" w:rsidRPr="00932AA7">
        <w:rPr>
          <w:rFonts w:asciiTheme="majorBidi" w:hAnsiTheme="majorBidi" w:cstheme="majorBidi"/>
          <w:sz w:val="24"/>
          <w:szCs w:val="24"/>
        </w:rPr>
        <w:t xml:space="preserve"> greater than the mean of the other factors. As a result, "Facebook is a good program" is an important factor to help students to use FbG as a tool</w:t>
      </w:r>
      <w:r w:rsidR="0041308D" w:rsidRPr="00932AA7">
        <w:rPr>
          <w:rFonts w:asciiTheme="majorBidi" w:hAnsiTheme="majorBidi" w:cstheme="majorBidi"/>
          <w:sz w:val="24"/>
          <w:szCs w:val="24"/>
        </w:rPr>
        <w:t xml:space="preserve"> for learning English </w:t>
      </w:r>
      <w:r w:rsidR="00E86D14" w:rsidRPr="00932AA7">
        <w:rPr>
          <w:rFonts w:asciiTheme="majorBidi" w:hAnsiTheme="majorBidi" w:cstheme="majorBidi"/>
          <w:sz w:val="24"/>
          <w:szCs w:val="24"/>
        </w:rPr>
        <w:t xml:space="preserve">language. However, the least frequency of participants’ opinion of using Facebook </w:t>
      </w:r>
      <w:r w:rsidR="0041308D" w:rsidRPr="00932AA7">
        <w:rPr>
          <w:rFonts w:asciiTheme="majorBidi" w:hAnsiTheme="majorBidi" w:cstheme="majorBidi"/>
          <w:sz w:val="24"/>
          <w:szCs w:val="24"/>
        </w:rPr>
        <w:t>was statement 9</w:t>
      </w:r>
      <w:r w:rsidR="00E86D14" w:rsidRPr="00932AA7">
        <w:rPr>
          <w:rFonts w:asciiTheme="majorBidi" w:hAnsiTheme="majorBidi" w:cstheme="majorBidi"/>
          <w:sz w:val="24"/>
          <w:szCs w:val="24"/>
        </w:rPr>
        <w:t xml:space="preserve"> because the mean of this item is less than the mean of the </w:t>
      </w:r>
      <w:r w:rsidR="00E86D14" w:rsidRPr="00932AA7">
        <w:rPr>
          <w:rFonts w:asciiTheme="majorBidi" w:hAnsiTheme="majorBidi" w:cstheme="majorBidi"/>
          <w:sz w:val="24"/>
          <w:szCs w:val="24"/>
        </w:rPr>
        <w:lastRenderedPageBreak/>
        <w:t>other factors. In regard to sev</w:t>
      </w:r>
      <w:r w:rsidR="00D35681">
        <w:rPr>
          <w:rFonts w:asciiTheme="majorBidi" w:hAnsiTheme="majorBidi" w:cstheme="majorBidi"/>
          <w:sz w:val="24"/>
          <w:szCs w:val="24"/>
        </w:rPr>
        <w:t>erity, the highest severe item wa</w:t>
      </w:r>
      <w:r w:rsidR="00E86D14" w:rsidRPr="00932AA7">
        <w:rPr>
          <w:rFonts w:asciiTheme="majorBidi" w:hAnsiTheme="majorBidi" w:cstheme="majorBidi"/>
          <w:sz w:val="24"/>
          <w:szCs w:val="24"/>
        </w:rPr>
        <w:t>s the statement 7 (M= 4.30, SD= ±0.62, p-value &lt;0.</w:t>
      </w:r>
      <w:r w:rsidR="00D35681">
        <w:rPr>
          <w:rFonts w:asciiTheme="majorBidi" w:hAnsiTheme="majorBidi" w:cstheme="majorBidi"/>
          <w:sz w:val="24"/>
          <w:szCs w:val="24"/>
        </w:rPr>
        <w:t>001) and the least severe item wa</w:t>
      </w:r>
      <w:r w:rsidR="00E86D14" w:rsidRPr="00932AA7">
        <w:rPr>
          <w:rFonts w:asciiTheme="majorBidi" w:hAnsiTheme="majorBidi" w:cstheme="majorBidi"/>
          <w:sz w:val="24"/>
          <w:szCs w:val="24"/>
        </w:rPr>
        <w:t xml:space="preserve">s statement 9 (M= 3.06, SD= ±0.92, p-value &lt;0.001). Finally, the overall mean and standard deviation of all items in posttest </w:t>
      </w:r>
      <w:r w:rsidR="00D35681">
        <w:rPr>
          <w:rFonts w:asciiTheme="majorBidi" w:hAnsiTheme="majorBidi" w:cstheme="majorBidi"/>
          <w:sz w:val="24"/>
          <w:szCs w:val="24"/>
        </w:rPr>
        <w:t>were</w:t>
      </w:r>
      <w:r w:rsidR="00E86D14" w:rsidRPr="00932AA7">
        <w:rPr>
          <w:rFonts w:asciiTheme="majorBidi" w:hAnsiTheme="majorBidi" w:cstheme="majorBidi"/>
          <w:sz w:val="24"/>
          <w:szCs w:val="24"/>
        </w:rPr>
        <w:t xml:space="preserve"> (3.83, ±0.76) respectively which were increased comparing to the total mean score in pre-test.</w:t>
      </w:r>
    </w:p>
    <w:p w14:paraId="1F3E520F" w14:textId="77777777" w:rsidR="00D35681" w:rsidRDefault="00D35681" w:rsidP="006C147F">
      <w:pPr>
        <w:spacing w:line="360" w:lineRule="auto"/>
        <w:jc w:val="both"/>
        <w:rPr>
          <w:rFonts w:asciiTheme="majorBidi" w:hAnsiTheme="majorBidi" w:cstheme="majorBidi"/>
          <w:b/>
          <w:bCs/>
          <w:sz w:val="24"/>
          <w:szCs w:val="24"/>
        </w:rPr>
      </w:pPr>
    </w:p>
    <w:p w14:paraId="34DED01C" w14:textId="77777777" w:rsidR="006C147F" w:rsidRPr="00932AA7" w:rsidRDefault="007C3309" w:rsidP="006C147F">
      <w:pPr>
        <w:spacing w:line="360" w:lineRule="auto"/>
        <w:jc w:val="both"/>
        <w:rPr>
          <w:rFonts w:asciiTheme="majorBidi" w:hAnsiTheme="majorBidi" w:cstheme="majorBidi"/>
          <w:b/>
          <w:bCs/>
          <w:sz w:val="24"/>
          <w:szCs w:val="24"/>
        </w:rPr>
      </w:pPr>
      <w:r w:rsidRPr="00932AA7">
        <w:rPr>
          <w:rFonts w:asciiTheme="majorBidi" w:hAnsiTheme="majorBidi" w:cstheme="majorBidi"/>
          <w:b/>
          <w:bCs/>
          <w:sz w:val="24"/>
          <w:szCs w:val="24"/>
        </w:rPr>
        <w:t>Table 3</w:t>
      </w:r>
      <w:r w:rsidR="006C147F" w:rsidRPr="00932AA7">
        <w:rPr>
          <w:rFonts w:asciiTheme="majorBidi" w:hAnsiTheme="majorBidi" w:cstheme="majorBidi"/>
          <w:b/>
          <w:bCs/>
          <w:sz w:val="24"/>
          <w:szCs w:val="24"/>
        </w:rPr>
        <w:t>: Opinions of Activities on Facebook for pre-test and post-test</w:t>
      </w:r>
    </w:p>
    <w:tbl>
      <w:tblPr>
        <w:tblStyle w:val="TabloKlavuzu"/>
        <w:tblpPr w:leftFromText="180" w:rightFromText="180" w:vertAnchor="text" w:tblpXSpec="center" w:tblpY="1"/>
        <w:tblOverlap w:val="never"/>
        <w:tblW w:w="781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01"/>
        <w:gridCol w:w="965"/>
        <w:gridCol w:w="965"/>
        <w:gridCol w:w="4925"/>
        <w:gridCol w:w="361"/>
      </w:tblGrid>
      <w:tr w:rsidR="006C147F" w:rsidRPr="00932AA7" w14:paraId="01C74824" w14:textId="77777777" w:rsidTr="006C147F">
        <w:trPr>
          <w:gridAfter w:val="1"/>
          <w:wAfter w:w="361" w:type="dxa"/>
          <w:trHeight w:hRule="exact" w:val="310"/>
        </w:trPr>
        <w:tc>
          <w:tcPr>
            <w:tcW w:w="601" w:type="dxa"/>
            <w:vMerge w:val="restart"/>
            <w:tcBorders>
              <w:top w:val="single" w:sz="4" w:space="0" w:color="auto"/>
            </w:tcBorders>
            <w:shd w:val="clear" w:color="auto" w:fill="auto"/>
            <w:vAlign w:val="center"/>
          </w:tcPr>
          <w:p w14:paraId="62E280A9"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S.</w:t>
            </w:r>
          </w:p>
        </w:tc>
        <w:tc>
          <w:tcPr>
            <w:tcW w:w="6855" w:type="dxa"/>
            <w:gridSpan w:val="3"/>
            <w:tcBorders>
              <w:top w:val="single" w:sz="4" w:space="0" w:color="auto"/>
            </w:tcBorders>
            <w:shd w:val="clear" w:color="auto" w:fill="auto"/>
            <w:vAlign w:val="center"/>
          </w:tcPr>
          <w:p w14:paraId="266EBFF8" w14:textId="77777777" w:rsidR="006C147F" w:rsidRPr="00932AA7" w:rsidRDefault="006C147F" w:rsidP="006C147F">
            <w:pPr>
              <w:spacing w:line="360" w:lineRule="auto"/>
              <w:ind w:right="-558"/>
              <w:jc w:val="both"/>
              <w:rPr>
                <w:rFonts w:asciiTheme="majorBidi" w:hAnsiTheme="majorBidi" w:cstheme="majorBidi"/>
                <w:iCs/>
                <w:sz w:val="16"/>
                <w:szCs w:val="16"/>
              </w:rPr>
            </w:pPr>
            <w:r w:rsidRPr="00932AA7">
              <w:rPr>
                <w:rFonts w:asciiTheme="majorBidi" w:hAnsiTheme="majorBidi" w:cstheme="majorBidi"/>
                <w:iCs/>
                <w:sz w:val="16"/>
                <w:szCs w:val="16"/>
              </w:rPr>
              <w:t xml:space="preserve">Severity For pre-test                                                                     Severity For post-test              </w:t>
            </w:r>
          </w:p>
        </w:tc>
      </w:tr>
      <w:tr w:rsidR="006C147F" w:rsidRPr="00932AA7" w14:paraId="1A435628" w14:textId="77777777" w:rsidTr="006C147F">
        <w:trPr>
          <w:trHeight w:hRule="exact" w:val="150"/>
        </w:trPr>
        <w:tc>
          <w:tcPr>
            <w:tcW w:w="601" w:type="dxa"/>
            <w:vMerge/>
            <w:shd w:val="clear" w:color="auto" w:fill="auto"/>
            <w:vAlign w:val="center"/>
          </w:tcPr>
          <w:p w14:paraId="552745A6"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val="restart"/>
            <w:shd w:val="clear" w:color="auto" w:fill="auto"/>
            <w:vAlign w:val="center"/>
          </w:tcPr>
          <w:p w14:paraId="5EA7D077"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Mean</w:t>
            </w:r>
          </w:p>
        </w:tc>
        <w:tc>
          <w:tcPr>
            <w:tcW w:w="965" w:type="dxa"/>
            <w:vMerge w:val="restart"/>
            <w:shd w:val="clear" w:color="auto" w:fill="auto"/>
            <w:vAlign w:val="center"/>
          </w:tcPr>
          <w:p w14:paraId="66F549E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S.D</w:t>
            </w:r>
          </w:p>
        </w:tc>
        <w:tc>
          <w:tcPr>
            <w:tcW w:w="5286" w:type="dxa"/>
            <w:gridSpan w:val="2"/>
            <w:vMerge w:val="restart"/>
            <w:shd w:val="clear" w:color="auto" w:fill="auto"/>
            <w:vAlign w:val="center"/>
          </w:tcPr>
          <w:p w14:paraId="6B22347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t-test                                  Mean                     S.D                      t-test                 </w:t>
            </w:r>
          </w:p>
        </w:tc>
      </w:tr>
      <w:tr w:rsidR="006C147F" w:rsidRPr="00932AA7" w14:paraId="76A78878" w14:textId="77777777" w:rsidTr="006C147F">
        <w:trPr>
          <w:trHeight w:hRule="exact" w:val="150"/>
        </w:trPr>
        <w:tc>
          <w:tcPr>
            <w:tcW w:w="601" w:type="dxa"/>
            <w:vMerge/>
            <w:shd w:val="clear" w:color="auto" w:fill="auto"/>
            <w:vAlign w:val="center"/>
          </w:tcPr>
          <w:p w14:paraId="244CF481"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374CC6A4"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176D49E3"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56B847CE"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15D16841" w14:textId="77777777" w:rsidTr="006C147F">
        <w:trPr>
          <w:trHeight w:hRule="exact" w:val="150"/>
        </w:trPr>
        <w:tc>
          <w:tcPr>
            <w:tcW w:w="601" w:type="dxa"/>
            <w:vMerge w:val="restart"/>
            <w:shd w:val="clear" w:color="auto" w:fill="auto"/>
            <w:vAlign w:val="center"/>
          </w:tcPr>
          <w:p w14:paraId="142B4D3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19.</w:t>
            </w:r>
          </w:p>
        </w:tc>
        <w:tc>
          <w:tcPr>
            <w:tcW w:w="965" w:type="dxa"/>
            <w:vMerge w:val="restart"/>
            <w:shd w:val="clear" w:color="auto" w:fill="auto"/>
            <w:vAlign w:val="center"/>
          </w:tcPr>
          <w:p w14:paraId="5C3F21DB"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3.47</w:t>
            </w:r>
          </w:p>
        </w:tc>
        <w:tc>
          <w:tcPr>
            <w:tcW w:w="965" w:type="dxa"/>
            <w:vMerge w:val="restart"/>
            <w:shd w:val="clear" w:color="auto" w:fill="auto"/>
            <w:vAlign w:val="center"/>
          </w:tcPr>
          <w:p w14:paraId="7D02C2B2"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1.00</w:t>
            </w:r>
          </w:p>
        </w:tc>
        <w:tc>
          <w:tcPr>
            <w:tcW w:w="5286" w:type="dxa"/>
            <w:gridSpan w:val="2"/>
            <w:vMerge w:val="restart"/>
            <w:shd w:val="clear" w:color="auto" w:fill="auto"/>
            <w:vAlign w:val="center"/>
          </w:tcPr>
          <w:p w14:paraId="6DF4155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23.46                                 4.02                       .77                      35.22</w:t>
            </w:r>
          </w:p>
          <w:p w14:paraId="47E342A8"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 26.95                                 4.19     </w:t>
            </w:r>
            <w:r w:rsidRPr="00932AA7">
              <w:rPr>
                <w:rFonts w:asciiTheme="majorBidi" w:hAnsiTheme="majorBidi" w:cstheme="majorBidi"/>
                <w:iCs/>
                <w:sz w:val="16"/>
                <w:szCs w:val="16"/>
              </w:rPr>
              <w:tab/>
              <w:t>.45</w:t>
            </w:r>
            <w:r w:rsidRPr="00932AA7">
              <w:rPr>
                <w:rFonts w:asciiTheme="majorBidi" w:hAnsiTheme="majorBidi" w:cstheme="majorBidi"/>
                <w:iCs/>
                <w:sz w:val="16"/>
                <w:szCs w:val="16"/>
              </w:rPr>
              <w:tab/>
              <w:t xml:space="preserve">             62.80</w:t>
            </w:r>
          </w:p>
          <w:p w14:paraId="74810CB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ab/>
            </w:r>
            <w:r w:rsidRPr="00932AA7">
              <w:rPr>
                <w:rFonts w:asciiTheme="majorBidi" w:hAnsiTheme="majorBidi" w:cstheme="majorBidi"/>
                <w:iCs/>
                <w:sz w:val="16"/>
                <w:szCs w:val="16"/>
              </w:rPr>
              <w:tab/>
            </w:r>
            <w:r w:rsidRPr="00932AA7">
              <w:rPr>
                <w:rFonts w:asciiTheme="majorBidi" w:hAnsiTheme="majorBidi" w:cstheme="majorBidi"/>
                <w:iCs/>
                <w:sz w:val="16"/>
                <w:szCs w:val="16"/>
              </w:rPr>
              <w:tab/>
              <w:t xml:space="preserve">     </w:t>
            </w:r>
          </w:p>
        </w:tc>
      </w:tr>
      <w:tr w:rsidR="006C147F" w:rsidRPr="00932AA7" w14:paraId="7BCAE66C" w14:textId="77777777" w:rsidTr="006C147F">
        <w:trPr>
          <w:trHeight w:hRule="exact" w:val="150"/>
        </w:trPr>
        <w:tc>
          <w:tcPr>
            <w:tcW w:w="601" w:type="dxa"/>
            <w:vMerge/>
            <w:shd w:val="clear" w:color="auto" w:fill="auto"/>
            <w:vAlign w:val="center"/>
          </w:tcPr>
          <w:p w14:paraId="1D9939B1"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1A46F7FF"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2FA4AA0F"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5B1CD2AC"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2588E11E" w14:textId="77777777" w:rsidTr="006C147F">
        <w:trPr>
          <w:trHeight w:hRule="exact" w:val="150"/>
        </w:trPr>
        <w:tc>
          <w:tcPr>
            <w:tcW w:w="601" w:type="dxa"/>
            <w:vMerge w:val="restart"/>
            <w:shd w:val="clear" w:color="auto" w:fill="auto"/>
            <w:vAlign w:val="center"/>
          </w:tcPr>
          <w:p w14:paraId="31F6CA8D" w14:textId="77777777" w:rsidR="006C147F" w:rsidRPr="00932AA7" w:rsidRDefault="006C147F" w:rsidP="006C147F">
            <w:pPr>
              <w:spacing w:line="360" w:lineRule="auto"/>
              <w:jc w:val="both"/>
              <w:rPr>
                <w:rFonts w:asciiTheme="majorBidi" w:hAnsiTheme="majorBidi" w:cstheme="majorBidi"/>
                <w:iCs/>
                <w:sz w:val="16"/>
                <w:szCs w:val="16"/>
                <w:vertAlign w:val="subscript"/>
              </w:rPr>
            </w:pPr>
            <w:r w:rsidRPr="00932AA7">
              <w:rPr>
                <w:rFonts w:asciiTheme="majorBidi" w:hAnsiTheme="majorBidi" w:cstheme="majorBidi"/>
                <w:iCs/>
                <w:sz w:val="16"/>
                <w:szCs w:val="16"/>
              </w:rPr>
              <w:t xml:space="preserve">20. </w:t>
            </w:r>
          </w:p>
        </w:tc>
        <w:tc>
          <w:tcPr>
            <w:tcW w:w="965" w:type="dxa"/>
            <w:vMerge w:val="restart"/>
            <w:shd w:val="clear" w:color="auto" w:fill="auto"/>
            <w:vAlign w:val="center"/>
          </w:tcPr>
          <w:p w14:paraId="63C54CE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3.52</w:t>
            </w:r>
          </w:p>
        </w:tc>
        <w:tc>
          <w:tcPr>
            <w:tcW w:w="965" w:type="dxa"/>
            <w:vMerge w:val="restart"/>
            <w:shd w:val="clear" w:color="auto" w:fill="auto"/>
            <w:vAlign w:val="center"/>
          </w:tcPr>
          <w:p w14:paraId="23231C6C"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1.04</w:t>
            </w:r>
          </w:p>
        </w:tc>
        <w:tc>
          <w:tcPr>
            <w:tcW w:w="5286" w:type="dxa"/>
            <w:gridSpan w:val="2"/>
            <w:vMerge w:val="restart"/>
            <w:shd w:val="clear" w:color="auto" w:fill="auto"/>
            <w:vAlign w:val="center"/>
          </w:tcPr>
          <w:p w14:paraId="1506160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22.77                                 4.08      </w:t>
            </w:r>
            <w:r w:rsidRPr="00932AA7">
              <w:rPr>
                <w:rFonts w:asciiTheme="majorBidi" w:hAnsiTheme="majorBidi" w:cstheme="majorBidi"/>
                <w:iCs/>
                <w:sz w:val="16"/>
                <w:szCs w:val="16"/>
              </w:rPr>
              <w:tab/>
              <w:t xml:space="preserve">.78            </w:t>
            </w:r>
            <w:r w:rsidRPr="00932AA7">
              <w:rPr>
                <w:rFonts w:asciiTheme="majorBidi" w:hAnsiTheme="majorBidi" w:cstheme="majorBidi"/>
                <w:iCs/>
                <w:sz w:val="16"/>
                <w:szCs w:val="16"/>
              </w:rPr>
              <w:tab/>
              <w:t xml:space="preserve">         35.36</w:t>
            </w:r>
            <w:r w:rsidRPr="00932AA7">
              <w:rPr>
                <w:rFonts w:asciiTheme="majorBidi" w:hAnsiTheme="majorBidi" w:cstheme="majorBidi"/>
                <w:iCs/>
                <w:sz w:val="16"/>
                <w:szCs w:val="16"/>
              </w:rPr>
              <w:tab/>
            </w:r>
            <w:r w:rsidRPr="00932AA7">
              <w:rPr>
                <w:rFonts w:asciiTheme="majorBidi" w:hAnsiTheme="majorBidi" w:cstheme="majorBidi"/>
                <w:iCs/>
                <w:sz w:val="16"/>
                <w:szCs w:val="16"/>
              </w:rPr>
              <w:tab/>
              <w:t xml:space="preserve"> </w:t>
            </w:r>
          </w:p>
        </w:tc>
      </w:tr>
      <w:tr w:rsidR="006C147F" w:rsidRPr="00932AA7" w14:paraId="6FDDE727" w14:textId="77777777" w:rsidTr="006C147F">
        <w:trPr>
          <w:trHeight w:hRule="exact" w:val="150"/>
        </w:trPr>
        <w:tc>
          <w:tcPr>
            <w:tcW w:w="601" w:type="dxa"/>
            <w:vMerge/>
            <w:shd w:val="clear" w:color="auto" w:fill="auto"/>
            <w:vAlign w:val="center"/>
          </w:tcPr>
          <w:p w14:paraId="0F310110"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66026906"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0583FD73"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339ED854"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6D7D573A" w14:textId="77777777" w:rsidTr="006C147F">
        <w:trPr>
          <w:trHeight w:hRule="exact" w:val="150"/>
        </w:trPr>
        <w:tc>
          <w:tcPr>
            <w:tcW w:w="601" w:type="dxa"/>
            <w:vMerge w:val="restart"/>
            <w:shd w:val="clear" w:color="auto" w:fill="auto"/>
            <w:vAlign w:val="center"/>
          </w:tcPr>
          <w:p w14:paraId="2EF9BECD"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21. </w:t>
            </w:r>
          </w:p>
        </w:tc>
        <w:tc>
          <w:tcPr>
            <w:tcW w:w="965" w:type="dxa"/>
            <w:vMerge w:val="restart"/>
            <w:shd w:val="clear" w:color="auto" w:fill="auto"/>
            <w:vAlign w:val="center"/>
          </w:tcPr>
          <w:p w14:paraId="3E198D3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3.50</w:t>
            </w:r>
          </w:p>
        </w:tc>
        <w:tc>
          <w:tcPr>
            <w:tcW w:w="965" w:type="dxa"/>
            <w:vMerge w:val="restart"/>
            <w:shd w:val="clear" w:color="auto" w:fill="auto"/>
            <w:vAlign w:val="center"/>
          </w:tcPr>
          <w:p w14:paraId="754B99D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.86</w:t>
            </w:r>
          </w:p>
        </w:tc>
        <w:tc>
          <w:tcPr>
            <w:tcW w:w="5286" w:type="dxa"/>
            <w:gridSpan w:val="2"/>
            <w:vMerge w:val="restart"/>
            <w:shd w:val="clear" w:color="auto" w:fill="auto"/>
            <w:vAlign w:val="center"/>
          </w:tcPr>
          <w:p w14:paraId="705AFBD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27.51                                 3.63                       .82                      29.50 </w:t>
            </w:r>
          </w:p>
        </w:tc>
      </w:tr>
      <w:tr w:rsidR="006C147F" w:rsidRPr="00932AA7" w14:paraId="635C0906" w14:textId="77777777" w:rsidTr="006C147F">
        <w:trPr>
          <w:trHeight w:hRule="exact" w:val="150"/>
        </w:trPr>
        <w:tc>
          <w:tcPr>
            <w:tcW w:w="601" w:type="dxa"/>
            <w:vMerge/>
            <w:shd w:val="clear" w:color="auto" w:fill="auto"/>
            <w:vAlign w:val="center"/>
          </w:tcPr>
          <w:p w14:paraId="7C883557"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107352C1"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333A6B3D"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6330D4AE"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02294C1B" w14:textId="77777777" w:rsidTr="006C147F">
        <w:trPr>
          <w:trHeight w:hRule="exact" w:val="150"/>
        </w:trPr>
        <w:tc>
          <w:tcPr>
            <w:tcW w:w="601" w:type="dxa"/>
            <w:vMerge w:val="restart"/>
            <w:shd w:val="clear" w:color="auto" w:fill="auto"/>
            <w:vAlign w:val="center"/>
          </w:tcPr>
          <w:p w14:paraId="5CD32802" w14:textId="77777777" w:rsidR="006C147F" w:rsidRPr="00932AA7" w:rsidRDefault="006C147F" w:rsidP="006C147F">
            <w:pPr>
              <w:spacing w:line="360" w:lineRule="auto"/>
              <w:jc w:val="both"/>
              <w:rPr>
                <w:rFonts w:asciiTheme="majorBidi" w:hAnsiTheme="majorBidi" w:cstheme="majorBidi"/>
                <w:iCs/>
                <w:sz w:val="16"/>
                <w:szCs w:val="16"/>
                <w:vertAlign w:val="subscript"/>
              </w:rPr>
            </w:pPr>
            <w:r w:rsidRPr="00932AA7">
              <w:rPr>
                <w:rFonts w:asciiTheme="majorBidi" w:hAnsiTheme="majorBidi" w:cstheme="majorBidi"/>
                <w:iCs/>
                <w:sz w:val="16"/>
                <w:szCs w:val="16"/>
              </w:rPr>
              <w:t xml:space="preserve">22. </w:t>
            </w:r>
          </w:p>
        </w:tc>
        <w:tc>
          <w:tcPr>
            <w:tcW w:w="965" w:type="dxa"/>
            <w:vMerge w:val="restart"/>
            <w:shd w:val="clear" w:color="auto" w:fill="auto"/>
            <w:vAlign w:val="center"/>
          </w:tcPr>
          <w:p w14:paraId="2BB2C618"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3.34</w:t>
            </w:r>
          </w:p>
        </w:tc>
        <w:tc>
          <w:tcPr>
            <w:tcW w:w="965" w:type="dxa"/>
            <w:vMerge w:val="restart"/>
            <w:shd w:val="clear" w:color="auto" w:fill="auto"/>
            <w:vAlign w:val="center"/>
          </w:tcPr>
          <w:p w14:paraId="046659B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.76</w:t>
            </w:r>
          </w:p>
        </w:tc>
        <w:tc>
          <w:tcPr>
            <w:tcW w:w="5286" w:type="dxa"/>
            <w:gridSpan w:val="2"/>
            <w:vMerge w:val="restart"/>
            <w:shd w:val="clear" w:color="auto" w:fill="auto"/>
            <w:vAlign w:val="center"/>
          </w:tcPr>
          <w:p w14:paraId="658D8B6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29.62                                 3.91                       .66                      40.16              </w:t>
            </w:r>
          </w:p>
        </w:tc>
      </w:tr>
      <w:tr w:rsidR="006C147F" w:rsidRPr="00932AA7" w14:paraId="7EB6DD60" w14:textId="77777777" w:rsidTr="006C147F">
        <w:trPr>
          <w:trHeight w:hRule="exact" w:val="150"/>
        </w:trPr>
        <w:tc>
          <w:tcPr>
            <w:tcW w:w="601" w:type="dxa"/>
            <w:vMerge/>
            <w:shd w:val="clear" w:color="auto" w:fill="auto"/>
            <w:vAlign w:val="center"/>
          </w:tcPr>
          <w:p w14:paraId="055953F2"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4EF61DDE"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52E4ABE6"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29A37471"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6240EABA" w14:textId="77777777" w:rsidTr="006C147F">
        <w:trPr>
          <w:trHeight w:hRule="exact" w:val="150"/>
        </w:trPr>
        <w:tc>
          <w:tcPr>
            <w:tcW w:w="601" w:type="dxa"/>
            <w:vMerge w:val="restart"/>
            <w:shd w:val="clear" w:color="auto" w:fill="auto"/>
            <w:vAlign w:val="center"/>
          </w:tcPr>
          <w:p w14:paraId="4857B34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23. </w:t>
            </w:r>
          </w:p>
        </w:tc>
        <w:tc>
          <w:tcPr>
            <w:tcW w:w="965" w:type="dxa"/>
            <w:vMerge w:val="restart"/>
            <w:shd w:val="clear" w:color="auto" w:fill="auto"/>
            <w:vAlign w:val="center"/>
          </w:tcPr>
          <w:p w14:paraId="67854098"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3.36</w:t>
            </w:r>
          </w:p>
        </w:tc>
        <w:tc>
          <w:tcPr>
            <w:tcW w:w="965" w:type="dxa"/>
            <w:vMerge w:val="restart"/>
            <w:shd w:val="clear" w:color="auto" w:fill="auto"/>
            <w:vAlign w:val="center"/>
          </w:tcPr>
          <w:p w14:paraId="7E0C01F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1.10</w:t>
            </w:r>
          </w:p>
        </w:tc>
        <w:tc>
          <w:tcPr>
            <w:tcW w:w="5286" w:type="dxa"/>
            <w:gridSpan w:val="2"/>
            <w:vMerge w:val="restart"/>
            <w:shd w:val="clear" w:color="auto" w:fill="auto"/>
            <w:vAlign w:val="center"/>
          </w:tcPr>
          <w:p w14:paraId="2DB3B55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20.72                                 3.39                       .97                      23.54               </w:t>
            </w:r>
          </w:p>
        </w:tc>
      </w:tr>
      <w:tr w:rsidR="006C147F" w:rsidRPr="00932AA7" w14:paraId="386B7AAD" w14:textId="77777777" w:rsidTr="006C147F">
        <w:trPr>
          <w:trHeight w:hRule="exact" w:val="150"/>
        </w:trPr>
        <w:tc>
          <w:tcPr>
            <w:tcW w:w="601" w:type="dxa"/>
            <w:vMerge/>
            <w:shd w:val="clear" w:color="auto" w:fill="auto"/>
            <w:vAlign w:val="center"/>
          </w:tcPr>
          <w:p w14:paraId="6F79C1C7"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2D0BD1D3"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397D6019"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19DC6DC2"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1422C048" w14:textId="77777777" w:rsidTr="006C147F">
        <w:trPr>
          <w:trHeight w:hRule="exact" w:val="150"/>
        </w:trPr>
        <w:tc>
          <w:tcPr>
            <w:tcW w:w="601" w:type="dxa"/>
            <w:vMerge w:val="restart"/>
            <w:shd w:val="clear" w:color="auto" w:fill="auto"/>
            <w:vAlign w:val="center"/>
          </w:tcPr>
          <w:p w14:paraId="0E4E1877"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24. </w:t>
            </w:r>
          </w:p>
        </w:tc>
        <w:tc>
          <w:tcPr>
            <w:tcW w:w="965" w:type="dxa"/>
            <w:vMerge w:val="restart"/>
            <w:shd w:val="clear" w:color="auto" w:fill="auto"/>
            <w:vAlign w:val="center"/>
          </w:tcPr>
          <w:p w14:paraId="650D49F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3.10</w:t>
            </w:r>
          </w:p>
        </w:tc>
        <w:tc>
          <w:tcPr>
            <w:tcW w:w="965" w:type="dxa"/>
            <w:vMerge w:val="restart"/>
            <w:shd w:val="clear" w:color="auto" w:fill="auto"/>
            <w:vAlign w:val="center"/>
          </w:tcPr>
          <w:p w14:paraId="49DCA16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.97</w:t>
            </w:r>
          </w:p>
        </w:tc>
        <w:tc>
          <w:tcPr>
            <w:tcW w:w="5286" w:type="dxa"/>
            <w:gridSpan w:val="2"/>
            <w:vMerge w:val="restart"/>
            <w:shd w:val="clear" w:color="auto" w:fill="auto"/>
            <w:vAlign w:val="center"/>
          </w:tcPr>
          <w:p w14:paraId="3028466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21.70                                 3.02                       .99                      20.49</w:t>
            </w:r>
          </w:p>
        </w:tc>
      </w:tr>
      <w:tr w:rsidR="006C147F" w:rsidRPr="00932AA7" w14:paraId="60E57D2F" w14:textId="77777777" w:rsidTr="006C147F">
        <w:trPr>
          <w:trHeight w:hRule="exact" w:val="150"/>
        </w:trPr>
        <w:tc>
          <w:tcPr>
            <w:tcW w:w="601" w:type="dxa"/>
            <w:vMerge/>
            <w:shd w:val="clear" w:color="auto" w:fill="auto"/>
            <w:vAlign w:val="center"/>
          </w:tcPr>
          <w:p w14:paraId="1437473A"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27B430F9"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46C77D13"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6E1619B7"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3FACB100" w14:textId="77777777" w:rsidTr="006C147F">
        <w:trPr>
          <w:trHeight w:hRule="exact" w:val="150"/>
        </w:trPr>
        <w:tc>
          <w:tcPr>
            <w:tcW w:w="601" w:type="dxa"/>
            <w:vMerge w:val="restart"/>
            <w:shd w:val="clear" w:color="auto" w:fill="auto"/>
            <w:vAlign w:val="center"/>
          </w:tcPr>
          <w:p w14:paraId="5F00701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25. </w:t>
            </w:r>
          </w:p>
        </w:tc>
        <w:tc>
          <w:tcPr>
            <w:tcW w:w="965" w:type="dxa"/>
            <w:vMerge w:val="restart"/>
            <w:shd w:val="clear" w:color="auto" w:fill="auto"/>
            <w:vAlign w:val="center"/>
          </w:tcPr>
          <w:p w14:paraId="2ED8A0B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3.19</w:t>
            </w:r>
          </w:p>
        </w:tc>
        <w:tc>
          <w:tcPr>
            <w:tcW w:w="965" w:type="dxa"/>
            <w:vMerge w:val="restart"/>
            <w:shd w:val="clear" w:color="auto" w:fill="auto"/>
            <w:vAlign w:val="center"/>
          </w:tcPr>
          <w:p w14:paraId="479A19B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1.18</w:t>
            </w:r>
          </w:p>
        </w:tc>
        <w:tc>
          <w:tcPr>
            <w:tcW w:w="5286" w:type="dxa"/>
            <w:gridSpan w:val="2"/>
            <w:vMerge w:val="restart"/>
            <w:shd w:val="clear" w:color="auto" w:fill="auto"/>
            <w:vAlign w:val="center"/>
          </w:tcPr>
          <w:p w14:paraId="7DDA6DA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18.28                                 3.36                      1.08                     21.11</w:t>
            </w:r>
          </w:p>
        </w:tc>
      </w:tr>
      <w:tr w:rsidR="006C147F" w:rsidRPr="00932AA7" w14:paraId="083A6018" w14:textId="77777777" w:rsidTr="006C147F">
        <w:trPr>
          <w:trHeight w:hRule="exact" w:val="150"/>
        </w:trPr>
        <w:tc>
          <w:tcPr>
            <w:tcW w:w="601" w:type="dxa"/>
            <w:vMerge/>
            <w:shd w:val="clear" w:color="auto" w:fill="auto"/>
            <w:vAlign w:val="center"/>
          </w:tcPr>
          <w:p w14:paraId="5F0F1C0C"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61B3EA66"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4E34366D"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4418D89A"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176DEF46" w14:textId="77777777" w:rsidTr="006C147F">
        <w:trPr>
          <w:trHeight w:hRule="exact" w:val="150"/>
        </w:trPr>
        <w:tc>
          <w:tcPr>
            <w:tcW w:w="601" w:type="dxa"/>
            <w:vMerge w:val="restart"/>
            <w:shd w:val="clear" w:color="auto" w:fill="auto"/>
            <w:vAlign w:val="center"/>
          </w:tcPr>
          <w:p w14:paraId="42852B8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26. </w:t>
            </w:r>
          </w:p>
        </w:tc>
        <w:tc>
          <w:tcPr>
            <w:tcW w:w="965" w:type="dxa"/>
            <w:vMerge w:val="restart"/>
            <w:shd w:val="clear" w:color="auto" w:fill="auto"/>
            <w:vAlign w:val="center"/>
          </w:tcPr>
          <w:p w14:paraId="09E36D0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3.34</w:t>
            </w:r>
          </w:p>
        </w:tc>
        <w:tc>
          <w:tcPr>
            <w:tcW w:w="965" w:type="dxa"/>
            <w:vMerge w:val="restart"/>
            <w:shd w:val="clear" w:color="auto" w:fill="auto"/>
            <w:vAlign w:val="center"/>
          </w:tcPr>
          <w:p w14:paraId="74D9711D"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.99</w:t>
            </w:r>
          </w:p>
        </w:tc>
        <w:tc>
          <w:tcPr>
            <w:tcW w:w="5286" w:type="dxa"/>
            <w:gridSpan w:val="2"/>
            <w:vMerge w:val="restart"/>
            <w:shd w:val="clear" w:color="auto" w:fill="auto"/>
            <w:vAlign w:val="center"/>
          </w:tcPr>
          <w:p w14:paraId="54D556C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22.85                                 3.78                       .98                      25.99</w:t>
            </w:r>
          </w:p>
        </w:tc>
      </w:tr>
      <w:tr w:rsidR="006C147F" w:rsidRPr="00932AA7" w14:paraId="5CFB159B" w14:textId="77777777" w:rsidTr="006C147F">
        <w:trPr>
          <w:trHeight w:hRule="exact" w:val="150"/>
        </w:trPr>
        <w:tc>
          <w:tcPr>
            <w:tcW w:w="601" w:type="dxa"/>
            <w:vMerge/>
            <w:shd w:val="clear" w:color="auto" w:fill="auto"/>
            <w:vAlign w:val="center"/>
          </w:tcPr>
          <w:p w14:paraId="6F811D01"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4742A1A1"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623F777A"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37D762EE"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33173D38" w14:textId="77777777" w:rsidTr="006C147F">
        <w:trPr>
          <w:trHeight w:hRule="exact" w:val="150"/>
        </w:trPr>
        <w:tc>
          <w:tcPr>
            <w:tcW w:w="601" w:type="dxa"/>
            <w:vMerge w:val="restart"/>
            <w:shd w:val="clear" w:color="auto" w:fill="auto"/>
            <w:vAlign w:val="center"/>
          </w:tcPr>
          <w:p w14:paraId="2778D0A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27. </w:t>
            </w:r>
          </w:p>
        </w:tc>
        <w:tc>
          <w:tcPr>
            <w:tcW w:w="965" w:type="dxa"/>
            <w:vMerge w:val="restart"/>
            <w:shd w:val="clear" w:color="auto" w:fill="auto"/>
            <w:vAlign w:val="center"/>
          </w:tcPr>
          <w:p w14:paraId="60E9350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3.30</w:t>
            </w:r>
          </w:p>
        </w:tc>
        <w:tc>
          <w:tcPr>
            <w:tcW w:w="965" w:type="dxa"/>
            <w:vMerge w:val="restart"/>
            <w:shd w:val="clear" w:color="auto" w:fill="auto"/>
            <w:vAlign w:val="center"/>
          </w:tcPr>
          <w:p w14:paraId="6DA3A39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.96</w:t>
            </w:r>
          </w:p>
        </w:tc>
        <w:tc>
          <w:tcPr>
            <w:tcW w:w="5286" w:type="dxa"/>
            <w:gridSpan w:val="2"/>
            <w:vMerge w:val="restart"/>
            <w:shd w:val="clear" w:color="auto" w:fill="auto"/>
            <w:vAlign w:val="center"/>
          </w:tcPr>
          <w:p w14:paraId="39C76FC2"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28.34                                 3.69                       .83                      29.84</w:t>
            </w:r>
          </w:p>
        </w:tc>
      </w:tr>
      <w:tr w:rsidR="006C147F" w:rsidRPr="00932AA7" w14:paraId="6B3FBD9C" w14:textId="77777777" w:rsidTr="006C147F">
        <w:trPr>
          <w:trHeight w:hRule="exact" w:val="150"/>
        </w:trPr>
        <w:tc>
          <w:tcPr>
            <w:tcW w:w="601" w:type="dxa"/>
            <w:vMerge/>
            <w:shd w:val="clear" w:color="auto" w:fill="auto"/>
            <w:vAlign w:val="center"/>
          </w:tcPr>
          <w:p w14:paraId="1D945BB9"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5F8F7B88"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1E82FA82"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21D1087F"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1B0CBA18" w14:textId="77777777" w:rsidTr="006C147F">
        <w:trPr>
          <w:trHeight w:hRule="exact" w:val="150"/>
        </w:trPr>
        <w:tc>
          <w:tcPr>
            <w:tcW w:w="601" w:type="dxa"/>
            <w:vMerge w:val="restart"/>
            <w:shd w:val="clear" w:color="auto" w:fill="auto"/>
            <w:vAlign w:val="center"/>
          </w:tcPr>
          <w:p w14:paraId="075A02D6"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 xml:space="preserve">28. </w:t>
            </w:r>
          </w:p>
        </w:tc>
        <w:tc>
          <w:tcPr>
            <w:tcW w:w="965" w:type="dxa"/>
            <w:vMerge w:val="restart"/>
            <w:shd w:val="clear" w:color="auto" w:fill="auto"/>
            <w:vAlign w:val="center"/>
          </w:tcPr>
          <w:p w14:paraId="232B7448"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3.58</w:t>
            </w:r>
          </w:p>
        </w:tc>
        <w:tc>
          <w:tcPr>
            <w:tcW w:w="965" w:type="dxa"/>
            <w:vMerge w:val="restart"/>
            <w:shd w:val="clear" w:color="auto" w:fill="auto"/>
            <w:vAlign w:val="center"/>
          </w:tcPr>
          <w:p w14:paraId="5518ABE5"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.85</w:t>
            </w:r>
          </w:p>
        </w:tc>
        <w:tc>
          <w:tcPr>
            <w:tcW w:w="5286" w:type="dxa"/>
            <w:gridSpan w:val="2"/>
            <w:vMerge w:val="restart"/>
            <w:shd w:val="clear" w:color="auto" w:fill="auto"/>
            <w:vAlign w:val="center"/>
          </w:tcPr>
          <w:p w14:paraId="2E8763C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28.34                                 4.36                       .64                      45.95</w:t>
            </w:r>
          </w:p>
        </w:tc>
      </w:tr>
      <w:tr w:rsidR="006C147F" w:rsidRPr="00932AA7" w14:paraId="5D39F84F" w14:textId="77777777" w:rsidTr="006C147F">
        <w:trPr>
          <w:trHeight w:hRule="exact" w:val="150"/>
        </w:trPr>
        <w:tc>
          <w:tcPr>
            <w:tcW w:w="601" w:type="dxa"/>
            <w:vMerge/>
            <w:shd w:val="clear" w:color="auto" w:fill="auto"/>
            <w:vAlign w:val="center"/>
          </w:tcPr>
          <w:p w14:paraId="524BDF8B"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43CBB382"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shd w:val="clear" w:color="auto" w:fill="auto"/>
            <w:vAlign w:val="center"/>
          </w:tcPr>
          <w:p w14:paraId="78B25E29"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shd w:val="clear" w:color="auto" w:fill="auto"/>
            <w:vAlign w:val="center"/>
          </w:tcPr>
          <w:p w14:paraId="6DD34639"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599F40D4" w14:textId="77777777" w:rsidTr="006C147F">
        <w:trPr>
          <w:trHeight w:hRule="exact" w:val="150"/>
        </w:trPr>
        <w:tc>
          <w:tcPr>
            <w:tcW w:w="601" w:type="dxa"/>
            <w:vMerge w:val="restart"/>
            <w:tcBorders>
              <w:top w:val="single" w:sz="4" w:space="0" w:color="auto"/>
              <w:bottom w:val="nil"/>
            </w:tcBorders>
            <w:shd w:val="clear" w:color="auto" w:fill="auto"/>
            <w:vAlign w:val="center"/>
          </w:tcPr>
          <w:p w14:paraId="13F7D56E"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Total</w:t>
            </w:r>
          </w:p>
        </w:tc>
        <w:tc>
          <w:tcPr>
            <w:tcW w:w="965" w:type="dxa"/>
            <w:vMerge w:val="restart"/>
            <w:tcBorders>
              <w:top w:val="single" w:sz="4" w:space="0" w:color="auto"/>
              <w:bottom w:val="nil"/>
            </w:tcBorders>
            <w:shd w:val="clear" w:color="auto" w:fill="auto"/>
            <w:vAlign w:val="center"/>
          </w:tcPr>
          <w:p w14:paraId="25C39190"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3.54</w:t>
            </w:r>
          </w:p>
        </w:tc>
        <w:tc>
          <w:tcPr>
            <w:tcW w:w="965" w:type="dxa"/>
            <w:vMerge w:val="restart"/>
            <w:tcBorders>
              <w:top w:val="single" w:sz="4" w:space="0" w:color="auto"/>
              <w:bottom w:val="nil"/>
            </w:tcBorders>
            <w:shd w:val="clear" w:color="auto" w:fill="auto"/>
            <w:vAlign w:val="center"/>
          </w:tcPr>
          <w:p w14:paraId="5AB4086B" w14:textId="77777777" w:rsidR="006C147F" w:rsidRPr="00932AA7" w:rsidRDefault="006C147F" w:rsidP="006C147F">
            <w:pPr>
              <w:spacing w:line="360" w:lineRule="auto"/>
              <w:ind w:right="-3227"/>
              <w:jc w:val="both"/>
              <w:rPr>
                <w:rFonts w:asciiTheme="majorBidi" w:hAnsiTheme="majorBidi" w:cstheme="majorBidi"/>
                <w:iCs/>
                <w:sz w:val="16"/>
                <w:szCs w:val="16"/>
              </w:rPr>
            </w:pPr>
            <w:r w:rsidRPr="00932AA7">
              <w:rPr>
                <w:rFonts w:asciiTheme="majorBidi" w:hAnsiTheme="majorBidi" w:cstheme="majorBidi"/>
                <w:iCs/>
                <w:sz w:val="16"/>
                <w:szCs w:val="16"/>
              </w:rPr>
              <w:t xml:space="preserve">1.02                                        </w:t>
            </w:r>
          </w:p>
        </w:tc>
        <w:tc>
          <w:tcPr>
            <w:tcW w:w="5286" w:type="dxa"/>
            <w:gridSpan w:val="2"/>
            <w:vMerge w:val="restart"/>
            <w:tcBorders>
              <w:top w:val="single" w:sz="4" w:space="0" w:color="auto"/>
              <w:bottom w:val="nil"/>
            </w:tcBorders>
            <w:shd w:val="clear" w:color="auto" w:fill="auto"/>
          </w:tcPr>
          <w:p w14:paraId="47B3D92C" w14:textId="77777777" w:rsidR="006C147F" w:rsidRPr="00932AA7" w:rsidRDefault="006C147F" w:rsidP="006C147F">
            <w:pPr>
              <w:spacing w:line="360" w:lineRule="auto"/>
              <w:rPr>
                <w:rFonts w:asciiTheme="majorBidi" w:hAnsiTheme="majorBidi" w:cstheme="majorBidi"/>
                <w:iCs/>
                <w:sz w:val="16"/>
                <w:szCs w:val="16"/>
              </w:rPr>
            </w:pPr>
            <w:r w:rsidRPr="00932AA7">
              <w:rPr>
                <w:rFonts w:asciiTheme="majorBidi" w:hAnsiTheme="majorBidi" w:cstheme="majorBidi"/>
                <w:iCs/>
                <w:sz w:val="16"/>
                <w:szCs w:val="16"/>
              </w:rPr>
              <w:t xml:space="preserve">                                          3.72                       0.85</w:t>
            </w:r>
          </w:p>
        </w:tc>
      </w:tr>
      <w:tr w:rsidR="006C147F" w:rsidRPr="00932AA7" w14:paraId="644891D4" w14:textId="77777777" w:rsidTr="006C147F">
        <w:trPr>
          <w:trHeight w:hRule="exact" w:val="150"/>
        </w:trPr>
        <w:tc>
          <w:tcPr>
            <w:tcW w:w="601" w:type="dxa"/>
            <w:vMerge/>
            <w:tcBorders>
              <w:top w:val="nil"/>
              <w:bottom w:val="single" w:sz="4" w:space="0" w:color="auto"/>
            </w:tcBorders>
            <w:shd w:val="clear" w:color="auto" w:fill="auto"/>
            <w:vAlign w:val="center"/>
          </w:tcPr>
          <w:p w14:paraId="4D86E8AB"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tcBorders>
              <w:top w:val="nil"/>
              <w:bottom w:val="single" w:sz="4" w:space="0" w:color="auto"/>
            </w:tcBorders>
            <w:shd w:val="clear" w:color="auto" w:fill="auto"/>
            <w:vAlign w:val="center"/>
          </w:tcPr>
          <w:p w14:paraId="4B98D84A" w14:textId="77777777" w:rsidR="006C147F" w:rsidRPr="00932AA7" w:rsidRDefault="006C147F" w:rsidP="006C147F">
            <w:pPr>
              <w:spacing w:line="360" w:lineRule="auto"/>
              <w:jc w:val="both"/>
              <w:rPr>
                <w:rFonts w:asciiTheme="majorBidi" w:hAnsiTheme="majorBidi" w:cstheme="majorBidi"/>
                <w:iCs/>
                <w:sz w:val="16"/>
                <w:szCs w:val="16"/>
              </w:rPr>
            </w:pPr>
          </w:p>
        </w:tc>
        <w:tc>
          <w:tcPr>
            <w:tcW w:w="965" w:type="dxa"/>
            <w:vMerge/>
            <w:tcBorders>
              <w:top w:val="nil"/>
              <w:bottom w:val="single" w:sz="4" w:space="0" w:color="auto"/>
            </w:tcBorders>
            <w:shd w:val="clear" w:color="auto" w:fill="auto"/>
            <w:vAlign w:val="center"/>
          </w:tcPr>
          <w:p w14:paraId="41AE6580" w14:textId="77777777" w:rsidR="006C147F" w:rsidRPr="00932AA7" w:rsidRDefault="006C147F" w:rsidP="006C147F">
            <w:pPr>
              <w:spacing w:line="360" w:lineRule="auto"/>
              <w:jc w:val="both"/>
              <w:rPr>
                <w:rFonts w:asciiTheme="majorBidi" w:hAnsiTheme="majorBidi" w:cstheme="majorBidi"/>
                <w:iCs/>
                <w:sz w:val="16"/>
                <w:szCs w:val="16"/>
              </w:rPr>
            </w:pPr>
          </w:p>
        </w:tc>
        <w:tc>
          <w:tcPr>
            <w:tcW w:w="5286" w:type="dxa"/>
            <w:gridSpan w:val="2"/>
            <w:vMerge/>
            <w:tcBorders>
              <w:top w:val="nil"/>
              <w:bottom w:val="single" w:sz="4" w:space="0" w:color="auto"/>
            </w:tcBorders>
            <w:shd w:val="clear" w:color="auto" w:fill="auto"/>
            <w:vAlign w:val="center"/>
          </w:tcPr>
          <w:p w14:paraId="5A78B870" w14:textId="77777777" w:rsidR="006C147F" w:rsidRPr="00932AA7" w:rsidRDefault="006C147F" w:rsidP="006C147F">
            <w:pPr>
              <w:spacing w:line="360" w:lineRule="auto"/>
              <w:jc w:val="both"/>
              <w:rPr>
                <w:rFonts w:asciiTheme="majorBidi" w:hAnsiTheme="majorBidi" w:cstheme="majorBidi"/>
                <w:iCs/>
                <w:sz w:val="16"/>
                <w:szCs w:val="16"/>
              </w:rPr>
            </w:pPr>
          </w:p>
        </w:tc>
      </w:tr>
    </w:tbl>
    <w:p w14:paraId="4F0F567E" w14:textId="77777777" w:rsidR="006C147F" w:rsidRPr="00932AA7" w:rsidRDefault="006C147F" w:rsidP="006C147F">
      <w:pPr>
        <w:spacing w:line="360" w:lineRule="auto"/>
        <w:jc w:val="both"/>
        <w:rPr>
          <w:rFonts w:asciiTheme="majorBidi" w:hAnsiTheme="majorBidi" w:cstheme="majorBidi"/>
          <w:sz w:val="24"/>
          <w:szCs w:val="24"/>
        </w:rPr>
      </w:pPr>
    </w:p>
    <w:p w14:paraId="1A760FDE" w14:textId="77777777" w:rsidR="006C147F" w:rsidRPr="00932AA7" w:rsidRDefault="006C147F" w:rsidP="006C147F">
      <w:pPr>
        <w:spacing w:line="360" w:lineRule="auto"/>
        <w:jc w:val="both"/>
        <w:rPr>
          <w:rFonts w:asciiTheme="majorBidi" w:hAnsiTheme="majorBidi" w:cstheme="majorBidi"/>
          <w:b/>
          <w:bCs/>
          <w:sz w:val="24"/>
          <w:szCs w:val="24"/>
        </w:rPr>
      </w:pPr>
    </w:p>
    <w:p w14:paraId="3E4B874C" w14:textId="77777777" w:rsidR="006C147F" w:rsidRPr="00932AA7" w:rsidRDefault="006C147F" w:rsidP="006C147F">
      <w:pPr>
        <w:spacing w:line="360" w:lineRule="auto"/>
        <w:jc w:val="both"/>
        <w:rPr>
          <w:rFonts w:asciiTheme="majorBidi" w:hAnsiTheme="majorBidi" w:cstheme="majorBidi"/>
          <w:sz w:val="24"/>
          <w:szCs w:val="24"/>
        </w:rPr>
      </w:pPr>
    </w:p>
    <w:p w14:paraId="72924BAB" w14:textId="77777777" w:rsidR="006C147F" w:rsidRPr="00932AA7" w:rsidRDefault="006C147F" w:rsidP="006C147F">
      <w:pPr>
        <w:spacing w:line="360" w:lineRule="auto"/>
        <w:jc w:val="both"/>
        <w:rPr>
          <w:rFonts w:asciiTheme="majorBidi" w:hAnsiTheme="majorBidi" w:cstheme="majorBidi"/>
          <w:b/>
          <w:bCs/>
          <w:sz w:val="24"/>
          <w:szCs w:val="24"/>
        </w:rPr>
      </w:pPr>
    </w:p>
    <w:p w14:paraId="716DCFE3" w14:textId="77777777" w:rsidR="003955C3" w:rsidRPr="00932AA7" w:rsidRDefault="0074259D" w:rsidP="007D3FF2">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Concerning the students’ Opinions of Activities on Facebook at the pre-test,</w:t>
      </w:r>
      <w:r w:rsidR="007C3309" w:rsidRPr="00932AA7">
        <w:rPr>
          <w:rFonts w:asciiTheme="majorBidi" w:hAnsiTheme="majorBidi" w:cstheme="majorBidi"/>
          <w:sz w:val="24"/>
          <w:szCs w:val="24"/>
        </w:rPr>
        <w:t xml:space="preserve"> as it is clear in table 3</w:t>
      </w:r>
      <w:r w:rsidR="006C147F" w:rsidRPr="00932AA7">
        <w:rPr>
          <w:rFonts w:asciiTheme="majorBidi" w:hAnsiTheme="majorBidi" w:cstheme="majorBidi"/>
          <w:sz w:val="24"/>
          <w:szCs w:val="24"/>
        </w:rPr>
        <w:t>,</w:t>
      </w:r>
      <w:r w:rsidRPr="00932AA7">
        <w:rPr>
          <w:rFonts w:asciiTheme="majorBidi" w:hAnsiTheme="majorBidi" w:cstheme="majorBidi"/>
          <w:sz w:val="24"/>
          <w:szCs w:val="24"/>
        </w:rPr>
        <w:t xml:space="preserve"> </w:t>
      </w:r>
      <w:r w:rsidR="00E86D14" w:rsidRPr="00932AA7">
        <w:rPr>
          <w:rFonts w:asciiTheme="majorBidi" w:hAnsiTheme="majorBidi" w:cstheme="majorBidi"/>
          <w:sz w:val="24"/>
          <w:szCs w:val="24"/>
        </w:rPr>
        <w:t>the higher frequency of participan</w:t>
      </w:r>
      <w:r w:rsidRPr="00932AA7">
        <w:rPr>
          <w:rFonts w:asciiTheme="majorBidi" w:hAnsiTheme="majorBidi" w:cstheme="majorBidi"/>
          <w:sz w:val="24"/>
          <w:szCs w:val="24"/>
        </w:rPr>
        <w:t>ts’ opinion</w:t>
      </w:r>
      <w:r w:rsidR="00E86D14" w:rsidRPr="00932AA7">
        <w:rPr>
          <w:rFonts w:asciiTheme="majorBidi" w:hAnsiTheme="majorBidi" w:cstheme="majorBidi"/>
          <w:sz w:val="24"/>
          <w:szCs w:val="24"/>
        </w:rPr>
        <w:t xml:space="preserve"> regarding English language learning befor</w:t>
      </w:r>
      <w:r w:rsidRPr="00932AA7">
        <w:rPr>
          <w:rFonts w:asciiTheme="majorBidi" w:hAnsiTheme="majorBidi" w:cstheme="majorBidi"/>
          <w:sz w:val="24"/>
          <w:szCs w:val="24"/>
        </w:rPr>
        <w:t>e the course period wa</w:t>
      </w:r>
      <w:r w:rsidR="00E86D14" w:rsidRPr="00932AA7">
        <w:rPr>
          <w:rFonts w:asciiTheme="majorBidi" w:hAnsiTheme="majorBidi" w:cstheme="majorBidi"/>
          <w:sz w:val="24"/>
          <w:szCs w:val="24"/>
        </w:rPr>
        <w:t>s</w:t>
      </w:r>
      <w:r w:rsidRPr="00932AA7">
        <w:rPr>
          <w:rFonts w:asciiTheme="majorBidi" w:hAnsiTheme="majorBidi" w:cstheme="majorBidi"/>
          <w:sz w:val="24"/>
          <w:szCs w:val="24"/>
        </w:rPr>
        <w:t xml:space="preserve"> the</w:t>
      </w:r>
      <w:r w:rsidR="00E86D14" w:rsidRPr="00932AA7">
        <w:rPr>
          <w:rFonts w:asciiTheme="majorBidi" w:hAnsiTheme="majorBidi" w:cstheme="majorBidi"/>
          <w:sz w:val="24"/>
          <w:szCs w:val="24"/>
        </w:rPr>
        <w:t xml:space="preserve"> statement 28</w:t>
      </w:r>
      <w:r w:rsidR="0041308D" w:rsidRPr="00932AA7">
        <w:rPr>
          <w:rFonts w:asciiTheme="majorBidi" w:hAnsiTheme="majorBidi" w:cstheme="majorBidi"/>
          <w:sz w:val="24"/>
          <w:szCs w:val="24"/>
        </w:rPr>
        <w:t>,</w:t>
      </w:r>
      <w:r w:rsidR="00E86D14" w:rsidRPr="00932AA7">
        <w:rPr>
          <w:rFonts w:asciiTheme="majorBidi" w:hAnsiTheme="majorBidi" w:cstheme="majorBidi"/>
          <w:sz w:val="24"/>
          <w:szCs w:val="24"/>
        </w:rPr>
        <w:t xml:space="preserve"> </w:t>
      </w:r>
      <w:r w:rsidR="0041308D" w:rsidRPr="00932AA7">
        <w:rPr>
          <w:rFonts w:asciiTheme="majorBidi" w:hAnsiTheme="majorBidi" w:cstheme="majorBidi"/>
          <w:sz w:val="24"/>
          <w:szCs w:val="24"/>
        </w:rPr>
        <w:t>the mean of this item was (3.58) which</w:t>
      </w:r>
      <w:r w:rsidR="00E86D14" w:rsidRPr="00932AA7">
        <w:rPr>
          <w:rFonts w:asciiTheme="majorBidi" w:hAnsiTheme="majorBidi" w:cstheme="majorBidi"/>
          <w:sz w:val="24"/>
          <w:szCs w:val="24"/>
        </w:rPr>
        <w:t xml:space="preserve"> greater than the mean of other factors. As a result, having discussions wit</w:t>
      </w:r>
      <w:r w:rsidR="0041308D" w:rsidRPr="00932AA7">
        <w:rPr>
          <w:rFonts w:asciiTheme="majorBidi" w:hAnsiTheme="majorBidi" w:cstheme="majorBidi"/>
          <w:sz w:val="24"/>
          <w:szCs w:val="24"/>
        </w:rPr>
        <w:t>h English speakers on Facebook wa</w:t>
      </w:r>
      <w:r w:rsidR="00E86D14" w:rsidRPr="00932AA7">
        <w:rPr>
          <w:rFonts w:asciiTheme="majorBidi" w:hAnsiTheme="majorBidi" w:cstheme="majorBidi"/>
          <w:sz w:val="24"/>
          <w:szCs w:val="24"/>
        </w:rPr>
        <w:t>s an important factor to help students to develop their language skills. In regard to sev</w:t>
      </w:r>
      <w:r w:rsidR="00D35681">
        <w:rPr>
          <w:rFonts w:asciiTheme="majorBidi" w:hAnsiTheme="majorBidi" w:cstheme="majorBidi"/>
          <w:sz w:val="24"/>
          <w:szCs w:val="24"/>
        </w:rPr>
        <w:t>erity, the highest severe item wa</w:t>
      </w:r>
      <w:r w:rsidR="00E86D14" w:rsidRPr="00932AA7">
        <w:rPr>
          <w:rFonts w:asciiTheme="majorBidi" w:hAnsiTheme="majorBidi" w:cstheme="majorBidi"/>
          <w:sz w:val="24"/>
          <w:szCs w:val="24"/>
        </w:rPr>
        <w:t>s the statement 28 (M= 3.58, SD= ±.85, p-value &lt;0.</w:t>
      </w:r>
      <w:r w:rsidR="00D35681">
        <w:rPr>
          <w:rFonts w:asciiTheme="majorBidi" w:hAnsiTheme="majorBidi" w:cstheme="majorBidi"/>
          <w:sz w:val="24"/>
          <w:szCs w:val="24"/>
        </w:rPr>
        <w:t>001) and the least severe item wa</w:t>
      </w:r>
      <w:r w:rsidR="00E86D14" w:rsidRPr="00932AA7">
        <w:rPr>
          <w:rFonts w:asciiTheme="majorBidi" w:hAnsiTheme="majorBidi" w:cstheme="majorBidi"/>
          <w:sz w:val="24"/>
          <w:szCs w:val="24"/>
        </w:rPr>
        <w:t>s the statement 24 (M= 3.10, SD= ±.97, p-value &lt;0.001). Finally, the overall mean and standard deviation of all items in pretest were (3.37, ±.97) respectively.</w:t>
      </w:r>
      <w:r w:rsidR="003955C3" w:rsidRPr="00932AA7">
        <w:rPr>
          <w:rFonts w:asciiTheme="majorBidi" w:hAnsiTheme="majorBidi" w:cstheme="majorBidi"/>
          <w:sz w:val="24"/>
          <w:szCs w:val="24"/>
        </w:rPr>
        <w:t xml:space="preserve"> On the other hand</w:t>
      </w:r>
      <w:r w:rsidR="00E86D14" w:rsidRPr="00932AA7">
        <w:rPr>
          <w:rFonts w:asciiTheme="majorBidi" w:hAnsiTheme="majorBidi" w:cstheme="majorBidi"/>
          <w:sz w:val="24"/>
          <w:szCs w:val="24"/>
        </w:rPr>
        <w:t xml:space="preserve"> the results of participants’ opinion</w:t>
      </w:r>
      <w:r w:rsidR="003955C3" w:rsidRPr="00932AA7">
        <w:rPr>
          <w:rFonts w:asciiTheme="majorBidi" w:hAnsiTheme="majorBidi" w:cstheme="majorBidi"/>
          <w:sz w:val="24"/>
          <w:szCs w:val="24"/>
        </w:rPr>
        <w:t>s</w:t>
      </w:r>
      <w:r w:rsidR="00E86D14" w:rsidRPr="00932AA7">
        <w:rPr>
          <w:rFonts w:asciiTheme="majorBidi" w:hAnsiTheme="majorBidi" w:cstheme="majorBidi"/>
          <w:sz w:val="24"/>
          <w:szCs w:val="24"/>
        </w:rPr>
        <w:t xml:space="preserve"> </w:t>
      </w:r>
      <w:r w:rsidR="003955C3" w:rsidRPr="00932AA7">
        <w:rPr>
          <w:rFonts w:asciiTheme="majorBidi" w:hAnsiTheme="majorBidi" w:cstheme="majorBidi"/>
          <w:sz w:val="24"/>
          <w:szCs w:val="24"/>
        </w:rPr>
        <w:t>of Activities on Facebook at the post-test</w:t>
      </w:r>
      <w:r w:rsidR="00E86D14" w:rsidRPr="00932AA7">
        <w:rPr>
          <w:rFonts w:asciiTheme="majorBidi" w:hAnsiTheme="majorBidi" w:cstheme="majorBidi"/>
          <w:sz w:val="24"/>
          <w:szCs w:val="24"/>
        </w:rPr>
        <w:t xml:space="preserve"> have been changed after t</w:t>
      </w:r>
      <w:r w:rsidR="003955C3" w:rsidRPr="00932AA7">
        <w:rPr>
          <w:rFonts w:asciiTheme="majorBidi" w:hAnsiTheme="majorBidi" w:cstheme="majorBidi"/>
          <w:sz w:val="24"/>
          <w:szCs w:val="24"/>
        </w:rPr>
        <w:t>aking a course regarding</w:t>
      </w:r>
      <w:r w:rsidR="00E86D14" w:rsidRPr="00932AA7">
        <w:rPr>
          <w:rFonts w:asciiTheme="majorBidi" w:hAnsiTheme="majorBidi" w:cstheme="majorBidi"/>
          <w:sz w:val="24"/>
          <w:szCs w:val="24"/>
        </w:rPr>
        <w:t xml:space="preserve"> language learning from the FbG. The higher frequency of participants’ opinion of</w:t>
      </w:r>
      <w:r w:rsidR="0041308D" w:rsidRPr="00932AA7">
        <w:rPr>
          <w:rFonts w:asciiTheme="majorBidi" w:hAnsiTheme="majorBidi" w:cstheme="majorBidi"/>
          <w:sz w:val="24"/>
          <w:szCs w:val="24"/>
        </w:rPr>
        <w:t xml:space="preserve"> activities on FbG in posttest was the statement 28, the mean of it was (4.36) which</w:t>
      </w:r>
      <w:r w:rsidR="00E86D14" w:rsidRPr="00932AA7">
        <w:rPr>
          <w:rFonts w:asciiTheme="majorBidi" w:hAnsiTheme="majorBidi" w:cstheme="majorBidi"/>
          <w:sz w:val="24"/>
          <w:szCs w:val="24"/>
        </w:rPr>
        <w:t xml:space="preserve"> greater than the mean of other factors. As a result, “having discussions with</w:t>
      </w:r>
      <w:r w:rsidR="0041308D" w:rsidRPr="00932AA7">
        <w:rPr>
          <w:rFonts w:asciiTheme="majorBidi" w:hAnsiTheme="majorBidi" w:cstheme="majorBidi"/>
          <w:sz w:val="24"/>
          <w:szCs w:val="24"/>
        </w:rPr>
        <w:t xml:space="preserve"> English speakers on Facebook” wa</w:t>
      </w:r>
      <w:r w:rsidR="00E86D14" w:rsidRPr="00932AA7">
        <w:rPr>
          <w:rFonts w:asciiTheme="majorBidi" w:hAnsiTheme="majorBidi" w:cstheme="majorBidi"/>
          <w:sz w:val="24"/>
          <w:szCs w:val="24"/>
        </w:rPr>
        <w:t>s an important factor to help students develop their language skills. Consequently, the mean of the statement 28 increased from 3.58 in pretest to 4.36 in postt</w:t>
      </w:r>
      <w:r w:rsidR="007D3FF2" w:rsidRPr="00932AA7">
        <w:rPr>
          <w:rFonts w:asciiTheme="majorBidi" w:hAnsiTheme="majorBidi" w:cstheme="majorBidi"/>
          <w:sz w:val="24"/>
          <w:szCs w:val="24"/>
        </w:rPr>
        <w:t xml:space="preserve">est, the results between both </w:t>
      </w:r>
      <w:r w:rsidR="0041308D" w:rsidRPr="00932AA7">
        <w:rPr>
          <w:rFonts w:asciiTheme="majorBidi" w:hAnsiTheme="majorBidi" w:cstheme="majorBidi"/>
          <w:sz w:val="24"/>
          <w:szCs w:val="24"/>
        </w:rPr>
        <w:t>test</w:t>
      </w:r>
      <w:r w:rsidR="007D3FF2" w:rsidRPr="00932AA7">
        <w:rPr>
          <w:rFonts w:asciiTheme="majorBidi" w:hAnsiTheme="majorBidi" w:cstheme="majorBidi"/>
          <w:sz w:val="24"/>
          <w:szCs w:val="24"/>
        </w:rPr>
        <w:t>s</w:t>
      </w:r>
      <w:r w:rsidR="0041308D" w:rsidRPr="00932AA7">
        <w:rPr>
          <w:rFonts w:asciiTheme="majorBidi" w:hAnsiTheme="majorBidi" w:cstheme="majorBidi"/>
          <w:sz w:val="24"/>
          <w:szCs w:val="24"/>
        </w:rPr>
        <w:t xml:space="preserve"> show that this statement wa</w:t>
      </w:r>
      <w:r w:rsidR="00E86D14" w:rsidRPr="00932AA7">
        <w:rPr>
          <w:rFonts w:asciiTheme="majorBidi" w:hAnsiTheme="majorBidi" w:cstheme="majorBidi"/>
          <w:sz w:val="24"/>
          <w:szCs w:val="24"/>
        </w:rPr>
        <w:t xml:space="preserve">s the most favorable item from the students’ point of view because this item has </w:t>
      </w:r>
      <w:r w:rsidR="00E86D14" w:rsidRPr="00932AA7">
        <w:rPr>
          <w:rFonts w:asciiTheme="majorBidi" w:hAnsiTheme="majorBidi" w:cstheme="majorBidi"/>
          <w:sz w:val="24"/>
          <w:szCs w:val="24"/>
        </w:rPr>
        <w:lastRenderedPageBreak/>
        <w:t>the highest frequency in both tests regarding activities through Facebook. However, the least frequency of participants’ opinion of activities on FbG regarding English</w:t>
      </w:r>
      <w:r w:rsidR="007D3FF2" w:rsidRPr="00932AA7">
        <w:rPr>
          <w:rFonts w:asciiTheme="majorBidi" w:hAnsiTheme="majorBidi" w:cstheme="majorBidi"/>
          <w:sz w:val="24"/>
          <w:szCs w:val="24"/>
        </w:rPr>
        <w:t xml:space="preserve"> language learning in posttest wa</w:t>
      </w:r>
      <w:r w:rsidR="00E86D14" w:rsidRPr="00932AA7">
        <w:rPr>
          <w:rFonts w:asciiTheme="majorBidi" w:hAnsiTheme="majorBidi" w:cstheme="majorBidi"/>
          <w:sz w:val="24"/>
          <w:szCs w:val="24"/>
        </w:rPr>
        <w:t xml:space="preserve">s statement 24 </w:t>
      </w:r>
      <w:r w:rsidR="007D3FF2" w:rsidRPr="00932AA7">
        <w:rPr>
          <w:rFonts w:asciiTheme="majorBidi" w:hAnsiTheme="majorBidi" w:cstheme="majorBidi"/>
          <w:sz w:val="24"/>
          <w:szCs w:val="24"/>
        </w:rPr>
        <w:t>because the mean of this item wa</w:t>
      </w:r>
      <w:r w:rsidR="00E86D14" w:rsidRPr="00932AA7">
        <w:rPr>
          <w:rFonts w:asciiTheme="majorBidi" w:hAnsiTheme="majorBidi" w:cstheme="majorBidi"/>
          <w:sz w:val="24"/>
          <w:szCs w:val="24"/>
        </w:rPr>
        <w:t>s less than the mean of other factors. Consequently, the mean of the statement 24 decreased from 3.10 in pretest to 3.02 in posttest, the results between pretest and pos</w:t>
      </w:r>
      <w:r w:rsidR="007D3FF2" w:rsidRPr="00932AA7">
        <w:rPr>
          <w:rFonts w:asciiTheme="majorBidi" w:hAnsiTheme="majorBidi" w:cstheme="majorBidi"/>
          <w:sz w:val="24"/>
          <w:szCs w:val="24"/>
        </w:rPr>
        <w:t>ttest show that this statement wa</w:t>
      </w:r>
      <w:r w:rsidR="00E86D14" w:rsidRPr="00932AA7">
        <w:rPr>
          <w:rFonts w:asciiTheme="majorBidi" w:hAnsiTheme="majorBidi" w:cstheme="majorBidi"/>
          <w:sz w:val="24"/>
          <w:szCs w:val="24"/>
        </w:rPr>
        <w:t>s the most unwanted item from the students’ point of view because this item has the lowest frequency in both tests regarding activities through Facebook. In regard to severity, the highest severe item is the statement 28 (M= 4.36, SD= ±0.64, p-value &lt;0.001) and the least severe item is the statement 24 (M= 3.02, SD= ±0.99, p-value &lt;0.001). Finally, the overall mean and standard deviation of all items in posttest were (3.72, ±0.85) respectively which were increased comparing of the total mean score in pre-test.</w:t>
      </w:r>
    </w:p>
    <w:p w14:paraId="1CCD1F8B" w14:textId="77777777" w:rsidR="006C147F" w:rsidRPr="00932AA7" w:rsidRDefault="007C3309" w:rsidP="006C147F">
      <w:pPr>
        <w:spacing w:line="360" w:lineRule="auto"/>
        <w:jc w:val="both"/>
        <w:rPr>
          <w:rFonts w:asciiTheme="majorBidi" w:hAnsiTheme="majorBidi" w:cstheme="majorBidi"/>
          <w:b/>
          <w:bCs/>
          <w:sz w:val="24"/>
          <w:szCs w:val="24"/>
        </w:rPr>
      </w:pPr>
      <w:r w:rsidRPr="00932AA7">
        <w:rPr>
          <w:rFonts w:asciiTheme="majorBidi" w:hAnsiTheme="majorBidi" w:cstheme="majorBidi"/>
          <w:b/>
          <w:bCs/>
          <w:sz w:val="24"/>
          <w:szCs w:val="24"/>
        </w:rPr>
        <w:t>Table 4</w:t>
      </w:r>
      <w:r w:rsidR="006C147F" w:rsidRPr="00932AA7">
        <w:rPr>
          <w:rFonts w:asciiTheme="majorBidi" w:hAnsiTheme="majorBidi" w:cstheme="majorBidi"/>
          <w:b/>
          <w:bCs/>
          <w:sz w:val="24"/>
          <w:szCs w:val="24"/>
        </w:rPr>
        <w:t>: The effect of Facebook Group on Participants</w:t>
      </w:r>
    </w:p>
    <w:tbl>
      <w:tblPr>
        <w:tblStyle w:val="TabloKlavuzu"/>
        <w:tblW w:w="789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96"/>
        <w:gridCol w:w="1625"/>
        <w:gridCol w:w="1846"/>
        <w:gridCol w:w="1698"/>
        <w:gridCol w:w="813"/>
        <w:gridCol w:w="721"/>
      </w:tblGrid>
      <w:tr w:rsidR="006C147F" w:rsidRPr="00932AA7" w14:paraId="54D0C259" w14:textId="77777777" w:rsidTr="006C147F">
        <w:trPr>
          <w:trHeight w:val="432"/>
          <w:jc w:val="center"/>
        </w:trPr>
        <w:tc>
          <w:tcPr>
            <w:tcW w:w="1196" w:type="dxa"/>
            <w:shd w:val="clear" w:color="auto" w:fill="auto"/>
            <w:vAlign w:val="center"/>
          </w:tcPr>
          <w:p w14:paraId="043FD684"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Variables</w:t>
            </w:r>
          </w:p>
        </w:tc>
        <w:tc>
          <w:tcPr>
            <w:tcW w:w="1625" w:type="dxa"/>
            <w:shd w:val="clear" w:color="auto" w:fill="auto"/>
            <w:vAlign w:val="center"/>
          </w:tcPr>
          <w:p w14:paraId="20153037"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Mean</w:t>
            </w:r>
          </w:p>
        </w:tc>
        <w:tc>
          <w:tcPr>
            <w:tcW w:w="1846" w:type="dxa"/>
            <w:shd w:val="clear" w:color="auto" w:fill="auto"/>
            <w:vAlign w:val="center"/>
          </w:tcPr>
          <w:p w14:paraId="67E7728A"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Standard Deviation</w:t>
            </w:r>
          </w:p>
        </w:tc>
        <w:tc>
          <w:tcPr>
            <w:tcW w:w="1698" w:type="dxa"/>
            <w:shd w:val="clear" w:color="auto" w:fill="auto"/>
            <w:vAlign w:val="center"/>
          </w:tcPr>
          <w:p w14:paraId="3521F9B1"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Standard Error</w:t>
            </w:r>
          </w:p>
        </w:tc>
        <w:tc>
          <w:tcPr>
            <w:tcW w:w="813" w:type="dxa"/>
            <w:shd w:val="clear" w:color="auto" w:fill="auto"/>
            <w:vAlign w:val="center"/>
          </w:tcPr>
          <w:p w14:paraId="7374C1CE"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T-test</w:t>
            </w:r>
          </w:p>
        </w:tc>
        <w:tc>
          <w:tcPr>
            <w:tcW w:w="720" w:type="dxa"/>
            <w:shd w:val="clear" w:color="auto" w:fill="auto"/>
            <w:vAlign w:val="center"/>
          </w:tcPr>
          <w:p w14:paraId="613BF91D" w14:textId="77777777" w:rsidR="006C147F" w:rsidRPr="00932AA7" w:rsidRDefault="006C147F" w:rsidP="006C147F">
            <w:pPr>
              <w:spacing w:line="360" w:lineRule="auto"/>
              <w:jc w:val="both"/>
              <w:rPr>
                <w:rFonts w:asciiTheme="majorBidi" w:hAnsiTheme="majorBidi" w:cstheme="majorBidi"/>
                <w:b/>
                <w:bCs/>
                <w:iCs/>
                <w:sz w:val="16"/>
                <w:szCs w:val="16"/>
              </w:rPr>
            </w:pPr>
            <w:r w:rsidRPr="00932AA7">
              <w:rPr>
                <w:rFonts w:asciiTheme="majorBidi" w:hAnsiTheme="majorBidi" w:cstheme="majorBidi"/>
                <w:b/>
                <w:bCs/>
                <w:iCs/>
                <w:sz w:val="16"/>
                <w:szCs w:val="16"/>
              </w:rPr>
              <w:t>Sig.</w:t>
            </w:r>
          </w:p>
        </w:tc>
      </w:tr>
      <w:tr w:rsidR="006C147F" w:rsidRPr="00932AA7" w14:paraId="50BFB499" w14:textId="77777777" w:rsidTr="006C147F">
        <w:trPr>
          <w:trHeight w:val="432"/>
          <w:jc w:val="center"/>
        </w:trPr>
        <w:tc>
          <w:tcPr>
            <w:tcW w:w="1196" w:type="dxa"/>
            <w:vAlign w:val="center"/>
          </w:tcPr>
          <w:p w14:paraId="67BCB0FD"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Pre-Test</w:t>
            </w:r>
          </w:p>
        </w:tc>
        <w:tc>
          <w:tcPr>
            <w:tcW w:w="1625" w:type="dxa"/>
            <w:vAlign w:val="center"/>
          </w:tcPr>
          <w:p w14:paraId="4CDEBFE3"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3.47</w:t>
            </w:r>
          </w:p>
        </w:tc>
        <w:tc>
          <w:tcPr>
            <w:tcW w:w="1846" w:type="dxa"/>
            <w:vAlign w:val="center"/>
          </w:tcPr>
          <w:p w14:paraId="1874497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0.39</w:t>
            </w:r>
          </w:p>
        </w:tc>
        <w:tc>
          <w:tcPr>
            <w:tcW w:w="1698" w:type="dxa"/>
            <w:vAlign w:val="center"/>
          </w:tcPr>
          <w:p w14:paraId="403370E9"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0.0577</w:t>
            </w:r>
          </w:p>
        </w:tc>
        <w:tc>
          <w:tcPr>
            <w:tcW w:w="813" w:type="dxa"/>
            <w:vMerge w:val="restart"/>
            <w:vAlign w:val="center"/>
          </w:tcPr>
          <w:p w14:paraId="107F7F3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-.46254</w:t>
            </w:r>
          </w:p>
        </w:tc>
        <w:tc>
          <w:tcPr>
            <w:tcW w:w="720" w:type="dxa"/>
            <w:vMerge w:val="restart"/>
            <w:vAlign w:val="center"/>
          </w:tcPr>
          <w:p w14:paraId="063F983B"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.000</w:t>
            </w:r>
          </w:p>
        </w:tc>
      </w:tr>
      <w:tr w:rsidR="006C147F" w:rsidRPr="00932AA7" w14:paraId="53B4567A" w14:textId="77777777" w:rsidTr="006C147F">
        <w:trPr>
          <w:trHeight w:val="432"/>
          <w:jc w:val="center"/>
        </w:trPr>
        <w:tc>
          <w:tcPr>
            <w:tcW w:w="1196" w:type="dxa"/>
            <w:vAlign w:val="center"/>
          </w:tcPr>
          <w:p w14:paraId="65802F0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Post- Test</w:t>
            </w:r>
          </w:p>
        </w:tc>
        <w:tc>
          <w:tcPr>
            <w:tcW w:w="1625" w:type="dxa"/>
            <w:vAlign w:val="center"/>
          </w:tcPr>
          <w:p w14:paraId="019899B4"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3.78</w:t>
            </w:r>
          </w:p>
        </w:tc>
        <w:tc>
          <w:tcPr>
            <w:tcW w:w="1846" w:type="dxa"/>
            <w:vAlign w:val="center"/>
          </w:tcPr>
          <w:p w14:paraId="564D3B6C"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0.31</w:t>
            </w:r>
          </w:p>
        </w:tc>
        <w:tc>
          <w:tcPr>
            <w:tcW w:w="1698" w:type="dxa"/>
            <w:vAlign w:val="center"/>
          </w:tcPr>
          <w:p w14:paraId="6BED7E71"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0.0471</w:t>
            </w:r>
          </w:p>
        </w:tc>
        <w:tc>
          <w:tcPr>
            <w:tcW w:w="813" w:type="dxa"/>
            <w:vMerge/>
            <w:vAlign w:val="center"/>
          </w:tcPr>
          <w:p w14:paraId="1118A30C" w14:textId="77777777" w:rsidR="006C147F" w:rsidRPr="00932AA7" w:rsidRDefault="006C147F" w:rsidP="006C147F">
            <w:pPr>
              <w:spacing w:line="360" w:lineRule="auto"/>
              <w:jc w:val="both"/>
              <w:rPr>
                <w:rFonts w:asciiTheme="majorBidi" w:hAnsiTheme="majorBidi" w:cstheme="majorBidi"/>
                <w:iCs/>
                <w:sz w:val="16"/>
                <w:szCs w:val="16"/>
              </w:rPr>
            </w:pPr>
          </w:p>
        </w:tc>
        <w:tc>
          <w:tcPr>
            <w:tcW w:w="720" w:type="dxa"/>
            <w:vMerge/>
            <w:vAlign w:val="center"/>
          </w:tcPr>
          <w:p w14:paraId="7933CFB5" w14:textId="77777777" w:rsidR="006C147F" w:rsidRPr="00932AA7" w:rsidRDefault="006C147F" w:rsidP="006C147F">
            <w:pPr>
              <w:spacing w:line="360" w:lineRule="auto"/>
              <w:jc w:val="both"/>
              <w:rPr>
                <w:rFonts w:asciiTheme="majorBidi" w:hAnsiTheme="majorBidi" w:cstheme="majorBidi"/>
                <w:iCs/>
                <w:sz w:val="16"/>
                <w:szCs w:val="16"/>
              </w:rPr>
            </w:pPr>
          </w:p>
        </w:tc>
      </w:tr>
      <w:tr w:rsidR="006C147F" w:rsidRPr="00932AA7" w14:paraId="1C66C0D8" w14:textId="77777777" w:rsidTr="006C147F">
        <w:trPr>
          <w:trHeight w:val="432"/>
          <w:jc w:val="center"/>
        </w:trPr>
        <w:tc>
          <w:tcPr>
            <w:tcW w:w="7899" w:type="dxa"/>
            <w:gridSpan w:val="6"/>
            <w:vAlign w:val="center"/>
          </w:tcPr>
          <w:p w14:paraId="48666CBF" w14:textId="77777777" w:rsidR="006C147F" w:rsidRPr="00932AA7" w:rsidRDefault="006C147F" w:rsidP="006C147F">
            <w:pPr>
              <w:spacing w:line="360" w:lineRule="auto"/>
              <w:jc w:val="both"/>
              <w:rPr>
                <w:rFonts w:asciiTheme="majorBidi" w:hAnsiTheme="majorBidi" w:cstheme="majorBidi"/>
                <w:iCs/>
                <w:sz w:val="16"/>
                <w:szCs w:val="16"/>
              </w:rPr>
            </w:pPr>
            <w:r w:rsidRPr="00932AA7">
              <w:rPr>
                <w:rFonts w:asciiTheme="majorBidi" w:hAnsiTheme="majorBidi" w:cstheme="majorBidi"/>
                <w:iCs/>
                <w:sz w:val="16"/>
                <w:szCs w:val="16"/>
              </w:rPr>
              <w:t>P</w:t>
            </w:r>
            <w:r w:rsidRPr="00932AA7">
              <w:rPr>
                <w:rFonts w:asciiTheme="majorBidi" w:hAnsiTheme="majorBidi" w:cstheme="majorBidi"/>
                <w:iCs/>
                <w:sz w:val="16"/>
                <w:szCs w:val="16"/>
                <w:vertAlign w:val="superscript"/>
              </w:rPr>
              <w:t xml:space="preserve">* </w:t>
            </w:r>
            <w:r w:rsidRPr="00932AA7">
              <w:rPr>
                <w:rFonts w:asciiTheme="majorBidi" w:hAnsiTheme="majorBidi" w:cstheme="majorBidi"/>
                <w:iCs/>
                <w:sz w:val="16"/>
                <w:szCs w:val="16"/>
              </w:rPr>
              <w:t>&lt;0.05                                 P</w:t>
            </w:r>
            <w:r w:rsidRPr="00932AA7">
              <w:rPr>
                <w:rFonts w:asciiTheme="majorBidi" w:hAnsiTheme="majorBidi" w:cstheme="majorBidi"/>
                <w:iCs/>
                <w:sz w:val="16"/>
                <w:szCs w:val="16"/>
                <w:vertAlign w:val="superscript"/>
              </w:rPr>
              <w:t>**</w:t>
            </w:r>
            <w:r w:rsidRPr="00932AA7">
              <w:rPr>
                <w:rFonts w:asciiTheme="majorBidi" w:hAnsiTheme="majorBidi" w:cstheme="majorBidi"/>
                <w:iCs/>
                <w:sz w:val="16"/>
                <w:szCs w:val="16"/>
              </w:rPr>
              <w:t xml:space="preserve"> &lt;0.01                                   P</w:t>
            </w:r>
            <w:r w:rsidRPr="00932AA7">
              <w:rPr>
                <w:rFonts w:asciiTheme="majorBidi" w:hAnsiTheme="majorBidi" w:cstheme="majorBidi"/>
                <w:iCs/>
                <w:sz w:val="16"/>
                <w:szCs w:val="16"/>
                <w:vertAlign w:val="superscript"/>
              </w:rPr>
              <w:t>***</w:t>
            </w:r>
            <w:r w:rsidRPr="00932AA7">
              <w:rPr>
                <w:rFonts w:asciiTheme="majorBidi" w:hAnsiTheme="majorBidi" w:cstheme="majorBidi"/>
                <w:iCs/>
                <w:sz w:val="16"/>
                <w:szCs w:val="16"/>
              </w:rPr>
              <w:t xml:space="preserve"> &lt;0.001</w:t>
            </w:r>
          </w:p>
        </w:tc>
      </w:tr>
    </w:tbl>
    <w:p w14:paraId="2D00CFB3" w14:textId="77777777" w:rsidR="006C147F" w:rsidRPr="00932AA7" w:rsidRDefault="006C147F" w:rsidP="003955C3">
      <w:pPr>
        <w:spacing w:line="360" w:lineRule="auto"/>
        <w:jc w:val="both"/>
        <w:rPr>
          <w:rFonts w:asciiTheme="majorBidi" w:hAnsiTheme="majorBidi" w:cstheme="majorBidi"/>
          <w:b/>
          <w:bCs/>
          <w:sz w:val="24"/>
          <w:szCs w:val="24"/>
        </w:rPr>
      </w:pPr>
    </w:p>
    <w:p w14:paraId="132CC678" w14:textId="77777777" w:rsidR="00E86D14" w:rsidRPr="00932AA7" w:rsidRDefault="007C3309" w:rsidP="00182C92">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As shown in the table 4</w:t>
      </w:r>
      <w:r w:rsidR="00E86D14" w:rsidRPr="00932AA7">
        <w:rPr>
          <w:rFonts w:asciiTheme="majorBidi" w:hAnsiTheme="majorBidi" w:cstheme="majorBidi"/>
          <w:sz w:val="24"/>
          <w:szCs w:val="24"/>
        </w:rPr>
        <w:t xml:space="preserve"> that there were statistically significant difference between the mean of pre-test and post-test, the mean of pre-test (before using FbG as a course for learning English language) is (3.47), and the mean of post-test (after using FbG as a course for learning English language) became (3.78) and also p-value was less than the common alpha 0.05 which means that the use of FbG has an impact on participants’ opinion after conducting the course because the result of p-value were less than 0.05 and the mean of post-test were vividly increased.</w:t>
      </w:r>
    </w:p>
    <w:p w14:paraId="37C6A52A" w14:textId="77777777" w:rsidR="00D35681" w:rsidRDefault="00D35681"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bookmarkStart w:id="149" w:name="_Toc465295630"/>
      <w:bookmarkStart w:id="150" w:name="_Toc465296840"/>
      <w:bookmarkStart w:id="151" w:name="_Toc465296881"/>
      <w:bookmarkStart w:id="152" w:name="_Toc465297071"/>
      <w:bookmarkStart w:id="153" w:name="_Toc465297815"/>
      <w:bookmarkStart w:id="154" w:name="_Toc465298402"/>
      <w:bookmarkStart w:id="155" w:name="_Toc466126700"/>
      <w:bookmarkStart w:id="156" w:name="_Toc466126867"/>
      <w:bookmarkStart w:id="157" w:name="_Toc466128812"/>
      <w:bookmarkStart w:id="158" w:name="_Toc466129059"/>
      <w:bookmarkStart w:id="159" w:name="_Toc466129128"/>
      <w:bookmarkStart w:id="160" w:name="_Toc466129198"/>
      <w:bookmarkStart w:id="161" w:name="_Toc466129248"/>
    </w:p>
    <w:p w14:paraId="5ABAFF3E" w14:textId="77777777" w:rsidR="00E86D14" w:rsidRPr="00932AA7" w:rsidRDefault="00182C92" w:rsidP="00E86D14">
      <w:pPr>
        <w:keepNext/>
        <w:keepLines/>
        <w:numPr>
          <w:ilvl w:val="1"/>
          <w:numId w:val="0"/>
        </w:numPr>
        <w:spacing w:before="120" w:after="120" w:line="360" w:lineRule="auto"/>
        <w:ind w:left="576" w:hanging="576"/>
        <w:outlineLvl w:val="1"/>
        <w:rPr>
          <w:rFonts w:ascii="TimesNewRomanPS" w:eastAsiaTheme="majorEastAsia" w:hAnsi="TimesNewRomanPS" w:cstheme="majorBidi"/>
          <w:b/>
          <w:bCs/>
          <w:iCs/>
          <w:sz w:val="24"/>
        </w:rPr>
      </w:pPr>
      <w:r w:rsidRPr="00932AA7">
        <w:rPr>
          <w:rFonts w:ascii="TimesNewRomanPS" w:eastAsiaTheme="majorEastAsia" w:hAnsi="TimesNewRomanPS" w:cstheme="majorBidi"/>
          <w:b/>
          <w:bCs/>
          <w:iCs/>
          <w:sz w:val="24"/>
        </w:rPr>
        <w:t>DISCUSSION</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52DED633" w14:textId="77777777" w:rsidR="00E86D14" w:rsidRPr="00932AA7" w:rsidRDefault="00E86D14" w:rsidP="00E86D14">
      <w:pPr>
        <w:spacing w:line="360" w:lineRule="auto"/>
        <w:jc w:val="both"/>
        <w:rPr>
          <w:rFonts w:asciiTheme="majorBidi" w:hAnsiTheme="majorBidi" w:cstheme="majorBidi"/>
          <w:i/>
          <w:iCs/>
          <w:sz w:val="24"/>
          <w:szCs w:val="24"/>
          <w:shd w:val="clear" w:color="auto" w:fill="FFFFFF"/>
        </w:rPr>
      </w:pPr>
      <w:r w:rsidRPr="00932AA7">
        <w:rPr>
          <w:rFonts w:asciiTheme="majorBidi" w:hAnsiTheme="majorBidi" w:cstheme="majorBidi"/>
          <w:sz w:val="24"/>
          <w:szCs w:val="24"/>
        </w:rPr>
        <w:t>With regard to the first research question, (</w:t>
      </w:r>
      <w:r w:rsidRPr="00932AA7">
        <w:rPr>
          <w:rFonts w:asciiTheme="majorBidi" w:hAnsiTheme="majorBidi" w:cstheme="majorBidi"/>
          <w:i/>
          <w:iCs/>
          <w:sz w:val="24"/>
          <w:szCs w:val="24"/>
          <w:shd w:val="clear" w:color="auto" w:fill="FFFFFF"/>
        </w:rPr>
        <w:t xml:space="preserve">The University students’ opinions of using Facebook in an educational field) </w:t>
      </w:r>
      <w:r w:rsidRPr="00932AA7">
        <w:rPr>
          <w:rFonts w:asciiTheme="majorBidi" w:hAnsiTheme="majorBidi" w:cstheme="majorBidi"/>
          <w:sz w:val="24"/>
          <w:szCs w:val="24"/>
        </w:rPr>
        <w:t>the present study indicates that par</w:t>
      </w:r>
      <w:r w:rsidRPr="00932AA7">
        <w:rPr>
          <w:rFonts w:asciiTheme="majorBidi" w:hAnsiTheme="majorBidi" w:cstheme="majorBidi"/>
          <w:sz w:val="24"/>
          <w:szCs w:val="24"/>
        </w:rPr>
        <w:softHyphen/>
        <w:t>ticipants belief towards the use of Facebook in education were overall positive in the case of the data in pretest. However, in some cases in the quantitative data in posttest, participant opinions of Facebook actually increased over the duration of the study.</w:t>
      </w:r>
      <w:r w:rsidRPr="00932AA7">
        <w:rPr>
          <w:rFonts w:asciiTheme="majorBidi" w:hAnsiTheme="majorBidi" w:cstheme="majorBidi"/>
          <w:i/>
          <w:iCs/>
          <w:sz w:val="24"/>
          <w:szCs w:val="24"/>
          <w:shd w:val="clear" w:color="auto" w:fill="FFFFFF"/>
        </w:rPr>
        <w:t xml:space="preserve"> </w:t>
      </w:r>
    </w:p>
    <w:p w14:paraId="49CC32DA" w14:textId="77777777" w:rsidR="00E86D14" w:rsidRPr="00932AA7" w:rsidRDefault="00D35681" w:rsidP="001532D4">
      <w:pPr>
        <w:spacing w:line="360" w:lineRule="auto"/>
        <w:jc w:val="both"/>
        <w:rPr>
          <w:rFonts w:asciiTheme="majorBidi" w:hAnsiTheme="majorBidi" w:cstheme="majorBidi"/>
          <w:i/>
          <w:iCs/>
          <w:sz w:val="24"/>
          <w:szCs w:val="24"/>
          <w:shd w:val="clear" w:color="auto" w:fill="FFFFFF"/>
        </w:rPr>
      </w:pPr>
      <w:r>
        <w:rPr>
          <w:rFonts w:asciiTheme="majorBidi" w:hAnsiTheme="majorBidi" w:cstheme="majorBidi"/>
          <w:sz w:val="24"/>
          <w:szCs w:val="24"/>
        </w:rPr>
        <w:lastRenderedPageBreak/>
        <w:t>It can be seen in the table 2</w:t>
      </w:r>
      <w:r w:rsidR="00E86D14" w:rsidRPr="00932AA7">
        <w:rPr>
          <w:rFonts w:asciiTheme="majorBidi" w:hAnsiTheme="majorBidi" w:cstheme="majorBidi"/>
          <w:sz w:val="24"/>
          <w:szCs w:val="24"/>
        </w:rPr>
        <w:t xml:space="preserve"> that the frequency of participants’ opinions of using Fac</w:t>
      </w:r>
      <w:r>
        <w:rPr>
          <w:rFonts w:asciiTheme="majorBidi" w:hAnsiTheme="majorBidi" w:cstheme="majorBidi"/>
          <w:sz w:val="24"/>
          <w:szCs w:val="24"/>
        </w:rPr>
        <w:t xml:space="preserve">ebook in pretest in statement 6, </w:t>
      </w:r>
      <w:r w:rsidR="00E86D14" w:rsidRPr="00932AA7">
        <w:rPr>
          <w:rFonts w:asciiTheme="majorBidi" w:hAnsiTheme="majorBidi" w:cstheme="majorBidi"/>
          <w:sz w:val="24"/>
          <w:szCs w:val="24"/>
        </w:rPr>
        <w:t>the mean was (3.80) while the mean increased to (4.19) in the posttest, which means that the students found Facebook as an easy tool to log in after having the course.</w:t>
      </w:r>
      <w:r w:rsidR="00E86D14" w:rsidRPr="00932AA7">
        <w:rPr>
          <w:rFonts w:asciiTheme="majorBidi" w:hAnsiTheme="majorBidi" w:cstheme="majorBidi"/>
          <w:i/>
          <w:iCs/>
          <w:sz w:val="24"/>
          <w:szCs w:val="24"/>
          <w:shd w:val="clear" w:color="auto" w:fill="FFFFFF"/>
        </w:rPr>
        <w:t xml:space="preserve"> </w:t>
      </w:r>
      <w:r w:rsidR="00E86D14" w:rsidRPr="00932AA7">
        <w:rPr>
          <w:rFonts w:asciiTheme="majorBidi" w:hAnsiTheme="majorBidi" w:cstheme="majorBidi"/>
          <w:sz w:val="24"/>
          <w:szCs w:val="24"/>
        </w:rPr>
        <w:t>St</w:t>
      </w:r>
      <w:r w:rsidR="003A31A7">
        <w:rPr>
          <w:rFonts w:asciiTheme="majorBidi" w:hAnsiTheme="majorBidi" w:cstheme="majorBidi"/>
          <w:sz w:val="24"/>
          <w:szCs w:val="24"/>
        </w:rPr>
        <w:t>udent responses to Statement 11, the mean</w:t>
      </w:r>
      <w:r w:rsidR="00E86D14" w:rsidRPr="00932AA7">
        <w:rPr>
          <w:rFonts w:asciiTheme="majorBidi" w:hAnsiTheme="majorBidi" w:cstheme="majorBidi"/>
          <w:sz w:val="24"/>
          <w:szCs w:val="24"/>
        </w:rPr>
        <w:t xml:space="preserve"> was 3.84 while the mean increased to 4.17 in the posttest</w:t>
      </w:r>
      <w:r w:rsidR="003A31A7">
        <w:rPr>
          <w:rFonts w:asciiTheme="majorBidi" w:hAnsiTheme="majorBidi" w:cstheme="majorBidi"/>
          <w:sz w:val="24"/>
          <w:szCs w:val="24"/>
        </w:rPr>
        <w:t>.</w:t>
      </w:r>
      <w:r w:rsidR="00E86D14" w:rsidRPr="00932AA7">
        <w:rPr>
          <w:rFonts w:asciiTheme="majorBidi" w:hAnsiTheme="majorBidi" w:cstheme="majorBidi"/>
          <w:sz w:val="24"/>
          <w:szCs w:val="24"/>
        </w:rPr>
        <w:t xml:space="preserve"> It means that the item affected participants’ opinions of Facebook’s usefulness in contacting classmates after the completion of the course. Regarding the Statement 12</w:t>
      </w:r>
      <w:r w:rsidR="003A31A7">
        <w:rPr>
          <w:rFonts w:asciiTheme="majorBidi" w:hAnsiTheme="majorBidi" w:cstheme="majorBidi"/>
          <w:sz w:val="24"/>
          <w:szCs w:val="24"/>
        </w:rPr>
        <w:t>,</w:t>
      </w:r>
      <w:r w:rsidR="00E86D14" w:rsidRPr="00932AA7">
        <w:rPr>
          <w:rFonts w:asciiTheme="majorBidi" w:hAnsiTheme="majorBidi" w:cstheme="majorBidi"/>
          <w:sz w:val="24"/>
          <w:szCs w:val="24"/>
        </w:rPr>
        <w:t xml:space="preserve"> </w:t>
      </w:r>
      <w:r w:rsidR="003A31A7">
        <w:rPr>
          <w:rFonts w:asciiTheme="majorBidi" w:hAnsiTheme="majorBidi" w:cstheme="majorBidi"/>
          <w:sz w:val="24"/>
          <w:szCs w:val="24"/>
        </w:rPr>
        <w:t>the mean</w:t>
      </w:r>
      <w:r w:rsidR="00E86D14" w:rsidRPr="00932AA7">
        <w:rPr>
          <w:rFonts w:asciiTheme="majorBidi" w:hAnsiTheme="majorBidi" w:cstheme="majorBidi"/>
          <w:sz w:val="24"/>
          <w:szCs w:val="24"/>
        </w:rPr>
        <w:t xml:space="preserve"> was 3.41 while the mean increased in the posttest </w:t>
      </w:r>
      <w:r w:rsidR="003A31A7">
        <w:rPr>
          <w:rFonts w:asciiTheme="majorBidi" w:hAnsiTheme="majorBidi" w:cstheme="majorBidi"/>
          <w:sz w:val="24"/>
          <w:szCs w:val="24"/>
        </w:rPr>
        <w:t>to</w:t>
      </w:r>
      <w:r w:rsidR="00E86D14" w:rsidRPr="00932AA7">
        <w:rPr>
          <w:rFonts w:asciiTheme="majorBidi" w:hAnsiTheme="majorBidi" w:cstheme="majorBidi"/>
          <w:sz w:val="24"/>
          <w:szCs w:val="24"/>
        </w:rPr>
        <w:t xml:space="preserve"> 3.52, which means that the item affected students’ opinions of Facebook’s usefulness in contacting teacher and instructors after the course. It was also similar to </w:t>
      </w:r>
      <w:r w:rsidR="001532D4" w:rsidRPr="00932AA7">
        <w:rPr>
          <w:rFonts w:asciiTheme="majorBidi" w:hAnsiTheme="majorBidi" w:cstheme="majorBidi"/>
          <w:sz w:val="24"/>
          <w:szCs w:val="24"/>
        </w:rPr>
        <w:t>the researcher’s ex</w:t>
      </w:r>
      <w:r w:rsidR="001532D4" w:rsidRPr="00932AA7">
        <w:rPr>
          <w:rFonts w:asciiTheme="majorBidi" w:hAnsiTheme="majorBidi" w:cstheme="majorBidi"/>
          <w:sz w:val="24"/>
          <w:szCs w:val="24"/>
        </w:rPr>
        <w:softHyphen/>
        <w:t>pectations.</w:t>
      </w:r>
    </w:p>
    <w:p w14:paraId="39C7A43F"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Another increase in perceptions from the pre-test to post</w:t>
      </w:r>
      <w:r w:rsidRPr="00932AA7">
        <w:rPr>
          <w:rFonts w:asciiTheme="majorBidi" w:hAnsiTheme="majorBidi" w:cstheme="majorBidi"/>
          <w:sz w:val="24"/>
          <w:szCs w:val="24"/>
        </w:rPr>
        <w:softHyphen/>
        <w:t>test within the second section regarding opinions of using Facebook was seen in Statement 13</w:t>
      </w:r>
      <w:r w:rsidR="003A31A7">
        <w:rPr>
          <w:rFonts w:asciiTheme="majorBidi" w:hAnsiTheme="majorBidi" w:cstheme="majorBidi"/>
          <w:sz w:val="24"/>
          <w:szCs w:val="24"/>
        </w:rPr>
        <w:t>,</w:t>
      </w:r>
      <w:r w:rsidRPr="00932AA7">
        <w:rPr>
          <w:rFonts w:asciiTheme="majorBidi" w:hAnsiTheme="majorBidi" w:cstheme="majorBidi"/>
          <w:sz w:val="24"/>
          <w:szCs w:val="24"/>
        </w:rPr>
        <w:t xml:space="preserve"> </w:t>
      </w:r>
      <w:r w:rsidR="003A31A7">
        <w:rPr>
          <w:rFonts w:asciiTheme="majorBidi" w:hAnsiTheme="majorBidi" w:cstheme="majorBidi"/>
          <w:sz w:val="24"/>
          <w:szCs w:val="24"/>
        </w:rPr>
        <w:t>the mean</w:t>
      </w:r>
      <w:r w:rsidRPr="00932AA7">
        <w:rPr>
          <w:rFonts w:asciiTheme="majorBidi" w:hAnsiTheme="majorBidi" w:cstheme="majorBidi"/>
          <w:sz w:val="24"/>
          <w:szCs w:val="24"/>
        </w:rPr>
        <w:t xml:space="preserve"> was 3.43 while the mean increased to 3.60 in the posttest. University students frequently have long drives and different duties inside and outside of the classroom and in this manner acknowledge having the capacity to access class materials and information whenever the timing i</w:t>
      </w:r>
      <w:r w:rsidR="003A31A7">
        <w:rPr>
          <w:rFonts w:asciiTheme="majorBidi" w:hAnsiTheme="majorBidi" w:cstheme="majorBidi"/>
          <w:sz w:val="24"/>
          <w:szCs w:val="24"/>
        </w:rPr>
        <w:t>s ideal. Such member responses we</w:t>
      </w:r>
      <w:r w:rsidRPr="00932AA7">
        <w:rPr>
          <w:rFonts w:asciiTheme="majorBidi" w:hAnsiTheme="majorBidi" w:cstheme="majorBidi"/>
          <w:sz w:val="24"/>
          <w:szCs w:val="24"/>
        </w:rPr>
        <w:t xml:space="preserve">re reliable with past researches (Maloney, 2007; Bosch, 2009; Ophus and Abbitt, 2009; Madge, Meek, Wellens, and Hooley, 2009; Akbari, Eghtesad &amp; Simons, 2012; Karimi and Khodabandelou, 2013) where members' opinions were principally positive in respect for utilizing Facebook to access to materials identified with their studies </w:t>
      </w:r>
      <w:r w:rsidR="003A31A7">
        <w:rPr>
          <w:rFonts w:asciiTheme="majorBidi" w:hAnsiTheme="majorBidi" w:cstheme="majorBidi"/>
          <w:sz w:val="24"/>
          <w:szCs w:val="24"/>
        </w:rPr>
        <w:t>and enhancing learning results.</w:t>
      </w:r>
    </w:p>
    <w:p w14:paraId="3AF4D091" w14:textId="77777777" w:rsidR="00E86D14" w:rsidRPr="00932AA7" w:rsidRDefault="00E86D14" w:rsidP="00E86D14">
      <w:pPr>
        <w:spacing w:line="360" w:lineRule="auto"/>
        <w:jc w:val="both"/>
        <w:rPr>
          <w:rFonts w:asciiTheme="majorBidi" w:hAnsiTheme="majorBidi" w:cstheme="majorBidi"/>
          <w:sz w:val="24"/>
          <w:szCs w:val="24"/>
          <w:shd w:val="clear" w:color="auto" w:fill="FFFFFF"/>
        </w:rPr>
      </w:pPr>
      <w:r w:rsidRPr="00932AA7">
        <w:rPr>
          <w:rFonts w:asciiTheme="majorBidi" w:hAnsiTheme="majorBidi" w:cstheme="majorBidi"/>
          <w:sz w:val="24"/>
          <w:szCs w:val="24"/>
        </w:rPr>
        <w:t>Regarding the second research question,</w:t>
      </w:r>
      <w:r w:rsidRPr="00932AA7">
        <w:rPr>
          <w:rFonts w:asciiTheme="majorBidi" w:hAnsiTheme="majorBidi" w:cstheme="majorBidi"/>
          <w:sz w:val="24"/>
          <w:szCs w:val="24"/>
          <w:shd w:val="clear" w:color="auto" w:fill="FFFFFF"/>
        </w:rPr>
        <w:t xml:space="preserve"> </w:t>
      </w:r>
      <w:r w:rsidRPr="00932AA7">
        <w:rPr>
          <w:rFonts w:asciiTheme="majorBidi" w:hAnsiTheme="majorBidi" w:cstheme="majorBidi"/>
          <w:i/>
          <w:iCs/>
          <w:sz w:val="24"/>
          <w:szCs w:val="24"/>
          <w:shd w:val="clear" w:color="auto" w:fill="FFFFFF"/>
        </w:rPr>
        <w:t>(the University students’ opinions towards the activities for language learning through Facebook)</w:t>
      </w:r>
      <w:r w:rsidRPr="00932AA7">
        <w:rPr>
          <w:rFonts w:asciiTheme="majorBidi" w:hAnsiTheme="majorBidi" w:cstheme="majorBidi"/>
          <w:sz w:val="24"/>
          <w:szCs w:val="24"/>
        </w:rPr>
        <w:t xml:space="preserve"> the results suggested that members' attitudes toward maximum number of questionnaire items identifying with particular activities and exercises through Facebook mostly p</w:t>
      </w:r>
      <w:r w:rsidR="003A31A7">
        <w:rPr>
          <w:rFonts w:asciiTheme="majorBidi" w:hAnsiTheme="majorBidi" w:cstheme="majorBidi"/>
          <w:sz w:val="24"/>
          <w:szCs w:val="24"/>
        </w:rPr>
        <w:t>ositive both before and after</w:t>
      </w:r>
      <w:r w:rsidRPr="00932AA7">
        <w:rPr>
          <w:rFonts w:asciiTheme="majorBidi" w:hAnsiTheme="majorBidi" w:cstheme="majorBidi"/>
          <w:sz w:val="24"/>
          <w:szCs w:val="24"/>
        </w:rPr>
        <w:t xml:space="preserve"> completing the study. There are numerous activities and exercises or tasks that show clear changes in students’ attitudes, both positively and negatively in the quantitative data that are applicable and merit discourse in more detail.</w:t>
      </w:r>
    </w:p>
    <w:p w14:paraId="5CF20FAF"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Attitudes toward Statement 19, </w:t>
      </w:r>
      <w:r w:rsidR="003A31A7">
        <w:rPr>
          <w:rFonts w:asciiTheme="majorBidi" w:hAnsiTheme="majorBidi" w:cstheme="majorBidi"/>
          <w:sz w:val="24"/>
          <w:szCs w:val="24"/>
        </w:rPr>
        <w:t>the mean</w:t>
      </w:r>
      <w:r w:rsidRPr="00932AA7">
        <w:rPr>
          <w:rFonts w:asciiTheme="majorBidi" w:hAnsiTheme="majorBidi" w:cstheme="majorBidi"/>
          <w:sz w:val="24"/>
          <w:szCs w:val="24"/>
        </w:rPr>
        <w:t xml:space="preserve"> was 3.47 while the mean increased in the posttest </w:t>
      </w:r>
      <w:r w:rsidR="003A31A7">
        <w:rPr>
          <w:rFonts w:asciiTheme="majorBidi" w:hAnsiTheme="majorBidi" w:cstheme="majorBidi"/>
          <w:sz w:val="24"/>
          <w:szCs w:val="24"/>
        </w:rPr>
        <w:t>to</w:t>
      </w:r>
      <w:r w:rsidRPr="00932AA7">
        <w:rPr>
          <w:rFonts w:asciiTheme="majorBidi" w:hAnsiTheme="majorBidi" w:cstheme="majorBidi"/>
          <w:sz w:val="24"/>
          <w:szCs w:val="24"/>
        </w:rPr>
        <w:t xml:space="preserve"> 4.02, this means that the students’ attitudes toward discussing topics with classmates increased after </w:t>
      </w:r>
      <w:r w:rsidR="003A31A7">
        <w:rPr>
          <w:rFonts w:asciiTheme="majorBidi" w:hAnsiTheme="majorBidi" w:cstheme="majorBidi"/>
          <w:sz w:val="24"/>
          <w:szCs w:val="24"/>
        </w:rPr>
        <w:t>the course period, which was similar</w:t>
      </w:r>
      <w:r w:rsidRPr="00932AA7">
        <w:rPr>
          <w:rFonts w:asciiTheme="majorBidi" w:hAnsiTheme="majorBidi" w:cstheme="majorBidi"/>
          <w:sz w:val="24"/>
          <w:szCs w:val="24"/>
        </w:rPr>
        <w:t xml:space="preserve"> various different studies (Arendt, Matic, and Zhu, 2012; Omar, Embi, and Yunus, 2012; Suthiwartnarueput and Wasanasomsithi, 2012) where students delighted in communicating on Facebook instead of a traditional classroom setting. It could be incidental that higher positive attitudes in the posttest were </w:t>
      </w:r>
      <w:r w:rsidRPr="00932AA7">
        <w:rPr>
          <w:rFonts w:asciiTheme="majorBidi" w:hAnsiTheme="majorBidi" w:cstheme="majorBidi"/>
          <w:sz w:val="24"/>
          <w:szCs w:val="24"/>
        </w:rPr>
        <w:lastRenderedPageBreak/>
        <w:t>depended on experiences discussing socially with companions on Facebook and that discussing topics in a scholarly setting met the participants' expectations. It is significant to indicate that this follows dissimilar results by DeSchryver, Mishra, Koehler, and Francis (2009) and Wang et al. (2012), who reported that members felt discussions, were unusual and th</w:t>
      </w:r>
      <w:r w:rsidR="003A31A7">
        <w:rPr>
          <w:rFonts w:asciiTheme="majorBidi" w:hAnsiTheme="majorBidi" w:cstheme="majorBidi"/>
          <w:sz w:val="24"/>
          <w:szCs w:val="24"/>
        </w:rPr>
        <w:t>ey didn't care for having them.</w:t>
      </w:r>
    </w:p>
    <w:p w14:paraId="4D509194" w14:textId="77777777" w:rsidR="00E86D14" w:rsidRPr="00932AA7" w:rsidRDefault="00E86D14" w:rsidP="00182C92">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As a result of the data analysis, female</w:t>
      </w:r>
      <w:r w:rsidR="003A31A7">
        <w:rPr>
          <w:rFonts w:asciiTheme="majorBidi" w:hAnsiTheme="majorBidi" w:cstheme="majorBidi"/>
          <w:sz w:val="24"/>
          <w:szCs w:val="24"/>
        </w:rPr>
        <w:t>s</w:t>
      </w:r>
      <w:r w:rsidRPr="00932AA7">
        <w:rPr>
          <w:rFonts w:asciiTheme="majorBidi" w:hAnsiTheme="majorBidi" w:cstheme="majorBidi"/>
          <w:sz w:val="24"/>
          <w:szCs w:val="24"/>
        </w:rPr>
        <w:t xml:space="preserve"> were participated more than male</w:t>
      </w:r>
      <w:r w:rsidR="003A31A7">
        <w:rPr>
          <w:rFonts w:asciiTheme="majorBidi" w:hAnsiTheme="majorBidi" w:cstheme="majorBidi"/>
          <w:sz w:val="24"/>
          <w:szCs w:val="24"/>
        </w:rPr>
        <w:t>s</w:t>
      </w:r>
      <w:r w:rsidRPr="00932AA7">
        <w:rPr>
          <w:rFonts w:asciiTheme="majorBidi" w:hAnsiTheme="majorBidi" w:cstheme="majorBidi"/>
          <w:sz w:val="24"/>
          <w:szCs w:val="24"/>
        </w:rPr>
        <w:t xml:space="preserve"> and also the age of most participations were less than 22 years. In pre-test,</w:t>
      </w:r>
      <w:r w:rsidR="003A31A7">
        <w:rPr>
          <w:rFonts w:asciiTheme="majorBidi" w:hAnsiTheme="majorBidi" w:cstheme="majorBidi"/>
          <w:sz w:val="24"/>
          <w:szCs w:val="24"/>
        </w:rPr>
        <w:t xml:space="preserve"> participants</w:t>
      </w:r>
      <w:r w:rsidR="00D743D2">
        <w:rPr>
          <w:rFonts w:asciiTheme="majorBidi" w:hAnsiTheme="majorBidi" w:cstheme="majorBidi"/>
          <w:sz w:val="24"/>
          <w:szCs w:val="24"/>
        </w:rPr>
        <w:t>’ perceptions showed that</w:t>
      </w:r>
      <w:r w:rsidRPr="00932AA7">
        <w:rPr>
          <w:rFonts w:asciiTheme="majorBidi" w:hAnsiTheme="majorBidi" w:cstheme="majorBidi"/>
          <w:sz w:val="24"/>
          <w:szCs w:val="24"/>
        </w:rPr>
        <w:t xml:space="preserve"> people used Facebook as a group for learning English language because it is easy to make posts, upload videos but when participants joined on FbG, their opinions have been changed to be Facebook is a good program compared to other programs, like Skype, twitter or Gmail. Moreover, the result of activities on Facebook showed that Facebook is a good place to have discussions with "guest speakers" like international students before and after the course on FbG, they had the same responses but their responses were extremely increased. Additionally, there were statistically significant relationship between university students and FbG because the p-value of t-test was less than the 0.05. As a result, University students were affected by FbG as a tool</w:t>
      </w:r>
      <w:r w:rsidR="00182C92" w:rsidRPr="00932AA7">
        <w:rPr>
          <w:rFonts w:asciiTheme="majorBidi" w:hAnsiTheme="majorBidi" w:cstheme="majorBidi"/>
          <w:sz w:val="24"/>
          <w:szCs w:val="24"/>
        </w:rPr>
        <w:t xml:space="preserve"> for learning English language.</w:t>
      </w:r>
    </w:p>
    <w:p w14:paraId="26EDAEE9" w14:textId="77777777" w:rsidR="009A4298" w:rsidRDefault="009A4298" w:rsidP="00182C92">
      <w:pPr>
        <w:keepNext/>
        <w:keepLines/>
        <w:spacing w:before="120" w:after="120" w:line="360" w:lineRule="auto"/>
        <w:outlineLvl w:val="1"/>
        <w:rPr>
          <w:rFonts w:ascii="TimesNewRomanPS" w:eastAsiaTheme="majorEastAsia" w:hAnsi="TimesNewRomanPS" w:cstheme="majorBidi"/>
          <w:b/>
          <w:bCs/>
          <w:iCs/>
          <w:sz w:val="24"/>
        </w:rPr>
      </w:pPr>
      <w:bookmarkStart w:id="162" w:name="_Toc465295635"/>
      <w:bookmarkStart w:id="163" w:name="_Toc465296844"/>
      <w:bookmarkStart w:id="164" w:name="_Toc465296885"/>
      <w:bookmarkStart w:id="165" w:name="_Toc465297075"/>
      <w:bookmarkStart w:id="166" w:name="_Toc465297819"/>
      <w:bookmarkStart w:id="167" w:name="_Toc465298406"/>
      <w:bookmarkStart w:id="168" w:name="_Toc466126704"/>
      <w:bookmarkStart w:id="169" w:name="_Toc466126871"/>
      <w:bookmarkStart w:id="170" w:name="_Toc466128816"/>
      <w:bookmarkStart w:id="171" w:name="_Toc466129063"/>
      <w:bookmarkStart w:id="172" w:name="_Toc466129132"/>
      <w:bookmarkStart w:id="173" w:name="_Toc466129202"/>
      <w:bookmarkStart w:id="174" w:name="_Toc466129252"/>
    </w:p>
    <w:p w14:paraId="075BF9D0" w14:textId="77777777" w:rsidR="00E86D14" w:rsidRPr="00932AA7" w:rsidRDefault="00182C92" w:rsidP="00182C92">
      <w:pPr>
        <w:keepNext/>
        <w:keepLines/>
        <w:spacing w:before="120" w:after="120" w:line="360" w:lineRule="auto"/>
        <w:outlineLvl w:val="1"/>
        <w:rPr>
          <w:rFonts w:ascii="TimesNewRomanPS" w:eastAsiaTheme="majorEastAsia" w:hAnsi="TimesNewRomanPS" w:cstheme="majorBidi"/>
          <w:b/>
          <w:bCs/>
          <w:iCs/>
          <w:sz w:val="24"/>
        </w:rPr>
      </w:pPr>
      <w:r w:rsidRPr="00932AA7">
        <w:rPr>
          <w:rFonts w:ascii="TimesNewRomanPS" w:eastAsiaTheme="majorEastAsia" w:hAnsi="TimesNewRomanPS" w:cstheme="majorBidi"/>
          <w:b/>
          <w:bCs/>
          <w:iCs/>
          <w:sz w:val="24"/>
        </w:rPr>
        <w:t>CONCLUSION</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6E8B59E1" w14:textId="77777777" w:rsidR="00E86D14" w:rsidRPr="00932AA7" w:rsidRDefault="00E86D14" w:rsidP="00E86D14">
      <w:pPr>
        <w:spacing w:line="360" w:lineRule="auto"/>
        <w:jc w:val="lowKashida"/>
        <w:rPr>
          <w:rFonts w:asciiTheme="majorBidi" w:hAnsiTheme="majorBidi" w:cstheme="majorBidi"/>
          <w:sz w:val="24"/>
          <w:szCs w:val="24"/>
        </w:rPr>
      </w:pPr>
      <w:r w:rsidRPr="00932AA7">
        <w:rPr>
          <w:rFonts w:asciiTheme="majorBidi" w:hAnsiTheme="majorBidi" w:cstheme="majorBidi"/>
          <w:sz w:val="24"/>
          <w:szCs w:val="24"/>
        </w:rPr>
        <w:t>This research designed to find the results came about by utilizing Facebook Group as a part of educating an EFL correspondence course to Kurdish University students at Garmian University in Iraq. In accordance with social constructivist hypothesis, the essential advantages of Facebook as an effective learning device incorporate affordance of chances for students to cooperate and share information (Bosch, 2009; Maloney, 2007; McCarthy, 2012) and its capacity to promote, better cooperative learning opportunities through correspondence and social communication in the objective language (Wang &amp; Vasquez, 2012).</w:t>
      </w:r>
    </w:p>
    <w:p w14:paraId="73040B37" w14:textId="77777777" w:rsidR="00E86D14" w:rsidRPr="00932AA7" w:rsidRDefault="00E86D14" w:rsidP="00E86D14">
      <w:pPr>
        <w:spacing w:line="360" w:lineRule="auto"/>
        <w:jc w:val="lowKashida"/>
        <w:rPr>
          <w:rFonts w:asciiTheme="majorBidi" w:hAnsiTheme="majorBidi" w:cstheme="majorBidi"/>
          <w:sz w:val="24"/>
          <w:szCs w:val="24"/>
        </w:rPr>
      </w:pPr>
      <w:r w:rsidRPr="00932AA7">
        <w:rPr>
          <w:rFonts w:asciiTheme="majorBidi" w:hAnsiTheme="majorBidi" w:cstheme="majorBidi"/>
          <w:sz w:val="24"/>
          <w:szCs w:val="24"/>
        </w:rPr>
        <w:t xml:space="preserve">The findings of the study demonstrated that the members made very remarkable involvements sharing, discussing, and dealing with each other in English, progressively. The reason was accepted to be because they were helped to join the group activities, lessons and exercises, and the English expressions and sentences to use at the interim through cooperative learning. Additional to that, the findings uncovered that through accommodating learning they made more progressive, notice on language fluency and grammatical correctness. </w:t>
      </w:r>
      <w:r w:rsidRPr="00932AA7">
        <w:rPr>
          <w:rFonts w:asciiTheme="majorBidi" w:hAnsiTheme="majorBidi" w:cstheme="majorBidi"/>
          <w:sz w:val="24"/>
          <w:szCs w:val="24"/>
        </w:rPr>
        <w:lastRenderedPageBreak/>
        <w:t>Similarly, utilizing FbG together with learning process in different sorts of classes should inspire achievement in learning and teaching English course in other foreign language setting.</w:t>
      </w:r>
    </w:p>
    <w:p w14:paraId="086F04D3" w14:textId="77777777" w:rsidR="008144BF" w:rsidRDefault="00E86D14" w:rsidP="008144BF">
      <w:pPr>
        <w:spacing w:line="360" w:lineRule="auto"/>
        <w:jc w:val="lowKashida"/>
        <w:rPr>
          <w:rFonts w:asciiTheme="majorBidi" w:hAnsiTheme="majorBidi" w:cstheme="majorBidi"/>
          <w:sz w:val="24"/>
          <w:szCs w:val="24"/>
        </w:rPr>
      </w:pPr>
      <w:r w:rsidRPr="00932AA7">
        <w:rPr>
          <w:rFonts w:asciiTheme="majorBidi" w:hAnsiTheme="majorBidi" w:cstheme="majorBidi"/>
          <w:sz w:val="24"/>
          <w:szCs w:val="24"/>
        </w:rPr>
        <w:t>The study concludes that instructors and educators should adjust to the changes in innovation and consider how the progressions influence the learning and teaching process. Online networking as the new pattern in today's general public can be possibly utilized for educating and learning purposes. The role of instructors as a facilitator is vital to guarantee that the utilization of online networking is like-minded with the earlier set purpose. Activities and lessons through a FbG can be embraced to enhance students'  language skills as well as to help students convey what needs be better, connect and interact with their friends, classmates and instructors in a meaningful manner, assemble a decent relationship among them, and gain from each other. The conclusion is supported by some other researchers who cooperatively gather that when exercises and activities through Facebook are engag</w:t>
      </w:r>
      <w:r w:rsidRPr="00932AA7">
        <w:rPr>
          <w:rFonts w:asciiTheme="majorBidi" w:hAnsiTheme="majorBidi" w:cstheme="majorBidi"/>
          <w:sz w:val="24"/>
          <w:szCs w:val="24"/>
        </w:rPr>
        <w:softHyphen/>
        <w:t>ing and students can cooperate and think about their own particular learning, then inspiration, self-confidence, and attitudes will enhance (Mazer et al, 2007; Kabilan et al., 2010; Shih, 2011; Yunus &amp; Salehi, 2012). With this respect, the future study may concentrate on examining the factor that impacts the students’ collaboration in learning in FbG, how they initiate, help and assess the errands.</w:t>
      </w:r>
      <w:bookmarkStart w:id="175" w:name="_Toc465296848"/>
      <w:bookmarkStart w:id="176" w:name="_Toc465296889"/>
      <w:bookmarkStart w:id="177" w:name="_Toc465297079"/>
      <w:bookmarkStart w:id="178" w:name="_Toc465297823"/>
      <w:bookmarkStart w:id="179" w:name="_Toc465298410"/>
      <w:bookmarkStart w:id="180" w:name="_Toc466126709"/>
      <w:bookmarkStart w:id="181" w:name="_Toc466126876"/>
      <w:bookmarkStart w:id="182" w:name="_Toc466128821"/>
      <w:bookmarkStart w:id="183" w:name="_Toc466129068"/>
      <w:bookmarkStart w:id="184" w:name="_Toc466129137"/>
      <w:bookmarkStart w:id="185" w:name="_Toc466129207"/>
      <w:bookmarkStart w:id="186" w:name="_Toc466129257"/>
    </w:p>
    <w:p w14:paraId="76D68561" w14:textId="77777777" w:rsidR="002226D9" w:rsidRDefault="002226D9" w:rsidP="008144BF">
      <w:pPr>
        <w:spacing w:line="360" w:lineRule="auto"/>
        <w:jc w:val="lowKashida"/>
        <w:rPr>
          <w:rFonts w:asciiTheme="majorBidi" w:hAnsiTheme="majorBidi" w:cstheme="majorBidi"/>
          <w:sz w:val="24"/>
          <w:szCs w:val="24"/>
        </w:rPr>
      </w:pPr>
    </w:p>
    <w:p w14:paraId="0D2BB82B" w14:textId="1D0474C5" w:rsidR="00E86D14" w:rsidRPr="008144BF" w:rsidRDefault="00E86D14" w:rsidP="008144BF">
      <w:pPr>
        <w:spacing w:line="360" w:lineRule="auto"/>
        <w:jc w:val="lowKashida"/>
        <w:rPr>
          <w:rFonts w:asciiTheme="majorBidi" w:hAnsiTheme="majorBidi" w:cstheme="majorBidi"/>
          <w:sz w:val="24"/>
          <w:szCs w:val="24"/>
        </w:rPr>
      </w:pPr>
      <w:r w:rsidRPr="00932AA7">
        <w:rPr>
          <w:rFonts w:ascii="TimesNewRomanPS" w:eastAsiaTheme="majorEastAsia" w:hAnsi="TimesNewRomanPS" w:cstheme="majorBidi"/>
          <w:b/>
          <w:bCs/>
          <w:iCs/>
          <w:sz w:val="24"/>
        </w:rPr>
        <w:t>Appendix</w:t>
      </w:r>
      <w:bookmarkEnd w:id="175"/>
      <w:bookmarkEnd w:id="176"/>
      <w:bookmarkEnd w:id="177"/>
      <w:bookmarkEnd w:id="178"/>
      <w:bookmarkEnd w:id="179"/>
      <w:bookmarkEnd w:id="180"/>
      <w:bookmarkEnd w:id="181"/>
      <w:bookmarkEnd w:id="182"/>
      <w:bookmarkEnd w:id="183"/>
      <w:bookmarkEnd w:id="184"/>
      <w:bookmarkEnd w:id="185"/>
      <w:bookmarkEnd w:id="186"/>
      <w:r w:rsidR="008144BF">
        <w:rPr>
          <w:rFonts w:asciiTheme="majorBidi" w:hAnsiTheme="majorBidi" w:cstheme="majorBidi"/>
          <w:sz w:val="24"/>
          <w:szCs w:val="24"/>
        </w:rPr>
        <w:t xml:space="preserve">:  </w:t>
      </w:r>
      <w:r w:rsidR="008144BF">
        <w:rPr>
          <w:rFonts w:asciiTheme="majorBidi" w:hAnsiTheme="majorBidi" w:cstheme="majorBidi"/>
          <w:b/>
          <w:bCs/>
          <w:sz w:val="24"/>
          <w:szCs w:val="24"/>
        </w:rPr>
        <w:t>(Facebook Q</w:t>
      </w:r>
      <w:r w:rsidRPr="00932AA7">
        <w:rPr>
          <w:rFonts w:asciiTheme="majorBidi" w:hAnsiTheme="majorBidi" w:cstheme="majorBidi"/>
          <w:b/>
          <w:bCs/>
          <w:sz w:val="24"/>
          <w:szCs w:val="24"/>
        </w:rPr>
        <w:t>uestionnaire for 3</w:t>
      </w:r>
      <w:r w:rsidRPr="00932AA7">
        <w:rPr>
          <w:rFonts w:asciiTheme="majorBidi" w:hAnsiTheme="majorBidi" w:cstheme="majorBidi"/>
          <w:b/>
          <w:bCs/>
          <w:sz w:val="24"/>
          <w:szCs w:val="24"/>
          <w:vertAlign w:val="superscript"/>
        </w:rPr>
        <w:t>rd</w:t>
      </w:r>
      <w:r w:rsidRPr="00932AA7">
        <w:rPr>
          <w:rFonts w:asciiTheme="majorBidi" w:hAnsiTheme="majorBidi" w:cstheme="majorBidi"/>
          <w:b/>
          <w:bCs/>
          <w:sz w:val="24"/>
          <w:szCs w:val="24"/>
        </w:rPr>
        <w:t xml:space="preserve"> Year</w:t>
      </w:r>
      <w:r w:rsidR="008144BF">
        <w:rPr>
          <w:rFonts w:asciiTheme="majorBidi" w:hAnsiTheme="majorBidi" w:cstheme="majorBidi"/>
          <w:b/>
          <w:bCs/>
          <w:sz w:val="24"/>
          <w:szCs w:val="24"/>
        </w:rPr>
        <w:t xml:space="preserve"> University</w:t>
      </w:r>
      <w:r w:rsidRPr="00932AA7">
        <w:rPr>
          <w:rFonts w:asciiTheme="majorBidi" w:hAnsiTheme="majorBidi" w:cstheme="majorBidi"/>
          <w:b/>
          <w:bCs/>
          <w:sz w:val="24"/>
          <w:szCs w:val="24"/>
        </w:rPr>
        <w:t xml:space="preserve"> Students</w:t>
      </w:r>
      <w:r w:rsidR="008144BF">
        <w:rPr>
          <w:rFonts w:asciiTheme="majorBidi" w:hAnsiTheme="majorBidi" w:cstheme="majorBidi"/>
          <w:b/>
          <w:bCs/>
          <w:sz w:val="24"/>
          <w:szCs w:val="24"/>
        </w:rPr>
        <w:t>)</w:t>
      </w:r>
    </w:p>
    <w:p w14:paraId="6857B24E" w14:textId="77777777" w:rsidR="00E86D14" w:rsidRPr="00932AA7" w:rsidRDefault="00E86D14" w:rsidP="008144BF">
      <w:pPr>
        <w:autoSpaceDE w:val="0"/>
        <w:autoSpaceDN w:val="0"/>
        <w:adjustRightInd w:val="0"/>
        <w:spacing w:before="260" w:after="80" w:line="360" w:lineRule="auto"/>
        <w:jc w:val="both"/>
        <w:rPr>
          <w:rFonts w:asciiTheme="majorBidi" w:hAnsiTheme="majorBidi" w:cstheme="majorBidi"/>
          <w:sz w:val="24"/>
          <w:szCs w:val="24"/>
        </w:rPr>
      </w:pPr>
      <w:r w:rsidRPr="00932AA7">
        <w:rPr>
          <w:rFonts w:asciiTheme="majorBidi" w:hAnsiTheme="majorBidi" w:cstheme="majorBidi"/>
          <w:b/>
          <w:bCs/>
          <w:sz w:val="24"/>
          <w:szCs w:val="24"/>
        </w:rPr>
        <w:t xml:space="preserve">Section One. </w:t>
      </w:r>
      <w:r w:rsidRPr="00932AA7">
        <w:rPr>
          <w:rFonts w:asciiTheme="majorBidi" w:hAnsiTheme="majorBidi" w:cstheme="majorBidi"/>
          <w:sz w:val="24"/>
          <w:szCs w:val="24"/>
        </w:rPr>
        <w:t>Personal Information</w:t>
      </w:r>
    </w:p>
    <w:p w14:paraId="07604E41" w14:textId="77777777" w:rsidR="00E86D14" w:rsidRPr="00932AA7" w:rsidRDefault="00E86D14" w:rsidP="008144BF">
      <w:pPr>
        <w:autoSpaceDE w:val="0"/>
        <w:autoSpaceDN w:val="0"/>
        <w:adjustRightInd w:val="0"/>
        <w:spacing w:after="0" w:line="360" w:lineRule="auto"/>
        <w:jc w:val="both"/>
        <w:rPr>
          <w:rFonts w:asciiTheme="majorBidi" w:hAnsiTheme="majorBidi" w:cstheme="majorBidi"/>
          <w:sz w:val="24"/>
          <w:szCs w:val="24"/>
        </w:rPr>
      </w:pPr>
      <w:r w:rsidRPr="00932AA7">
        <w:rPr>
          <w:rFonts w:asciiTheme="majorBidi" w:hAnsiTheme="majorBidi" w:cstheme="majorBidi"/>
          <w:sz w:val="24"/>
          <w:szCs w:val="24"/>
        </w:rPr>
        <w:t>Please complete the following questions.</w:t>
      </w:r>
    </w:p>
    <w:p w14:paraId="14A6C704" w14:textId="77777777" w:rsidR="00E86D14" w:rsidRPr="00932AA7" w:rsidRDefault="00E86D14" w:rsidP="008144BF">
      <w:pPr>
        <w:autoSpaceDE w:val="0"/>
        <w:autoSpaceDN w:val="0"/>
        <w:adjustRightInd w:val="0"/>
        <w:spacing w:after="0" w:line="360" w:lineRule="auto"/>
        <w:jc w:val="both"/>
        <w:rPr>
          <w:rFonts w:asciiTheme="majorBidi" w:hAnsiTheme="majorBidi" w:cstheme="majorBidi"/>
          <w:sz w:val="24"/>
          <w:szCs w:val="24"/>
        </w:rPr>
      </w:pPr>
      <w:r w:rsidRPr="00932AA7">
        <w:rPr>
          <w:rFonts w:asciiTheme="majorBidi" w:hAnsiTheme="majorBidi" w:cstheme="majorBidi"/>
          <w:sz w:val="24"/>
          <w:szCs w:val="24"/>
        </w:rPr>
        <w:t>1. Your sex:     Male ______, Female ______</w:t>
      </w:r>
      <w:r w:rsidRPr="00932AA7">
        <w:rPr>
          <w:rFonts w:asciiTheme="majorBidi" w:hAnsiTheme="majorBidi" w:cstheme="majorBidi"/>
          <w:b/>
          <w:bCs/>
          <w:sz w:val="24"/>
          <w:szCs w:val="24"/>
          <w:u w:val="single"/>
        </w:rPr>
        <w:t xml:space="preserve">            </w:t>
      </w:r>
    </w:p>
    <w:p w14:paraId="5D2DAF28" w14:textId="77777777" w:rsidR="00E86D14" w:rsidRPr="00932AA7" w:rsidRDefault="00E86D14" w:rsidP="008144BF">
      <w:pPr>
        <w:autoSpaceDE w:val="0"/>
        <w:autoSpaceDN w:val="0"/>
        <w:adjustRightInd w:val="0"/>
        <w:spacing w:after="0" w:line="360" w:lineRule="auto"/>
        <w:jc w:val="both"/>
        <w:rPr>
          <w:rFonts w:asciiTheme="majorBidi" w:hAnsiTheme="majorBidi" w:cstheme="majorBidi"/>
          <w:sz w:val="24"/>
          <w:szCs w:val="24"/>
        </w:rPr>
      </w:pPr>
      <w:r w:rsidRPr="00932AA7">
        <w:rPr>
          <w:rFonts w:asciiTheme="majorBidi" w:hAnsiTheme="majorBidi" w:cstheme="majorBidi"/>
          <w:sz w:val="24"/>
          <w:szCs w:val="24"/>
        </w:rPr>
        <w:t>2. Your age: ______</w:t>
      </w:r>
    </w:p>
    <w:p w14:paraId="3CA56F0B" w14:textId="77777777" w:rsidR="00E86D14" w:rsidRPr="00932AA7" w:rsidRDefault="00E86D14" w:rsidP="008144BF">
      <w:pPr>
        <w:autoSpaceDE w:val="0"/>
        <w:autoSpaceDN w:val="0"/>
        <w:adjustRightInd w:val="0"/>
        <w:spacing w:after="80" w:line="360" w:lineRule="auto"/>
        <w:ind w:left="300" w:hanging="300"/>
        <w:jc w:val="both"/>
        <w:rPr>
          <w:rFonts w:asciiTheme="majorBidi" w:hAnsiTheme="majorBidi" w:cstheme="majorBidi"/>
          <w:sz w:val="24"/>
          <w:szCs w:val="24"/>
        </w:rPr>
      </w:pPr>
      <w:r w:rsidRPr="00932AA7">
        <w:rPr>
          <w:rFonts w:asciiTheme="majorBidi" w:hAnsiTheme="majorBidi" w:cstheme="majorBidi"/>
          <w:sz w:val="24"/>
          <w:szCs w:val="24"/>
        </w:rPr>
        <w:t xml:space="preserve">3. I have been using Facebook for: </w:t>
      </w:r>
    </w:p>
    <w:p w14:paraId="31A1C6D9" w14:textId="77777777" w:rsidR="00E86D14" w:rsidRPr="00932AA7" w:rsidRDefault="00E86D14" w:rsidP="008144BF">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           A. 0-2 years </w:t>
      </w:r>
      <w:r w:rsidRPr="00932AA7">
        <w:rPr>
          <w:rFonts w:asciiTheme="majorBidi" w:hAnsiTheme="majorBidi" w:cstheme="majorBidi"/>
          <w:b/>
          <w:bCs/>
          <w:sz w:val="24"/>
          <w:szCs w:val="24"/>
          <w:u w:val="single"/>
        </w:rPr>
        <w:t xml:space="preserve">           </w:t>
      </w:r>
      <w:r w:rsidRPr="00932AA7">
        <w:rPr>
          <w:rFonts w:asciiTheme="majorBidi" w:hAnsiTheme="majorBidi" w:cstheme="majorBidi"/>
          <w:sz w:val="24"/>
          <w:szCs w:val="24"/>
        </w:rPr>
        <w:t xml:space="preserve">  , B. 3-5 years </w:t>
      </w:r>
      <w:r w:rsidRPr="00932AA7">
        <w:rPr>
          <w:rFonts w:asciiTheme="majorBidi" w:hAnsiTheme="majorBidi" w:cstheme="majorBidi"/>
          <w:b/>
          <w:bCs/>
          <w:sz w:val="24"/>
          <w:szCs w:val="24"/>
          <w:u w:val="single"/>
        </w:rPr>
        <w:t xml:space="preserve">            </w:t>
      </w:r>
      <w:r w:rsidRPr="00932AA7">
        <w:rPr>
          <w:rFonts w:asciiTheme="majorBidi" w:hAnsiTheme="majorBidi" w:cstheme="majorBidi"/>
          <w:sz w:val="24"/>
          <w:szCs w:val="24"/>
        </w:rPr>
        <w:t xml:space="preserve"> , C. 6-8 years ______</w:t>
      </w:r>
      <w:r w:rsidRPr="00932AA7">
        <w:rPr>
          <w:rFonts w:asciiTheme="majorBidi" w:hAnsiTheme="majorBidi" w:cstheme="majorBidi"/>
          <w:b/>
          <w:bCs/>
          <w:sz w:val="24"/>
          <w:szCs w:val="24"/>
          <w:u w:val="single"/>
        </w:rPr>
        <w:t xml:space="preserve">           </w:t>
      </w:r>
    </w:p>
    <w:p w14:paraId="2656421C" w14:textId="77777777" w:rsidR="00E86D14" w:rsidRPr="00932AA7" w:rsidRDefault="00E86D14" w:rsidP="008144BF">
      <w:pPr>
        <w:autoSpaceDE w:val="0"/>
        <w:autoSpaceDN w:val="0"/>
        <w:adjustRightInd w:val="0"/>
        <w:spacing w:after="80" w:line="360" w:lineRule="auto"/>
        <w:ind w:left="300" w:hanging="300"/>
        <w:jc w:val="both"/>
        <w:rPr>
          <w:rFonts w:asciiTheme="majorBidi" w:hAnsiTheme="majorBidi" w:cstheme="majorBidi"/>
          <w:sz w:val="24"/>
          <w:szCs w:val="24"/>
        </w:rPr>
      </w:pPr>
      <w:r w:rsidRPr="00932AA7">
        <w:rPr>
          <w:rFonts w:asciiTheme="majorBidi" w:hAnsiTheme="majorBidi" w:cstheme="majorBidi"/>
          <w:sz w:val="24"/>
          <w:szCs w:val="24"/>
        </w:rPr>
        <w:t xml:space="preserve">4. How often, on average, do you access Facebook per day? </w:t>
      </w:r>
    </w:p>
    <w:p w14:paraId="5632E664" w14:textId="77777777" w:rsidR="00E86D14" w:rsidRPr="00932AA7" w:rsidRDefault="00E86D14" w:rsidP="008144BF">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       A. 1-3 x a day_____ , B. 4-6 x a day_____,  C. 7 or more x a day_____</w:t>
      </w:r>
    </w:p>
    <w:p w14:paraId="79BD6956" w14:textId="77777777" w:rsidR="00E86D14" w:rsidRPr="00932AA7" w:rsidRDefault="00E86D14" w:rsidP="008144BF">
      <w:pPr>
        <w:autoSpaceDE w:val="0"/>
        <w:autoSpaceDN w:val="0"/>
        <w:adjustRightInd w:val="0"/>
        <w:spacing w:after="0"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5. Have you ever participated at any educational Facebook group before this course?   </w:t>
      </w:r>
    </w:p>
    <w:p w14:paraId="68B2D444" w14:textId="11C2B3E7" w:rsidR="00E86D14" w:rsidRPr="00932AA7" w:rsidRDefault="00E86D14" w:rsidP="008144BF">
      <w:pPr>
        <w:autoSpaceDE w:val="0"/>
        <w:autoSpaceDN w:val="0"/>
        <w:adjustRightInd w:val="0"/>
        <w:spacing w:after="0"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    Yes_____         No _____</w:t>
      </w:r>
    </w:p>
    <w:p w14:paraId="1EC7CB28" w14:textId="77777777" w:rsidR="002226D9" w:rsidRDefault="002226D9" w:rsidP="00E86D14">
      <w:pPr>
        <w:autoSpaceDE w:val="0"/>
        <w:autoSpaceDN w:val="0"/>
        <w:adjustRightInd w:val="0"/>
        <w:spacing w:before="80" w:after="0" w:line="360" w:lineRule="auto"/>
        <w:jc w:val="both"/>
        <w:rPr>
          <w:rFonts w:asciiTheme="majorBidi" w:hAnsiTheme="majorBidi" w:cstheme="majorBidi"/>
          <w:b/>
          <w:bCs/>
          <w:sz w:val="24"/>
          <w:szCs w:val="24"/>
        </w:rPr>
      </w:pPr>
    </w:p>
    <w:p w14:paraId="2F8629BE" w14:textId="77777777" w:rsidR="00E86D14" w:rsidRPr="00932AA7" w:rsidRDefault="00E86D14" w:rsidP="00E86D14">
      <w:pPr>
        <w:autoSpaceDE w:val="0"/>
        <w:autoSpaceDN w:val="0"/>
        <w:adjustRightInd w:val="0"/>
        <w:spacing w:before="80" w:after="0" w:line="360" w:lineRule="auto"/>
        <w:jc w:val="both"/>
        <w:rPr>
          <w:rFonts w:asciiTheme="majorBidi" w:hAnsiTheme="majorBidi" w:cstheme="majorBidi"/>
          <w:sz w:val="24"/>
          <w:szCs w:val="24"/>
        </w:rPr>
      </w:pPr>
      <w:r w:rsidRPr="00932AA7">
        <w:rPr>
          <w:rFonts w:asciiTheme="majorBidi" w:hAnsiTheme="majorBidi" w:cstheme="majorBidi"/>
          <w:b/>
          <w:bCs/>
          <w:sz w:val="24"/>
          <w:szCs w:val="24"/>
        </w:rPr>
        <w:lastRenderedPageBreak/>
        <w:t>Section Two.</w:t>
      </w:r>
      <w:r w:rsidRPr="00932AA7">
        <w:rPr>
          <w:rFonts w:asciiTheme="majorBidi" w:hAnsiTheme="majorBidi" w:cstheme="majorBidi"/>
          <w:sz w:val="24"/>
          <w:szCs w:val="24"/>
        </w:rPr>
        <w:t xml:space="preserve"> Opinions of using Facebook</w:t>
      </w:r>
    </w:p>
    <w:p w14:paraId="48FC2D39" w14:textId="77777777" w:rsidR="00E86D14" w:rsidRPr="00932AA7" w:rsidRDefault="00E86D14" w:rsidP="00E86D14">
      <w:pPr>
        <w:autoSpaceDE w:val="0"/>
        <w:autoSpaceDN w:val="0"/>
        <w:adjustRightInd w:val="0"/>
        <w:spacing w:after="0" w:line="360" w:lineRule="auto"/>
        <w:jc w:val="both"/>
        <w:rPr>
          <w:rFonts w:ascii="Minion Pro" w:hAnsi="Minion Pro"/>
          <w:sz w:val="24"/>
          <w:szCs w:val="24"/>
        </w:rPr>
      </w:pPr>
      <w:r w:rsidRPr="00932AA7">
        <w:rPr>
          <w:rFonts w:asciiTheme="majorBidi" w:hAnsiTheme="majorBidi" w:cstheme="majorBidi"/>
          <w:i/>
          <w:iCs/>
          <w:sz w:val="24"/>
          <w:szCs w:val="24"/>
        </w:rPr>
        <w:t>This set of statements asks you to show your opinions of using Facebook. Please select the answer that best reproduces your perspective for each item. Answer each item as honestly as possible utilizing the following rating scale.</w:t>
      </w:r>
      <w:r w:rsidRPr="00932AA7">
        <w:rPr>
          <w:rFonts w:ascii="Minion Pro" w:hAnsi="Minion Pro"/>
          <w:sz w:val="24"/>
          <w:szCs w:val="24"/>
        </w:rPr>
        <w:t xml:space="preserve"> </w:t>
      </w:r>
    </w:p>
    <w:tbl>
      <w:tblPr>
        <w:tblStyle w:val="TabloKlavuzu"/>
        <w:tblW w:w="9003" w:type="dxa"/>
        <w:tblLook w:val="04A0" w:firstRow="1" w:lastRow="0" w:firstColumn="1" w:lastColumn="0" w:noHBand="0" w:noVBand="1"/>
      </w:tblPr>
      <w:tblGrid>
        <w:gridCol w:w="1272"/>
        <w:gridCol w:w="2153"/>
        <w:gridCol w:w="1223"/>
        <w:gridCol w:w="1550"/>
        <w:gridCol w:w="898"/>
        <w:gridCol w:w="1907"/>
      </w:tblGrid>
      <w:tr w:rsidR="00E86D14" w:rsidRPr="00932AA7" w14:paraId="5CAC0A74" w14:textId="77777777" w:rsidTr="00F354C4">
        <w:trPr>
          <w:trHeight w:val="556"/>
        </w:trPr>
        <w:tc>
          <w:tcPr>
            <w:tcW w:w="1272" w:type="dxa"/>
          </w:tcPr>
          <w:p w14:paraId="0D5FBD53"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Number</w:t>
            </w:r>
          </w:p>
        </w:tc>
        <w:tc>
          <w:tcPr>
            <w:tcW w:w="2153" w:type="dxa"/>
          </w:tcPr>
          <w:p w14:paraId="2CEED5EC"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1</w:t>
            </w:r>
          </w:p>
        </w:tc>
        <w:tc>
          <w:tcPr>
            <w:tcW w:w="1223" w:type="dxa"/>
          </w:tcPr>
          <w:p w14:paraId="61917E1F"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2</w:t>
            </w:r>
          </w:p>
        </w:tc>
        <w:tc>
          <w:tcPr>
            <w:tcW w:w="1550" w:type="dxa"/>
          </w:tcPr>
          <w:p w14:paraId="25A05EBA"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3</w:t>
            </w:r>
          </w:p>
        </w:tc>
        <w:tc>
          <w:tcPr>
            <w:tcW w:w="898" w:type="dxa"/>
          </w:tcPr>
          <w:p w14:paraId="145EDBE4"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4</w:t>
            </w:r>
          </w:p>
        </w:tc>
        <w:tc>
          <w:tcPr>
            <w:tcW w:w="1907" w:type="dxa"/>
          </w:tcPr>
          <w:p w14:paraId="162676E6"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5</w:t>
            </w:r>
          </w:p>
        </w:tc>
      </w:tr>
      <w:tr w:rsidR="00E86D14" w:rsidRPr="00932AA7" w14:paraId="69003899" w14:textId="77777777" w:rsidTr="00F354C4">
        <w:trPr>
          <w:trHeight w:val="627"/>
        </w:trPr>
        <w:tc>
          <w:tcPr>
            <w:tcW w:w="1272" w:type="dxa"/>
          </w:tcPr>
          <w:p w14:paraId="4F19E71F"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sz w:val="24"/>
                <w:szCs w:val="24"/>
              </w:rPr>
              <w:t>Statement</w:t>
            </w:r>
          </w:p>
        </w:tc>
        <w:tc>
          <w:tcPr>
            <w:tcW w:w="2153" w:type="dxa"/>
          </w:tcPr>
          <w:p w14:paraId="2FC46814"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sz w:val="24"/>
                <w:szCs w:val="24"/>
              </w:rPr>
              <w:t>Strongly disagree</w:t>
            </w:r>
          </w:p>
        </w:tc>
        <w:tc>
          <w:tcPr>
            <w:tcW w:w="1223" w:type="dxa"/>
          </w:tcPr>
          <w:p w14:paraId="1CD99C9D" w14:textId="77777777" w:rsidR="00E86D14" w:rsidRPr="00932AA7" w:rsidRDefault="00E86D14" w:rsidP="00E86D14">
            <w:pPr>
              <w:widowControl w:val="0"/>
              <w:spacing w:line="360" w:lineRule="auto"/>
              <w:jc w:val="both"/>
              <w:rPr>
                <w:rFonts w:asciiTheme="majorBidi" w:eastAsiaTheme="minorEastAsia" w:hAnsiTheme="majorBidi" w:cstheme="majorBidi"/>
                <w:sz w:val="24"/>
                <w:szCs w:val="24"/>
              </w:rPr>
            </w:pPr>
            <w:r w:rsidRPr="00932AA7">
              <w:rPr>
                <w:rFonts w:asciiTheme="majorBidi" w:eastAsiaTheme="minorEastAsia" w:hAnsiTheme="majorBidi" w:cstheme="majorBidi"/>
                <w:sz w:val="24"/>
                <w:szCs w:val="24"/>
              </w:rPr>
              <w:t xml:space="preserve">Disagree </w:t>
            </w:r>
          </w:p>
        </w:tc>
        <w:tc>
          <w:tcPr>
            <w:tcW w:w="1550" w:type="dxa"/>
          </w:tcPr>
          <w:p w14:paraId="6359E23D"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sz w:val="24"/>
                <w:szCs w:val="24"/>
              </w:rPr>
              <w:t>Neutral</w:t>
            </w:r>
          </w:p>
        </w:tc>
        <w:tc>
          <w:tcPr>
            <w:tcW w:w="898" w:type="dxa"/>
          </w:tcPr>
          <w:p w14:paraId="0A4928A3" w14:textId="77777777" w:rsidR="00E86D14" w:rsidRPr="00932AA7" w:rsidRDefault="00E86D14" w:rsidP="00E86D14">
            <w:pPr>
              <w:widowControl w:val="0"/>
              <w:spacing w:line="360" w:lineRule="auto"/>
              <w:jc w:val="both"/>
              <w:rPr>
                <w:rFonts w:asciiTheme="majorBidi" w:eastAsiaTheme="minorEastAsia" w:hAnsiTheme="majorBidi" w:cstheme="majorBidi"/>
                <w:sz w:val="24"/>
                <w:szCs w:val="24"/>
              </w:rPr>
            </w:pPr>
            <w:r w:rsidRPr="00932AA7">
              <w:rPr>
                <w:rFonts w:asciiTheme="majorBidi" w:eastAsiaTheme="minorEastAsia" w:hAnsiTheme="majorBidi" w:cstheme="majorBidi"/>
                <w:sz w:val="24"/>
                <w:szCs w:val="24"/>
              </w:rPr>
              <w:t>Agree</w:t>
            </w:r>
          </w:p>
        </w:tc>
        <w:tc>
          <w:tcPr>
            <w:tcW w:w="1907" w:type="dxa"/>
          </w:tcPr>
          <w:p w14:paraId="33A8ACF6" w14:textId="77777777" w:rsidR="00E86D14" w:rsidRPr="00932AA7" w:rsidRDefault="00E86D14" w:rsidP="00E86D14">
            <w:pPr>
              <w:widowControl w:val="0"/>
              <w:spacing w:line="360" w:lineRule="auto"/>
              <w:jc w:val="both"/>
              <w:rPr>
                <w:rFonts w:asciiTheme="majorBidi" w:eastAsiaTheme="minorEastAsia" w:hAnsiTheme="majorBidi" w:cstheme="majorBidi"/>
                <w:sz w:val="24"/>
                <w:szCs w:val="24"/>
              </w:rPr>
            </w:pPr>
            <w:r w:rsidRPr="00932AA7">
              <w:rPr>
                <w:rFonts w:asciiTheme="majorBidi" w:eastAsiaTheme="minorEastAsia" w:hAnsiTheme="majorBidi" w:cstheme="majorBidi"/>
                <w:sz w:val="24"/>
                <w:szCs w:val="24"/>
              </w:rPr>
              <w:t>Strongly Agree</w:t>
            </w:r>
          </w:p>
        </w:tc>
      </w:tr>
    </w:tbl>
    <w:p w14:paraId="4888409D" w14:textId="77777777" w:rsidR="00E86D14" w:rsidRPr="00932AA7" w:rsidRDefault="00E86D14" w:rsidP="00E86D14">
      <w:pPr>
        <w:spacing w:line="360" w:lineRule="auto"/>
        <w:jc w:val="both"/>
        <w:rPr>
          <w:rFonts w:asciiTheme="majorBidi" w:hAnsiTheme="majorBidi" w:cstheme="majorBidi"/>
          <w:sz w:val="24"/>
          <w:szCs w:val="24"/>
        </w:rPr>
      </w:pPr>
    </w:p>
    <w:tbl>
      <w:tblPr>
        <w:tblStyle w:val="TabloKlavuzu"/>
        <w:tblW w:w="0" w:type="auto"/>
        <w:tblLook w:val="04A0" w:firstRow="1" w:lastRow="0" w:firstColumn="1" w:lastColumn="0" w:noHBand="0" w:noVBand="1"/>
      </w:tblPr>
      <w:tblGrid>
        <w:gridCol w:w="461"/>
        <w:gridCol w:w="6127"/>
        <w:gridCol w:w="2655"/>
      </w:tblGrid>
      <w:tr w:rsidR="00E86D14" w:rsidRPr="00932AA7" w14:paraId="57EF1A55" w14:textId="77777777" w:rsidTr="00F354C4">
        <w:tc>
          <w:tcPr>
            <w:tcW w:w="461" w:type="dxa"/>
          </w:tcPr>
          <w:p w14:paraId="2E23AA9E"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6</w:t>
            </w:r>
          </w:p>
        </w:tc>
        <w:tc>
          <w:tcPr>
            <w:tcW w:w="6127" w:type="dxa"/>
          </w:tcPr>
          <w:p w14:paraId="2955323C"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I found it easy to log in to Facebook.</w:t>
            </w:r>
          </w:p>
        </w:tc>
        <w:tc>
          <w:tcPr>
            <w:tcW w:w="2655" w:type="dxa"/>
          </w:tcPr>
          <w:p w14:paraId="44750289"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0F774FCA" w14:textId="77777777" w:rsidTr="00F354C4">
        <w:tc>
          <w:tcPr>
            <w:tcW w:w="461" w:type="dxa"/>
          </w:tcPr>
          <w:p w14:paraId="0AD2238C"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7</w:t>
            </w:r>
          </w:p>
        </w:tc>
        <w:tc>
          <w:tcPr>
            <w:tcW w:w="6127" w:type="dxa"/>
          </w:tcPr>
          <w:p w14:paraId="3AAA5E3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program Compared to other programs, like Skype, twitter or Gmail.</w:t>
            </w:r>
          </w:p>
        </w:tc>
        <w:tc>
          <w:tcPr>
            <w:tcW w:w="2655" w:type="dxa"/>
          </w:tcPr>
          <w:p w14:paraId="34ED5233"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59C77EF8" w14:textId="77777777" w:rsidTr="00F354C4">
        <w:tc>
          <w:tcPr>
            <w:tcW w:w="461" w:type="dxa"/>
          </w:tcPr>
          <w:p w14:paraId="6F3CA304"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8</w:t>
            </w:r>
          </w:p>
        </w:tc>
        <w:tc>
          <w:tcPr>
            <w:tcW w:w="6127" w:type="dxa"/>
          </w:tcPr>
          <w:p w14:paraId="0446B7DC"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can be used both socially and for educational purposes.</w:t>
            </w:r>
          </w:p>
        </w:tc>
        <w:tc>
          <w:tcPr>
            <w:tcW w:w="2655" w:type="dxa"/>
          </w:tcPr>
          <w:p w14:paraId="28081983"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43B97587" w14:textId="77777777" w:rsidTr="00F354C4">
        <w:tc>
          <w:tcPr>
            <w:tcW w:w="461" w:type="dxa"/>
          </w:tcPr>
          <w:p w14:paraId="555EDBC4"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9</w:t>
            </w:r>
          </w:p>
        </w:tc>
        <w:tc>
          <w:tcPr>
            <w:tcW w:w="6127" w:type="dxa"/>
          </w:tcPr>
          <w:p w14:paraId="3321C8B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safe to use both socially and for educational purposes.</w:t>
            </w:r>
          </w:p>
        </w:tc>
        <w:tc>
          <w:tcPr>
            <w:tcW w:w="2655" w:type="dxa"/>
          </w:tcPr>
          <w:p w14:paraId="321DFE81"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221A42B6" w14:textId="77777777" w:rsidTr="00F354C4">
        <w:tc>
          <w:tcPr>
            <w:tcW w:w="461" w:type="dxa"/>
          </w:tcPr>
          <w:p w14:paraId="3CDE8DA4"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10</w:t>
            </w:r>
          </w:p>
        </w:tc>
        <w:tc>
          <w:tcPr>
            <w:tcW w:w="6127" w:type="dxa"/>
          </w:tcPr>
          <w:p w14:paraId="40EC9F00"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It is easy to make posts, upload pictures and videos on Facebook.</w:t>
            </w:r>
          </w:p>
        </w:tc>
        <w:tc>
          <w:tcPr>
            <w:tcW w:w="2655" w:type="dxa"/>
          </w:tcPr>
          <w:p w14:paraId="509C955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6AB6E967" w14:textId="77777777" w:rsidTr="00F354C4">
        <w:tc>
          <w:tcPr>
            <w:tcW w:w="461" w:type="dxa"/>
          </w:tcPr>
          <w:p w14:paraId="647E0F9D"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11</w:t>
            </w:r>
          </w:p>
        </w:tc>
        <w:tc>
          <w:tcPr>
            <w:tcW w:w="6127" w:type="dxa"/>
          </w:tcPr>
          <w:p w14:paraId="5329EF86"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keep in contact with other students from class.</w:t>
            </w:r>
          </w:p>
        </w:tc>
        <w:tc>
          <w:tcPr>
            <w:tcW w:w="2655" w:type="dxa"/>
          </w:tcPr>
          <w:p w14:paraId="0AD6BA54"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4357B21E" w14:textId="77777777" w:rsidTr="00F354C4">
        <w:tc>
          <w:tcPr>
            <w:tcW w:w="461" w:type="dxa"/>
          </w:tcPr>
          <w:p w14:paraId="0624F9CD"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12</w:t>
            </w:r>
          </w:p>
        </w:tc>
        <w:tc>
          <w:tcPr>
            <w:tcW w:w="6127" w:type="dxa"/>
          </w:tcPr>
          <w:p w14:paraId="538FD7BB"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contact my teacher outside of class.</w:t>
            </w:r>
          </w:p>
        </w:tc>
        <w:tc>
          <w:tcPr>
            <w:tcW w:w="2655" w:type="dxa"/>
          </w:tcPr>
          <w:p w14:paraId="50540BDB"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1AEC1D0E" w14:textId="77777777" w:rsidTr="00F354C4">
        <w:tc>
          <w:tcPr>
            <w:tcW w:w="461" w:type="dxa"/>
          </w:tcPr>
          <w:p w14:paraId="1658EF69"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13</w:t>
            </w:r>
          </w:p>
        </w:tc>
        <w:tc>
          <w:tcPr>
            <w:tcW w:w="6127" w:type="dxa"/>
          </w:tcPr>
          <w:p w14:paraId="6CE53FB2"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check class notes or homework assignments posted by the teacher.</w:t>
            </w:r>
          </w:p>
        </w:tc>
        <w:tc>
          <w:tcPr>
            <w:tcW w:w="2655" w:type="dxa"/>
          </w:tcPr>
          <w:p w14:paraId="31C9847A"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2B6D2AFE" w14:textId="77777777" w:rsidTr="00F354C4">
        <w:tc>
          <w:tcPr>
            <w:tcW w:w="461" w:type="dxa"/>
          </w:tcPr>
          <w:p w14:paraId="6F2368AA"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14</w:t>
            </w:r>
          </w:p>
        </w:tc>
        <w:tc>
          <w:tcPr>
            <w:tcW w:w="6127" w:type="dxa"/>
          </w:tcPr>
          <w:p w14:paraId="3C734602"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ask for help about homework assignments.</w:t>
            </w:r>
          </w:p>
        </w:tc>
        <w:tc>
          <w:tcPr>
            <w:tcW w:w="2655" w:type="dxa"/>
          </w:tcPr>
          <w:p w14:paraId="2D518522"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44412484" w14:textId="77777777" w:rsidTr="00F354C4">
        <w:tc>
          <w:tcPr>
            <w:tcW w:w="461" w:type="dxa"/>
          </w:tcPr>
          <w:p w14:paraId="16170A3F"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15</w:t>
            </w:r>
          </w:p>
        </w:tc>
        <w:tc>
          <w:tcPr>
            <w:tcW w:w="6127" w:type="dxa"/>
          </w:tcPr>
          <w:p w14:paraId="0CF0E0AA"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check for school related updates and notices.</w:t>
            </w:r>
          </w:p>
        </w:tc>
        <w:tc>
          <w:tcPr>
            <w:tcW w:w="2655" w:type="dxa"/>
          </w:tcPr>
          <w:p w14:paraId="0FE7A211"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7C466D8A" w14:textId="77777777" w:rsidTr="00F354C4">
        <w:tc>
          <w:tcPr>
            <w:tcW w:w="461" w:type="dxa"/>
          </w:tcPr>
          <w:p w14:paraId="1222BA97"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16</w:t>
            </w:r>
          </w:p>
        </w:tc>
        <w:tc>
          <w:tcPr>
            <w:tcW w:w="6127" w:type="dxa"/>
          </w:tcPr>
          <w:p w14:paraId="595CF624"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notice my partner’s English errors and learn from them.</w:t>
            </w:r>
          </w:p>
        </w:tc>
        <w:tc>
          <w:tcPr>
            <w:tcW w:w="2655" w:type="dxa"/>
          </w:tcPr>
          <w:p w14:paraId="5E5BA143"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27946107" w14:textId="77777777" w:rsidTr="00F354C4">
        <w:tc>
          <w:tcPr>
            <w:tcW w:w="461" w:type="dxa"/>
          </w:tcPr>
          <w:p w14:paraId="34E53E0C"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17</w:t>
            </w:r>
          </w:p>
        </w:tc>
        <w:tc>
          <w:tcPr>
            <w:tcW w:w="6127" w:type="dxa"/>
          </w:tcPr>
          <w:p w14:paraId="598A1006"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notice my errors in my English when I use it than when I speak out loud.</w:t>
            </w:r>
          </w:p>
        </w:tc>
        <w:tc>
          <w:tcPr>
            <w:tcW w:w="2655" w:type="dxa"/>
          </w:tcPr>
          <w:p w14:paraId="2095A2D4"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023FA63B" w14:textId="77777777" w:rsidTr="00F354C4">
        <w:tc>
          <w:tcPr>
            <w:tcW w:w="461" w:type="dxa"/>
          </w:tcPr>
          <w:p w14:paraId="025B245C"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18</w:t>
            </w:r>
          </w:p>
        </w:tc>
        <w:tc>
          <w:tcPr>
            <w:tcW w:w="6127" w:type="dxa"/>
          </w:tcPr>
          <w:p w14:paraId="7D8E9697"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for practicing English.</w:t>
            </w:r>
          </w:p>
        </w:tc>
        <w:tc>
          <w:tcPr>
            <w:tcW w:w="2655" w:type="dxa"/>
          </w:tcPr>
          <w:p w14:paraId="62340F66"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bl>
    <w:p w14:paraId="5ED8E7AB" w14:textId="77777777" w:rsidR="00E86D14" w:rsidRPr="00932AA7" w:rsidRDefault="00E86D14" w:rsidP="00E86D14">
      <w:pPr>
        <w:autoSpaceDE w:val="0"/>
        <w:autoSpaceDN w:val="0"/>
        <w:adjustRightInd w:val="0"/>
        <w:spacing w:before="260" w:after="80" w:line="360" w:lineRule="auto"/>
        <w:jc w:val="both"/>
        <w:rPr>
          <w:rFonts w:asciiTheme="majorBidi" w:hAnsiTheme="majorBidi" w:cstheme="majorBidi"/>
          <w:sz w:val="24"/>
          <w:szCs w:val="24"/>
        </w:rPr>
      </w:pPr>
      <w:r w:rsidRPr="00932AA7">
        <w:rPr>
          <w:rFonts w:asciiTheme="majorBidi" w:hAnsiTheme="majorBidi" w:cstheme="majorBidi"/>
          <w:b/>
          <w:bCs/>
          <w:sz w:val="24"/>
          <w:szCs w:val="24"/>
        </w:rPr>
        <w:lastRenderedPageBreak/>
        <w:t xml:space="preserve">Section Three. </w:t>
      </w:r>
      <w:r w:rsidRPr="00932AA7">
        <w:rPr>
          <w:rFonts w:asciiTheme="majorBidi" w:hAnsiTheme="majorBidi" w:cstheme="majorBidi"/>
          <w:sz w:val="24"/>
          <w:szCs w:val="24"/>
        </w:rPr>
        <w:t>Opinions of Activities on Facebook</w:t>
      </w:r>
    </w:p>
    <w:p w14:paraId="423C7AD7" w14:textId="77777777" w:rsidR="00E86D14" w:rsidRPr="00932AA7" w:rsidRDefault="00E86D14" w:rsidP="00E86D14">
      <w:pPr>
        <w:autoSpaceDE w:val="0"/>
        <w:autoSpaceDN w:val="0"/>
        <w:adjustRightInd w:val="0"/>
        <w:spacing w:after="0" w:line="360" w:lineRule="auto"/>
        <w:jc w:val="both"/>
        <w:rPr>
          <w:rFonts w:ascii="Minion Pro" w:hAnsi="Minion Pro"/>
          <w:sz w:val="24"/>
          <w:szCs w:val="24"/>
        </w:rPr>
      </w:pPr>
      <w:r w:rsidRPr="00932AA7">
        <w:rPr>
          <w:rFonts w:asciiTheme="majorBidi" w:hAnsiTheme="majorBidi" w:cstheme="majorBidi"/>
          <w:i/>
          <w:iCs/>
          <w:sz w:val="24"/>
          <w:szCs w:val="24"/>
        </w:rPr>
        <w:t>This set of statements asks you to show your opinion on activities that could be done through Facebook. Please select the answer that best reproduces your perspective for each item. Answer each item as honestly as possible utilizing the following rating scale.</w:t>
      </w:r>
      <w:r w:rsidRPr="00932AA7">
        <w:rPr>
          <w:rFonts w:ascii="Minion Pro" w:hAnsi="Minion Pro"/>
          <w:sz w:val="24"/>
          <w:szCs w:val="24"/>
        </w:rPr>
        <w:t xml:space="preserve"> </w:t>
      </w:r>
    </w:p>
    <w:p w14:paraId="25417448" w14:textId="77777777" w:rsidR="00E86D14" w:rsidRPr="00932AA7" w:rsidRDefault="00E86D14" w:rsidP="00E86D14"/>
    <w:tbl>
      <w:tblPr>
        <w:tblStyle w:val="TabloKlavuzu"/>
        <w:tblW w:w="0" w:type="auto"/>
        <w:tblLook w:val="04A0" w:firstRow="1" w:lastRow="0" w:firstColumn="1" w:lastColumn="0" w:noHBand="0" w:noVBand="1"/>
      </w:tblPr>
      <w:tblGrid>
        <w:gridCol w:w="1308"/>
        <w:gridCol w:w="2202"/>
        <w:gridCol w:w="1257"/>
        <w:gridCol w:w="1587"/>
        <w:gridCol w:w="922"/>
        <w:gridCol w:w="1967"/>
      </w:tblGrid>
      <w:tr w:rsidR="00E86D14" w:rsidRPr="00932AA7" w14:paraId="3C7E4F7F" w14:textId="77777777" w:rsidTr="00F354C4">
        <w:tc>
          <w:tcPr>
            <w:tcW w:w="1310" w:type="dxa"/>
          </w:tcPr>
          <w:p w14:paraId="5B16B064"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Number</w:t>
            </w:r>
          </w:p>
        </w:tc>
        <w:tc>
          <w:tcPr>
            <w:tcW w:w="2218" w:type="dxa"/>
          </w:tcPr>
          <w:p w14:paraId="1079DC0D"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1</w:t>
            </w:r>
          </w:p>
        </w:tc>
        <w:tc>
          <w:tcPr>
            <w:tcW w:w="1260" w:type="dxa"/>
          </w:tcPr>
          <w:p w14:paraId="2DFB8B88"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2</w:t>
            </w:r>
          </w:p>
        </w:tc>
        <w:tc>
          <w:tcPr>
            <w:tcW w:w="1596" w:type="dxa"/>
          </w:tcPr>
          <w:p w14:paraId="2624ABB6"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3</w:t>
            </w:r>
          </w:p>
        </w:tc>
        <w:tc>
          <w:tcPr>
            <w:tcW w:w="924" w:type="dxa"/>
          </w:tcPr>
          <w:p w14:paraId="67DC2DA5"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4</w:t>
            </w:r>
          </w:p>
        </w:tc>
        <w:tc>
          <w:tcPr>
            <w:tcW w:w="1980" w:type="dxa"/>
          </w:tcPr>
          <w:p w14:paraId="04D00C8E"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b/>
                <w:bCs/>
                <w:sz w:val="24"/>
                <w:szCs w:val="24"/>
              </w:rPr>
              <w:t>5</w:t>
            </w:r>
          </w:p>
        </w:tc>
      </w:tr>
      <w:tr w:rsidR="00E86D14" w:rsidRPr="00932AA7" w14:paraId="2488DC45" w14:textId="77777777" w:rsidTr="00F354C4">
        <w:tc>
          <w:tcPr>
            <w:tcW w:w="1310" w:type="dxa"/>
          </w:tcPr>
          <w:p w14:paraId="54BC7F8C"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sz w:val="24"/>
                <w:szCs w:val="24"/>
              </w:rPr>
              <w:t>Statement</w:t>
            </w:r>
          </w:p>
        </w:tc>
        <w:tc>
          <w:tcPr>
            <w:tcW w:w="2218" w:type="dxa"/>
          </w:tcPr>
          <w:p w14:paraId="5E75F17A"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sz w:val="24"/>
                <w:szCs w:val="24"/>
              </w:rPr>
              <w:t>Strongly disagree</w:t>
            </w:r>
          </w:p>
        </w:tc>
        <w:tc>
          <w:tcPr>
            <w:tcW w:w="1260" w:type="dxa"/>
          </w:tcPr>
          <w:p w14:paraId="6DBDCA6E" w14:textId="77777777" w:rsidR="00E86D14" w:rsidRPr="00932AA7" w:rsidRDefault="00E86D14" w:rsidP="00E86D14">
            <w:pPr>
              <w:widowControl w:val="0"/>
              <w:spacing w:line="360" w:lineRule="auto"/>
              <w:jc w:val="both"/>
              <w:rPr>
                <w:rFonts w:asciiTheme="majorBidi" w:eastAsiaTheme="minorEastAsia" w:hAnsiTheme="majorBidi" w:cstheme="majorBidi"/>
                <w:sz w:val="24"/>
                <w:szCs w:val="24"/>
              </w:rPr>
            </w:pPr>
            <w:r w:rsidRPr="00932AA7">
              <w:rPr>
                <w:rFonts w:asciiTheme="majorBidi" w:eastAsiaTheme="minorEastAsia" w:hAnsiTheme="majorBidi" w:cstheme="majorBidi"/>
                <w:sz w:val="24"/>
                <w:szCs w:val="24"/>
              </w:rPr>
              <w:t xml:space="preserve">Disagree </w:t>
            </w:r>
          </w:p>
        </w:tc>
        <w:tc>
          <w:tcPr>
            <w:tcW w:w="1596" w:type="dxa"/>
          </w:tcPr>
          <w:p w14:paraId="250BDA7E" w14:textId="77777777" w:rsidR="00E86D14" w:rsidRPr="00932AA7" w:rsidRDefault="00E86D14" w:rsidP="00E86D14">
            <w:pPr>
              <w:widowControl w:val="0"/>
              <w:spacing w:line="360" w:lineRule="auto"/>
              <w:jc w:val="both"/>
              <w:rPr>
                <w:rFonts w:asciiTheme="majorBidi" w:eastAsiaTheme="minorEastAsia" w:hAnsiTheme="majorBidi" w:cstheme="majorBidi"/>
                <w:b/>
                <w:bCs/>
                <w:sz w:val="24"/>
                <w:szCs w:val="24"/>
              </w:rPr>
            </w:pPr>
            <w:r w:rsidRPr="00932AA7">
              <w:rPr>
                <w:rFonts w:asciiTheme="majorBidi" w:eastAsiaTheme="minorEastAsia" w:hAnsiTheme="majorBidi" w:cstheme="majorBidi"/>
                <w:sz w:val="24"/>
                <w:szCs w:val="24"/>
              </w:rPr>
              <w:t>Neutral</w:t>
            </w:r>
          </w:p>
        </w:tc>
        <w:tc>
          <w:tcPr>
            <w:tcW w:w="924" w:type="dxa"/>
          </w:tcPr>
          <w:p w14:paraId="52C9E96A" w14:textId="77777777" w:rsidR="00E86D14" w:rsidRPr="00932AA7" w:rsidRDefault="00E86D14" w:rsidP="00E86D14">
            <w:pPr>
              <w:widowControl w:val="0"/>
              <w:spacing w:line="360" w:lineRule="auto"/>
              <w:jc w:val="both"/>
              <w:rPr>
                <w:rFonts w:asciiTheme="majorBidi" w:eastAsiaTheme="minorEastAsia" w:hAnsiTheme="majorBidi" w:cstheme="majorBidi"/>
                <w:sz w:val="24"/>
                <w:szCs w:val="24"/>
              </w:rPr>
            </w:pPr>
            <w:r w:rsidRPr="00932AA7">
              <w:rPr>
                <w:rFonts w:asciiTheme="majorBidi" w:eastAsiaTheme="minorEastAsia" w:hAnsiTheme="majorBidi" w:cstheme="majorBidi"/>
                <w:sz w:val="24"/>
                <w:szCs w:val="24"/>
              </w:rPr>
              <w:t>Agree</w:t>
            </w:r>
          </w:p>
        </w:tc>
        <w:tc>
          <w:tcPr>
            <w:tcW w:w="1980" w:type="dxa"/>
          </w:tcPr>
          <w:p w14:paraId="270C78F3" w14:textId="77777777" w:rsidR="00E86D14" w:rsidRPr="00932AA7" w:rsidRDefault="00E86D14" w:rsidP="00E86D14">
            <w:pPr>
              <w:widowControl w:val="0"/>
              <w:spacing w:line="360" w:lineRule="auto"/>
              <w:jc w:val="both"/>
              <w:rPr>
                <w:rFonts w:asciiTheme="majorBidi" w:eastAsiaTheme="minorEastAsia" w:hAnsiTheme="majorBidi" w:cstheme="majorBidi"/>
                <w:sz w:val="24"/>
                <w:szCs w:val="24"/>
              </w:rPr>
            </w:pPr>
            <w:r w:rsidRPr="00932AA7">
              <w:rPr>
                <w:rFonts w:asciiTheme="majorBidi" w:eastAsiaTheme="minorEastAsia" w:hAnsiTheme="majorBidi" w:cstheme="majorBidi"/>
                <w:sz w:val="24"/>
                <w:szCs w:val="24"/>
              </w:rPr>
              <w:t>Strongly agree</w:t>
            </w:r>
          </w:p>
        </w:tc>
      </w:tr>
    </w:tbl>
    <w:p w14:paraId="3176FC50" w14:textId="77777777" w:rsidR="00E86D14" w:rsidRPr="00932AA7" w:rsidRDefault="00E86D14" w:rsidP="00E86D14">
      <w:pPr>
        <w:spacing w:after="80" w:line="360" w:lineRule="auto"/>
        <w:ind w:left="300" w:hanging="300"/>
        <w:jc w:val="both"/>
        <w:rPr>
          <w:rFonts w:asciiTheme="majorBidi" w:hAnsiTheme="majorBidi" w:cstheme="majorBidi"/>
          <w:sz w:val="24"/>
          <w:szCs w:val="24"/>
        </w:rPr>
      </w:pPr>
    </w:p>
    <w:tbl>
      <w:tblPr>
        <w:tblStyle w:val="TabloKlavuzu"/>
        <w:tblW w:w="0" w:type="auto"/>
        <w:tblLook w:val="04A0" w:firstRow="1" w:lastRow="0" w:firstColumn="1" w:lastColumn="0" w:noHBand="0" w:noVBand="1"/>
      </w:tblPr>
      <w:tblGrid>
        <w:gridCol w:w="456"/>
        <w:gridCol w:w="6132"/>
        <w:gridCol w:w="2655"/>
      </w:tblGrid>
      <w:tr w:rsidR="00E86D14" w:rsidRPr="00932AA7" w14:paraId="7CE64A96" w14:textId="77777777" w:rsidTr="00F354C4">
        <w:tc>
          <w:tcPr>
            <w:tcW w:w="456" w:type="dxa"/>
          </w:tcPr>
          <w:p w14:paraId="3CBA5A36"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19</w:t>
            </w:r>
          </w:p>
        </w:tc>
        <w:tc>
          <w:tcPr>
            <w:tcW w:w="6132" w:type="dxa"/>
          </w:tcPr>
          <w:p w14:paraId="54239897"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Facebook is a good place to discuss different topics with classmates. </w:t>
            </w:r>
          </w:p>
        </w:tc>
        <w:tc>
          <w:tcPr>
            <w:tcW w:w="2655" w:type="dxa"/>
          </w:tcPr>
          <w:p w14:paraId="74A1C3ED"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376BA22B" w14:textId="77777777" w:rsidTr="00F354C4">
        <w:tc>
          <w:tcPr>
            <w:tcW w:w="456" w:type="dxa"/>
          </w:tcPr>
          <w:p w14:paraId="29C8677C"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20</w:t>
            </w:r>
          </w:p>
        </w:tc>
        <w:tc>
          <w:tcPr>
            <w:tcW w:w="6132" w:type="dxa"/>
          </w:tcPr>
          <w:p w14:paraId="0836D7CB"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post writing assignments like short stories or essays.</w:t>
            </w:r>
          </w:p>
        </w:tc>
        <w:tc>
          <w:tcPr>
            <w:tcW w:w="2655" w:type="dxa"/>
          </w:tcPr>
          <w:p w14:paraId="3B012EC2"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2AE0BB17" w14:textId="77777777" w:rsidTr="00F354C4">
        <w:tc>
          <w:tcPr>
            <w:tcW w:w="456" w:type="dxa"/>
          </w:tcPr>
          <w:p w14:paraId="37390F5B"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21</w:t>
            </w:r>
          </w:p>
        </w:tc>
        <w:tc>
          <w:tcPr>
            <w:tcW w:w="6132" w:type="dxa"/>
          </w:tcPr>
          <w:p w14:paraId="230EF7B1"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access links to resources provided by the teacher.</w:t>
            </w:r>
          </w:p>
        </w:tc>
        <w:tc>
          <w:tcPr>
            <w:tcW w:w="2655" w:type="dxa"/>
          </w:tcPr>
          <w:p w14:paraId="10410EC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261F65EC" w14:textId="77777777" w:rsidTr="00F354C4">
        <w:tc>
          <w:tcPr>
            <w:tcW w:w="456" w:type="dxa"/>
          </w:tcPr>
          <w:p w14:paraId="0A76302F"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22</w:t>
            </w:r>
          </w:p>
        </w:tc>
        <w:tc>
          <w:tcPr>
            <w:tcW w:w="6132" w:type="dxa"/>
          </w:tcPr>
          <w:p w14:paraId="732331D8"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post and respond to surveys.</w:t>
            </w:r>
          </w:p>
        </w:tc>
        <w:tc>
          <w:tcPr>
            <w:tcW w:w="2655" w:type="dxa"/>
          </w:tcPr>
          <w:p w14:paraId="283C233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4028D98D" w14:textId="77777777" w:rsidTr="00F354C4">
        <w:tc>
          <w:tcPr>
            <w:tcW w:w="456" w:type="dxa"/>
          </w:tcPr>
          <w:p w14:paraId="1D95D50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23</w:t>
            </w:r>
          </w:p>
        </w:tc>
        <w:tc>
          <w:tcPr>
            <w:tcW w:w="6132" w:type="dxa"/>
          </w:tcPr>
          <w:p w14:paraId="1819E2D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read articles and take notes to prepare for next Lesson.</w:t>
            </w:r>
          </w:p>
        </w:tc>
        <w:tc>
          <w:tcPr>
            <w:tcW w:w="2655" w:type="dxa"/>
          </w:tcPr>
          <w:p w14:paraId="341FB9D4"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5789317B" w14:textId="77777777" w:rsidTr="00F354C4">
        <w:tc>
          <w:tcPr>
            <w:tcW w:w="456" w:type="dxa"/>
          </w:tcPr>
          <w:p w14:paraId="7A2EC066"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24</w:t>
            </w:r>
          </w:p>
        </w:tc>
        <w:tc>
          <w:tcPr>
            <w:tcW w:w="6132" w:type="dxa"/>
          </w:tcPr>
          <w:p w14:paraId="6E980283"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listen to audio files and take notes to prepare for next Lesson.</w:t>
            </w:r>
          </w:p>
        </w:tc>
        <w:tc>
          <w:tcPr>
            <w:tcW w:w="2655" w:type="dxa"/>
          </w:tcPr>
          <w:p w14:paraId="58A5465D"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71371C10" w14:textId="77777777" w:rsidTr="00F354C4">
        <w:tc>
          <w:tcPr>
            <w:tcW w:w="456" w:type="dxa"/>
          </w:tcPr>
          <w:p w14:paraId="453C1167"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25</w:t>
            </w:r>
          </w:p>
        </w:tc>
        <w:tc>
          <w:tcPr>
            <w:tcW w:w="6132" w:type="dxa"/>
          </w:tcPr>
          <w:p w14:paraId="2C746E77"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review or edit classmates’ writing assignments.</w:t>
            </w:r>
          </w:p>
        </w:tc>
        <w:tc>
          <w:tcPr>
            <w:tcW w:w="2655" w:type="dxa"/>
          </w:tcPr>
          <w:p w14:paraId="09BEA11A"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2B2424A1" w14:textId="77777777" w:rsidTr="00F354C4">
        <w:tc>
          <w:tcPr>
            <w:tcW w:w="456" w:type="dxa"/>
          </w:tcPr>
          <w:p w14:paraId="6A3C85CD"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26</w:t>
            </w:r>
          </w:p>
        </w:tc>
        <w:tc>
          <w:tcPr>
            <w:tcW w:w="6132" w:type="dxa"/>
          </w:tcPr>
          <w:p w14:paraId="2EE5EA3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watch YouTube videos and discuss comprehension questions with classmates.</w:t>
            </w:r>
          </w:p>
        </w:tc>
        <w:tc>
          <w:tcPr>
            <w:tcW w:w="2655" w:type="dxa"/>
          </w:tcPr>
          <w:p w14:paraId="4556B9D6"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1CFC4945" w14:textId="77777777" w:rsidTr="00F354C4">
        <w:tc>
          <w:tcPr>
            <w:tcW w:w="456" w:type="dxa"/>
          </w:tcPr>
          <w:p w14:paraId="249DFED2"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27</w:t>
            </w:r>
          </w:p>
        </w:tc>
        <w:tc>
          <w:tcPr>
            <w:tcW w:w="6132" w:type="dxa"/>
          </w:tcPr>
          <w:p w14:paraId="5C4578F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make video posts as assignments.</w:t>
            </w:r>
          </w:p>
        </w:tc>
        <w:tc>
          <w:tcPr>
            <w:tcW w:w="2655" w:type="dxa"/>
          </w:tcPr>
          <w:p w14:paraId="703E3175"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r w:rsidR="00E86D14" w:rsidRPr="00932AA7" w14:paraId="10F2C36C" w14:textId="77777777" w:rsidTr="00F354C4">
        <w:tc>
          <w:tcPr>
            <w:tcW w:w="456" w:type="dxa"/>
          </w:tcPr>
          <w:p w14:paraId="1593A7F9"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28</w:t>
            </w:r>
          </w:p>
        </w:tc>
        <w:tc>
          <w:tcPr>
            <w:tcW w:w="6132" w:type="dxa"/>
          </w:tcPr>
          <w:p w14:paraId="5C9FAF02"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Facebook is a good place to have discussions with “guest speakers” like interna</w:t>
            </w:r>
            <w:r w:rsidRPr="00932AA7">
              <w:rPr>
                <w:rFonts w:asciiTheme="majorBidi" w:hAnsiTheme="majorBidi" w:cstheme="majorBidi"/>
                <w:sz w:val="24"/>
                <w:szCs w:val="24"/>
              </w:rPr>
              <w:softHyphen/>
              <w:t>tional students.</w:t>
            </w:r>
          </w:p>
        </w:tc>
        <w:tc>
          <w:tcPr>
            <w:tcW w:w="2655" w:type="dxa"/>
          </w:tcPr>
          <w:p w14:paraId="7509B85D" w14:textId="77777777" w:rsidR="00E86D14" w:rsidRPr="00932AA7" w:rsidRDefault="00E86D14" w:rsidP="00E86D14">
            <w:pPr>
              <w:spacing w:line="360" w:lineRule="auto"/>
              <w:jc w:val="both"/>
              <w:rPr>
                <w:rFonts w:asciiTheme="majorBidi" w:hAnsiTheme="majorBidi" w:cstheme="majorBidi"/>
                <w:sz w:val="24"/>
                <w:szCs w:val="24"/>
              </w:rPr>
            </w:pPr>
            <w:r w:rsidRPr="00932AA7">
              <w:rPr>
                <w:rFonts w:asciiTheme="majorBidi" w:hAnsiTheme="majorBidi" w:cstheme="majorBidi"/>
                <w:sz w:val="24"/>
                <w:szCs w:val="24"/>
              </w:rPr>
              <w:t xml:space="preserve">1       2       3       4       5 </w:t>
            </w:r>
          </w:p>
        </w:tc>
      </w:tr>
    </w:tbl>
    <w:p w14:paraId="4C3FAE9F" w14:textId="77777777" w:rsidR="00E86D14" w:rsidRPr="00932AA7" w:rsidRDefault="00E86D14" w:rsidP="00E652B4">
      <w:pPr>
        <w:spacing w:line="360" w:lineRule="auto"/>
        <w:jc w:val="both"/>
        <w:rPr>
          <w:rFonts w:asciiTheme="majorBidi" w:hAnsiTheme="majorBidi" w:cstheme="majorBidi"/>
          <w:sz w:val="24"/>
          <w:szCs w:val="24"/>
        </w:rPr>
      </w:pPr>
    </w:p>
    <w:p w14:paraId="421ADFEE" w14:textId="77777777" w:rsidR="00E86D14" w:rsidRPr="00932AA7" w:rsidRDefault="00E86D14" w:rsidP="00E652B4">
      <w:pPr>
        <w:spacing w:line="360" w:lineRule="auto"/>
        <w:jc w:val="both"/>
        <w:rPr>
          <w:rFonts w:asciiTheme="majorBidi" w:hAnsiTheme="majorBidi" w:cstheme="majorBidi"/>
          <w:sz w:val="24"/>
          <w:szCs w:val="24"/>
        </w:rPr>
      </w:pPr>
    </w:p>
    <w:p w14:paraId="1C0D82F5" w14:textId="77777777" w:rsidR="00000780" w:rsidRPr="00932AA7" w:rsidRDefault="00000780" w:rsidP="00E652B4">
      <w:pPr>
        <w:spacing w:line="360" w:lineRule="auto"/>
        <w:jc w:val="both"/>
        <w:rPr>
          <w:rFonts w:asciiTheme="majorBidi" w:hAnsiTheme="majorBidi" w:cstheme="majorBidi"/>
          <w:sz w:val="24"/>
          <w:szCs w:val="24"/>
        </w:rPr>
      </w:pPr>
    </w:p>
    <w:p w14:paraId="4D65AE25" w14:textId="77777777" w:rsidR="007C3309" w:rsidRPr="00932AA7" w:rsidRDefault="007C3309" w:rsidP="00E652B4">
      <w:pPr>
        <w:spacing w:line="360" w:lineRule="auto"/>
        <w:jc w:val="both"/>
        <w:rPr>
          <w:rFonts w:asciiTheme="majorBidi" w:hAnsiTheme="majorBidi" w:cstheme="majorBidi"/>
          <w:sz w:val="24"/>
          <w:szCs w:val="24"/>
        </w:rPr>
      </w:pPr>
    </w:p>
    <w:p w14:paraId="50D6A3AC" w14:textId="77777777" w:rsidR="00311584" w:rsidRPr="00932AA7" w:rsidRDefault="00000780" w:rsidP="00311584">
      <w:pPr>
        <w:keepNext/>
        <w:keepLines/>
        <w:spacing w:before="240" w:after="0" w:line="360" w:lineRule="auto"/>
        <w:ind w:left="432" w:hanging="432"/>
        <w:outlineLvl w:val="0"/>
        <w:rPr>
          <w:rFonts w:asciiTheme="majorBidi" w:eastAsiaTheme="majorEastAsia" w:hAnsiTheme="majorBidi" w:cstheme="majorBidi"/>
          <w:b/>
          <w:iCs/>
          <w:sz w:val="24"/>
          <w:szCs w:val="24"/>
        </w:rPr>
      </w:pPr>
      <w:bookmarkStart w:id="187" w:name="_Toc466126707"/>
      <w:bookmarkStart w:id="188" w:name="_Toc466126874"/>
      <w:bookmarkStart w:id="189" w:name="_Toc466128819"/>
      <w:bookmarkStart w:id="190" w:name="_Toc466129066"/>
      <w:bookmarkStart w:id="191" w:name="_Toc466129135"/>
      <w:bookmarkStart w:id="192" w:name="_Toc466129205"/>
      <w:bookmarkStart w:id="193" w:name="_Toc466129255"/>
      <w:r w:rsidRPr="00932AA7">
        <w:rPr>
          <w:rFonts w:asciiTheme="majorBidi" w:eastAsiaTheme="majorEastAsia" w:hAnsiTheme="majorBidi" w:cstheme="majorBidi"/>
          <w:b/>
          <w:iCs/>
          <w:sz w:val="24"/>
          <w:szCs w:val="24"/>
        </w:rPr>
        <w:lastRenderedPageBreak/>
        <w:t>REFERENCES</w:t>
      </w:r>
      <w:bookmarkEnd w:id="187"/>
      <w:bookmarkEnd w:id="188"/>
      <w:bookmarkEnd w:id="189"/>
      <w:bookmarkEnd w:id="190"/>
      <w:bookmarkEnd w:id="191"/>
      <w:bookmarkEnd w:id="192"/>
      <w:bookmarkEnd w:id="193"/>
    </w:p>
    <w:p w14:paraId="5551DC58"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Akbari, E., Eghtesad, S., &amp; Simons, R. J.,</w:t>
      </w:r>
      <w:r w:rsidRPr="00932AA7">
        <w:rPr>
          <w:rFonts w:asciiTheme="majorBidi" w:hAnsiTheme="majorBidi" w:cstheme="majorBidi"/>
          <w:sz w:val="24"/>
          <w:szCs w:val="24"/>
        </w:rPr>
        <w:t xml:space="preserve"> (2012), </w:t>
      </w:r>
      <w:r w:rsidRPr="00932AA7">
        <w:rPr>
          <w:rFonts w:asciiTheme="majorBidi" w:hAnsiTheme="majorBidi" w:cstheme="majorBidi"/>
          <w:i/>
          <w:iCs/>
          <w:sz w:val="24"/>
          <w:szCs w:val="24"/>
        </w:rPr>
        <w:t>Students’ attitudes towards the use of social networks for learning the English language</w:t>
      </w:r>
      <w:r w:rsidRPr="00932AA7">
        <w:rPr>
          <w:rFonts w:asciiTheme="majorBidi" w:hAnsiTheme="majorBidi" w:cstheme="majorBidi"/>
          <w:sz w:val="24"/>
          <w:szCs w:val="24"/>
        </w:rPr>
        <w:t xml:space="preserve">. Available from, </w:t>
      </w:r>
      <w:hyperlink r:id="rId11" w:history="1">
        <w:r w:rsidRPr="00932AA7">
          <w:rPr>
            <w:rFonts w:asciiTheme="majorBidi" w:hAnsiTheme="majorBidi" w:cstheme="majorBidi"/>
            <w:sz w:val="24"/>
            <w:szCs w:val="24"/>
            <w:u w:val="single"/>
          </w:rPr>
          <w:t>http://confer</w:t>
        </w:r>
        <w:r w:rsidRPr="00932AA7">
          <w:rPr>
            <w:rFonts w:asciiTheme="majorBidi" w:hAnsiTheme="majorBidi" w:cstheme="majorBidi"/>
            <w:sz w:val="24"/>
            <w:szCs w:val="24"/>
            <w:u w:val="single"/>
          </w:rPr>
          <w:softHyphen/>
          <w:t>ence.pixel-online.net/ICT4LL2012/common/download/Paper_pdf/357-IBT70-FP-Akbari-ICT2012.pdf</w:t>
        </w:r>
      </w:hyperlink>
    </w:p>
    <w:p w14:paraId="407EF429"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Arendt, H., Matic, I., &amp; Zhu, L.,</w:t>
      </w:r>
      <w:r w:rsidRPr="00932AA7">
        <w:rPr>
          <w:rFonts w:asciiTheme="majorBidi" w:hAnsiTheme="majorBidi" w:cstheme="majorBidi"/>
          <w:sz w:val="24"/>
          <w:szCs w:val="24"/>
        </w:rPr>
        <w:t xml:space="preserve"> (2012). Qualitative analysis of academic group and discussion forum on Facebook. Unpublished manuscript. Available from, </w:t>
      </w:r>
      <w:hyperlink r:id="rId12" w:history="1">
        <w:r w:rsidRPr="00932AA7">
          <w:rPr>
            <w:rFonts w:asciiTheme="majorBidi" w:hAnsiTheme="majorBidi" w:cstheme="majorBidi"/>
            <w:sz w:val="24"/>
            <w:szCs w:val="24"/>
            <w:u w:val="single"/>
          </w:rPr>
          <w:t>http://cogprints.org/8281/</w:t>
        </w:r>
      </w:hyperlink>
    </w:p>
    <w:p w14:paraId="61699AB7" w14:textId="77777777" w:rsidR="00182C92" w:rsidRPr="00932AA7" w:rsidRDefault="00182C92" w:rsidP="00000780">
      <w:pPr>
        <w:spacing w:line="360" w:lineRule="auto"/>
        <w:ind w:left="720" w:hanging="720"/>
        <w:jc w:val="both"/>
        <w:rPr>
          <w:rFonts w:asciiTheme="majorBidi" w:hAnsiTheme="majorBidi" w:cstheme="majorBidi"/>
          <w:sz w:val="24"/>
          <w:szCs w:val="24"/>
          <w:u w:val="single"/>
        </w:rPr>
      </w:pPr>
      <w:r w:rsidRPr="00932AA7">
        <w:rPr>
          <w:rFonts w:asciiTheme="majorBidi" w:hAnsiTheme="majorBidi" w:cstheme="majorBidi"/>
          <w:b/>
          <w:bCs/>
          <w:sz w:val="24"/>
          <w:szCs w:val="24"/>
        </w:rPr>
        <w:t>Bosch, T. E.,</w:t>
      </w:r>
      <w:r w:rsidRPr="00932AA7">
        <w:rPr>
          <w:rFonts w:asciiTheme="majorBidi" w:hAnsiTheme="majorBidi" w:cstheme="majorBidi"/>
          <w:sz w:val="24"/>
          <w:szCs w:val="24"/>
        </w:rPr>
        <w:t xml:space="preserve"> (2009). Using online social networking for teaching and learning: Facebook use at the University of Cape Town. </w:t>
      </w:r>
      <w:r w:rsidRPr="00932AA7">
        <w:rPr>
          <w:rFonts w:asciiTheme="majorBidi" w:hAnsiTheme="majorBidi" w:cstheme="majorBidi"/>
          <w:i/>
          <w:iCs/>
          <w:sz w:val="24"/>
          <w:szCs w:val="24"/>
        </w:rPr>
        <w:t>Communication: South African Journal for Communication Theory and Research, 35:2</w:t>
      </w:r>
      <w:r w:rsidRPr="00932AA7">
        <w:rPr>
          <w:rFonts w:asciiTheme="majorBidi" w:hAnsiTheme="majorBidi" w:cstheme="majorBidi"/>
          <w:sz w:val="24"/>
          <w:szCs w:val="24"/>
        </w:rPr>
        <w:t>, 185-200.</w:t>
      </w:r>
      <w:r w:rsidRPr="00932AA7">
        <w:rPr>
          <w:rFonts w:asciiTheme="majorBidi" w:hAnsiTheme="majorBidi" w:cstheme="majorBidi"/>
          <w:sz w:val="24"/>
          <w:szCs w:val="24"/>
          <w:u w:val="single"/>
        </w:rPr>
        <w:t xml:space="preserve"> </w:t>
      </w:r>
      <w:hyperlink r:id="rId13" w:history="1">
        <w:r w:rsidRPr="00932AA7">
          <w:rPr>
            <w:rFonts w:asciiTheme="majorBidi" w:hAnsiTheme="majorBidi" w:cstheme="majorBidi"/>
            <w:sz w:val="24"/>
            <w:szCs w:val="24"/>
            <w:u w:val="single"/>
          </w:rPr>
          <w:t>http://dx.doi.org/10.1080/0250 0160903250648</w:t>
        </w:r>
      </w:hyperlink>
    </w:p>
    <w:p w14:paraId="2B6145CF"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Cook, C., Fisher, T., Graber, R., Harrison, C., Lewin, C., Logan, C., Luckin, R., Oliver, M., &amp; Sharples, M.,</w:t>
      </w:r>
      <w:r w:rsidRPr="00932AA7">
        <w:rPr>
          <w:rFonts w:asciiTheme="majorBidi" w:hAnsiTheme="majorBidi" w:cstheme="majorBidi"/>
          <w:sz w:val="24"/>
          <w:szCs w:val="24"/>
        </w:rPr>
        <w:t xml:space="preserve"> (2008). </w:t>
      </w:r>
      <w:r w:rsidRPr="00932AA7">
        <w:rPr>
          <w:rFonts w:asciiTheme="majorBidi" w:hAnsiTheme="majorBidi" w:cstheme="majorBidi"/>
          <w:i/>
          <w:iCs/>
          <w:sz w:val="24"/>
          <w:szCs w:val="24"/>
        </w:rPr>
        <w:t>Web 2.0 technologies for learning: The current land</w:t>
      </w:r>
      <w:r w:rsidRPr="00932AA7">
        <w:rPr>
          <w:rFonts w:asciiTheme="majorBidi" w:hAnsiTheme="majorBidi" w:cstheme="majorBidi"/>
          <w:i/>
          <w:iCs/>
          <w:sz w:val="24"/>
          <w:szCs w:val="24"/>
        </w:rPr>
        <w:softHyphen/>
        <w:t xml:space="preserve">scape – opportunities, challenges and tensions. </w:t>
      </w:r>
      <w:r w:rsidRPr="00932AA7">
        <w:rPr>
          <w:rFonts w:asciiTheme="majorBidi" w:hAnsiTheme="majorBidi" w:cstheme="majorBidi"/>
          <w:sz w:val="24"/>
          <w:szCs w:val="24"/>
        </w:rPr>
        <w:t>BECTA Research Report.</w:t>
      </w:r>
    </w:p>
    <w:p w14:paraId="4DBFDC2F"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De Ramirez, L.,</w:t>
      </w:r>
      <w:r w:rsidRPr="00932AA7">
        <w:rPr>
          <w:rFonts w:asciiTheme="majorBidi" w:hAnsiTheme="majorBidi" w:cstheme="majorBidi"/>
          <w:sz w:val="24"/>
          <w:szCs w:val="24"/>
        </w:rPr>
        <w:t xml:space="preserve"> (2010). Empower English Language Learners with Tools from the Web. USA: Corwin.</w:t>
      </w:r>
    </w:p>
    <w:p w14:paraId="546EC393" w14:textId="77777777" w:rsidR="00182C92" w:rsidRPr="00932AA7" w:rsidRDefault="00182C92" w:rsidP="00000780">
      <w:pPr>
        <w:spacing w:line="360" w:lineRule="auto"/>
        <w:ind w:left="720" w:hanging="720"/>
        <w:rPr>
          <w:rFonts w:asciiTheme="majorBidi" w:hAnsiTheme="majorBidi" w:cstheme="majorBidi"/>
          <w:sz w:val="24"/>
          <w:szCs w:val="24"/>
        </w:rPr>
      </w:pPr>
      <w:r w:rsidRPr="00932AA7">
        <w:rPr>
          <w:rFonts w:asciiTheme="majorBidi" w:hAnsiTheme="majorBidi" w:cstheme="majorBidi"/>
          <w:b/>
          <w:bCs/>
          <w:sz w:val="24"/>
          <w:szCs w:val="24"/>
        </w:rPr>
        <w:t>DeSchryver, M., Mishra, P., Koehler, M., &amp; Francis, A. P.,</w:t>
      </w:r>
      <w:r w:rsidRPr="00932AA7">
        <w:rPr>
          <w:rFonts w:asciiTheme="majorBidi" w:hAnsiTheme="majorBidi" w:cstheme="majorBidi"/>
          <w:sz w:val="24"/>
          <w:szCs w:val="24"/>
        </w:rPr>
        <w:t xml:space="preserve"> (2009). Moodle vs. Face</w:t>
      </w:r>
      <w:r w:rsidRPr="00932AA7">
        <w:rPr>
          <w:rFonts w:asciiTheme="majorBidi" w:hAnsiTheme="majorBidi" w:cstheme="majorBidi"/>
          <w:sz w:val="24"/>
          <w:szCs w:val="24"/>
        </w:rPr>
        <w:softHyphen/>
        <w:t>book: Does using Facebook for discussions in an online course enhance per</w:t>
      </w:r>
      <w:r w:rsidRPr="00932AA7">
        <w:rPr>
          <w:rFonts w:asciiTheme="majorBidi" w:hAnsiTheme="majorBidi" w:cstheme="majorBidi"/>
          <w:sz w:val="24"/>
          <w:szCs w:val="24"/>
        </w:rPr>
        <w:softHyphen/>
        <w:t xml:space="preserve">ceived social presence and student interaction? In C. Crawford, D. A. Willis, R. Carlsen, I. Gibson, K. McFerrin, J. Price, &amp; R. I. Weber (Eds.), Proceedings from </w:t>
      </w:r>
      <w:r w:rsidRPr="00932AA7">
        <w:rPr>
          <w:rFonts w:asciiTheme="majorBidi" w:hAnsiTheme="majorBidi" w:cstheme="majorBidi"/>
          <w:i/>
          <w:iCs/>
          <w:sz w:val="24"/>
          <w:szCs w:val="24"/>
        </w:rPr>
        <w:t>The Society for Information Technology and Teacher Education International Conference 2009</w:t>
      </w:r>
      <w:r w:rsidRPr="00932AA7">
        <w:rPr>
          <w:rFonts w:asciiTheme="majorBidi" w:hAnsiTheme="majorBidi" w:cstheme="majorBidi"/>
          <w:sz w:val="24"/>
          <w:szCs w:val="24"/>
        </w:rPr>
        <w:t>, (pp. 329-336). Chesapeake, VA: AACE.</w:t>
      </w:r>
    </w:p>
    <w:p w14:paraId="3851C9B3" w14:textId="77777777" w:rsidR="00182C92" w:rsidRPr="00932AA7" w:rsidRDefault="00182C92" w:rsidP="00000780">
      <w:pPr>
        <w:spacing w:line="360" w:lineRule="auto"/>
        <w:ind w:left="720" w:hanging="720"/>
        <w:rPr>
          <w:rFonts w:asciiTheme="majorBidi" w:hAnsiTheme="majorBidi" w:cstheme="majorBidi"/>
          <w:sz w:val="24"/>
          <w:szCs w:val="24"/>
        </w:rPr>
      </w:pPr>
      <w:r w:rsidRPr="00932AA7">
        <w:rPr>
          <w:rFonts w:asciiTheme="majorBidi" w:hAnsiTheme="majorBidi" w:cstheme="majorBidi"/>
          <w:b/>
          <w:bCs/>
          <w:sz w:val="24"/>
          <w:szCs w:val="24"/>
        </w:rPr>
        <w:t>EDUCAUSE.,</w:t>
      </w:r>
      <w:r w:rsidRPr="00932AA7">
        <w:rPr>
          <w:rFonts w:asciiTheme="majorBidi" w:hAnsiTheme="majorBidi" w:cstheme="majorBidi"/>
          <w:sz w:val="24"/>
          <w:szCs w:val="24"/>
        </w:rPr>
        <w:t xml:space="preserve"> (2006, September 15). 7 things you should know about Facebook. Retrieved October 26, 2016, from </w:t>
      </w:r>
      <w:hyperlink r:id="rId14" w:history="1">
        <w:r w:rsidRPr="00932AA7">
          <w:rPr>
            <w:rFonts w:asciiTheme="majorBidi" w:hAnsiTheme="majorBidi" w:cstheme="majorBidi"/>
            <w:sz w:val="24"/>
            <w:szCs w:val="24"/>
            <w:u w:val="single"/>
          </w:rPr>
          <w:t>https://library.educause.edu/resources/2006/9/7-things-you-should-know-about-facebook</w:t>
        </w:r>
      </w:hyperlink>
    </w:p>
    <w:p w14:paraId="34B3B610"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Facebook,</w:t>
      </w:r>
      <w:r w:rsidRPr="00932AA7">
        <w:rPr>
          <w:rFonts w:asciiTheme="majorBidi" w:hAnsiTheme="majorBidi" w:cstheme="majorBidi"/>
          <w:sz w:val="24"/>
          <w:szCs w:val="24"/>
        </w:rPr>
        <w:t xml:space="preserve"> (2012). Facebook newsroom/key facts. Available from </w:t>
      </w:r>
      <w:hyperlink r:id="rId15" w:history="1">
        <w:r w:rsidRPr="00932AA7">
          <w:rPr>
            <w:rFonts w:asciiTheme="majorBidi" w:hAnsiTheme="majorBidi" w:cstheme="majorBidi"/>
            <w:sz w:val="24"/>
            <w:szCs w:val="24"/>
            <w:u w:val="single"/>
          </w:rPr>
          <w:t>http://newsroom.fb.com/content/default.aspx?NewsAreaId=22</w:t>
        </w:r>
      </w:hyperlink>
    </w:p>
    <w:p w14:paraId="6D5C5C13"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 xml:space="preserve">Gay, L., Mills, G. &amp; Airasian, P., </w:t>
      </w:r>
      <w:r w:rsidRPr="00932AA7">
        <w:rPr>
          <w:rFonts w:asciiTheme="majorBidi" w:hAnsiTheme="majorBidi" w:cstheme="majorBidi"/>
          <w:sz w:val="24"/>
          <w:szCs w:val="24"/>
        </w:rPr>
        <w:t>(2006). Educational Research: Competencies for Analysis and Applications. Canada: Pearson Education.</w:t>
      </w:r>
    </w:p>
    <w:p w14:paraId="0B45440F"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lastRenderedPageBreak/>
        <w:t xml:space="preserve">Karimi, L., &amp; Khodabandelou, R., </w:t>
      </w:r>
      <w:r w:rsidRPr="00932AA7">
        <w:rPr>
          <w:rFonts w:asciiTheme="majorBidi" w:hAnsiTheme="majorBidi" w:cstheme="majorBidi"/>
          <w:sz w:val="24"/>
          <w:szCs w:val="24"/>
        </w:rPr>
        <w:t xml:space="preserve">(2013). Perspective of Iranian university students about academic use of social networking sites: A study of Facebook. </w:t>
      </w:r>
      <w:r w:rsidRPr="00932AA7">
        <w:rPr>
          <w:rFonts w:asciiTheme="majorBidi" w:hAnsiTheme="majorBidi" w:cstheme="majorBidi"/>
          <w:i/>
          <w:iCs/>
          <w:sz w:val="24"/>
          <w:szCs w:val="24"/>
        </w:rPr>
        <w:t>Interna</w:t>
      </w:r>
      <w:r w:rsidRPr="00932AA7">
        <w:rPr>
          <w:rFonts w:asciiTheme="majorBidi" w:hAnsiTheme="majorBidi" w:cstheme="majorBidi"/>
          <w:i/>
          <w:iCs/>
          <w:sz w:val="24"/>
          <w:szCs w:val="24"/>
        </w:rPr>
        <w:softHyphen/>
        <w:t>tional Journal of Academic Research in Progressive Education and Development, 2</w:t>
      </w:r>
      <w:r w:rsidRPr="00932AA7">
        <w:rPr>
          <w:rFonts w:asciiTheme="majorBidi" w:hAnsiTheme="majorBidi" w:cstheme="majorBidi"/>
          <w:sz w:val="24"/>
          <w:szCs w:val="24"/>
        </w:rPr>
        <w:t>(3), 113-123. doi: 10.6007/IJARPED/v2-i3/83</w:t>
      </w:r>
    </w:p>
    <w:p w14:paraId="7B50B05D"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Lytras, M., Damiani, E. &amp; de Pablos, P.,</w:t>
      </w:r>
      <w:r w:rsidRPr="00932AA7">
        <w:rPr>
          <w:rFonts w:asciiTheme="majorBidi" w:hAnsiTheme="majorBidi" w:cstheme="majorBidi"/>
          <w:sz w:val="24"/>
          <w:szCs w:val="24"/>
        </w:rPr>
        <w:t xml:space="preserve"> (2009). </w:t>
      </w:r>
      <w:r w:rsidRPr="00932AA7">
        <w:rPr>
          <w:rFonts w:asciiTheme="majorBidi" w:hAnsiTheme="majorBidi" w:cstheme="majorBidi"/>
          <w:i/>
          <w:iCs/>
          <w:sz w:val="24"/>
          <w:szCs w:val="24"/>
        </w:rPr>
        <w:t>Web 2.0: The Business Model</w:t>
      </w:r>
      <w:r w:rsidRPr="00932AA7">
        <w:rPr>
          <w:rFonts w:asciiTheme="majorBidi" w:hAnsiTheme="majorBidi" w:cstheme="majorBidi"/>
          <w:sz w:val="24"/>
          <w:szCs w:val="24"/>
        </w:rPr>
        <w:t>. Italy: Springer.</w:t>
      </w:r>
    </w:p>
    <w:p w14:paraId="618AD379"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 xml:space="preserve">Madge, C., Meek, J., Wellens, J., &amp; Hooley T., </w:t>
      </w:r>
      <w:r w:rsidRPr="00932AA7">
        <w:rPr>
          <w:rFonts w:asciiTheme="majorBidi" w:hAnsiTheme="majorBidi" w:cstheme="majorBidi"/>
          <w:sz w:val="24"/>
          <w:szCs w:val="24"/>
        </w:rPr>
        <w:t xml:space="preserve">(2009). Facebook, social integration and informal learning at university: ‘It is more for socializing and talking to friends about work than for actually doing work?’ </w:t>
      </w:r>
      <w:r w:rsidRPr="00932AA7">
        <w:rPr>
          <w:rFonts w:asciiTheme="majorBidi" w:hAnsiTheme="majorBidi" w:cstheme="majorBidi"/>
          <w:i/>
          <w:iCs/>
          <w:sz w:val="24"/>
          <w:szCs w:val="24"/>
        </w:rPr>
        <w:t>Learning, Media and Technol</w:t>
      </w:r>
      <w:r w:rsidRPr="00932AA7">
        <w:rPr>
          <w:rFonts w:asciiTheme="majorBidi" w:hAnsiTheme="majorBidi" w:cstheme="majorBidi"/>
          <w:i/>
          <w:iCs/>
          <w:sz w:val="24"/>
          <w:szCs w:val="24"/>
        </w:rPr>
        <w:softHyphen/>
        <w:t>ogy, 34</w:t>
      </w:r>
      <w:r w:rsidRPr="00932AA7">
        <w:rPr>
          <w:rFonts w:asciiTheme="majorBidi" w:hAnsiTheme="majorBidi" w:cstheme="majorBidi"/>
          <w:sz w:val="24"/>
          <w:szCs w:val="24"/>
        </w:rPr>
        <w:t>(2), 141-155.</w:t>
      </w:r>
    </w:p>
    <w:p w14:paraId="25DFB42E"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Maloney, E.,</w:t>
      </w:r>
      <w:r w:rsidRPr="00932AA7">
        <w:rPr>
          <w:rFonts w:asciiTheme="majorBidi" w:hAnsiTheme="majorBidi" w:cstheme="majorBidi"/>
          <w:sz w:val="24"/>
          <w:szCs w:val="24"/>
        </w:rPr>
        <w:t xml:space="preserve"> (2007). What web 2.0 can teach us about learning. </w:t>
      </w:r>
      <w:r w:rsidRPr="00932AA7">
        <w:rPr>
          <w:rFonts w:asciiTheme="majorBidi" w:hAnsiTheme="majorBidi" w:cstheme="majorBidi"/>
          <w:i/>
          <w:iCs/>
          <w:sz w:val="24"/>
          <w:szCs w:val="24"/>
        </w:rPr>
        <w:t>Information Technol</w:t>
      </w:r>
      <w:r w:rsidRPr="00932AA7">
        <w:rPr>
          <w:rFonts w:asciiTheme="majorBidi" w:hAnsiTheme="majorBidi" w:cstheme="majorBidi"/>
          <w:i/>
          <w:iCs/>
          <w:sz w:val="24"/>
          <w:szCs w:val="24"/>
        </w:rPr>
        <w:softHyphen/>
        <w:t>ogy</w:t>
      </w:r>
      <w:r w:rsidRPr="00932AA7">
        <w:rPr>
          <w:rFonts w:asciiTheme="majorBidi" w:hAnsiTheme="majorBidi" w:cstheme="majorBidi"/>
          <w:sz w:val="24"/>
          <w:szCs w:val="24"/>
        </w:rPr>
        <w:t xml:space="preserve">, </w:t>
      </w:r>
      <w:r w:rsidRPr="00932AA7">
        <w:rPr>
          <w:rFonts w:asciiTheme="majorBidi" w:hAnsiTheme="majorBidi" w:cstheme="majorBidi"/>
          <w:i/>
          <w:iCs/>
          <w:sz w:val="24"/>
          <w:szCs w:val="24"/>
        </w:rPr>
        <w:t>53</w:t>
      </w:r>
      <w:r w:rsidRPr="00932AA7">
        <w:rPr>
          <w:rFonts w:asciiTheme="majorBidi" w:hAnsiTheme="majorBidi" w:cstheme="majorBidi"/>
          <w:sz w:val="24"/>
          <w:szCs w:val="24"/>
        </w:rPr>
        <w:t>(18), 26.</w:t>
      </w:r>
    </w:p>
    <w:p w14:paraId="12101FC8"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 xml:space="preserve">Mazer, J. P., Murphy, R. E., &amp; Simonds, C. J., </w:t>
      </w:r>
      <w:r w:rsidRPr="00932AA7">
        <w:rPr>
          <w:rFonts w:asciiTheme="majorBidi" w:hAnsiTheme="majorBidi" w:cstheme="majorBidi"/>
          <w:sz w:val="24"/>
          <w:szCs w:val="24"/>
        </w:rPr>
        <w:t xml:space="preserve">(2007). I’ll see you on Facebook: The effects of computer-mediated teacher self-disclosure on student motivation, affective learning, and classroom climate. </w:t>
      </w:r>
      <w:r w:rsidRPr="00932AA7">
        <w:rPr>
          <w:rFonts w:asciiTheme="majorBidi" w:hAnsiTheme="majorBidi" w:cstheme="majorBidi"/>
          <w:i/>
          <w:iCs/>
          <w:sz w:val="24"/>
          <w:szCs w:val="24"/>
        </w:rPr>
        <w:t>Commu-nication Education, 56</w:t>
      </w:r>
      <w:r w:rsidRPr="00932AA7">
        <w:rPr>
          <w:rFonts w:asciiTheme="majorBidi" w:hAnsiTheme="majorBidi" w:cstheme="majorBidi"/>
          <w:sz w:val="24"/>
          <w:szCs w:val="24"/>
        </w:rPr>
        <w:t xml:space="preserve">(1), 1–17. </w:t>
      </w:r>
    </w:p>
    <w:p w14:paraId="0F9FF1AF"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 xml:space="preserve">Mazman, S. G., &amp; Usluel, Y. K., </w:t>
      </w:r>
      <w:r w:rsidRPr="00932AA7">
        <w:rPr>
          <w:rFonts w:asciiTheme="majorBidi" w:hAnsiTheme="majorBidi" w:cstheme="majorBidi"/>
          <w:sz w:val="24"/>
          <w:szCs w:val="24"/>
        </w:rPr>
        <w:t xml:space="preserve">(2010). Modeling educational usage of Facebook. </w:t>
      </w:r>
      <w:r w:rsidRPr="00932AA7">
        <w:rPr>
          <w:rFonts w:asciiTheme="majorBidi" w:hAnsiTheme="majorBidi" w:cstheme="majorBidi"/>
          <w:i/>
          <w:iCs/>
          <w:sz w:val="24"/>
          <w:szCs w:val="24"/>
        </w:rPr>
        <w:t>Computers &amp; Education</w:t>
      </w:r>
      <w:r w:rsidRPr="00932AA7">
        <w:rPr>
          <w:rFonts w:asciiTheme="majorBidi" w:hAnsiTheme="majorBidi" w:cstheme="majorBidi"/>
          <w:sz w:val="24"/>
          <w:szCs w:val="24"/>
        </w:rPr>
        <w:t xml:space="preserve">, </w:t>
      </w:r>
      <w:r w:rsidRPr="00932AA7">
        <w:rPr>
          <w:rFonts w:asciiTheme="majorBidi" w:hAnsiTheme="majorBidi" w:cstheme="majorBidi"/>
          <w:i/>
          <w:iCs/>
          <w:sz w:val="24"/>
          <w:szCs w:val="24"/>
        </w:rPr>
        <w:t>55</w:t>
      </w:r>
      <w:r w:rsidRPr="00932AA7">
        <w:rPr>
          <w:rFonts w:asciiTheme="majorBidi" w:hAnsiTheme="majorBidi" w:cstheme="majorBidi"/>
          <w:sz w:val="24"/>
          <w:szCs w:val="24"/>
        </w:rPr>
        <w:t>(2), 444-453.</w:t>
      </w:r>
    </w:p>
    <w:p w14:paraId="060778A1" w14:textId="77777777" w:rsidR="00182C92" w:rsidRPr="00932AA7" w:rsidRDefault="00182C92" w:rsidP="00000780">
      <w:pPr>
        <w:spacing w:line="360" w:lineRule="auto"/>
        <w:ind w:left="720" w:hanging="720"/>
        <w:jc w:val="both"/>
        <w:rPr>
          <w:rFonts w:asciiTheme="majorBidi" w:hAnsiTheme="majorBidi" w:cstheme="majorBidi"/>
          <w:sz w:val="24"/>
          <w:szCs w:val="24"/>
          <w:lang w:val="tr-TR"/>
        </w:rPr>
      </w:pPr>
      <w:r w:rsidRPr="00932AA7">
        <w:rPr>
          <w:rFonts w:asciiTheme="majorBidi" w:hAnsiTheme="majorBidi" w:cstheme="majorBidi"/>
          <w:b/>
          <w:bCs/>
          <w:sz w:val="24"/>
          <w:szCs w:val="24"/>
          <w:lang w:val="tr-TR"/>
        </w:rPr>
        <w:t>McCarthy, J.,</w:t>
      </w:r>
      <w:r w:rsidRPr="00932AA7">
        <w:rPr>
          <w:rFonts w:asciiTheme="majorBidi" w:hAnsiTheme="majorBidi" w:cstheme="majorBidi"/>
          <w:sz w:val="24"/>
          <w:szCs w:val="24"/>
          <w:lang w:val="tr-TR"/>
        </w:rPr>
        <w:t xml:space="preserve"> (2010). Blended learning environments: Using social networking sites to enhance the first year experience. Australasian Journal of Educational Technology, 26(6), 729–740. Retrieved from http://www.ascilite.org.au/ajet/ajet26/mccarthy.pdf</w:t>
      </w:r>
    </w:p>
    <w:p w14:paraId="67AB78D9"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Omar, H., Embi, M. A., &amp; Yunus, M.,</w:t>
      </w:r>
      <w:r w:rsidRPr="00932AA7">
        <w:rPr>
          <w:rFonts w:asciiTheme="majorBidi" w:hAnsiTheme="majorBidi" w:cstheme="majorBidi"/>
          <w:sz w:val="24"/>
          <w:szCs w:val="24"/>
        </w:rPr>
        <w:t xml:space="preserve"> (2012). ESL learners’ interaction in an online discussion via Facebook, </w:t>
      </w:r>
      <w:r w:rsidRPr="00932AA7">
        <w:rPr>
          <w:rFonts w:asciiTheme="majorBidi" w:hAnsiTheme="majorBidi" w:cstheme="majorBidi"/>
          <w:i/>
          <w:iCs/>
          <w:sz w:val="24"/>
          <w:szCs w:val="24"/>
        </w:rPr>
        <w:t>Asian Social Science, 8</w:t>
      </w:r>
      <w:r w:rsidRPr="00932AA7">
        <w:rPr>
          <w:rFonts w:asciiTheme="majorBidi" w:hAnsiTheme="majorBidi" w:cstheme="majorBidi"/>
          <w:sz w:val="24"/>
          <w:szCs w:val="24"/>
        </w:rPr>
        <w:t xml:space="preserve">(11), 67-74. doi:10.5539/ass.v8n11p67 </w:t>
      </w:r>
    </w:p>
    <w:p w14:paraId="38481E29"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Ophus, J. D., &amp; Abbitt, J. T.,</w:t>
      </w:r>
      <w:r w:rsidRPr="00932AA7">
        <w:rPr>
          <w:rFonts w:asciiTheme="majorBidi" w:hAnsiTheme="majorBidi" w:cstheme="majorBidi"/>
          <w:sz w:val="24"/>
          <w:szCs w:val="24"/>
        </w:rPr>
        <w:t xml:space="preserve"> (2009). Exploring the potential perceptions of social networking systems in university courses. </w:t>
      </w:r>
      <w:r w:rsidRPr="00932AA7">
        <w:rPr>
          <w:rFonts w:asciiTheme="majorBidi" w:hAnsiTheme="majorBidi" w:cstheme="majorBidi"/>
          <w:i/>
          <w:iCs/>
          <w:sz w:val="24"/>
          <w:szCs w:val="24"/>
        </w:rPr>
        <w:t>MERLOT Journal of Online Learn</w:t>
      </w:r>
      <w:r w:rsidRPr="00932AA7">
        <w:rPr>
          <w:rFonts w:asciiTheme="majorBidi" w:hAnsiTheme="majorBidi" w:cstheme="majorBidi"/>
          <w:i/>
          <w:iCs/>
          <w:sz w:val="24"/>
          <w:szCs w:val="24"/>
        </w:rPr>
        <w:softHyphen/>
        <w:t xml:space="preserve">ing and Teaching, </w:t>
      </w:r>
      <w:r w:rsidRPr="00932AA7">
        <w:rPr>
          <w:rFonts w:asciiTheme="majorBidi" w:hAnsiTheme="majorBidi" w:cstheme="majorBidi"/>
          <w:sz w:val="24"/>
          <w:szCs w:val="24"/>
        </w:rPr>
        <w:t xml:space="preserve">5(4), 639-648. Available from, </w:t>
      </w:r>
      <w:hyperlink r:id="rId16" w:history="1">
        <w:r w:rsidRPr="00932AA7">
          <w:rPr>
            <w:rFonts w:asciiTheme="majorBidi" w:hAnsiTheme="majorBidi" w:cstheme="majorBidi"/>
            <w:sz w:val="24"/>
            <w:szCs w:val="24"/>
            <w:u w:val="single"/>
          </w:rPr>
          <w:t>http://jolt.merlot.org/vol5no4/ophus_ 1209.pdf</w:t>
        </w:r>
      </w:hyperlink>
    </w:p>
    <w:p w14:paraId="41B9D200"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Peters, L.,</w:t>
      </w:r>
      <w:r w:rsidRPr="00932AA7">
        <w:rPr>
          <w:rFonts w:asciiTheme="majorBidi" w:hAnsiTheme="majorBidi" w:cstheme="majorBidi"/>
          <w:sz w:val="24"/>
          <w:szCs w:val="24"/>
        </w:rPr>
        <w:t xml:space="preserve"> (2009). Global Education: </w:t>
      </w:r>
      <w:r w:rsidRPr="00932AA7">
        <w:rPr>
          <w:rFonts w:asciiTheme="majorBidi" w:hAnsiTheme="majorBidi" w:cstheme="majorBidi"/>
          <w:i/>
          <w:iCs/>
          <w:sz w:val="24"/>
          <w:szCs w:val="24"/>
        </w:rPr>
        <w:t>Using Technology to Bring the World to Your Students</w:t>
      </w:r>
      <w:r w:rsidRPr="00932AA7">
        <w:rPr>
          <w:rFonts w:asciiTheme="majorBidi" w:hAnsiTheme="majorBidi" w:cstheme="majorBidi"/>
          <w:sz w:val="24"/>
          <w:szCs w:val="24"/>
        </w:rPr>
        <w:t>. USA: International Society for Technology in Education.</w:t>
      </w:r>
    </w:p>
    <w:p w14:paraId="10BA324E"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lastRenderedPageBreak/>
        <w:t>Seksek, T.,</w:t>
      </w:r>
      <w:r w:rsidRPr="00932AA7">
        <w:rPr>
          <w:rFonts w:asciiTheme="majorBidi" w:hAnsiTheme="majorBidi" w:cstheme="majorBidi"/>
          <w:sz w:val="24"/>
          <w:szCs w:val="24"/>
        </w:rPr>
        <w:t xml:space="preserve"> (2011, February 16). </w:t>
      </w:r>
      <w:r w:rsidRPr="00932AA7">
        <w:rPr>
          <w:rFonts w:asciiTheme="majorBidi" w:hAnsiTheme="majorBidi" w:cstheme="majorBidi"/>
          <w:i/>
          <w:iCs/>
          <w:sz w:val="24"/>
          <w:szCs w:val="24"/>
        </w:rPr>
        <w:t>Facebook statistics in the MENA region</w:t>
      </w:r>
      <w:r w:rsidRPr="00932AA7">
        <w:rPr>
          <w:rFonts w:asciiTheme="majorBidi" w:hAnsiTheme="majorBidi" w:cstheme="majorBidi"/>
          <w:sz w:val="24"/>
          <w:szCs w:val="24"/>
        </w:rPr>
        <w:t xml:space="preserve">. Retrieved October 26, 2016, from </w:t>
      </w:r>
      <w:hyperlink r:id="rId17" w:history="1">
        <w:r w:rsidRPr="00932AA7">
          <w:rPr>
            <w:rFonts w:asciiTheme="majorBidi" w:hAnsiTheme="majorBidi" w:cstheme="majorBidi"/>
            <w:sz w:val="24"/>
            <w:szCs w:val="24"/>
            <w:u w:val="single"/>
          </w:rPr>
          <w:t>http://interactiveme.com/2011/02/facebook-statistics-in-the-mena-region/</w:t>
        </w:r>
      </w:hyperlink>
    </w:p>
    <w:p w14:paraId="522887D1"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Shih, R.,</w:t>
      </w:r>
      <w:r w:rsidRPr="00932AA7">
        <w:rPr>
          <w:rFonts w:asciiTheme="majorBidi" w:hAnsiTheme="majorBidi" w:cstheme="majorBidi"/>
          <w:sz w:val="24"/>
          <w:szCs w:val="24"/>
        </w:rPr>
        <w:t xml:space="preserve"> (2011). Can Web 2.0 technology assist college students in learning English writing? Integrating Facebook and peer assessment with blended learning. </w:t>
      </w:r>
      <w:r w:rsidRPr="00932AA7">
        <w:rPr>
          <w:rFonts w:asciiTheme="majorBidi" w:hAnsiTheme="majorBidi" w:cstheme="majorBidi"/>
          <w:i/>
          <w:iCs/>
          <w:sz w:val="24"/>
          <w:szCs w:val="24"/>
        </w:rPr>
        <w:t>Aus</w:t>
      </w:r>
      <w:r w:rsidRPr="00932AA7">
        <w:rPr>
          <w:rFonts w:asciiTheme="majorBidi" w:hAnsiTheme="majorBidi" w:cstheme="majorBidi"/>
          <w:i/>
          <w:iCs/>
          <w:sz w:val="24"/>
          <w:szCs w:val="24"/>
        </w:rPr>
        <w:softHyphen/>
        <w:t>tralasian Journal of Educational Technology, 27</w:t>
      </w:r>
      <w:r w:rsidRPr="00932AA7">
        <w:rPr>
          <w:rFonts w:asciiTheme="majorBidi" w:hAnsiTheme="majorBidi" w:cstheme="majorBidi"/>
          <w:sz w:val="24"/>
          <w:szCs w:val="24"/>
        </w:rPr>
        <w:t xml:space="preserve">(Special issue 5) 829-845. </w:t>
      </w:r>
    </w:p>
    <w:p w14:paraId="77EF4094"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Song, H. &amp; Kidd, T.,</w:t>
      </w:r>
      <w:r w:rsidRPr="00932AA7">
        <w:rPr>
          <w:rFonts w:asciiTheme="majorBidi" w:hAnsiTheme="majorBidi" w:cstheme="majorBidi"/>
          <w:sz w:val="24"/>
          <w:szCs w:val="24"/>
        </w:rPr>
        <w:t xml:space="preserve"> (2010). </w:t>
      </w:r>
      <w:r w:rsidRPr="00932AA7">
        <w:rPr>
          <w:rFonts w:asciiTheme="majorBidi" w:hAnsiTheme="majorBidi" w:cstheme="majorBidi"/>
          <w:i/>
          <w:iCs/>
          <w:sz w:val="24"/>
          <w:szCs w:val="24"/>
        </w:rPr>
        <w:t>Handbook of Research on Human Performance and Instructional Technology</w:t>
      </w:r>
      <w:r w:rsidRPr="00932AA7">
        <w:rPr>
          <w:rFonts w:asciiTheme="majorBidi" w:hAnsiTheme="majorBidi" w:cstheme="majorBidi"/>
          <w:sz w:val="24"/>
          <w:szCs w:val="24"/>
        </w:rPr>
        <w:t>. New York: IGI Global.</w:t>
      </w:r>
    </w:p>
    <w:p w14:paraId="308D5DEF" w14:textId="77777777" w:rsidR="00182C92" w:rsidRPr="00932AA7" w:rsidRDefault="00182C92" w:rsidP="00311584">
      <w:pPr>
        <w:spacing w:line="360" w:lineRule="auto"/>
        <w:ind w:left="720" w:hanging="720"/>
        <w:rPr>
          <w:rFonts w:asciiTheme="majorBidi" w:hAnsiTheme="majorBidi" w:cstheme="majorBidi"/>
          <w:sz w:val="24"/>
          <w:szCs w:val="24"/>
        </w:rPr>
      </w:pPr>
      <w:r w:rsidRPr="00932AA7">
        <w:rPr>
          <w:rFonts w:asciiTheme="majorBidi" w:hAnsiTheme="majorBidi" w:cstheme="majorBidi"/>
          <w:b/>
          <w:bCs/>
          <w:sz w:val="24"/>
          <w:szCs w:val="24"/>
        </w:rPr>
        <w:t>SPSS.,</w:t>
      </w:r>
      <w:r w:rsidRPr="00932AA7">
        <w:rPr>
          <w:rFonts w:asciiTheme="majorBidi" w:hAnsiTheme="majorBidi" w:cstheme="majorBidi"/>
          <w:sz w:val="24"/>
          <w:szCs w:val="24"/>
        </w:rPr>
        <w:t xml:space="preserve"> (2012). </w:t>
      </w:r>
      <w:r w:rsidRPr="00932AA7">
        <w:rPr>
          <w:rFonts w:asciiTheme="majorBidi" w:hAnsiTheme="majorBidi" w:cstheme="majorBidi"/>
          <w:i/>
          <w:iCs/>
          <w:sz w:val="24"/>
          <w:szCs w:val="24"/>
        </w:rPr>
        <w:t xml:space="preserve">Statistical packages for the social sciences 21.0 for Macintosh. </w:t>
      </w:r>
      <w:r w:rsidRPr="00932AA7">
        <w:rPr>
          <w:rFonts w:asciiTheme="majorBidi" w:hAnsiTheme="majorBidi" w:cstheme="majorBidi"/>
          <w:sz w:val="24"/>
          <w:szCs w:val="24"/>
        </w:rPr>
        <w:t>Armonk, NY: IBM Corp.</w:t>
      </w:r>
    </w:p>
    <w:p w14:paraId="3A597084"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Stelter, B.,</w:t>
      </w:r>
      <w:r w:rsidRPr="00932AA7">
        <w:rPr>
          <w:rFonts w:asciiTheme="majorBidi" w:hAnsiTheme="majorBidi" w:cstheme="majorBidi"/>
          <w:sz w:val="24"/>
          <w:szCs w:val="24"/>
        </w:rPr>
        <w:t xml:space="preserve"> (2008). MySpace might have friends, but it wants ad money. (Business/Financial Desk). </w:t>
      </w:r>
      <w:r w:rsidRPr="00932AA7">
        <w:rPr>
          <w:rFonts w:asciiTheme="majorBidi" w:hAnsiTheme="majorBidi" w:cstheme="majorBidi"/>
          <w:i/>
          <w:iCs/>
          <w:sz w:val="24"/>
          <w:szCs w:val="24"/>
        </w:rPr>
        <w:t>The New York Times, 157</w:t>
      </w:r>
      <w:r w:rsidRPr="00932AA7">
        <w:rPr>
          <w:rFonts w:asciiTheme="majorBidi" w:hAnsiTheme="majorBidi" w:cstheme="majorBidi"/>
          <w:sz w:val="24"/>
          <w:szCs w:val="24"/>
        </w:rPr>
        <w:t>(54343), C4(L).</w:t>
      </w:r>
    </w:p>
    <w:p w14:paraId="143E57DD"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Suthiwartnarueput, T., &amp; Wasanasomsithi, P.,</w:t>
      </w:r>
      <w:r w:rsidRPr="00932AA7">
        <w:rPr>
          <w:rFonts w:asciiTheme="majorBidi" w:hAnsiTheme="majorBidi" w:cstheme="majorBidi"/>
          <w:sz w:val="24"/>
          <w:szCs w:val="24"/>
        </w:rPr>
        <w:t xml:space="preserve"> (2012). Effects of using Facebook as a medium for discussions of English grammar and writing of low-intermediate EFL students. </w:t>
      </w:r>
      <w:r w:rsidRPr="00932AA7">
        <w:rPr>
          <w:rFonts w:asciiTheme="majorBidi" w:hAnsiTheme="majorBidi" w:cstheme="majorBidi"/>
          <w:i/>
          <w:iCs/>
          <w:sz w:val="24"/>
          <w:szCs w:val="24"/>
        </w:rPr>
        <w:t>Electronic Journal of Foreign Language Teaching, 9</w:t>
      </w:r>
      <w:r w:rsidRPr="00932AA7">
        <w:rPr>
          <w:rFonts w:asciiTheme="majorBidi" w:hAnsiTheme="majorBidi" w:cstheme="majorBidi"/>
          <w:sz w:val="24"/>
          <w:szCs w:val="24"/>
        </w:rPr>
        <w:t xml:space="preserve">(2), 194–214. </w:t>
      </w:r>
    </w:p>
    <w:p w14:paraId="36BD7FF2"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Wang, Q., Woo, H., Quek, C., Yang, Y., Mei, L.,</w:t>
      </w:r>
      <w:r w:rsidRPr="00932AA7">
        <w:rPr>
          <w:rFonts w:asciiTheme="majorBidi" w:hAnsiTheme="majorBidi" w:cstheme="majorBidi"/>
          <w:sz w:val="24"/>
          <w:szCs w:val="24"/>
        </w:rPr>
        <w:t xml:space="preserve"> (2012). Using the Facebook group as a learning management system: An exploratory study. </w:t>
      </w:r>
      <w:r w:rsidRPr="00932AA7">
        <w:rPr>
          <w:rFonts w:asciiTheme="majorBidi" w:hAnsiTheme="majorBidi" w:cstheme="majorBidi"/>
          <w:i/>
          <w:iCs/>
          <w:sz w:val="24"/>
          <w:szCs w:val="24"/>
        </w:rPr>
        <w:t>British Journal of Educa</w:t>
      </w:r>
      <w:r w:rsidRPr="00932AA7">
        <w:rPr>
          <w:rFonts w:asciiTheme="majorBidi" w:hAnsiTheme="majorBidi" w:cstheme="majorBidi"/>
          <w:i/>
          <w:iCs/>
          <w:sz w:val="24"/>
          <w:szCs w:val="24"/>
        </w:rPr>
        <w:softHyphen/>
        <w:t>tional Technology</w:t>
      </w:r>
      <w:r w:rsidRPr="00932AA7">
        <w:rPr>
          <w:rFonts w:asciiTheme="majorBidi" w:hAnsiTheme="majorBidi" w:cstheme="majorBidi"/>
          <w:sz w:val="24"/>
          <w:szCs w:val="24"/>
        </w:rPr>
        <w:t xml:space="preserve">, </w:t>
      </w:r>
      <w:r w:rsidRPr="00932AA7">
        <w:rPr>
          <w:rFonts w:asciiTheme="majorBidi" w:hAnsiTheme="majorBidi" w:cstheme="majorBidi"/>
          <w:i/>
          <w:iCs/>
          <w:sz w:val="24"/>
          <w:szCs w:val="24"/>
        </w:rPr>
        <w:t>43</w:t>
      </w:r>
      <w:r w:rsidRPr="00932AA7">
        <w:rPr>
          <w:rFonts w:asciiTheme="majorBidi" w:hAnsiTheme="majorBidi" w:cstheme="majorBidi"/>
          <w:sz w:val="24"/>
          <w:szCs w:val="24"/>
        </w:rPr>
        <w:t xml:space="preserve">(3), 428–438. doi:10.1111/j.1467-8535.2011.01195.x  </w:t>
      </w:r>
    </w:p>
    <w:p w14:paraId="1EE22568" w14:textId="77777777" w:rsidR="00182C92" w:rsidRPr="00932AA7" w:rsidRDefault="00182C92" w:rsidP="00000780">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Wang, S., &amp; Vasquez, C.,</w:t>
      </w:r>
      <w:r w:rsidRPr="00932AA7">
        <w:rPr>
          <w:rFonts w:asciiTheme="majorBidi" w:hAnsiTheme="majorBidi" w:cstheme="majorBidi"/>
          <w:sz w:val="24"/>
          <w:szCs w:val="24"/>
        </w:rPr>
        <w:t xml:space="preserve"> (2012). Web 2.0 and second language learning: What does the research tell us? </w:t>
      </w:r>
      <w:r w:rsidRPr="00932AA7">
        <w:rPr>
          <w:rFonts w:asciiTheme="majorBidi" w:hAnsiTheme="majorBidi" w:cstheme="majorBidi"/>
          <w:i/>
          <w:iCs/>
          <w:sz w:val="24"/>
          <w:szCs w:val="24"/>
        </w:rPr>
        <w:t>CALICO Journal, 29</w:t>
      </w:r>
      <w:r w:rsidRPr="00932AA7">
        <w:rPr>
          <w:rFonts w:asciiTheme="majorBidi" w:hAnsiTheme="majorBidi" w:cstheme="majorBidi"/>
          <w:sz w:val="24"/>
          <w:szCs w:val="24"/>
        </w:rPr>
        <w:t xml:space="preserve">(3), 412-430. </w:t>
      </w:r>
    </w:p>
    <w:p w14:paraId="64C1CCFD" w14:textId="77777777" w:rsidR="00182C92" w:rsidRPr="009A4298" w:rsidRDefault="00182C92" w:rsidP="009A4298">
      <w:pPr>
        <w:spacing w:line="360" w:lineRule="auto"/>
        <w:ind w:left="720" w:hanging="720"/>
        <w:jc w:val="both"/>
        <w:rPr>
          <w:rFonts w:asciiTheme="majorBidi" w:hAnsiTheme="majorBidi" w:cstheme="majorBidi"/>
          <w:sz w:val="24"/>
          <w:szCs w:val="24"/>
        </w:rPr>
      </w:pPr>
      <w:r w:rsidRPr="00932AA7">
        <w:rPr>
          <w:rFonts w:asciiTheme="majorBidi" w:hAnsiTheme="majorBidi" w:cstheme="majorBidi"/>
          <w:b/>
          <w:bCs/>
          <w:sz w:val="24"/>
          <w:szCs w:val="24"/>
        </w:rPr>
        <w:t>Yunus, M., &amp; Salehi, H.,</w:t>
      </w:r>
      <w:r w:rsidRPr="00932AA7">
        <w:rPr>
          <w:rFonts w:asciiTheme="majorBidi" w:hAnsiTheme="majorBidi" w:cstheme="majorBidi"/>
          <w:sz w:val="24"/>
          <w:szCs w:val="24"/>
        </w:rPr>
        <w:t xml:space="preserve"> (2012). The effectiveness of Facebook groups on teaching and improving writing: students’ perceptions. </w:t>
      </w:r>
      <w:r w:rsidRPr="00932AA7">
        <w:rPr>
          <w:rFonts w:asciiTheme="majorBidi" w:hAnsiTheme="majorBidi" w:cstheme="majorBidi"/>
          <w:i/>
          <w:iCs/>
          <w:sz w:val="24"/>
          <w:szCs w:val="24"/>
        </w:rPr>
        <w:t>International Journal of Education and Information Technologies</w:t>
      </w:r>
      <w:r w:rsidRPr="00932AA7">
        <w:rPr>
          <w:rFonts w:asciiTheme="majorBidi" w:hAnsiTheme="majorBidi" w:cstheme="majorBidi"/>
          <w:sz w:val="24"/>
          <w:szCs w:val="24"/>
        </w:rPr>
        <w:t xml:space="preserve">, </w:t>
      </w:r>
      <w:r w:rsidRPr="00932AA7">
        <w:rPr>
          <w:rFonts w:asciiTheme="majorBidi" w:hAnsiTheme="majorBidi" w:cstheme="majorBidi"/>
          <w:i/>
          <w:iCs/>
          <w:sz w:val="24"/>
          <w:szCs w:val="24"/>
        </w:rPr>
        <w:t>1</w:t>
      </w:r>
      <w:r w:rsidRPr="00932AA7">
        <w:rPr>
          <w:rFonts w:asciiTheme="majorBidi" w:hAnsiTheme="majorBidi" w:cstheme="majorBidi"/>
          <w:sz w:val="24"/>
          <w:szCs w:val="24"/>
        </w:rPr>
        <w:t xml:space="preserve">(6), 87-96. </w:t>
      </w:r>
    </w:p>
    <w:p w14:paraId="79E1E750" w14:textId="77777777" w:rsidR="00000780" w:rsidRPr="00932AA7" w:rsidRDefault="00000780" w:rsidP="00000780">
      <w:pPr>
        <w:spacing w:line="360" w:lineRule="auto"/>
        <w:jc w:val="both"/>
        <w:rPr>
          <w:rFonts w:asciiTheme="majorBidi" w:hAnsiTheme="majorBidi" w:cstheme="majorBidi"/>
          <w:b/>
          <w:bCs/>
          <w:sz w:val="24"/>
          <w:szCs w:val="24"/>
        </w:rPr>
      </w:pPr>
      <w:r w:rsidRPr="00932AA7">
        <w:rPr>
          <w:rFonts w:asciiTheme="majorBidi" w:hAnsiTheme="majorBidi" w:cstheme="majorBidi"/>
          <w:b/>
          <w:bCs/>
          <w:sz w:val="24"/>
          <w:szCs w:val="24"/>
        </w:rPr>
        <w:t>Web Sites:</w:t>
      </w:r>
    </w:p>
    <w:p w14:paraId="6A73ED5C" w14:textId="77777777" w:rsidR="00000780" w:rsidRPr="00932AA7" w:rsidRDefault="000B7B02" w:rsidP="00000780">
      <w:pPr>
        <w:spacing w:line="360" w:lineRule="auto"/>
        <w:jc w:val="both"/>
        <w:rPr>
          <w:rFonts w:asciiTheme="majorBidi" w:eastAsia="Times New Roman" w:hAnsiTheme="majorBidi" w:cstheme="majorBidi"/>
          <w:sz w:val="24"/>
          <w:szCs w:val="24"/>
          <w:u w:val="single"/>
        </w:rPr>
      </w:pPr>
      <w:hyperlink r:id="rId18" w:history="1">
        <w:r w:rsidR="00000780" w:rsidRPr="00932AA7">
          <w:rPr>
            <w:rFonts w:asciiTheme="majorBidi" w:eastAsia="Times New Roman" w:hAnsiTheme="majorBidi" w:cstheme="majorBidi"/>
            <w:sz w:val="24"/>
            <w:szCs w:val="24"/>
            <w:u w:val="single"/>
          </w:rPr>
          <w:t>http://www.engvid.com/</w:t>
        </w:r>
      </w:hyperlink>
    </w:p>
    <w:p w14:paraId="7C65C1A7" w14:textId="77777777" w:rsidR="00000780" w:rsidRPr="00932AA7" w:rsidRDefault="000B7B02" w:rsidP="00000780">
      <w:pPr>
        <w:spacing w:line="360" w:lineRule="auto"/>
        <w:ind w:left="720" w:hanging="720"/>
        <w:jc w:val="both"/>
        <w:rPr>
          <w:rFonts w:asciiTheme="majorBidi" w:eastAsia="Times New Roman" w:hAnsiTheme="majorBidi" w:cstheme="majorBidi"/>
          <w:sz w:val="24"/>
          <w:szCs w:val="24"/>
          <w:u w:val="single"/>
        </w:rPr>
      </w:pPr>
      <w:hyperlink r:id="rId19" w:tooltip="Learn English with EnglishClass101.com" w:history="1">
        <w:r w:rsidR="00000780" w:rsidRPr="00932AA7">
          <w:rPr>
            <w:rFonts w:asciiTheme="majorBidi" w:eastAsia="Times New Roman" w:hAnsiTheme="majorBidi" w:cstheme="majorBidi"/>
            <w:sz w:val="24"/>
            <w:szCs w:val="24"/>
            <w:u w:val="single"/>
          </w:rPr>
          <w:t>Learn English with EnglishClass101.com</w:t>
        </w:r>
      </w:hyperlink>
    </w:p>
    <w:p w14:paraId="66C31EB3" w14:textId="77777777" w:rsidR="00000780" w:rsidRPr="00000780" w:rsidRDefault="000B7B02" w:rsidP="00000780">
      <w:pPr>
        <w:autoSpaceDE w:val="0"/>
        <w:autoSpaceDN w:val="0"/>
        <w:adjustRightInd w:val="0"/>
        <w:spacing w:after="0" w:line="360" w:lineRule="auto"/>
        <w:rPr>
          <w:rFonts w:asciiTheme="majorBidi" w:hAnsiTheme="majorBidi" w:cstheme="majorBidi"/>
          <w:sz w:val="24"/>
          <w:szCs w:val="24"/>
          <w:u w:val="single"/>
        </w:rPr>
      </w:pPr>
      <w:hyperlink r:id="rId20" w:history="1">
        <w:r w:rsidR="00000780" w:rsidRPr="00932AA7">
          <w:rPr>
            <w:rFonts w:asciiTheme="majorBidi" w:hAnsiTheme="majorBidi" w:cstheme="majorBidi"/>
            <w:sz w:val="24"/>
            <w:szCs w:val="24"/>
            <w:u w:val="single"/>
          </w:rPr>
          <w:t>http://www.slideshare.net/hamzoz/statistics-user-of-facebook-in-iraq</w:t>
        </w:r>
      </w:hyperlink>
    </w:p>
    <w:p w14:paraId="667D9CC1" w14:textId="77777777" w:rsidR="007C3309" w:rsidRPr="00E652B4" w:rsidRDefault="007C3309" w:rsidP="00E652B4">
      <w:pPr>
        <w:spacing w:line="360" w:lineRule="auto"/>
        <w:jc w:val="both"/>
        <w:rPr>
          <w:rFonts w:asciiTheme="majorBidi" w:hAnsiTheme="majorBidi" w:cstheme="majorBidi"/>
          <w:sz w:val="24"/>
          <w:szCs w:val="24"/>
        </w:rPr>
      </w:pPr>
    </w:p>
    <w:sectPr w:rsidR="007C3309" w:rsidRPr="00E652B4" w:rsidSect="00DF4CB7">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F4BA6" w14:textId="77777777" w:rsidR="000B7B02" w:rsidRDefault="000B7B02" w:rsidP="00932AA7">
      <w:pPr>
        <w:spacing w:after="0" w:line="240" w:lineRule="auto"/>
      </w:pPr>
      <w:r>
        <w:separator/>
      </w:r>
    </w:p>
  </w:endnote>
  <w:endnote w:type="continuationSeparator" w:id="0">
    <w:p w14:paraId="00F8BE76" w14:textId="77777777" w:rsidR="000B7B02" w:rsidRDefault="000B7B02" w:rsidP="0093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inion Pro">
    <w:altName w:val="Cambria Math"/>
    <w:charset w:val="00"/>
    <w:family w:val="auto"/>
    <w:pitch w:val="variable"/>
    <w:sig w:usb0="00000001" w:usb1="00000001" w:usb2="00000000" w:usb3="00000000" w:csb0="0000019F" w:csb1="00000000"/>
  </w:font>
  <w:font w:name="Arno Pro">
    <w:panose1 w:val="00000000000000000000"/>
    <w:charset w:val="00"/>
    <w:family w:val="roman"/>
    <w:notTrueType/>
    <w:pitch w:val="variable"/>
    <w:sig w:usb0="60000287" w:usb1="00000001" w:usb2="00000000" w:usb3="00000000" w:csb0="0000019F" w:csb1="00000000"/>
  </w:font>
  <w:font w:name="Minion Pro Med">
    <w:charset w:val="00"/>
    <w:family w:val="auto"/>
    <w:pitch w:val="variable"/>
    <w:sig w:usb0="60000287" w:usb1="00000001"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795054"/>
      <w:docPartObj>
        <w:docPartGallery w:val="Page Numbers (Bottom of Page)"/>
        <w:docPartUnique/>
      </w:docPartObj>
    </w:sdtPr>
    <w:sdtEndPr/>
    <w:sdtContent>
      <w:p w14:paraId="72B257FD" w14:textId="77777777" w:rsidR="002A266E" w:rsidRDefault="002A266E">
        <w:pPr>
          <w:pStyle w:val="Altbilgi"/>
          <w:jc w:val="center"/>
        </w:pPr>
        <w:r>
          <w:fldChar w:fldCharType="begin"/>
        </w:r>
        <w:r>
          <w:instrText>PAGE   \* MERGEFORMAT</w:instrText>
        </w:r>
        <w:r>
          <w:fldChar w:fldCharType="separate"/>
        </w:r>
        <w:r w:rsidR="005D3E27" w:rsidRPr="005D3E27">
          <w:rPr>
            <w:noProof/>
            <w:lang w:val="tr-TR"/>
          </w:rPr>
          <w:t>1</w:t>
        </w:r>
        <w:r>
          <w:fldChar w:fldCharType="end"/>
        </w:r>
      </w:p>
    </w:sdtContent>
  </w:sdt>
  <w:p w14:paraId="3EE67501" w14:textId="77777777" w:rsidR="002A266E" w:rsidRDefault="002A26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6FC74" w14:textId="77777777" w:rsidR="000B7B02" w:rsidRDefault="000B7B02" w:rsidP="00932AA7">
      <w:pPr>
        <w:spacing w:after="0" w:line="240" w:lineRule="auto"/>
      </w:pPr>
      <w:r>
        <w:separator/>
      </w:r>
    </w:p>
  </w:footnote>
  <w:footnote w:type="continuationSeparator" w:id="0">
    <w:p w14:paraId="41A15860" w14:textId="77777777" w:rsidR="000B7B02" w:rsidRDefault="000B7B02" w:rsidP="00932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2619"/>
    <w:multiLevelType w:val="hybridMultilevel"/>
    <w:tmpl w:val="940E8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0B1B"/>
    <w:multiLevelType w:val="multilevel"/>
    <w:tmpl w:val="5B761AD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D6AA6"/>
    <w:multiLevelType w:val="hybridMultilevel"/>
    <w:tmpl w:val="A48AD620"/>
    <w:lvl w:ilvl="0" w:tplc="8BCA34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76BFA"/>
    <w:multiLevelType w:val="multilevel"/>
    <w:tmpl w:val="65980A6C"/>
    <w:lvl w:ilvl="0">
      <w:start w:val="4"/>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D12758A"/>
    <w:multiLevelType w:val="hybridMultilevel"/>
    <w:tmpl w:val="15EC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9315D"/>
    <w:multiLevelType w:val="multilevel"/>
    <w:tmpl w:val="054460D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2941D3"/>
    <w:multiLevelType w:val="multilevel"/>
    <w:tmpl w:val="03ECD94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873E2"/>
    <w:multiLevelType w:val="hybridMultilevel"/>
    <w:tmpl w:val="965EF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45F5"/>
    <w:multiLevelType w:val="multilevel"/>
    <w:tmpl w:val="2552FF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907566"/>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0" w15:restartNumberingAfterBreak="0">
    <w:nsid w:val="2D3A4D0E"/>
    <w:multiLevelType w:val="hybridMultilevel"/>
    <w:tmpl w:val="25EE7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CA60B0"/>
    <w:multiLevelType w:val="hybridMultilevel"/>
    <w:tmpl w:val="0CFEB4D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35DF4"/>
    <w:multiLevelType w:val="hybridMultilevel"/>
    <w:tmpl w:val="68B2E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52AE8"/>
    <w:multiLevelType w:val="hybridMultilevel"/>
    <w:tmpl w:val="703ADDCE"/>
    <w:lvl w:ilvl="0" w:tplc="8AB00D44">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971F7"/>
    <w:multiLevelType w:val="hybridMultilevel"/>
    <w:tmpl w:val="E0F8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5343B"/>
    <w:multiLevelType w:val="hybridMultilevel"/>
    <w:tmpl w:val="AE6E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B7BA3"/>
    <w:multiLevelType w:val="hybridMultilevel"/>
    <w:tmpl w:val="F6DC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93903"/>
    <w:multiLevelType w:val="hybridMultilevel"/>
    <w:tmpl w:val="F3C67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D0B4B"/>
    <w:multiLevelType w:val="hybridMultilevel"/>
    <w:tmpl w:val="C6DEAA64"/>
    <w:lvl w:ilvl="0" w:tplc="2056E17C">
      <w:start w:val="1"/>
      <w:numFmt w:val="bullet"/>
      <w:lvlText w:val=""/>
      <w:lvlJc w:val="left"/>
      <w:pPr>
        <w:ind w:left="720" w:hanging="360"/>
      </w:pPr>
      <w:rPr>
        <w:rFonts w:ascii="Symbol" w:hAnsi="Symbol" w:hint="default"/>
      </w:rPr>
    </w:lvl>
    <w:lvl w:ilvl="1" w:tplc="F96AE5E6" w:tentative="1">
      <w:start w:val="1"/>
      <w:numFmt w:val="bullet"/>
      <w:lvlText w:val="o"/>
      <w:lvlJc w:val="left"/>
      <w:pPr>
        <w:ind w:left="1440" w:hanging="360"/>
      </w:pPr>
      <w:rPr>
        <w:rFonts w:ascii="Courier New" w:hAnsi="Courier New" w:cs="Courier New" w:hint="default"/>
      </w:rPr>
    </w:lvl>
    <w:lvl w:ilvl="2" w:tplc="2D08DEEC" w:tentative="1">
      <w:start w:val="1"/>
      <w:numFmt w:val="bullet"/>
      <w:lvlText w:val=""/>
      <w:lvlJc w:val="left"/>
      <w:pPr>
        <w:ind w:left="2160" w:hanging="360"/>
      </w:pPr>
      <w:rPr>
        <w:rFonts w:ascii="Wingdings" w:hAnsi="Wingdings" w:hint="default"/>
      </w:rPr>
    </w:lvl>
    <w:lvl w:ilvl="3" w:tplc="9BD85698" w:tentative="1">
      <w:start w:val="1"/>
      <w:numFmt w:val="bullet"/>
      <w:lvlText w:val=""/>
      <w:lvlJc w:val="left"/>
      <w:pPr>
        <w:ind w:left="2880" w:hanging="360"/>
      </w:pPr>
      <w:rPr>
        <w:rFonts w:ascii="Symbol" w:hAnsi="Symbol" w:hint="default"/>
      </w:rPr>
    </w:lvl>
    <w:lvl w:ilvl="4" w:tplc="8B12D9EC" w:tentative="1">
      <w:start w:val="1"/>
      <w:numFmt w:val="bullet"/>
      <w:lvlText w:val="o"/>
      <w:lvlJc w:val="left"/>
      <w:pPr>
        <w:ind w:left="3600" w:hanging="360"/>
      </w:pPr>
      <w:rPr>
        <w:rFonts w:ascii="Courier New" w:hAnsi="Courier New" w:cs="Courier New" w:hint="default"/>
      </w:rPr>
    </w:lvl>
    <w:lvl w:ilvl="5" w:tplc="C56AF03C" w:tentative="1">
      <w:start w:val="1"/>
      <w:numFmt w:val="bullet"/>
      <w:lvlText w:val=""/>
      <w:lvlJc w:val="left"/>
      <w:pPr>
        <w:ind w:left="4320" w:hanging="360"/>
      </w:pPr>
      <w:rPr>
        <w:rFonts w:ascii="Wingdings" w:hAnsi="Wingdings" w:hint="default"/>
      </w:rPr>
    </w:lvl>
    <w:lvl w:ilvl="6" w:tplc="F22AD7E4" w:tentative="1">
      <w:start w:val="1"/>
      <w:numFmt w:val="bullet"/>
      <w:lvlText w:val=""/>
      <w:lvlJc w:val="left"/>
      <w:pPr>
        <w:ind w:left="5040" w:hanging="360"/>
      </w:pPr>
      <w:rPr>
        <w:rFonts w:ascii="Symbol" w:hAnsi="Symbol" w:hint="default"/>
      </w:rPr>
    </w:lvl>
    <w:lvl w:ilvl="7" w:tplc="E90864D6" w:tentative="1">
      <w:start w:val="1"/>
      <w:numFmt w:val="bullet"/>
      <w:lvlText w:val="o"/>
      <w:lvlJc w:val="left"/>
      <w:pPr>
        <w:ind w:left="5760" w:hanging="360"/>
      </w:pPr>
      <w:rPr>
        <w:rFonts w:ascii="Courier New" w:hAnsi="Courier New" w:cs="Courier New" w:hint="default"/>
      </w:rPr>
    </w:lvl>
    <w:lvl w:ilvl="8" w:tplc="F2EE3932" w:tentative="1">
      <w:start w:val="1"/>
      <w:numFmt w:val="bullet"/>
      <w:lvlText w:val=""/>
      <w:lvlJc w:val="left"/>
      <w:pPr>
        <w:ind w:left="6480" w:hanging="360"/>
      </w:pPr>
      <w:rPr>
        <w:rFonts w:ascii="Wingdings" w:hAnsi="Wingdings" w:hint="default"/>
      </w:rPr>
    </w:lvl>
  </w:abstractNum>
  <w:abstractNum w:abstractNumId="19" w15:restartNumberingAfterBreak="0">
    <w:nsid w:val="61350287"/>
    <w:multiLevelType w:val="hybridMultilevel"/>
    <w:tmpl w:val="A0E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E6080"/>
    <w:multiLevelType w:val="hybridMultilevel"/>
    <w:tmpl w:val="3E548E4C"/>
    <w:lvl w:ilvl="0" w:tplc="2E249D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80FBB"/>
    <w:multiLevelType w:val="hybridMultilevel"/>
    <w:tmpl w:val="B28A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E1CE5"/>
    <w:multiLevelType w:val="hybridMultilevel"/>
    <w:tmpl w:val="EDBA9D86"/>
    <w:lvl w:ilvl="0" w:tplc="5970A8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75457B3"/>
    <w:multiLevelType w:val="hybridMultilevel"/>
    <w:tmpl w:val="A406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850BE"/>
    <w:multiLevelType w:val="hybridMultilevel"/>
    <w:tmpl w:val="82685C76"/>
    <w:lvl w:ilvl="0" w:tplc="A3DCD9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46CE3"/>
    <w:multiLevelType w:val="hybridMultilevel"/>
    <w:tmpl w:val="BE98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22E06"/>
    <w:multiLevelType w:val="hybridMultilevel"/>
    <w:tmpl w:val="68A4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21914"/>
    <w:multiLevelType w:val="hybridMultilevel"/>
    <w:tmpl w:val="4DB8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B1260"/>
    <w:multiLevelType w:val="hybridMultilevel"/>
    <w:tmpl w:val="312A8C9C"/>
    <w:lvl w:ilvl="0" w:tplc="76507A08">
      <w:start w:val="1"/>
      <w:numFmt w:val="decimal"/>
      <w:lvlText w:val="%1."/>
      <w:lvlJc w:val="left"/>
      <w:pPr>
        <w:ind w:left="1080" w:hanging="360"/>
      </w:pPr>
    </w:lvl>
    <w:lvl w:ilvl="1" w:tplc="E6BA0134" w:tentative="1">
      <w:start w:val="1"/>
      <w:numFmt w:val="lowerLetter"/>
      <w:lvlText w:val="%2."/>
      <w:lvlJc w:val="left"/>
      <w:pPr>
        <w:ind w:left="1800" w:hanging="360"/>
      </w:pPr>
    </w:lvl>
    <w:lvl w:ilvl="2" w:tplc="8B2CB512" w:tentative="1">
      <w:start w:val="1"/>
      <w:numFmt w:val="lowerRoman"/>
      <w:lvlText w:val="%3."/>
      <w:lvlJc w:val="right"/>
      <w:pPr>
        <w:ind w:left="2520" w:hanging="180"/>
      </w:pPr>
    </w:lvl>
    <w:lvl w:ilvl="3" w:tplc="10A60A4A" w:tentative="1">
      <w:start w:val="1"/>
      <w:numFmt w:val="decimal"/>
      <w:lvlText w:val="%4."/>
      <w:lvlJc w:val="left"/>
      <w:pPr>
        <w:ind w:left="3240" w:hanging="360"/>
      </w:pPr>
    </w:lvl>
    <w:lvl w:ilvl="4" w:tplc="2356DED0" w:tentative="1">
      <w:start w:val="1"/>
      <w:numFmt w:val="lowerLetter"/>
      <w:lvlText w:val="%5."/>
      <w:lvlJc w:val="left"/>
      <w:pPr>
        <w:ind w:left="3960" w:hanging="360"/>
      </w:pPr>
    </w:lvl>
    <w:lvl w:ilvl="5" w:tplc="68EA52C2" w:tentative="1">
      <w:start w:val="1"/>
      <w:numFmt w:val="lowerRoman"/>
      <w:lvlText w:val="%6."/>
      <w:lvlJc w:val="right"/>
      <w:pPr>
        <w:ind w:left="4680" w:hanging="180"/>
      </w:pPr>
    </w:lvl>
    <w:lvl w:ilvl="6" w:tplc="3B00E33E" w:tentative="1">
      <w:start w:val="1"/>
      <w:numFmt w:val="decimal"/>
      <w:lvlText w:val="%7."/>
      <w:lvlJc w:val="left"/>
      <w:pPr>
        <w:ind w:left="5400" w:hanging="360"/>
      </w:pPr>
    </w:lvl>
    <w:lvl w:ilvl="7" w:tplc="476C56C4" w:tentative="1">
      <w:start w:val="1"/>
      <w:numFmt w:val="lowerLetter"/>
      <w:lvlText w:val="%8."/>
      <w:lvlJc w:val="left"/>
      <w:pPr>
        <w:ind w:left="6120" w:hanging="360"/>
      </w:pPr>
    </w:lvl>
    <w:lvl w:ilvl="8" w:tplc="3794B9DC" w:tentative="1">
      <w:start w:val="1"/>
      <w:numFmt w:val="lowerRoman"/>
      <w:lvlText w:val="%9."/>
      <w:lvlJc w:val="right"/>
      <w:pPr>
        <w:ind w:left="6840" w:hanging="180"/>
      </w:pPr>
    </w:lvl>
  </w:abstractNum>
  <w:abstractNum w:abstractNumId="29" w15:restartNumberingAfterBreak="0">
    <w:nsid w:val="7EC23C74"/>
    <w:multiLevelType w:val="multilevel"/>
    <w:tmpl w:val="EE70F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4721FA"/>
    <w:multiLevelType w:val="hybridMultilevel"/>
    <w:tmpl w:val="5EBE1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9"/>
  </w:num>
  <w:num w:numId="4">
    <w:abstractNumId w:val="18"/>
  </w:num>
  <w:num w:numId="5">
    <w:abstractNumId w:val="28"/>
  </w:num>
  <w:num w:numId="6">
    <w:abstractNumId w:val="5"/>
  </w:num>
  <w:num w:numId="7">
    <w:abstractNumId w:val="4"/>
  </w:num>
  <w:num w:numId="8">
    <w:abstractNumId w:val="1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num>
  <w:num w:numId="13">
    <w:abstractNumId w:val="23"/>
  </w:num>
  <w:num w:numId="14">
    <w:abstractNumId w:val="3"/>
  </w:num>
  <w:num w:numId="15">
    <w:abstractNumId w:val="6"/>
  </w:num>
  <w:num w:numId="16">
    <w:abstractNumId w:val="20"/>
  </w:num>
  <w:num w:numId="17">
    <w:abstractNumId w:val="21"/>
  </w:num>
  <w:num w:numId="18">
    <w:abstractNumId w:val="27"/>
  </w:num>
  <w:num w:numId="19">
    <w:abstractNumId w:val="25"/>
  </w:num>
  <w:num w:numId="20">
    <w:abstractNumId w:val="2"/>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5"/>
  </w:num>
  <w:num w:numId="25">
    <w:abstractNumId w:val="17"/>
  </w:num>
  <w:num w:numId="26">
    <w:abstractNumId w:val="19"/>
  </w:num>
  <w:num w:numId="27">
    <w:abstractNumId w:val="9"/>
  </w:num>
  <w:num w:numId="28">
    <w:abstractNumId w:val="0"/>
  </w:num>
  <w:num w:numId="29">
    <w:abstractNumId w:val="26"/>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03"/>
    <w:rsid w:val="00000780"/>
    <w:rsid w:val="000A6C6B"/>
    <w:rsid w:val="000B7B02"/>
    <w:rsid w:val="001532D4"/>
    <w:rsid w:val="001770E0"/>
    <w:rsid w:val="00182C92"/>
    <w:rsid w:val="001F60B2"/>
    <w:rsid w:val="002226D9"/>
    <w:rsid w:val="0022608C"/>
    <w:rsid w:val="002A266E"/>
    <w:rsid w:val="00300FFB"/>
    <w:rsid w:val="00311584"/>
    <w:rsid w:val="003955C3"/>
    <w:rsid w:val="003A31A7"/>
    <w:rsid w:val="0041308D"/>
    <w:rsid w:val="004A78AD"/>
    <w:rsid w:val="005723F5"/>
    <w:rsid w:val="005B28E6"/>
    <w:rsid w:val="005D3E27"/>
    <w:rsid w:val="006605C2"/>
    <w:rsid w:val="006C147F"/>
    <w:rsid w:val="00737E03"/>
    <w:rsid w:val="0074259D"/>
    <w:rsid w:val="00781454"/>
    <w:rsid w:val="007C0563"/>
    <w:rsid w:val="007C3309"/>
    <w:rsid w:val="007D3FF2"/>
    <w:rsid w:val="008144BF"/>
    <w:rsid w:val="0086485B"/>
    <w:rsid w:val="00932AA7"/>
    <w:rsid w:val="00943199"/>
    <w:rsid w:val="009A4298"/>
    <w:rsid w:val="00A3700E"/>
    <w:rsid w:val="00AD5AE9"/>
    <w:rsid w:val="00BC7A99"/>
    <w:rsid w:val="00BF60D5"/>
    <w:rsid w:val="00C1218A"/>
    <w:rsid w:val="00C941ED"/>
    <w:rsid w:val="00D35681"/>
    <w:rsid w:val="00D743D2"/>
    <w:rsid w:val="00DF4CB7"/>
    <w:rsid w:val="00E652B4"/>
    <w:rsid w:val="00E86D14"/>
    <w:rsid w:val="00ED4695"/>
    <w:rsid w:val="00EF0CA7"/>
    <w:rsid w:val="00EF5716"/>
    <w:rsid w:val="00F349C1"/>
    <w:rsid w:val="00F354C4"/>
    <w:rsid w:val="00F42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C6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199"/>
  </w:style>
  <w:style w:type="paragraph" w:styleId="Balk1">
    <w:name w:val="heading 1"/>
    <w:basedOn w:val="Normal"/>
    <w:next w:val="Normal"/>
    <w:link w:val="Balk1Char"/>
    <w:uiPriority w:val="9"/>
    <w:qFormat/>
    <w:rsid w:val="00E86D14"/>
    <w:pPr>
      <w:keepNext/>
      <w:keepLines/>
      <w:numPr>
        <w:numId w:val="27"/>
      </w:numPr>
      <w:spacing w:before="240" w:after="0" w:line="240" w:lineRule="auto"/>
      <w:outlineLvl w:val="0"/>
    </w:pPr>
    <w:rPr>
      <w:rFonts w:ascii="TimesNewRomanPS" w:eastAsiaTheme="majorEastAsia" w:hAnsi="TimesNewRomanPS" w:cstheme="majorBidi"/>
      <w:b/>
      <w:iCs/>
      <w:sz w:val="24"/>
      <w:szCs w:val="24"/>
      <w:lang w:eastAsia="tr-TR"/>
    </w:rPr>
  </w:style>
  <w:style w:type="paragraph" w:styleId="Balk2">
    <w:name w:val="heading 2"/>
    <w:basedOn w:val="Normal"/>
    <w:next w:val="Normal"/>
    <w:link w:val="Balk2Char"/>
    <w:uiPriority w:val="9"/>
    <w:unhideWhenUsed/>
    <w:qFormat/>
    <w:rsid w:val="00E86D14"/>
    <w:pPr>
      <w:keepNext/>
      <w:keepLines/>
      <w:numPr>
        <w:ilvl w:val="1"/>
        <w:numId w:val="27"/>
      </w:numPr>
      <w:spacing w:before="120" w:after="120" w:line="240" w:lineRule="auto"/>
      <w:outlineLvl w:val="1"/>
    </w:pPr>
    <w:rPr>
      <w:rFonts w:ascii="TimesNewRomanPS" w:eastAsiaTheme="majorEastAsia" w:hAnsi="TimesNewRomanPS" w:cstheme="majorBidi"/>
      <w:b/>
      <w:bCs/>
      <w:iCs/>
      <w:sz w:val="28"/>
      <w:szCs w:val="26"/>
      <w:lang w:eastAsia="tr-TR"/>
    </w:rPr>
  </w:style>
  <w:style w:type="paragraph" w:styleId="Balk3">
    <w:name w:val="heading 3"/>
    <w:basedOn w:val="Normal"/>
    <w:link w:val="Balk3Char"/>
    <w:uiPriority w:val="9"/>
    <w:qFormat/>
    <w:rsid w:val="00E86D14"/>
    <w:pPr>
      <w:numPr>
        <w:ilvl w:val="2"/>
        <w:numId w:val="27"/>
      </w:numPr>
      <w:spacing w:before="100" w:beforeAutospacing="1" w:after="100" w:afterAutospacing="1" w:line="240" w:lineRule="auto"/>
      <w:outlineLvl w:val="2"/>
    </w:pPr>
    <w:rPr>
      <w:rFonts w:ascii="Times New Roman" w:eastAsia="Times New Roman" w:hAnsi="Times New Roman" w:cs="Times New Roman"/>
      <w:b/>
      <w:bCs/>
      <w:iCs/>
      <w:sz w:val="24"/>
      <w:szCs w:val="27"/>
    </w:rPr>
  </w:style>
  <w:style w:type="paragraph" w:styleId="Balk4">
    <w:name w:val="heading 4"/>
    <w:basedOn w:val="Normal"/>
    <w:next w:val="Normal"/>
    <w:link w:val="Balk4Char"/>
    <w:uiPriority w:val="9"/>
    <w:unhideWhenUsed/>
    <w:qFormat/>
    <w:rsid w:val="00E86D14"/>
    <w:pPr>
      <w:keepNext/>
      <w:keepLines/>
      <w:numPr>
        <w:ilvl w:val="3"/>
        <w:numId w:val="27"/>
      </w:numPr>
      <w:spacing w:before="40" w:after="0" w:line="240" w:lineRule="auto"/>
      <w:outlineLvl w:val="3"/>
    </w:pPr>
    <w:rPr>
      <w:rFonts w:ascii="TimesNewRomanPS" w:eastAsiaTheme="majorEastAsia" w:hAnsi="TimesNewRomanPS" w:cstheme="majorBidi"/>
      <w:b/>
      <w:sz w:val="24"/>
      <w:szCs w:val="24"/>
      <w:lang w:eastAsia="tr-TR"/>
    </w:rPr>
  </w:style>
  <w:style w:type="paragraph" w:styleId="Balk5">
    <w:name w:val="heading 5"/>
    <w:basedOn w:val="Normal"/>
    <w:next w:val="Normal"/>
    <w:link w:val="Balk5Char"/>
    <w:uiPriority w:val="9"/>
    <w:semiHidden/>
    <w:unhideWhenUsed/>
    <w:qFormat/>
    <w:rsid w:val="00E86D14"/>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86D14"/>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E86D14"/>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86D14"/>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E86D14"/>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199"/>
    <w:pPr>
      <w:ind w:left="720"/>
      <w:contextualSpacing/>
    </w:pPr>
  </w:style>
  <w:style w:type="table" w:styleId="TabloKlavuzu">
    <w:name w:val="Table Grid"/>
    <w:basedOn w:val="NormalTablo"/>
    <w:uiPriority w:val="59"/>
    <w:rsid w:val="00E8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86D14"/>
    <w:rPr>
      <w:rFonts w:ascii="TimesNewRomanPS" w:eastAsiaTheme="majorEastAsia" w:hAnsi="TimesNewRomanPS" w:cstheme="majorBidi"/>
      <w:b/>
      <w:iCs/>
      <w:sz w:val="24"/>
      <w:szCs w:val="24"/>
      <w:lang w:eastAsia="tr-TR"/>
    </w:rPr>
  </w:style>
  <w:style w:type="character" w:customStyle="1" w:styleId="Balk2Char">
    <w:name w:val="Başlık 2 Char"/>
    <w:basedOn w:val="VarsaylanParagrafYazTipi"/>
    <w:link w:val="Balk2"/>
    <w:uiPriority w:val="9"/>
    <w:rsid w:val="00E86D14"/>
    <w:rPr>
      <w:rFonts w:ascii="TimesNewRomanPS" w:eastAsiaTheme="majorEastAsia" w:hAnsi="TimesNewRomanPS" w:cstheme="majorBidi"/>
      <w:b/>
      <w:bCs/>
      <w:iCs/>
      <w:sz w:val="28"/>
      <w:szCs w:val="26"/>
      <w:lang w:eastAsia="tr-TR"/>
    </w:rPr>
  </w:style>
  <w:style w:type="character" w:customStyle="1" w:styleId="Balk3Char">
    <w:name w:val="Başlık 3 Char"/>
    <w:basedOn w:val="VarsaylanParagrafYazTipi"/>
    <w:link w:val="Balk3"/>
    <w:uiPriority w:val="9"/>
    <w:rsid w:val="00E86D14"/>
    <w:rPr>
      <w:rFonts w:ascii="Times New Roman" w:eastAsia="Times New Roman" w:hAnsi="Times New Roman" w:cs="Times New Roman"/>
      <w:b/>
      <w:bCs/>
      <w:iCs/>
      <w:sz w:val="24"/>
      <w:szCs w:val="27"/>
    </w:rPr>
  </w:style>
  <w:style w:type="character" w:customStyle="1" w:styleId="Balk4Char">
    <w:name w:val="Başlık 4 Char"/>
    <w:basedOn w:val="VarsaylanParagrafYazTipi"/>
    <w:link w:val="Balk4"/>
    <w:uiPriority w:val="9"/>
    <w:rsid w:val="00E86D14"/>
    <w:rPr>
      <w:rFonts w:ascii="TimesNewRomanPS" w:eastAsiaTheme="majorEastAsia" w:hAnsi="TimesNewRomanPS" w:cstheme="majorBidi"/>
      <w:b/>
      <w:sz w:val="24"/>
      <w:szCs w:val="24"/>
      <w:lang w:eastAsia="tr-TR"/>
    </w:rPr>
  </w:style>
  <w:style w:type="character" w:customStyle="1" w:styleId="Balk5Char">
    <w:name w:val="Başlık 5 Char"/>
    <w:basedOn w:val="VarsaylanParagrafYazTipi"/>
    <w:link w:val="Balk5"/>
    <w:uiPriority w:val="9"/>
    <w:semiHidden/>
    <w:rsid w:val="00E86D1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E86D1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E86D1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E86D1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E86D14"/>
    <w:rPr>
      <w:rFonts w:asciiTheme="majorHAnsi" w:eastAsiaTheme="majorEastAsia" w:hAnsiTheme="majorHAnsi" w:cstheme="majorBidi"/>
      <w:i/>
      <w:iCs/>
      <w:color w:val="404040" w:themeColor="text1" w:themeTint="BF"/>
      <w:sz w:val="20"/>
      <w:szCs w:val="20"/>
    </w:rPr>
  </w:style>
  <w:style w:type="numbering" w:customStyle="1" w:styleId="NoList1">
    <w:name w:val="No List1"/>
    <w:next w:val="ListeYok"/>
    <w:uiPriority w:val="99"/>
    <w:semiHidden/>
    <w:unhideWhenUsed/>
    <w:rsid w:val="00E86D14"/>
  </w:style>
  <w:style w:type="paragraph" w:styleId="BalonMetni">
    <w:name w:val="Balloon Text"/>
    <w:basedOn w:val="Normal"/>
    <w:link w:val="BalonMetniChar"/>
    <w:uiPriority w:val="99"/>
    <w:semiHidden/>
    <w:unhideWhenUsed/>
    <w:rsid w:val="00E86D14"/>
    <w:pPr>
      <w:spacing w:after="0" w:line="240" w:lineRule="auto"/>
    </w:pPr>
    <w:rPr>
      <w:rFonts w:ascii="Tahoma" w:eastAsia="Times New Roman" w:hAnsi="Tahoma" w:cs="Tahoma"/>
      <w:iCs/>
      <w:sz w:val="16"/>
      <w:szCs w:val="16"/>
      <w:lang w:eastAsia="tr-TR"/>
    </w:rPr>
  </w:style>
  <w:style w:type="character" w:customStyle="1" w:styleId="BalonMetniChar">
    <w:name w:val="Balon Metni Char"/>
    <w:basedOn w:val="VarsaylanParagrafYazTipi"/>
    <w:link w:val="BalonMetni"/>
    <w:uiPriority w:val="99"/>
    <w:semiHidden/>
    <w:rsid w:val="00E86D14"/>
    <w:rPr>
      <w:rFonts w:ascii="Tahoma" w:eastAsia="Times New Roman" w:hAnsi="Tahoma" w:cs="Tahoma"/>
      <w:iCs/>
      <w:sz w:val="16"/>
      <w:szCs w:val="16"/>
      <w:lang w:eastAsia="tr-TR"/>
    </w:rPr>
  </w:style>
  <w:style w:type="paragraph" w:styleId="Altbilgi">
    <w:name w:val="footer"/>
    <w:basedOn w:val="Normal"/>
    <w:link w:val="AltbilgiChar"/>
    <w:uiPriority w:val="99"/>
    <w:unhideWhenUsed/>
    <w:rsid w:val="00E86D14"/>
    <w:pPr>
      <w:tabs>
        <w:tab w:val="center" w:pos="4320"/>
        <w:tab w:val="right" w:pos="8640"/>
      </w:tabs>
      <w:spacing w:after="0" w:line="240" w:lineRule="auto"/>
    </w:pPr>
    <w:rPr>
      <w:rFonts w:ascii="TimesNewRomanPS" w:eastAsia="Times New Roman" w:hAnsi="TimesNewRomanPS" w:cs="Times New Roman"/>
      <w:iCs/>
      <w:sz w:val="20"/>
      <w:szCs w:val="20"/>
      <w:lang w:eastAsia="tr-TR"/>
    </w:rPr>
  </w:style>
  <w:style w:type="character" w:customStyle="1" w:styleId="AltbilgiChar">
    <w:name w:val="Altbilgi Char"/>
    <w:basedOn w:val="VarsaylanParagrafYazTipi"/>
    <w:link w:val="Altbilgi"/>
    <w:uiPriority w:val="99"/>
    <w:rsid w:val="00E86D14"/>
    <w:rPr>
      <w:rFonts w:ascii="TimesNewRomanPS" w:eastAsia="Times New Roman" w:hAnsi="TimesNewRomanPS" w:cs="Times New Roman"/>
      <w:iCs/>
      <w:sz w:val="20"/>
      <w:szCs w:val="20"/>
      <w:lang w:eastAsia="tr-TR"/>
    </w:rPr>
  </w:style>
  <w:style w:type="paragraph" w:styleId="stbilgi">
    <w:name w:val="header"/>
    <w:basedOn w:val="Normal"/>
    <w:link w:val="stbilgiChar"/>
    <w:uiPriority w:val="99"/>
    <w:unhideWhenUsed/>
    <w:rsid w:val="00E86D14"/>
    <w:pPr>
      <w:tabs>
        <w:tab w:val="center" w:pos="4680"/>
        <w:tab w:val="right" w:pos="9360"/>
      </w:tabs>
      <w:spacing w:after="0" w:line="240" w:lineRule="auto"/>
    </w:pPr>
    <w:rPr>
      <w:rFonts w:ascii="TimesNewRomanPS" w:eastAsia="Times New Roman" w:hAnsi="TimesNewRomanPS" w:cs="Times New Roman"/>
      <w:iCs/>
      <w:sz w:val="24"/>
      <w:szCs w:val="24"/>
      <w:lang w:eastAsia="tr-TR"/>
    </w:rPr>
  </w:style>
  <w:style w:type="character" w:customStyle="1" w:styleId="stbilgiChar">
    <w:name w:val="Üstbilgi Char"/>
    <w:basedOn w:val="VarsaylanParagrafYazTipi"/>
    <w:link w:val="stbilgi"/>
    <w:uiPriority w:val="99"/>
    <w:rsid w:val="00E86D14"/>
    <w:rPr>
      <w:rFonts w:ascii="TimesNewRomanPS" w:eastAsia="Times New Roman" w:hAnsi="TimesNewRomanPS" w:cs="Times New Roman"/>
      <w:iCs/>
      <w:sz w:val="24"/>
      <w:szCs w:val="24"/>
      <w:lang w:eastAsia="tr-TR"/>
    </w:rPr>
  </w:style>
  <w:style w:type="paragraph" w:customStyle="1" w:styleId="Default">
    <w:name w:val="Default"/>
    <w:rsid w:val="00E86D14"/>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paragraph" w:styleId="NormalWeb">
    <w:name w:val="Normal (Web)"/>
    <w:basedOn w:val="Normal"/>
    <w:uiPriority w:val="99"/>
    <w:unhideWhenUsed/>
    <w:rsid w:val="00E86D14"/>
    <w:pPr>
      <w:spacing w:before="100" w:beforeAutospacing="1" w:after="100" w:afterAutospacing="1" w:line="240" w:lineRule="auto"/>
    </w:pPr>
    <w:rPr>
      <w:rFonts w:ascii="Times New Roman" w:eastAsia="Times New Roman" w:hAnsi="Times New Roman" w:cs="Times New Roman"/>
      <w:iCs/>
      <w:sz w:val="24"/>
      <w:szCs w:val="24"/>
      <w:lang w:eastAsia="tr-TR"/>
    </w:rPr>
  </w:style>
  <w:style w:type="character" w:customStyle="1" w:styleId="hps">
    <w:name w:val="hps"/>
    <w:basedOn w:val="VarsaylanParagrafYazTipi"/>
    <w:rsid w:val="00E86D14"/>
  </w:style>
  <w:style w:type="character" w:styleId="Kpr">
    <w:name w:val="Hyperlink"/>
    <w:basedOn w:val="VarsaylanParagrafYazTipi"/>
    <w:uiPriority w:val="99"/>
    <w:unhideWhenUsed/>
    <w:rsid w:val="00E86D14"/>
    <w:rPr>
      <w:color w:val="0000FF" w:themeColor="hyperlink"/>
      <w:u w:val="single"/>
    </w:rPr>
  </w:style>
  <w:style w:type="character" w:styleId="YerTutucuMetni">
    <w:name w:val="Placeholder Text"/>
    <w:basedOn w:val="VarsaylanParagrafYazTipi"/>
    <w:uiPriority w:val="99"/>
    <w:semiHidden/>
    <w:rsid w:val="00E86D14"/>
    <w:rPr>
      <w:color w:val="808080"/>
    </w:rPr>
  </w:style>
  <w:style w:type="character" w:customStyle="1" w:styleId="apple-converted-space">
    <w:name w:val="apple-converted-space"/>
    <w:basedOn w:val="VarsaylanParagrafYazTipi"/>
    <w:rsid w:val="00E86D14"/>
  </w:style>
  <w:style w:type="character" w:styleId="Gl">
    <w:name w:val="Strong"/>
    <w:basedOn w:val="VarsaylanParagrafYazTipi"/>
    <w:uiPriority w:val="22"/>
    <w:qFormat/>
    <w:rsid w:val="00E86D14"/>
    <w:rPr>
      <w:b/>
      <w:bCs/>
    </w:rPr>
  </w:style>
  <w:style w:type="paragraph" w:styleId="DzMetin">
    <w:name w:val="Plain Text"/>
    <w:aliases w:val="Plain Text Char Char"/>
    <w:basedOn w:val="Normal"/>
    <w:link w:val="DzMetinChar"/>
    <w:uiPriority w:val="99"/>
    <w:rsid w:val="00E86D14"/>
    <w:pPr>
      <w:spacing w:after="0" w:line="240" w:lineRule="auto"/>
    </w:pPr>
    <w:rPr>
      <w:rFonts w:ascii="Times New Roman" w:eastAsia="Times New Roman" w:hAnsi="Times New Roman" w:cs="Times New Roman"/>
      <w:iCs/>
      <w:sz w:val="24"/>
      <w:szCs w:val="24"/>
      <w:lang w:val="tr-TR" w:eastAsia="tr-TR"/>
    </w:rPr>
  </w:style>
  <w:style w:type="character" w:customStyle="1" w:styleId="DzMetinChar">
    <w:name w:val="Düz Metin Char"/>
    <w:aliases w:val="Plain Text Char Char Char"/>
    <w:basedOn w:val="VarsaylanParagrafYazTipi"/>
    <w:link w:val="DzMetin"/>
    <w:uiPriority w:val="99"/>
    <w:rsid w:val="00E86D14"/>
    <w:rPr>
      <w:rFonts w:ascii="Times New Roman" w:eastAsia="Times New Roman" w:hAnsi="Times New Roman" w:cs="Times New Roman"/>
      <w:iCs/>
      <w:sz w:val="24"/>
      <w:szCs w:val="24"/>
      <w:lang w:val="tr-TR" w:eastAsia="tr-TR"/>
    </w:rPr>
  </w:style>
  <w:style w:type="paragraph" w:styleId="TBal">
    <w:name w:val="TOC Heading"/>
    <w:basedOn w:val="Balk1"/>
    <w:next w:val="Normal"/>
    <w:uiPriority w:val="39"/>
    <w:unhideWhenUsed/>
    <w:qFormat/>
    <w:rsid w:val="00E86D14"/>
    <w:pPr>
      <w:spacing w:before="480"/>
      <w:outlineLvl w:val="9"/>
    </w:pPr>
    <w:rPr>
      <w:rFonts w:asciiTheme="majorHAnsi" w:hAnsiTheme="majorHAnsi"/>
      <w:bCs/>
      <w:color w:val="365F91" w:themeColor="accent1" w:themeShade="BF"/>
      <w:sz w:val="28"/>
      <w:szCs w:val="28"/>
      <w:lang w:eastAsia="en-US"/>
    </w:rPr>
  </w:style>
  <w:style w:type="paragraph" w:styleId="T1">
    <w:name w:val="toc 1"/>
    <w:basedOn w:val="Normal"/>
    <w:next w:val="Normal"/>
    <w:autoRedefine/>
    <w:uiPriority w:val="39"/>
    <w:unhideWhenUsed/>
    <w:qFormat/>
    <w:rsid w:val="00E86D14"/>
    <w:pPr>
      <w:spacing w:before="120" w:after="0" w:line="240" w:lineRule="auto"/>
    </w:pPr>
    <w:rPr>
      <w:rFonts w:eastAsia="Times New Roman" w:cs="Times New Roman"/>
      <w:b/>
      <w:iCs/>
      <w:sz w:val="24"/>
      <w:szCs w:val="24"/>
      <w:lang w:eastAsia="tr-TR"/>
    </w:rPr>
  </w:style>
  <w:style w:type="paragraph" w:styleId="T2">
    <w:name w:val="toc 2"/>
    <w:basedOn w:val="Normal"/>
    <w:next w:val="Normal"/>
    <w:autoRedefine/>
    <w:uiPriority w:val="39"/>
    <w:unhideWhenUsed/>
    <w:qFormat/>
    <w:rsid w:val="00E86D14"/>
    <w:pPr>
      <w:spacing w:after="0" w:line="240" w:lineRule="auto"/>
      <w:ind w:left="240"/>
    </w:pPr>
    <w:rPr>
      <w:rFonts w:eastAsia="Times New Roman" w:cs="Times New Roman"/>
      <w:b/>
      <w:iCs/>
      <w:lang w:eastAsia="tr-TR"/>
    </w:rPr>
  </w:style>
  <w:style w:type="paragraph" w:styleId="T3">
    <w:name w:val="toc 3"/>
    <w:basedOn w:val="Normal"/>
    <w:next w:val="Normal"/>
    <w:autoRedefine/>
    <w:uiPriority w:val="39"/>
    <w:unhideWhenUsed/>
    <w:qFormat/>
    <w:rsid w:val="00E86D14"/>
    <w:pPr>
      <w:spacing w:after="0" w:line="240" w:lineRule="auto"/>
      <w:ind w:left="480"/>
    </w:pPr>
    <w:rPr>
      <w:rFonts w:eastAsia="Times New Roman" w:cs="Times New Roman"/>
      <w:iCs/>
      <w:lang w:eastAsia="tr-TR"/>
    </w:rPr>
  </w:style>
  <w:style w:type="paragraph" w:styleId="T4">
    <w:name w:val="toc 4"/>
    <w:basedOn w:val="Normal"/>
    <w:next w:val="Normal"/>
    <w:autoRedefine/>
    <w:uiPriority w:val="39"/>
    <w:semiHidden/>
    <w:unhideWhenUsed/>
    <w:rsid w:val="00E86D14"/>
    <w:pPr>
      <w:spacing w:after="0" w:line="240" w:lineRule="auto"/>
      <w:ind w:left="720"/>
    </w:pPr>
    <w:rPr>
      <w:rFonts w:eastAsia="Times New Roman" w:cs="Times New Roman"/>
      <w:iCs/>
      <w:sz w:val="20"/>
      <w:szCs w:val="20"/>
      <w:lang w:eastAsia="tr-TR"/>
    </w:rPr>
  </w:style>
  <w:style w:type="paragraph" w:styleId="T5">
    <w:name w:val="toc 5"/>
    <w:basedOn w:val="Normal"/>
    <w:next w:val="Normal"/>
    <w:autoRedefine/>
    <w:uiPriority w:val="39"/>
    <w:semiHidden/>
    <w:unhideWhenUsed/>
    <w:rsid w:val="00E86D14"/>
    <w:pPr>
      <w:spacing w:after="0" w:line="240" w:lineRule="auto"/>
      <w:ind w:left="960"/>
    </w:pPr>
    <w:rPr>
      <w:rFonts w:eastAsia="Times New Roman" w:cs="Times New Roman"/>
      <w:iCs/>
      <w:sz w:val="20"/>
      <w:szCs w:val="20"/>
      <w:lang w:eastAsia="tr-TR"/>
    </w:rPr>
  </w:style>
  <w:style w:type="paragraph" w:styleId="T6">
    <w:name w:val="toc 6"/>
    <w:basedOn w:val="Normal"/>
    <w:next w:val="Normal"/>
    <w:autoRedefine/>
    <w:uiPriority w:val="39"/>
    <w:semiHidden/>
    <w:unhideWhenUsed/>
    <w:rsid w:val="00E86D14"/>
    <w:pPr>
      <w:spacing w:after="0" w:line="240" w:lineRule="auto"/>
      <w:ind w:left="1200"/>
    </w:pPr>
    <w:rPr>
      <w:rFonts w:eastAsia="Times New Roman" w:cs="Times New Roman"/>
      <w:iCs/>
      <w:sz w:val="20"/>
      <w:szCs w:val="20"/>
      <w:lang w:eastAsia="tr-TR"/>
    </w:rPr>
  </w:style>
  <w:style w:type="paragraph" w:styleId="T7">
    <w:name w:val="toc 7"/>
    <w:basedOn w:val="Normal"/>
    <w:next w:val="Normal"/>
    <w:autoRedefine/>
    <w:uiPriority w:val="39"/>
    <w:semiHidden/>
    <w:unhideWhenUsed/>
    <w:rsid w:val="00E86D14"/>
    <w:pPr>
      <w:spacing w:after="0" w:line="240" w:lineRule="auto"/>
      <w:ind w:left="1440"/>
    </w:pPr>
    <w:rPr>
      <w:rFonts w:eastAsia="Times New Roman" w:cs="Times New Roman"/>
      <w:iCs/>
      <w:sz w:val="20"/>
      <w:szCs w:val="20"/>
      <w:lang w:eastAsia="tr-TR"/>
    </w:rPr>
  </w:style>
  <w:style w:type="paragraph" w:styleId="T8">
    <w:name w:val="toc 8"/>
    <w:basedOn w:val="Normal"/>
    <w:next w:val="Normal"/>
    <w:autoRedefine/>
    <w:uiPriority w:val="39"/>
    <w:semiHidden/>
    <w:unhideWhenUsed/>
    <w:rsid w:val="00E86D14"/>
    <w:pPr>
      <w:spacing w:after="0" w:line="240" w:lineRule="auto"/>
      <w:ind w:left="1680"/>
    </w:pPr>
    <w:rPr>
      <w:rFonts w:eastAsia="Times New Roman" w:cs="Times New Roman"/>
      <w:iCs/>
      <w:sz w:val="20"/>
      <w:szCs w:val="20"/>
      <w:lang w:eastAsia="tr-TR"/>
    </w:rPr>
  </w:style>
  <w:style w:type="paragraph" w:styleId="T9">
    <w:name w:val="toc 9"/>
    <w:basedOn w:val="Normal"/>
    <w:next w:val="Normal"/>
    <w:autoRedefine/>
    <w:uiPriority w:val="39"/>
    <w:semiHidden/>
    <w:unhideWhenUsed/>
    <w:rsid w:val="00E86D14"/>
    <w:pPr>
      <w:spacing w:after="0" w:line="240" w:lineRule="auto"/>
      <w:ind w:left="1920"/>
    </w:pPr>
    <w:rPr>
      <w:rFonts w:eastAsia="Times New Roman" w:cs="Times New Roman"/>
      <w:iCs/>
      <w:sz w:val="20"/>
      <w:szCs w:val="20"/>
      <w:lang w:eastAsia="tr-TR"/>
    </w:rPr>
  </w:style>
  <w:style w:type="character" w:styleId="SayfaNumaras">
    <w:name w:val="page number"/>
    <w:basedOn w:val="VarsaylanParagrafYazTipi"/>
    <w:uiPriority w:val="99"/>
    <w:semiHidden/>
    <w:unhideWhenUsed/>
    <w:rsid w:val="00E86D14"/>
  </w:style>
  <w:style w:type="paragraph" w:styleId="ResimYazs">
    <w:name w:val="caption"/>
    <w:basedOn w:val="Normal"/>
    <w:next w:val="Normal"/>
    <w:uiPriority w:val="35"/>
    <w:unhideWhenUsed/>
    <w:qFormat/>
    <w:rsid w:val="00E86D14"/>
    <w:pPr>
      <w:spacing w:line="240" w:lineRule="auto"/>
    </w:pPr>
    <w:rPr>
      <w:rFonts w:ascii="TimesNewRomanPS" w:eastAsia="Times New Roman" w:hAnsi="TimesNewRomanPS" w:cs="Times New Roman"/>
      <w:i/>
      <w:color w:val="1F497D" w:themeColor="text2"/>
      <w:sz w:val="18"/>
      <w:szCs w:val="18"/>
      <w:lang w:eastAsia="tr-TR"/>
    </w:rPr>
  </w:style>
  <w:style w:type="paragraph" w:styleId="ekillerTablosu">
    <w:name w:val="table of figures"/>
    <w:basedOn w:val="Normal"/>
    <w:next w:val="Normal"/>
    <w:uiPriority w:val="99"/>
    <w:unhideWhenUsed/>
    <w:rsid w:val="00E86D14"/>
    <w:pPr>
      <w:spacing w:line="240" w:lineRule="auto"/>
      <w:ind w:left="440" w:hanging="440"/>
    </w:pPr>
    <w:rPr>
      <w:rFonts w:ascii="TimesNewRomanPS" w:eastAsia="Times New Roman" w:hAnsi="TimesNewRomanPS" w:cs="Times New Roman"/>
      <w:iCs/>
      <w:sz w:val="24"/>
      <w:szCs w:val="24"/>
      <w:lang w:eastAsia="tr-TR"/>
    </w:rPr>
  </w:style>
  <w:style w:type="paragraph" w:styleId="AralkYok">
    <w:name w:val="No Spacing"/>
    <w:basedOn w:val="ResimYazs"/>
    <w:uiPriority w:val="1"/>
    <w:qFormat/>
    <w:rsid w:val="00E86D14"/>
    <w:rPr>
      <w:i w:val="0"/>
      <w:sz w:val="24"/>
      <w:szCs w:val="24"/>
    </w:rPr>
  </w:style>
  <w:style w:type="character" w:styleId="HafifVurgulama">
    <w:name w:val="Subtle Emphasis"/>
    <w:uiPriority w:val="19"/>
    <w:qFormat/>
    <w:rsid w:val="00E86D14"/>
  </w:style>
  <w:style w:type="numbering" w:customStyle="1" w:styleId="NoList11">
    <w:name w:val="No List11"/>
    <w:next w:val="ListeYok"/>
    <w:uiPriority w:val="99"/>
    <w:semiHidden/>
    <w:unhideWhenUsed/>
    <w:rsid w:val="00E86D14"/>
  </w:style>
  <w:style w:type="paragraph" w:customStyle="1" w:styleId="Pa21">
    <w:name w:val="Pa21"/>
    <w:basedOn w:val="Default"/>
    <w:next w:val="Default"/>
    <w:uiPriority w:val="99"/>
    <w:rsid w:val="00E86D14"/>
    <w:pPr>
      <w:spacing w:line="201" w:lineRule="atLeast"/>
    </w:pPr>
    <w:rPr>
      <w:rFonts w:ascii="Minion Pro" w:eastAsiaTheme="minorHAnsi" w:hAnsi="Minion Pro" w:cstheme="minorBidi"/>
      <w:color w:val="auto"/>
      <w:lang w:val="en-US" w:eastAsia="en-US"/>
    </w:rPr>
  </w:style>
  <w:style w:type="paragraph" w:customStyle="1" w:styleId="Pa25">
    <w:name w:val="Pa25"/>
    <w:basedOn w:val="Default"/>
    <w:next w:val="Default"/>
    <w:uiPriority w:val="99"/>
    <w:rsid w:val="00E86D14"/>
    <w:pPr>
      <w:spacing w:line="201" w:lineRule="atLeast"/>
    </w:pPr>
    <w:rPr>
      <w:rFonts w:ascii="Minion Pro" w:eastAsiaTheme="minorHAnsi" w:hAnsi="Minion Pro" w:cstheme="minorBidi"/>
      <w:color w:val="auto"/>
      <w:lang w:val="en-US" w:eastAsia="en-US"/>
    </w:rPr>
  </w:style>
  <w:style w:type="paragraph" w:customStyle="1" w:styleId="Style10">
    <w:name w:val="Style10"/>
    <w:basedOn w:val="Normal"/>
    <w:next w:val="Normal"/>
    <w:uiPriority w:val="99"/>
    <w:rsid w:val="00E86D14"/>
    <w:pPr>
      <w:widowControl w:val="0"/>
      <w:autoSpaceDE w:val="0"/>
      <w:autoSpaceDN w:val="0"/>
      <w:adjustRightInd w:val="0"/>
      <w:spacing w:after="0" w:line="240" w:lineRule="auto"/>
    </w:pPr>
    <w:rPr>
      <w:rFonts w:ascii="Arno Pro" w:eastAsiaTheme="minorEastAsia" w:hAnsi="Arno Pro" w:cs="Arno Pro"/>
      <w:sz w:val="24"/>
      <w:szCs w:val="24"/>
    </w:rPr>
  </w:style>
  <w:style w:type="paragraph" w:customStyle="1" w:styleId="Style11">
    <w:name w:val="Style11"/>
    <w:basedOn w:val="Normal"/>
    <w:next w:val="Normal"/>
    <w:uiPriority w:val="99"/>
    <w:rsid w:val="00E86D14"/>
    <w:pPr>
      <w:widowControl w:val="0"/>
      <w:autoSpaceDE w:val="0"/>
      <w:autoSpaceDN w:val="0"/>
      <w:adjustRightInd w:val="0"/>
      <w:spacing w:after="0" w:line="240" w:lineRule="auto"/>
    </w:pPr>
    <w:rPr>
      <w:rFonts w:ascii="Arno Pro" w:eastAsiaTheme="minorEastAsia" w:hAnsi="Arno Pro" w:cs="Arno Pro"/>
      <w:sz w:val="24"/>
      <w:szCs w:val="24"/>
    </w:rPr>
  </w:style>
  <w:style w:type="paragraph" w:customStyle="1" w:styleId="Pa12">
    <w:name w:val="Pa12"/>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26">
    <w:name w:val="Pa26"/>
    <w:basedOn w:val="Normal"/>
    <w:next w:val="Normal"/>
    <w:uiPriority w:val="99"/>
    <w:rsid w:val="00E86D14"/>
    <w:pPr>
      <w:autoSpaceDE w:val="0"/>
      <w:autoSpaceDN w:val="0"/>
      <w:adjustRightInd w:val="0"/>
      <w:spacing w:after="0" w:line="201" w:lineRule="atLeast"/>
    </w:pPr>
    <w:rPr>
      <w:rFonts w:ascii="Minion Pro Med" w:hAnsi="Minion Pro Med"/>
      <w:sz w:val="24"/>
      <w:szCs w:val="24"/>
    </w:rPr>
  </w:style>
  <w:style w:type="paragraph" w:customStyle="1" w:styleId="Pa47">
    <w:name w:val="Pa47"/>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24">
    <w:name w:val="Pa24"/>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36">
    <w:name w:val="Pa36"/>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49">
    <w:name w:val="Pa49"/>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50">
    <w:name w:val="Pa50"/>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8">
    <w:name w:val="Pa8"/>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paragraph" w:customStyle="1" w:styleId="Pa48">
    <w:name w:val="Pa48"/>
    <w:basedOn w:val="Normal"/>
    <w:next w:val="Normal"/>
    <w:uiPriority w:val="99"/>
    <w:rsid w:val="00E86D14"/>
    <w:pPr>
      <w:autoSpaceDE w:val="0"/>
      <w:autoSpaceDN w:val="0"/>
      <w:adjustRightInd w:val="0"/>
      <w:spacing w:after="0" w:line="201" w:lineRule="atLeast"/>
    </w:pPr>
    <w:rPr>
      <w:rFonts w:ascii="Minion Pro" w:hAnsi="Minion Pro"/>
      <w:sz w:val="24"/>
      <w:szCs w:val="24"/>
    </w:rPr>
  </w:style>
  <w:style w:type="character" w:customStyle="1" w:styleId="lookup-resultcontent">
    <w:name w:val="lookup-result__content"/>
    <w:basedOn w:val="VarsaylanParagrafYazTipi"/>
    <w:rsid w:val="00E86D14"/>
  </w:style>
  <w:style w:type="numbering" w:customStyle="1" w:styleId="NoList2">
    <w:name w:val="No List2"/>
    <w:next w:val="ListeYok"/>
    <w:uiPriority w:val="99"/>
    <w:semiHidden/>
    <w:unhideWhenUsed/>
    <w:rsid w:val="00E86D14"/>
  </w:style>
  <w:style w:type="paragraph" w:styleId="HTMLncedenBiimlendirilmi">
    <w:name w:val="HTML Preformatted"/>
    <w:basedOn w:val="Normal"/>
    <w:link w:val="HTMLncedenBiimlendirilmiChar"/>
    <w:uiPriority w:val="99"/>
    <w:unhideWhenUsed/>
    <w:rsid w:val="00D7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743D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374">
      <w:bodyDiv w:val="1"/>
      <w:marLeft w:val="0"/>
      <w:marRight w:val="0"/>
      <w:marTop w:val="0"/>
      <w:marBottom w:val="0"/>
      <w:divBdr>
        <w:top w:val="none" w:sz="0" w:space="0" w:color="auto"/>
        <w:left w:val="none" w:sz="0" w:space="0" w:color="auto"/>
        <w:bottom w:val="none" w:sz="0" w:space="0" w:color="auto"/>
        <w:right w:val="none" w:sz="0" w:space="0" w:color="auto"/>
      </w:divBdr>
    </w:div>
    <w:div w:id="236551946">
      <w:bodyDiv w:val="1"/>
      <w:marLeft w:val="0"/>
      <w:marRight w:val="0"/>
      <w:marTop w:val="0"/>
      <w:marBottom w:val="0"/>
      <w:divBdr>
        <w:top w:val="none" w:sz="0" w:space="0" w:color="auto"/>
        <w:left w:val="none" w:sz="0" w:space="0" w:color="auto"/>
        <w:bottom w:val="none" w:sz="0" w:space="0" w:color="auto"/>
        <w:right w:val="none" w:sz="0" w:space="0" w:color="auto"/>
      </w:divBdr>
    </w:div>
    <w:div w:id="307324701">
      <w:bodyDiv w:val="1"/>
      <w:marLeft w:val="0"/>
      <w:marRight w:val="0"/>
      <w:marTop w:val="0"/>
      <w:marBottom w:val="0"/>
      <w:divBdr>
        <w:top w:val="none" w:sz="0" w:space="0" w:color="auto"/>
        <w:left w:val="none" w:sz="0" w:space="0" w:color="auto"/>
        <w:bottom w:val="none" w:sz="0" w:space="0" w:color="auto"/>
        <w:right w:val="none" w:sz="0" w:space="0" w:color="auto"/>
      </w:divBdr>
    </w:div>
    <w:div w:id="1096049693">
      <w:bodyDiv w:val="1"/>
      <w:marLeft w:val="0"/>
      <w:marRight w:val="0"/>
      <w:marTop w:val="0"/>
      <w:marBottom w:val="0"/>
      <w:divBdr>
        <w:top w:val="none" w:sz="0" w:space="0" w:color="auto"/>
        <w:left w:val="none" w:sz="0" w:space="0" w:color="auto"/>
        <w:bottom w:val="none" w:sz="0" w:space="0" w:color="auto"/>
        <w:right w:val="none" w:sz="0" w:space="0" w:color="auto"/>
      </w:divBdr>
    </w:div>
    <w:div w:id="1171989682">
      <w:bodyDiv w:val="1"/>
      <w:marLeft w:val="0"/>
      <w:marRight w:val="0"/>
      <w:marTop w:val="0"/>
      <w:marBottom w:val="0"/>
      <w:divBdr>
        <w:top w:val="none" w:sz="0" w:space="0" w:color="auto"/>
        <w:left w:val="none" w:sz="0" w:space="0" w:color="auto"/>
        <w:bottom w:val="none" w:sz="0" w:space="0" w:color="auto"/>
        <w:right w:val="none" w:sz="0" w:space="0" w:color="auto"/>
      </w:divBdr>
    </w:div>
    <w:div w:id="1744599129">
      <w:bodyDiv w:val="1"/>
      <w:marLeft w:val="0"/>
      <w:marRight w:val="0"/>
      <w:marTop w:val="0"/>
      <w:marBottom w:val="0"/>
      <w:divBdr>
        <w:top w:val="none" w:sz="0" w:space="0" w:color="auto"/>
        <w:left w:val="none" w:sz="0" w:space="0" w:color="auto"/>
        <w:bottom w:val="none" w:sz="0" w:space="0" w:color="auto"/>
        <w:right w:val="none" w:sz="0" w:space="0" w:color="auto"/>
      </w:divBdr>
    </w:div>
    <w:div w:id="1877306565">
      <w:bodyDiv w:val="1"/>
      <w:marLeft w:val="0"/>
      <w:marRight w:val="0"/>
      <w:marTop w:val="0"/>
      <w:marBottom w:val="0"/>
      <w:divBdr>
        <w:top w:val="none" w:sz="0" w:space="0" w:color="auto"/>
        <w:left w:val="none" w:sz="0" w:space="0" w:color="auto"/>
        <w:bottom w:val="none" w:sz="0" w:space="0" w:color="auto"/>
        <w:right w:val="none" w:sz="0" w:space="0" w:color="auto"/>
      </w:divBdr>
    </w:div>
    <w:div w:id="19862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med986@yahoo.com" TargetMode="External"/><Relationship Id="rId13" Type="http://schemas.openxmlformats.org/officeDocument/2006/relationships/hyperlink" Target="http://dx.doi.org/10.1080/0250%200160903250648" TargetMode="External"/><Relationship Id="rId18" Type="http://schemas.openxmlformats.org/officeDocument/2006/relationships/hyperlink" Target="http://www.engvid.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gprints.org/8281/" TargetMode="External"/><Relationship Id="rId17" Type="http://schemas.openxmlformats.org/officeDocument/2006/relationships/hyperlink" Target="http://interactiveme.com/2011/02/facebook-statistics-in-the-mena-region/" TargetMode="External"/><Relationship Id="rId2" Type="http://schemas.openxmlformats.org/officeDocument/2006/relationships/numbering" Target="numbering.xml"/><Relationship Id="rId16" Type="http://schemas.openxmlformats.org/officeDocument/2006/relationships/hyperlink" Target="http://jolt.merlot.org/vol5no4/ophus_%201209.pdf" TargetMode="External"/><Relationship Id="rId20" Type="http://schemas.openxmlformats.org/officeDocument/2006/relationships/hyperlink" Target="http://www.slideshare.net/hamzoz/statistics-user-of-facebook-in-ir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ference.pixel-online.net/ICT4LL2012/common/download/Paper_pdf/357-IBT70-FP-Akbari-ICT2012.pdf" TargetMode="External"/><Relationship Id="rId5" Type="http://schemas.openxmlformats.org/officeDocument/2006/relationships/webSettings" Target="webSettings.xml"/><Relationship Id="rId15" Type="http://schemas.openxmlformats.org/officeDocument/2006/relationships/hyperlink" Target="http://newsroom.fb.com/content/default.aspx?NewsAreaId=22" TargetMode="External"/><Relationship Id="rId23" Type="http://schemas.openxmlformats.org/officeDocument/2006/relationships/theme" Target="theme/theme1.xml"/><Relationship Id="rId10" Type="http://schemas.openxmlformats.org/officeDocument/2006/relationships/hyperlink" Target="http://www.engvid.com/" TargetMode="External"/><Relationship Id="rId19" Type="http://schemas.openxmlformats.org/officeDocument/2006/relationships/hyperlink" Target="https://www.youtube.com/user/ENGLISHCLASS101" TargetMode="External"/><Relationship Id="rId4" Type="http://schemas.openxmlformats.org/officeDocument/2006/relationships/settings" Target="settings.xml"/><Relationship Id="rId9" Type="http://schemas.openxmlformats.org/officeDocument/2006/relationships/hyperlink" Target="https://www.youtube.com/user/ENGLISHCLASS101" TargetMode="External"/><Relationship Id="rId14" Type="http://schemas.openxmlformats.org/officeDocument/2006/relationships/hyperlink" Target="https://library.educause.edu/resources/2006/9/7-things-you-should-know-about-face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3CB1-42DE-4210-9EA2-4C1D8C0A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7202</Words>
  <Characters>41057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c:creator>
  <cp:keywords/>
  <dc:description/>
  <cp:lastModifiedBy>Muhammed NACAR</cp:lastModifiedBy>
  <cp:revision>25</cp:revision>
  <dcterms:created xsi:type="dcterms:W3CDTF">2016-11-06T12:29:00Z</dcterms:created>
  <dcterms:modified xsi:type="dcterms:W3CDTF">2017-03-01T07:02:00Z</dcterms:modified>
</cp:coreProperties>
</file>