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70" w:type="dxa"/>
          <w:right w:w="70" w:type="dxa"/>
        </w:tblCellMar>
        <w:tblLook w:val="0000" w:firstRow="0" w:lastRow="0" w:firstColumn="0" w:lastColumn="0" w:noHBand="0" w:noVBand="0"/>
      </w:tblPr>
      <w:tblGrid>
        <w:gridCol w:w="4747"/>
        <w:gridCol w:w="4463"/>
      </w:tblGrid>
      <w:tr w:rsidR="00A63AF9" w:rsidRPr="001667A8" w:rsidTr="00BA3567">
        <w:trPr>
          <w:cantSplit/>
          <w:trHeight w:val="570"/>
          <w:jc w:val="center"/>
        </w:trPr>
        <w:tc>
          <w:tcPr>
            <w:tcW w:w="2577" w:type="pct"/>
            <w:tcBorders>
              <w:right w:val="single" w:sz="4" w:space="0" w:color="auto"/>
            </w:tcBorders>
            <w:shd w:val="clear" w:color="auto" w:fill="auto"/>
            <w:vAlign w:val="center"/>
          </w:tcPr>
          <w:p w:rsidR="00A63AF9" w:rsidRDefault="00252DEF" w:rsidP="00252DEF">
            <w:pPr>
              <w:keepNext/>
              <w:outlineLvl w:val="0"/>
              <w:rPr>
                <w:bCs/>
                <w:i/>
                <w:iCs/>
                <w:sz w:val="18"/>
                <w:szCs w:val="18"/>
                <w:lang w:val="en-GB"/>
              </w:rPr>
            </w:pPr>
            <w:r>
              <w:rPr>
                <w:bCs/>
                <w:i/>
                <w:iCs/>
                <w:sz w:val="18"/>
                <w:szCs w:val="18"/>
                <w:lang w:val="en-GB"/>
              </w:rPr>
              <w:t>2</w:t>
            </w:r>
            <w:r w:rsidRPr="00252DEF">
              <w:rPr>
                <w:bCs/>
                <w:i/>
                <w:iCs/>
                <w:sz w:val="18"/>
                <w:szCs w:val="18"/>
                <w:vertAlign w:val="superscript"/>
                <w:lang w:val="en-GB"/>
              </w:rPr>
              <w:t>nd</w:t>
            </w:r>
            <w:r>
              <w:rPr>
                <w:bCs/>
                <w:i/>
                <w:iCs/>
                <w:sz w:val="18"/>
                <w:szCs w:val="18"/>
                <w:lang w:val="en-GB"/>
              </w:rPr>
              <w:t xml:space="preserve"> International Vocational Science Symposium</w:t>
            </w:r>
            <w:r w:rsidR="00A63AF9" w:rsidRPr="008A3FAB">
              <w:rPr>
                <w:bCs/>
                <w:i/>
                <w:iCs/>
                <w:sz w:val="18"/>
                <w:szCs w:val="18"/>
                <w:lang w:val="en-GB"/>
              </w:rPr>
              <w:t xml:space="preserve">., </w:t>
            </w:r>
            <w:r>
              <w:rPr>
                <w:bCs/>
                <w:i/>
                <w:iCs/>
                <w:sz w:val="18"/>
                <w:szCs w:val="18"/>
                <w:lang w:val="en-GB"/>
              </w:rPr>
              <w:t>IVSS 2018</w:t>
            </w:r>
          </w:p>
          <w:p w:rsidR="00252DEF" w:rsidRPr="00E32553" w:rsidRDefault="00252DEF" w:rsidP="00252DEF">
            <w:pPr>
              <w:keepNext/>
              <w:outlineLvl w:val="0"/>
              <w:rPr>
                <w:bCs/>
                <w:i/>
                <w:iCs/>
                <w:sz w:val="18"/>
                <w:szCs w:val="18"/>
                <w:lang w:val="en-GB"/>
              </w:rPr>
            </w:pPr>
            <w:r>
              <w:rPr>
                <w:bCs/>
                <w:i/>
                <w:iCs/>
                <w:sz w:val="18"/>
                <w:szCs w:val="18"/>
                <w:lang w:val="en-GB"/>
              </w:rPr>
              <w:t xml:space="preserve">2. </w:t>
            </w:r>
            <w:r w:rsidRPr="00555316">
              <w:rPr>
                <w:bCs/>
                <w:i/>
                <w:iCs/>
                <w:sz w:val="18"/>
                <w:szCs w:val="18"/>
                <w:lang w:val="tr-TR"/>
              </w:rPr>
              <w:t>Uluslararası Mesleki Bilimler Sempozyumu</w:t>
            </w:r>
            <w:r>
              <w:rPr>
                <w:bCs/>
                <w:i/>
                <w:iCs/>
                <w:sz w:val="18"/>
                <w:szCs w:val="18"/>
                <w:lang w:val="en-GB"/>
              </w:rPr>
              <w:t xml:space="preserve">, IVSS 2018 </w:t>
            </w:r>
          </w:p>
        </w:tc>
        <w:tc>
          <w:tcPr>
            <w:tcW w:w="2423" w:type="pct"/>
            <w:tcBorders>
              <w:left w:val="single" w:sz="4" w:space="0" w:color="auto"/>
            </w:tcBorders>
            <w:shd w:val="clear" w:color="auto" w:fill="auto"/>
            <w:vAlign w:val="center"/>
          </w:tcPr>
          <w:p w:rsidR="00A63AF9" w:rsidRPr="00E32553" w:rsidRDefault="00BA3567" w:rsidP="00E74DD4">
            <w:pPr>
              <w:keepNext/>
              <w:jc w:val="center"/>
              <w:outlineLvl w:val="0"/>
              <w:rPr>
                <w:bCs/>
                <w:iCs/>
                <w:lang w:val="en-GB"/>
              </w:rPr>
            </w:pPr>
            <w:r w:rsidRPr="00BA3567">
              <w:rPr>
                <w:bCs/>
                <w:iCs/>
                <w:noProof/>
                <w:lang w:val="tr-TR" w:eastAsia="tr-TR"/>
              </w:rPr>
              <w:drawing>
                <wp:inline distT="0" distB="0" distL="0" distR="0">
                  <wp:extent cx="647700" cy="497943"/>
                  <wp:effectExtent l="0" t="0" r="0" b="0"/>
                  <wp:docPr id="1" name="Resim 1" descr="C:\wamp64\www\mesleki\public\imag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amp64\www\mesleki\public\images\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9587" cy="507082"/>
                          </a:xfrm>
                          <a:prstGeom prst="rect">
                            <a:avLst/>
                          </a:prstGeom>
                          <a:noFill/>
                          <a:ln>
                            <a:noFill/>
                          </a:ln>
                        </pic:spPr>
                      </pic:pic>
                    </a:graphicData>
                  </a:graphic>
                </wp:inline>
              </w:drawing>
            </w:r>
          </w:p>
        </w:tc>
      </w:tr>
      <w:tr w:rsidR="00A63AF9" w:rsidRPr="001667A8" w:rsidTr="00BA3567">
        <w:trPr>
          <w:cantSplit/>
          <w:trHeight w:val="541"/>
          <w:jc w:val="center"/>
        </w:trPr>
        <w:tc>
          <w:tcPr>
            <w:tcW w:w="2577" w:type="pct"/>
            <w:tcBorders>
              <w:right w:val="single" w:sz="4" w:space="0" w:color="auto"/>
            </w:tcBorders>
            <w:shd w:val="clear" w:color="auto" w:fill="auto"/>
            <w:vAlign w:val="center"/>
          </w:tcPr>
          <w:p w:rsidR="00A63AF9" w:rsidRPr="001667A8" w:rsidRDefault="00A63AF9" w:rsidP="00252DEF">
            <w:pPr>
              <w:spacing w:before="120" w:after="120"/>
              <w:jc w:val="center"/>
              <w:rPr>
                <w:bCs/>
                <w:lang w:val="en-US"/>
              </w:rPr>
            </w:pPr>
            <w:r w:rsidRPr="001667A8">
              <w:rPr>
                <w:lang w:val="en-US"/>
              </w:rPr>
              <w:t>http://www.</w:t>
            </w:r>
            <w:r w:rsidR="00BA3567">
              <w:rPr>
                <w:lang w:val="en-US"/>
              </w:rPr>
              <w:t>meslekisempozyum.com</w:t>
            </w:r>
          </w:p>
        </w:tc>
        <w:tc>
          <w:tcPr>
            <w:tcW w:w="2423" w:type="pct"/>
            <w:tcBorders>
              <w:left w:val="single" w:sz="4" w:space="0" w:color="auto"/>
            </w:tcBorders>
            <w:shd w:val="clear" w:color="auto" w:fill="auto"/>
            <w:vAlign w:val="center"/>
          </w:tcPr>
          <w:p w:rsidR="00A63AF9" w:rsidRPr="0087522D" w:rsidRDefault="00252DEF" w:rsidP="00E74DD4">
            <w:pPr>
              <w:ind w:left="72" w:right="-2"/>
              <w:jc w:val="center"/>
              <w:rPr>
                <w:b/>
                <w:bCs/>
                <w:iCs/>
                <w:sz w:val="18"/>
                <w:lang w:val="de-DE"/>
              </w:rPr>
            </w:pPr>
            <w:r w:rsidRPr="0087522D">
              <w:rPr>
                <w:b/>
                <w:bCs/>
                <w:iCs/>
                <w:sz w:val="18"/>
                <w:lang w:val="de-DE"/>
              </w:rPr>
              <w:t>IVSS 2018</w:t>
            </w:r>
          </w:p>
          <w:p w:rsidR="00A63AF9" w:rsidRPr="0087522D" w:rsidRDefault="005C1257" w:rsidP="00252DEF">
            <w:pPr>
              <w:ind w:left="72" w:right="-2"/>
              <w:rPr>
                <w:bCs/>
                <w:iCs/>
                <w:sz w:val="18"/>
                <w:lang w:val="de-DE"/>
              </w:rPr>
            </w:pPr>
            <w:hyperlink r:id="rId9" w:history="1">
              <w:r w:rsidR="00A63AF9" w:rsidRPr="0087522D">
                <w:rPr>
                  <w:bCs/>
                  <w:sz w:val="18"/>
                  <w:lang w:val="de-DE"/>
                </w:rPr>
                <w:t>©</w:t>
              </w:r>
            </w:hyperlink>
            <w:r w:rsidR="00252DEF" w:rsidRPr="00555316">
              <w:rPr>
                <w:bCs/>
                <w:sz w:val="16"/>
                <w:szCs w:val="16"/>
                <w:lang w:val="tr-TR"/>
              </w:rPr>
              <w:t>Mesleki Bilimler Dergisi (MBD) &amp; Ankara Üniversitesi</w:t>
            </w:r>
          </w:p>
        </w:tc>
      </w:tr>
    </w:tbl>
    <w:bookmarkStart w:id="0" w:name="OLE_LINK13"/>
    <w:bookmarkStart w:id="1" w:name="OLE_LINK14"/>
    <w:p w:rsidR="00A63AF9" w:rsidRPr="006C49EC" w:rsidRDefault="00526281" w:rsidP="00A63AF9">
      <w:pPr>
        <w:pStyle w:val="01received"/>
        <w:rPr>
          <w:rFonts w:ascii="Book Antiqua" w:hAnsi="Book Antiqua"/>
          <w:lang w:val="nb-NO"/>
        </w:rPr>
      </w:pPr>
      <w:r>
        <w:rPr>
          <w:rFonts w:ascii="Book Antiqua" w:hAnsi="Book Antiqua"/>
          <w:noProof/>
          <w:lang w:val="tr-TR" w:eastAsia="tr-TR"/>
        </w:rPr>
        <mc:AlternateContent>
          <mc:Choice Requires="wps">
            <w:drawing>
              <wp:anchor distT="4294967294" distB="4294967294" distL="114300" distR="114300" simplePos="0" relativeHeight="251659264" behindDoc="0" locked="0" layoutInCell="1" allowOverlap="1">
                <wp:simplePos x="0" y="0"/>
                <wp:positionH relativeFrom="column">
                  <wp:posOffset>-47625</wp:posOffset>
                </wp:positionH>
                <wp:positionV relativeFrom="paragraph">
                  <wp:posOffset>41274</wp:posOffset>
                </wp:positionV>
                <wp:extent cx="6092190" cy="0"/>
                <wp:effectExtent l="0" t="0" r="22860" b="19050"/>
                <wp:wrapNone/>
                <wp:docPr id="9" name="Line 1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19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4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5pt,3.25pt" to="475.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sbG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" strokeweight="1.25pt"/>
            </w:pict>
          </mc:Fallback>
        </mc:AlternateContent>
      </w:r>
      <w:bookmarkStart w:id="2" w:name="_Hlk253260624"/>
      <w:bookmarkEnd w:id="0"/>
      <w:bookmarkEnd w:id="1"/>
      <w:r w:rsidR="00A63AF9" w:rsidRPr="006C49EC">
        <w:rPr>
          <w:rFonts w:ascii="Book Antiqua" w:hAnsi="Book Antiqua"/>
          <w:lang w:val="nb-NO"/>
        </w:rPr>
        <w:t xml:space="preserve">Received </w:t>
      </w:r>
      <w:bookmarkEnd w:id="2"/>
      <w:r w:rsidR="00E414D5" w:rsidRPr="006C49EC">
        <w:rPr>
          <w:rFonts w:ascii="Book Antiqua" w:hAnsi="Book Antiqua"/>
          <w:lang w:val="nb-NO"/>
        </w:rPr>
        <w:t>date</w:t>
      </w:r>
      <w:r w:rsidR="00A63AF9" w:rsidRPr="006C49EC">
        <w:rPr>
          <w:rFonts w:ascii="Book Antiqua" w:hAnsi="Book Antiqua"/>
          <w:lang w:val="nb-NO"/>
        </w:rPr>
        <w:t xml:space="preserve">; reviewed; accepted </w:t>
      </w:r>
      <w:r w:rsidR="00E414D5" w:rsidRPr="006C49EC">
        <w:rPr>
          <w:rFonts w:ascii="Book Antiqua" w:hAnsi="Book Antiqua"/>
          <w:lang w:val="nb-NO"/>
        </w:rPr>
        <w:t>date</w:t>
      </w:r>
    </w:p>
    <w:p w:rsidR="004048A5" w:rsidRPr="00555316" w:rsidRDefault="0087522D" w:rsidP="004048A5">
      <w:pPr>
        <w:spacing w:line="360" w:lineRule="auto"/>
        <w:rPr>
          <w:rFonts w:cs="Arial"/>
          <w:b/>
          <w:sz w:val="28"/>
          <w:szCs w:val="28"/>
          <w:lang w:val="tr-TR"/>
        </w:rPr>
      </w:pPr>
      <w:r w:rsidRPr="0087522D">
        <w:rPr>
          <w:rFonts w:cs="Arial"/>
          <w:b/>
          <w:sz w:val="28"/>
          <w:szCs w:val="28"/>
          <w:lang w:val="tr-TR"/>
        </w:rPr>
        <w:t>Tekstil B</w:t>
      </w:r>
      <w:r w:rsidRPr="006C49EC">
        <w:rPr>
          <w:rFonts w:cs="Arial"/>
          <w:b/>
          <w:sz w:val="28"/>
          <w:szCs w:val="28"/>
          <w:lang w:val="tr-TR"/>
        </w:rPr>
        <w:t>ölümlerinde Mesleki Eğitim Alan Lise Öğrencilerinin Beklentilerinin İncelenmesi; Uşak İli Örneği</w:t>
      </w:r>
    </w:p>
    <w:p w:rsidR="0087522D" w:rsidRPr="00555316" w:rsidRDefault="0087522D" w:rsidP="0087522D">
      <w:pPr>
        <w:pStyle w:val="Authors"/>
        <w:spacing w:after="120"/>
        <w:rPr>
          <w:rFonts w:ascii="Book Antiqua" w:hAnsi="Book Antiqua"/>
          <w:szCs w:val="22"/>
          <w:lang w:val="tr-TR"/>
        </w:rPr>
      </w:pPr>
      <w:r w:rsidRPr="00A11E48">
        <w:rPr>
          <w:rFonts w:ascii="Book Antiqua" w:hAnsi="Book Antiqua"/>
          <w:szCs w:val="22"/>
          <w:lang w:val="tr-TR"/>
        </w:rPr>
        <w:t>Gülhan PINARLIK</w:t>
      </w:r>
      <w:r w:rsidRPr="00555316">
        <w:rPr>
          <w:rFonts w:ascii="Book Antiqua" w:hAnsi="Book Antiqua"/>
          <w:szCs w:val="22"/>
          <w:vertAlign w:val="superscript"/>
          <w:lang w:val="tr-TR"/>
        </w:rPr>
        <w:t xml:space="preserve"> 1</w:t>
      </w:r>
    </w:p>
    <w:p w:rsidR="0087522D" w:rsidRPr="00A11E48" w:rsidRDefault="0087522D" w:rsidP="0087522D">
      <w:pPr>
        <w:pStyle w:val="04afiliacja"/>
        <w:spacing w:after="0" w:line="260" w:lineRule="atLeast"/>
        <w:rPr>
          <w:rFonts w:ascii="Book Antiqua" w:hAnsi="Book Antiqua"/>
          <w:lang w:val="tr-TR"/>
        </w:rPr>
      </w:pPr>
      <w:r w:rsidRPr="00555316">
        <w:rPr>
          <w:rFonts w:ascii="Book Antiqua" w:hAnsi="Book Antiqua"/>
          <w:vertAlign w:val="superscript"/>
          <w:lang w:val="tr-TR"/>
        </w:rPr>
        <w:t>1</w:t>
      </w:r>
      <w:r w:rsidRPr="00A11E48">
        <w:rPr>
          <w:rFonts w:ascii="Book Antiqua" w:hAnsi="Book Antiqua"/>
          <w:lang w:val="tr-TR"/>
        </w:rPr>
        <w:t>Uşak Üniversitesi, Teknik Bilimler Meslek Yüksekokulu, Tekstil, Giyim, Ayakkabı ve Deri Bölümü</w:t>
      </w:r>
    </w:p>
    <w:p w:rsidR="0087522D" w:rsidRPr="00A11E48" w:rsidRDefault="0087522D" w:rsidP="0087522D">
      <w:pPr>
        <w:pStyle w:val="04afiliacja"/>
        <w:spacing w:before="120" w:after="120" w:line="260" w:lineRule="atLeast"/>
        <w:contextualSpacing w:val="0"/>
        <w:rPr>
          <w:rFonts w:ascii="Book Antiqua" w:hAnsi="Book Antiqua"/>
          <w:color w:val="000000" w:themeColor="text1"/>
          <w:lang w:val="tr-TR"/>
        </w:rPr>
      </w:pPr>
      <w:r w:rsidRPr="00555316">
        <w:rPr>
          <w:rFonts w:ascii="Book Antiqua" w:hAnsi="Book Antiqua"/>
          <w:color w:val="000000" w:themeColor="text1"/>
          <w:lang w:val="tr-TR"/>
        </w:rPr>
        <w:t xml:space="preserve">Sorumlu Yazar: </w:t>
      </w:r>
      <w:r w:rsidRPr="00A11E48">
        <w:rPr>
          <w:rFonts w:cs="Arial"/>
          <w:szCs w:val="22"/>
          <w:lang w:val="tr-TR"/>
        </w:rPr>
        <w:t xml:space="preserve"> </w:t>
      </w:r>
      <w:hyperlink r:id="rId10" w:history="1">
        <w:r w:rsidRPr="00391F64">
          <w:rPr>
            <w:rStyle w:val="Kpr"/>
            <w:rFonts w:ascii="Book Antiqua" w:hAnsi="Book Antiqua"/>
            <w:lang w:val="tr-TR"/>
          </w:rPr>
          <w:t>gulhan.pinarlik@usak.edu.tr</w:t>
        </w:r>
      </w:hyperlink>
      <w:r>
        <w:rPr>
          <w:rFonts w:ascii="Book Antiqua" w:hAnsi="Book Antiqua"/>
          <w:color w:val="000000" w:themeColor="text1"/>
          <w:lang w:val="tr-TR"/>
        </w:rPr>
        <w:t xml:space="preserve"> (Gülhan PINARLIK)</w:t>
      </w:r>
    </w:p>
    <w:p w:rsidR="004048A5" w:rsidRPr="0087522D" w:rsidRDefault="00252DEF" w:rsidP="00387923">
      <w:pPr>
        <w:pStyle w:val="05abstract"/>
        <w:spacing w:line="260" w:lineRule="atLeast"/>
        <w:rPr>
          <w:rFonts w:ascii="Book Antiqua" w:hAnsi="Book Antiqua" w:cs="Arial"/>
          <w:color w:val="000000"/>
          <w:sz w:val="20"/>
          <w:szCs w:val="20"/>
          <w:lang w:val="tr-TR"/>
        </w:rPr>
      </w:pPr>
      <w:r w:rsidRPr="007A54D9">
        <w:rPr>
          <w:rFonts w:ascii="Book Antiqua" w:hAnsi="Book Antiqua" w:cs="Arial"/>
          <w:b/>
          <w:color w:val="000000"/>
          <w:sz w:val="20"/>
          <w:szCs w:val="20"/>
          <w:lang w:val="tr-TR"/>
        </w:rPr>
        <w:t>Özet</w:t>
      </w:r>
      <w:r w:rsidR="00387923" w:rsidRPr="007A54D9">
        <w:rPr>
          <w:rFonts w:ascii="Book Antiqua" w:hAnsi="Book Antiqua" w:cs="Arial"/>
          <w:b/>
          <w:color w:val="000000"/>
          <w:sz w:val="20"/>
          <w:szCs w:val="20"/>
          <w:lang w:val="tr-TR"/>
        </w:rPr>
        <w:t>:</w:t>
      </w:r>
      <w:r w:rsidR="00387923" w:rsidRPr="007A54D9">
        <w:rPr>
          <w:rFonts w:ascii="Book Antiqua" w:hAnsi="Book Antiqua" w:cs="Arial"/>
          <w:color w:val="000000"/>
          <w:sz w:val="20"/>
          <w:szCs w:val="20"/>
          <w:lang w:val="tr-TR"/>
        </w:rPr>
        <w:t xml:space="preserve"> </w:t>
      </w:r>
      <w:r w:rsidR="007A54D9" w:rsidRPr="007A54D9">
        <w:rPr>
          <w:rFonts w:ascii="Book Antiqua" w:hAnsi="Book Antiqua"/>
          <w:sz w:val="20"/>
          <w:szCs w:val="20"/>
          <w:lang w:val="tr-TR"/>
        </w:rPr>
        <w:t xml:space="preserve">Bu çalışmadaki amaç Uşak ilinde tekstil alanında eğitim alan lise öğrencilerinin beklentilerini belirlemektir. Bu amaçla, Uşak ilinde tekstil alanında eğitim alan 120 lise öğrencisiyle </w:t>
      </w:r>
      <w:r w:rsidR="008C6158">
        <w:rPr>
          <w:rFonts w:ascii="Book Antiqua" w:hAnsi="Book Antiqua"/>
          <w:sz w:val="20"/>
          <w:szCs w:val="20"/>
          <w:lang w:val="tr-TR"/>
        </w:rPr>
        <w:t>15</w:t>
      </w:r>
      <w:r w:rsidR="007A54D9" w:rsidRPr="007A54D9">
        <w:rPr>
          <w:rFonts w:ascii="Book Antiqua" w:hAnsi="Book Antiqua"/>
          <w:sz w:val="20"/>
          <w:szCs w:val="20"/>
          <w:lang w:val="tr-TR"/>
        </w:rPr>
        <w:t xml:space="preserve"> sorudan oluşan anket yapılmıştır. Araştırmanın evren büyüklüğü örneklem büyüklüğüne (120 öğrenci) eşittir. Anket tekniğine uygun olması açısından birbirini doğrulayan sorular konmuştur. Güvenli anket sorularına aynı cevabı veren 83 kişi güvenli anketçi olarak belirlenmiş ve analizler tespit edilenler üzerinden gerçekleştirilmiştir. Anket, Uşak Türkiye Odalar ve Borsalar Birliği Mesleki ve Teknik Anadolu Lisesi, Tekstil Teknolojisi Alanı ile Uşak Mesleki ve Teknik Anadolu Lisesi Tekstil Teknoloji Bölümü ve Giyim ve Üretim Bölümü öğrencilerine uygulanmıştır. Öğrenciler anket öncesinde Uşak Üniversitesi; Teknik Bilimler Meslek Yüksekokulu; Tekstil, Giyim, Ayakkabı ve Deri Bölümü'nde eğitim hayatlarına devam edebilme olanakları üzerine bilgilendirilmiştir. Anket sonuçları Uşak ilinde tekstil alanında eğitim gören öğrencilerin %46‘sının kadın, %54’ünün erkek olduğunu göstermektedir. Bu öğrencilerin işlerini seçerken dikkat edecekleri en önemli etken sorulduğunda “Sosyal Güvencesi” olarak işaretleyen 27 kişi (%33), “Kariyer İmkânı” olarak işaretleyen 23 kişi (%28), “Parası” olarak işaretleyen 17 kişi (%20), “Rahatlığı” olarak işaretleyen 10 kişi (%12) ve “Fark etmez” olarak işaretleyen 6 kişi (%7) saptanmıştır. Ankette şık verilmeden öğrencilerin kendi fikirlerini öğrenebilmek için açık uçlu olarak sorulan “Okuduğunuz bölümde mesleki alanda yüksekokula gitme tercihinizin olumlu olması için meslek yüksekokulundan beklentileriniz nelerdir?” sorusuna verilen cevaplar incelendiğinde “kariyer imkânı” 19 kişi (%23) tarafından yazılmıştır. Aynı soruya 13 kişi (%16) “rahat ve kolay olması”, 11 kişi (%13) “sosyal faaliyet”, 10 kişi (%12) “beklentim yok” olarak cevap vermişlerdir. Özet olarak, Uşak ilinde tekstil alanında okuyan öğrencilerin; %20’si kariyer ile ilgili fikir sahibi olup bu alanda kendilerini geliştirmeyi planladıklarını belirtirken %10’u beklentilerinin olmadığını bildirmişlerdir. Tekstil alanında eğitim alan öğrencilerin sektöre kazandırılması, uygun rehberlik ve kariyer planlama desteği, mesleğin iyi yönlerinin ve geleceğinin birinci elden gösterilmesi ile mümkündür. Bu öğrencilerin dört yıllık lise eğitimiyle aldıkları mesleki donanımın sektör için önemi ile ilgili farkındalığının oluşturulması, eğitimde bir üst basamağa geçiş için gerekli motivasyonu sağlayacaktır. Önerilen planlamaların yapılması, gerekli bilgi ve donanıma sahip olan, sektörün ihtiyaç duyduğu teknik eleman sorununa çözüm getirecektir.</w:t>
      </w:r>
    </w:p>
    <w:p w:rsidR="006C49EC" w:rsidRDefault="00252DEF" w:rsidP="00A92617">
      <w:pPr>
        <w:autoSpaceDE w:val="0"/>
        <w:autoSpaceDN w:val="0"/>
        <w:adjustRightInd w:val="0"/>
        <w:rPr>
          <w:rFonts w:cs="Arial"/>
          <w:b/>
          <w:i/>
          <w:szCs w:val="20"/>
        </w:rPr>
      </w:pPr>
      <w:r w:rsidRPr="0087522D">
        <w:rPr>
          <w:b/>
          <w:i/>
          <w:szCs w:val="20"/>
          <w:lang w:val="tr-TR"/>
        </w:rPr>
        <w:t>Anahtar Kelimeler</w:t>
      </w:r>
      <w:r w:rsidR="00387923" w:rsidRPr="0087522D">
        <w:rPr>
          <w:b/>
          <w:i/>
          <w:szCs w:val="20"/>
          <w:lang w:val="tr-TR"/>
        </w:rPr>
        <w:t>:</w:t>
      </w:r>
      <w:r w:rsidR="0087522D" w:rsidRPr="0087522D">
        <w:rPr>
          <w:b/>
          <w:i/>
          <w:szCs w:val="20"/>
          <w:lang w:val="tr-TR"/>
        </w:rPr>
        <w:t xml:space="preserve"> </w:t>
      </w:r>
      <w:r w:rsidR="0087522D" w:rsidRPr="0087522D">
        <w:rPr>
          <w:rFonts w:cs="Arial"/>
          <w:i/>
          <w:szCs w:val="20"/>
        </w:rPr>
        <w:t>Mesleki Eğitim, Mesleki Tanıtım, Tekstil</w:t>
      </w:r>
    </w:p>
    <w:p w:rsidR="00A92617" w:rsidRPr="00A92617" w:rsidRDefault="00A92617" w:rsidP="00A92617">
      <w:pPr>
        <w:autoSpaceDE w:val="0"/>
        <w:autoSpaceDN w:val="0"/>
        <w:adjustRightInd w:val="0"/>
        <w:rPr>
          <w:rFonts w:cs="Arial"/>
          <w:b/>
          <w:i/>
          <w:szCs w:val="20"/>
        </w:rPr>
      </w:pPr>
    </w:p>
    <w:p w:rsidR="00252DEF" w:rsidRPr="00252DEF" w:rsidRDefault="0087522D" w:rsidP="0087522D">
      <w:pPr>
        <w:spacing w:line="360" w:lineRule="auto"/>
        <w:jc w:val="center"/>
        <w:rPr>
          <w:rFonts w:cs="Arial"/>
          <w:b/>
          <w:sz w:val="28"/>
          <w:szCs w:val="28"/>
          <w:lang w:val="en-GB"/>
        </w:rPr>
      </w:pPr>
      <w:r w:rsidRPr="0087522D">
        <w:rPr>
          <w:rFonts w:cs="Arial"/>
          <w:b/>
          <w:sz w:val="28"/>
          <w:szCs w:val="28"/>
          <w:lang w:val="en-GB"/>
        </w:rPr>
        <w:t xml:space="preserve">Investigation of the Expectations of High School Students in Vocational Training in Textile Departments; </w:t>
      </w:r>
      <w:proofErr w:type="spellStart"/>
      <w:r w:rsidRPr="0087522D">
        <w:rPr>
          <w:rFonts w:cs="Arial"/>
          <w:b/>
          <w:sz w:val="28"/>
          <w:szCs w:val="28"/>
          <w:lang w:val="en-GB"/>
        </w:rPr>
        <w:t>Uşak</w:t>
      </w:r>
      <w:proofErr w:type="spellEnd"/>
      <w:r w:rsidRPr="0087522D">
        <w:rPr>
          <w:rFonts w:cs="Arial"/>
          <w:b/>
          <w:sz w:val="28"/>
          <w:szCs w:val="28"/>
          <w:lang w:val="en-GB"/>
        </w:rPr>
        <w:t xml:space="preserve"> Province Sample</w:t>
      </w:r>
    </w:p>
    <w:p w:rsidR="007A54D9" w:rsidRPr="00F76BFB" w:rsidRDefault="00252DEF" w:rsidP="00252DEF">
      <w:pPr>
        <w:pStyle w:val="05abstract"/>
        <w:spacing w:line="260" w:lineRule="atLeast"/>
        <w:rPr>
          <w:rFonts w:ascii="Book Antiqua" w:hAnsi="Book Antiqua"/>
          <w:b/>
          <w:sz w:val="20"/>
          <w:szCs w:val="20"/>
        </w:rPr>
      </w:pPr>
      <w:r w:rsidRPr="0087522D">
        <w:rPr>
          <w:rFonts w:ascii="Book Antiqua" w:hAnsi="Book Antiqua"/>
          <w:b/>
          <w:sz w:val="20"/>
          <w:szCs w:val="20"/>
        </w:rPr>
        <w:t xml:space="preserve">Abstract: </w:t>
      </w:r>
      <w:r w:rsidR="0087522D" w:rsidRPr="007A54D9">
        <w:rPr>
          <w:rFonts w:ascii="Book Antiqua" w:hAnsi="Book Antiqua" w:cs="Arial"/>
          <w:color w:val="000000"/>
          <w:sz w:val="20"/>
          <w:szCs w:val="20"/>
        </w:rPr>
        <w:t xml:space="preserve">This </w:t>
      </w:r>
      <w:r w:rsidR="007A54D9" w:rsidRPr="007A54D9">
        <w:rPr>
          <w:rFonts w:ascii="Book Antiqua" w:hAnsi="Book Antiqua"/>
          <w:sz w:val="20"/>
          <w:szCs w:val="20"/>
        </w:rPr>
        <w:t xml:space="preserve">study aims to determine the expectations of high school students in the textile sector. For this purpose, </w:t>
      </w:r>
      <w:r w:rsidR="008C6158">
        <w:rPr>
          <w:rFonts w:ascii="Book Antiqua" w:hAnsi="Book Antiqua"/>
          <w:sz w:val="20"/>
          <w:szCs w:val="20"/>
        </w:rPr>
        <w:t xml:space="preserve">15 </w:t>
      </w:r>
      <w:r w:rsidR="007A54D9" w:rsidRPr="007A54D9">
        <w:rPr>
          <w:rFonts w:ascii="Book Antiqua" w:hAnsi="Book Antiqua"/>
          <w:sz w:val="20"/>
          <w:szCs w:val="20"/>
        </w:rPr>
        <w:t xml:space="preserve">question </w:t>
      </w:r>
      <w:proofErr w:type="gramStart"/>
      <w:r w:rsidR="007A54D9" w:rsidRPr="007A54D9">
        <w:rPr>
          <w:rFonts w:ascii="Book Antiqua" w:hAnsi="Book Antiqua"/>
          <w:sz w:val="20"/>
          <w:szCs w:val="20"/>
        </w:rPr>
        <w:t>survey</w:t>
      </w:r>
      <w:proofErr w:type="gramEnd"/>
      <w:r w:rsidR="007A54D9" w:rsidRPr="007A54D9">
        <w:rPr>
          <w:rFonts w:ascii="Book Antiqua" w:hAnsi="Book Antiqua"/>
          <w:sz w:val="20"/>
          <w:szCs w:val="20"/>
        </w:rPr>
        <w:t xml:space="preserve"> was filled by </w:t>
      </w:r>
      <w:proofErr w:type="spellStart"/>
      <w:r w:rsidR="007A54D9" w:rsidRPr="007A54D9">
        <w:rPr>
          <w:rFonts w:ascii="Book Antiqua" w:hAnsi="Book Antiqua"/>
          <w:sz w:val="20"/>
          <w:szCs w:val="20"/>
        </w:rPr>
        <w:t>Uşak</w:t>
      </w:r>
      <w:proofErr w:type="spellEnd"/>
      <w:r w:rsidR="007A54D9" w:rsidRPr="007A54D9">
        <w:rPr>
          <w:rFonts w:ascii="Book Antiqua" w:hAnsi="Book Antiqua"/>
          <w:sz w:val="20"/>
          <w:szCs w:val="20"/>
        </w:rPr>
        <w:t xml:space="preserve"> Turkey Union of Chambers and Commodity Exchanges of Vocational and Technical High School; Textile Technology Department and </w:t>
      </w:r>
      <w:proofErr w:type="spellStart"/>
      <w:r w:rsidR="007A54D9" w:rsidRPr="007A54D9">
        <w:rPr>
          <w:rFonts w:ascii="Book Antiqua" w:hAnsi="Book Antiqua"/>
          <w:sz w:val="20"/>
          <w:szCs w:val="20"/>
        </w:rPr>
        <w:t>Uşak</w:t>
      </w:r>
      <w:proofErr w:type="spellEnd"/>
      <w:r w:rsidR="007A54D9" w:rsidRPr="007A54D9">
        <w:rPr>
          <w:rFonts w:ascii="Book Antiqua" w:hAnsi="Book Antiqua"/>
          <w:sz w:val="20"/>
          <w:szCs w:val="20"/>
        </w:rPr>
        <w:t xml:space="preserve"> </w:t>
      </w:r>
      <w:r w:rsidR="007A54D9" w:rsidRPr="007A54D9">
        <w:rPr>
          <w:rFonts w:ascii="Book Antiqua" w:hAnsi="Book Antiqua"/>
          <w:sz w:val="20"/>
          <w:szCs w:val="20"/>
        </w:rPr>
        <w:lastRenderedPageBreak/>
        <w:t xml:space="preserve">Vocational and Technical High School; Textile Technology Department and Clothing and Production Department students. The sample size was equal to the population size of 120 students. Mutually confirming questions are provided for an appropriate survey technique. 83 students who gave the same answer to the confirming questions were designated as reliable thus included in the study. Students were informed on possible carrier options to continue their education on textile at </w:t>
      </w:r>
      <w:proofErr w:type="spellStart"/>
      <w:r w:rsidR="007A54D9" w:rsidRPr="007A54D9">
        <w:rPr>
          <w:rFonts w:ascii="Book Antiqua" w:hAnsi="Book Antiqua"/>
          <w:sz w:val="20"/>
          <w:szCs w:val="20"/>
        </w:rPr>
        <w:t>Uşak</w:t>
      </w:r>
      <w:proofErr w:type="spellEnd"/>
      <w:r w:rsidR="007A54D9" w:rsidRPr="007A54D9">
        <w:rPr>
          <w:rFonts w:ascii="Book Antiqua" w:hAnsi="Book Antiqua"/>
          <w:sz w:val="20"/>
          <w:szCs w:val="20"/>
        </w:rPr>
        <w:t xml:space="preserve"> University Technical Sciences Vocational School; Textile, Clothing, Footwear and Leather Department prior to application of the survey. The results show that the students who study in the textile sector in </w:t>
      </w:r>
      <w:proofErr w:type="spellStart"/>
      <w:r w:rsidR="007A54D9" w:rsidRPr="007A54D9">
        <w:rPr>
          <w:rFonts w:ascii="Book Antiqua" w:hAnsi="Book Antiqua"/>
          <w:sz w:val="20"/>
          <w:szCs w:val="20"/>
        </w:rPr>
        <w:t>Uşak</w:t>
      </w:r>
      <w:proofErr w:type="spellEnd"/>
      <w:r w:rsidR="007A54D9" w:rsidRPr="007A54D9">
        <w:rPr>
          <w:rFonts w:ascii="Book Antiqua" w:hAnsi="Book Antiqua"/>
          <w:sz w:val="20"/>
          <w:szCs w:val="20"/>
        </w:rPr>
        <w:t xml:space="preserve"> were 46% female and 54% male. Expectations of the students studying in the textile sector were examined, which questioned the most important factor for students when choosing a job. 27 subjects (33%) chose "Social Security", 23 subjects (28%) chose "Career Opportunities", 17 subjects chose "Money", 10 subjects (20%) chose "Comfort" and 6 subjects (7%) chose "It does not matter". Students were asked open-ended questions to learn their own ideas. When the answers given to the question are examined, “career opportunity” is written by 19 people (20%). 13 people (14%) responded “comfortable and easy”, 11 people (11%) responded “social activities”, 10 people (10%) responded “no expectations” to the same question. According to the survey results, 20% of students studying in textile field in </w:t>
      </w:r>
      <w:proofErr w:type="spellStart"/>
      <w:r w:rsidR="007A54D9" w:rsidRPr="007A54D9">
        <w:rPr>
          <w:rFonts w:ascii="Book Antiqua" w:hAnsi="Book Antiqua"/>
          <w:sz w:val="20"/>
          <w:szCs w:val="20"/>
        </w:rPr>
        <w:t>Uşak</w:t>
      </w:r>
      <w:proofErr w:type="spellEnd"/>
      <w:r w:rsidR="007A54D9" w:rsidRPr="007A54D9">
        <w:rPr>
          <w:rFonts w:ascii="Book Antiqua" w:hAnsi="Book Antiqua"/>
          <w:sz w:val="20"/>
          <w:szCs w:val="20"/>
        </w:rPr>
        <w:t xml:space="preserve"> province has an idea about their career and they are planning to improve themselves. 10% percentage of students was no expectation. It will be possible to acquire the people who are trained in textile by guiding these students and by introducing them to career owners in their professions, guiding them in planning their own careers. These students should be aware of the importance of their occupational skills for the sector. With guidance and a good presentation of the profession and the future, they will be directed to their field in university education and their knowledge will not be wasted. The result of not doing these plans will not be able to solve the problem of the technical staff that the industry with the above mentioned occupational field knowledge and equipment needs.</w:t>
      </w:r>
    </w:p>
    <w:p w:rsidR="00252DEF" w:rsidRPr="00683F80" w:rsidRDefault="00252DEF" w:rsidP="00387923">
      <w:pPr>
        <w:pStyle w:val="06keywords"/>
        <w:rPr>
          <w:rFonts w:ascii="Book Antiqua" w:hAnsi="Book Antiqua"/>
          <w:sz w:val="20"/>
          <w:szCs w:val="20"/>
        </w:rPr>
      </w:pPr>
      <w:r w:rsidRPr="00683F80">
        <w:rPr>
          <w:rFonts w:ascii="Book Antiqua" w:hAnsi="Book Antiqua"/>
          <w:b/>
          <w:sz w:val="20"/>
          <w:szCs w:val="20"/>
        </w:rPr>
        <w:t>Keywords</w:t>
      </w:r>
      <w:r w:rsidR="0087522D">
        <w:rPr>
          <w:rFonts w:ascii="Book Antiqua" w:hAnsi="Book Antiqua"/>
          <w:b/>
          <w:sz w:val="20"/>
          <w:szCs w:val="20"/>
        </w:rPr>
        <w:t xml:space="preserve">: </w:t>
      </w:r>
      <w:r w:rsidR="0087522D" w:rsidRPr="00FB22E5">
        <w:rPr>
          <w:rFonts w:ascii="Book Antiqua" w:hAnsi="Book Antiqua" w:cs="Arial"/>
          <w:szCs w:val="22"/>
        </w:rPr>
        <w:t>Vocational Education, Professional Promotion, Textile</w:t>
      </w:r>
    </w:p>
    <w:p w:rsidR="00200B39" w:rsidRPr="00E74DD4" w:rsidRDefault="00252DEF" w:rsidP="00C45070">
      <w:pPr>
        <w:pStyle w:val="Balk1"/>
        <w:numPr>
          <w:ilvl w:val="0"/>
          <w:numId w:val="8"/>
        </w:numPr>
        <w:ind w:left="426"/>
        <w:rPr>
          <w:lang w:val="tr-TR"/>
        </w:rPr>
      </w:pPr>
      <w:r w:rsidRPr="00E74DD4">
        <w:rPr>
          <w:lang w:val="tr-TR"/>
        </w:rPr>
        <w:t>Giriş</w:t>
      </w:r>
    </w:p>
    <w:p w:rsidR="001F0DE2" w:rsidRPr="00AD2ED6" w:rsidRDefault="0087522D" w:rsidP="0087522D">
      <w:pPr>
        <w:rPr>
          <w:shd w:val="clear" w:color="auto" w:fill="FFFFFF"/>
          <w:lang w:val="tr-TR"/>
        </w:rPr>
      </w:pPr>
      <w:r w:rsidRPr="00E74DD4">
        <w:rPr>
          <w:lang w:val="tr-TR"/>
        </w:rPr>
        <w:t>Günümüz toplumunda insanlar hayatlarını sürdürebilmek için kendileri ile ilgili planlar yapmak zorundadır. Bu planlar onun geleceğini tasarlarken sadece kendi beklentileri değil ailenin, sosyal çevrenin, ekonomik faktörlerin de ciddi bir şekilde etkisinde kalmaktadır. Beklenti kavramı TDK sözlüğünde “</w:t>
      </w:r>
      <w:r w:rsidRPr="00E74DD4">
        <w:rPr>
          <w:i/>
          <w:shd w:val="clear" w:color="auto" w:fill="FFFFFF"/>
          <w:lang w:val="tr-TR"/>
        </w:rPr>
        <w:t>Gerçekleşmesi beklenen şey</w:t>
      </w:r>
      <w:r w:rsidRPr="00E74DD4">
        <w:rPr>
          <w:shd w:val="clear" w:color="auto" w:fill="FFFFFF"/>
          <w:lang w:val="tr-TR"/>
        </w:rPr>
        <w:t>”, “</w:t>
      </w:r>
      <w:r w:rsidRPr="00E74DD4">
        <w:rPr>
          <w:i/>
          <w:shd w:val="clear" w:color="auto" w:fill="FFFFFF"/>
          <w:lang w:val="tr-TR"/>
        </w:rPr>
        <w:t>Bireyin belli şart ve durumların alacağı biçimler veya kendisinden beklenenler konusundaki öngörüsü</w:t>
      </w:r>
      <w:r w:rsidRPr="00E74DD4">
        <w:rPr>
          <w:shd w:val="clear" w:color="auto" w:fill="FFFFFF"/>
          <w:lang w:val="tr-TR"/>
        </w:rPr>
        <w:t>” olarak tanımlanmaktadır</w:t>
      </w:r>
      <w:r w:rsidRPr="00E74DD4">
        <w:rPr>
          <w:noProof/>
          <w:shd w:val="clear" w:color="auto" w:fill="FFFFFF"/>
          <w:lang w:val="tr-TR"/>
        </w:rPr>
        <w:t xml:space="preserve">  (www.tdk.gov.tr, 2018)</w:t>
      </w:r>
      <w:r w:rsidRPr="00E74DD4">
        <w:rPr>
          <w:shd w:val="clear" w:color="auto" w:fill="FFFFFF"/>
          <w:lang w:val="tr-TR"/>
        </w:rPr>
        <w:t>.</w:t>
      </w:r>
    </w:p>
    <w:p w:rsidR="00202C22" w:rsidRDefault="0087522D" w:rsidP="0087522D">
      <w:pPr>
        <w:rPr>
          <w:noProof/>
          <w:lang w:val="tr-TR"/>
        </w:rPr>
      </w:pPr>
      <w:r w:rsidRPr="00E74DD4">
        <w:rPr>
          <w:lang w:val="tr-TR"/>
        </w:rPr>
        <w:t xml:space="preserve">İnsanlar yaşamlarını devam ettirebilmek </w:t>
      </w:r>
      <w:r w:rsidR="00854C5B" w:rsidRPr="00E74DD4">
        <w:rPr>
          <w:lang w:val="tr-TR"/>
        </w:rPr>
        <w:t xml:space="preserve">için </w:t>
      </w:r>
      <w:r w:rsidRPr="00E74DD4">
        <w:rPr>
          <w:lang w:val="tr-TR"/>
        </w:rPr>
        <w:t xml:space="preserve">iyi maddi </w:t>
      </w:r>
      <w:r w:rsidR="00854C5B" w:rsidRPr="00E74DD4">
        <w:rPr>
          <w:lang w:val="tr-TR"/>
        </w:rPr>
        <w:t>imkânlara</w:t>
      </w:r>
      <w:r w:rsidRPr="00E74DD4">
        <w:rPr>
          <w:lang w:val="tr-TR"/>
        </w:rPr>
        <w:t xml:space="preserve"> </w:t>
      </w:r>
      <w:r w:rsidR="00854C5B">
        <w:rPr>
          <w:lang w:val="tr-TR"/>
        </w:rPr>
        <w:t>sahip olmak isterler bunun için</w:t>
      </w:r>
      <w:r w:rsidRPr="00E74DD4">
        <w:rPr>
          <w:lang w:val="tr-TR"/>
        </w:rPr>
        <w:t xml:space="preserve"> de </w:t>
      </w:r>
      <w:r w:rsidR="00854C5B">
        <w:rPr>
          <w:lang w:val="tr-TR"/>
        </w:rPr>
        <w:t xml:space="preserve">iyi </w:t>
      </w:r>
      <w:r w:rsidRPr="00E74DD4">
        <w:rPr>
          <w:lang w:val="tr-TR"/>
        </w:rPr>
        <w:t>bir işe sahip olma</w:t>
      </w:r>
      <w:r w:rsidR="00854C5B">
        <w:rPr>
          <w:lang w:val="tr-TR"/>
        </w:rPr>
        <w:t xml:space="preserve">ları gerekir. </w:t>
      </w:r>
      <w:r w:rsidRPr="00E74DD4">
        <w:rPr>
          <w:lang w:val="tr-TR"/>
        </w:rPr>
        <w:t xml:space="preserve"> Mesleki eğitim</w:t>
      </w:r>
      <w:r w:rsidR="00854C5B">
        <w:rPr>
          <w:lang w:val="tr-TR"/>
        </w:rPr>
        <w:t xml:space="preserve"> bu anlamda </w:t>
      </w:r>
      <w:r w:rsidR="00854C5B" w:rsidRPr="00E74DD4">
        <w:rPr>
          <w:lang w:val="tr-TR"/>
        </w:rPr>
        <w:t>insanlara</w:t>
      </w:r>
      <w:r w:rsidRPr="00E74DD4">
        <w:rPr>
          <w:lang w:val="tr-TR"/>
        </w:rPr>
        <w:t xml:space="preserve"> daha fazla iş güvencesi, daha yüksek gelir, mesleki yükselmenin sağlanması, kendi işini kurma yolunun açılması, kendine duyduğu güven ve saygının artması gibi birçok bakımdan avantajlar sağlamaktadır </w:t>
      </w:r>
      <w:r w:rsidRPr="00E74DD4">
        <w:rPr>
          <w:noProof/>
          <w:lang w:val="tr-TR"/>
        </w:rPr>
        <w:t xml:space="preserve"> (Altuncı</w:t>
      </w:r>
      <w:r w:rsidR="00950C91">
        <w:rPr>
          <w:noProof/>
          <w:lang w:val="tr-TR"/>
        </w:rPr>
        <w:t xml:space="preserve"> vd.</w:t>
      </w:r>
      <w:r w:rsidRPr="00E74DD4">
        <w:rPr>
          <w:noProof/>
          <w:lang w:val="tr-TR"/>
        </w:rPr>
        <w:t>, 2009).</w:t>
      </w:r>
      <w:r w:rsidR="00202C22">
        <w:rPr>
          <w:noProof/>
          <w:lang w:val="tr-TR"/>
        </w:rPr>
        <w:t xml:space="preserve"> </w:t>
      </w:r>
    </w:p>
    <w:p w:rsidR="00A30392" w:rsidRDefault="00202C22" w:rsidP="0087522D">
      <w:r>
        <w:rPr>
          <w:noProof/>
          <w:lang w:val="tr-TR"/>
        </w:rPr>
        <w:t xml:space="preserve">Mesleki eğitimin başı sayılan meslek liselerinde </w:t>
      </w:r>
      <w:r w:rsidR="00854C5B">
        <w:rPr>
          <w:noProof/>
          <w:lang w:val="tr-TR"/>
        </w:rPr>
        <w:t xml:space="preserve">okudukları </w:t>
      </w:r>
      <w:r>
        <w:rPr>
          <w:noProof/>
          <w:lang w:val="tr-TR"/>
        </w:rPr>
        <w:t>p</w:t>
      </w:r>
      <w:r>
        <w:t>rogramlarda birden fazla alana yer verilen okullarda dokuzuncu sınıfı geçen öğrenciler; ilgi, istek, yetenek ve derslerdeki başarı durumlarına göre alanlara yönelir veya yönlendirilirler. Yönlendirme; öğrenci ve velisinin görüşü alınarak ilgili müdür yardımcısı, sınıf öğretmeni ve rehber öğretmen tarafından yapılır. Yönelme veya yönlendirme</w:t>
      </w:r>
      <w:r w:rsidR="00854C5B">
        <w:t xml:space="preserve"> de</w:t>
      </w:r>
      <w:r>
        <w:t>, dokuzuncu sınıfta okutulan alanlara kaynaklık eden derslerin yıl sonu notlarının ağırlıklı ortalaması ya da derslerin yıl sonu notları esas alınır (</w:t>
      </w:r>
      <w:r w:rsidR="00A30392">
        <w:t>Mızrak ve Şenel, 2011</w:t>
      </w:r>
      <w:r>
        <w:t>).</w:t>
      </w:r>
    </w:p>
    <w:p w:rsidR="00950C91" w:rsidRDefault="00A30392" w:rsidP="0087522D">
      <w:r>
        <w:t xml:space="preserve">Mezun olunan lise, üniversitede devam edilecek bölümün seçimini etkilemektedir. Fen lisesi mezunlarının daha çok tıp, diş ve eczacılık fakültelerine; genel lise mezunlarının ise ağırlıklı olarak fen-edebiyat fakültesi, eğitim fakültesi ve iktisadi ve idari bilimler fakültelerine girdikleri yapılan araştırmalarla saptanmıştır. Yine yapılan çalışmada, ziraat fakültesini kazanan öğrencilerin büyük oranda meslek liselerinden geldikleri tespit edilmiştir. Bu bulgular, lise türünün bir fakültenin kazanılmasında önemli bir etmen olduğunu göstermektedir (Ayık v.d, 2007).  </w:t>
      </w:r>
    </w:p>
    <w:p w:rsidR="00A30392" w:rsidRDefault="00A30392" w:rsidP="0087522D"/>
    <w:p w:rsidR="001F0DE2" w:rsidRDefault="00950C91" w:rsidP="0087522D">
      <w:r>
        <w:lastRenderedPageBreak/>
        <w:t>Meslek yüksekokulları “Mesleki ve Teknik Eğitim Sistemi”nin en önemli aşamalarından biridir. Meslek Yüksekokulları Sanayi, ticaret ve hizmet sektörlerine yeterli bilgi ve beceriyle donanmış meslek elemanı yetiştirmek amacıyla kurulmuştur. Meslek Yüksekokulları lisans düzeyinde eğitim veren Mesleki ve Teknik Eğitim kurumları ile ortaöğretim kurumlarının hedef aldığı istihdam sahaları arasında kalan boşluğu doldurma işlevini yerine getirmektedir (</w:t>
      </w:r>
      <w:r w:rsidR="001F0DE2">
        <w:t>Bulur v.d, 20017)</w:t>
      </w:r>
    </w:p>
    <w:p w:rsidR="00950C91" w:rsidRPr="00E74DD4" w:rsidRDefault="001F0DE2" w:rsidP="0087522D">
      <w:pPr>
        <w:rPr>
          <w:noProof/>
          <w:lang w:val="tr-TR"/>
        </w:rPr>
      </w:pPr>
      <w:r>
        <w:t>Tekstil yüzyıllardır yapıla</w:t>
      </w:r>
      <w:r w:rsidR="00854C5B">
        <w:t>n</w:t>
      </w:r>
      <w:r>
        <w:t xml:space="preserve"> ve günümüzde de ülke ekonomisine istihdam ve ekonomik katkı sağlayan önemli iş kollarından bir tanesidir. Tekstil, Latince Textilis kelimesinden gelmektedir ve dilimize teknik bir kelime olarak girmiştir. Türkçe karşılığı Dokumacılık olmasına rağmen, günümüzde tekstil kelimesi çok geniş bir anlam kazanmıştır. Tekstil, ham maddeden iplik, örme, dokuma, dokusuz yüzey ve konfeksiyon olarak nihai ürüne kadar tüm evreleri kapsamaktadır(Gürcüm, 20</w:t>
      </w:r>
      <w:r w:rsidR="00E702DD">
        <w:t>10</w:t>
      </w:r>
      <w:r>
        <w:t>).</w:t>
      </w:r>
    </w:p>
    <w:p w:rsidR="0087522D" w:rsidRPr="00E74DD4" w:rsidRDefault="0087522D" w:rsidP="0087522D">
      <w:pPr>
        <w:rPr>
          <w:iCs/>
          <w:lang w:val="tr-TR"/>
        </w:rPr>
      </w:pPr>
      <w:r w:rsidRPr="00E74DD4">
        <w:rPr>
          <w:iCs/>
          <w:lang w:val="tr-TR"/>
        </w:rPr>
        <w:t xml:space="preserve">2000’li yılların ilk yarısından itibaren tüm Türkiye’de olduğu gibi </w:t>
      </w:r>
      <w:r w:rsidRPr="00E74DD4">
        <w:rPr>
          <w:bCs/>
          <w:lang w:val="tr-TR"/>
        </w:rPr>
        <w:t xml:space="preserve">Uşak Üniversitesi </w:t>
      </w:r>
      <w:r w:rsidR="001A0015">
        <w:rPr>
          <w:bCs/>
          <w:lang w:val="tr-TR"/>
        </w:rPr>
        <w:t xml:space="preserve">Teknik Bilimler </w:t>
      </w:r>
      <w:r w:rsidRPr="00E74DD4">
        <w:rPr>
          <w:bCs/>
          <w:lang w:val="tr-TR"/>
        </w:rPr>
        <w:t xml:space="preserve">Meslek Yüksekokulu’nda da </w:t>
      </w:r>
      <w:r w:rsidRPr="00E74DD4">
        <w:rPr>
          <w:iCs/>
          <w:lang w:val="tr-TR"/>
        </w:rPr>
        <w:t xml:space="preserve">Meslek liselerinden sınavsız geçişle (METEB) öğrenci alınması yoluyla başlayan yenilikleri, Bologna süreci ve İKMEB adıyla anılan yeni uygulamalar izlemiştir. Ardından Bologna sürecine yeniden dönülmüştür. </w:t>
      </w:r>
      <w:r w:rsidR="006C49EC">
        <w:rPr>
          <w:bCs/>
          <w:lang w:val="tr-TR"/>
        </w:rPr>
        <w:t>Şekil 1</w:t>
      </w:r>
      <w:r w:rsidRPr="00E74DD4">
        <w:rPr>
          <w:bCs/>
          <w:lang w:val="tr-TR"/>
        </w:rPr>
        <w:t xml:space="preserve">’de Uşak Üniversitesi </w:t>
      </w:r>
      <w:r w:rsidR="001A0015">
        <w:rPr>
          <w:bCs/>
          <w:lang w:val="tr-TR"/>
        </w:rPr>
        <w:t xml:space="preserve">Teknik Bilimler </w:t>
      </w:r>
      <w:r w:rsidRPr="00E74DD4">
        <w:rPr>
          <w:bCs/>
          <w:lang w:val="tr-TR"/>
        </w:rPr>
        <w:t>Meslek Yüksekokulu Tekstil Teknolojisi programının son on yıllık kontenjanları ve yerleşen öğrenci sayıları görülmektedir.</w:t>
      </w:r>
    </w:p>
    <w:p w:rsidR="0087522D" w:rsidRPr="00E74DD4" w:rsidRDefault="0087522D" w:rsidP="0087522D">
      <w:pPr>
        <w:autoSpaceDE w:val="0"/>
        <w:autoSpaceDN w:val="0"/>
        <w:adjustRightInd w:val="0"/>
        <w:rPr>
          <w:bCs/>
          <w:szCs w:val="20"/>
          <w:lang w:val="tr-TR"/>
        </w:rPr>
      </w:pPr>
    </w:p>
    <w:p w:rsidR="0087522D" w:rsidRPr="00E74DD4" w:rsidRDefault="0087522D" w:rsidP="0087522D">
      <w:pPr>
        <w:autoSpaceDE w:val="0"/>
        <w:autoSpaceDN w:val="0"/>
        <w:adjustRightInd w:val="0"/>
        <w:jc w:val="center"/>
        <w:rPr>
          <w:i/>
          <w:iCs/>
          <w:szCs w:val="20"/>
          <w:lang w:val="tr-TR"/>
        </w:rPr>
      </w:pPr>
      <w:r w:rsidRPr="00E74DD4">
        <w:rPr>
          <w:i/>
          <w:noProof/>
          <w:szCs w:val="20"/>
          <w:lang w:val="tr-TR" w:eastAsia="tr-TR"/>
        </w:rPr>
        <w:drawing>
          <wp:inline distT="0" distB="0" distL="0" distR="0">
            <wp:extent cx="4574905" cy="2746093"/>
            <wp:effectExtent l="12200" t="12206" r="12200" b="12206"/>
            <wp:docPr id="2" name="Grafik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7522D" w:rsidRDefault="0087522D" w:rsidP="00AD2ED6">
      <w:pPr>
        <w:autoSpaceDE w:val="0"/>
        <w:autoSpaceDN w:val="0"/>
        <w:adjustRightInd w:val="0"/>
        <w:jc w:val="center"/>
        <w:rPr>
          <w:i/>
          <w:iCs/>
          <w:szCs w:val="20"/>
          <w:lang w:val="tr-TR"/>
        </w:rPr>
      </w:pPr>
      <w:r w:rsidRPr="00E74DD4">
        <w:rPr>
          <w:bCs/>
          <w:szCs w:val="20"/>
          <w:lang w:val="tr-TR"/>
        </w:rPr>
        <w:t xml:space="preserve">Şekil 1. Uşak Üniversitesi Teknik Bilimler Meslek Yüksekokulu Tekstil Teknolojisi programının son on yıllık kontenjanları ve yerleşen öğrenci sayıları </w:t>
      </w:r>
      <w:r w:rsidRPr="00E74DD4">
        <w:rPr>
          <w:bCs/>
          <w:noProof/>
          <w:szCs w:val="20"/>
          <w:lang w:val="tr-TR"/>
        </w:rPr>
        <w:t xml:space="preserve"> </w:t>
      </w:r>
      <w:r w:rsidRPr="00E74DD4">
        <w:rPr>
          <w:noProof/>
          <w:szCs w:val="20"/>
          <w:lang w:val="tr-TR"/>
        </w:rPr>
        <w:t>(www.osym.gov.tr, 2018)</w:t>
      </w:r>
    </w:p>
    <w:p w:rsidR="00AD2ED6" w:rsidRPr="00AD2ED6" w:rsidRDefault="00AD2ED6" w:rsidP="00AD2ED6">
      <w:pPr>
        <w:autoSpaceDE w:val="0"/>
        <w:autoSpaceDN w:val="0"/>
        <w:adjustRightInd w:val="0"/>
        <w:jc w:val="center"/>
        <w:rPr>
          <w:i/>
          <w:iCs/>
          <w:szCs w:val="20"/>
          <w:lang w:val="tr-TR"/>
        </w:rPr>
      </w:pPr>
    </w:p>
    <w:p w:rsidR="00202C22" w:rsidRPr="00E74DD4" w:rsidRDefault="0087522D" w:rsidP="0087522D">
      <w:pPr>
        <w:rPr>
          <w:lang w:val="tr-TR"/>
        </w:rPr>
      </w:pPr>
      <w:r w:rsidRPr="00E74DD4">
        <w:rPr>
          <w:lang w:val="tr-TR"/>
        </w:rPr>
        <w:t xml:space="preserve">2010 yılında yerleşen öğrenci sayıları 7 yıl boyunca istikrarlı kalmakla birlikte sınavsız geçişin kaldırılması ile birlikte ciddi bir düşüş göstermiştir. Yerleşen öğrenci sayısının önümüzdeki dönemde de 10 kişinin altına düşmesi durumunda tekstil bölümleri kapanma tehlikesi ile karşı karşıya gelecektir. Tekstil sektörünün önemli bir ayağı olan şehrimizde kalifiye iş gücünün karşılanması açısından ciddi problemler ortaya çıkaracaktır. </w:t>
      </w:r>
    </w:p>
    <w:p w:rsidR="00202C22" w:rsidRPr="00E74DD4" w:rsidRDefault="0087522D" w:rsidP="0087522D">
      <w:pPr>
        <w:rPr>
          <w:lang w:val="tr-TR"/>
        </w:rPr>
      </w:pPr>
      <w:r w:rsidRPr="00E74DD4">
        <w:rPr>
          <w:lang w:val="tr-TR"/>
        </w:rPr>
        <w:t xml:space="preserve">Öğrenciler, </w:t>
      </w:r>
      <w:r w:rsidR="001A0015" w:rsidRPr="00E74DD4">
        <w:rPr>
          <w:lang w:val="tr-TR"/>
        </w:rPr>
        <w:t>iyi bir iş olanağı, kısa sürede iş hayatına atılma</w:t>
      </w:r>
      <w:r w:rsidR="001A0015">
        <w:rPr>
          <w:lang w:val="tr-TR"/>
        </w:rPr>
        <w:t xml:space="preserve">, </w:t>
      </w:r>
      <w:r w:rsidR="001A0015" w:rsidRPr="00E74DD4">
        <w:rPr>
          <w:lang w:val="tr-TR"/>
        </w:rPr>
        <w:t xml:space="preserve"> eğitim alma</w:t>
      </w:r>
      <w:r w:rsidR="001A0015">
        <w:rPr>
          <w:lang w:val="tr-TR"/>
        </w:rPr>
        <w:t xml:space="preserve"> gibi beklentiler ile </w:t>
      </w:r>
      <w:r w:rsidRPr="00E74DD4">
        <w:rPr>
          <w:lang w:val="tr-TR"/>
        </w:rPr>
        <w:t>mesleki eğitim veren okullar</w:t>
      </w:r>
      <w:r w:rsidR="001A0015">
        <w:rPr>
          <w:lang w:val="tr-TR"/>
        </w:rPr>
        <w:t xml:space="preserve">ı tercih ederler. </w:t>
      </w:r>
      <w:r w:rsidRPr="00E74DD4">
        <w:rPr>
          <w:lang w:val="tr-TR"/>
        </w:rPr>
        <w:t xml:space="preserve">Öğrencilerin beklentileri sadece bunlarla da sınırlı </w:t>
      </w:r>
      <w:r w:rsidR="001A0015">
        <w:rPr>
          <w:lang w:val="tr-TR"/>
        </w:rPr>
        <w:t>değildir. Ekonomik özgürlük, iyi bir aile kurma, sağlıklı yaşama</w:t>
      </w:r>
      <w:r w:rsidRPr="00E74DD4">
        <w:rPr>
          <w:lang w:val="tr-TR"/>
        </w:rPr>
        <w:t xml:space="preserve"> </w:t>
      </w:r>
      <w:r w:rsidR="001A0015" w:rsidRPr="00E74DD4">
        <w:rPr>
          <w:lang w:val="tr-TR"/>
        </w:rPr>
        <w:t>vb</w:t>
      </w:r>
      <w:proofErr w:type="gramStart"/>
      <w:r w:rsidR="001A0015" w:rsidRPr="00E74DD4">
        <w:rPr>
          <w:lang w:val="tr-TR"/>
        </w:rPr>
        <w:t>.,</w:t>
      </w:r>
      <w:proofErr w:type="gramEnd"/>
      <w:r w:rsidR="001A0015" w:rsidRPr="00E74DD4">
        <w:rPr>
          <w:lang w:val="tr-TR"/>
        </w:rPr>
        <w:t xml:space="preserve"> beklentileri de vardır</w:t>
      </w:r>
      <w:r w:rsidR="001A0015">
        <w:rPr>
          <w:lang w:val="tr-TR"/>
        </w:rPr>
        <w:t>.</w:t>
      </w:r>
    </w:p>
    <w:p w:rsidR="00202C22" w:rsidRPr="00523C1C" w:rsidRDefault="0087522D" w:rsidP="0087522D">
      <w:pPr>
        <w:rPr>
          <w:lang w:val="tr-TR"/>
        </w:rPr>
      </w:pPr>
      <w:r w:rsidRPr="00E74DD4">
        <w:rPr>
          <w:lang w:val="tr-TR"/>
        </w:rPr>
        <w:t>Uluçay ve ark.’</w:t>
      </w:r>
      <w:proofErr w:type="spellStart"/>
      <w:r w:rsidRPr="00E74DD4">
        <w:rPr>
          <w:lang w:val="tr-TR"/>
        </w:rPr>
        <w:t>nın</w:t>
      </w:r>
      <w:proofErr w:type="spellEnd"/>
      <w:r w:rsidRPr="00E74DD4">
        <w:rPr>
          <w:lang w:val="tr-TR"/>
        </w:rPr>
        <w:t xml:space="preserve"> </w:t>
      </w:r>
      <w:r w:rsidRPr="00E74DD4">
        <w:rPr>
          <w:noProof/>
          <w:lang w:val="tr-TR"/>
        </w:rPr>
        <w:t>yaptıkları</w:t>
      </w:r>
      <w:r w:rsidRPr="00E74DD4">
        <w:rPr>
          <w:lang w:val="tr-TR"/>
        </w:rPr>
        <w:t xml:space="preserve"> çalışmaya göre </w:t>
      </w:r>
      <w:r w:rsidR="001A0015">
        <w:rPr>
          <w:lang w:val="tr-TR"/>
        </w:rPr>
        <w:t>ö</w:t>
      </w:r>
      <w:r w:rsidRPr="00E74DD4">
        <w:rPr>
          <w:lang w:val="tr-TR"/>
        </w:rPr>
        <w:t>ğrencilerin beklenti düzeyleri ile geleceğe ilişkin umutları arasında doğrudan bir ilişki bulunmaktadır. Eğer öğrencilerde gelecek beklentisi düzeyi düşük ise öğrencinin geleceği ile ilgili umutsuzluğa kapılmaktadır</w:t>
      </w:r>
      <w:r w:rsidR="00E26BC8">
        <w:rPr>
          <w:lang w:val="tr-TR"/>
        </w:rPr>
        <w:t xml:space="preserve"> </w:t>
      </w:r>
      <w:r w:rsidRPr="00E74DD4">
        <w:rPr>
          <w:noProof/>
          <w:lang w:val="tr-TR"/>
        </w:rPr>
        <w:t>(Uluçay, 2014)</w:t>
      </w:r>
      <w:r w:rsidRPr="00E74DD4">
        <w:rPr>
          <w:lang w:val="tr-TR"/>
        </w:rPr>
        <w:t xml:space="preserve">. Zaten öğrencilerin tamamı kendi tercihleri ettikleri bir okuldan ziyade puanının yettiği bir okula gitmektedirler.  Lise dokuzuncu sınıftan sonra alan seçerek mesleki eğitim alan öğrencilerin öğrenim gördükleri zaman </w:t>
      </w:r>
      <w:r w:rsidRPr="00E74DD4">
        <w:rPr>
          <w:lang w:val="tr-TR"/>
        </w:rPr>
        <w:lastRenderedPageBreak/>
        <w:t>içerisinde beklentilerinin ölçülmesi, onların öğrenim gördükleri okul ile ilgili önemli ipuçları vermesinin yanında hem Milli Eğitim Bakanlığı hem de Yüksek Öğrenim Kurumu’nda yönetsel kararların alınmasında önemli bir parametre oluşturacağı düşünülmektedir.</w:t>
      </w:r>
    </w:p>
    <w:p w:rsidR="00854C5B" w:rsidRPr="00523C1C" w:rsidRDefault="0087522D" w:rsidP="0087522D">
      <w:pPr>
        <w:rPr>
          <w:lang w:val="tr-TR"/>
        </w:rPr>
      </w:pPr>
      <w:r w:rsidRPr="00E74DD4">
        <w:rPr>
          <w:iCs/>
          <w:lang w:val="tr-TR"/>
        </w:rPr>
        <w:t xml:space="preserve">Kalifiye iş gücünün sağlanması için bireylere iş hayatına atıldıklarında belirli bir meslekle ilgili bilgi beceri ve alışkanlıkların kazandırılması gerekir ve bunun yanı sıra bireyin yeteneklerinin çeşitli yönleri ile geliştirilmesi beklenir. Bu da ancak mesleki eğitimle sağlanabilir. İş hayatında orta ve yüksek kademelerde istihdam edilmek üzere </w:t>
      </w:r>
      <w:r w:rsidR="001A0015">
        <w:rPr>
          <w:lang w:val="tr-TR"/>
        </w:rPr>
        <w:t>i</w:t>
      </w:r>
      <w:r w:rsidRPr="00E74DD4">
        <w:rPr>
          <w:lang w:val="tr-TR"/>
        </w:rPr>
        <w:t xml:space="preserve">leri düzeyde fen ve matematik bilgisi ile uygulamalı teknik yetenekleri gerektiren bilgi, beceri ve iş alışkanlıkları kazandıran ileri düzeyde bir meslek eğitimi ise teknik eğitim ile kazandırılır </w:t>
      </w:r>
      <w:r w:rsidRPr="00E74DD4">
        <w:rPr>
          <w:noProof/>
          <w:lang w:val="tr-TR"/>
        </w:rPr>
        <w:t xml:space="preserve"> (Erden Özsoy, 2015)</w:t>
      </w:r>
      <w:r w:rsidRPr="00E74DD4">
        <w:rPr>
          <w:lang w:val="tr-TR"/>
        </w:rPr>
        <w:t>.</w:t>
      </w:r>
    </w:p>
    <w:p w:rsidR="0087522D" w:rsidRPr="00E74DD4" w:rsidRDefault="0087522D" w:rsidP="0087522D">
      <w:pPr>
        <w:rPr>
          <w:lang w:val="tr-TR"/>
        </w:rPr>
      </w:pPr>
      <w:r w:rsidRPr="00E74DD4">
        <w:rPr>
          <w:lang w:val="tr-TR"/>
        </w:rPr>
        <w:t xml:space="preserve">Ülkemizde üç farklı Mesleki ve teknik eğitim modeli kullanılmaktadır: </w:t>
      </w:r>
    </w:p>
    <w:p w:rsidR="0087522D" w:rsidRPr="00E74DD4" w:rsidRDefault="0087522D" w:rsidP="0087522D">
      <w:pPr>
        <w:pStyle w:val="ListeParagraf"/>
        <w:numPr>
          <w:ilvl w:val="0"/>
          <w:numId w:val="5"/>
        </w:numPr>
        <w:rPr>
          <w:lang w:val="tr-TR"/>
        </w:rPr>
      </w:pPr>
      <w:r w:rsidRPr="00E74DD4">
        <w:rPr>
          <w:lang w:val="tr-TR"/>
        </w:rPr>
        <w:t>Okul merkezli modeller (tamamı okul içinde olan tam zamanlı mesleki eğitim modeli)</w:t>
      </w:r>
    </w:p>
    <w:p w:rsidR="0087522D" w:rsidRPr="00E74DD4" w:rsidRDefault="0087522D" w:rsidP="0087522D">
      <w:pPr>
        <w:pStyle w:val="ListeParagraf"/>
        <w:numPr>
          <w:ilvl w:val="0"/>
          <w:numId w:val="5"/>
        </w:numPr>
        <w:rPr>
          <w:lang w:val="tr-TR"/>
        </w:rPr>
      </w:pPr>
      <w:r w:rsidRPr="00E74DD4">
        <w:rPr>
          <w:lang w:val="tr-TR"/>
        </w:rPr>
        <w:t>İş merkezli modeller (tamamı iş yerlerinde olan tam zamanlı mesleki eğitim modeli-çıraklık eğitiminde olduğu gibi)</w:t>
      </w:r>
    </w:p>
    <w:p w:rsidR="0087522D" w:rsidRPr="00523C1C" w:rsidRDefault="0087522D" w:rsidP="00523C1C">
      <w:pPr>
        <w:pStyle w:val="ListeParagraf"/>
        <w:numPr>
          <w:ilvl w:val="0"/>
          <w:numId w:val="5"/>
        </w:numPr>
        <w:rPr>
          <w:lang w:val="tr-TR"/>
        </w:rPr>
      </w:pPr>
      <w:r w:rsidRPr="00E74DD4">
        <w:rPr>
          <w:lang w:val="tr-TR"/>
        </w:rPr>
        <w:t>Okul-işletme ortaklığına dayalı modeller (hem okul içinde hem de iş yerlerinde yürütülen -3308 sayılı kanuna dayandırılarak-mesleki eğitim modeli)</w:t>
      </w:r>
    </w:p>
    <w:p w:rsidR="00F30325" w:rsidRPr="00E74DD4" w:rsidRDefault="002509FF" w:rsidP="00C45070">
      <w:pPr>
        <w:pStyle w:val="Balk1"/>
        <w:numPr>
          <w:ilvl w:val="0"/>
          <w:numId w:val="8"/>
        </w:numPr>
        <w:ind w:left="426"/>
        <w:rPr>
          <w:lang w:val="tr-TR"/>
        </w:rPr>
      </w:pPr>
      <w:r>
        <w:rPr>
          <w:lang w:val="tr-TR"/>
        </w:rPr>
        <w:t>Araştırmanın Kapsamı ve Yöntem</w:t>
      </w:r>
    </w:p>
    <w:p w:rsidR="0087522D" w:rsidRPr="00E74DD4" w:rsidRDefault="0087522D" w:rsidP="0087522D">
      <w:pPr>
        <w:rPr>
          <w:lang w:val="tr-TR"/>
        </w:rPr>
      </w:pPr>
      <w:r w:rsidRPr="00E74DD4">
        <w:rPr>
          <w:lang w:val="tr-TR"/>
        </w:rPr>
        <w:t>Bu çalışma Mesleki eğitimin ilk aşamasında bulunan ve aynı zamanda meslek yüksekokullarına gelen öğrencilerin kaynağını teşkil eden meslek liselerinde eğitim gören tekstil bölümü öğrencilerinin beklentilerini belirlemek amacıyla yapılmıştır. Anketler Uşak Türkiye Odalar ve Borsalar Birliği Mesleki ve Teknik Anadolu Lisesi, Tekstil Teknolojisi Alanı ile Uşak Mesleki ve Teknik Anadolu Lisesi Tekstil Teknoloji Bölümü ve Giyim ve Üretim Bölümü öğrencilerine uygulanmıştır. İş merkezli bir model olan tamamı iş yerlerinde gerçekleşen tam zamanlı mesleki eğitim modeli ülkemizdeki uygulamasıyla çıraklık eğitimi araştırma kapsamı dışında bırakılmıştır.</w:t>
      </w:r>
    </w:p>
    <w:p w:rsidR="00005DEC" w:rsidRPr="00C45070" w:rsidRDefault="0087522D" w:rsidP="00C45070">
      <w:pPr>
        <w:rPr>
          <w:lang w:val="tr-TR"/>
        </w:rPr>
      </w:pPr>
      <w:r w:rsidRPr="00E74DD4">
        <w:rPr>
          <w:lang w:val="tr-TR"/>
        </w:rPr>
        <w:t xml:space="preserve">Bunun için veri toplama tekniği olarak anket uygulaması yapılmıştır. </w:t>
      </w:r>
      <w:r w:rsidR="00493388" w:rsidRPr="00276CFE">
        <w:rPr>
          <w:lang w:val="tr-TR"/>
        </w:rPr>
        <w:t xml:space="preserve">Anket soruları hazırlanırken </w:t>
      </w:r>
      <w:proofErr w:type="gramStart"/>
      <w:r w:rsidR="00493388" w:rsidRPr="00276CFE">
        <w:rPr>
          <w:lang w:val="tr-TR"/>
        </w:rPr>
        <w:t>literatür</w:t>
      </w:r>
      <w:proofErr w:type="gramEnd"/>
      <w:r w:rsidR="00493388" w:rsidRPr="00276CFE">
        <w:rPr>
          <w:lang w:val="tr-TR"/>
        </w:rPr>
        <w:t xml:space="preserve"> taramasında bulunan; </w:t>
      </w:r>
      <w:r w:rsidR="00493388" w:rsidRPr="00276CFE">
        <w:rPr>
          <w:noProof/>
          <w:lang w:val="tr-TR"/>
        </w:rPr>
        <w:t xml:space="preserve">Kara ve </w:t>
      </w:r>
      <w:r w:rsidR="00B938B7">
        <w:rPr>
          <w:noProof/>
          <w:lang w:val="tr-TR"/>
        </w:rPr>
        <w:t>Yıldırım’</w:t>
      </w:r>
      <w:r w:rsidR="00493388" w:rsidRPr="00276CFE">
        <w:rPr>
          <w:noProof/>
          <w:lang w:val="tr-TR"/>
        </w:rPr>
        <w:t>ın 2017</w:t>
      </w:r>
      <w:r w:rsidR="00493388" w:rsidRPr="00276CFE">
        <w:rPr>
          <w:lang w:val="tr-TR"/>
        </w:rPr>
        <w:t xml:space="preserve"> yılında yaptıkları anket örnek alınmıştır.</w:t>
      </w:r>
      <w:r w:rsidR="00B938B7">
        <w:rPr>
          <w:lang w:val="tr-TR"/>
        </w:rPr>
        <w:t xml:space="preserve"> </w:t>
      </w:r>
      <w:r w:rsidRPr="00E74DD4">
        <w:rPr>
          <w:lang w:val="tr-TR"/>
        </w:rPr>
        <w:t xml:space="preserve">Anket için Uşak ilinde yaşayan ve tekstil alanında eğitim gören lise öğrencilerinin tümü olan 120 kişi seçilmiştir. Belirlenen 120 öğrenciye, </w:t>
      </w:r>
      <w:r w:rsidR="008C6158">
        <w:rPr>
          <w:lang w:val="tr-TR"/>
        </w:rPr>
        <w:t>15</w:t>
      </w:r>
      <w:r w:rsidRPr="00E74DD4">
        <w:rPr>
          <w:lang w:val="tr-TR"/>
        </w:rPr>
        <w:t xml:space="preserve"> sorudan oluşan anket uygulanmıştır. Anket tekniğine uygun olması açısından birbirini doğrulayan sorular konmuştur. Anketi dolduran kişiler bu sorulara aynı cevabı vermişse anketi dikkatli olarak okuyup yaptığı varsayılıp güvenilir anketçiler olarak seçilerek anketin güvenilir bilgiler ve sonuçlar ortaya koyması sağlanmıştır. Bu yöntemle 83 adet güvenli anket tespit edilmiş ve analiz sonuçları bu 83 anket üzerinden yapılmıştır. Araştırma verileri Excel programı kullanılarak değerlendirilmiş, yüzde analizi yapılmıştır.</w:t>
      </w:r>
    </w:p>
    <w:p w:rsidR="00EF2873" w:rsidRPr="00E74DD4" w:rsidRDefault="00F6320E" w:rsidP="00C45070">
      <w:pPr>
        <w:pStyle w:val="Balk1"/>
        <w:numPr>
          <w:ilvl w:val="0"/>
          <w:numId w:val="8"/>
        </w:numPr>
        <w:ind w:left="426"/>
        <w:rPr>
          <w:lang w:val="tr-TR"/>
        </w:rPr>
      </w:pPr>
      <w:r w:rsidRPr="00E74DD4">
        <w:rPr>
          <w:lang w:val="tr-TR"/>
        </w:rPr>
        <w:t xml:space="preserve">Sonuç </w:t>
      </w:r>
      <w:r w:rsidRPr="00F814C8">
        <w:t>ve</w:t>
      </w:r>
      <w:r w:rsidRPr="00E74DD4">
        <w:rPr>
          <w:lang w:val="tr-TR"/>
        </w:rPr>
        <w:t xml:space="preserve"> </w:t>
      </w:r>
      <w:r w:rsidRPr="00F814C8">
        <w:t>Değerlendirme</w:t>
      </w:r>
    </w:p>
    <w:p w:rsidR="002638A0" w:rsidRPr="00E74DD4" w:rsidRDefault="002638A0" w:rsidP="002638A0">
      <w:pPr>
        <w:rPr>
          <w:lang w:val="tr-TR"/>
        </w:rPr>
      </w:pPr>
      <w:r w:rsidRPr="00E74DD4">
        <w:rPr>
          <w:lang w:val="tr-TR"/>
        </w:rPr>
        <w:t>Uşak ilinde yaşayan ve tekstil alanında eğitim gören lise öğrencilerinin tümü olan 120 öğrenci ile yapılan 120 anketin içinden güvenilirlik sorularını doğru cevaplayan 83 adet güvenli anket sonuçları ve yüzdeleri aşağıda tablolar halinde ifade edilerek açıklanmıştır. 120 anketçinin 83’ünün yani %69’unun güvenilir olduğu belirlenmiştir. Bu oran öğrencilerin anketi dikkatli olarak okuyup yaptığını göstermektedir. 83 güvenilir anketin 38 tanesini bayanların cevapladığı 52 bayandan %73’lük orana sahip güvenilir anket sonucu çıktığı, 68 erkek anketçiden 45 adet güvenilir anket sonucu çıktığı ve % 66’lık orana sahip olduğu tespit edilmiştir. Bütün değerlendirmeler güvenilir anketçilerin anket sonuçları kullanılarak hesaplanmıştır. Bu şekilde anket sonuçlarının soruları dikkatlice ve özenle okuyarak yapan kişilerden seçilerek gerçek düşüncelerine yakınlaşılmaya çalışılmıştır.</w:t>
      </w:r>
    </w:p>
    <w:p w:rsidR="002638A0" w:rsidRPr="00E74DD4" w:rsidRDefault="002638A0" w:rsidP="002638A0">
      <w:pPr>
        <w:rPr>
          <w:lang w:val="tr-TR"/>
        </w:rPr>
      </w:pPr>
      <w:r w:rsidRPr="00E74DD4">
        <w:rPr>
          <w:lang w:val="tr-TR"/>
        </w:rPr>
        <w:t>Yapılan anket sonuçlarına göre Uşak ilinde tekstil alanında okuyan öğrencilerin %46 ‘sının bayan, %54’ünün erkek olduğu tespit edilmiştir.</w:t>
      </w:r>
      <w:r w:rsidRPr="00E74DD4">
        <w:rPr>
          <w:color w:val="FF0000"/>
          <w:lang w:val="tr-TR"/>
        </w:rPr>
        <w:t xml:space="preserve"> </w:t>
      </w:r>
      <w:r w:rsidRPr="00E74DD4">
        <w:rPr>
          <w:lang w:val="tr-TR"/>
        </w:rPr>
        <w:t xml:space="preserve">Anket yapılan öğrencilere </w:t>
      </w:r>
      <w:r w:rsidRPr="00E74DD4">
        <w:rPr>
          <w:bCs/>
          <w:color w:val="000000"/>
          <w:lang w:val="tr-TR"/>
        </w:rPr>
        <w:t>Üniversite okumak isteyip istemedikleri sorulduğunda</w:t>
      </w:r>
      <w:r w:rsidRPr="00E74DD4">
        <w:rPr>
          <w:b/>
          <w:bCs/>
          <w:color w:val="000000"/>
          <w:lang w:val="tr-TR"/>
        </w:rPr>
        <w:t xml:space="preserve"> </w:t>
      </w:r>
      <w:r w:rsidRPr="00E74DD4">
        <w:rPr>
          <w:bCs/>
          <w:color w:val="000000"/>
          <w:lang w:val="tr-TR"/>
        </w:rPr>
        <w:t>verilen</w:t>
      </w:r>
      <w:r w:rsidRPr="00E74DD4">
        <w:rPr>
          <w:lang w:val="tr-TR"/>
        </w:rPr>
        <w:t xml:space="preserve"> cevaplardan oluşan sayısal veriler aşağıda </w:t>
      </w:r>
      <w:r w:rsidR="00446CB1">
        <w:rPr>
          <w:lang w:val="tr-TR"/>
        </w:rPr>
        <w:t>ç</w:t>
      </w:r>
      <w:r w:rsidR="00F814C8">
        <w:rPr>
          <w:lang w:val="tr-TR"/>
        </w:rPr>
        <w:t xml:space="preserve">izelge </w:t>
      </w:r>
      <w:r w:rsidRPr="00E74DD4">
        <w:rPr>
          <w:lang w:val="tr-TR"/>
        </w:rPr>
        <w:t>1’de verilmiştir.</w:t>
      </w:r>
    </w:p>
    <w:p w:rsidR="002638A0" w:rsidRPr="00E74DD4" w:rsidRDefault="00F814C8" w:rsidP="002638A0">
      <w:pPr>
        <w:jc w:val="center"/>
        <w:rPr>
          <w:lang w:val="tr-TR"/>
        </w:rPr>
      </w:pPr>
      <w:r w:rsidRPr="00F814C8">
        <w:rPr>
          <w:lang w:val="tr-TR"/>
        </w:rPr>
        <w:lastRenderedPageBreak/>
        <w:t xml:space="preserve">Çizelge </w:t>
      </w:r>
      <w:r w:rsidR="002638A0" w:rsidRPr="00F814C8">
        <w:rPr>
          <w:lang w:val="tr-TR"/>
        </w:rPr>
        <w:t>1</w:t>
      </w:r>
      <w:r w:rsidRPr="00F814C8">
        <w:rPr>
          <w:lang w:val="tr-TR"/>
        </w:rPr>
        <w:t>.</w:t>
      </w:r>
      <w:r>
        <w:rPr>
          <w:lang w:val="tr-TR"/>
        </w:rPr>
        <w:t xml:space="preserve"> </w:t>
      </w:r>
      <w:r w:rsidR="002638A0" w:rsidRPr="00F814C8">
        <w:rPr>
          <w:lang w:val="tr-TR"/>
        </w:rPr>
        <w:t>“</w:t>
      </w:r>
      <w:r w:rsidR="002638A0" w:rsidRPr="00E74DD4">
        <w:rPr>
          <w:bCs/>
          <w:color w:val="000000"/>
          <w:lang w:val="tr-TR"/>
        </w:rPr>
        <w:t>Üniversite okumak ister misiniz?</w:t>
      </w:r>
      <w:r w:rsidR="002638A0" w:rsidRPr="00E74DD4">
        <w:rPr>
          <w:color w:val="000000"/>
          <w:lang w:val="tr-TR"/>
        </w:rPr>
        <w:t>”</w:t>
      </w:r>
      <w:r w:rsidR="002638A0" w:rsidRPr="00E74DD4">
        <w:rPr>
          <w:lang w:val="tr-TR"/>
        </w:rPr>
        <w:t xml:space="preserve"> </w:t>
      </w:r>
      <w:r w:rsidR="00446CB1" w:rsidRPr="00E74DD4">
        <w:rPr>
          <w:lang w:val="tr-TR"/>
        </w:rPr>
        <w:t>Sorusuna Verilen Cevapların Sayısal Verileri.</w:t>
      </w:r>
    </w:p>
    <w:tbl>
      <w:tblPr>
        <w:tblW w:w="5478" w:type="dxa"/>
        <w:jc w:val="center"/>
        <w:tblCellMar>
          <w:left w:w="70" w:type="dxa"/>
          <w:right w:w="70" w:type="dxa"/>
        </w:tblCellMar>
        <w:tblLook w:val="04A0" w:firstRow="1" w:lastRow="0" w:firstColumn="1" w:lastColumn="0" w:noHBand="0" w:noVBand="1"/>
      </w:tblPr>
      <w:tblGrid>
        <w:gridCol w:w="3628"/>
        <w:gridCol w:w="925"/>
        <w:gridCol w:w="925"/>
      </w:tblGrid>
      <w:tr w:rsidR="002638A0" w:rsidRPr="00E74DD4" w:rsidTr="00E26BC8">
        <w:trPr>
          <w:trHeight w:hRule="exact" w:val="284"/>
          <w:jc w:val="center"/>
        </w:trPr>
        <w:tc>
          <w:tcPr>
            <w:tcW w:w="333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638A0" w:rsidRPr="00E74DD4" w:rsidRDefault="002638A0" w:rsidP="006C49EC">
            <w:pPr>
              <w:spacing w:line="240" w:lineRule="auto"/>
              <w:ind w:left="26"/>
              <w:jc w:val="left"/>
              <w:rPr>
                <w:rFonts w:cs="Arial"/>
                <w:b/>
                <w:bCs/>
                <w:color w:val="000000"/>
                <w:lang w:val="tr-TR"/>
              </w:rPr>
            </w:pPr>
            <w:r w:rsidRPr="00E74DD4">
              <w:rPr>
                <w:rFonts w:cs="Arial"/>
                <w:b/>
                <w:bCs/>
                <w:color w:val="000000"/>
                <w:lang w:val="tr-TR"/>
              </w:rPr>
              <w:t>Üniversite okumak ister misiniz?</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2638A0" w:rsidRPr="00E74DD4" w:rsidRDefault="002638A0" w:rsidP="006C49EC">
            <w:pPr>
              <w:spacing w:line="240" w:lineRule="auto"/>
              <w:jc w:val="left"/>
              <w:rPr>
                <w:rFonts w:cs="Arial"/>
                <w:b/>
                <w:bCs/>
                <w:color w:val="000000"/>
                <w:lang w:val="tr-TR"/>
              </w:rPr>
            </w:pPr>
            <w:r w:rsidRPr="00E74DD4">
              <w:rPr>
                <w:rFonts w:cs="Arial"/>
                <w:b/>
                <w:bCs/>
                <w:color w:val="000000"/>
                <w:lang w:val="tr-TR"/>
              </w:rPr>
              <w:t>Sayısı</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2638A0" w:rsidRPr="00E74DD4" w:rsidRDefault="002638A0" w:rsidP="006C49EC">
            <w:pPr>
              <w:spacing w:line="240" w:lineRule="auto"/>
              <w:jc w:val="left"/>
              <w:rPr>
                <w:rFonts w:cs="Arial"/>
                <w:b/>
                <w:bCs/>
                <w:color w:val="000000"/>
                <w:lang w:val="tr-TR"/>
              </w:rPr>
            </w:pPr>
            <w:r w:rsidRPr="00E74DD4">
              <w:rPr>
                <w:rFonts w:cs="Arial"/>
                <w:b/>
                <w:bCs/>
                <w:color w:val="000000"/>
                <w:lang w:val="tr-TR"/>
              </w:rPr>
              <w:t>%</w:t>
            </w:r>
          </w:p>
        </w:tc>
      </w:tr>
      <w:tr w:rsidR="002638A0" w:rsidRPr="00E74DD4" w:rsidTr="00E26BC8">
        <w:trPr>
          <w:trHeight w:hRule="exact" w:val="284"/>
          <w:jc w:val="center"/>
        </w:trPr>
        <w:tc>
          <w:tcPr>
            <w:tcW w:w="3338" w:type="dxa"/>
            <w:tcBorders>
              <w:top w:val="nil"/>
              <w:left w:val="single" w:sz="8" w:space="0" w:color="auto"/>
              <w:bottom w:val="single" w:sz="8" w:space="0" w:color="auto"/>
              <w:right w:val="single" w:sz="8" w:space="0" w:color="auto"/>
            </w:tcBorders>
            <w:shd w:val="clear" w:color="auto" w:fill="auto"/>
            <w:vAlign w:val="center"/>
            <w:hideMark/>
          </w:tcPr>
          <w:p w:rsidR="002638A0" w:rsidRPr="00E74DD4" w:rsidRDefault="002638A0" w:rsidP="006C49EC">
            <w:pPr>
              <w:spacing w:line="240" w:lineRule="auto"/>
              <w:ind w:left="26"/>
              <w:jc w:val="left"/>
              <w:rPr>
                <w:rFonts w:cs="Arial"/>
                <w:color w:val="000000"/>
                <w:lang w:val="tr-TR"/>
              </w:rPr>
            </w:pPr>
            <w:r w:rsidRPr="00E74DD4">
              <w:rPr>
                <w:rFonts w:cs="Arial"/>
                <w:color w:val="000000"/>
                <w:lang w:val="tr-TR"/>
              </w:rPr>
              <w:t xml:space="preserve">Evet  </w:t>
            </w:r>
          </w:p>
        </w:tc>
        <w:tc>
          <w:tcPr>
            <w:tcW w:w="851" w:type="dxa"/>
            <w:tcBorders>
              <w:top w:val="nil"/>
              <w:left w:val="nil"/>
              <w:bottom w:val="single" w:sz="8" w:space="0" w:color="auto"/>
              <w:right w:val="single" w:sz="8" w:space="0" w:color="auto"/>
            </w:tcBorders>
            <w:shd w:val="clear" w:color="auto" w:fill="auto"/>
            <w:vAlign w:val="center"/>
            <w:hideMark/>
          </w:tcPr>
          <w:p w:rsidR="002638A0" w:rsidRPr="00E74DD4" w:rsidRDefault="002638A0" w:rsidP="006C49EC">
            <w:pPr>
              <w:spacing w:line="240" w:lineRule="auto"/>
              <w:jc w:val="left"/>
              <w:rPr>
                <w:rFonts w:cs="Arial"/>
                <w:color w:val="000000"/>
                <w:lang w:val="tr-TR"/>
              </w:rPr>
            </w:pPr>
            <w:r w:rsidRPr="00E74DD4">
              <w:rPr>
                <w:rFonts w:cs="Arial"/>
                <w:color w:val="000000"/>
                <w:lang w:val="tr-TR"/>
              </w:rPr>
              <w:t>68</w:t>
            </w:r>
          </w:p>
        </w:tc>
        <w:tc>
          <w:tcPr>
            <w:tcW w:w="851" w:type="dxa"/>
            <w:tcBorders>
              <w:top w:val="nil"/>
              <w:left w:val="nil"/>
              <w:bottom w:val="single" w:sz="8" w:space="0" w:color="auto"/>
              <w:right w:val="single" w:sz="8" w:space="0" w:color="auto"/>
            </w:tcBorders>
            <w:shd w:val="clear" w:color="auto" w:fill="auto"/>
            <w:vAlign w:val="center"/>
            <w:hideMark/>
          </w:tcPr>
          <w:p w:rsidR="002638A0" w:rsidRPr="00E74DD4" w:rsidRDefault="002638A0" w:rsidP="006C49EC">
            <w:pPr>
              <w:spacing w:line="240" w:lineRule="auto"/>
              <w:jc w:val="left"/>
              <w:rPr>
                <w:rFonts w:cs="Arial"/>
                <w:color w:val="000000"/>
                <w:lang w:val="tr-TR"/>
              </w:rPr>
            </w:pPr>
            <w:r w:rsidRPr="00E74DD4">
              <w:rPr>
                <w:rFonts w:cs="Arial"/>
                <w:color w:val="000000"/>
                <w:lang w:val="tr-TR"/>
              </w:rPr>
              <w:t>82</w:t>
            </w:r>
          </w:p>
        </w:tc>
      </w:tr>
      <w:tr w:rsidR="002638A0" w:rsidRPr="00E74DD4" w:rsidTr="00E26BC8">
        <w:trPr>
          <w:trHeight w:hRule="exact" w:val="284"/>
          <w:jc w:val="center"/>
        </w:trPr>
        <w:tc>
          <w:tcPr>
            <w:tcW w:w="3338" w:type="dxa"/>
            <w:tcBorders>
              <w:top w:val="nil"/>
              <w:left w:val="single" w:sz="8" w:space="0" w:color="auto"/>
              <w:bottom w:val="single" w:sz="8" w:space="0" w:color="auto"/>
              <w:right w:val="single" w:sz="8" w:space="0" w:color="auto"/>
            </w:tcBorders>
            <w:shd w:val="clear" w:color="auto" w:fill="auto"/>
            <w:vAlign w:val="center"/>
            <w:hideMark/>
          </w:tcPr>
          <w:p w:rsidR="002638A0" w:rsidRPr="00E74DD4" w:rsidRDefault="002638A0" w:rsidP="006C49EC">
            <w:pPr>
              <w:spacing w:line="240" w:lineRule="auto"/>
              <w:ind w:left="26"/>
              <w:jc w:val="left"/>
              <w:rPr>
                <w:rFonts w:cs="Arial"/>
                <w:color w:val="000000"/>
                <w:lang w:val="tr-TR"/>
              </w:rPr>
            </w:pPr>
            <w:r w:rsidRPr="00E74DD4">
              <w:rPr>
                <w:rFonts w:cs="Arial"/>
                <w:color w:val="000000"/>
                <w:lang w:val="tr-TR"/>
              </w:rPr>
              <w:t>Hayır</w:t>
            </w:r>
          </w:p>
        </w:tc>
        <w:tc>
          <w:tcPr>
            <w:tcW w:w="851" w:type="dxa"/>
            <w:tcBorders>
              <w:top w:val="nil"/>
              <w:left w:val="nil"/>
              <w:bottom w:val="single" w:sz="8" w:space="0" w:color="auto"/>
              <w:right w:val="single" w:sz="8" w:space="0" w:color="auto"/>
            </w:tcBorders>
            <w:shd w:val="clear" w:color="auto" w:fill="auto"/>
            <w:vAlign w:val="center"/>
            <w:hideMark/>
          </w:tcPr>
          <w:p w:rsidR="002638A0" w:rsidRPr="00E74DD4" w:rsidRDefault="002638A0" w:rsidP="006C49EC">
            <w:pPr>
              <w:spacing w:line="240" w:lineRule="auto"/>
              <w:jc w:val="left"/>
              <w:rPr>
                <w:rFonts w:cs="Arial"/>
                <w:color w:val="000000"/>
                <w:lang w:val="tr-TR"/>
              </w:rPr>
            </w:pPr>
            <w:r w:rsidRPr="00E74DD4">
              <w:rPr>
                <w:rFonts w:cs="Arial"/>
                <w:color w:val="000000"/>
                <w:lang w:val="tr-TR"/>
              </w:rPr>
              <w:t>4</w:t>
            </w:r>
          </w:p>
        </w:tc>
        <w:tc>
          <w:tcPr>
            <w:tcW w:w="851" w:type="dxa"/>
            <w:tcBorders>
              <w:top w:val="nil"/>
              <w:left w:val="nil"/>
              <w:bottom w:val="single" w:sz="8" w:space="0" w:color="auto"/>
              <w:right w:val="single" w:sz="8" w:space="0" w:color="auto"/>
            </w:tcBorders>
            <w:shd w:val="clear" w:color="auto" w:fill="auto"/>
            <w:vAlign w:val="center"/>
            <w:hideMark/>
          </w:tcPr>
          <w:p w:rsidR="002638A0" w:rsidRPr="00E74DD4" w:rsidRDefault="002638A0" w:rsidP="006C49EC">
            <w:pPr>
              <w:spacing w:line="240" w:lineRule="auto"/>
              <w:jc w:val="left"/>
              <w:rPr>
                <w:rFonts w:cs="Arial"/>
                <w:color w:val="000000"/>
                <w:lang w:val="tr-TR"/>
              </w:rPr>
            </w:pPr>
            <w:r w:rsidRPr="00E74DD4">
              <w:rPr>
                <w:rFonts w:cs="Arial"/>
                <w:color w:val="000000"/>
                <w:lang w:val="tr-TR"/>
              </w:rPr>
              <w:t>5</w:t>
            </w:r>
          </w:p>
        </w:tc>
      </w:tr>
      <w:tr w:rsidR="002638A0" w:rsidRPr="00E74DD4" w:rsidTr="00E26BC8">
        <w:trPr>
          <w:trHeight w:hRule="exact" w:val="284"/>
          <w:jc w:val="center"/>
        </w:trPr>
        <w:tc>
          <w:tcPr>
            <w:tcW w:w="3338" w:type="dxa"/>
            <w:tcBorders>
              <w:top w:val="nil"/>
              <w:left w:val="single" w:sz="8" w:space="0" w:color="auto"/>
              <w:bottom w:val="single" w:sz="8" w:space="0" w:color="auto"/>
              <w:right w:val="single" w:sz="8" w:space="0" w:color="auto"/>
            </w:tcBorders>
            <w:shd w:val="clear" w:color="auto" w:fill="auto"/>
            <w:vAlign w:val="center"/>
            <w:hideMark/>
          </w:tcPr>
          <w:p w:rsidR="002638A0" w:rsidRPr="00E74DD4" w:rsidRDefault="002638A0" w:rsidP="006C49EC">
            <w:pPr>
              <w:spacing w:line="240" w:lineRule="auto"/>
              <w:ind w:left="26"/>
              <w:jc w:val="left"/>
              <w:rPr>
                <w:rFonts w:cs="Arial"/>
                <w:color w:val="000000"/>
                <w:lang w:val="tr-TR"/>
              </w:rPr>
            </w:pPr>
            <w:r w:rsidRPr="00E74DD4">
              <w:rPr>
                <w:rFonts w:cs="Arial"/>
                <w:color w:val="000000"/>
                <w:lang w:val="tr-TR"/>
              </w:rPr>
              <w:t>Kararsızım</w:t>
            </w:r>
          </w:p>
        </w:tc>
        <w:tc>
          <w:tcPr>
            <w:tcW w:w="851" w:type="dxa"/>
            <w:tcBorders>
              <w:top w:val="nil"/>
              <w:left w:val="nil"/>
              <w:bottom w:val="single" w:sz="8" w:space="0" w:color="auto"/>
              <w:right w:val="single" w:sz="8" w:space="0" w:color="auto"/>
            </w:tcBorders>
            <w:shd w:val="clear" w:color="auto" w:fill="auto"/>
            <w:vAlign w:val="center"/>
            <w:hideMark/>
          </w:tcPr>
          <w:p w:rsidR="002638A0" w:rsidRPr="00E74DD4" w:rsidRDefault="002638A0" w:rsidP="006C49EC">
            <w:pPr>
              <w:spacing w:line="240" w:lineRule="auto"/>
              <w:jc w:val="left"/>
              <w:rPr>
                <w:rFonts w:cs="Arial"/>
                <w:color w:val="000000"/>
                <w:lang w:val="tr-TR"/>
              </w:rPr>
            </w:pPr>
            <w:r w:rsidRPr="00E74DD4">
              <w:rPr>
                <w:rFonts w:cs="Arial"/>
                <w:color w:val="000000"/>
                <w:lang w:val="tr-TR"/>
              </w:rPr>
              <w:t>11</w:t>
            </w:r>
          </w:p>
        </w:tc>
        <w:tc>
          <w:tcPr>
            <w:tcW w:w="851" w:type="dxa"/>
            <w:tcBorders>
              <w:top w:val="nil"/>
              <w:left w:val="nil"/>
              <w:bottom w:val="single" w:sz="8" w:space="0" w:color="auto"/>
              <w:right w:val="single" w:sz="8" w:space="0" w:color="auto"/>
            </w:tcBorders>
            <w:shd w:val="clear" w:color="auto" w:fill="auto"/>
            <w:vAlign w:val="center"/>
            <w:hideMark/>
          </w:tcPr>
          <w:p w:rsidR="002638A0" w:rsidRPr="00E74DD4" w:rsidRDefault="002638A0" w:rsidP="006C49EC">
            <w:pPr>
              <w:spacing w:line="240" w:lineRule="auto"/>
              <w:jc w:val="left"/>
              <w:rPr>
                <w:rFonts w:cs="Arial"/>
                <w:color w:val="000000"/>
                <w:lang w:val="tr-TR"/>
              </w:rPr>
            </w:pPr>
            <w:r w:rsidRPr="00E74DD4">
              <w:rPr>
                <w:rFonts w:cs="Arial"/>
                <w:color w:val="000000"/>
                <w:lang w:val="tr-TR"/>
              </w:rPr>
              <w:t>13</w:t>
            </w:r>
          </w:p>
        </w:tc>
      </w:tr>
      <w:tr w:rsidR="002638A0" w:rsidRPr="00E74DD4" w:rsidTr="00E26BC8">
        <w:trPr>
          <w:trHeight w:hRule="exact" w:val="284"/>
          <w:jc w:val="center"/>
        </w:trPr>
        <w:tc>
          <w:tcPr>
            <w:tcW w:w="3338" w:type="dxa"/>
            <w:tcBorders>
              <w:top w:val="nil"/>
              <w:left w:val="single" w:sz="8" w:space="0" w:color="auto"/>
              <w:bottom w:val="single" w:sz="8" w:space="0" w:color="auto"/>
              <w:right w:val="single" w:sz="8" w:space="0" w:color="auto"/>
            </w:tcBorders>
            <w:shd w:val="clear" w:color="auto" w:fill="auto"/>
            <w:vAlign w:val="center"/>
            <w:hideMark/>
          </w:tcPr>
          <w:p w:rsidR="002638A0" w:rsidRPr="00E74DD4" w:rsidRDefault="002638A0" w:rsidP="006C49EC">
            <w:pPr>
              <w:spacing w:line="240" w:lineRule="auto"/>
              <w:ind w:left="26"/>
              <w:jc w:val="left"/>
              <w:rPr>
                <w:rFonts w:cs="Arial"/>
                <w:color w:val="000000"/>
                <w:lang w:val="tr-TR"/>
              </w:rPr>
            </w:pPr>
            <w:r w:rsidRPr="00E74DD4">
              <w:rPr>
                <w:rFonts w:cs="Arial"/>
                <w:color w:val="000000"/>
                <w:lang w:val="tr-TR"/>
              </w:rPr>
              <w:t xml:space="preserve">Toplam </w:t>
            </w:r>
          </w:p>
        </w:tc>
        <w:tc>
          <w:tcPr>
            <w:tcW w:w="851" w:type="dxa"/>
            <w:tcBorders>
              <w:top w:val="nil"/>
              <w:left w:val="nil"/>
              <w:bottom w:val="single" w:sz="8" w:space="0" w:color="auto"/>
              <w:right w:val="single" w:sz="8" w:space="0" w:color="auto"/>
            </w:tcBorders>
            <w:shd w:val="clear" w:color="auto" w:fill="auto"/>
            <w:vAlign w:val="center"/>
            <w:hideMark/>
          </w:tcPr>
          <w:p w:rsidR="002638A0" w:rsidRPr="00E74DD4" w:rsidRDefault="002638A0" w:rsidP="006C49EC">
            <w:pPr>
              <w:spacing w:line="240" w:lineRule="auto"/>
              <w:jc w:val="left"/>
              <w:rPr>
                <w:rFonts w:cs="Arial"/>
                <w:color w:val="000000"/>
                <w:lang w:val="tr-TR"/>
              </w:rPr>
            </w:pPr>
            <w:r w:rsidRPr="00E74DD4">
              <w:rPr>
                <w:rFonts w:cs="Arial"/>
                <w:color w:val="000000"/>
                <w:lang w:val="tr-TR"/>
              </w:rPr>
              <w:t>83</w:t>
            </w:r>
          </w:p>
        </w:tc>
        <w:tc>
          <w:tcPr>
            <w:tcW w:w="851" w:type="dxa"/>
            <w:tcBorders>
              <w:top w:val="nil"/>
              <w:left w:val="nil"/>
              <w:bottom w:val="single" w:sz="8" w:space="0" w:color="auto"/>
              <w:right w:val="single" w:sz="8" w:space="0" w:color="auto"/>
            </w:tcBorders>
            <w:shd w:val="clear" w:color="auto" w:fill="auto"/>
            <w:vAlign w:val="center"/>
            <w:hideMark/>
          </w:tcPr>
          <w:p w:rsidR="002638A0" w:rsidRPr="00E74DD4" w:rsidRDefault="002638A0" w:rsidP="006C49EC">
            <w:pPr>
              <w:spacing w:line="240" w:lineRule="auto"/>
              <w:jc w:val="left"/>
              <w:rPr>
                <w:rFonts w:cs="Arial"/>
                <w:color w:val="000000"/>
                <w:lang w:val="tr-TR"/>
              </w:rPr>
            </w:pPr>
            <w:r w:rsidRPr="00E74DD4">
              <w:rPr>
                <w:rFonts w:cs="Arial"/>
                <w:color w:val="000000"/>
                <w:lang w:val="tr-TR"/>
              </w:rPr>
              <w:t>100</w:t>
            </w:r>
          </w:p>
        </w:tc>
      </w:tr>
    </w:tbl>
    <w:p w:rsidR="002638A0" w:rsidRPr="007C0951" w:rsidRDefault="002638A0" w:rsidP="002638A0">
      <w:pPr>
        <w:ind w:left="360"/>
        <w:rPr>
          <w:rFonts w:cs="Arial"/>
          <w:lang w:val="tr-TR"/>
        </w:rPr>
      </w:pPr>
    </w:p>
    <w:p w:rsidR="001A0015" w:rsidRDefault="00F814C8" w:rsidP="002638A0">
      <w:pPr>
        <w:rPr>
          <w:lang w:val="tr-TR"/>
        </w:rPr>
      </w:pPr>
      <w:r>
        <w:rPr>
          <w:lang w:val="tr-TR"/>
        </w:rPr>
        <w:t xml:space="preserve">Çizelge </w:t>
      </w:r>
      <w:r w:rsidR="002638A0" w:rsidRPr="00E74DD4">
        <w:rPr>
          <w:lang w:val="tr-TR"/>
        </w:rPr>
        <w:t xml:space="preserve">1’i incelediğimizde öğrencilerin %82’sinin Evet, %5’inin Hayır ve %13’ünün Kararsızım dediği görülmektedir. </w:t>
      </w:r>
    </w:p>
    <w:p w:rsidR="002638A0" w:rsidRPr="00E74DD4" w:rsidRDefault="002638A0" w:rsidP="002638A0">
      <w:pPr>
        <w:rPr>
          <w:lang w:val="tr-TR"/>
        </w:rPr>
      </w:pPr>
      <w:r w:rsidRPr="00E74DD4">
        <w:rPr>
          <w:lang w:val="tr-TR"/>
        </w:rPr>
        <w:t xml:space="preserve">Anket yapılan öğrencilerinin üniversite okumak istemelerinde en önemli nedeninin ne olduğu ile ilgili soruya verilen cevaplardan oluşan sayısal veriler aşağıda </w:t>
      </w:r>
      <w:r w:rsidR="00446CB1">
        <w:rPr>
          <w:lang w:val="tr-TR"/>
        </w:rPr>
        <w:t>ç</w:t>
      </w:r>
      <w:r w:rsidR="00F814C8">
        <w:rPr>
          <w:lang w:val="tr-TR"/>
        </w:rPr>
        <w:t xml:space="preserve">izelge </w:t>
      </w:r>
      <w:r w:rsidRPr="00E74DD4">
        <w:rPr>
          <w:lang w:val="tr-TR"/>
        </w:rPr>
        <w:t>2’de verilmiştir.</w:t>
      </w:r>
    </w:p>
    <w:p w:rsidR="00446CB1" w:rsidRDefault="00446CB1" w:rsidP="002638A0">
      <w:pPr>
        <w:jc w:val="center"/>
        <w:rPr>
          <w:lang w:val="tr-TR"/>
        </w:rPr>
      </w:pPr>
    </w:p>
    <w:p w:rsidR="002638A0" w:rsidRPr="00E74DD4" w:rsidRDefault="00F814C8" w:rsidP="002638A0">
      <w:pPr>
        <w:jc w:val="center"/>
        <w:rPr>
          <w:lang w:val="tr-TR"/>
        </w:rPr>
      </w:pPr>
      <w:r>
        <w:rPr>
          <w:lang w:val="tr-TR"/>
        </w:rPr>
        <w:t xml:space="preserve">Çizelge 2. </w:t>
      </w:r>
      <w:r w:rsidR="002638A0" w:rsidRPr="00E74DD4">
        <w:rPr>
          <w:lang w:val="tr-TR"/>
        </w:rPr>
        <w:t xml:space="preserve">“Üniversite okumak isterseniz en önemli nedeniniz nedir?” </w:t>
      </w:r>
      <w:r w:rsidR="00446CB1" w:rsidRPr="00E74DD4">
        <w:rPr>
          <w:lang w:val="tr-TR"/>
        </w:rPr>
        <w:t>Sorusuna Verilen Cevapların Sayısal Verileri.</w:t>
      </w:r>
    </w:p>
    <w:tbl>
      <w:tblPr>
        <w:tblW w:w="7933" w:type="dxa"/>
        <w:jc w:val="center"/>
        <w:tblCellMar>
          <w:left w:w="70" w:type="dxa"/>
          <w:right w:w="70" w:type="dxa"/>
        </w:tblCellMar>
        <w:tblLook w:val="04A0" w:firstRow="1" w:lastRow="0" w:firstColumn="1" w:lastColumn="0" w:noHBand="0" w:noVBand="1"/>
      </w:tblPr>
      <w:tblGrid>
        <w:gridCol w:w="6095"/>
        <w:gridCol w:w="919"/>
        <w:gridCol w:w="919"/>
      </w:tblGrid>
      <w:tr w:rsidR="002638A0" w:rsidRPr="00E74DD4" w:rsidTr="00E26BC8">
        <w:trPr>
          <w:trHeight w:hRule="exact" w:val="284"/>
          <w:jc w:val="center"/>
        </w:trPr>
        <w:tc>
          <w:tcPr>
            <w:tcW w:w="564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638A0" w:rsidRPr="00E74DD4" w:rsidRDefault="002638A0" w:rsidP="006C49EC">
            <w:pPr>
              <w:spacing w:line="240" w:lineRule="auto"/>
              <w:ind w:left="71"/>
              <w:jc w:val="left"/>
              <w:rPr>
                <w:rFonts w:cs="Arial"/>
                <w:b/>
                <w:bCs/>
                <w:color w:val="000000"/>
                <w:lang w:val="tr-TR"/>
              </w:rPr>
            </w:pPr>
            <w:r w:rsidRPr="00E74DD4">
              <w:rPr>
                <w:rFonts w:cs="Arial"/>
                <w:b/>
                <w:bCs/>
                <w:color w:val="000000"/>
                <w:lang w:val="tr-TR"/>
              </w:rPr>
              <w:t>Üniversite okumak isterseniz en önemli nedeniniz nedir?</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2638A0" w:rsidRPr="00E74DD4" w:rsidRDefault="002638A0" w:rsidP="006C49EC">
            <w:pPr>
              <w:spacing w:line="240" w:lineRule="auto"/>
              <w:ind w:left="-45"/>
              <w:jc w:val="left"/>
              <w:rPr>
                <w:rFonts w:cs="Arial"/>
                <w:b/>
                <w:bCs/>
                <w:color w:val="000000"/>
                <w:lang w:val="tr-TR"/>
              </w:rPr>
            </w:pPr>
            <w:r w:rsidRPr="00E74DD4">
              <w:rPr>
                <w:rFonts w:cs="Arial"/>
                <w:b/>
                <w:bCs/>
                <w:color w:val="000000"/>
                <w:lang w:val="tr-TR"/>
              </w:rPr>
              <w:t>Sayısı</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2638A0" w:rsidRPr="00E74DD4" w:rsidRDefault="002638A0" w:rsidP="006C49EC">
            <w:pPr>
              <w:spacing w:line="240" w:lineRule="auto"/>
              <w:ind w:left="33"/>
              <w:jc w:val="left"/>
              <w:rPr>
                <w:rFonts w:cs="Arial"/>
                <w:b/>
                <w:bCs/>
                <w:color w:val="000000"/>
                <w:lang w:val="tr-TR"/>
              </w:rPr>
            </w:pPr>
            <w:r w:rsidRPr="00E74DD4">
              <w:rPr>
                <w:rFonts w:cs="Arial"/>
                <w:b/>
                <w:bCs/>
                <w:color w:val="000000"/>
                <w:lang w:val="tr-TR"/>
              </w:rPr>
              <w:t>%</w:t>
            </w:r>
          </w:p>
        </w:tc>
      </w:tr>
      <w:tr w:rsidR="002638A0" w:rsidRPr="00E74DD4" w:rsidTr="00E26BC8">
        <w:trPr>
          <w:trHeight w:hRule="exact" w:val="284"/>
          <w:jc w:val="center"/>
        </w:trPr>
        <w:tc>
          <w:tcPr>
            <w:tcW w:w="5645" w:type="dxa"/>
            <w:tcBorders>
              <w:top w:val="nil"/>
              <w:left w:val="single" w:sz="8" w:space="0" w:color="auto"/>
              <w:bottom w:val="single" w:sz="8" w:space="0" w:color="auto"/>
              <w:right w:val="single" w:sz="8" w:space="0" w:color="auto"/>
            </w:tcBorders>
            <w:shd w:val="clear" w:color="auto" w:fill="auto"/>
            <w:vAlign w:val="center"/>
            <w:hideMark/>
          </w:tcPr>
          <w:p w:rsidR="002638A0" w:rsidRPr="00E74DD4" w:rsidRDefault="002638A0" w:rsidP="006C49EC">
            <w:pPr>
              <w:spacing w:line="240" w:lineRule="auto"/>
              <w:ind w:left="71"/>
              <w:jc w:val="left"/>
              <w:rPr>
                <w:rFonts w:cs="Arial"/>
                <w:color w:val="000000"/>
                <w:lang w:val="tr-TR"/>
              </w:rPr>
            </w:pPr>
            <w:r w:rsidRPr="00E74DD4">
              <w:rPr>
                <w:rFonts w:cs="Arial"/>
                <w:color w:val="000000"/>
                <w:lang w:val="tr-TR"/>
              </w:rPr>
              <w:t>Çok Para Kazanmak</w:t>
            </w:r>
          </w:p>
        </w:tc>
        <w:tc>
          <w:tcPr>
            <w:tcW w:w="851" w:type="dxa"/>
            <w:tcBorders>
              <w:top w:val="nil"/>
              <w:left w:val="nil"/>
              <w:bottom w:val="single" w:sz="8" w:space="0" w:color="auto"/>
              <w:right w:val="single" w:sz="8" w:space="0" w:color="auto"/>
            </w:tcBorders>
            <w:shd w:val="clear" w:color="auto" w:fill="auto"/>
            <w:vAlign w:val="center"/>
            <w:hideMark/>
          </w:tcPr>
          <w:p w:rsidR="002638A0" w:rsidRPr="00E74DD4" w:rsidRDefault="002638A0" w:rsidP="006C49EC">
            <w:pPr>
              <w:spacing w:line="240" w:lineRule="auto"/>
              <w:ind w:left="-45"/>
              <w:jc w:val="left"/>
              <w:rPr>
                <w:rFonts w:cs="Arial"/>
                <w:color w:val="000000"/>
                <w:lang w:val="tr-TR"/>
              </w:rPr>
            </w:pPr>
            <w:r w:rsidRPr="00E74DD4">
              <w:rPr>
                <w:rFonts w:cs="Arial"/>
                <w:color w:val="000000"/>
                <w:lang w:val="tr-TR"/>
              </w:rPr>
              <w:t>10</w:t>
            </w:r>
          </w:p>
        </w:tc>
        <w:tc>
          <w:tcPr>
            <w:tcW w:w="851" w:type="dxa"/>
            <w:tcBorders>
              <w:top w:val="nil"/>
              <w:left w:val="nil"/>
              <w:bottom w:val="single" w:sz="8" w:space="0" w:color="auto"/>
              <w:right w:val="single" w:sz="8" w:space="0" w:color="auto"/>
            </w:tcBorders>
            <w:shd w:val="clear" w:color="auto" w:fill="auto"/>
            <w:vAlign w:val="center"/>
            <w:hideMark/>
          </w:tcPr>
          <w:p w:rsidR="002638A0" w:rsidRPr="00E74DD4" w:rsidRDefault="002638A0" w:rsidP="006C49EC">
            <w:pPr>
              <w:spacing w:line="240" w:lineRule="auto"/>
              <w:ind w:left="33"/>
              <w:jc w:val="left"/>
              <w:rPr>
                <w:rFonts w:cs="Arial"/>
                <w:color w:val="000000"/>
                <w:lang w:val="tr-TR"/>
              </w:rPr>
            </w:pPr>
            <w:r w:rsidRPr="00E74DD4">
              <w:rPr>
                <w:rFonts w:cs="Arial"/>
                <w:color w:val="000000"/>
                <w:lang w:val="tr-TR"/>
              </w:rPr>
              <w:t>12</w:t>
            </w:r>
          </w:p>
        </w:tc>
      </w:tr>
      <w:tr w:rsidR="002638A0" w:rsidRPr="00E74DD4" w:rsidTr="00E26BC8">
        <w:trPr>
          <w:trHeight w:hRule="exact" w:val="284"/>
          <w:jc w:val="center"/>
        </w:trPr>
        <w:tc>
          <w:tcPr>
            <w:tcW w:w="5645" w:type="dxa"/>
            <w:tcBorders>
              <w:top w:val="nil"/>
              <w:left w:val="single" w:sz="8" w:space="0" w:color="auto"/>
              <w:bottom w:val="single" w:sz="8" w:space="0" w:color="auto"/>
              <w:right w:val="single" w:sz="8" w:space="0" w:color="auto"/>
            </w:tcBorders>
            <w:shd w:val="clear" w:color="auto" w:fill="auto"/>
            <w:vAlign w:val="center"/>
            <w:hideMark/>
          </w:tcPr>
          <w:p w:rsidR="002638A0" w:rsidRPr="00E74DD4" w:rsidRDefault="002638A0" w:rsidP="006C49EC">
            <w:pPr>
              <w:spacing w:line="240" w:lineRule="auto"/>
              <w:ind w:left="71"/>
              <w:jc w:val="left"/>
              <w:rPr>
                <w:rFonts w:cs="Arial"/>
                <w:color w:val="000000"/>
                <w:lang w:val="tr-TR"/>
              </w:rPr>
            </w:pPr>
            <w:r w:rsidRPr="00E74DD4">
              <w:rPr>
                <w:rFonts w:cs="Arial"/>
                <w:color w:val="000000"/>
                <w:lang w:val="tr-TR"/>
              </w:rPr>
              <w:t>İyi Bir İş</w:t>
            </w:r>
          </w:p>
        </w:tc>
        <w:tc>
          <w:tcPr>
            <w:tcW w:w="851" w:type="dxa"/>
            <w:tcBorders>
              <w:top w:val="nil"/>
              <w:left w:val="nil"/>
              <w:bottom w:val="single" w:sz="8" w:space="0" w:color="auto"/>
              <w:right w:val="single" w:sz="8" w:space="0" w:color="auto"/>
            </w:tcBorders>
            <w:shd w:val="clear" w:color="auto" w:fill="auto"/>
            <w:vAlign w:val="center"/>
            <w:hideMark/>
          </w:tcPr>
          <w:p w:rsidR="002638A0" w:rsidRPr="00E74DD4" w:rsidRDefault="002638A0" w:rsidP="006C49EC">
            <w:pPr>
              <w:spacing w:line="240" w:lineRule="auto"/>
              <w:ind w:left="-45"/>
              <w:jc w:val="left"/>
              <w:rPr>
                <w:rFonts w:cs="Arial"/>
                <w:color w:val="000000"/>
                <w:lang w:val="tr-TR"/>
              </w:rPr>
            </w:pPr>
            <w:r w:rsidRPr="00E74DD4">
              <w:rPr>
                <w:rFonts w:cs="Arial"/>
                <w:color w:val="000000"/>
                <w:lang w:val="tr-TR"/>
              </w:rPr>
              <w:t>50</w:t>
            </w:r>
          </w:p>
        </w:tc>
        <w:tc>
          <w:tcPr>
            <w:tcW w:w="851" w:type="dxa"/>
            <w:tcBorders>
              <w:top w:val="nil"/>
              <w:left w:val="nil"/>
              <w:bottom w:val="single" w:sz="8" w:space="0" w:color="auto"/>
              <w:right w:val="single" w:sz="8" w:space="0" w:color="auto"/>
            </w:tcBorders>
            <w:shd w:val="clear" w:color="auto" w:fill="auto"/>
            <w:vAlign w:val="center"/>
            <w:hideMark/>
          </w:tcPr>
          <w:p w:rsidR="002638A0" w:rsidRPr="00E74DD4" w:rsidRDefault="002638A0" w:rsidP="006C49EC">
            <w:pPr>
              <w:spacing w:line="240" w:lineRule="auto"/>
              <w:ind w:left="33"/>
              <w:jc w:val="left"/>
              <w:rPr>
                <w:rFonts w:cs="Arial"/>
                <w:color w:val="000000"/>
                <w:lang w:val="tr-TR"/>
              </w:rPr>
            </w:pPr>
            <w:r w:rsidRPr="00E74DD4">
              <w:rPr>
                <w:rFonts w:cs="Arial"/>
                <w:color w:val="000000"/>
                <w:lang w:val="tr-TR"/>
              </w:rPr>
              <w:t>60</w:t>
            </w:r>
          </w:p>
        </w:tc>
      </w:tr>
      <w:tr w:rsidR="002638A0" w:rsidRPr="00E74DD4" w:rsidTr="00E26BC8">
        <w:trPr>
          <w:trHeight w:hRule="exact" w:val="284"/>
          <w:jc w:val="center"/>
        </w:trPr>
        <w:tc>
          <w:tcPr>
            <w:tcW w:w="5645" w:type="dxa"/>
            <w:tcBorders>
              <w:top w:val="nil"/>
              <w:left w:val="single" w:sz="8" w:space="0" w:color="auto"/>
              <w:bottom w:val="single" w:sz="8" w:space="0" w:color="auto"/>
              <w:right w:val="single" w:sz="8" w:space="0" w:color="auto"/>
            </w:tcBorders>
            <w:shd w:val="clear" w:color="auto" w:fill="auto"/>
            <w:vAlign w:val="center"/>
            <w:hideMark/>
          </w:tcPr>
          <w:p w:rsidR="002638A0" w:rsidRPr="00E74DD4" w:rsidRDefault="002638A0" w:rsidP="006C49EC">
            <w:pPr>
              <w:spacing w:line="240" w:lineRule="auto"/>
              <w:ind w:left="71"/>
              <w:jc w:val="left"/>
              <w:rPr>
                <w:rFonts w:cs="Arial"/>
                <w:color w:val="000000"/>
                <w:lang w:val="tr-TR"/>
              </w:rPr>
            </w:pPr>
            <w:r w:rsidRPr="00E74DD4">
              <w:rPr>
                <w:rFonts w:cs="Arial"/>
                <w:color w:val="000000"/>
                <w:lang w:val="tr-TR"/>
              </w:rPr>
              <w:t>Sosyalleşmek</w:t>
            </w:r>
          </w:p>
        </w:tc>
        <w:tc>
          <w:tcPr>
            <w:tcW w:w="851" w:type="dxa"/>
            <w:tcBorders>
              <w:top w:val="nil"/>
              <w:left w:val="nil"/>
              <w:bottom w:val="single" w:sz="8" w:space="0" w:color="auto"/>
              <w:right w:val="single" w:sz="8" w:space="0" w:color="auto"/>
            </w:tcBorders>
            <w:shd w:val="clear" w:color="auto" w:fill="auto"/>
            <w:vAlign w:val="center"/>
            <w:hideMark/>
          </w:tcPr>
          <w:p w:rsidR="002638A0" w:rsidRPr="00E74DD4" w:rsidRDefault="002638A0" w:rsidP="006C49EC">
            <w:pPr>
              <w:spacing w:line="240" w:lineRule="auto"/>
              <w:ind w:left="-45"/>
              <w:jc w:val="left"/>
              <w:rPr>
                <w:rFonts w:cs="Arial"/>
                <w:color w:val="000000"/>
                <w:lang w:val="tr-TR"/>
              </w:rPr>
            </w:pPr>
            <w:r w:rsidRPr="00E74DD4">
              <w:rPr>
                <w:rFonts w:cs="Arial"/>
                <w:color w:val="000000"/>
                <w:lang w:val="tr-TR"/>
              </w:rPr>
              <w:t>-</w:t>
            </w:r>
          </w:p>
        </w:tc>
        <w:tc>
          <w:tcPr>
            <w:tcW w:w="851" w:type="dxa"/>
            <w:tcBorders>
              <w:top w:val="nil"/>
              <w:left w:val="nil"/>
              <w:bottom w:val="single" w:sz="8" w:space="0" w:color="auto"/>
              <w:right w:val="single" w:sz="8" w:space="0" w:color="auto"/>
            </w:tcBorders>
            <w:shd w:val="clear" w:color="auto" w:fill="auto"/>
            <w:vAlign w:val="center"/>
            <w:hideMark/>
          </w:tcPr>
          <w:p w:rsidR="002638A0" w:rsidRPr="00E74DD4" w:rsidRDefault="002638A0" w:rsidP="006C49EC">
            <w:pPr>
              <w:spacing w:line="240" w:lineRule="auto"/>
              <w:ind w:left="33"/>
              <w:jc w:val="left"/>
              <w:rPr>
                <w:rFonts w:cs="Arial"/>
                <w:color w:val="000000"/>
                <w:lang w:val="tr-TR"/>
              </w:rPr>
            </w:pPr>
            <w:r w:rsidRPr="00E74DD4">
              <w:rPr>
                <w:rFonts w:cs="Arial"/>
                <w:color w:val="000000"/>
                <w:lang w:val="tr-TR"/>
              </w:rPr>
              <w:t>-</w:t>
            </w:r>
          </w:p>
        </w:tc>
      </w:tr>
      <w:tr w:rsidR="002638A0" w:rsidRPr="00E74DD4" w:rsidTr="00E26BC8">
        <w:trPr>
          <w:trHeight w:hRule="exact" w:val="284"/>
          <w:jc w:val="center"/>
        </w:trPr>
        <w:tc>
          <w:tcPr>
            <w:tcW w:w="5645" w:type="dxa"/>
            <w:tcBorders>
              <w:top w:val="nil"/>
              <w:left w:val="single" w:sz="8" w:space="0" w:color="auto"/>
              <w:bottom w:val="single" w:sz="8" w:space="0" w:color="auto"/>
              <w:right w:val="single" w:sz="8" w:space="0" w:color="auto"/>
            </w:tcBorders>
            <w:shd w:val="clear" w:color="auto" w:fill="auto"/>
            <w:vAlign w:val="center"/>
            <w:hideMark/>
          </w:tcPr>
          <w:p w:rsidR="002638A0" w:rsidRPr="00E74DD4" w:rsidRDefault="002638A0" w:rsidP="006C49EC">
            <w:pPr>
              <w:spacing w:line="240" w:lineRule="auto"/>
              <w:ind w:left="71"/>
              <w:jc w:val="left"/>
              <w:rPr>
                <w:rFonts w:cs="Arial"/>
                <w:color w:val="000000"/>
                <w:lang w:val="tr-TR"/>
              </w:rPr>
            </w:pPr>
            <w:r w:rsidRPr="00E74DD4">
              <w:rPr>
                <w:rFonts w:cs="Arial"/>
                <w:color w:val="000000"/>
                <w:lang w:val="tr-TR"/>
              </w:rPr>
              <w:t>Aile ve Çevre Baskısı</w:t>
            </w:r>
          </w:p>
        </w:tc>
        <w:tc>
          <w:tcPr>
            <w:tcW w:w="851" w:type="dxa"/>
            <w:tcBorders>
              <w:top w:val="nil"/>
              <w:left w:val="nil"/>
              <w:bottom w:val="single" w:sz="8" w:space="0" w:color="auto"/>
              <w:right w:val="single" w:sz="8" w:space="0" w:color="auto"/>
            </w:tcBorders>
            <w:shd w:val="clear" w:color="auto" w:fill="auto"/>
            <w:vAlign w:val="center"/>
            <w:hideMark/>
          </w:tcPr>
          <w:p w:rsidR="002638A0" w:rsidRPr="00E74DD4" w:rsidRDefault="002638A0" w:rsidP="006C49EC">
            <w:pPr>
              <w:spacing w:line="240" w:lineRule="auto"/>
              <w:ind w:left="-45"/>
              <w:jc w:val="left"/>
              <w:rPr>
                <w:rFonts w:cs="Arial"/>
                <w:color w:val="000000"/>
                <w:lang w:val="tr-TR"/>
              </w:rPr>
            </w:pPr>
            <w:r w:rsidRPr="00E74DD4">
              <w:rPr>
                <w:rFonts w:cs="Arial"/>
                <w:color w:val="000000"/>
                <w:lang w:val="tr-TR"/>
              </w:rPr>
              <w:t>4</w:t>
            </w:r>
          </w:p>
        </w:tc>
        <w:tc>
          <w:tcPr>
            <w:tcW w:w="851" w:type="dxa"/>
            <w:tcBorders>
              <w:top w:val="nil"/>
              <w:left w:val="nil"/>
              <w:bottom w:val="single" w:sz="8" w:space="0" w:color="auto"/>
              <w:right w:val="single" w:sz="8" w:space="0" w:color="auto"/>
            </w:tcBorders>
            <w:shd w:val="clear" w:color="auto" w:fill="auto"/>
            <w:vAlign w:val="center"/>
            <w:hideMark/>
          </w:tcPr>
          <w:p w:rsidR="002638A0" w:rsidRPr="00E74DD4" w:rsidRDefault="002638A0" w:rsidP="006C49EC">
            <w:pPr>
              <w:spacing w:line="240" w:lineRule="auto"/>
              <w:ind w:left="33"/>
              <w:jc w:val="left"/>
              <w:rPr>
                <w:rFonts w:cs="Arial"/>
                <w:color w:val="000000"/>
                <w:lang w:val="tr-TR"/>
              </w:rPr>
            </w:pPr>
            <w:r w:rsidRPr="00E74DD4">
              <w:rPr>
                <w:rFonts w:cs="Arial"/>
                <w:color w:val="000000"/>
                <w:lang w:val="tr-TR"/>
              </w:rPr>
              <w:t>5</w:t>
            </w:r>
          </w:p>
        </w:tc>
      </w:tr>
      <w:tr w:rsidR="002638A0" w:rsidRPr="00E74DD4" w:rsidTr="00E26BC8">
        <w:trPr>
          <w:trHeight w:hRule="exact" w:val="284"/>
          <w:jc w:val="center"/>
        </w:trPr>
        <w:tc>
          <w:tcPr>
            <w:tcW w:w="5645" w:type="dxa"/>
            <w:tcBorders>
              <w:top w:val="nil"/>
              <w:left w:val="single" w:sz="8" w:space="0" w:color="auto"/>
              <w:bottom w:val="single" w:sz="8" w:space="0" w:color="auto"/>
              <w:right w:val="single" w:sz="8" w:space="0" w:color="auto"/>
            </w:tcBorders>
            <w:shd w:val="clear" w:color="auto" w:fill="auto"/>
            <w:vAlign w:val="center"/>
            <w:hideMark/>
          </w:tcPr>
          <w:p w:rsidR="002638A0" w:rsidRPr="00E74DD4" w:rsidRDefault="002638A0" w:rsidP="006C49EC">
            <w:pPr>
              <w:spacing w:line="240" w:lineRule="auto"/>
              <w:ind w:left="71"/>
              <w:jc w:val="left"/>
              <w:rPr>
                <w:rFonts w:cs="Arial"/>
                <w:color w:val="000000"/>
                <w:lang w:val="tr-TR"/>
              </w:rPr>
            </w:pPr>
            <w:r w:rsidRPr="00E74DD4">
              <w:rPr>
                <w:rFonts w:cs="Arial"/>
                <w:color w:val="000000"/>
                <w:lang w:val="tr-TR"/>
              </w:rPr>
              <w:t>Statü ve Mevki Sahibi Olmak</w:t>
            </w:r>
          </w:p>
        </w:tc>
        <w:tc>
          <w:tcPr>
            <w:tcW w:w="851" w:type="dxa"/>
            <w:tcBorders>
              <w:top w:val="nil"/>
              <w:left w:val="nil"/>
              <w:bottom w:val="single" w:sz="8" w:space="0" w:color="auto"/>
              <w:right w:val="single" w:sz="8" w:space="0" w:color="auto"/>
            </w:tcBorders>
            <w:shd w:val="clear" w:color="auto" w:fill="auto"/>
            <w:vAlign w:val="center"/>
            <w:hideMark/>
          </w:tcPr>
          <w:p w:rsidR="002638A0" w:rsidRPr="00E74DD4" w:rsidRDefault="002638A0" w:rsidP="006C49EC">
            <w:pPr>
              <w:spacing w:line="240" w:lineRule="auto"/>
              <w:ind w:left="-45"/>
              <w:jc w:val="left"/>
              <w:rPr>
                <w:rFonts w:cs="Arial"/>
                <w:color w:val="000000"/>
                <w:lang w:val="tr-TR"/>
              </w:rPr>
            </w:pPr>
            <w:r w:rsidRPr="00E74DD4">
              <w:rPr>
                <w:rFonts w:cs="Arial"/>
                <w:color w:val="000000"/>
                <w:lang w:val="tr-TR"/>
              </w:rPr>
              <w:t>19</w:t>
            </w:r>
          </w:p>
        </w:tc>
        <w:tc>
          <w:tcPr>
            <w:tcW w:w="851" w:type="dxa"/>
            <w:tcBorders>
              <w:top w:val="nil"/>
              <w:left w:val="nil"/>
              <w:bottom w:val="single" w:sz="8" w:space="0" w:color="auto"/>
              <w:right w:val="single" w:sz="8" w:space="0" w:color="auto"/>
            </w:tcBorders>
            <w:shd w:val="clear" w:color="auto" w:fill="auto"/>
            <w:vAlign w:val="center"/>
            <w:hideMark/>
          </w:tcPr>
          <w:p w:rsidR="002638A0" w:rsidRPr="00E74DD4" w:rsidRDefault="002638A0" w:rsidP="006C49EC">
            <w:pPr>
              <w:spacing w:line="240" w:lineRule="auto"/>
              <w:ind w:left="33"/>
              <w:jc w:val="left"/>
              <w:rPr>
                <w:rFonts w:cs="Arial"/>
                <w:color w:val="000000"/>
                <w:lang w:val="tr-TR"/>
              </w:rPr>
            </w:pPr>
            <w:r w:rsidRPr="00E74DD4">
              <w:rPr>
                <w:rFonts w:cs="Arial"/>
                <w:color w:val="000000"/>
                <w:lang w:val="tr-TR"/>
              </w:rPr>
              <w:t>23</w:t>
            </w:r>
          </w:p>
        </w:tc>
      </w:tr>
      <w:tr w:rsidR="002638A0" w:rsidRPr="00E74DD4" w:rsidTr="00E26BC8">
        <w:trPr>
          <w:trHeight w:hRule="exact" w:val="284"/>
          <w:jc w:val="center"/>
        </w:trPr>
        <w:tc>
          <w:tcPr>
            <w:tcW w:w="5645" w:type="dxa"/>
            <w:tcBorders>
              <w:top w:val="nil"/>
              <w:left w:val="single" w:sz="8" w:space="0" w:color="auto"/>
              <w:bottom w:val="single" w:sz="8" w:space="0" w:color="auto"/>
              <w:right w:val="single" w:sz="8" w:space="0" w:color="auto"/>
            </w:tcBorders>
            <w:shd w:val="clear" w:color="auto" w:fill="auto"/>
            <w:vAlign w:val="center"/>
            <w:hideMark/>
          </w:tcPr>
          <w:p w:rsidR="002638A0" w:rsidRPr="00E74DD4" w:rsidRDefault="002638A0" w:rsidP="006C49EC">
            <w:pPr>
              <w:spacing w:line="240" w:lineRule="auto"/>
              <w:ind w:left="71"/>
              <w:jc w:val="left"/>
              <w:rPr>
                <w:rFonts w:cs="Arial"/>
                <w:color w:val="000000"/>
                <w:lang w:val="tr-TR"/>
              </w:rPr>
            </w:pPr>
            <w:r w:rsidRPr="00E74DD4">
              <w:rPr>
                <w:rFonts w:cs="Arial"/>
                <w:color w:val="000000"/>
                <w:lang w:val="tr-TR"/>
              </w:rPr>
              <w:t xml:space="preserve">Toplam </w:t>
            </w:r>
          </w:p>
        </w:tc>
        <w:tc>
          <w:tcPr>
            <w:tcW w:w="851" w:type="dxa"/>
            <w:tcBorders>
              <w:top w:val="nil"/>
              <w:left w:val="nil"/>
              <w:bottom w:val="single" w:sz="8" w:space="0" w:color="auto"/>
              <w:right w:val="single" w:sz="8" w:space="0" w:color="auto"/>
            </w:tcBorders>
            <w:shd w:val="clear" w:color="auto" w:fill="auto"/>
            <w:vAlign w:val="center"/>
            <w:hideMark/>
          </w:tcPr>
          <w:p w:rsidR="002638A0" w:rsidRPr="00E74DD4" w:rsidRDefault="002638A0" w:rsidP="006C49EC">
            <w:pPr>
              <w:spacing w:line="240" w:lineRule="auto"/>
              <w:ind w:left="-45"/>
              <w:jc w:val="left"/>
              <w:rPr>
                <w:rFonts w:cs="Arial"/>
                <w:color w:val="000000"/>
                <w:lang w:val="tr-TR"/>
              </w:rPr>
            </w:pPr>
            <w:r w:rsidRPr="00E74DD4">
              <w:rPr>
                <w:rFonts w:cs="Arial"/>
                <w:color w:val="000000"/>
                <w:lang w:val="tr-TR"/>
              </w:rPr>
              <w:t>83</w:t>
            </w:r>
          </w:p>
        </w:tc>
        <w:tc>
          <w:tcPr>
            <w:tcW w:w="851" w:type="dxa"/>
            <w:tcBorders>
              <w:top w:val="nil"/>
              <w:left w:val="nil"/>
              <w:bottom w:val="single" w:sz="8" w:space="0" w:color="auto"/>
              <w:right w:val="single" w:sz="8" w:space="0" w:color="auto"/>
            </w:tcBorders>
            <w:shd w:val="clear" w:color="auto" w:fill="auto"/>
            <w:vAlign w:val="center"/>
            <w:hideMark/>
          </w:tcPr>
          <w:p w:rsidR="002638A0" w:rsidRPr="00E74DD4" w:rsidRDefault="002638A0" w:rsidP="006C49EC">
            <w:pPr>
              <w:spacing w:line="240" w:lineRule="auto"/>
              <w:ind w:left="33"/>
              <w:jc w:val="left"/>
              <w:rPr>
                <w:rFonts w:cs="Arial"/>
                <w:color w:val="000000"/>
                <w:lang w:val="tr-TR"/>
              </w:rPr>
            </w:pPr>
            <w:r w:rsidRPr="00E74DD4">
              <w:rPr>
                <w:rFonts w:cs="Arial"/>
                <w:color w:val="000000"/>
                <w:lang w:val="tr-TR"/>
              </w:rPr>
              <w:t>100</w:t>
            </w:r>
          </w:p>
        </w:tc>
      </w:tr>
    </w:tbl>
    <w:p w:rsidR="002638A0" w:rsidRPr="00E74DD4" w:rsidRDefault="002638A0" w:rsidP="002638A0">
      <w:pPr>
        <w:ind w:left="360"/>
        <w:rPr>
          <w:rFonts w:cs="Arial"/>
          <w:color w:val="FF0000"/>
          <w:lang w:val="tr-TR"/>
        </w:rPr>
      </w:pPr>
    </w:p>
    <w:p w:rsidR="001A0015" w:rsidRDefault="00F814C8" w:rsidP="002638A0">
      <w:pPr>
        <w:rPr>
          <w:lang w:val="tr-TR"/>
        </w:rPr>
      </w:pPr>
      <w:r>
        <w:rPr>
          <w:lang w:val="tr-TR"/>
        </w:rPr>
        <w:t xml:space="preserve">Çizelge </w:t>
      </w:r>
      <w:r w:rsidR="002638A0" w:rsidRPr="00E74DD4">
        <w:rPr>
          <w:lang w:val="tr-TR"/>
        </w:rPr>
        <w:t xml:space="preserve">2’yi incelediğimizde öğrencilerin %60’ının İyi bir İş, %23’ünün </w:t>
      </w:r>
      <w:r w:rsidR="002638A0" w:rsidRPr="00E74DD4">
        <w:rPr>
          <w:color w:val="000000"/>
          <w:lang w:val="tr-TR"/>
        </w:rPr>
        <w:t>Statü ve Mevki Sahibi Olmak</w:t>
      </w:r>
      <w:r w:rsidR="002638A0" w:rsidRPr="00E74DD4">
        <w:rPr>
          <w:lang w:val="tr-TR"/>
        </w:rPr>
        <w:t xml:space="preserve">, %12’sinin </w:t>
      </w:r>
      <w:r w:rsidR="002638A0" w:rsidRPr="00E74DD4">
        <w:rPr>
          <w:color w:val="000000"/>
          <w:lang w:val="tr-TR"/>
        </w:rPr>
        <w:t>Çok Para Kazanmak, %4’ünün</w:t>
      </w:r>
      <w:r w:rsidR="002638A0" w:rsidRPr="00E74DD4">
        <w:rPr>
          <w:lang w:val="tr-TR"/>
        </w:rPr>
        <w:t xml:space="preserve"> </w:t>
      </w:r>
      <w:r w:rsidR="002638A0" w:rsidRPr="00E74DD4">
        <w:rPr>
          <w:color w:val="000000"/>
          <w:lang w:val="tr-TR"/>
        </w:rPr>
        <w:t>Aile ve Çevre Baskısı</w:t>
      </w:r>
      <w:r w:rsidR="002638A0" w:rsidRPr="00E74DD4">
        <w:rPr>
          <w:lang w:val="tr-TR"/>
        </w:rPr>
        <w:t xml:space="preserve"> dediği görülmektedir. </w:t>
      </w:r>
    </w:p>
    <w:p w:rsidR="002638A0" w:rsidRDefault="002638A0" w:rsidP="002638A0">
      <w:pPr>
        <w:rPr>
          <w:lang w:val="tr-TR"/>
        </w:rPr>
      </w:pPr>
      <w:r w:rsidRPr="00E74DD4">
        <w:rPr>
          <w:lang w:val="tr-TR"/>
        </w:rPr>
        <w:t xml:space="preserve">Anket yapılan öğrencilere </w:t>
      </w:r>
      <w:r w:rsidR="001A0015">
        <w:rPr>
          <w:lang w:val="tr-TR"/>
        </w:rPr>
        <w:t>i</w:t>
      </w:r>
      <w:r w:rsidRPr="00E74DD4">
        <w:rPr>
          <w:lang w:val="tr-TR"/>
        </w:rPr>
        <w:t xml:space="preserve">ş seçerken dikkat edeceğiniz en önemli husus ne olduğu sorulduğunda verilen cevaplardan oluşan sayısal veriler aşağıda </w:t>
      </w:r>
      <w:r w:rsidR="00446CB1">
        <w:rPr>
          <w:lang w:val="tr-TR"/>
        </w:rPr>
        <w:t>ç</w:t>
      </w:r>
      <w:r w:rsidR="00F814C8">
        <w:rPr>
          <w:lang w:val="tr-TR"/>
        </w:rPr>
        <w:t xml:space="preserve">izelge </w:t>
      </w:r>
      <w:r w:rsidRPr="00E74DD4">
        <w:rPr>
          <w:lang w:val="tr-TR"/>
        </w:rPr>
        <w:t>3’</w:t>
      </w:r>
      <w:r w:rsidR="00076BAD">
        <w:rPr>
          <w:lang w:val="tr-TR"/>
        </w:rPr>
        <w:t>t</w:t>
      </w:r>
      <w:r w:rsidRPr="00E74DD4">
        <w:rPr>
          <w:lang w:val="tr-TR"/>
        </w:rPr>
        <w:t>e verilmiştir.</w:t>
      </w:r>
    </w:p>
    <w:p w:rsidR="002638A0" w:rsidRPr="00E74DD4" w:rsidRDefault="002638A0" w:rsidP="002638A0">
      <w:pPr>
        <w:rPr>
          <w:lang w:val="tr-TR"/>
        </w:rPr>
      </w:pPr>
    </w:p>
    <w:p w:rsidR="002638A0" w:rsidRPr="00E74DD4" w:rsidRDefault="00F814C8" w:rsidP="002638A0">
      <w:pPr>
        <w:jc w:val="center"/>
        <w:rPr>
          <w:lang w:val="tr-TR"/>
        </w:rPr>
      </w:pPr>
      <w:r w:rsidRPr="00F814C8">
        <w:rPr>
          <w:lang w:val="tr-TR"/>
        </w:rPr>
        <w:t>Çizelge</w:t>
      </w:r>
      <w:r>
        <w:rPr>
          <w:lang w:val="tr-TR"/>
        </w:rPr>
        <w:t xml:space="preserve"> </w:t>
      </w:r>
      <w:r w:rsidR="002638A0" w:rsidRPr="00F814C8">
        <w:rPr>
          <w:lang w:val="tr-TR"/>
        </w:rPr>
        <w:t>3.</w:t>
      </w:r>
      <w:r w:rsidR="002638A0" w:rsidRPr="00E74DD4">
        <w:rPr>
          <w:lang w:val="tr-TR"/>
        </w:rPr>
        <w:t xml:space="preserve"> “İş seçerken dikkat edeceğiniz en önemli husus nedir?</w:t>
      </w:r>
      <w:r w:rsidR="002638A0" w:rsidRPr="00E74DD4">
        <w:rPr>
          <w:color w:val="000000"/>
          <w:lang w:val="tr-TR"/>
        </w:rPr>
        <w:t>”</w:t>
      </w:r>
      <w:r w:rsidR="002638A0" w:rsidRPr="00E74DD4">
        <w:rPr>
          <w:lang w:val="tr-TR"/>
        </w:rPr>
        <w:t xml:space="preserve"> </w:t>
      </w:r>
      <w:r w:rsidR="00446CB1" w:rsidRPr="00E74DD4">
        <w:rPr>
          <w:lang w:val="tr-TR"/>
        </w:rPr>
        <w:t>Sorusuna Verilen Cevapların Sayısal Verileri.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851"/>
        <w:gridCol w:w="851"/>
      </w:tblGrid>
      <w:tr w:rsidR="002638A0" w:rsidRPr="00E74DD4" w:rsidTr="00E26BC8">
        <w:trPr>
          <w:trHeight w:hRule="exact" w:val="284"/>
          <w:jc w:val="center"/>
        </w:trPr>
        <w:tc>
          <w:tcPr>
            <w:tcW w:w="5103" w:type="dxa"/>
            <w:shd w:val="clear" w:color="auto" w:fill="auto"/>
            <w:vAlign w:val="center"/>
          </w:tcPr>
          <w:p w:rsidR="002638A0" w:rsidRPr="00E74DD4" w:rsidRDefault="002638A0" w:rsidP="006C49EC">
            <w:pPr>
              <w:spacing w:line="240" w:lineRule="auto"/>
              <w:jc w:val="left"/>
              <w:rPr>
                <w:b/>
                <w:szCs w:val="20"/>
                <w:lang w:val="tr-TR"/>
              </w:rPr>
            </w:pPr>
            <w:r w:rsidRPr="00E74DD4">
              <w:rPr>
                <w:b/>
                <w:szCs w:val="20"/>
                <w:lang w:val="tr-TR"/>
              </w:rPr>
              <w:t>İş seçerken dikkat edeceğiniz en önemli husus nedir?</w:t>
            </w:r>
          </w:p>
        </w:tc>
        <w:tc>
          <w:tcPr>
            <w:tcW w:w="851" w:type="dxa"/>
            <w:shd w:val="clear" w:color="auto" w:fill="auto"/>
            <w:vAlign w:val="center"/>
          </w:tcPr>
          <w:p w:rsidR="002638A0" w:rsidRPr="00E74DD4" w:rsidRDefault="002638A0" w:rsidP="006C49EC">
            <w:pPr>
              <w:autoSpaceDE w:val="0"/>
              <w:autoSpaceDN w:val="0"/>
              <w:adjustRightInd w:val="0"/>
              <w:spacing w:line="240" w:lineRule="auto"/>
              <w:ind w:left="34" w:right="-108"/>
              <w:jc w:val="left"/>
              <w:rPr>
                <w:b/>
                <w:szCs w:val="20"/>
                <w:lang w:val="tr-TR"/>
              </w:rPr>
            </w:pPr>
            <w:r w:rsidRPr="00E74DD4">
              <w:rPr>
                <w:b/>
                <w:szCs w:val="20"/>
                <w:lang w:val="tr-TR"/>
              </w:rPr>
              <w:t>Sayısı</w:t>
            </w:r>
          </w:p>
        </w:tc>
        <w:tc>
          <w:tcPr>
            <w:tcW w:w="851" w:type="dxa"/>
            <w:shd w:val="clear" w:color="auto" w:fill="auto"/>
            <w:vAlign w:val="center"/>
          </w:tcPr>
          <w:p w:rsidR="002638A0" w:rsidRPr="00E74DD4" w:rsidRDefault="002638A0" w:rsidP="006C49EC">
            <w:pPr>
              <w:autoSpaceDE w:val="0"/>
              <w:autoSpaceDN w:val="0"/>
              <w:adjustRightInd w:val="0"/>
              <w:spacing w:line="240" w:lineRule="auto"/>
              <w:ind w:left="34"/>
              <w:jc w:val="left"/>
              <w:rPr>
                <w:b/>
                <w:szCs w:val="20"/>
                <w:lang w:val="tr-TR"/>
              </w:rPr>
            </w:pPr>
            <w:r w:rsidRPr="00E74DD4">
              <w:rPr>
                <w:b/>
                <w:szCs w:val="20"/>
                <w:lang w:val="tr-TR"/>
              </w:rPr>
              <w:t>%</w:t>
            </w:r>
          </w:p>
        </w:tc>
      </w:tr>
      <w:tr w:rsidR="002638A0" w:rsidRPr="00E74DD4" w:rsidTr="00E26BC8">
        <w:trPr>
          <w:trHeight w:hRule="exact" w:val="284"/>
          <w:jc w:val="center"/>
        </w:trPr>
        <w:tc>
          <w:tcPr>
            <w:tcW w:w="5103" w:type="dxa"/>
            <w:shd w:val="clear" w:color="auto" w:fill="auto"/>
            <w:vAlign w:val="center"/>
          </w:tcPr>
          <w:p w:rsidR="002638A0" w:rsidRPr="00E74DD4" w:rsidRDefault="002638A0" w:rsidP="006C49EC">
            <w:pPr>
              <w:autoSpaceDE w:val="0"/>
              <w:autoSpaceDN w:val="0"/>
              <w:adjustRightInd w:val="0"/>
              <w:spacing w:line="240" w:lineRule="auto"/>
              <w:jc w:val="left"/>
              <w:rPr>
                <w:szCs w:val="20"/>
                <w:lang w:val="tr-TR"/>
              </w:rPr>
            </w:pPr>
            <w:r w:rsidRPr="00E74DD4">
              <w:rPr>
                <w:szCs w:val="20"/>
                <w:lang w:val="tr-TR"/>
              </w:rPr>
              <w:t>Parası</w:t>
            </w:r>
          </w:p>
        </w:tc>
        <w:tc>
          <w:tcPr>
            <w:tcW w:w="851" w:type="dxa"/>
            <w:shd w:val="clear" w:color="auto" w:fill="auto"/>
            <w:vAlign w:val="center"/>
          </w:tcPr>
          <w:p w:rsidR="002638A0" w:rsidRPr="00E74DD4" w:rsidRDefault="002638A0" w:rsidP="006C49EC">
            <w:pPr>
              <w:autoSpaceDE w:val="0"/>
              <w:autoSpaceDN w:val="0"/>
              <w:adjustRightInd w:val="0"/>
              <w:spacing w:line="240" w:lineRule="auto"/>
              <w:ind w:left="34"/>
              <w:jc w:val="left"/>
              <w:rPr>
                <w:szCs w:val="20"/>
                <w:lang w:val="tr-TR"/>
              </w:rPr>
            </w:pPr>
            <w:r w:rsidRPr="00E74DD4">
              <w:rPr>
                <w:szCs w:val="20"/>
                <w:lang w:val="tr-TR"/>
              </w:rPr>
              <w:t>17</w:t>
            </w:r>
          </w:p>
        </w:tc>
        <w:tc>
          <w:tcPr>
            <w:tcW w:w="851" w:type="dxa"/>
            <w:shd w:val="clear" w:color="auto" w:fill="auto"/>
            <w:vAlign w:val="center"/>
          </w:tcPr>
          <w:p w:rsidR="002638A0" w:rsidRPr="00E74DD4" w:rsidRDefault="002638A0" w:rsidP="006C49EC">
            <w:pPr>
              <w:spacing w:line="240" w:lineRule="auto"/>
              <w:ind w:left="34"/>
              <w:jc w:val="left"/>
              <w:rPr>
                <w:rFonts w:cs="Arial"/>
                <w:color w:val="000000"/>
                <w:szCs w:val="20"/>
                <w:lang w:val="tr-TR"/>
              </w:rPr>
            </w:pPr>
            <w:r w:rsidRPr="00E74DD4">
              <w:rPr>
                <w:rFonts w:cs="Arial"/>
                <w:color w:val="000000"/>
                <w:szCs w:val="20"/>
                <w:lang w:val="tr-TR"/>
              </w:rPr>
              <w:t>20</w:t>
            </w:r>
          </w:p>
        </w:tc>
      </w:tr>
      <w:tr w:rsidR="002638A0" w:rsidRPr="00E74DD4" w:rsidTr="00E26BC8">
        <w:trPr>
          <w:trHeight w:hRule="exact" w:val="284"/>
          <w:jc w:val="center"/>
        </w:trPr>
        <w:tc>
          <w:tcPr>
            <w:tcW w:w="5103" w:type="dxa"/>
            <w:shd w:val="clear" w:color="auto" w:fill="auto"/>
            <w:vAlign w:val="center"/>
          </w:tcPr>
          <w:p w:rsidR="002638A0" w:rsidRPr="00E74DD4" w:rsidRDefault="002638A0" w:rsidP="006C49EC">
            <w:pPr>
              <w:autoSpaceDE w:val="0"/>
              <w:autoSpaceDN w:val="0"/>
              <w:adjustRightInd w:val="0"/>
              <w:spacing w:line="240" w:lineRule="auto"/>
              <w:jc w:val="left"/>
              <w:rPr>
                <w:szCs w:val="20"/>
                <w:lang w:val="tr-TR"/>
              </w:rPr>
            </w:pPr>
            <w:r w:rsidRPr="00E74DD4">
              <w:rPr>
                <w:szCs w:val="20"/>
                <w:lang w:val="tr-TR"/>
              </w:rPr>
              <w:t>Rahatlığı</w:t>
            </w:r>
          </w:p>
        </w:tc>
        <w:tc>
          <w:tcPr>
            <w:tcW w:w="851" w:type="dxa"/>
            <w:shd w:val="clear" w:color="auto" w:fill="auto"/>
            <w:vAlign w:val="center"/>
          </w:tcPr>
          <w:p w:rsidR="002638A0" w:rsidRPr="00E74DD4" w:rsidRDefault="002638A0" w:rsidP="006C49EC">
            <w:pPr>
              <w:autoSpaceDE w:val="0"/>
              <w:autoSpaceDN w:val="0"/>
              <w:adjustRightInd w:val="0"/>
              <w:spacing w:line="240" w:lineRule="auto"/>
              <w:ind w:left="34"/>
              <w:jc w:val="left"/>
              <w:rPr>
                <w:szCs w:val="20"/>
                <w:lang w:val="tr-TR"/>
              </w:rPr>
            </w:pPr>
            <w:r w:rsidRPr="00E74DD4">
              <w:rPr>
                <w:szCs w:val="20"/>
                <w:lang w:val="tr-TR"/>
              </w:rPr>
              <w:t>10</w:t>
            </w:r>
          </w:p>
        </w:tc>
        <w:tc>
          <w:tcPr>
            <w:tcW w:w="851" w:type="dxa"/>
            <w:shd w:val="clear" w:color="auto" w:fill="auto"/>
            <w:vAlign w:val="center"/>
          </w:tcPr>
          <w:p w:rsidR="002638A0" w:rsidRPr="00E74DD4" w:rsidRDefault="002638A0" w:rsidP="006C49EC">
            <w:pPr>
              <w:spacing w:line="240" w:lineRule="auto"/>
              <w:ind w:left="34"/>
              <w:jc w:val="left"/>
              <w:rPr>
                <w:rFonts w:cs="Arial"/>
                <w:color w:val="000000"/>
                <w:szCs w:val="20"/>
                <w:lang w:val="tr-TR"/>
              </w:rPr>
            </w:pPr>
            <w:r w:rsidRPr="00E74DD4">
              <w:rPr>
                <w:rFonts w:cs="Arial"/>
                <w:color w:val="000000"/>
                <w:szCs w:val="20"/>
                <w:lang w:val="tr-TR"/>
              </w:rPr>
              <w:t>12</w:t>
            </w:r>
          </w:p>
        </w:tc>
      </w:tr>
      <w:tr w:rsidR="002638A0" w:rsidRPr="00E74DD4" w:rsidTr="00E26BC8">
        <w:trPr>
          <w:trHeight w:hRule="exact" w:val="284"/>
          <w:jc w:val="center"/>
        </w:trPr>
        <w:tc>
          <w:tcPr>
            <w:tcW w:w="5103" w:type="dxa"/>
            <w:shd w:val="clear" w:color="auto" w:fill="auto"/>
            <w:vAlign w:val="center"/>
          </w:tcPr>
          <w:p w:rsidR="002638A0" w:rsidRPr="00E74DD4" w:rsidRDefault="002638A0" w:rsidP="006C49EC">
            <w:pPr>
              <w:autoSpaceDE w:val="0"/>
              <w:autoSpaceDN w:val="0"/>
              <w:adjustRightInd w:val="0"/>
              <w:spacing w:line="240" w:lineRule="auto"/>
              <w:jc w:val="left"/>
              <w:rPr>
                <w:szCs w:val="20"/>
                <w:lang w:val="tr-TR"/>
              </w:rPr>
            </w:pPr>
            <w:r w:rsidRPr="00E74DD4">
              <w:rPr>
                <w:szCs w:val="20"/>
                <w:lang w:val="tr-TR"/>
              </w:rPr>
              <w:t>Sosyal Güvencesi</w:t>
            </w:r>
          </w:p>
        </w:tc>
        <w:tc>
          <w:tcPr>
            <w:tcW w:w="851" w:type="dxa"/>
            <w:shd w:val="clear" w:color="auto" w:fill="auto"/>
            <w:vAlign w:val="center"/>
          </w:tcPr>
          <w:p w:rsidR="002638A0" w:rsidRPr="00E74DD4" w:rsidRDefault="002638A0" w:rsidP="006C49EC">
            <w:pPr>
              <w:autoSpaceDE w:val="0"/>
              <w:autoSpaceDN w:val="0"/>
              <w:adjustRightInd w:val="0"/>
              <w:spacing w:line="240" w:lineRule="auto"/>
              <w:ind w:left="34"/>
              <w:jc w:val="left"/>
              <w:rPr>
                <w:szCs w:val="20"/>
                <w:lang w:val="tr-TR"/>
              </w:rPr>
            </w:pPr>
            <w:r w:rsidRPr="00E74DD4">
              <w:rPr>
                <w:szCs w:val="20"/>
                <w:lang w:val="tr-TR"/>
              </w:rPr>
              <w:t>27</w:t>
            </w:r>
          </w:p>
        </w:tc>
        <w:tc>
          <w:tcPr>
            <w:tcW w:w="851" w:type="dxa"/>
            <w:shd w:val="clear" w:color="auto" w:fill="auto"/>
            <w:vAlign w:val="center"/>
          </w:tcPr>
          <w:p w:rsidR="002638A0" w:rsidRPr="00E74DD4" w:rsidRDefault="002638A0" w:rsidP="006C49EC">
            <w:pPr>
              <w:spacing w:line="240" w:lineRule="auto"/>
              <w:ind w:left="34"/>
              <w:jc w:val="left"/>
              <w:rPr>
                <w:rFonts w:cs="Arial"/>
                <w:color w:val="000000"/>
                <w:szCs w:val="20"/>
                <w:lang w:val="tr-TR"/>
              </w:rPr>
            </w:pPr>
            <w:r w:rsidRPr="00E74DD4">
              <w:rPr>
                <w:rFonts w:cs="Arial"/>
                <w:color w:val="000000"/>
                <w:szCs w:val="20"/>
                <w:lang w:val="tr-TR"/>
              </w:rPr>
              <w:t>33</w:t>
            </w:r>
          </w:p>
        </w:tc>
      </w:tr>
      <w:tr w:rsidR="002638A0" w:rsidRPr="00E74DD4" w:rsidTr="00E26BC8">
        <w:trPr>
          <w:trHeight w:hRule="exact" w:val="284"/>
          <w:jc w:val="center"/>
        </w:trPr>
        <w:tc>
          <w:tcPr>
            <w:tcW w:w="5103" w:type="dxa"/>
            <w:shd w:val="clear" w:color="auto" w:fill="auto"/>
            <w:vAlign w:val="center"/>
          </w:tcPr>
          <w:p w:rsidR="002638A0" w:rsidRPr="00E74DD4" w:rsidRDefault="002638A0" w:rsidP="006C49EC">
            <w:pPr>
              <w:autoSpaceDE w:val="0"/>
              <w:autoSpaceDN w:val="0"/>
              <w:adjustRightInd w:val="0"/>
              <w:spacing w:line="240" w:lineRule="auto"/>
              <w:jc w:val="left"/>
              <w:rPr>
                <w:szCs w:val="20"/>
                <w:lang w:val="tr-TR"/>
              </w:rPr>
            </w:pPr>
            <w:r w:rsidRPr="00E74DD4">
              <w:rPr>
                <w:szCs w:val="20"/>
                <w:lang w:val="tr-TR"/>
              </w:rPr>
              <w:t>Kariyer İmkânı</w:t>
            </w:r>
          </w:p>
        </w:tc>
        <w:tc>
          <w:tcPr>
            <w:tcW w:w="851" w:type="dxa"/>
            <w:shd w:val="clear" w:color="auto" w:fill="auto"/>
            <w:vAlign w:val="center"/>
          </w:tcPr>
          <w:p w:rsidR="002638A0" w:rsidRPr="00E74DD4" w:rsidRDefault="002638A0" w:rsidP="006C49EC">
            <w:pPr>
              <w:autoSpaceDE w:val="0"/>
              <w:autoSpaceDN w:val="0"/>
              <w:adjustRightInd w:val="0"/>
              <w:spacing w:line="240" w:lineRule="auto"/>
              <w:ind w:left="34"/>
              <w:jc w:val="left"/>
              <w:rPr>
                <w:szCs w:val="20"/>
                <w:lang w:val="tr-TR"/>
              </w:rPr>
            </w:pPr>
            <w:r w:rsidRPr="00E74DD4">
              <w:rPr>
                <w:szCs w:val="20"/>
                <w:lang w:val="tr-TR"/>
              </w:rPr>
              <w:t>23</w:t>
            </w:r>
          </w:p>
        </w:tc>
        <w:tc>
          <w:tcPr>
            <w:tcW w:w="851" w:type="dxa"/>
            <w:shd w:val="clear" w:color="auto" w:fill="auto"/>
            <w:vAlign w:val="center"/>
          </w:tcPr>
          <w:p w:rsidR="002638A0" w:rsidRPr="00E74DD4" w:rsidRDefault="002638A0" w:rsidP="006C49EC">
            <w:pPr>
              <w:spacing w:line="240" w:lineRule="auto"/>
              <w:ind w:left="34"/>
              <w:jc w:val="left"/>
              <w:rPr>
                <w:rFonts w:cs="Arial"/>
                <w:color w:val="000000"/>
                <w:szCs w:val="20"/>
                <w:lang w:val="tr-TR"/>
              </w:rPr>
            </w:pPr>
            <w:r w:rsidRPr="00E74DD4">
              <w:rPr>
                <w:rFonts w:cs="Arial"/>
                <w:color w:val="000000"/>
                <w:szCs w:val="20"/>
                <w:lang w:val="tr-TR"/>
              </w:rPr>
              <w:t>28</w:t>
            </w:r>
          </w:p>
        </w:tc>
      </w:tr>
      <w:tr w:rsidR="002638A0" w:rsidRPr="00E74DD4" w:rsidTr="00E26BC8">
        <w:trPr>
          <w:trHeight w:hRule="exact" w:val="284"/>
          <w:jc w:val="center"/>
        </w:trPr>
        <w:tc>
          <w:tcPr>
            <w:tcW w:w="5103" w:type="dxa"/>
            <w:shd w:val="clear" w:color="auto" w:fill="auto"/>
            <w:vAlign w:val="center"/>
          </w:tcPr>
          <w:p w:rsidR="002638A0" w:rsidRPr="00E74DD4" w:rsidRDefault="002638A0" w:rsidP="006C49EC">
            <w:pPr>
              <w:autoSpaceDE w:val="0"/>
              <w:autoSpaceDN w:val="0"/>
              <w:adjustRightInd w:val="0"/>
              <w:spacing w:line="240" w:lineRule="auto"/>
              <w:jc w:val="left"/>
              <w:rPr>
                <w:szCs w:val="20"/>
                <w:lang w:val="tr-TR"/>
              </w:rPr>
            </w:pPr>
            <w:r w:rsidRPr="00E74DD4">
              <w:rPr>
                <w:szCs w:val="20"/>
                <w:lang w:val="tr-TR"/>
              </w:rPr>
              <w:t>Fark etmez</w:t>
            </w:r>
          </w:p>
        </w:tc>
        <w:tc>
          <w:tcPr>
            <w:tcW w:w="851" w:type="dxa"/>
            <w:shd w:val="clear" w:color="auto" w:fill="auto"/>
            <w:vAlign w:val="center"/>
          </w:tcPr>
          <w:p w:rsidR="002638A0" w:rsidRPr="00E74DD4" w:rsidRDefault="002638A0" w:rsidP="006C49EC">
            <w:pPr>
              <w:autoSpaceDE w:val="0"/>
              <w:autoSpaceDN w:val="0"/>
              <w:adjustRightInd w:val="0"/>
              <w:spacing w:line="240" w:lineRule="auto"/>
              <w:ind w:left="34"/>
              <w:jc w:val="left"/>
              <w:rPr>
                <w:szCs w:val="20"/>
                <w:lang w:val="tr-TR"/>
              </w:rPr>
            </w:pPr>
            <w:r w:rsidRPr="00E74DD4">
              <w:rPr>
                <w:szCs w:val="20"/>
                <w:lang w:val="tr-TR"/>
              </w:rPr>
              <w:t>6</w:t>
            </w:r>
          </w:p>
        </w:tc>
        <w:tc>
          <w:tcPr>
            <w:tcW w:w="851" w:type="dxa"/>
            <w:shd w:val="clear" w:color="auto" w:fill="auto"/>
            <w:vAlign w:val="center"/>
          </w:tcPr>
          <w:p w:rsidR="002638A0" w:rsidRPr="00E74DD4" w:rsidRDefault="002638A0" w:rsidP="006C49EC">
            <w:pPr>
              <w:spacing w:line="240" w:lineRule="auto"/>
              <w:ind w:left="34"/>
              <w:jc w:val="left"/>
              <w:rPr>
                <w:rFonts w:cs="Arial"/>
                <w:color w:val="000000"/>
                <w:szCs w:val="20"/>
                <w:lang w:val="tr-TR"/>
              </w:rPr>
            </w:pPr>
            <w:r w:rsidRPr="00E74DD4">
              <w:rPr>
                <w:rFonts w:cs="Arial"/>
                <w:color w:val="000000"/>
                <w:szCs w:val="20"/>
                <w:lang w:val="tr-TR"/>
              </w:rPr>
              <w:t>7</w:t>
            </w:r>
          </w:p>
        </w:tc>
      </w:tr>
      <w:tr w:rsidR="002638A0" w:rsidRPr="00E74DD4" w:rsidTr="00E26BC8">
        <w:trPr>
          <w:trHeight w:hRule="exact" w:val="284"/>
          <w:jc w:val="center"/>
        </w:trPr>
        <w:tc>
          <w:tcPr>
            <w:tcW w:w="5103" w:type="dxa"/>
            <w:shd w:val="clear" w:color="auto" w:fill="auto"/>
            <w:vAlign w:val="center"/>
          </w:tcPr>
          <w:p w:rsidR="002638A0" w:rsidRPr="00E74DD4" w:rsidRDefault="002638A0" w:rsidP="006C49EC">
            <w:pPr>
              <w:autoSpaceDE w:val="0"/>
              <w:autoSpaceDN w:val="0"/>
              <w:adjustRightInd w:val="0"/>
              <w:spacing w:line="240" w:lineRule="auto"/>
              <w:jc w:val="left"/>
              <w:rPr>
                <w:szCs w:val="20"/>
                <w:lang w:val="tr-TR"/>
              </w:rPr>
            </w:pPr>
            <w:r w:rsidRPr="00E74DD4">
              <w:rPr>
                <w:szCs w:val="20"/>
                <w:lang w:val="tr-TR"/>
              </w:rPr>
              <w:t xml:space="preserve">Toplam </w:t>
            </w:r>
          </w:p>
        </w:tc>
        <w:tc>
          <w:tcPr>
            <w:tcW w:w="851" w:type="dxa"/>
            <w:shd w:val="clear" w:color="auto" w:fill="auto"/>
            <w:vAlign w:val="center"/>
          </w:tcPr>
          <w:p w:rsidR="002638A0" w:rsidRPr="00E74DD4" w:rsidRDefault="002638A0" w:rsidP="006C49EC">
            <w:pPr>
              <w:autoSpaceDE w:val="0"/>
              <w:autoSpaceDN w:val="0"/>
              <w:adjustRightInd w:val="0"/>
              <w:spacing w:line="240" w:lineRule="auto"/>
              <w:ind w:left="34"/>
              <w:jc w:val="left"/>
              <w:rPr>
                <w:szCs w:val="20"/>
                <w:lang w:val="tr-TR"/>
              </w:rPr>
            </w:pPr>
            <w:r w:rsidRPr="00E74DD4">
              <w:rPr>
                <w:szCs w:val="20"/>
                <w:lang w:val="tr-TR"/>
              </w:rPr>
              <w:t>83</w:t>
            </w:r>
          </w:p>
        </w:tc>
        <w:tc>
          <w:tcPr>
            <w:tcW w:w="851" w:type="dxa"/>
            <w:shd w:val="clear" w:color="auto" w:fill="auto"/>
            <w:vAlign w:val="center"/>
          </w:tcPr>
          <w:p w:rsidR="002638A0" w:rsidRPr="00E74DD4" w:rsidRDefault="002638A0" w:rsidP="006C49EC">
            <w:pPr>
              <w:autoSpaceDE w:val="0"/>
              <w:autoSpaceDN w:val="0"/>
              <w:adjustRightInd w:val="0"/>
              <w:spacing w:line="240" w:lineRule="auto"/>
              <w:ind w:left="34"/>
              <w:jc w:val="left"/>
              <w:rPr>
                <w:szCs w:val="20"/>
                <w:lang w:val="tr-TR"/>
              </w:rPr>
            </w:pPr>
            <w:r w:rsidRPr="00E74DD4">
              <w:rPr>
                <w:szCs w:val="20"/>
                <w:lang w:val="tr-TR"/>
              </w:rPr>
              <w:t>100</w:t>
            </w:r>
          </w:p>
        </w:tc>
      </w:tr>
    </w:tbl>
    <w:p w:rsidR="002638A0" w:rsidRPr="00E74DD4" w:rsidRDefault="002638A0" w:rsidP="002638A0">
      <w:pPr>
        <w:ind w:left="360"/>
        <w:jc w:val="center"/>
        <w:rPr>
          <w:rFonts w:cs="Arial"/>
          <w:color w:val="FF0000"/>
          <w:lang w:val="tr-TR"/>
        </w:rPr>
      </w:pPr>
    </w:p>
    <w:p w:rsidR="001A0015" w:rsidRDefault="00F814C8" w:rsidP="002638A0">
      <w:pPr>
        <w:rPr>
          <w:lang w:val="tr-TR"/>
        </w:rPr>
      </w:pPr>
      <w:r>
        <w:rPr>
          <w:lang w:val="tr-TR"/>
        </w:rPr>
        <w:t xml:space="preserve">Çizelge </w:t>
      </w:r>
      <w:r w:rsidR="002638A0" w:rsidRPr="00E74DD4">
        <w:rPr>
          <w:lang w:val="tr-TR"/>
        </w:rPr>
        <w:t xml:space="preserve">3’ü incelediğimizde öğrencilerin %33’ü </w:t>
      </w:r>
      <w:r w:rsidR="002638A0" w:rsidRPr="00E74DD4">
        <w:rPr>
          <w:szCs w:val="20"/>
          <w:lang w:val="tr-TR"/>
        </w:rPr>
        <w:t>Sosyal Güvencesi</w:t>
      </w:r>
      <w:r w:rsidR="002638A0" w:rsidRPr="00E74DD4">
        <w:rPr>
          <w:lang w:val="tr-TR"/>
        </w:rPr>
        <w:t xml:space="preserve">, %28’i </w:t>
      </w:r>
      <w:r w:rsidR="002638A0" w:rsidRPr="00E74DD4">
        <w:rPr>
          <w:szCs w:val="20"/>
          <w:lang w:val="tr-TR"/>
        </w:rPr>
        <w:t>Kariyer İmkânı</w:t>
      </w:r>
      <w:r w:rsidR="002638A0" w:rsidRPr="00E74DD4">
        <w:rPr>
          <w:lang w:val="tr-TR"/>
        </w:rPr>
        <w:t xml:space="preserve">, %20’si </w:t>
      </w:r>
      <w:r w:rsidR="002638A0" w:rsidRPr="00E74DD4">
        <w:rPr>
          <w:color w:val="000000"/>
          <w:lang w:val="tr-TR"/>
        </w:rPr>
        <w:t>Parası, %12’si</w:t>
      </w:r>
      <w:r w:rsidR="002638A0" w:rsidRPr="00E74DD4">
        <w:rPr>
          <w:lang w:val="tr-TR"/>
        </w:rPr>
        <w:t xml:space="preserve"> </w:t>
      </w:r>
      <w:r w:rsidR="002638A0" w:rsidRPr="00E74DD4">
        <w:rPr>
          <w:color w:val="000000"/>
          <w:lang w:val="tr-TR"/>
        </w:rPr>
        <w:t>Rahatlığı, %7’si Fark etmez</w:t>
      </w:r>
      <w:r w:rsidR="002638A0" w:rsidRPr="00E74DD4">
        <w:rPr>
          <w:lang w:val="tr-TR"/>
        </w:rPr>
        <w:t xml:space="preserve"> şıkkını işaretlediği görülmektedir. </w:t>
      </w:r>
    </w:p>
    <w:p w:rsidR="002638A0" w:rsidRPr="00E74DD4" w:rsidRDefault="002638A0" w:rsidP="002638A0">
      <w:pPr>
        <w:rPr>
          <w:lang w:val="tr-TR"/>
        </w:rPr>
      </w:pPr>
      <w:r w:rsidRPr="00E74DD4">
        <w:rPr>
          <w:lang w:val="tr-TR"/>
        </w:rPr>
        <w:t xml:space="preserve">Anket yapılan öğrencilere tekstil bölümünü isteyerek seçip seçmedikleri sorusu ile ilgili soruya verilen cevaplardan oluşan sayısal veriler aşağıda </w:t>
      </w:r>
      <w:r w:rsidR="00446CB1">
        <w:rPr>
          <w:lang w:val="tr-TR"/>
        </w:rPr>
        <w:t>ç</w:t>
      </w:r>
      <w:r w:rsidR="00F814C8">
        <w:rPr>
          <w:lang w:val="tr-TR"/>
        </w:rPr>
        <w:t xml:space="preserve">izelge </w:t>
      </w:r>
      <w:r w:rsidRPr="00E74DD4">
        <w:rPr>
          <w:lang w:val="tr-TR"/>
        </w:rPr>
        <w:t>4’</w:t>
      </w:r>
      <w:r w:rsidR="00076BAD">
        <w:rPr>
          <w:lang w:val="tr-TR"/>
        </w:rPr>
        <w:t>t</w:t>
      </w:r>
      <w:r w:rsidRPr="00E74DD4">
        <w:rPr>
          <w:lang w:val="tr-TR"/>
        </w:rPr>
        <w:t>e verilmiştir.</w:t>
      </w:r>
    </w:p>
    <w:p w:rsidR="00AF16FF" w:rsidRDefault="00AF16FF" w:rsidP="002638A0">
      <w:pPr>
        <w:ind w:left="360"/>
        <w:rPr>
          <w:rFonts w:cs="Arial"/>
          <w:lang w:val="tr-TR"/>
        </w:rPr>
      </w:pPr>
    </w:p>
    <w:p w:rsidR="007C0951" w:rsidRDefault="007C0951" w:rsidP="002638A0">
      <w:pPr>
        <w:ind w:left="360"/>
        <w:rPr>
          <w:rFonts w:cs="Arial"/>
          <w:lang w:val="tr-TR"/>
        </w:rPr>
      </w:pPr>
    </w:p>
    <w:p w:rsidR="007C0951" w:rsidRDefault="007C0951" w:rsidP="002638A0">
      <w:pPr>
        <w:ind w:left="360"/>
        <w:rPr>
          <w:rFonts w:cs="Arial"/>
          <w:lang w:val="tr-TR"/>
        </w:rPr>
      </w:pPr>
    </w:p>
    <w:p w:rsidR="007C0951" w:rsidRDefault="007C0951" w:rsidP="002638A0">
      <w:pPr>
        <w:ind w:left="360"/>
        <w:rPr>
          <w:rFonts w:cs="Arial"/>
          <w:lang w:val="tr-TR"/>
        </w:rPr>
      </w:pPr>
    </w:p>
    <w:p w:rsidR="007C0951" w:rsidRDefault="007C0951" w:rsidP="002638A0">
      <w:pPr>
        <w:ind w:left="360"/>
        <w:rPr>
          <w:rFonts w:cs="Arial"/>
          <w:lang w:val="tr-TR"/>
        </w:rPr>
      </w:pPr>
    </w:p>
    <w:p w:rsidR="007C0951" w:rsidRDefault="007C0951" w:rsidP="002638A0">
      <w:pPr>
        <w:ind w:left="360"/>
        <w:rPr>
          <w:rFonts w:cs="Arial"/>
          <w:lang w:val="tr-TR"/>
        </w:rPr>
      </w:pPr>
    </w:p>
    <w:p w:rsidR="007C0951" w:rsidRDefault="007C0951" w:rsidP="002638A0">
      <w:pPr>
        <w:ind w:left="360"/>
        <w:rPr>
          <w:rFonts w:cs="Arial"/>
          <w:lang w:val="tr-TR"/>
        </w:rPr>
      </w:pPr>
    </w:p>
    <w:p w:rsidR="007C0951" w:rsidRPr="00E74DD4" w:rsidRDefault="007C0951" w:rsidP="002638A0">
      <w:pPr>
        <w:ind w:left="360"/>
        <w:rPr>
          <w:rFonts w:cs="Arial"/>
          <w:lang w:val="tr-TR"/>
        </w:rPr>
      </w:pPr>
    </w:p>
    <w:p w:rsidR="002638A0" w:rsidRPr="00E74DD4" w:rsidRDefault="00F814C8" w:rsidP="002638A0">
      <w:pPr>
        <w:jc w:val="center"/>
        <w:rPr>
          <w:color w:val="FF0000"/>
          <w:lang w:val="tr-TR"/>
        </w:rPr>
      </w:pPr>
      <w:r>
        <w:rPr>
          <w:lang w:val="tr-TR"/>
        </w:rPr>
        <w:lastRenderedPageBreak/>
        <w:t xml:space="preserve">Çizelge </w:t>
      </w:r>
      <w:r w:rsidR="002638A0" w:rsidRPr="00E74DD4">
        <w:rPr>
          <w:lang w:val="tr-TR"/>
        </w:rPr>
        <w:t>4. “</w:t>
      </w:r>
      <w:r w:rsidR="002638A0" w:rsidRPr="00E74DD4">
        <w:rPr>
          <w:bCs/>
          <w:color w:val="000000"/>
          <w:lang w:val="tr-TR"/>
        </w:rPr>
        <w:t>Bu bölümü isteyerek mi seçtiniz?</w:t>
      </w:r>
      <w:r w:rsidR="002638A0" w:rsidRPr="00E74DD4">
        <w:rPr>
          <w:color w:val="000000"/>
          <w:lang w:val="tr-TR"/>
        </w:rPr>
        <w:t>”</w:t>
      </w:r>
      <w:r w:rsidR="002638A0" w:rsidRPr="00E74DD4">
        <w:rPr>
          <w:lang w:val="tr-TR"/>
        </w:rPr>
        <w:t xml:space="preserve"> </w:t>
      </w:r>
      <w:r w:rsidR="00446CB1" w:rsidRPr="00E74DD4">
        <w:rPr>
          <w:lang w:val="tr-TR"/>
        </w:rPr>
        <w:t>Sorusuna Verilen Cevapların Sayısal Verileri.</w:t>
      </w:r>
    </w:p>
    <w:tbl>
      <w:tblPr>
        <w:tblW w:w="6287" w:type="dxa"/>
        <w:jc w:val="center"/>
        <w:tblCellMar>
          <w:left w:w="70" w:type="dxa"/>
          <w:right w:w="70" w:type="dxa"/>
        </w:tblCellMar>
        <w:tblLook w:val="04A0" w:firstRow="1" w:lastRow="0" w:firstColumn="1" w:lastColumn="0" w:noHBand="0" w:noVBand="1"/>
      </w:tblPr>
      <w:tblGrid>
        <w:gridCol w:w="4640"/>
        <w:gridCol w:w="855"/>
        <w:gridCol w:w="792"/>
      </w:tblGrid>
      <w:tr w:rsidR="002638A0" w:rsidRPr="00E74DD4" w:rsidTr="00E26BC8">
        <w:trPr>
          <w:trHeight w:hRule="exact" w:val="286"/>
          <w:jc w:val="center"/>
        </w:trPr>
        <w:tc>
          <w:tcPr>
            <w:tcW w:w="46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638A0" w:rsidRPr="00E74DD4" w:rsidRDefault="002638A0" w:rsidP="006C49EC">
            <w:pPr>
              <w:spacing w:line="240" w:lineRule="auto"/>
              <w:jc w:val="left"/>
              <w:rPr>
                <w:rFonts w:cs="Arial"/>
                <w:b/>
                <w:bCs/>
                <w:color w:val="000000"/>
                <w:lang w:val="tr-TR"/>
              </w:rPr>
            </w:pPr>
            <w:r w:rsidRPr="00E74DD4">
              <w:rPr>
                <w:rFonts w:cs="Arial"/>
                <w:b/>
                <w:bCs/>
                <w:color w:val="000000"/>
                <w:lang w:val="tr-TR"/>
              </w:rPr>
              <w:t>Bu bölümü isteyerek mi seçtiniz?</w:t>
            </w:r>
          </w:p>
        </w:tc>
        <w:tc>
          <w:tcPr>
            <w:tcW w:w="855" w:type="dxa"/>
            <w:tcBorders>
              <w:top w:val="single" w:sz="8" w:space="0" w:color="auto"/>
              <w:left w:val="nil"/>
              <w:bottom w:val="single" w:sz="8" w:space="0" w:color="auto"/>
              <w:right w:val="single" w:sz="8" w:space="0" w:color="auto"/>
            </w:tcBorders>
            <w:shd w:val="clear" w:color="auto" w:fill="auto"/>
            <w:vAlign w:val="center"/>
            <w:hideMark/>
          </w:tcPr>
          <w:p w:rsidR="002638A0" w:rsidRPr="00E74DD4" w:rsidRDefault="002638A0" w:rsidP="006C49EC">
            <w:pPr>
              <w:spacing w:line="240" w:lineRule="auto"/>
              <w:ind w:left="72"/>
              <w:jc w:val="left"/>
              <w:rPr>
                <w:rFonts w:cs="Arial"/>
                <w:b/>
                <w:bCs/>
                <w:color w:val="000000"/>
                <w:lang w:val="tr-TR"/>
              </w:rPr>
            </w:pPr>
            <w:r w:rsidRPr="00E74DD4">
              <w:rPr>
                <w:rFonts w:cs="Arial"/>
                <w:b/>
                <w:bCs/>
                <w:color w:val="000000"/>
                <w:lang w:val="tr-TR"/>
              </w:rPr>
              <w:t>Sayısı</w:t>
            </w:r>
          </w:p>
        </w:tc>
        <w:tc>
          <w:tcPr>
            <w:tcW w:w="792" w:type="dxa"/>
            <w:tcBorders>
              <w:top w:val="single" w:sz="8" w:space="0" w:color="auto"/>
              <w:left w:val="nil"/>
              <w:bottom w:val="single" w:sz="8" w:space="0" w:color="auto"/>
              <w:right w:val="single" w:sz="8" w:space="0" w:color="auto"/>
            </w:tcBorders>
            <w:shd w:val="clear" w:color="auto" w:fill="auto"/>
            <w:vAlign w:val="center"/>
            <w:hideMark/>
          </w:tcPr>
          <w:p w:rsidR="002638A0" w:rsidRPr="00E74DD4" w:rsidRDefault="002638A0" w:rsidP="006C49EC">
            <w:pPr>
              <w:spacing w:line="240" w:lineRule="auto"/>
              <w:ind w:left="72"/>
              <w:jc w:val="left"/>
              <w:rPr>
                <w:rFonts w:cs="Arial"/>
                <w:b/>
                <w:bCs/>
                <w:color w:val="000000"/>
                <w:lang w:val="tr-TR"/>
              </w:rPr>
            </w:pPr>
            <w:r w:rsidRPr="00E74DD4">
              <w:rPr>
                <w:rFonts w:cs="Arial"/>
                <w:b/>
                <w:bCs/>
                <w:color w:val="000000"/>
                <w:lang w:val="tr-TR"/>
              </w:rPr>
              <w:t>%</w:t>
            </w:r>
          </w:p>
        </w:tc>
      </w:tr>
      <w:tr w:rsidR="002638A0" w:rsidRPr="00E74DD4" w:rsidTr="00E26BC8">
        <w:trPr>
          <w:trHeight w:hRule="exact" w:val="286"/>
          <w:jc w:val="center"/>
        </w:trPr>
        <w:tc>
          <w:tcPr>
            <w:tcW w:w="4640" w:type="dxa"/>
            <w:tcBorders>
              <w:top w:val="nil"/>
              <w:left w:val="single" w:sz="8" w:space="0" w:color="auto"/>
              <w:bottom w:val="single" w:sz="8" w:space="0" w:color="auto"/>
              <w:right w:val="single" w:sz="8" w:space="0" w:color="auto"/>
            </w:tcBorders>
            <w:shd w:val="clear" w:color="auto" w:fill="auto"/>
            <w:vAlign w:val="center"/>
            <w:hideMark/>
          </w:tcPr>
          <w:p w:rsidR="002638A0" w:rsidRPr="00E74DD4" w:rsidRDefault="002638A0" w:rsidP="006C49EC">
            <w:pPr>
              <w:spacing w:line="240" w:lineRule="auto"/>
              <w:jc w:val="left"/>
              <w:rPr>
                <w:rFonts w:cs="Arial"/>
                <w:color w:val="000000"/>
                <w:lang w:val="tr-TR"/>
              </w:rPr>
            </w:pPr>
            <w:r w:rsidRPr="00E74DD4">
              <w:rPr>
                <w:rFonts w:cs="Arial"/>
                <w:color w:val="000000"/>
                <w:lang w:val="tr-TR"/>
              </w:rPr>
              <w:t>Kesinlikle Katılıyorum</w:t>
            </w:r>
          </w:p>
        </w:tc>
        <w:tc>
          <w:tcPr>
            <w:tcW w:w="855" w:type="dxa"/>
            <w:tcBorders>
              <w:top w:val="nil"/>
              <w:left w:val="nil"/>
              <w:bottom w:val="single" w:sz="8" w:space="0" w:color="auto"/>
              <w:right w:val="single" w:sz="8" w:space="0" w:color="auto"/>
            </w:tcBorders>
            <w:shd w:val="clear" w:color="auto" w:fill="auto"/>
            <w:vAlign w:val="center"/>
            <w:hideMark/>
          </w:tcPr>
          <w:p w:rsidR="002638A0" w:rsidRPr="00E74DD4" w:rsidRDefault="002638A0" w:rsidP="006C49EC">
            <w:pPr>
              <w:spacing w:line="240" w:lineRule="auto"/>
              <w:ind w:left="72"/>
              <w:jc w:val="left"/>
              <w:rPr>
                <w:rFonts w:cs="Arial"/>
                <w:color w:val="000000"/>
                <w:lang w:val="tr-TR"/>
              </w:rPr>
            </w:pPr>
            <w:r w:rsidRPr="00E74DD4">
              <w:rPr>
                <w:rFonts w:cs="Arial"/>
                <w:color w:val="000000"/>
                <w:lang w:val="tr-TR"/>
              </w:rPr>
              <w:t>43</w:t>
            </w:r>
          </w:p>
        </w:tc>
        <w:tc>
          <w:tcPr>
            <w:tcW w:w="792" w:type="dxa"/>
            <w:tcBorders>
              <w:top w:val="nil"/>
              <w:left w:val="nil"/>
              <w:bottom w:val="single" w:sz="8" w:space="0" w:color="auto"/>
              <w:right w:val="single" w:sz="8" w:space="0" w:color="auto"/>
            </w:tcBorders>
            <w:shd w:val="clear" w:color="auto" w:fill="auto"/>
            <w:vAlign w:val="center"/>
            <w:hideMark/>
          </w:tcPr>
          <w:p w:rsidR="002638A0" w:rsidRPr="00E74DD4" w:rsidRDefault="002638A0" w:rsidP="006C49EC">
            <w:pPr>
              <w:spacing w:line="240" w:lineRule="auto"/>
              <w:ind w:left="72"/>
              <w:jc w:val="left"/>
              <w:rPr>
                <w:rFonts w:cs="Arial"/>
                <w:color w:val="000000"/>
                <w:lang w:val="tr-TR"/>
              </w:rPr>
            </w:pPr>
            <w:r w:rsidRPr="00E74DD4">
              <w:rPr>
                <w:rFonts w:cs="Arial"/>
                <w:color w:val="000000"/>
                <w:lang w:val="tr-TR"/>
              </w:rPr>
              <w:t>52</w:t>
            </w:r>
          </w:p>
        </w:tc>
      </w:tr>
      <w:tr w:rsidR="002638A0" w:rsidRPr="00E74DD4" w:rsidTr="00E26BC8">
        <w:trPr>
          <w:trHeight w:hRule="exact" w:val="286"/>
          <w:jc w:val="center"/>
        </w:trPr>
        <w:tc>
          <w:tcPr>
            <w:tcW w:w="4640" w:type="dxa"/>
            <w:tcBorders>
              <w:top w:val="nil"/>
              <w:left w:val="single" w:sz="8" w:space="0" w:color="auto"/>
              <w:bottom w:val="single" w:sz="8" w:space="0" w:color="auto"/>
              <w:right w:val="single" w:sz="8" w:space="0" w:color="auto"/>
            </w:tcBorders>
            <w:shd w:val="clear" w:color="auto" w:fill="auto"/>
            <w:vAlign w:val="center"/>
            <w:hideMark/>
          </w:tcPr>
          <w:p w:rsidR="002638A0" w:rsidRPr="00E74DD4" w:rsidRDefault="002638A0" w:rsidP="006C49EC">
            <w:pPr>
              <w:spacing w:line="240" w:lineRule="auto"/>
              <w:jc w:val="left"/>
              <w:rPr>
                <w:rFonts w:cs="Arial"/>
                <w:color w:val="000000"/>
                <w:lang w:val="tr-TR"/>
              </w:rPr>
            </w:pPr>
            <w:r w:rsidRPr="00E74DD4">
              <w:rPr>
                <w:rFonts w:cs="Arial"/>
                <w:color w:val="000000"/>
                <w:lang w:val="tr-TR"/>
              </w:rPr>
              <w:t>Kısmen Katılıyorum</w:t>
            </w:r>
          </w:p>
        </w:tc>
        <w:tc>
          <w:tcPr>
            <w:tcW w:w="855" w:type="dxa"/>
            <w:tcBorders>
              <w:top w:val="nil"/>
              <w:left w:val="nil"/>
              <w:bottom w:val="single" w:sz="8" w:space="0" w:color="auto"/>
              <w:right w:val="single" w:sz="8" w:space="0" w:color="auto"/>
            </w:tcBorders>
            <w:shd w:val="clear" w:color="auto" w:fill="auto"/>
            <w:vAlign w:val="center"/>
            <w:hideMark/>
          </w:tcPr>
          <w:p w:rsidR="002638A0" w:rsidRPr="00E74DD4" w:rsidRDefault="002638A0" w:rsidP="006C49EC">
            <w:pPr>
              <w:spacing w:line="240" w:lineRule="auto"/>
              <w:ind w:left="72"/>
              <w:jc w:val="left"/>
              <w:rPr>
                <w:rFonts w:cs="Arial"/>
                <w:color w:val="000000"/>
                <w:lang w:val="tr-TR"/>
              </w:rPr>
            </w:pPr>
            <w:r w:rsidRPr="00E74DD4">
              <w:rPr>
                <w:rFonts w:cs="Arial"/>
                <w:color w:val="000000"/>
                <w:lang w:val="tr-TR"/>
              </w:rPr>
              <w:t>22</w:t>
            </w:r>
          </w:p>
        </w:tc>
        <w:tc>
          <w:tcPr>
            <w:tcW w:w="792" w:type="dxa"/>
            <w:tcBorders>
              <w:top w:val="nil"/>
              <w:left w:val="nil"/>
              <w:bottom w:val="single" w:sz="8" w:space="0" w:color="auto"/>
              <w:right w:val="single" w:sz="8" w:space="0" w:color="auto"/>
            </w:tcBorders>
            <w:shd w:val="clear" w:color="auto" w:fill="auto"/>
            <w:vAlign w:val="center"/>
            <w:hideMark/>
          </w:tcPr>
          <w:p w:rsidR="002638A0" w:rsidRPr="00E26BC8" w:rsidRDefault="002638A0" w:rsidP="00E26BC8">
            <w:pPr>
              <w:spacing w:line="240" w:lineRule="auto"/>
              <w:ind w:left="72"/>
              <w:jc w:val="left"/>
              <w:rPr>
                <w:rFonts w:cs="Arial"/>
                <w:lang w:val="tr-TR"/>
              </w:rPr>
            </w:pPr>
            <w:r w:rsidRPr="00E26BC8">
              <w:rPr>
                <w:rFonts w:cs="Arial"/>
                <w:lang w:val="tr-TR"/>
              </w:rPr>
              <w:t>2</w:t>
            </w:r>
            <w:r w:rsidR="00E26BC8" w:rsidRPr="00E26BC8">
              <w:rPr>
                <w:rFonts w:cs="Arial"/>
                <w:lang w:val="tr-TR"/>
              </w:rPr>
              <w:t>6</w:t>
            </w:r>
          </w:p>
        </w:tc>
      </w:tr>
      <w:tr w:rsidR="002638A0" w:rsidRPr="00E74DD4" w:rsidTr="00E26BC8">
        <w:trPr>
          <w:trHeight w:hRule="exact" w:val="286"/>
          <w:jc w:val="center"/>
        </w:trPr>
        <w:tc>
          <w:tcPr>
            <w:tcW w:w="4640" w:type="dxa"/>
            <w:tcBorders>
              <w:top w:val="nil"/>
              <w:left w:val="single" w:sz="8" w:space="0" w:color="auto"/>
              <w:bottom w:val="single" w:sz="8" w:space="0" w:color="auto"/>
              <w:right w:val="single" w:sz="8" w:space="0" w:color="auto"/>
            </w:tcBorders>
            <w:shd w:val="clear" w:color="auto" w:fill="auto"/>
            <w:vAlign w:val="center"/>
            <w:hideMark/>
          </w:tcPr>
          <w:p w:rsidR="002638A0" w:rsidRPr="00E74DD4" w:rsidRDefault="002638A0" w:rsidP="006C49EC">
            <w:pPr>
              <w:spacing w:line="240" w:lineRule="auto"/>
              <w:jc w:val="left"/>
              <w:rPr>
                <w:rFonts w:cs="Arial"/>
                <w:color w:val="000000"/>
                <w:lang w:val="tr-TR"/>
              </w:rPr>
            </w:pPr>
            <w:r w:rsidRPr="00E74DD4">
              <w:rPr>
                <w:rFonts w:cs="Arial"/>
                <w:color w:val="000000"/>
                <w:lang w:val="tr-TR"/>
              </w:rPr>
              <w:t xml:space="preserve">Kararsızım </w:t>
            </w:r>
          </w:p>
        </w:tc>
        <w:tc>
          <w:tcPr>
            <w:tcW w:w="855" w:type="dxa"/>
            <w:tcBorders>
              <w:top w:val="nil"/>
              <w:left w:val="nil"/>
              <w:bottom w:val="single" w:sz="8" w:space="0" w:color="auto"/>
              <w:right w:val="single" w:sz="8" w:space="0" w:color="auto"/>
            </w:tcBorders>
            <w:shd w:val="clear" w:color="auto" w:fill="auto"/>
            <w:vAlign w:val="center"/>
            <w:hideMark/>
          </w:tcPr>
          <w:p w:rsidR="002638A0" w:rsidRPr="00E74DD4" w:rsidRDefault="002638A0" w:rsidP="006C49EC">
            <w:pPr>
              <w:spacing w:line="240" w:lineRule="auto"/>
              <w:ind w:left="72"/>
              <w:jc w:val="left"/>
              <w:rPr>
                <w:rFonts w:cs="Arial"/>
                <w:color w:val="000000"/>
                <w:lang w:val="tr-TR"/>
              </w:rPr>
            </w:pPr>
            <w:r w:rsidRPr="00E74DD4">
              <w:rPr>
                <w:rFonts w:cs="Arial"/>
                <w:color w:val="000000"/>
                <w:lang w:val="tr-TR"/>
              </w:rPr>
              <w:t>11</w:t>
            </w:r>
          </w:p>
        </w:tc>
        <w:tc>
          <w:tcPr>
            <w:tcW w:w="792" w:type="dxa"/>
            <w:tcBorders>
              <w:top w:val="nil"/>
              <w:left w:val="nil"/>
              <w:bottom w:val="single" w:sz="8" w:space="0" w:color="auto"/>
              <w:right w:val="single" w:sz="8" w:space="0" w:color="auto"/>
            </w:tcBorders>
            <w:shd w:val="clear" w:color="auto" w:fill="auto"/>
            <w:vAlign w:val="center"/>
            <w:hideMark/>
          </w:tcPr>
          <w:p w:rsidR="002638A0" w:rsidRPr="00E74DD4" w:rsidRDefault="002638A0" w:rsidP="006C49EC">
            <w:pPr>
              <w:spacing w:line="240" w:lineRule="auto"/>
              <w:ind w:left="72"/>
              <w:jc w:val="left"/>
              <w:rPr>
                <w:rFonts w:cs="Arial"/>
                <w:color w:val="000000"/>
                <w:lang w:val="tr-TR"/>
              </w:rPr>
            </w:pPr>
            <w:r w:rsidRPr="00E74DD4">
              <w:rPr>
                <w:rFonts w:cs="Arial"/>
                <w:color w:val="000000"/>
                <w:lang w:val="tr-TR"/>
              </w:rPr>
              <w:t>13</w:t>
            </w:r>
          </w:p>
        </w:tc>
      </w:tr>
      <w:tr w:rsidR="002638A0" w:rsidRPr="00E74DD4" w:rsidTr="00E26BC8">
        <w:trPr>
          <w:trHeight w:hRule="exact" w:val="286"/>
          <w:jc w:val="center"/>
        </w:trPr>
        <w:tc>
          <w:tcPr>
            <w:tcW w:w="4640" w:type="dxa"/>
            <w:tcBorders>
              <w:top w:val="nil"/>
              <w:left w:val="single" w:sz="8" w:space="0" w:color="auto"/>
              <w:bottom w:val="single" w:sz="8" w:space="0" w:color="auto"/>
              <w:right w:val="single" w:sz="8" w:space="0" w:color="auto"/>
            </w:tcBorders>
            <w:shd w:val="clear" w:color="auto" w:fill="auto"/>
            <w:vAlign w:val="center"/>
            <w:hideMark/>
          </w:tcPr>
          <w:p w:rsidR="002638A0" w:rsidRPr="00E74DD4" w:rsidRDefault="002638A0" w:rsidP="006C49EC">
            <w:pPr>
              <w:spacing w:line="240" w:lineRule="auto"/>
              <w:jc w:val="left"/>
              <w:rPr>
                <w:rFonts w:cs="Arial"/>
                <w:color w:val="000000"/>
                <w:lang w:val="tr-TR"/>
              </w:rPr>
            </w:pPr>
            <w:r w:rsidRPr="00E74DD4">
              <w:rPr>
                <w:rFonts w:cs="Arial"/>
                <w:color w:val="000000"/>
                <w:lang w:val="tr-TR"/>
              </w:rPr>
              <w:t>Kısmen Katılmıyorum</w:t>
            </w:r>
          </w:p>
        </w:tc>
        <w:tc>
          <w:tcPr>
            <w:tcW w:w="855" w:type="dxa"/>
            <w:tcBorders>
              <w:top w:val="nil"/>
              <w:left w:val="nil"/>
              <w:bottom w:val="single" w:sz="8" w:space="0" w:color="auto"/>
              <w:right w:val="single" w:sz="8" w:space="0" w:color="auto"/>
            </w:tcBorders>
            <w:shd w:val="clear" w:color="auto" w:fill="auto"/>
            <w:vAlign w:val="center"/>
            <w:hideMark/>
          </w:tcPr>
          <w:p w:rsidR="002638A0" w:rsidRPr="00E74DD4" w:rsidRDefault="002638A0" w:rsidP="006C49EC">
            <w:pPr>
              <w:spacing w:line="240" w:lineRule="auto"/>
              <w:ind w:left="72"/>
              <w:jc w:val="left"/>
              <w:rPr>
                <w:rFonts w:cs="Arial"/>
                <w:color w:val="000000"/>
                <w:lang w:val="tr-TR"/>
              </w:rPr>
            </w:pPr>
            <w:r w:rsidRPr="00E74DD4">
              <w:rPr>
                <w:rFonts w:cs="Arial"/>
                <w:color w:val="000000"/>
                <w:lang w:val="tr-TR"/>
              </w:rPr>
              <w:t>4</w:t>
            </w:r>
          </w:p>
        </w:tc>
        <w:tc>
          <w:tcPr>
            <w:tcW w:w="792" w:type="dxa"/>
            <w:tcBorders>
              <w:top w:val="nil"/>
              <w:left w:val="nil"/>
              <w:bottom w:val="single" w:sz="8" w:space="0" w:color="auto"/>
              <w:right w:val="single" w:sz="8" w:space="0" w:color="auto"/>
            </w:tcBorders>
            <w:shd w:val="clear" w:color="auto" w:fill="auto"/>
            <w:vAlign w:val="center"/>
            <w:hideMark/>
          </w:tcPr>
          <w:p w:rsidR="002638A0" w:rsidRPr="00E74DD4" w:rsidRDefault="002638A0" w:rsidP="006C49EC">
            <w:pPr>
              <w:spacing w:line="240" w:lineRule="auto"/>
              <w:ind w:left="72"/>
              <w:jc w:val="left"/>
              <w:rPr>
                <w:rFonts w:cs="Arial"/>
                <w:color w:val="000000"/>
                <w:lang w:val="tr-TR"/>
              </w:rPr>
            </w:pPr>
            <w:r w:rsidRPr="00E74DD4">
              <w:rPr>
                <w:rFonts w:cs="Arial"/>
                <w:color w:val="000000"/>
                <w:lang w:val="tr-TR"/>
              </w:rPr>
              <w:t>5</w:t>
            </w:r>
          </w:p>
        </w:tc>
      </w:tr>
      <w:tr w:rsidR="002638A0" w:rsidRPr="00E74DD4" w:rsidTr="00E26BC8">
        <w:trPr>
          <w:trHeight w:hRule="exact" w:val="286"/>
          <w:jc w:val="center"/>
        </w:trPr>
        <w:tc>
          <w:tcPr>
            <w:tcW w:w="4640" w:type="dxa"/>
            <w:tcBorders>
              <w:top w:val="nil"/>
              <w:left w:val="single" w:sz="8" w:space="0" w:color="auto"/>
              <w:bottom w:val="single" w:sz="8" w:space="0" w:color="auto"/>
              <w:right w:val="single" w:sz="8" w:space="0" w:color="auto"/>
            </w:tcBorders>
            <w:shd w:val="clear" w:color="auto" w:fill="auto"/>
            <w:vAlign w:val="center"/>
            <w:hideMark/>
          </w:tcPr>
          <w:p w:rsidR="002638A0" w:rsidRPr="00E74DD4" w:rsidRDefault="002638A0" w:rsidP="006C49EC">
            <w:pPr>
              <w:spacing w:line="240" w:lineRule="auto"/>
              <w:jc w:val="left"/>
              <w:rPr>
                <w:rFonts w:cs="Arial"/>
                <w:color w:val="000000"/>
                <w:lang w:val="tr-TR"/>
              </w:rPr>
            </w:pPr>
            <w:r w:rsidRPr="00E74DD4">
              <w:rPr>
                <w:rFonts w:cs="Arial"/>
                <w:color w:val="000000"/>
                <w:lang w:val="tr-TR"/>
              </w:rPr>
              <w:t>Kesinlikle Katılmıyorum</w:t>
            </w:r>
          </w:p>
        </w:tc>
        <w:tc>
          <w:tcPr>
            <w:tcW w:w="855" w:type="dxa"/>
            <w:tcBorders>
              <w:top w:val="nil"/>
              <w:left w:val="nil"/>
              <w:bottom w:val="single" w:sz="8" w:space="0" w:color="auto"/>
              <w:right w:val="single" w:sz="8" w:space="0" w:color="auto"/>
            </w:tcBorders>
            <w:shd w:val="clear" w:color="auto" w:fill="auto"/>
            <w:vAlign w:val="center"/>
            <w:hideMark/>
          </w:tcPr>
          <w:p w:rsidR="002638A0" w:rsidRPr="00E74DD4" w:rsidRDefault="002638A0" w:rsidP="006C49EC">
            <w:pPr>
              <w:spacing w:line="240" w:lineRule="auto"/>
              <w:ind w:left="72"/>
              <w:jc w:val="left"/>
              <w:rPr>
                <w:rFonts w:cs="Arial"/>
                <w:color w:val="000000"/>
                <w:lang w:val="tr-TR"/>
              </w:rPr>
            </w:pPr>
            <w:r w:rsidRPr="00E74DD4">
              <w:rPr>
                <w:rFonts w:cs="Arial"/>
                <w:color w:val="000000"/>
                <w:lang w:val="tr-TR"/>
              </w:rPr>
              <w:t>3</w:t>
            </w:r>
          </w:p>
        </w:tc>
        <w:tc>
          <w:tcPr>
            <w:tcW w:w="792" w:type="dxa"/>
            <w:tcBorders>
              <w:top w:val="nil"/>
              <w:left w:val="nil"/>
              <w:bottom w:val="single" w:sz="8" w:space="0" w:color="auto"/>
              <w:right w:val="single" w:sz="8" w:space="0" w:color="auto"/>
            </w:tcBorders>
            <w:shd w:val="clear" w:color="auto" w:fill="auto"/>
            <w:vAlign w:val="center"/>
            <w:hideMark/>
          </w:tcPr>
          <w:p w:rsidR="002638A0" w:rsidRPr="00E74DD4" w:rsidRDefault="002638A0" w:rsidP="006C49EC">
            <w:pPr>
              <w:spacing w:line="240" w:lineRule="auto"/>
              <w:ind w:left="72"/>
              <w:jc w:val="left"/>
              <w:rPr>
                <w:rFonts w:cs="Arial"/>
                <w:color w:val="000000"/>
                <w:lang w:val="tr-TR"/>
              </w:rPr>
            </w:pPr>
            <w:r w:rsidRPr="00E74DD4">
              <w:rPr>
                <w:rFonts w:cs="Arial"/>
                <w:color w:val="000000"/>
                <w:lang w:val="tr-TR"/>
              </w:rPr>
              <w:t>4</w:t>
            </w:r>
          </w:p>
        </w:tc>
      </w:tr>
      <w:tr w:rsidR="002638A0" w:rsidRPr="00E74DD4" w:rsidTr="00E26BC8">
        <w:trPr>
          <w:trHeight w:hRule="exact" w:val="286"/>
          <w:jc w:val="center"/>
        </w:trPr>
        <w:tc>
          <w:tcPr>
            <w:tcW w:w="4640" w:type="dxa"/>
            <w:tcBorders>
              <w:top w:val="nil"/>
              <w:left w:val="single" w:sz="8" w:space="0" w:color="auto"/>
              <w:bottom w:val="single" w:sz="8" w:space="0" w:color="auto"/>
              <w:right w:val="single" w:sz="8" w:space="0" w:color="auto"/>
            </w:tcBorders>
            <w:shd w:val="clear" w:color="auto" w:fill="auto"/>
            <w:vAlign w:val="center"/>
            <w:hideMark/>
          </w:tcPr>
          <w:p w:rsidR="002638A0" w:rsidRPr="00E74DD4" w:rsidRDefault="002638A0" w:rsidP="006C49EC">
            <w:pPr>
              <w:spacing w:line="240" w:lineRule="auto"/>
              <w:jc w:val="left"/>
              <w:rPr>
                <w:rFonts w:cs="Arial"/>
                <w:color w:val="000000"/>
                <w:lang w:val="tr-TR"/>
              </w:rPr>
            </w:pPr>
            <w:r w:rsidRPr="00E74DD4">
              <w:rPr>
                <w:rFonts w:cs="Arial"/>
                <w:color w:val="000000"/>
                <w:lang w:val="tr-TR"/>
              </w:rPr>
              <w:t xml:space="preserve">Toplam </w:t>
            </w:r>
          </w:p>
        </w:tc>
        <w:tc>
          <w:tcPr>
            <w:tcW w:w="855" w:type="dxa"/>
            <w:tcBorders>
              <w:top w:val="nil"/>
              <w:left w:val="nil"/>
              <w:bottom w:val="single" w:sz="8" w:space="0" w:color="auto"/>
              <w:right w:val="single" w:sz="8" w:space="0" w:color="auto"/>
            </w:tcBorders>
            <w:shd w:val="clear" w:color="auto" w:fill="auto"/>
            <w:vAlign w:val="center"/>
            <w:hideMark/>
          </w:tcPr>
          <w:p w:rsidR="002638A0" w:rsidRPr="00E74DD4" w:rsidRDefault="002638A0" w:rsidP="006C49EC">
            <w:pPr>
              <w:spacing w:line="240" w:lineRule="auto"/>
              <w:ind w:left="72"/>
              <w:jc w:val="left"/>
              <w:rPr>
                <w:rFonts w:cs="Arial"/>
                <w:color w:val="000000"/>
                <w:lang w:val="tr-TR"/>
              </w:rPr>
            </w:pPr>
            <w:r w:rsidRPr="00E74DD4">
              <w:rPr>
                <w:rFonts w:cs="Arial"/>
                <w:color w:val="000000"/>
                <w:lang w:val="tr-TR"/>
              </w:rPr>
              <w:t>83</w:t>
            </w:r>
          </w:p>
        </w:tc>
        <w:tc>
          <w:tcPr>
            <w:tcW w:w="792" w:type="dxa"/>
            <w:tcBorders>
              <w:top w:val="nil"/>
              <w:left w:val="nil"/>
              <w:bottom w:val="single" w:sz="8" w:space="0" w:color="auto"/>
              <w:right w:val="single" w:sz="8" w:space="0" w:color="auto"/>
            </w:tcBorders>
            <w:shd w:val="clear" w:color="auto" w:fill="auto"/>
            <w:vAlign w:val="center"/>
            <w:hideMark/>
          </w:tcPr>
          <w:p w:rsidR="002638A0" w:rsidRPr="00E74DD4" w:rsidRDefault="002638A0" w:rsidP="006C49EC">
            <w:pPr>
              <w:spacing w:line="240" w:lineRule="auto"/>
              <w:ind w:left="72"/>
              <w:jc w:val="left"/>
              <w:rPr>
                <w:rFonts w:cs="Arial"/>
                <w:color w:val="000000"/>
                <w:lang w:val="tr-TR"/>
              </w:rPr>
            </w:pPr>
            <w:r w:rsidRPr="00E74DD4">
              <w:rPr>
                <w:rFonts w:cs="Arial"/>
                <w:color w:val="000000"/>
                <w:lang w:val="tr-TR"/>
              </w:rPr>
              <w:t>100</w:t>
            </w:r>
          </w:p>
        </w:tc>
      </w:tr>
    </w:tbl>
    <w:p w:rsidR="002638A0" w:rsidRPr="00E74DD4" w:rsidRDefault="002638A0" w:rsidP="002638A0">
      <w:pPr>
        <w:ind w:left="360"/>
        <w:rPr>
          <w:rFonts w:cs="Arial"/>
          <w:color w:val="FF0000"/>
          <w:lang w:val="tr-TR"/>
        </w:rPr>
      </w:pPr>
    </w:p>
    <w:p w:rsidR="002638A0" w:rsidRPr="00E74DD4" w:rsidRDefault="00F814C8" w:rsidP="002638A0">
      <w:pPr>
        <w:rPr>
          <w:lang w:val="tr-TR"/>
        </w:rPr>
      </w:pPr>
      <w:r>
        <w:rPr>
          <w:lang w:val="tr-TR"/>
        </w:rPr>
        <w:t xml:space="preserve">Çizelge </w:t>
      </w:r>
      <w:r w:rsidR="002638A0" w:rsidRPr="00E74DD4">
        <w:rPr>
          <w:lang w:val="tr-TR"/>
        </w:rPr>
        <w:t xml:space="preserve">4’ü incelediğimizde öğrencilerin %52’si </w:t>
      </w:r>
      <w:r w:rsidR="002638A0" w:rsidRPr="00E74DD4">
        <w:rPr>
          <w:color w:val="000000"/>
          <w:lang w:val="tr-TR"/>
        </w:rPr>
        <w:t>Kesinlikle Katılıyorum</w:t>
      </w:r>
      <w:r w:rsidR="002638A0" w:rsidRPr="00E74DD4">
        <w:rPr>
          <w:lang w:val="tr-TR"/>
        </w:rPr>
        <w:t>, %2</w:t>
      </w:r>
      <w:r w:rsidR="00E26BC8">
        <w:rPr>
          <w:lang w:val="tr-TR"/>
        </w:rPr>
        <w:t>6</w:t>
      </w:r>
      <w:r w:rsidR="002638A0" w:rsidRPr="00E74DD4">
        <w:rPr>
          <w:lang w:val="tr-TR"/>
        </w:rPr>
        <w:t xml:space="preserve">’si </w:t>
      </w:r>
      <w:r w:rsidR="002638A0" w:rsidRPr="00E74DD4">
        <w:rPr>
          <w:color w:val="000000"/>
          <w:lang w:val="tr-TR"/>
        </w:rPr>
        <w:t>Kısmen Katılıyorum</w:t>
      </w:r>
      <w:r w:rsidR="002638A0" w:rsidRPr="00E74DD4">
        <w:rPr>
          <w:lang w:val="tr-TR"/>
        </w:rPr>
        <w:t xml:space="preserve">, %13’ü </w:t>
      </w:r>
      <w:r w:rsidR="002638A0" w:rsidRPr="00E74DD4">
        <w:rPr>
          <w:color w:val="000000"/>
          <w:lang w:val="tr-TR"/>
        </w:rPr>
        <w:t>Kararsızım, %5’i</w:t>
      </w:r>
      <w:r w:rsidR="002638A0" w:rsidRPr="00E74DD4">
        <w:rPr>
          <w:lang w:val="tr-TR"/>
        </w:rPr>
        <w:t xml:space="preserve"> </w:t>
      </w:r>
      <w:r w:rsidR="002638A0" w:rsidRPr="00E74DD4">
        <w:rPr>
          <w:color w:val="000000"/>
          <w:lang w:val="tr-TR"/>
        </w:rPr>
        <w:t xml:space="preserve">Kısmen Katılmıyorum ve %4’ü Kesinlikle Katılmıyorum </w:t>
      </w:r>
      <w:r w:rsidR="002638A0" w:rsidRPr="00E74DD4">
        <w:rPr>
          <w:lang w:val="tr-TR"/>
        </w:rPr>
        <w:t xml:space="preserve">dediği görülmektedir. </w:t>
      </w:r>
    </w:p>
    <w:p w:rsidR="002638A0" w:rsidRPr="00E74DD4" w:rsidRDefault="002638A0" w:rsidP="002638A0">
      <w:pPr>
        <w:rPr>
          <w:lang w:val="tr-TR"/>
        </w:rPr>
      </w:pPr>
      <w:r w:rsidRPr="00E74DD4">
        <w:rPr>
          <w:lang w:val="tr-TR"/>
        </w:rPr>
        <w:t xml:space="preserve">Tekstil alanında eğitim gören öğrencilerin </w:t>
      </w:r>
      <w:r w:rsidRPr="00E74DD4">
        <w:rPr>
          <w:szCs w:val="20"/>
          <w:lang w:val="tr-TR"/>
        </w:rPr>
        <w:t>gelecekte kendi mesleğinizde çalışıp çalışmayacakları sorusuna</w:t>
      </w:r>
      <w:r w:rsidRPr="00E74DD4">
        <w:rPr>
          <w:b/>
          <w:szCs w:val="20"/>
          <w:lang w:val="tr-TR"/>
        </w:rPr>
        <w:t xml:space="preserve"> </w:t>
      </w:r>
      <w:r w:rsidRPr="00E74DD4">
        <w:rPr>
          <w:lang w:val="tr-TR"/>
        </w:rPr>
        <w:t xml:space="preserve">verdikleri cevaplardan oluşan sayısal veriler aşağıda </w:t>
      </w:r>
      <w:r w:rsidR="00446CB1">
        <w:rPr>
          <w:lang w:val="tr-TR"/>
        </w:rPr>
        <w:t>ç</w:t>
      </w:r>
      <w:r w:rsidR="00F814C8">
        <w:rPr>
          <w:lang w:val="tr-TR"/>
        </w:rPr>
        <w:t xml:space="preserve">izelge </w:t>
      </w:r>
      <w:r w:rsidRPr="00E74DD4">
        <w:rPr>
          <w:lang w:val="tr-TR"/>
        </w:rPr>
        <w:t>5’</w:t>
      </w:r>
      <w:r w:rsidR="00076BAD">
        <w:rPr>
          <w:lang w:val="tr-TR"/>
        </w:rPr>
        <w:t>t</w:t>
      </w:r>
      <w:r w:rsidRPr="00E74DD4">
        <w:rPr>
          <w:lang w:val="tr-TR"/>
        </w:rPr>
        <w:t xml:space="preserve">e verilmiştir. </w:t>
      </w:r>
    </w:p>
    <w:p w:rsidR="002638A0" w:rsidRPr="00E74DD4" w:rsidRDefault="002638A0" w:rsidP="002638A0">
      <w:pPr>
        <w:rPr>
          <w:lang w:val="tr-TR"/>
        </w:rPr>
      </w:pPr>
    </w:p>
    <w:p w:rsidR="002638A0" w:rsidRPr="00E74DD4" w:rsidRDefault="00F814C8" w:rsidP="002638A0">
      <w:pPr>
        <w:jc w:val="center"/>
        <w:rPr>
          <w:lang w:val="tr-TR"/>
        </w:rPr>
      </w:pPr>
      <w:r>
        <w:rPr>
          <w:lang w:val="tr-TR"/>
        </w:rPr>
        <w:t xml:space="preserve">Çizelge </w:t>
      </w:r>
      <w:r w:rsidR="002638A0" w:rsidRPr="00E74DD4">
        <w:rPr>
          <w:lang w:val="tr-TR"/>
        </w:rPr>
        <w:t>5</w:t>
      </w:r>
      <w:r>
        <w:rPr>
          <w:lang w:val="tr-TR"/>
        </w:rPr>
        <w:t>.</w:t>
      </w:r>
      <w:r w:rsidR="002638A0" w:rsidRPr="00E74DD4">
        <w:rPr>
          <w:lang w:val="tr-TR"/>
        </w:rPr>
        <w:t xml:space="preserve"> “</w:t>
      </w:r>
      <w:r w:rsidR="002638A0" w:rsidRPr="00E74DD4">
        <w:rPr>
          <w:szCs w:val="20"/>
          <w:lang w:val="tr-TR"/>
        </w:rPr>
        <w:t>Gelecekte kendi mesleğinizde mi çalışacaksınız?</w:t>
      </w:r>
      <w:r w:rsidR="002638A0" w:rsidRPr="00E74DD4">
        <w:rPr>
          <w:sz w:val="24"/>
          <w:lang w:val="tr-TR"/>
        </w:rPr>
        <w:t>”</w:t>
      </w:r>
      <w:r w:rsidR="00446CB1" w:rsidRPr="00E74DD4">
        <w:rPr>
          <w:sz w:val="24"/>
          <w:lang w:val="tr-TR"/>
        </w:rPr>
        <w:t xml:space="preserve"> </w:t>
      </w:r>
      <w:r w:rsidR="00446CB1" w:rsidRPr="00E74DD4">
        <w:rPr>
          <w:lang w:val="tr-TR"/>
        </w:rPr>
        <w:t>Sorusuna Verilen Yanıtların Sayısal Verileri.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915"/>
        <w:gridCol w:w="796"/>
      </w:tblGrid>
      <w:tr w:rsidR="002638A0" w:rsidRPr="00E74DD4" w:rsidTr="00E26BC8">
        <w:trPr>
          <w:trHeight w:val="283"/>
          <w:jc w:val="center"/>
        </w:trPr>
        <w:tc>
          <w:tcPr>
            <w:tcW w:w="5020" w:type="dxa"/>
            <w:shd w:val="clear" w:color="auto" w:fill="auto"/>
            <w:vAlign w:val="center"/>
          </w:tcPr>
          <w:p w:rsidR="002638A0" w:rsidRPr="00E74DD4" w:rsidRDefault="002638A0" w:rsidP="006C49EC">
            <w:pPr>
              <w:autoSpaceDE w:val="0"/>
              <w:autoSpaceDN w:val="0"/>
              <w:adjustRightInd w:val="0"/>
              <w:spacing w:line="240" w:lineRule="auto"/>
              <w:ind w:left="56"/>
              <w:jc w:val="left"/>
              <w:rPr>
                <w:b/>
                <w:szCs w:val="20"/>
                <w:lang w:val="tr-TR"/>
              </w:rPr>
            </w:pPr>
            <w:r w:rsidRPr="00E74DD4">
              <w:rPr>
                <w:b/>
                <w:szCs w:val="20"/>
                <w:lang w:val="tr-TR"/>
              </w:rPr>
              <w:t>Gelecekte kendi mesleğinizde mi çalışacaksınız?</w:t>
            </w:r>
          </w:p>
        </w:tc>
        <w:tc>
          <w:tcPr>
            <w:tcW w:w="915" w:type="dxa"/>
            <w:shd w:val="clear" w:color="auto" w:fill="auto"/>
            <w:vAlign w:val="center"/>
          </w:tcPr>
          <w:p w:rsidR="002638A0" w:rsidRPr="00E74DD4" w:rsidRDefault="002638A0" w:rsidP="006C49EC">
            <w:pPr>
              <w:autoSpaceDE w:val="0"/>
              <w:autoSpaceDN w:val="0"/>
              <w:adjustRightInd w:val="0"/>
              <w:spacing w:line="240" w:lineRule="auto"/>
              <w:ind w:left="-2"/>
              <w:jc w:val="left"/>
              <w:rPr>
                <w:b/>
                <w:szCs w:val="20"/>
                <w:lang w:val="tr-TR"/>
              </w:rPr>
            </w:pPr>
            <w:r w:rsidRPr="00E74DD4">
              <w:rPr>
                <w:b/>
                <w:szCs w:val="20"/>
                <w:lang w:val="tr-TR"/>
              </w:rPr>
              <w:t>Sayısı</w:t>
            </w:r>
          </w:p>
        </w:tc>
        <w:tc>
          <w:tcPr>
            <w:tcW w:w="796" w:type="dxa"/>
            <w:shd w:val="clear" w:color="auto" w:fill="auto"/>
            <w:vAlign w:val="center"/>
          </w:tcPr>
          <w:p w:rsidR="002638A0" w:rsidRPr="00E74DD4" w:rsidRDefault="002638A0" w:rsidP="006C49EC">
            <w:pPr>
              <w:autoSpaceDE w:val="0"/>
              <w:autoSpaceDN w:val="0"/>
              <w:adjustRightInd w:val="0"/>
              <w:spacing w:line="240" w:lineRule="auto"/>
              <w:ind w:left="-2"/>
              <w:jc w:val="left"/>
              <w:rPr>
                <w:b/>
                <w:szCs w:val="20"/>
                <w:lang w:val="tr-TR"/>
              </w:rPr>
            </w:pPr>
            <w:r w:rsidRPr="00E74DD4">
              <w:rPr>
                <w:b/>
                <w:szCs w:val="20"/>
                <w:lang w:val="tr-TR"/>
              </w:rPr>
              <w:t>%</w:t>
            </w:r>
          </w:p>
        </w:tc>
      </w:tr>
      <w:tr w:rsidR="002638A0" w:rsidRPr="00E74DD4" w:rsidTr="00E26BC8">
        <w:trPr>
          <w:trHeight w:val="283"/>
          <w:jc w:val="center"/>
        </w:trPr>
        <w:tc>
          <w:tcPr>
            <w:tcW w:w="5020" w:type="dxa"/>
            <w:shd w:val="clear" w:color="auto" w:fill="auto"/>
            <w:vAlign w:val="center"/>
          </w:tcPr>
          <w:p w:rsidR="002638A0" w:rsidRPr="00E74DD4" w:rsidRDefault="002638A0" w:rsidP="006C49EC">
            <w:pPr>
              <w:autoSpaceDE w:val="0"/>
              <w:autoSpaceDN w:val="0"/>
              <w:adjustRightInd w:val="0"/>
              <w:spacing w:line="240" w:lineRule="auto"/>
              <w:ind w:left="56"/>
              <w:jc w:val="left"/>
              <w:rPr>
                <w:szCs w:val="20"/>
                <w:lang w:val="tr-TR"/>
              </w:rPr>
            </w:pPr>
            <w:r w:rsidRPr="00E74DD4">
              <w:rPr>
                <w:szCs w:val="20"/>
                <w:lang w:val="tr-TR"/>
              </w:rPr>
              <w:t>Kesinlikle Katılıyorum</w:t>
            </w:r>
          </w:p>
        </w:tc>
        <w:tc>
          <w:tcPr>
            <w:tcW w:w="915" w:type="dxa"/>
            <w:shd w:val="clear" w:color="auto" w:fill="auto"/>
            <w:vAlign w:val="center"/>
          </w:tcPr>
          <w:p w:rsidR="002638A0" w:rsidRPr="00E74DD4" w:rsidRDefault="002638A0" w:rsidP="006C49EC">
            <w:pPr>
              <w:autoSpaceDE w:val="0"/>
              <w:autoSpaceDN w:val="0"/>
              <w:adjustRightInd w:val="0"/>
              <w:spacing w:line="240" w:lineRule="auto"/>
              <w:ind w:left="-2"/>
              <w:jc w:val="left"/>
              <w:rPr>
                <w:szCs w:val="20"/>
                <w:lang w:val="tr-TR"/>
              </w:rPr>
            </w:pPr>
            <w:r w:rsidRPr="00E74DD4">
              <w:rPr>
                <w:szCs w:val="20"/>
                <w:lang w:val="tr-TR"/>
              </w:rPr>
              <w:t>26</w:t>
            </w:r>
          </w:p>
        </w:tc>
        <w:tc>
          <w:tcPr>
            <w:tcW w:w="796" w:type="dxa"/>
            <w:shd w:val="clear" w:color="auto" w:fill="auto"/>
            <w:vAlign w:val="center"/>
          </w:tcPr>
          <w:p w:rsidR="002638A0" w:rsidRPr="00E74DD4" w:rsidRDefault="002638A0" w:rsidP="006C49EC">
            <w:pPr>
              <w:spacing w:line="240" w:lineRule="auto"/>
              <w:ind w:left="-2"/>
              <w:jc w:val="left"/>
              <w:rPr>
                <w:rFonts w:cs="Arial"/>
                <w:color w:val="000000"/>
                <w:szCs w:val="20"/>
                <w:lang w:val="tr-TR"/>
              </w:rPr>
            </w:pPr>
            <w:r w:rsidRPr="00E74DD4">
              <w:rPr>
                <w:rFonts w:cs="Arial"/>
                <w:color w:val="000000"/>
                <w:szCs w:val="20"/>
                <w:lang w:val="tr-TR"/>
              </w:rPr>
              <w:t>31</w:t>
            </w:r>
          </w:p>
        </w:tc>
      </w:tr>
      <w:tr w:rsidR="002638A0" w:rsidRPr="00E74DD4" w:rsidTr="00E26BC8">
        <w:trPr>
          <w:trHeight w:val="283"/>
          <w:jc w:val="center"/>
        </w:trPr>
        <w:tc>
          <w:tcPr>
            <w:tcW w:w="5020" w:type="dxa"/>
            <w:shd w:val="clear" w:color="auto" w:fill="auto"/>
            <w:vAlign w:val="center"/>
          </w:tcPr>
          <w:p w:rsidR="002638A0" w:rsidRPr="00E74DD4" w:rsidRDefault="002638A0" w:rsidP="006C49EC">
            <w:pPr>
              <w:autoSpaceDE w:val="0"/>
              <w:autoSpaceDN w:val="0"/>
              <w:adjustRightInd w:val="0"/>
              <w:spacing w:line="240" w:lineRule="auto"/>
              <w:ind w:left="56"/>
              <w:jc w:val="left"/>
              <w:rPr>
                <w:szCs w:val="20"/>
                <w:lang w:val="tr-TR"/>
              </w:rPr>
            </w:pPr>
            <w:r w:rsidRPr="00E74DD4">
              <w:rPr>
                <w:szCs w:val="20"/>
                <w:lang w:val="tr-TR"/>
              </w:rPr>
              <w:t>Kısmen Katılıyorum</w:t>
            </w:r>
          </w:p>
        </w:tc>
        <w:tc>
          <w:tcPr>
            <w:tcW w:w="915" w:type="dxa"/>
            <w:shd w:val="clear" w:color="auto" w:fill="auto"/>
            <w:vAlign w:val="center"/>
          </w:tcPr>
          <w:p w:rsidR="002638A0" w:rsidRPr="00E74DD4" w:rsidRDefault="002638A0" w:rsidP="006C49EC">
            <w:pPr>
              <w:autoSpaceDE w:val="0"/>
              <w:autoSpaceDN w:val="0"/>
              <w:adjustRightInd w:val="0"/>
              <w:spacing w:line="240" w:lineRule="auto"/>
              <w:ind w:left="-2"/>
              <w:jc w:val="left"/>
              <w:rPr>
                <w:szCs w:val="20"/>
                <w:lang w:val="tr-TR"/>
              </w:rPr>
            </w:pPr>
            <w:r w:rsidRPr="00E74DD4">
              <w:rPr>
                <w:szCs w:val="20"/>
                <w:lang w:val="tr-TR"/>
              </w:rPr>
              <w:t>8</w:t>
            </w:r>
          </w:p>
        </w:tc>
        <w:tc>
          <w:tcPr>
            <w:tcW w:w="796" w:type="dxa"/>
            <w:shd w:val="clear" w:color="auto" w:fill="auto"/>
            <w:vAlign w:val="center"/>
          </w:tcPr>
          <w:p w:rsidR="002638A0" w:rsidRPr="00E74DD4" w:rsidRDefault="002638A0" w:rsidP="006C49EC">
            <w:pPr>
              <w:spacing w:line="240" w:lineRule="auto"/>
              <w:ind w:left="-2"/>
              <w:jc w:val="left"/>
              <w:rPr>
                <w:rFonts w:cs="Arial"/>
                <w:color w:val="000000"/>
                <w:szCs w:val="20"/>
                <w:lang w:val="tr-TR"/>
              </w:rPr>
            </w:pPr>
            <w:r w:rsidRPr="00E74DD4">
              <w:rPr>
                <w:rFonts w:cs="Arial"/>
                <w:color w:val="000000"/>
                <w:szCs w:val="20"/>
                <w:lang w:val="tr-TR"/>
              </w:rPr>
              <w:t>10</w:t>
            </w:r>
          </w:p>
        </w:tc>
      </w:tr>
      <w:tr w:rsidR="002638A0" w:rsidRPr="00E74DD4" w:rsidTr="00E26BC8">
        <w:trPr>
          <w:trHeight w:val="283"/>
          <w:jc w:val="center"/>
        </w:trPr>
        <w:tc>
          <w:tcPr>
            <w:tcW w:w="5020" w:type="dxa"/>
            <w:shd w:val="clear" w:color="auto" w:fill="auto"/>
            <w:vAlign w:val="center"/>
          </w:tcPr>
          <w:p w:rsidR="002638A0" w:rsidRPr="00E74DD4" w:rsidRDefault="002638A0" w:rsidP="006C49EC">
            <w:pPr>
              <w:autoSpaceDE w:val="0"/>
              <w:autoSpaceDN w:val="0"/>
              <w:adjustRightInd w:val="0"/>
              <w:spacing w:line="240" w:lineRule="auto"/>
              <w:ind w:left="56"/>
              <w:jc w:val="left"/>
              <w:rPr>
                <w:szCs w:val="20"/>
                <w:lang w:val="tr-TR"/>
              </w:rPr>
            </w:pPr>
            <w:r w:rsidRPr="00E74DD4">
              <w:rPr>
                <w:szCs w:val="20"/>
                <w:lang w:val="tr-TR"/>
              </w:rPr>
              <w:t>Kararsızım</w:t>
            </w:r>
            <w:r w:rsidRPr="00E74DD4">
              <w:rPr>
                <w:szCs w:val="20"/>
                <w:lang w:val="tr-TR"/>
              </w:rPr>
              <w:tab/>
            </w:r>
          </w:p>
        </w:tc>
        <w:tc>
          <w:tcPr>
            <w:tcW w:w="915" w:type="dxa"/>
            <w:shd w:val="clear" w:color="auto" w:fill="auto"/>
            <w:vAlign w:val="center"/>
          </w:tcPr>
          <w:p w:rsidR="002638A0" w:rsidRPr="00E74DD4" w:rsidRDefault="002638A0" w:rsidP="006C49EC">
            <w:pPr>
              <w:autoSpaceDE w:val="0"/>
              <w:autoSpaceDN w:val="0"/>
              <w:adjustRightInd w:val="0"/>
              <w:spacing w:line="240" w:lineRule="auto"/>
              <w:ind w:left="-2"/>
              <w:jc w:val="left"/>
              <w:rPr>
                <w:szCs w:val="20"/>
                <w:lang w:val="tr-TR"/>
              </w:rPr>
            </w:pPr>
            <w:r w:rsidRPr="00E74DD4">
              <w:rPr>
                <w:szCs w:val="20"/>
                <w:lang w:val="tr-TR"/>
              </w:rPr>
              <w:t>38</w:t>
            </w:r>
          </w:p>
        </w:tc>
        <w:tc>
          <w:tcPr>
            <w:tcW w:w="796" w:type="dxa"/>
            <w:shd w:val="clear" w:color="auto" w:fill="auto"/>
            <w:vAlign w:val="center"/>
          </w:tcPr>
          <w:p w:rsidR="002638A0" w:rsidRPr="00E74DD4" w:rsidRDefault="002638A0" w:rsidP="006C49EC">
            <w:pPr>
              <w:spacing w:line="240" w:lineRule="auto"/>
              <w:ind w:left="-2"/>
              <w:jc w:val="left"/>
              <w:rPr>
                <w:rFonts w:cs="Arial"/>
                <w:color w:val="000000"/>
                <w:szCs w:val="20"/>
                <w:lang w:val="tr-TR"/>
              </w:rPr>
            </w:pPr>
            <w:r w:rsidRPr="00E74DD4">
              <w:rPr>
                <w:rFonts w:cs="Arial"/>
                <w:color w:val="000000"/>
                <w:szCs w:val="20"/>
                <w:lang w:val="tr-TR"/>
              </w:rPr>
              <w:t>46</w:t>
            </w:r>
          </w:p>
        </w:tc>
      </w:tr>
      <w:tr w:rsidR="002638A0" w:rsidRPr="00E74DD4" w:rsidTr="00E26BC8">
        <w:trPr>
          <w:trHeight w:val="306"/>
          <w:jc w:val="center"/>
        </w:trPr>
        <w:tc>
          <w:tcPr>
            <w:tcW w:w="5020" w:type="dxa"/>
            <w:shd w:val="clear" w:color="auto" w:fill="auto"/>
            <w:vAlign w:val="center"/>
          </w:tcPr>
          <w:p w:rsidR="002638A0" w:rsidRPr="00E74DD4" w:rsidRDefault="002638A0" w:rsidP="006C49EC">
            <w:pPr>
              <w:autoSpaceDE w:val="0"/>
              <w:autoSpaceDN w:val="0"/>
              <w:adjustRightInd w:val="0"/>
              <w:spacing w:line="240" w:lineRule="auto"/>
              <w:ind w:left="56"/>
              <w:jc w:val="left"/>
              <w:rPr>
                <w:szCs w:val="20"/>
                <w:lang w:val="tr-TR"/>
              </w:rPr>
            </w:pPr>
            <w:r w:rsidRPr="00E74DD4">
              <w:rPr>
                <w:szCs w:val="20"/>
                <w:lang w:val="tr-TR"/>
              </w:rPr>
              <w:t>Kısmen Katılmıyorum</w:t>
            </w:r>
          </w:p>
        </w:tc>
        <w:tc>
          <w:tcPr>
            <w:tcW w:w="915" w:type="dxa"/>
            <w:shd w:val="clear" w:color="auto" w:fill="auto"/>
            <w:vAlign w:val="center"/>
          </w:tcPr>
          <w:p w:rsidR="002638A0" w:rsidRPr="00E74DD4" w:rsidRDefault="002638A0" w:rsidP="006C49EC">
            <w:pPr>
              <w:autoSpaceDE w:val="0"/>
              <w:autoSpaceDN w:val="0"/>
              <w:adjustRightInd w:val="0"/>
              <w:spacing w:line="240" w:lineRule="auto"/>
              <w:ind w:left="-2"/>
              <w:jc w:val="left"/>
              <w:rPr>
                <w:szCs w:val="20"/>
                <w:lang w:val="tr-TR"/>
              </w:rPr>
            </w:pPr>
            <w:r w:rsidRPr="00E74DD4">
              <w:rPr>
                <w:szCs w:val="20"/>
                <w:lang w:val="tr-TR"/>
              </w:rPr>
              <w:t>9</w:t>
            </w:r>
          </w:p>
        </w:tc>
        <w:tc>
          <w:tcPr>
            <w:tcW w:w="796" w:type="dxa"/>
            <w:shd w:val="clear" w:color="auto" w:fill="auto"/>
            <w:vAlign w:val="center"/>
          </w:tcPr>
          <w:p w:rsidR="002638A0" w:rsidRPr="00E74DD4" w:rsidRDefault="002638A0" w:rsidP="006C49EC">
            <w:pPr>
              <w:spacing w:line="240" w:lineRule="auto"/>
              <w:ind w:left="-2"/>
              <w:jc w:val="left"/>
              <w:rPr>
                <w:rFonts w:cs="Arial"/>
                <w:color w:val="000000"/>
                <w:szCs w:val="20"/>
                <w:lang w:val="tr-TR"/>
              </w:rPr>
            </w:pPr>
            <w:r w:rsidRPr="00E74DD4">
              <w:rPr>
                <w:rFonts w:cs="Arial"/>
                <w:color w:val="000000"/>
                <w:szCs w:val="20"/>
                <w:lang w:val="tr-TR"/>
              </w:rPr>
              <w:t>11</w:t>
            </w:r>
          </w:p>
        </w:tc>
      </w:tr>
      <w:tr w:rsidR="002638A0" w:rsidRPr="00E74DD4" w:rsidTr="00E26BC8">
        <w:trPr>
          <w:trHeight w:val="306"/>
          <w:jc w:val="center"/>
        </w:trPr>
        <w:tc>
          <w:tcPr>
            <w:tcW w:w="5020" w:type="dxa"/>
            <w:shd w:val="clear" w:color="auto" w:fill="auto"/>
            <w:vAlign w:val="center"/>
          </w:tcPr>
          <w:p w:rsidR="002638A0" w:rsidRPr="00E74DD4" w:rsidRDefault="002638A0" w:rsidP="006C49EC">
            <w:pPr>
              <w:autoSpaceDE w:val="0"/>
              <w:autoSpaceDN w:val="0"/>
              <w:adjustRightInd w:val="0"/>
              <w:spacing w:line="240" w:lineRule="auto"/>
              <w:ind w:left="56"/>
              <w:jc w:val="left"/>
              <w:rPr>
                <w:szCs w:val="20"/>
                <w:lang w:val="tr-TR"/>
              </w:rPr>
            </w:pPr>
            <w:r w:rsidRPr="00E74DD4">
              <w:rPr>
                <w:szCs w:val="20"/>
                <w:lang w:val="tr-TR"/>
              </w:rPr>
              <w:t>Kesinlikle Katılmıyorum</w:t>
            </w:r>
          </w:p>
        </w:tc>
        <w:tc>
          <w:tcPr>
            <w:tcW w:w="915" w:type="dxa"/>
            <w:shd w:val="clear" w:color="auto" w:fill="auto"/>
            <w:vAlign w:val="center"/>
          </w:tcPr>
          <w:p w:rsidR="002638A0" w:rsidRPr="00E74DD4" w:rsidRDefault="002638A0" w:rsidP="006C49EC">
            <w:pPr>
              <w:autoSpaceDE w:val="0"/>
              <w:autoSpaceDN w:val="0"/>
              <w:adjustRightInd w:val="0"/>
              <w:spacing w:line="240" w:lineRule="auto"/>
              <w:ind w:left="-2"/>
              <w:jc w:val="left"/>
              <w:rPr>
                <w:szCs w:val="20"/>
                <w:lang w:val="tr-TR"/>
              </w:rPr>
            </w:pPr>
            <w:r w:rsidRPr="00E74DD4">
              <w:rPr>
                <w:szCs w:val="20"/>
                <w:lang w:val="tr-TR"/>
              </w:rPr>
              <w:t>2</w:t>
            </w:r>
          </w:p>
        </w:tc>
        <w:tc>
          <w:tcPr>
            <w:tcW w:w="796" w:type="dxa"/>
            <w:shd w:val="clear" w:color="auto" w:fill="auto"/>
            <w:vAlign w:val="center"/>
          </w:tcPr>
          <w:p w:rsidR="002638A0" w:rsidRPr="00E74DD4" w:rsidRDefault="002638A0" w:rsidP="006C49EC">
            <w:pPr>
              <w:spacing w:line="240" w:lineRule="auto"/>
              <w:ind w:left="-2"/>
              <w:jc w:val="left"/>
              <w:rPr>
                <w:rFonts w:cs="Arial"/>
                <w:color w:val="000000"/>
                <w:szCs w:val="20"/>
                <w:lang w:val="tr-TR"/>
              </w:rPr>
            </w:pPr>
            <w:r w:rsidRPr="00E74DD4">
              <w:rPr>
                <w:rFonts w:cs="Arial"/>
                <w:color w:val="000000"/>
                <w:szCs w:val="20"/>
                <w:lang w:val="tr-TR"/>
              </w:rPr>
              <w:t>2</w:t>
            </w:r>
          </w:p>
        </w:tc>
      </w:tr>
      <w:tr w:rsidR="002638A0" w:rsidRPr="00E74DD4" w:rsidTr="00E26BC8">
        <w:trPr>
          <w:trHeight w:val="306"/>
          <w:jc w:val="center"/>
        </w:trPr>
        <w:tc>
          <w:tcPr>
            <w:tcW w:w="5020" w:type="dxa"/>
            <w:shd w:val="clear" w:color="auto" w:fill="auto"/>
            <w:vAlign w:val="center"/>
          </w:tcPr>
          <w:p w:rsidR="002638A0" w:rsidRPr="00E74DD4" w:rsidRDefault="002638A0" w:rsidP="006C49EC">
            <w:pPr>
              <w:autoSpaceDE w:val="0"/>
              <w:autoSpaceDN w:val="0"/>
              <w:adjustRightInd w:val="0"/>
              <w:spacing w:line="240" w:lineRule="auto"/>
              <w:ind w:left="56"/>
              <w:jc w:val="left"/>
              <w:rPr>
                <w:szCs w:val="20"/>
                <w:lang w:val="tr-TR"/>
              </w:rPr>
            </w:pPr>
            <w:r w:rsidRPr="00E74DD4">
              <w:rPr>
                <w:szCs w:val="20"/>
                <w:lang w:val="tr-TR"/>
              </w:rPr>
              <w:t xml:space="preserve">Toplam </w:t>
            </w:r>
          </w:p>
        </w:tc>
        <w:tc>
          <w:tcPr>
            <w:tcW w:w="915" w:type="dxa"/>
            <w:shd w:val="clear" w:color="auto" w:fill="auto"/>
            <w:vAlign w:val="center"/>
          </w:tcPr>
          <w:p w:rsidR="002638A0" w:rsidRPr="00E74DD4" w:rsidRDefault="002638A0" w:rsidP="006C49EC">
            <w:pPr>
              <w:autoSpaceDE w:val="0"/>
              <w:autoSpaceDN w:val="0"/>
              <w:adjustRightInd w:val="0"/>
              <w:spacing w:line="240" w:lineRule="auto"/>
              <w:ind w:left="-2"/>
              <w:jc w:val="left"/>
              <w:rPr>
                <w:szCs w:val="20"/>
                <w:lang w:val="tr-TR"/>
              </w:rPr>
            </w:pPr>
            <w:r w:rsidRPr="00E74DD4">
              <w:rPr>
                <w:szCs w:val="20"/>
                <w:lang w:val="tr-TR"/>
              </w:rPr>
              <w:t>83</w:t>
            </w:r>
          </w:p>
        </w:tc>
        <w:tc>
          <w:tcPr>
            <w:tcW w:w="796" w:type="dxa"/>
            <w:shd w:val="clear" w:color="auto" w:fill="auto"/>
            <w:vAlign w:val="center"/>
          </w:tcPr>
          <w:p w:rsidR="002638A0" w:rsidRPr="00E74DD4" w:rsidRDefault="002638A0" w:rsidP="006C49EC">
            <w:pPr>
              <w:autoSpaceDE w:val="0"/>
              <w:autoSpaceDN w:val="0"/>
              <w:adjustRightInd w:val="0"/>
              <w:spacing w:line="240" w:lineRule="auto"/>
              <w:ind w:left="-2"/>
              <w:jc w:val="left"/>
              <w:rPr>
                <w:szCs w:val="20"/>
                <w:lang w:val="tr-TR"/>
              </w:rPr>
            </w:pPr>
            <w:r w:rsidRPr="00E74DD4">
              <w:rPr>
                <w:szCs w:val="20"/>
                <w:lang w:val="tr-TR"/>
              </w:rPr>
              <w:t>100</w:t>
            </w:r>
          </w:p>
        </w:tc>
      </w:tr>
    </w:tbl>
    <w:p w:rsidR="002638A0" w:rsidRPr="00E74DD4" w:rsidRDefault="002638A0" w:rsidP="002638A0">
      <w:pPr>
        <w:ind w:left="360"/>
        <w:rPr>
          <w:rFonts w:cs="Arial"/>
          <w:color w:val="FF0000"/>
          <w:lang w:val="tr-TR"/>
        </w:rPr>
      </w:pPr>
    </w:p>
    <w:p w:rsidR="001A0015" w:rsidRDefault="002638A0" w:rsidP="002638A0">
      <w:pPr>
        <w:rPr>
          <w:lang w:val="tr-TR"/>
        </w:rPr>
      </w:pPr>
      <w:r w:rsidRPr="00E74DD4">
        <w:rPr>
          <w:lang w:val="tr-TR"/>
        </w:rPr>
        <w:t xml:space="preserve">Yukarıdaki </w:t>
      </w:r>
      <w:r w:rsidR="00446CB1">
        <w:rPr>
          <w:lang w:val="tr-TR"/>
        </w:rPr>
        <w:t>ç</w:t>
      </w:r>
      <w:r w:rsidR="00F814C8">
        <w:rPr>
          <w:lang w:val="tr-TR"/>
        </w:rPr>
        <w:t xml:space="preserve">izelge </w:t>
      </w:r>
      <w:r w:rsidRPr="00E74DD4">
        <w:rPr>
          <w:lang w:val="tr-TR"/>
        </w:rPr>
        <w:t>5’i incelediğimizde</w:t>
      </w:r>
      <w:r w:rsidRPr="00E74DD4">
        <w:rPr>
          <w:color w:val="FF0000"/>
          <w:lang w:val="tr-TR"/>
        </w:rPr>
        <w:t xml:space="preserve"> </w:t>
      </w:r>
      <w:r w:rsidRPr="00E74DD4">
        <w:rPr>
          <w:lang w:val="tr-TR"/>
        </w:rPr>
        <w:t xml:space="preserve">öğrencilerin %31’i </w:t>
      </w:r>
      <w:r w:rsidRPr="00E74DD4">
        <w:rPr>
          <w:color w:val="000000"/>
          <w:lang w:val="tr-TR"/>
        </w:rPr>
        <w:t>Kesinlikle Katılıyorum</w:t>
      </w:r>
      <w:r w:rsidRPr="00E74DD4">
        <w:rPr>
          <w:lang w:val="tr-TR"/>
        </w:rPr>
        <w:t xml:space="preserve">, %10’u </w:t>
      </w:r>
      <w:r w:rsidRPr="00E74DD4">
        <w:rPr>
          <w:color w:val="000000"/>
          <w:lang w:val="tr-TR"/>
        </w:rPr>
        <w:t>Kısmen Katılıyorum</w:t>
      </w:r>
      <w:r w:rsidRPr="00E74DD4">
        <w:rPr>
          <w:lang w:val="tr-TR"/>
        </w:rPr>
        <w:t xml:space="preserve">, %46’sı </w:t>
      </w:r>
      <w:r w:rsidRPr="00E74DD4">
        <w:rPr>
          <w:color w:val="000000"/>
          <w:lang w:val="tr-TR"/>
        </w:rPr>
        <w:t>Kararsızım, %11’i</w:t>
      </w:r>
      <w:r w:rsidRPr="00E74DD4">
        <w:rPr>
          <w:lang w:val="tr-TR"/>
        </w:rPr>
        <w:t xml:space="preserve"> </w:t>
      </w:r>
      <w:r w:rsidRPr="00E74DD4">
        <w:rPr>
          <w:color w:val="000000"/>
          <w:lang w:val="tr-TR"/>
        </w:rPr>
        <w:t xml:space="preserve">Kısmen Katılmıyorum ve %2’si Kesinlikle Katılmıyorum </w:t>
      </w:r>
      <w:r w:rsidRPr="00E74DD4">
        <w:rPr>
          <w:lang w:val="tr-TR"/>
        </w:rPr>
        <w:t xml:space="preserve">dediği görülmektedir. </w:t>
      </w:r>
    </w:p>
    <w:p w:rsidR="002638A0" w:rsidRPr="00E74DD4" w:rsidRDefault="002638A0" w:rsidP="002638A0">
      <w:pPr>
        <w:rPr>
          <w:lang w:val="tr-TR"/>
        </w:rPr>
      </w:pPr>
      <w:r w:rsidRPr="00E74DD4">
        <w:rPr>
          <w:lang w:val="tr-TR"/>
        </w:rPr>
        <w:t>Anket yapılan öğrencilerin aldıkları</w:t>
      </w:r>
      <w:r w:rsidRPr="00E74DD4">
        <w:rPr>
          <w:szCs w:val="20"/>
          <w:lang w:val="tr-TR"/>
        </w:rPr>
        <w:t xml:space="preserve"> eğitimden dolayı geleceğe umutla bakıp bakmadıkları ve aldıkları eğitimi yeterli bulup bulmadıkları sorularına</w:t>
      </w:r>
      <w:r w:rsidRPr="00E74DD4">
        <w:rPr>
          <w:b/>
          <w:szCs w:val="20"/>
          <w:lang w:val="tr-TR"/>
        </w:rPr>
        <w:t xml:space="preserve"> </w:t>
      </w:r>
      <w:r w:rsidRPr="00E74DD4">
        <w:rPr>
          <w:lang w:val="tr-TR"/>
        </w:rPr>
        <w:t xml:space="preserve">verildikleri cevaplardan oluşan sayısal veriler aşağıda </w:t>
      </w:r>
      <w:r w:rsidR="00446CB1">
        <w:rPr>
          <w:lang w:val="tr-TR"/>
        </w:rPr>
        <w:t>ç</w:t>
      </w:r>
      <w:r w:rsidR="00F814C8">
        <w:rPr>
          <w:lang w:val="tr-TR"/>
        </w:rPr>
        <w:t xml:space="preserve">izelge </w:t>
      </w:r>
      <w:r w:rsidRPr="00E74DD4">
        <w:rPr>
          <w:lang w:val="tr-TR"/>
        </w:rPr>
        <w:t>6’d</w:t>
      </w:r>
      <w:r w:rsidR="00076BAD">
        <w:rPr>
          <w:lang w:val="tr-TR"/>
        </w:rPr>
        <w:t>a</w:t>
      </w:r>
      <w:r w:rsidRPr="00E74DD4">
        <w:rPr>
          <w:lang w:val="tr-TR"/>
        </w:rPr>
        <w:t xml:space="preserve"> verilmiştir.</w:t>
      </w:r>
    </w:p>
    <w:p w:rsidR="002638A0" w:rsidRPr="00E74DD4" w:rsidRDefault="002638A0" w:rsidP="002638A0">
      <w:pPr>
        <w:rPr>
          <w:b/>
          <w:lang w:val="tr-TR"/>
        </w:rPr>
      </w:pPr>
    </w:p>
    <w:p w:rsidR="002638A0" w:rsidRPr="00E74DD4" w:rsidRDefault="00F814C8" w:rsidP="002638A0">
      <w:pPr>
        <w:jc w:val="center"/>
        <w:rPr>
          <w:lang w:val="tr-TR"/>
        </w:rPr>
      </w:pPr>
      <w:r w:rsidRPr="00F814C8">
        <w:rPr>
          <w:lang w:val="tr-TR"/>
        </w:rPr>
        <w:t xml:space="preserve">Çizelge </w:t>
      </w:r>
      <w:r w:rsidR="002638A0" w:rsidRPr="00F814C8">
        <w:rPr>
          <w:lang w:val="tr-TR"/>
        </w:rPr>
        <w:t>6</w:t>
      </w:r>
      <w:r w:rsidRPr="00F814C8">
        <w:rPr>
          <w:lang w:val="tr-TR"/>
        </w:rPr>
        <w:t>.</w:t>
      </w:r>
      <w:r w:rsidR="002638A0" w:rsidRPr="00E74DD4">
        <w:rPr>
          <w:lang w:val="tr-TR"/>
        </w:rPr>
        <w:t xml:space="preserve"> “</w:t>
      </w:r>
      <w:r w:rsidR="002638A0" w:rsidRPr="00E74DD4">
        <w:rPr>
          <w:szCs w:val="20"/>
          <w:lang w:val="tr-TR"/>
        </w:rPr>
        <w:t>Aldığınız eğitimden dolayı geleceğe umutla bakabiliyor musunuz?”</w:t>
      </w:r>
      <w:r w:rsidR="002638A0" w:rsidRPr="00E74DD4">
        <w:rPr>
          <w:b/>
          <w:szCs w:val="20"/>
          <w:lang w:val="tr-TR"/>
        </w:rPr>
        <w:t xml:space="preserve"> </w:t>
      </w:r>
      <w:r w:rsidR="002638A0" w:rsidRPr="00E74DD4">
        <w:rPr>
          <w:szCs w:val="20"/>
          <w:lang w:val="tr-TR"/>
        </w:rPr>
        <w:t xml:space="preserve">ve “Aldığınız eğitimi yeterli buluyor musunuz?” </w:t>
      </w:r>
      <w:r w:rsidR="00446CB1" w:rsidRPr="00E74DD4">
        <w:rPr>
          <w:lang w:val="tr-TR"/>
        </w:rPr>
        <w:t>Sorularına Verilen Cevapların Sayısal Verileri.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8"/>
        <w:gridCol w:w="1418"/>
        <w:gridCol w:w="1418"/>
        <w:gridCol w:w="1418"/>
        <w:gridCol w:w="1418"/>
      </w:tblGrid>
      <w:tr w:rsidR="002638A0" w:rsidRPr="00E74DD4" w:rsidTr="006C49EC">
        <w:trPr>
          <w:trHeight w:val="271"/>
          <w:jc w:val="center"/>
        </w:trPr>
        <w:tc>
          <w:tcPr>
            <w:tcW w:w="2618" w:type="dxa"/>
            <w:shd w:val="clear" w:color="auto" w:fill="auto"/>
            <w:vAlign w:val="center"/>
          </w:tcPr>
          <w:p w:rsidR="002638A0" w:rsidRPr="00E74DD4" w:rsidRDefault="002638A0" w:rsidP="006C49EC">
            <w:pPr>
              <w:autoSpaceDE w:val="0"/>
              <w:autoSpaceDN w:val="0"/>
              <w:adjustRightInd w:val="0"/>
              <w:spacing w:line="240" w:lineRule="auto"/>
              <w:ind w:left="69"/>
              <w:jc w:val="left"/>
              <w:rPr>
                <w:b/>
                <w:szCs w:val="20"/>
                <w:lang w:val="tr-TR"/>
              </w:rPr>
            </w:pPr>
          </w:p>
        </w:tc>
        <w:tc>
          <w:tcPr>
            <w:tcW w:w="2836" w:type="dxa"/>
            <w:gridSpan w:val="2"/>
            <w:shd w:val="clear" w:color="auto" w:fill="auto"/>
            <w:vAlign w:val="center"/>
          </w:tcPr>
          <w:p w:rsidR="002638A0" w:rsidRPr="00E74DD4" w:rsidRDefault="002638A0" w:rsidP="006C49EC">
            <w:pPr>
              <w:autoSpaceDE w:val="0"/>
              <w:autoSpaceDN w:val="0"/>
              <w:adjustRightInd w:val="0"/>
              <w:spacing w:line="240" w:lineRule="auto"/>
              <w:ind w:left="145"/>
              <w:jc w:val="left"/>
              <w:rPr>
                <w:b/>
                <w:szCs w:val="20"/>
                <w:lang w:val="tr-TR"/>
              </w:rPr>
            </w:pPr>
            <w:r w:rsidRPr="00E74DD4">
              <w:rPr>
                <w:b/>
                <w:szCs w:val="20"/>
                <w:lang w:val="tr-TR"/>
              </w:rPr>
              <w:t>Aldığınız eğitimden dolayı geleceğe umutla bakabiliyor musunuz?</w:t>
            </w:r>
          </w:p>
        </w:tc>
        <w:tc>
          <w:tcPr>
            <w:tcW w:w="2836" w:type="dxa"/>
            <w:gridSpan w:val="2"/>
            <w:vAlign w:val="center"/>
          </w:tcPr>
          <w:p w:rsidR="002638A0" w:rsidRPr="00E74DD4" w:rsidRDefault="002638A0" w:rsidP="006C49EC">
            <w:pPr>
              <w:autoSpaceDE w:val="0"/>
              <w:autoSpaceDN w:val="0"/>
              <w:adjustRightInd w:val="0"/>
              <w:spacing w:line="240" w:lineRule="auto"/>
              <w:ind w:left="144"/>
              <w:jc w:val="left"/>
              <w:rPr>
                <w:b/>
                <w:szCs w:val="20"/>
                <w:lang w:val="tr-TR"/>
              </w:rPr>
            </w:pPr>
            <w:r w:rsidRPr="00E74DD4">
              <w:rPr>
                <w:b/>
                <w:szCs w:val="20"/>
                <w:lang w:val="tr-TR"/>
              </w:rPr>
              <w:t>Aldığınız eğitimi yeterli buluyor musunuz?</w:t>
            </w:r>
          </w:p>
        </w:tc>
      </w:tr>
      <w:tr w:rsidR="002638A0" w:rsidRPr="00E74DD4" w:rsidTr="006C49EC">
        <w:trPr>
          <w:trHeight w:val="271"/>
          <w:jc w:val="center"/>
        </w:trPr>
        <w:tc>
          <w:tcPr>
            <w:tcW w:w="2618" w:type="dxa"/>
            <w:shd w:val="clear" w:color="auto" w:fill="auto"/>
            <w:vAlign w:val="center"/>
          </w:tcPr>
          <w:p w:rsidR="002638A0" w:rsidRPr="00E74DD4" w:rsidRDefault="002638A0" w:rsidP="006C49EC">
            <w:pPr>
              <w:autoSpaceDE w:val="0"/>
              <w:autoSpaceDN w:val="0"/>
              <w:adjustRightInd w:val="0"/>
              <w:spacing w:line="240" w:lineRule="auto"/>
              <w:ind w:left="69"/>
              <w:jc w:val="left"/>
              <w:rPr>
                <w:b/>
                <w:szCs w:val="20"/>
                <w:lang w:val="tr-TR"/>
              </w:rPr>
            </w:pPr>
          </w:p>
        </w:tc>
        <w:tc>
          <w:tcPr>
            <w:tcW w:w="1418" w:type="dxa"/>
            <w:shd w:val="clear" w:color="auto" w:fill="auto"/>
            <w:vAlign w:val="center"/>
          </w:tcPr>
          <w:p w:rsidR="002638A0" w:rsidRPr="00E74DD4" w:rsidRDefault="002638A0" w:rsidP="006C49EC">
            <w:pPr>
              <w:autoSpaceDE w:val="0"/>
              <w:autoSpaceDN w:val="0"/>
              <w:adjustRightInd w:val="0"/>
              <w:spacing w:line="240" w:lineRule="auto"/>
              <w:ind w:left="145"/>
              <w:jc w:val="left"/>
              <w:rPr>
                <w:b/>
                <w:szCs w:val="20"/>
                <w:lang w:val="tr-TR"/>
              </w:rPr>
            </w:pPr>
            <w:r w:rsidRPr="00E74DD4">
              <w:rPr>
                <w:b/>
                <w:szCs w:val="20"/>
                <w:lang w:val="tr-TR"/>
              </w:rPr>
              <w:t>Sayısı</w:t>
            </w:r>
          </w:p>
        </w:tc>
        <w:tc>
          <w:tcPr>
            <w:tcW w:w="1418" w:type="dxa"/>
            <w:shd w:val="clear" w:color="auto" w:fill="auto"/>
            <w:vAlign w:val="center"/>
          </w:tcPr>
          <w:p w:rsidR="002638A0" w:rsidRPr="00E74DD4" w:rsidRDefault="002638A0" w:rsidP="006C49EC">
            <w:pPr>
              <w:autoSpaceDE w:val="0"/>
              <w:autoSpaceDN w:val="0"/>
              <w:adjustRightInd w:val="0"/>
              <w:spacing w:line="240" w:lineRule="auto"/>
              <w:ind w:left="145"/>
              <w:jc w:val="left"/>
              <w:rPr>
                <w:b/>
                <w:szCs w:val="20"/>
                <w:lang w:val="tr-TR"/>
              </w:rPr>
            </w:pPr>
            <w:r w:rsidRPr="00E74DD4">
              <w:rPr>
                <w:b/>
                <w:szCs w:val="20"/>
                <w:lang w:val="tr-TR"/>
              </w:rPr>
              <w:t>%</w:t>
            </w:r>
          </w:p>
        </w:tc>
        <w:tc>
          <w:tcPr>
            <w:tcW w:w="1418" w:type="dxa"/>
            <w:vAlign w:val="center"/>
          </w:tcPr>
          <w:p w:rsidR="002638A0" w:rsidRPr="00E74DD4" w:rsidRDefault="002638A0" w:rsidP="006C49EC">
            <w:pPr>
              <w:autoSpaceDE w:val="0"/>
              <w:autoSpaceDN w:val="0"/>
              <w:adjustRightInd w:val="0"/>
              <w:spacing w:line="240" w:lineRule="auto"/>
              <w:ind w:left="145"/>
              <w:jc w:val="left"/>
              <w:rPr>
                <w:b/>
                <w:szCs w:val="20"/>
                <w:lang w:val="tr-TR"/>
              </w:rPr>
            </w:pPr>
            <w:r w:rsidRPr="00E74DD4">
              <w:rPr>
                <w:b/>
                <w:szCs w:val="20"/>
                <w:lang w:val="tr-TR"/>
              </w:rPr>
              <w:t>Sayısı</w:t>
            </w:r>
          </w:p>
        </w:tc>
        <w:tc>
          <w:tcPr>
            <w:tcW w:w="1418" w:type="dxa"/>
            <w:vAlign w:val="center"/>
          </w:tcPr>
          <w:p w:rsidR="002638A0" w:rsidRPr="00E74DD4" w:rsidRDefault="002638A0" w:rsidP="006C49EC">
            <w:pPr>
              <w:autoSpaceDE w:val="0"/>
              <w:autoSpaceDN w:val="0"/>
              <w:adjustRightInd w:val="0"/>
              <w:spacing w:line="240" w:lineRule="auto"/>
              <w:ind w:left="145"/>
              <w:jc w:val="left"/>
              <w:rPr>
                <w:b/>
                <w:szCs w:val="20"/>
                <w:lang w:val="tr-TR"/>
              </w:rPr>
            </w:pPr>
            <w:r w:rsidRPr="00E74DD4">
              <w:rPr>
                <w:b/>
                <w:szCs w:val="20"/>
                <w:lang w:val="tr-TR"/>
              </w:rPr>
              <w:t>%</w:t>
            </w:r>
          </w:p>
        </w:tc>
      </w:tr>
      <w:tr w:rsidR="002638A0" w:rsidRPr="00E74DD4" w:rsidTr="006C49EC">
        <w:trPr>
          <w:trHeight w:val="271"/>
          <w:jc w:val="center"/>
        </w:trPr>
        <w:tc>
          <w:tcPr>
            <w:tcW w:w="2618" w:type="dxa"/>
            <w:shd w:val="clear" w:color="auto" w:fill="auto"/>
            <w:vAlign w:val="center"/>
          </w:tcPr>
          <w:p w:rsidR="002638A0" w:rsidRPr="00E74DD4" w:rsidRDefault="002638A0" w:rsidP="006C49EC">
            <w:pPr>
              <w:autoSpaceDE w:val="0"/>
              <w:autoSpaceDN w:val="0"/>
              <w:adjustRightInd w:val="0"/>
              <w:spacing w:line="240" w:lineRule="auto"/>
              <w:ind w:left="69"/>
              <w:jc w:val="left"/>
              <w:rPr>
                <w:szCs w:val="20"/>
                <w:lang w:val="tr-TR"/>
              </w:rPr>
            </w:pPr>
            <w:r w:rsidRPr="00E74DD4">
              <w:rPr>
                <w:szCs w:val="20"/>
                <w:lang w:val="tr-TR"/>
              </w:rPr>
              <w:t>Kesinlikle Katılıyorum</w:t>
            </w:r>
          </w:p>
        </w:tc>
        <w:tc>
          <w:tcPr>
            <w:tcW w:w="1418" w:type="dxa"/>
            <w:shd w:val="clear" w:color="auto" w:fill="auto"/>
            <w:vAlign w:val="center"/>
          </w:tcPr>
          <w:p w:rsidR="002638A0" w:rsidRPr="00E74DD4" w:rsidRDefault="002638A0" w:rsidP="006C49EC">
            <w:pPr>
              <w:autoSpaceDE w:val="0"/>
              <w:autoSpaceDN w:val="0"/>
              <w:adjustRightInd w:val="0"/>
              <w:spacing w:line="240" w:lineRule="auto"/>
              <w:ind w:left="145"/>
              <w:jc w:val="left"/>
              <w:rPr>
                <w:szCs w:val="20"/>
                <w:lang w:val="tr-TR"/>
              </w:rPr>
            </w:pPr>
            <w:r w:rsidRPr="00E74DD4">
              <w:rPr>
                <w:szCs w:val="20"/>
                <w:lang w:val="tr-TR"/>
              </w:rPr>
              <w:t>35</w:t>
            </w:r>
          </w:p>
        </w:tc>
        <w:tc>
          <w:tcPr>
            <w:tcW w:w="1418" w:type="dxa"/>
            <w:shd w:val="clear" w:color="auto" w:fill="auto"/>
            <w:vAlign w:val="center"/>
          </w:tcPr>
          <w:p w:rsidR="002638A0" w:rsidRPr="00E74DD4" w:rsidRDefault="002638A0" w:rsidP="006C49EC">
            <w:pPr>
              <w:spacing w:line="240" w:lineRule="auto"/>
              <w:ind w:left="145"/>
              <w:jc w:val="left"/>
              <w:rPr>
                <w:rFonts w:cs="Arial"/>
                <w:color w:val="000000"/>
                <w:szCs w:val="20"/>
                <w:lang w:val="tr-TR"/>
              </w:rPr>
            </w:pPr>
            <w:r w:rsidRPr="00E74DD4">
              <w:rPr>
                <w:rFonts w:cs="Arial"/>
                <w:color w:val="000000"/>
                <w:szCs w:val="20"/>
                <w:lang w:val="tr-TR"/>
              </w:rPr>
              <w:t>42</w:t>
            </w:r>
          </w:p>
        </w:tc>
        <w:tc>
          <w:tcPr>
            <w:tcW w:w="1418" w:type="dxa"/>
            <w:vAlign w:val="center"/>
          </w:tcPr>
          <w:p w:rsidR="002638A0" w:rsidRPr="00E74DD4" w:rsidRDefault="002638A0" w:rsidP="006C49EC">
            <w:pPr>
              <w:autoSpaceDE w:val="0"/>
              <w:autoSpaceDN w:val="0"/>
              <w:adjustRightInd w:val="0"/>
              <w:spacing w:line="240" w:lineRule="auto"/>
              <w:ind w:left="145"/>
              <w:jc w:val="left"/>
              <w:rPr>
                <w:szCs w:val="20"/>
                <w:lang w:val="tr-TR"/>
              </w:rPr>
            </w:pPr>
            <w:r w:rsidRPr="00E74DD4">
              <w:rPr>
                <w:szCs w:val="20"/>
                <w:lang w:val="tr-TR"/>
              </w:rPr>
              <w:t>21</w:t>
            </w:r>
          </w:p>
        </w:tc>
        <w:tc>
          <w:tcPr>
            <w:tcW w:w="1418" w:type="dxa"/>
            <w:vAlign w:val="center"/>
          </w:tcPr>
          <w:p w:rsidR="002638A0" w:rsidRPr="00E74DD4" w:rsidRDefault="002638A0" w:rsidP="006C49EC">
            <w:pPr>
              <w:spacing w:line="240" w:lineRule="auto"/>
              <w:ind w:left="145"/>
              <w:jc w:val="left"/>
              <w:rPr>
                <w:rFonts w:cs="Arial"/>
                <w:color w:val="000000"/>
                <w:szCs w:val="20"/>
                <w:lang w:val="tr-TR"/>
              </w:rPr>
            </w:pPr>
            <w:r w:rsidRPr="00E74DD4">
              <w:rPr>
                <w:rFonts w:cs="Arial"/>
                <w:color w:val="000000"/>
                <w:szCs w:val="20"/>
                <w:lang w:val="tr-TR"/>
              </w:rPr>
              <w:t>25</w:t>
            </w:r>
          </w:p>
        </w:tc>
      </w:tr>
      <w:tr w:rsidR="002638A0" w:rsidRPr="00E74DD4" w:rsidTr="006C49EC">
        <w:trPr>
          <w:trHeight w:val="271"/>
          <w:jc w:val="center"/>
        </w:trPr>
        <w:tc>
          <w:tcPr>
            <w:tcW w:w="2618" w:type="dxa"/>
            <w:shd w:val="clear" w:color="auto" w:fill="auto"/>
            <w:vAlign w:val="center"/>
          </w:tcPr>
          <w:p w:rsidR="002638A0" w:rsidRPr="00E74DD4" w:rsidRDefault="002638A0" w:rsidP="006C49EC">
            <w:pPr>
              <w:autoSpaceDE w:val="0"/>
              <w:autoSpaceDN w:val="0"/>
              <w:adjustRightInd w:val="0"/>
              <w:spacing w:line="240" w:lineRule="auto"/>
              <w:ind w:left="69"/>
              <w:jc w:val="left"/>
              <w:rPr>
                <w:szCs w:val="20"/>
                <w:lang w:val="tr-TR"/>
              </w:rPr>
            </w:pPr>
            <w:r w:rsidRPr="00E74DD4">
              <w:rPr>
                <w:szCs w:val="20"/>
                <w:lang w:val="tr-TR"/>
              </w:rPr>
              <w:t>Kısmen Katılıyorum</w:t>
            </w:r>
          </w:p>
        </w:tc>
        <w:tc>
          <w:tcPr>
            <w:tcW w:w="1418" w:type="dxa"/>
            <w:shd w:val="clear" w:color="auto" w:fill="auto"/>
            <w:vAlign w:val="center"/>
          </w:tcPr>
          <w:p w:rsidR="002638A0" w:rsidRPr="00E74DD4" w:rsidRDefault="002638A0" w:rsidP="006C49EC">
            <w:pPr>
              <w:autoSpaceDE w:val="0"/>
              <w:autoSpaceDN w:val="0"/>
              <w:adjustRightInd w:val="0"/>
              <w:spacing w:line="240" w:lineRule="auto"/>
              <w:ind w:left="145"/>
              <w:jc w:val="left"/>
              <w:rPr>
                <w:szCs w:val="20"/>
                <w:lang w:val="tr-TR"/>
              </w:rPr>
            </w:pPr>
            <w:r w:rsidRPr="00E74DD4">
              <w:rPr>
                <w:szCs w:val="20"/>
                <w:lang w:val="tr-TR"/>
              </w:rPr>
              <w:t>21</w:t>
            </w:r>
          </w:p>
        </w:tc>
        <w:tc>
          <w:tcPr>
            <w:tcW w:w="1418" w:type="dxa"/>
            <w:shd w:val="clear" w:color="auto" w:fill="auto"/>
            <w:vAlign w:val="center"/>
          </w:tcPr>
          <w:p w:rsidR="002638A0" w:rsidRPr="00E74DD4" w:rsidRDefault="002638A0" w:rsidP="006C49EC">
            <w:pPr>
              <w:spacing w:line="240" w:lineRule="auto"/>
              <w:ind w:left="145"/>
              <w:jc w:val="left"/>
              <w:rPr>
                <w:rFonts w:cs="Arial"/>
                <w:color w:val="000000"/>
                <w:szCs w:val="20"/>
                <w:lang w:val="tr-TR"/>
              </w:rPr>
            </w:pPr>
            <w:r w:rsidRPr="00E74DD4">
              <w:rPr>
                <w:rFonts w:cs="Arial"/>
                <w:color w:val="000000"/>
                <w:szCs w:val="20"/>
                <w:lang w:val="tr-TR"/>
              </w:rPr>
              <w:t>25</w:t>
            </w:r>
          </w:p>
        </w:tc>
        <w:tc>
          <w:tcPr>
            <w:tcW w:w="1418" w:type="dxa"/>
            <w:vAlign w:val="center"/>
          </w:tcPr>
          <w:p w:rsidR="002638A0" w:rsidRPr="00E74DD4" w:rsidRDefault="002638A0" w:rsidP="006C49EC">
            <w:pPr>
              <w:autoSpaceDE w:val="0"/>
              <w:autoSpaceDN w:val="0"/>
              <w:adjustRightInd w:val="0"/>
              <w:spacing w:line="240" w:lineRule="auto"/>
              <w:ind w:left="145"/>
              <w:jc w:val="left"/>
              <w:rPr>
                <w:szCs w:val="20"/>
                <w:lang w:val="tr-TR"/>
              </w:rPr>
            </w:pPr>
            <w:r w:rsidRPr="00E74DD4">
              <w:rPr>
                <w:szCs w:val="20"/>
                <w:lang w:val="tr-TR"/>
              </w:rPr>
              <w:t>27</w:t>
            </w:r>
          </w:p>
        </w:tc>
        <w:tc>
          <w:tcPr>
            <w:tcW w:w="1418" w:type="dxa"/>
            <w:vAlign w:val="center"/>
          </w:tcPr>
          <w:p w:rsidR="002638A0" w:rsidRPr="00E74DD4" w:rsidRDefault="002638A0" w:rsidP="006C49EC">
            <w:pPr>
              <w:spacing w:line="240" w:lineRule="auto"/>
              <w:ind w:left="145"/>
              <w:jc w:val="left"/>
              <w:rPr>
                <w:rFonts w:cs="Arial"/>
                <w:color w:val="000000"/>
                <w:szCs w:val="20"/>
                <w:lang w:val="tr-TR"/>
              </w:rPr>
            </w:pPr>
            <w:r w:rsidRPr="00E74DD4">
              <w:rPr>
                <w:rFonts w:cs="Arial"/>
                <w:color w:val="000000"/>
                <w:szCs w:val="20"/>
                <w:lang w:val="tr-TR"/>
              </w:rPr>
              <w:t>33</w:t>
            </w:r>
          </w:p>
        </w:tc>
      </w:tr>
      <w:tr w:rsidR="002638A0" w:rsidRPr="00E74DD4" w:rsidTr="006C49EC">
        <w:trPr>
          <w:trHeight w:val="271"/>
          <w:jc w:val="center"/>
        </w:trPr>
        <w:tc>
          <w:tcPr>
            <w:tcW w:w="2618" w:type="dxa"/>
            <w:shd w:val="clear" w:color="auto" w:fill="auto"/>
            <w:vAlign w:val="center"/>
          </w:tcPr>
          <w:p w:rsidR="002638A0" w:rsidRPr="00E74DD4" w:rsidRDefault="002638A0" w:rsidP="006C49EC">
            <w:pPr>
              <w:autoSpaceDE w:val="0"/>
              <w:autoSpaceDN w:val="0"/>
              <w:adjustRightInd w:val="0"/>
              <w:spacing w:line="240" w:lineRule="auto"/>
              <w:ind w:left="69"/>
              <w:jc w:val="left"/>
              <w:rPr>
                <w:szCs w:val="20"/>
                <w:lang w:val="tr-TR"/>
              </w:rPr>
            </w:pPr>
            <w:r w:rsidRPr="00E74DD4">
              <w:rPr>
                <w:szCs w:val="20"/>
                <w:lang w:val="tr-TR"/>
              </w:rPr>
              <w:t>Kararsızım</w:t>
            </w:r>
            <w:r w:rsidRPr="00E74DD4">
              <w:rPr>
                <w:szCs w:val="20"/>
                <w:lang w:val="tr-TR"/>
              </w:rPr>
              <w:tab/>
            </w:r>
          </w:p>
        </w:tc>
        <w:tc>
          <w:tcPr>
            <w:tcW w:w="1418" w:type="dxa"/>
            <w:shd w:val="clear" w:color="auto" w:fill="auto"/>
            <w:vAlign w:val="center"/>
          </w:tcPr>
          <w:p w:rsidR="002638A0" w:rsidRPr="00E74DD4" w:rsidRDefault="002638A0" w:rsidP="006C49EC">
            <w:pPr>
              <w:autoSpaceDE w:val="0"/>
              <w:autoSpaceDN w:val="0"/>
              <w:adjustRightInd w:val="0"/>
              <w:spacing w:line="240" w:lineRule="auto"/>
              <w:ind w:left="145"/>
              <w:jc w:val="left"/>
              <w:rPr>
                <w:szCs w:val="20"/>
                <w:lang w:val="tr-TR"/>
              </w:rPr>
            </w:pPr>
            <w:r w:rsidRPr="00E74DD4">
              <w:rPr>
                <w:szCs w:val="20"/>
                <w:lang w:val="tr-TR"/>
              </w:rPr>
              <w:t>16</w:t>
            </w:r>
          </w:p>
        </w:tc>
        <w:tc>
          <w:tcPr>
            <w:tcW w:w="1418" w:type="dxa"/>
            <w:shd w:val="clear" w:color="auto" w:fill="auto"/>
            <w:vAlign w:val="center"/>
          </w:tcPr>
          <w:p w:rsidR="002638A0" w:rsidRPr="00E74DD4" w:rsidRDefault="001A0015" w:rsidP="006C49EC">
            <w:pPr>
              <w:spacing w:line="240" w:lineRule="auto"/>
              <w:ind w:left="145"/>
              <w:jc w:val="left"/>
              <w:rPr>
                <w:rFonts w:cs="Arial"/>
                <w:color w:val="000000"/>
                <w:szCs w:val="20"/>
                <w:lang w:val="tr-TR"/>
              </w:rPr>
            </w:pPr>
            <w:r>
              <w:rPr>
                <w:rFonts w:cs="Arial"/>
                <w:color w:val="000000"/>
                <w:szCs w:val="20"/>
                <w:lang w:val="tr-TR"/>
              </w:rPr>
              <w:t>20</w:t>
            </w:r>
          </w:p>
        </w:tc>
        <w:tc>
          <w:tcPr>
            <w:tcW w:w="1418" w:type="dxa"/>
            <w:vAlign w:val="center"/>
          </w:tcPr>
          <w:p w:rsidR="002638A0" w:rsidRPr="00E74DD4" w:rsidRDefault="002638A0" w:rsidP="006C49EC">
            <w:pPr>
              <w:autoSpaceDE w:val="0"/>
              <w:autoSpaceDN w:val="0"/>
              <w:adjustRightInd w:val="0"/>
              <w:spacing w:line="240" w:lineRule="auto"/>
              <w:ind w:left="145"/>
              <w:jc w:val="left"/>
              <w:rPr>
                <w:szCs w:val="20"/>
                <w:lang w:val="tr-TR"/>
              </w:rPr>
            </w:pPr>
            <w:r w:rsidRPr="00E74DD4">
              <w:rPr>
                <w:szCs w:val="20"/>
                <w:lang w:val="tr-TR"/>
              </w:rPr>
              <w:t>17</w:t>
            </w:r>
          </w:p>
        </w:tc>
        <w:tc>
          <w:tcPr>
            <w:tcW w:w="1418" w:type="dxa"/>
            <w:vAlign w:val="center"/>
          </w:tcPr>
          <w:p w:rsidR="002638A0" w:rsidRPr="00E74DD4" w:rsidRDefault="002638A0" w:rsidP="001A0015">
            <w:pPr>
              <w:spacing w:line="240" w:lineRule="auto"/>
              <w:ind w:left="145"/>
              <w:jc w:val="left"/>
              <w:rPr>
                <w:rFonts w:cs="Arial"/>
                <w:color w:val="000000"/>
                <w:szCs w:val="20"/>
                <w:lang w:val="tr-TR"/>
              </w:rPr>
            </w:pPr>
            <w:r w:rsidRPr="00E74DD4">
              <w:rPr>
                <w:rFonts w:cs="Arial"/>
                <w:color w:val="000000"/>
                <w:szCs w:val="20"/>
                <w:lang w:val="tr-TR"/>
              </w:rPr>
              <w:t>2</w:t>
            </w:r>
            <w:r w:rsidR="001A0015">
              <w:rPr>
                <w:rFonts w:cs="Arial"/>
                <w:color w:val="000000"/>
                <w:szCs w:val="20"/>
                <w:lang w:val="tr-TR"/>
              </w:rPr>
              <w:t>1</w:t>
            </w:r>
          </w:p>
        </w:tc>
      </w:tr>
      <w:tr w:rsidR="002638A0" w:rsidRPr="00E74DD4" w:rsidTr="006C49EC">
        <w:trPr>
          <w:trHeight w:val="293"/>
          <w:jc w:val="center"/>
        </w:trPr>
        <w:tc>
          <w:tcPr>
            <w:tcW w:w="2618" w:type="dxa"/>
            <w:shd w:val="clear" w:color="auto" w:fill="auto"/>
            <w:vAlign w:val="center"/>
          </w:tcPr>
          <w:p w:rsidR="002638A0" w:rsidRPr="00E74DD4" w:rsidRDefault="002638A0" w:rsidP="006C49EC">
            <w:pPr>
              <w:autoSpaceDE w:val="0"/>
              <w:autoSpaceDN w:val="0"/>
              <w:adjustRightInd w:val="0"/>
              <w:spacing w:line="240" w:lineRule="auto"/>
              <w:ind w:left="69"/>
              <w:jc w:val="left"/>
              <w:rPr>
                <w:szCs w:val="20"/>
                <w:lang w:val="tr-TR"/>
              </w:rPr>
            </w:pPr>
            <w:r w:rsidRPr="00E74DD4">
              <w:rPr>
                <w:szCs w:val="20"/>
                <w:lang w:val="tr-TR"/>
              </w:rPr>
              <w:t>Kısmen Katılmıyorum</w:t>
            </w:r>
          </w:p>
        </w:tc>
        <w:tc>
          <w:tcPr>
            <w:tcW w:w="1418" w:type="dxa"/>
            <w:shd w:val="clear" w:color="auto" w:fill="auto"/>
            <w:vAlign w:val="center"/>
          </w:tcPr>
          <w:p w:rsidR="002638A0" w:rsidRPr="00E74DD4" w:rsidRDefault="002638A0" w:rsidP="006C49EC">
            <w:pPr>
              <w:autoSpaceDE w:val="0"/>
              <w:autoSpaceDN w:val="0"/>
              <w:adjustRightInd w:val="0"/>
              <w:spacing w:line="240" w:lineRule="auto"/>
              <w:ind w:left="145"/>
              <w:jc w:val="left"/>
              <w:rPr>
                <w:szCs w:val="20"/>
                <w:lang w:val="tr-TR"/>
              </w:rPr>
            </w:pPr>
            <w:r w:rsidRPr="00E74DD4">
              <w:rPr>
                <w:szCs w:val="20"/>
                <w:lang w:val="tr-TR"/>
              </w:rPr>
              <w:t>5</w:t>
            </w:r>
          </w:p>
        </w:tc>
        <w:tc>
          <w:tcPr>
            <w:tcW w:w="1418" w:type="dxa"/>
            <w:shd w:val="clear" w:color="auto" w:fill="auto"/>
            <w:vAlign w:val="center"/>
          </w:tcPr>
          <w:p w:rsidR="002638A0" w:rsidRPr="00E74DD4" w:rsidRDefault="002638A0" w:rsidP="006C49EC">
            <w:pPr>
              <w:spacing w:line="240" w:lineRule="auto"/>
              <w:ind w:left="145"/>
              <w:jc w:val="left"/>
              <w:rPr>
                <w:rFonts w:cs="Arial"/>
                <w:color w:val="000000"/>
                <w:szCs w:val="20"/>
                <w:lang w:val="tr-TR"/>
              </w:rPr>
            </w:pPr>
            <w:r w:rsidRPr="00E74DD4">
              <w:rPr>
                <w:rFonts w:cs="Arial"/>
                <w:color w:val="000000"/>
                <w:szCs w:val="20"/>
                <w:lang w:val="tr-TR"/>
              </w:rPr>
              <w:t>6</w:t>
            </w:r>
          </w:p>
        </w:tc>
        <w:tc>
          <w:tcPr>
            <w:tcW w:w="1418" w:type="dxa"/>
            <w:vAlign w:val="center"/>
          </w:tcPr>
          <w:p w:rsidR="002638A0" w:rsidRPr="00E74DD4" w:rsidRDefault="002638A0" w:rsidP="006C49EC">
            <w:pPr>
              <w:autoSpaceDE w:val="0"/>
              <w:autoSpaceDN w:val="0"/>
              <w:adjustRightInd w:val="0"/>
              <w:spacing w:line="240" w:lineRule="auto"/>
              <w:ind w:left="145"/>
              <w:jc w:val="left"/>
              <w:rPr>
                <w:szCs w:val="20"/>
                <w:lang w:val="tr-TR"/>
              </w:rPr>
            </w:pPr>
            <w:r w:rsidRPr="00E74DD4">
              <w:rPr>
                <w:szCs w:val="20"/>
                <w:lang w:val="tr-TR"/>
              </w:rPr>
              <w:t>7</w:t>
            </w:r>
          </w:p>
        </w:tc>
        <w:tc>
          <w:tcPr>
            <w:tcW w:w="1418" w:type="dxa"/>
            <w:vAlign w:val="center"/>
          </w:tcPr>
          <w:p w:rsidR="002638A0" w:rsidRPr="00E74DD4" w:rsidRDefault="002638A0" w:rsidP="006C49EC">
            <w:pPr>
              <w:spacing w:line="240" w:lineRule="auto"/>
              <w:ind w:left="145"/>
              <w:jc w:val="left"/>
              <w:rPr>
                <w:rFonts w:cs="Arial"/>
                <w:color w:val="000000"/>
                <w:szCs w:val="20"/>
                <w:lang w:val="tr-TR"/>
              </w:rPr>
            </w:pPr>
            <w:r w:rsidRPr="00E74DD4">
              <w:rPr>
                <w:rFonts w:cs="Arial"/>
                <w:color w:val="000000"/>
                <w:szCs w:val="20"/>
                <w:lang w:val="tr-TR"/>
              </w:rPr>
              <w:t>8</w:t>
            </w:r>
          </w:p>
        </w:tc>
      </w:tr>
      <w:tr w:rsidR="002638A0" w:rsidRPr="00E74DD4" w:rsidTr="006C49EC">
        <w:trPr>
          <w:trHeight w:val="293"/>
          <w:jc w:val="center"/>
        </w:trPr>
        <w:tc>
          <w:tcPr>
            <w:tcW w:w="2618" w:type="dxa"/>
            <w:shd w:val="clear" w:color="auto" w:fill="auto"/>
            <w:vAlign w:val="center"/>
          </w:tcPr>
          <w:p w:rsidR="002638A0" w:rsidRPr="00E74DD4" w:rsidRDefault="002638A0" w:rsidP="006C49EC">
            <w:pPr>
              <w:autoSpaceDE w:val="0"/>
              <w:autoSpaceDN w:val="0"/>
              <w:adjustRightInd w:val="0"/>
              <w:spacing w:line="240" w:lineRule="auto"/>
              <w:ind w:left="69"/>
              <w:jc w:val="left"/>
              <w:rPr>
                <w:szCs w:val="20"/>
                <w:lang w:val="tr-TR"/>
              </w:rPr>
            </w:pPr>
            <w:r w:rsidRPr="00E74DD4">
              <w:rPr>
                <w:szCs w:val="20"/>
                <w:lang w:val="tr-TR"/>
              </w:rPr>
              <w:t>Kesinlikle Katılmıyorum</w:t>
            </w:r>
          </w:p>
        </w:tc>
        <w:tc>
          <w:tcPr>
            <w:tcW w:w="1418" w:type="dxa"/>
            <w:shd w:val="clear" w:color="auto" w:fill="auto"/>
            <w:vAlign w:val="center"/>
          </w:tcPr>
          <w:p w:rsidR="002638A0" w:rsidRPr="00E74DD4" w:rsidRDefault="002638A0" w:rsidP="006C49EC">
            <w:pPr>
              <w:autoSpaceDE w:val="0"/>
              <w:autoSpaceDN w:val="0"/>
              <w:adjustRightInd w:val="0"/>
              <w:spacing w:line="240" w:lineRule="auto"/>
              <w:ind w:left="145"/>
              <w:jc w:val="left"/>
              <w:rPr>
                <w:szCs w:val="20"/>
                <w:lang w:val="tr-TR"/>
              </w:rPr>
            </w:pPr>
            <w:r w:rsidRPr="00E74DD4">
              <w:rPr>
                <w:szCs w:val="20"/>
                <w:lang w:val="tr-TR"/>
              </w:rPr>
              <w:t>6</w:t>
            </w:r>
          </w:p>
        </w:tc>
        <w:tc>
          <w:tcPr>
            <w:tcW w:w="1418" w:type="dxa"/>
            <w:shd w:val="clear" w:color="auto" w:fill="auto"/>
            <w:vAlign w:val="center"/>
          </w:tcPr>
          <w:p w:rsidR="002638A0" w:rsidRPr="00E74DD4" w:rsidRDefault="002638A0" w:rsidP="006C49EC">
            <w:pPr>
              <w:spacing w:line="240" w:lineRule="auto"/>
              <w:ind w:left="145"/>
              <w:jc w:val="left"/>
              <w:rPr>
                <w:rFonts w:cs="Arial"/>
                <w:color w:val="000000"/>
                <w:szCs w:val="20"/>
                <w:lang w:val="tr-TR"/>
              </w:rPr>
            </w:pPr>
            <w:r w:rsidRPr="00E74DD4">
              <w:rPr>
                <w:rFonts w:cs="Arial"/>
                <w:color w:val="000000"/>
                <w:szCs w:val="20"/>
                <w:lang w:val="tr-TR"/>
              </w:rPr>
              <w:t>7</w:t>
            </w:r>
          </w:p>
        </w:tc>
        <w:tc>
          <w:tcPr>
            <w:tcW w:w="1418" w:type="dxa"/>
            <w:vAlign w:val="center"/>
          </w:tcPr>
          <w:p w:rsidR="002638A0" w:rsidRPr="00E74DD4" w:rsidRDefault="002638A0" w:rsidP="006C49EC">
            <w:pPr>
              <w:autoSpaceDE w:val="0"/>
              <w:autoSpaceDN w:val="0"/>
              <w:adjustRightInd w:val="0"/>
              <w:spacing w:line="240" w:lineRule="auto"/>
              <w:ind w:left="145"/>
              <w:jc w:val="left"/>
              <w:rPr>
                <w:szCs w:val="20"/>
                <w:lang w:val="tr-TR"/>
              </w:rPr>
            </w:pPr>
            <w:r w:rsidRPr="00E74DD4">
              <w:rPr>
                <w:szCs w:val="20"/>
                <w:lang w:val="tr-TR"/>
              </w:rPr>
              <w:t>11</w:t>
            </w:r>
          </w:p>
        </w:tc>
        <w:tc>
          <w:tcPr>
            <w:tcW w:w="1418" w:type="dxa"/>
            <w:vAlign w:val="center"/>
          </w:tcPr>
          <w:p w:rsidR="002638A0" w:rsidRPr="00E74DD4" w:rsidRDefault="002638A0" w:rsidP="006C49EC">
            <w:pPr>
              <w:spacing w:line="240" w:lineRule="auto"/>
              <w:ind w:left="145"/>
              <w:jc w:val="left"/>
              <w:rPr>
                <w:rFonts w:cs="Arial"/>
                <w:color w:val="000000"/>
                <w:szCs w:val="20"/>
                <w:lang w:val="tr-TR"/>
              </w:rPr>
            </w:pPr>
            <w:r w:rsidRPr="00E74DD4">
              <w:rPr>
                <w:rFonts w:cs="Arial"/>
                <w:color w:val="000000"/>
                <w:szCs w:val="20"/>
                <w:lang w:val="tr-TR"/>
              </w:rPr>
              <w:t>13</w:t>
            </w:r>
          </w:p>
        </w:tc>
      </w:tr>
      <w:tr w:rsidR="002638A0" w:rsidRPr="00E74DD4" w:rsidTr="006C49EC">
        <w:trPr>
          <w:trHeight w:val="293"/>
          <w:jc w:val="center"/>
        </w:trPr>
        <w:tc>
          <w:tcPr>
            <w:tcW w:w="2618" w:type="dxa"/>
            <w:shd w:val="clear" w:color="auto" w:fill="auto"/>
            <w:vAlign w:val="center"/>
          </w:tcPr>
          <w:p w:rsidR="002638A0" w:rsidRPr="00E74DD4" w:rsidRDefault="002638A0" w:rsidP="006C49EC">
            <w:pPr>
              <w:autoSpaceDE w:val="0"/>
              <w:autoSpaceDN w:val="0"/>
              <w:adjustRightInd w:val="0"/>
              <w:spacing w:line="240" w:lineRule="auto"/>
              <w:ind w:left="69"/>
              <w:jc w:val="left"/>
              <w:rPr>
                <w:szCs w:val="20"/>
                <w:lang w:val="tr-TR"/>
              </w:rPr>
            </w:pPr>
            <w:r w:rsidRPr="00E74DD4">
              <w:rPr>
                <w:szCs w:val="20"/>
                <w:lang w:val="tr-TR"/>
              </w:rPr>
              <w:t xml:space="preserve">Toplam </w:t>
            </w:r>
          </w:p>
        </w:tc>
        <w:tc>
          <w:tcPr>
            <w:tcW w:w="1418" w:type="dxa"/>
            <w:shd w:val="clear" w:color="auto" w:fill="auto"/>
            <w:vAlign w:val="center"/>
          </w:tcPr>
          <w:p w:rsidR="002638A0" w:rsidRPr="00E74DD4" w:rsidRDefault="002638A0" w:rsidP="00A92617">
            <w:pPr>
              <w:autoSpaceDE w:val="0"/>
              <w:autoSpaceDN w:val="0"/>
              <w:adjustRightInd w:val="0"/>
              <w:spacing w:line="240" w:lineRule="auto"/>
              <w:ind w:left="145"/>
              <w:jc w:val="left"/>
              <w:rPr>
                <w:szCs w:val="20"/>
                <w:lang w:val="tr-TR"/>
              </w:rPr>
            </w:pPr>
            <w:r w:rsidRPr="00E74DD4">
              <w:rPr>
                <w:szCs w:val="20"/>
                <w:lang w:val="tr-TR"/>
              </w:rPr>
              <w:t>83</w:t>
            </w:r>
          </w:p>
        </w:tc>
        <w:tc>
          <w:tcPr>
            <w:tcW w:w="1418" w:type="dxa"/>
            <w:shd w:val="clear" w:color="auto" w:fill="auto"/>
            <w:vAlign w:val="center"/>
          </w:tcPr>
          <w:p w:rsidR="002638A0" w:rsidRPr="00E74DD4" w:rsidRDefault="002638A0" w:rsidP="00A92617">
            <w:pPr>
              <w:autoSpaceDE w:val="0"/>
              <w:autoSpaceDN w:val="0"/>
              <w:adjustRightInd w:val="0"/>
              <w:spacing w:line="240" w:lineRule="auto"/>
              <w:ind w:left="145"/>
              <w:jc w:val="left"/>
              <w:rPr>
                <w:szCs w:val="20"/>
                <w:lang w:val="tr-TR"/>
              </w:rPr>
            </w:pPr>
            <w:r w:rsidRPr="00E74DD4">
              <w:rPr>
                <w:szCs w:val="20"/>
                <w:lang w:val="tr-TR"/>
              </w:rPr>
              <w:t>100</w:t>
            </w:r>
          </w:p>
        </w:tc>
        <w:tc>
          <w:tcPr>
            <w:tcW w:w="1418" w:type="dxa"/>
            <w:vAlign w:val="center"/>
          </w:tcPr>
          <w:p w:rsidR="002638A0" w:rsidRPr="00E74DD4" w:rsidRDefault="002638A0" w:rsidP="00A92617">
            <w:pPr>
              <w:autoSpaceDE w:val="0"/>
              <w:autoSpaceDN w:val="0"/>
              <w:adjustRightInd w:val="0"/>
              <w:spacing w:line="240" w:lineRule="auto"/>
              <w:ind w:left="145"/>
              <w:jc w:val="left"/>
              <w:rPr>
                <w:szCs w:val="20"/>
                <w:lang w:val="tr-TR"/>
              </w:rPr>
            </w:pPr>
            <w:r w:rsidRPr="00E74DD4">
              <w:rPr>
                <w:szCs w:val="20"/>
                <w:lang w:val="tr-TR"/>
              </w:rPr>
              <w:t>83</w:t>
            </w:r>
          </w:p>
        </w:tc>
        <w:tc>
          <w:tcPr>
            <w:tcW w:w="1418" w:type="dxa"/>
            <w:vAlign w:val="center"/>
          </w:tcPr>
          <w:p w:rsidR="002638A0" w:rsidRPr="00E74DD4" w:rsidRDefault="002638A0" w:rsidP="00A92617">
            <w:pPr>
              <w:autoSpaceDE w:val="0"/>
              <w:autoSpaceDN w:val="0"/>
              <w:adjustRightInd w:val="0"/>
              <w:spacing w:line="240" w:lineRule="auto"/>
              <w:ind w:left="145"/>
              <w:jc w:val="left"/>
              <w:rPr>
                <w:szCs w:val="20"/>
                <w:lang w:val="tr-TR"/>
              </w:rPr>
            </w:pPr>
            <w:r w:rsidRPr="00E74DD4">
              <w:rPr>
                <w:szCs w:val="20"/>
                <w:lang w:val="tr-TR"/>
              </w:rPr>
              <w:t>100</w:t>
            </w:r>
          </w:p>
        </w:tc>
      </w:tr>
    </w:tbl>
    <w:p w:rsidR="002638A0" w:rsidRPr="00F814C8" w:rsidRDefault="002638A0" w:rsidP="002638A0">
      <w:pPr>
        <w:ind w:left="360"/>
        <w:rPr>
          <w:rFonts w:cs="Arial"/>
          <w:lang w:val="tr-TR"/>
        </w:rPr>
      </w:pPr>
    </w:p>
    <w:p w:rsidR="002638A0" w:rsidRPr="00E74DD4" w:rsidRDefault="00F814C8" w:rsidP="002638A0">
      <w:pPr>
        <w:rPr>
          <w:color w:val="FF0000"/>
          <w:lang w:val="tr-TR"/>
        </w:rPr>
      </w:pPr>
      <w:r>
        <w:rPr>
          <w:lang w:val="tr-TR"/>
        </w:rPr>
        <w:t xml:space="preserve">Çizelge </w:t>
      </w:r>
      <w:r w:rsidR="002638A0" w:rsidRPr="00E74DD4">
        <w:rPr>
          <w:lang w:val="tr-TR"/>
        </w:rPr>
        <w:t>6’y</w:t>
      </w:r>
      <w:r w:rsidR="00076BAD">
        <w:rPr>
          <w:lang w:val="tr-TR"/>
        </w:rPr>
        <w:t>ı</w:t>
      </w:r>
      <w:r w:rsidR="002638A0" w:rsidRPr="00E74DD4">
        <w:rPr>
          <w:lang w:val="tr-TR"/>
        </w:rPr>
        <w:t xml:space="preserve"> incelediğimizde aldıkları</w:t>
      </w:r>
      <w:r w:rsidR="002638A0" w:rsidRPr="00E74DD4">
        <w:rPr>
          <w:szCs w:val="20"/>
          <w:lang w:val="tr-TR"/>
        </w:rPr>
        <w:t xml:space="preserve"> eğitimden dolayı geleceğe umutla bakma konusunda öğrencilerin</w:t>
      </w:r>
      <w:r w:rsidR="002638A0" w:rsidRPr="00E74DD4">
        <w:rPr>
          <w:lang w:val="tr-TR"/>
        </w:rPr>
        <w:t xml:space="preserve"> %42’si Kesinlikle Katılıyorum, %25’i Kısmen Katılıyorum, %</w:t>
      </w:r>
      <w:r w:rsidR="00B80716">
        <w:rPr>
          <w:lang w:val="tr-TR"/>
        </w:rPr>
        <w:t>20</w:t>
      </w:r>
      <w:r w:rsidR="002638A0" w:rsidRPr="00E74DD4">
        <w:rPr>
          <w:lang w:val="tr-TR"/>
        </w:rPr>
        <w:t>’</w:t>
      </w:r>
      <w:r w:rsidR="00B80716">
        <w:rPr>
          <w:lang w:val="tr-TR"/>
        </w:rPr>
        <w:t>si</w:t>
      </w:r>
      <w:r w:rsidR="002638A0" w:rsidRPr="00E74DD4">
        <w:rPr>
          <w:lang w:val="tr-TR"/>
        </w:rPr>
        <w:t xml:space="preserve"> Kararsızım, %6’sı Kısmen Katılmıyorum ve %7’si Kesinlikle Katılmıyorum dediği görülmektedir. Aldıkları eğitimi </w:t>
      </w:r>
      <w:r w:rsidR="002638A0" w:rsidRPr="00E74DD4">
        <w:rPr>
          <w:lang w:val="tr-TR"/>
        </w:rPr>
        <w:lastRenderedPageBreak/>
        <w:t>yeterli bulma fikrine öğrencilerin %25’i Kesinlikle Katılıyorum, %33’ü Kısmen Katılıyorum, %2</w:t>
      </w:r>
      <w:r w:rsidR="00B80716">
        <w:rPr>
          <w:lang w:val="tr-TR"/>
        </w:rPr>
        <w:t>1’</w:t>
      </w:r>
      <w:r w:rsidR="002638A0" w:rsidRPr="00E74DD4">
        <w:rPr>
          <w:lang w:val="tr-TR"/>
        </w:rPr>
        <w:t>i Kararsızım, %8’i Kısmen Katılmıyorum ve %13’ü Kesinlikle Katılmıyorum dediği görülmektedir.</w:t>
      </w:r>
    </w:p>
    <w:p w:rsidR="002638A0" w:rsidRPr="00E74DD4" w:rsidRDefault="002638A0" w:rsidP="002638A0">
      <w:pPr>
        <w:rPr>
          <w:lang w:val="tr-TR"/>
        </w:rPr>
      </w:pPr>
      <w:r w:rsidRPr="00E74DD4">
        <w:rPr>
          <w:lang w:val="tr-TR"/>
        </w:rPr>
        <w:t xml:space="preserve">Anket yapılan öğrencilerin </w:t>
      </w:r>
      <w:r w:rsidRPr="00E74DD4">
        <w:rPr>
          <w:szCs w:val="20"/>
          <w:lang w:val="tr-TR"/>
        </w:rPr>
        <w:t xml:space="preserve">aldıkları eğitim ile iyi bir iş bulabileceklerini düşünüp düşünmedikleri ve bu bölümü okumasalar da iyi bir iş bulabilirler mi </w:t>
      </w:r>
      <w:r w:rsidRPr="00E74DD4">
        <w:rPr>
          <w:lang w:val="tr-TR"/>
        </w:rPr>
        <w:t xml:space="preserve">sorusuna verilen cevaplarından oluşan sayısal veriler aşağıda </w:t>
      </w:r>
      <w:r w:rsidR="00446CB1">
        <w:rPr>
          <w:lang w:val="tr-TR"/>
        </w:rPr>
        <w:t>ç</w:t>
      </w:r>
      <w:r w:rsidR="00F814C8">
        <w:rPr>
          <w:lang w:val="tr-TR"/>
        </w:rPr>
        <w:t xml:space="preserve">izelge </w:t>
      </w:r>
      <w:r w:rsidRPr="00E74DD4">
        <w:rPr>
          <w:lang w:val="tr-TR"/>
        </w:rPr>
        <w:t>7’de verilmiştir.</w:t>
      </w:r>
    </w:p>
    <w:p w:rsidR="00B80716" w:rsidRDefault="00B80716" w:rsidP="002638A0">
      <w:pPr>
        <w:ind w:left="360"/>
        <w:jc w:val="center"/>
        <w:rPr>
          <w:rFonts w:cs="Arial"/>
          <w:lang w:val="tr-TR"/>
        </w:rPr>
      </w:pPr>
    </w:p>
    <w:p w:rsidR="002638A0" w:rsidRPr="007C0951" w:rsidRDefault="00F814C8" w:rsidP="002638A0">
      <w:pPr>
        <w:ind w:left="360"/>
        <w:jc w:val="center"/>
        <w:rPr>
          <w:rFonts w:cs="Arial"/>
          <w:szCs w:val="20"/>
          <w:lang w:val="tr-TR"/>
        </w:rPr>
      </w:pPr>
      <w:r w:rsidRPr="007C0951">
        <w:rPr>
          <w:rFonts w:cs="Arial"/>
          <w:szCs w:val="20"/>
          <w:lang w:val="tr-TR"/>
        </w:rPr>
        <w:t xml:space="preserve">Çizelge </w:t>
      </w:r>
      <w:r w:rsidR="002638A0" w:rsidRPr="007C0951">
        <w:rPr>
          <w:rFonts w:cs="Arial"/>
          <w:szCs w:val="20"/>
          <w:lang w:val="tr-TR"/>
        </w:rPr>
        <w:t>7</w:t>
      </w:r>
      <w:r w:rsidRPr="007C0951">
        <w:rPr>
          <w:rFonts w:cs="Arial"/>
          <w:szCs w:val="20"/>
          <w:lang w:val="tr-TR"/>
        </w:rPr>
        <w:t>.</w:t>
      </w:r>
      <w:r w:rsidR="002638A0" w:rsidRPr="007C0951">
        <w:rPr>
          <w:rFonts w:cs="Arial"/>
          <w:b/>
          <w:szCs w:val="20"/>
          <w:lang w:val="tr-TR"/>
        </w:rPr>
        <w:t xml:space="preserve"> </w:t>
      </w:r>
      <w:r w:rsidR="002638A0" w:rsidRPr="007C0951">
        <w:rPr>
          <w:rFonts w:cs="Arial"/>
          <w:szCs w:val="20"/>
          <w:lang w:val="tr-TR"/>
        </w:rPr>
        <w:t>“</w:t>
      </w:r>
      <w:r w:rsidR="002638A0" w:rsidRPr="007C0951">
        <w:rPr>
          <w:szCs w:val="20"/>
          <w:lang w:val="tr-TR"/>
        </w:rPr>
        <w:t>Aldığınız eğitim ile iyi bir iş bulabileceğinizi düşünüyor musunuz?</w:t>
      </w:r>
      <w:r w:rsidR="002638A0" w:rsidRPr="007C0951">
        <w:rPr>
          <w:rFonts w:cs="Arial"/>
          <w:szCs w:val="20"/>
          <w:lang w:val="tr-TR"/>
        </w:rPr>
        <w:t>” ve  “</w:t>
      </w:r>
      <w:r w:rsidR="002638A0" w:rsidRPr="007C0951">
        <w:rPr>
          <w:szCs w:val="20"/>
          <w:lang w:val="tr-TR"/>
        </w:rPr>
        <w:t>Bu bölümü okumasanız da iyi bir iş bulabilir miydiniz?</w:t>
      </w:r>
      <w:r w:rsidR="002638A0" w:rsidRPr="007C0951">
        <w:rPr>
          <w:rFonts w:cs="Arial"/>
          <w:szCs w:val="20"/>
          <w:lang w:val="tr-TR"/>
        </w:rPr>
        <w:t xml:space="preserve">” </w:t>
      </w:r>
      <w:r w:rsidR="00446CB1" w:rsidRPr="007C0951">
        <w:rPr>
          <w:rFonts w:cs="Arial"/>
          <w:szCs w:val="20"/>
          <w:lang w:val="tr-TR"/>
        </w:rPr>
        <w:t>Sorularına Verilen Cevapların Sayısal Verileri.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9"/>
        <w:gridCol w:w="1418"/>
        <w:gridCol w:w="1418"/>
        <w:gridCol w:w="1418"/>
        <w:gridCol w:w="1418"/>
      </w:tblGrid>
      <w:tr w:rsidR="002638A0" w:rsidRPr="00E74DD4" w:rsidTr="00E74DD4">
        <w:trPr>
          <w:trHeight w:val="297"/>
          <w:jc w:val="center"/>
        </w:trPr>
        <w:tc>
          <w:tcPr>
            <w:tcW w:w="2559" w:type="dxa"/>
            <w:vMerge w:val="restart"/>
            <w:shd w:val="clear" w:color="auto" w:fill="auto"/>
            <w:vAlign w:val="center"/>
          </w:tcPr>
          <w:p w:rsidR="002638A0" w:rsidRPr="00E74DD4" w:rsidRDefault="002638A0" w:rsidP="006C49EC">
            <w:pPr>
              <w:autoSpaceDE w:val="0"/>
              <w:autoSpaceDN w:val="0"/>
              <w:adjustRightInd w:val="0"/>
              <w:spacing w:line="240" w:lineRule="auto"/>
              <w:ind w:left="40"/>
              <w:jc w:val="left"/>
              <w:rPr>
                <w:b/>
                <w:szCs w:val="20"/>
                <w:lang w:val="tr-TR"/>
              </w:rPr>
            </w:pPr>
          </w:p>
        </w:tc>
        <w:tc>
          <w:tcPr>
            <w:tcW w:w="2836" w:type="dxa"/>
            <w:gridSpan w:val="2"/>
            <w:shd w:val="clear" w:color="auto" w:fill="auto"/>
            <w:vAlign w:val="center"/>
          </w:tcPr>
          <w:p w:rsidR="002638A0" w:rsidRPr="00E74DD4" w:rsidRDefault="002638A0" w:rsidP="006C49EC">
            <w:pPr>
              <w:autoSpaceDE w:val="0"/>
              <w:autoSpaceDN w:val="0"/>
              <w:adjustRightInd w:val="0"/>
              <w:spacing w:line="240" w:lineRule="auto"/>
              <w:ind w:left="33"/>
              <w:jc w:val="left"/>
              <w:rPr>
                <w:b/>
                <w:szCs w:val="20"/>
                <w:lang w:val="tr-TR"/>
              </w:rPr>
            </w:pPr>
            <w:r w:rsidRPr="00E74DD4">
              <w:rPr>
                <w:b/>
                <w:szCs w:val="20"/>
                <w:lang w:val="tr-TR"/>
              </w:rPr>
              <w:t>Aldığınız eğitim ile iyi bir iş bulabileceğinizi düşünüyor musunuz?</w:t>
            </w:r>
          </w:p>
        </w:tc>
        <w:tc>
          <w:tcPr>
            <w:tcW w:w="2836" w:type="dxa"/>
            <w:gridSpan w:val="2"/>
            <w:vAlign w:val="center"/>
          </w:tcPr>
          <w:p w:rsidR="002638A0" w:rsidRPr="00E74DD4" w:rsidRDefault="002638A0" w:rsidP="006C49EC">
            <w:pPr>
              <w:autoSpaceDE w:val="0"/>
              <w:autoSpaceDN w:val="0"/>
              <w:adjustRightInd w:val="0"/>
              <w:spacing w:line="240" w:lineRule="auto"/>
              <w:ind w:left="33"/>
              <w:jc w:val="left"/>
              <w:rPr>
                <w:b/>
                <w:szCs w:val="20"/>
                <w:lang w:val="tr-TR"/>
              </w:rPr>
            </w:pPr>
            <w:r w:rsidRPr="00E74DD4">
              <w:rPr>
                <w:b/>
                <w:szCs w:val="20"/>
                <w:lang w:val="tr-TR"/>
              </w:rPr>
              <w:t>Bu bölümü okumasanız da iyi bir iş bulabilir miydiniz</w:t>
            </w:r>
            <w:r w:rsidRPr="00E74DD4">
              <w:rPr>
                <w:szCs w:val="20"/>
                <w:lang w:val="tr-TR"/>
              </w:rPr>
              <w:t>?</w:t>
            </w:r>
          </w:p>
        </w:tc>
      </w:tr>
      <w:tr w:rsidR="002638A0" w:rsidRPr="00E74DD4" w:rsidTr="00E74DD4">
        <w:trPr>
          <w:trHeight w:val="297"/>
          <w:jc w:val="center"/>
        </w:trPr>
        <w:tc>
          <w:tcPr>
            <w:tcW w:w="2559" w:type="dxa"/>
            <w:vMerge/>
            <w:shd w:val="clear" w:color="auto" w:fill="auto"/>
            <w:vAlign w:val="center"/>
          </w:tcPr>
          <w:p w:rsidR="002638A0" w:rsidRPr="00E74DD4" w:rsidRDefault="002638A0" w:rsidP="006C49EC">
            <w:pPr>
              <w:autoSpaceDE w:val="0"/>
              <w:autoSpaceDN w:val="0"/>
              <w:adjustRightInd w:val="0"/>
              <w:spacing w:line="240" w:lineRule="auto"/>
              <w:ind w:left="40"/>
              <w:jc w:val="left"/>
              <w:rPr>
                <w:b/>
                <w:szCs w:val="20"/>
                <w:lang w:val="tr-TR"/>
              </w:rPr>
            </w:pPr>
          </w:p>
        </w:tc>
        <w:tc>
          <w:tcPr>
            <w:tcW w:w="1418" w:type="dxa"/>
            <w:shd w:val="clear" w:color="auto" w:fill="auto"/>
            <w:vAlign w:val="center"/>
          </w:tcPr>
          <w:p w:rsidR="002638A0" w:rsidRPr="00E74DD4" w:rsidRDefault="002638A0" w:rsidP="006C49EC">
            <w:pPr>
              <w:autoSpaceDE w:val="0"/>
              <w:autoSpaceDN w:val="0"/>
              <w:adjustRightInd w:val="0"/>
              <w:spacing w:line="240" w:lineRule="auto"/>
              <w:ind w:left="33"/>
              <w:jc w:val="left"/>
              <w:rPr>
                <w:b/>
                <w:szCs w:val="20"/>
                <w:lang w:val="tr-TR"/>
              </w:rPr>
            </w:pPr>
            <w:r w:rsidRPr="00E74DD4">
              <w:rPr>
                <w:b/>
                <w:szCs w:val="20"/>
                <w:lang w:val="tr-TR"/>
              </w:rPr>
              <w:t>Sayısı</w:t>
            </w:r>
          </w:p>
        </w:tc>
        <w:tc>
          <w:tcPr>
            <w:tcW w:w="1418" w:type="dxa"/>
            <w:shd w:val="clear" w:color="auto" w:fill="auto"/>
            <w:vAlign w:val="center"/>
          </w:tcPr>
          <w:p w:rsidR="002638A0" w:rsidRPr="00E74DD4" w:rsidRDefault="002638A0" w:rsidP="006C49EC">
            <w:pPr>
              <w:autoSpaceDE w:val="0"/>
              <w:autoSpaceDN w:val="0"/>
              <w:adjustRightInd w:val="0"/>
              <w:spacing w:line="240" w:lineRule="auto"/>
              <w:ind w:left="33"/>
              <w:jc w:val="left"/>
              <w:rPr>
                <w:b/>
                <w:szCs w:val="20"/>
                <w:lang w:val="tr-TR"/>
              </w:rPr>
            </w:pPr>
            <w:r w:rsidRPr="00E74DD4">
              <w:rPr>
                <w:b/>
                <w:szCs w:val="20"/>
                <w:lang w:val="tr-TR"/>
              </w:rPr>
              <w:t>%</w:t>
            </w:r>
          </w:p>
        </w:tc>
        <w:tc>
          <w:tcPr>
            <w:tcW w:w="1418" w:type="dxa"/>
            <w:vAlign w:val="center"/>
          </w:tcPr>
          <w:p w:rsidR="002638A0" w:rsidRPr="00E74DD4" w:rsidRDefault="002638A0" w:rsidP="006C49EC">
            <w:pPr>
              <w:autoSpaceDE w:val="0"/>
              <w:autoSpaceDN w:val="0"/>
              <w:adjustRightInd w:val="0"/>
              <w:spacing w:line="240" w:lineRule="auto"/>
              <w:ind w:left="33"/>
              <w:jc w:val="left"/>
              <w:rPr>
                <w:b/>
                <w:szCs w:val="20"/>
                <w:lang w:val="tr-TR"/>
              </w:rPr>
            </w:pPr>
            <w:r w:rsidRPr="00E74DD4">
              <w:rPr>
                <w:b/>
                <w:szCs w:val="20"/>
                <w:lang w:val="tr-TR"/>
              </w:rPr>
              <w:t>Sayısı</w:t>
            </w:r>
          </w:p>
        </w:tc>
        <w:tc>
          <w:tcPr>
            <w:tcW w:w="1418" w:type="dxa"/>
            <w:vAlign w:val="center"/>
          </w:tcPr>
          <w:p w:rsidR="002638A0" w:rsidRPr="00E74DD4" w:rsidRDefault="002638A0" w:rsidP="006C49EC">
            <w:pPr>
              <w:autoSpaceDE w:val="0"/>
              <w:autoSpaceDN w:val="0"/>
              <w:adjustRightInd w:val="0"/>
              <w:spacing w:line="240" w:lineRule="auto"/>
              <w:ind w:left="33"/>
              <w:jc w:val="left"/>
              <w:rPr>
                <w:b/>
                <w:szCs w:val="20"/>
                <w:lang w:val="tr-TR"/>
              </w:rPr>
            </w:pPr>
            <w:r w:rsidRPr="00E74DD4">
              <w:rPr>
                <w:b/>
                <w:szCs w:val="20"/>
                <w:lang w:val="tr-TR"/>
              </w:rPr>
              <w:t>%</w:t>
            </w:r>
          </w:p>
        </w:tc>
      </w:tr>
      <w:tr w:rsidR="002638A0" w:rsidRPr="00E74DD4" w:rsidTr="00E74DD4">
        <w:trPr>
          <w:trHeight w:val="297"/>
          <w:jc w:val="center"/>
        </w:trPr>
        <w:tc>
          <w:tcPr>
            <w:tcW w:w="2559" w:type="dxa"/>
            <w:shd w:val="clear" w:color="auto" w:fill="auto"/>
            <w:vAlign w:val="center"/>
          </w:tcPr>
          <w:p w:rsidR="002638A0" w:rsidRPr="00E74DD4" w:rsidRDefault="002638A0" w:rsidP="006C49EC">
            <w:pPr>
              <w:autoSpaceDE w:val="0"/>
              <w:autoSpaceDN w:val="0"/>
              <w:adjustRightInd w:val="0"/>
              <w:spacing w:line="240" w:lineRule="auto"/>
              <w:ind w:left="40"/>
              <w:jc w:val="left"/>
              <w:rPr>
                <w:szCs w:val="20"/>
                <w:lang w:val="tr-TR"/>
              </w:rPr>
            </w:pPr>
            <w:r w:rsidRPr="00E74DD4">
              <w:rPr>
                <w:szCs w:val="20"/>
                <w:lang w:val="tr-TR"/>
              </w:rPr>
              <w:t>Kesinlikle Katılıyorum</w:t>
            </w:r>
          </w:p>
        </w:tc>
        <w:tc>
          <w:tcPr>
            <w:tcW w:w="1418" w:type="dxa"/>
            <w:shd w:val="clear" w:color="auto" w:fill="auto"/>
            <w:vAlign w:val="center"/>
          </w:tcPr>
          <w:p w:rsidR="002638A0" w:rsidRPr="00E74DD4" w:rsidRDefault="002638A0" w:rsidP="006C49EC">
            <w:pPr>
              <w:autoSpaceDE w:val="0"/>
              <w:autoSpaceDN w:val="0"/>
              <w:adjustRightInd w:val="0"/>
              <w:spacing w:line="240" w:lineRule="auto"/>
              <w:ind w:left="33"/>
              <w:jc w:val="left"/>
              <w:rPr>
                <w:szCs w:val="20"/>
                <w:lang w:val="tr-TR"/>
              </w:rPr>
            </w:pPr>
            <w:r w:rsidRPr="00E74DD4">
              <w:rPr>
                <w:szCs w:val="20"/>
                <w:lang w:val="tr-TR"/>
              </w:rPr>
              <w:t>36</w:t>
            </w:r>
          </w:p>
        </w:tc>
        <w:tc>
          <w:tcPr>
            <w:tcW w:w="1418" w:type="dxa"/>
            <w:shd w:val="clear" w:color="auto" w:fill="auto"/>
            <w:vAlign w:val="center"/>
          </w:tcPr>
          <w:p w:rsidR="002638A0" w:rsidRPr="00E74DD4" w:rsidRDefault="002638A0" w:rsidP="006C49EC">
            <w:pPr>
              <w:spacing w:line="240" w:lineRule="auto"/>
              <w:ind w:left="33"/>
              <w:jc w:val="left"/>
              <w:rPr>
                <w:rFonts w:cs="Arial"/>
                <w:color w:val="000000"/>
                <w:szCs w:val="20"/>
                <w:lang w:val="tr-TR"/>
              </w:rPr>
            </w:pPr>
            <w:r w:rsidRPr="00E74DD4">
              <w:rPr>
                <w:rFonts w:cs="Arial"/>
                <w:color w:val="000000"/>
                <w:szCs w:val="20"/>
                <w:lang w:val="tr-TR"/>
              </w:rPr>
              <w:t>43</w:t>
            </w:r>
          </w:p>
        </w:tc>
        <w:tc>
          <w:tcPr>
            <w:tcW w:w="1418" w:type="dxa"/>
            <w:vAlign w:val="center"/>
          </w:tcPr>
          <w:p w:rsidR="002638A0" w:rsidRPr="00E74DD4" w:rsidRDefault="002638A0" w:rsidP="006C49EC">
            <w:pPr>
              <w:autoSpaceDE w:val="0"/>
              <w:autoSpaceDN w:val="0"/>
              <w:adjustRightInd w:val="0"/>
              <w:spacing w:line="240" w:lineRule="auto"/>
              <w:ind w:left="33"/>
              <w:jc w:val="left"/>
              <w:rPr>
                <w:szCs w:val="20"/>
                <w:lang w:val="tr-TR"/>
              </w:rPr>
            </w:pPr>
            <w:r w:rsidRPr="00E74DD4">
              <w:rPr>
                <w:szCs w:val="20"/>
                <w:lang w:val="tr-TR"/>
              </w:rPr>
              <w:t>15</w:t>
            </w:r>
          </w:p>
        </w:tc>
        <w:tc>
          <w:tcPr>
            <w:tcW w:w="1418" w:type="dxa"/>
            <w:vAlign w:val="center"/>
          </w:tcPr>
          <w:p w:rsidR="002638A0" w:rsidRPr="00E74DD4" w:rsidRDefault="002638A0" w:rsidP="006C49EC">
            <w:pPr>
              <w:spacing w:line="240" w:lineRule="auto"/>
              <w:ind w:left="33"/>
              <w:jc w:val="left"/>
              <w:rPr>
                <w:rFonts w:cs="Arial"/>
                <w:color w:val="000000"/>
                <w:szCs w:val="20"/>
                <w:lang w:val="tr-TR"/>
              </w:rPr>
            </w:pPr>
            <w:r w:rsidRPr="00E74DD4">
              <w:rPr>
                <w:rFonts w:cs="Arial"/>
                <w:color w:val="000000"/>
                <w:szCs w:val="20"/>
                <w:lang w:val="tr-TR"/>
              </w:rPr>
              <w:t>18</w:t>
            </w:r>
          </w:p>
        </w:tc>
      </w:tr>
      <w:tr w:rsidR="002638A0" w:rsidRPr="00E74DD4" w:rsidTr="00E74DD4">
        <w:trPr>
          <w:trHeight w:val="297"/>
          <w:jc w:val="center"/>
        </w:trPr>
        <w:tc>
          <w:tcPr>
            <w:tcW w:w="2559" w:type="dxa"/>
            <w:shd w:val="clear" w:color="auto" w:fill="auto"/>
            <w:vAlign w:val="center"/>
          </w:tcPr>
          <w:p w:rsidR="002638A0" w:rsidRPr="00E74DD4" w:rsidRDefault="002638A0" w:rsidP="006C49EC">
            <w:pPr>
              <w:autoSpaceDE w:val="0"/>
              <w:autoSpaceDN w:val="0"/>
              <w:adjustRightInd w:val="0"/>
              <w:spacing w:line="240" w:lineRule="auto"/>
              <w:ind w:left="40"/>
              <w:jc w:val="left"/>
              <w:rPr>
                <w:szCs w:val="20"/>
                <w:lang w:val="tr-TR"/>
              </w:rPr>
            </w:pPr>
            <w:r w:rsidRPr="00E74DD4">
              <w:rPr>
                <w:szCs w:val="20"/>
                <w:lang w:val="tr-TR"/>
              </w:rPr>
              <w:t>Kısmen Katılıyorum</w:t>
            </w:r>
          </w:p>
        </w:tc>
        <w:tc>
          <w:tcPr>
            <w:tcW w:w="1418" w:type="dxa"/>
            <w:shd w:val="clear" w:color="auto" w:fill="auto"/>
            <w:vAlign w:val="center"/>
          </w:tcPr>
          <w:p w:rsidR="002638A0" w:rsidRPr="00E74DD4" w:rsidRDefault="002638A0" w:rsidP="006C49EC">
            <w:pPr>
              <w:autoSpaceDE w:val="0"/>
              <w:autoSpaceDN w:val="0"/>
              <w:adjustRightInd w:val="0"/>
              <w:spacing w:line="240" w:lineRule="auto"/>
              <w:ind w:left="33"/>
              <w:jc w:val="left"/>
              <w:rPr>
                <w:szCs w:val="20"/>
                <w:lang w:val="tr-TR"/>
              </w:rPr>
            </w:pPr>
            <w:r w:rsidRPr="00E74DD4">
              <w:rPr>
                <w:szCs w:val="20"/>
                <w:lang w:val="tr-TR"/>
              </w:rPr>
              <w:t>17</w:t>
            </w:r>
          </w:p>
        </w:tc>
        <w:tc>
          <w:tcPr>
            <w:tcW w:w="1418" w:type="dxa"/>
            <w:shd w:val="clear" w:color="auto" w:fill="auto"/>
            <w:vAlign w:val="center"/>
          </w:tcPr>
          <w:p w:rsidR="002638A0" w:rsidRPr="00E74DD4" w:rsidRDefault="002638A0" w:rsidP="00B80716">
            <w:pPr>
              <w:spacing w:line="240" w:lineRule="auto"/>
              <w:ind w:left="33"/>
              <w:jc w:val="left"/>
              <w:rPr>
                <w:rFonts w:cs="Arial"/>
                <w:color w:val="000000"/>
                <w:szCs w:val="20"/>
                <w:lang w:val="tr-TR"/>
              </w:rPr>
            </w:pPr>
            <w:r w:rsidRPr="00E74DD4">
              <w:rPr>
                <w:rFonts w:cs="Arial"/>
                <w:color w:val="000000"/>
                <w:szCs w:val="20"/>
                <w:lang w:val="tr-TR"/>
              </w:rPr>
              <w:t>2</w:t>
            </w:r>
            <w:r w:rsidR="00B80716">
              <w:rPr>
                <w:rFonts w:cs="Arial"/>
                <w:color w:val="000000"/>
                <w:szCs w:val="20"/>
                <w:lang w:val="tr-TR"/>
              </w:rPr>
              <w:t>1</w:t>
            </w:r>
          </w:p>
        </w:tc>
        <w:tc>
          <w:tcPr>
            <w:tcW w:w="1418" w:type="dxa"/>
            <w:vAlign w:val="center"/>
          </w:tcPr>
          <w:p w:rsidR="002638A0" w:rsidRPr="00E74DD4" w:rsidRDefault="002638A0" w:rsidP="006C49EC">
            <w:pPr>
              <w:autoSpaceDE w:val="0"/>
              <w:autoSpaceDN w:val="0"/>
              <w:adjustRightInd w:val="0"/>
              <w:spacing w:line="240" w:lineRule="auto"/>
              <w:ind w:left="33"/>
              <w:jc w:val="left"/>
              <w:rPr>
                <w:szCs w:val="20"/>
                <w:lang w:val="tr-TR"/>
              </w:rPr>
            </w:pPr>
            <w:r w:rsidRPr="00E74DD4">
              <w:rPr>
                <w:szCs w:val="20"/>
                <w:lang w:val="tr-TR"/>
              </w:rPr>
              <w:t>14</w:t>
            </w:r>
          </w:p>
        </w:tc>
        <w:tc>
          <w:tcPr>
            <w:tcW w:w="1418" w:type="dxa"/>
            <w:vAlign w:val="center"/>
          </w:tcPr>
          <w:p w:rsidR="002638A0" w:rsidRPr="00E74DD4" w:rsidRDefault="002638A0" w:rsidP="006C49EC">
            <w:pPr>
              <w:spacing w:line="240" w:lineRule="auto"/>
              <w:ind w:left="33"/>
              <w:jc w:val="left"/>
              <w:rPr>
                <w:rFonts w:cs="Arial"/>
                <w:color w:val="000000"/>
                <w:szCs w:val="20"/>
                <w:lang w:val="tr-TR"/>
              </w:rPr>
            </w:pPr>
            <w:r w:rsidRPr="00E74DD4">
              <w:rPr>
                <w:rFonts w:cs="Arial"/>
                <w:color w:val="000000"/>
                <w:szCs w:val="20"/>
                <w:lang w:val="tr-TR"/>
              </w:rPr>
              <w:t>17</w:t>
            </w:r>
          </w:p>
        </w:tc>
      </w:tr>
      <w:tr w:rsidR="002638A0" w:rsidRPr="00E74DD4" w:rsidTr="00E74DD4">
        <w:trPr>
          <w:trHeight w:val="297"/>
          <w:jc w:val="center"/>
        </w:trPr>
        <w:tc>
          <w:tcPr>
            <w:tcW w:w="2559" w:type="dxa"/>
            <w:shd w:val="clear" w:color="auto" w:fill="auto"/>
            <w:vAlign w:val="center"/>
          </w:tcPr>
          <w:p w:rsidR="002638A0" w:rsidRPr="00E74DD4" w:rsidRDefault="002638A0" w:rsidP="006C49EC">
            <w:pPr>
              <w:autoSpaceDE w:val="0"/>
              <w:autoSpaceDN w:val="0"/>
              <w:adjustRightInd w:val="0"/>
              <w:spacing w:line="240" w:lineRule="auto"/>
              <w:ind w:left="40"/>
              <w:jc w:val="left"/>
              <w:rPr>
                <w:szCs w:val="20"/>
                <w:lang w:val="tr-TR"/>
              </w:rPr>
            </w:pPr>
            <w:r w:rsidRPr="00E74DD4">
              <w:rPr>
                <w:szCs w:val="20"/>
                <w:lang w:val="tr-TR"/>
              </w:rPr>
              <w:t>Kararsızım</w:t>
            </w:r>
            <w:r w:rsidRPr="00E74DD4">
              <w:rPr>
                <w:szCs w:val="20"/>
                <w:lang w:val="tr-TR"/>
              </w:rPr>
              <w:tab/>
            </w:r>
          </w:p>
        </w:tc>
        <w:tc>
          <w:tcPr>
            <w:tcW w:w="1418" w:type="dxa"/>
            <w:shd w:val="clear" w:color="auto" w:fill="auto"/>
            <w:vAlign w:val="center"/>
          </w:tcPr>
          <w:p w:rsidR="002638A0" w:rsidRPr="00E74DD4" w:rsidRDefault="002638A0" w:rsidP="006C49EC">
            <w:pPr>
              <w:autoSpaceDE w:val="0"/>
              <w:autoSpaceDN w:val="0"/>
              <w:adjustRightInd w:val="0"/>
              <w:spacing w:line="240" w:lineRule="auto"/>
              <w:ind w:left="33"/>
              <w:jc w:val="left"/>
              <w:rPr>
                <w:szCs w:val="20"/>
                <w:lang w:val="tr-TR"/>
              </w:rPr>
            </w:pPr>
            <w:r w:rsidRPr="00E74DD4">
              <w:rPr>
                <w:szCs w:val="20"/>
                <w:lang w:val="tr-TR"/>
              </w:rPr>
              <w:t>18</w:t>
            </w:r>
          </w:p>
        </w:tc>
        <w:tc>
          <w:tcPr>
            <w:tcW w:w="1418" w:type="dxa"/>
            <w:shd w:val="clear" w:color="auto" w:fill="auto"/>
            <w:vAlign w:val="center"/>
          </w:tcPr>
          <w:p w:rsidR="002638A0" w:rsidRPr="00E74DD4" w:rsidRDefault="002638A0" w:rsidP="006C49EC">
            <w:pPr>
              <w:spacing w:line="240" w:lineRule="auto"/>
              <w:ind w:left="33"/>
              <w:jc w:val="left"/>
              <w:rPr>
                <w:rFonts w:cs="Arial"/>
                <w:color w:val="000000"/>
                <w:szCs w:val="20"/>
                <w:lang w:val="tr-TR"/>
              </w:rPr>
            </w:pPr>
            <w:r w:rsidRPr="00E74DD4">
              <w:rPr>
                <w:rFonts w:cs="Arial"/>
                <w:color w:val="000000"/>
                <w:szCs w:val="20"/>
                <w:lang w:val="tr-TR"/>
              </w:rPr>
              <w:t>22</w:t>
            </w:r>
          </w:p>
        </w:tc>
        <w:tc>
          <w:tcPr>
            <w:tcW w:w="1418" w:type="dxa"/>
            <w:vAlign w:val="center"/>
          </w:tcPr>
          <w:p w:rsidR="002638A0" w:rsidRPr="00E74DD4" w:rsidRDefault="002638A0" w:rsidP="006C49EC">
            <w:pPr>
              <w:autoSpaceDE w:val="0"/>
              <w:autoSpaceDN w:val="0"/>
              <w:adjustRightInd w:val="0"/>
              <w:spacing w:line="240" w:lineRule="auto"/>
              <w:ind w:left="33"/>
              <w:jc w:val="left"/>
              <w:rPr>
                <w:szCs w:val="20"/>
                <w:lang w:val="tr-TR"/>
              </w:rPr>
            </w:pPr>
            <w:r w:rsidRPr="00E74DD4">
              <w:rPr>
                <w:szCs w:val="20"/>
                <w:lang w:val="tr-TR"/>
              </w:rPr>
              <w:t>40</w:t>
            </w:r>
          </w:p>
        </w:tc>
        <w:tc>
          <w:tcPr>
            <w:tcW w:w="1418" w:type="dxa"/>
            <w:vAlign w:val="center"/>
          </w:tcPr>
          <w:p w:rsidR="002638A0" w:rsidRPr="00E74DD4" w:rsidRDefault="002638A0" w:rsidP="00B80716">
            <w:pPr>
              <w:spacing w:line="240" w:lineRule="auto"/>
              <w:ind w:left="33"/>
              <w:jc w:val="left"/>
              <w:rPr>
                <w:rFonts w:cs="Arial"/>
                <w:color w:val="000000"/>
                <w:szCs w:val="20"/>
                <w:lang w:val="tr-TR"/>
              </w:rPr>
            </w:pPr>
            <w:r w:rsidRPr="00E74DD4">
              <w:rPr>
                <w:rFonts w:cs="Arial"/>
                <w:color w:val="000000"/>
                <w:szCs w:val="20"/>
                <w:lang w:val="tr-TR"/>
              </w:rPr>
              <w:t>4</w:t>
            </w:r>
            <w:r w:rsidR="00B80716">
              <w:rPr>
                <w:rFonts w:cs="Arial"/>
                <w:color w:val="000000"/>
                <w:szCs w:val="20"/>
                <w:lang w:val="tr-TR"/>
              </w:rPr>
              <w:t>9</w:t>
            </w:r>
          </w:p>
        </w:tc>
      </w:tr>
      <w:tr w:rsidR="002638A0" w:rsidRPr="00E74DD4" w:rsidTr="00E74DD4">
        <w:trPr>
          <w:trHeight w:val="297"/>
          <w:jc w:val="center"/>
        </w:trPr>
        <w:tc>
          <w:tcPr>
            <w:tcW w:w="2559" w:type="dxa"/>
            <w:shd w:val="clear" w:color="auto" w:fill="auto"/>
            <w:vAlign w:val="center"/>
          </w:tcPr>
          <w:p w:rsidR="002638A0" w:rsidRPr="00E74DD4" w:rsidRDefault="002638A0" w:rsidP="006C49EC">
            <w:pPr>
              <w:autoSpaceDE w:val="0"/>
              <w:autoSpaceDN w:val="0"/>
              <w:adjustRightInd w:val="0"/>
              <w:spacing w:line="240" w:lineRule="auto"/>
              <w:ind w:left="40"/>
              <w:jc w:val="left"/>
              <w:rPr>
                <w:szCs w:val="20"/>
                <w:lang w:val="tr-TR"/>
              </w:rPr>
            </w:pPr>
            <w:r w:rsidRPr="00E74DD4">
              <w:rPr>
                <w:szCs w:val="20"/>
                <w:lang w:val="tr-TR"/>
              </w:rPr>
              <w:t>Kısmen Katılmıyorum</w:t>
            </w:r>
          </w:p>
        </w:tc>
        <w:tc>
          <w:tcPr>
            <w:tcW w:w="1418" w:type="dxa"/>
            <w:shd w:val="clear" w:color="auto" w:fill="auto"/>
            <w:vAlign w:val="center"/>
          </w:tcPr>
          <w:p w:rsidR="002638A0" w:rsidRPr="00E74DD4" w:rsidRDefault="002638A0" w:rsidP="006C49EC">
            <w:pPr>
              <w:autoSpaceDE w:val="0"/>
              <w:autoSpaceDN w:val="0"/>
              <w:adjustRightInd w:val="0"/>
              <w:spacing w:line="240" w:lineRule="auto"/>
              <w:ind w:left="33"/>
              <w:jc w:val="left"/>
              <w:rPr>
                <w:szCs w:val="20"/>
                <w:lang w:val="tr-TR"/>
              </w:rPr>
            </w:pPr>
            <w:r w:rsidRPr="00E74DD4">
              <w:rPr>
                <w:szCs w:val="20"/>
                <w:lang w:val="tr-TR"/>
              </w:rPr>
              <w:t>7</w:t>
            </w:r>
          </w:p>
        </w:tc>
        <w:tc>
          <w:tcPr>
            <w:tcW w:w="1418" w:type="dxa"/>
            <w:shd w:val="clear" w:color="auto" w:fill="auto"/>
            <w:vAlign w:val="center"/>
          </w:tcPr>
          <w:p w:rsidR="002638A0" w:rsidRPr="00E74DD4" w:rsidRDefault="002638A0" w:rsidP="006C49EC">
            <w:pPr>
              <w:spacing w:line="240" w:lineRule="auto"/>
              <w:ind w:left="33"/>
              <w:jc w:val="left"/>
              <w:rPr>
                <w:rFonts w:cs="Arial"/>
                <w:color w:val="000000"/>
                <w:szCs w:val="20"/>
                <w:lang w:val="tr-TR"/>
              </w:rPr>
            </w:pPr>
            <w:r w:rsidRPr="00E74DD4">
              <w:rPr>
                <w:rFonts w:cs="Arial"/>
                <w:color w:val="000000"/>
                <w:szCs w:val="20"/>
                <w:lang w:val="tr-TR"/>
              </w:rPr>
              <w:t>8</w:t>
            </w:r>
          </w:p>
        </w:tc>
        <w:tc>
          <w:tcPr>
            <w:tcW w:w="1418" w:type="dxa"/>
            <w:vAlign w:val="center"/>
          </w:tcPr>
          <w:p w:rsidR="002638A0" w:rsidRPr="00E74DD4" w:rsidRDefault="002638A0" w:rsidP="006C49EC">
            <w:pPr>
              <w:autoSpaceDE w:val="0"/>
              <w:autoSpaceDN w:val="0"/>
              <w:adjustRightInd w:val="0"/>
              <w:spacing w:line="240" w:lineRule="auto"/>
              <w:ind w:left="33"/>
              <w:jc w:val="left"/>
              <w:rPr>
                <w:szCs w:val="20"/>
                <w:lang w:val="tr-TR"/>
              </w:rPr>
            </w:pPr>
            <w:r w:rsidRPr="00E74DD4">
              <w:rPr>
                <w:szCs w:val="20"/>
                <w:lang w:val="tr-TR"/>
              </w:rPr>
              <w:t>7</w:t>
            </w:r>
          </w:p>
        </w:tc>
        <w:tc>
          <w:tcPr>
            <w:tcW w:w="1418" w:type="dxa"/>
            <w:vAlign w:val="center"/>
          </w:tcPr>
          <w:p w:rsidR="002638A0" w:rsidRPr="00E74DD4" w:rsidRDefault="002638A0" w:rsidP="006C49EC">
            <w:pPr>
              <w:spacing w:line="240" w:lineRule="auto"/>
              <w:ind w:left="33"/>
              <w:jc w:val="left"/>
              <w:rPr>
                <w:rFonts w:cs="Arial"/>
                <w:color w:val="000000"/>
                <w:szCs w:val="20"/>
                <w:lang w:val="tr-TR"/>
              </w:rPr>
            </w:pPr>
            <w:r w:rsidRPr="00E74DD4">
              <w:rPr>
                <w:rFonts w:cs="Arial"/>
                <w:color w:val="000000"/>
                <w:szCs w:val="20"/>
                <w:lang w:val="tr-TR"/>
              </w:rPr>
              <w:t>8</w:t>
            </w:r>
          </w:p>
        </w:tc>
      </w:tr>
      <w:tr w:rsidR="002638A0" w:rsidRPr="00E74DD4" w:rsidTr="00E74DD4">
        <w:trPr>
          <w:trHeight w:val="297"/>
          <w:jc w:val="center"/>
        </w:trPr>
        <w:tc>
          <w:tcPr>
            <w:tcW w:w="2559" w:type="dxa"/>
            <w:shd w:val="clear" w:color="auto" w:fill="auto"/>
            <w:vAlign w:val="center"/>
          </w:tcPr>
          <w:p w:rsidR="002638A0" w:rsidRPr="00E74DD4" w:rsidRDefault="002638A0" w:rsidP="006C49EC">
            <w:pPr>
              <w:autoSpaceDE w:val="0"/>
              <w:autoSpaceDN w:val="0"/>
              <w:adjustRightInd w:val="0"/>
              <w:spacing w:line="240" w:lineRule="auto"/>
              <w:ind w:left="40"/>
              <w:jc w:val="left"/>
              <w:rPr>
                <w:szCs w:val="20"/>
                <w:lang w:val="tr-TR"/>
              </w:rPr>
            </w:pPr>
            <w:r w:rsidRPr="00E74DD4">
              <w:rPr>
                <w:szCs w:val="20"/>
                <w:lang w:val="tr-TR"/>
              </w:rPr>
              <w:t>Kesinlikle Katılmıyorum</w:t>
            </w:r>
          </w:p>
        </w:tc>
        <w:tc>
          <w:tcPr>
            <w:tcW w:w="1418" w:type="dxa"/>
            <w:shd w:val="clear" w:color="auto" w:fill="auto"/>
            <w:vAlign w:val="center"/>
          </w:tcPr>
          <w:p w:rsidR="002638A0" w:rsidRPr="00E74DD4" w:rsidRDefault="002638A0" w:rsidP="006C49EC">
            <w:pPr>
              <w:autoSpaceDE w:val="0"/>
              <w:autoSpaceDN w:val="0"/>
              <w:adjustRightInd w:val="0"/>
              <w:spacing w:line="240" w:lineRule="auto"/>
              <w:ind w:left="33"/>
              <w:jc w:val="left"/>
              <w:rPr>
                <w:szCs w:val="20"/>
                <w:lang w:val="tr-TR"/>
              </w:rPr>
            </w:pPr>
            <w:r w:rsidRPr="00E74DD4">
              <w:rPr>
                <w:szCs w:val="20"/>
                <w:lang w:val="tr-TR"/>
              </w:rPr>
              <w:t>5</w:t>
            </w:r>
          </w:p>
        </w:tc>
        <w:tc>
          <w:tcPr>
            <w:tcW w:w="1418" w:type="dxa"/>
            <w:shd w:val="clear" w:color="auto" w:fill="auto"/>
            <w:vAlign w:val="center"/>
          </w:tcPr>
          <w:p w:rsidR="002638A0" w:rsidRPr="00E74DD4" w:rsidRDefault="002638A0" w:rsidP="006C49EC">
            <w:pPr>
              <w:spacing w:line="240" w:lineRule="auto"/>
              <w:ind w:left="33"/>
              <w:jc w:val="left"/>
              <w:rPr>
                <w:rFonts w:cs="Arial"/>
                <w:color w:val="000000"/>
                <w:szCs w:val="20"/>
                <w:lang w:val="tr-TR"/>
              </w:rPr>
            </w:pPr>
            <w:r w:rsidRPr="00E74DD4">
              <w:rPr>
                <w:rFonts w:cs="Arial"/>
                <w:color w:val="000000"/>
                <w:szCs w:val="20"/>
                <w:lang w:val="tr-TR"/>
              </w:rPr>
              <w:t>6</w:t>
            </w:r>
          </w:p>
        </w:tc>
        <w:tc>
          <w:tcPr>
            <w:tcW w:w="1418" w:type="dxa"/>
            <w:vAlign w:val="center"/>
          </w:tcPr>
          <w:p w:rsidR="002638A0" w:rsidRPr="00E74DD4" w:rsidRDefault="002638A0" w:rsidP="006C49EC">
            <w:pPr>
              <w:autoSpaceDE w:val="0"/>
              <w:autoSpaceDN w:val="0"/>
              <w:adjustRightInd w:val="0"/>
              <w:spacing w:line="240" w:lineRule="auto"/>
              <w:ind w:left="33"/>
              <w:jc w:val="left"/>
              <w:rPr>
                <w:szCs w:val="20"/>
                <w:lang w:val="tr-TR"/>
              </w:rPr>
            </w:pPr>
            <w:r w:rsidRPr="00E74DD4">
              <w:rPr>
                <w:szCs w:val="20"/>
                <w:lang w:val="tr-TR"/>
              </w:rPr>
              <w:t>7</w:t>
            </w:r>
          </w:p>
        </w:tc>
        <w:tc>
          <w:tcPr>
            <w:tcW w:w="1418" w:type="dxa"/>
            <w:vAlign w:val="center"/>
          </w:tcPr>
          <w:p w:rsidR="002638A0" w:rsidRPr="00E74DD4" w:rsidRDefault="002638A0" w:rsidP="006C49EC">
            <w:pPr>
              <w:spacing w:line="240" w:lineRule="auto"/>
              <w:ind w:left="33"/>
              <w:jc w:val="left"/>
              <w:rPr>
                <w:rFonts w:cs="Arial"/>
                <w:color w:val="000000"/>
                <w:szCs w:val="20"/>
                <w:lang w:val="tr-TR"/>
              </w:rPr>
            </w:pPr>
            <w:r w:rsidRPr="00E74DD4">
              <w:rPr>
                <w:rFonts w:cs="Arial"/>
                <w:color w:val="000000"/>
                <w:szCs w:val="20"/>
                <w:lang w:val="tr-TR"/>
              </w:rPr>
              <w:t>8</w:t>
            </w:r>
          </w:p>
        </w:tc>
      </w:tr>
      <w:tr w:rsidR="002638A0" w:rsidRPr="00E74DD4" w:rsidTr="00E74DD4">
        <w:trPr>
          <w:trHeight w:val="297"/>
          <w:jc w:val="center"/>
        </w:trPr>
        <w:tc>
          <w:tcPr>
            <w:tcW w:w="2559" w:type="dxa"/>
            <w:shd w:val="clear" w:color="auto" w:fill="auto"/>
            <w:vAlign w:val="center"/>
          </w:tcPr>
          <w:p w:rsidR="002638A0" w:rsidRPr="00E74DD4" w:rsidRDefault="002638A0" w:rsidP="006C49EC">
            <w:pPr>
              <w:autoSpaceDE w:val="0"/>
              <w:autoSpaceDN w:val="0"/>
              <w:adjustRightInd w:val="0"/>
              <w:spacing w:line="240" w:lineRule="auto"/>
              <w:ind w:left="40"/>
              <w:jc w:val="left"/>
              <w:rPr>
                <w:szCs w:val="20"/>
                <w:lang w:val="tr-TR"/>
              </w:rPr>
            </w:pPr>
            <w:r w:rsidRPr="00E74DD4">
              <w:rPr>
                <w:szCs w:val="20"/>
                <w:lang w:val="tr-TR"/>
              </w:rPr>
              <w:t xml:space="preserve">Toplam </w:t>
            </w:r>
          </w:p>
        </w:tc>
        <w:tc>
          <w:tcPr>
            <w:tcW w:w="1418" w:type="dxa"/>
            <w:shd w:val="clear" w:color="auto" w:fill="auto"/>
            <w:vAlign w:val="center"/>
          </w:tcPr>
          <w:p w:rsidR="002638A0" w:rsidRPr="00E74DD4" w:rsidRDefault="002638A0" w:rsidP="006C49EC">
            <w:pPr>
              <w:autoSpaceDE w:val="0"/>
              <w:autoSpaceDN w:val="0"/>
              <w:adjustRightInd w:val="0"/>
              <w:spacing w:line="240" w:lineRule="auto"/>
              <w:ind w:left="33"/>
              <w:jc w:val="left"/>
              <w:rPr>
                <w:szCs w:val="20"/>
                <w:lang w:val="tr-TR"/>
              </w:rPr>
            </w:pPr>
            <w:r w:rsidRPr="00E74DD4">
              <w:rPr>
                <w:szCs w:val="20"/>
                <w:lang w:val="tr-TR"/>
              </w:rPr>
              <w:t>83</w:t>
            </w:r>
          </w:p>
        </w:tc>
        <w:tc>
          <w:tcPr>
            <w:tcW w:w="1418" w:type="dxa"/>
            <w:shd w:val="clear" w:color="auto" w:fill="auto"/>
            <w:vAlign w:val="center"/>
          </w:tcPr>
          <w:p w:rsidR="002638A0" w:rsidRPr="00E74DD4" w:rsidRDefault="002638A0" w:rsidP="006C49EC">
            <w:pPr>
              <w:autoSpaceDE w:val="0"/>
              <w:autoSpaceDN w:val="0"/>
              <w:adjustRightInd w:val="0"/>
              <w:spacing w:line="240" w:lineRule="auto"/>
              <w:ind w:left="33"/>
              <w:jc w:val="left"/>
              <w:rPr>
                <w:szCs w:val="20"/>
                <w:lang w:val="tr-TR"/>
              </w:rPr>
            </w:pPr>
            <w:r w:rsidRPr="00E74DD4">
              <w:rPr>
                <w:szCs w:val="20"/>
                <w:lang w:val="tr-TR"/>
              </w:rPr>
              <w:t>100</w:t>
            </w:r>
          </w:p>
        </w:tc>
        <w:tc>
          <w:tcPr>
            <w:tcW w:w="1418" w:type="dxa"/>
            <w:vAlign w:val="center"/>
          </w:tcPr>
          <w:p w:rsidR="002638A0" w:rsidRPr="00E74DD4" w:rsidRDefault="002638A0" w:rsidP="006C49EC">
            <w:pPr>
              <w:autoSpaceDE w:val="0"/>
              <w:autoSpaceDN w:val="0"/>
              <w:adjustRightInd w:val="0"/>
              <w:spacing w:line="240" w:lineRule="auto"/>
              <w:ind w:left="33"/>
              <w:jc w:val="left"/>
              <w:rPr>
                <w:szCs w:val="20"/>
                <w:lang w:val="tr-TR"/>
              </w:rPr>
            </w:pPr>
            <w:r w:rsidRPr="00E74DD4">
              <w:rPr>
                <w:szCs w:val="20"/>
                <w:lang w:val="tr-TR"/>
              </w:rPr>
              <w:t>83</w:t>
            </w:r>
          </w:p>
        </w:tc>
        <w:tc>
          <w:tcPr>
            <w:tcW w:w="1418" w:type="dxa"/>
            <w:vAlign w:val="center"/>
          </w:tcPr>
          <w:p w:rsidR="002638A0" w:rsidRPr="00E74DD4" w:rsidRDefault="002638A0" w:rsidP="006C49EC">
            <w:pPr>
              <w:autoSpaceDE w:val="0"/>
              <w:autoSpaceDN w:val="0"/>
              <w:adjustRightInd w:val="0"/>
              <w:spacing w:line="240" w:lineRule="auto"/>
              <w:ind w:left="33"/>
              <w:jc w:val="left"/>
              <w:rPr>
                <w:szCs w:val="20"/>
                <w:lang w:val="tr-TR"/>
              </w:rPr>
            </w:pPr>
            <w:r w:rsidRPr="00E74DD4">
              <w:rPr>
                <w:szCs w:val="20"/>
                <w:lang w:val="tr-TR"/>
              </w:rPr>
              <w:t>100</w:t>
            </w:r>
          </w:p>
        </w:tc>
      </w:tr>
    </w:tbl>
    <w:p w:rsidR="002638A0" w:rsidRPr="00E74DD4" w:rsidRDefault="002638A0" w:rsidP="002638A0">
      <w:pPr>
        <w:ind w:left="360"/>
        <w:rPr>
          <w:rFonts w:cs="Arial"/>
          <w:color w:val="FF0000"/>
          <w:lang w:val="tr-TR"/>
        </w:rPr>
      </w:pPr>
    </w:p>
    <w:p w:rsidR="00B80716" w:rsidRDefault="00F814C8" w:rsidP="002638A0">
      <w:pPr>
        <w:rPr>
          <w:lang w:val="tr-TR"/>
        </w:rPr>
      </w:pPr>
      <w:r>
        <w:rPr>
          <w:lang w:val="tr-TR"/>
        </w:rPr>
        <w:t xml:space="preserve">Çizelge </w:t>
      </w:r>
      <w:r w:rsidR="002638A0" w:rsidRPr="00E74DD4">
        <w:rPr>
          <w:lang w:val="tr-TR"/>
        </w:rPr>
        <w:t>7’</w:t>
      </w:r>
      <w:r w:rsidR="004B4C7E">
        <w:rPr>
          <w:lang w:val="tr-TR"/>
        </w:rPr>
        <w:t>y</w:t>
      </w:r>
      <w:r w:rsidR="002638A0" w:rsidRPr="00E74DD4">
        <w:rPr>
          <w:lang w:val="tr-TR"/>
        </w:rPr>
        <w:t xml:space="preserve">i incelediğimizde </w:t>
      </w:r>
      <w:r w:rsidR="002638A0" w:rsidRPr="00E74DD4">
        <w:rPr>
          <w:szCs w:val="20"/>
          <w:lang w:val="tr-TR"/>
        </w:rPr>
        <w:t xml:space="preserve">aldıkları eğitim ile iyi bir iş bulabilecekleri sorusuna </w:t>
      </w:r>
      <w:r w:rsidR="002638A0" w:rsidRPr="00E74DD4">
        <w:rPr>
          <w:lang w:val="tr-TR"/>
        </w:rPr>
        <w:t>öğrencilerin %43’ü Kesinlikle Katılıyorum, %2</w:t>
      </w:r>
      <w:r w:rsidR="00B80716">
        <w:rPr>
          <w:lang w:val="tr-TR"/>
        </w:rPr>
        <w:t>1’</w:t>
      </w:r>
      <w:r w:rsidR="002638A0" w:rsidRPr="00E74DD4">
        <w:rPr>
          <w:lang w:val="tr-TR"/>
        </w:rPr>
        <w:t xml:space="preserve">i Kısmen Katılıyorum, %22’si Kararsızım, %8’i Kısmen Katılmıyorum ve %6’sı Kesinlikle Katılmıyorum dediği görülmektedir. </w:t>
      </w:r>
      <w:r w:rsidR="002638A0" w:rsidRPr="00E74DD4">
        <w:rPr>
          <w:szCs w:val="20"/>
          <w:lang w:val="tr-TR"/>
        </w:rPr>
        <w:t xml:space="preserve">Bu bölümü okumasalar da iyi bir iş bulabilirler mi sorusuna </w:t>
      </w:r>
      <w:r w:rsidR="002638A0" w:rsidRPr="00E74DD4">
        <w:rPr>
          <w:lang w:val="tr-TR"/>
        </w:rPr>
        <w:t>öğrencilerin %18’i Kesinlikle Katılıyorum, %17’si Kısmen Katılıyorum, %4</w:t>
      </w:r>
      <w:r w:rsidR="00B80716">
        <w:rPr>
          <w:lang w:val="tr-TR"/>
        </w:rPr>
        <w:t>9</w:t>
      </w:r>
      <w:r w:rsidR="002638A0" w:rsidRPr="00E74DD4">
        <w:rPr>
          <w:lang w:val="tr-TR"/>
        </w:rPr>
        <w:t>’</w:t>
      </w:r>
      <w:r w:rsidR="00B80716">
        <w:rPr>
          <w:lang w:val="tr-TR"/>
        </w:rPr>
        <w:t>u</w:t>
      </w:r>
      <w:r w:rsidR="002638A0" w:rsidRPr="00E74DD4">
        <w:rPr>
          <w:lang w:val="tr-TR"/>
        </w:rPr>
        <w:t xml:space="preserve"> Kararsızım, %8’i Kısmen Katılmıyorum ve %8’i Kesinlikle Katılmıyorum dediği görülmektedir. </w:t>
      </w:r>
    </w:p>
    <w:p w:rsidR="002638A0" w:rsidRDefault="002638A0" w:rsidP="002638A0">
      <w:pPr>
        <w:rPr>
          <w:lang w:val="tr-TR"/>
        </w:rPr>
      </w:pPr>
      <w:r w:rsidRPr="00E74DD4">
        <w:rPr>
          <w:lang w:val="tr-TR"/>
        </w:rPr>
        <w:t xml:space="preserve">Anket yapılan öğrencilere </w:t>
      </w:r>
      <w:r w:rsidR="00446CB1">
        <w:rPr>
          <w:lang w:val="tr-TR"/>
        </w:rPr>
        <w:t>çalışacakları</w:t>
      </w:r>
      <w:r w:rsidRPr="00E74DD4">
        <w:rPr>
          <w:lang w:val="tr-TR"/>
        </w:rPr>
        <w:t xml:space="preserve"> işi belirlerken dikkat edeceğiniz en önemli husus</w:t>
      </w:r>
      <w:r w:rsidR="00446CB1">
        <w:rPr>
          <w:lang w:val="tr-TR"/>
        </w:rPr>
        <w:t>un</w:t>
      </w:r>
      <w:r w:rsidRPr="00E74DD4">
        <w:rPr>
          <w:lang w:val="tr-TR"/>
        </w:rPr>
        <w:t xml:space="preserve"> </w:t>
      </w:r>
      <w:r w:rsidR="00446CB1">
        <w:rPr>
          <w:lang w:val="tr-TR"/>
        </w:rPr>
        <w:t>ne olduğu</w:t>
      </w:r>
      <w:r w:rsidRPr="00E74DD4">
        <w:rPr>
          <w:bCs/>
          <w:lang w:val="tr-TR"/>
        </w:rPr>
        <w:t xml:space="preserve"> sorulduğunda verilen</w:t>
      </w:r>
      <w:r w:rsidRPr="00E74DD4">
        <w:rPr>
          <w:lang w:val="tr-TR"/>
        </w:rPr>
        <w:t xml:space="preserve"> cevaplardan oluşan sayısal veriler aşağıda </w:t>
      </w:r>
      <w:r w:rsidR="00446CB1">
        <w:rPr>
          <w:lang w:val="tr-TR"/>
        </w:rPr>
        <w:t>ç</w:t>
      </w:r>
      <w:r w:rsidR="00F814C8">
        <w:rPr>
          <w:lang w:val="tr-TR"/>
        </w:rPr>
        <w:t xml:space="preserve">izelge </w:t>
      </w:r>
      <w:r w:rsidR="004B4C7E">
        <w:rPr>
          <w:lang w:val="tr-TR"/>
        </w:rPr>
        <w:t>8’de</w:t>
      </w:r>
      <w:r w:rsidRPr="00E74DD4">
        <w:rPr>
          <w:lang w:val="tr-TR"/>
        </w:rPr>
        <w:t xml:space="preserve"> verilmiştir.</w:t>
      </w:r>
    </w:p>
    <w:p w:rsidR="002638A0" w:rsidRPr="00E74DD4" w:rsidRDefault="002638A0" w:rsidP="007C0951">
      <w:pPr>
        <w:rPr>
          <w:rFonts w:cs="Arial"/>
          <w:lang w:val="tr-TR"/>
        </w:rPr>
      </w:pPr>
    </w:p>
    <w:p w:rsidR="002638A0" w:rsidRPr="00E74DD4" w:rsidRDefault="00F814C8" w:rsidP="00FE71EE">
      <w:pPr>
        <w:spacing w:line="240" w:lineRule="auto"/>
        <w:ind w:left="360"/>
        <w:jc w:val="center"/>
        <w:rPr>
          <w:rFonts w:cs="Arial"/>
          <w:lang w:val="tr-TR"/>
        </w:rPr>
      </w:pPr>
      <w:r>
        <w:rPr>
          <w:rFonts w:cs="Arial"/>
          <w:b/>
          <w:lang w:val="tr-TR"/>
        </w:rPr>
        <w:t xml:space="preserve">Çizelge </w:t>
      </w:r>
      <w:r w:rsidR="002638A0" w:rsidRPr="00E74DD4">
        <w:rPr>
          <w:rFonts w:cs="Arial"/>
          <w:b/>
          <w:lang w:val="tr-TR"/>
        </w:rPr>
        <w:t>8</w:t>
      </w:r>
      <w:r w:rsidR="00C85B54">
        <w:rPr>
          <w:rFonts w:cs="Arial"/>
          <w:b/>
          <w:lang w:val="tr-TR"/>
        </w:rPr>
        <w:t>.</w:t>
      </w:r>
      <w:r w:rsidR="002638A0" w:rsidRPr="00E74DD4">
        <w:rPr>
          <w:rFonts w:cs="Arial"/>
          <w:lang w:val="tr-TR"/>
        </w:rPr>
        <w:t xml:space="preserve"> “</w:t>
      </w:r>
      <w:r w:rsidR="002638A0" w:rsidRPr="00E74DD4">
        <w:rPr>
          <w:lang w:val="tr-TR"/>
        </w:rPr>
        <w:t>Çalışacağınız işi belirlerken dikkat edeceğiniz en önemli husus nedir?</w:t>
      </w:r>
      <w:r w:rsidR="002638A0" w:rsidRPr="00E74DD4">
        <w:rPr>
          <w:rFonts w:cs="Arial"/>
          <w:lang w:val="tr-TR"/>
        </w:rPr>
        <w:t xml:space="preserve">” </w:t>
      </w:r>
      <w:r w:rsidR="00446CB1" w:rsidRPr="00E74DD4">
        <w:rPr>
          <w:rFonts w:cs="Arial"/>
          <w:lang w:val="tr-TR"/>
        </w:rPr>
        <w:t>Sorusuna Verilen Cevapların Sayısal Verileri.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851"/>
        <w:gridCol w:w="851"/>
      </w:tblGrid>
      <w:tr w:rsidR="002638A0" w:rsidRPr="00E74DD4" w:rsidTr="00E26BC8">
        <w:trPr>
          <w:trHeight w:val="291"/>
          <w:jc w:val="center"/>
        </w:trPr>
        <w:tc>
          <w:tcPr>
            <w:tcW w:w="4681" w:type="dxa"/>
            <w:shd w:val="clear" w:color="auto" w:fill="auto"/>
            <w:vAlign w:val="center"/>
          </w:tcPr>
          <w:p w:rsidR="002638A0" w:rsidRPr="00E74DD4" w:rsidRDefault="002638A0" w:rsidP="006C49EC">
            <w:pPr>
              <w:autoSpaceDE w:val="0"/>
              <w:autoSpaceDN w:val="0"/>
              <w:adjustRightInd w:val="0"/>
              <w:spacing w:line="240" w:lineRule="auto"/>
              <w:jc w:val="left"/>
              <w:rPr>
                <w:b/>
                <w:szCs w:val="20"/>
                <w:lang w:val="tr-TR"/>
              </w:rPr>
            </w:pPr>
            <w:r w:rsidRPr="00E74DD4">
              <w:rPr>
                <w:b/>
                <w:szCs w:val="20"/>
                <w:lang w:val="tr-TR"/>
              </w:rPr>
              <w:t>Çalışacağınız işi belirlerken dikkat edeceğiniz en önemli husus nedir?</w:t>
            </w:r>
          </w:p>
        </w:tc>
        <w:tc>
          <w:tcPr>
            <w:tcW w:w="851" w:type="dxa"/>
            <w:shd w:val="clear" w:color="auto" w:fill="auto"/>
            <w:vAlign w:val="center"/>
          </w:tcPr>
          <w:p w:rsidR="002638A0" w:rsidRPr="00E74DD4" w:rsidRDefault="002638A0" w:rsidP="006C49EC">
            <w:pPr>
              <w:autoSpaceDE w:val="0"/>
              <w:autoSpaceDN w:val="0"/>
              <w:adjustRightInd w:val="0"/>
              <w:spacing w:line="240" w:lineRule="auto"/>
              <w:jc w:val="left"/>
              <w:rPr>
                <w:b/>
                <w:szCs w:val="20"/>
                <w:lang w:val="tr-TR"/>
              </w:rPr>
            </w:pPr>
            <w:r w:rsidRPr="00E74DD4">
              <w:rPr>
                <w:b/>
                <w:szCs w:val="20"/>
                <w:lang w:val="tr-TR"/>
              </w:rPr>
              <w:t>Sayısı</w:t>
            </w:r>
          </w:p>
        </w:tc>
        <w:tc>
          <w:tcPr>
            <w:tcW w:w="851" w:type="dxa"/>
            <w:shd w:val="clear" w:color="auto" w:fill="auto"/>
            <w:vAlign w:val="center"/>
          </w:tcPr>
          <w:p w:rsidR="002638A0" w:rsidRPr="00E74DD4" w:rsidRDefault="002638A0" w:rsidP="006C49EC">
            <w:pPr>
              <w:autoSpaceDE w:val="0"/>
              <w:autoSpaceDN w:val="0"/>
              <w:adjustRightInd w:val="0"/>
              <w:spacing w:line="240" w:lineRule="auto"/>
              <w:jc w:val="left"/>
              <w:rPr>
                <w:b/>
                <w:szCs w:val="20"/>
                <w:lang w:val="tr-TR"/>
              </w:rPr>
            </w:pPr>
            <w:r w:rsidRPr="00E74DD4">
              <w:rPr>
                <w:b/>
                <w:szCs w:val="20"/>
                <w:lang w:val="tr-TR"/>
              </w:rPr>
              <w:t>%</w:t>
            </w:r>
          </w:p>
        </w:tc>
      </w:tr>
      <w:tr w:rsidR="002638A0" w:rsidRPr="00E74DD4" w:rsidTr="00E26BC8">
        <w:trPr>
          <w:trHeight w:val="291"/>
          <w:jc w:val="center"/>
        </w:trPr>
        <w:tc>
          <w:tcPr>
            <w:tcW w:w="4681" w:type="dxa"/>
            <w:shd w:val="clear" w:color="auto" w:fill="auto"/>
            <w:vAlign w:val="center"/>
          </w:tcPr>
          <w:p w:rsidR="002638A0" w:rsidRPr="00E74DD4" w:rsidRDefault="002638A0" w:rsidP="006C49EC">
            <w:pPr>
              <w:spacing w:line="240" w:lineRule="auto"/>
              <w:jc w:val="left"/>
              <w:rPr>
                <w:szCs w:val="20"/>
                <w:lang w:val="tr-TR"/>
              </w:rPr>
            </w:pPr>
            <w:r w:rsidRPr="00E74DD4">
              <w:rPr>
                <w:szCs w:val="20"/>
                <w:lang w:val="tr-TR"/>
              </w:rPr>
              <w:t xml:space="preserve">Parası </w:t>
            </w:r>
          </w:p>
        </w:tc>
        <w:tc>
          <w:tcPr>
            <w:tcW w:w="851" w:type="dxa"/>
            <w:shd w:val="clear" w:color="auto" w:fill="auto"/>
            <w:vAlign w:val="center"/>
          </w:tcPr>
          <w:p w:rsidR="002638A0" w:rsidRPr="00E74DD4" w:rsidRDefault="002638A0" w:rsidP="006C49EC">
            <w:pPr>
              <w:autoSpaceDE w:val="0"/>
              <w:autoSpaceDN w:val="0"/>
              <w:adjustRightInd w:val="0"/>
              <w:spacing w:line="240" w:lineRule="auto"/>
              <w:jc w:val="left"/>
              <w:rPr>
                <w:szCs w:val="20"/>
                <w:lang w:val="tr-TR"/>
              </w:rPr>
            </w:pPr>
            <w:r w:rsidRPr="00E74DD4">
              <w:rPr>
                <w:szCs w:val="20"/>
                <w:lang w:val="tr-TR"/>
              </w:rPr>
              <w:t>17</w:t>
            </w:r>
          </w:p>
        </w:tc>
        <w:tc>
          <w:tcPr>
            <w:tcW w:w="851" w:type="dxa"/>
            <w:shd w:val="clear" w:color="auto" w:fill="auto"/>
            <w:vAlign w:val="center"/>
          </w:tcPr>
          <w:p w:rsidR="002638A0" w:rsidRPr="00E74DD4" w:rsidRDefault="002638A0" w:rsidP="006C49EC">
            <w:pPr>
              <w:spacing w:line="240" w:lineRule="auto"/>
              <w:jc w:val="left"/>
              <w:rPr>
                <w:rFonts w:cs="Arial"/>
                <w:color w:val="000000"/>
                <w:szCs w:val="20"/>
                <w:lang w:val="tr-TR"/>
              </w:rPr>
            </w:pPr>
            <w:r w:rsidRPr="00E74DD4">
              <w:rPr>
                <w:rFonts w:cs="Arial"/>
                <w:color w:val="000000"/>
                <w:szCs w:val="20"/>
                <w:lang w:val="tr-TR"/>
              </w:rPr>
              <w:t>20</w:t>
            </w:r>
          </w:p>
        </w:tc>
      </w:tr>
      <w:tr w:rsidR="002638A0" w:rsidRPr="00E74DD4" w:rsidTr="00E26BC8">
        <w:trPr>
          <w:trHeight w:val="291"/>
          <w:jc w:val="center"/>
        </w:trPr>
        <w:tc>
          <w:tcPr>
            <w:tcW w:w="4681" w:type="dxa"/>
            <w:shd w:val="clear" w:color="auto" w:fill="auto"/>
            <w:vAlign w:val="center"/>
          </w:tcPr>
          <w:p w:rsidR="002638A0" w:rsidRPr="00E74DD4" w:rsidRDefault="002638A0" w:rsidP="006C49EC">
            <w:pPr>
              <w:autoSpaceDE w:val="0"/>
              <w:autoSpaceDN w:val="0"/>
              <w:adjustRightInd w:val="0"/>
              <w:spacing w:line="240" w:lineRule="auto"/>
              <w:jc w:val="left"/>
              <w:rPr>
                <w:szCs w:val="20"/>
                <w:lang w:val="tr-TR"/>
              </w:rPr>
            </w:pPr>
            <w:r w:rsidRPr="00E74DD4">
              <w:rPr>
                <w:szCs w:val="20"/>
                <w:lang w:val="tr-TR"/>
              </w:rPr>
              <w:t>Rahatlığı</w:t>
            </w:r>
          </w:p>
        </w:tc>
        <w:tc>
          <w:tcPr>
            <w:tcW w:w="851" w:type="dxa"/>
            <w:shd w:val="clear" w:color="auto" w:fill="auto"/>
            <w:vAlign w:val="center"/>
          </w:tcPr>
          <w:p w:rsidR="002638A0" w:rsidRPr="00E74DD4" w:rsidRDefault="002638A0" w:rsidP="006C49EC">
            <w:pPr>
              <w:autoSpaceDE w:val="0"/>
              <w:autoSpaceDN w:val="0"/>
              <w:adjustRightInd w:val="0"/>
              <w:spacing w:line="240" w:lineRule="auto"/>
              <w:jc w:val="left"/>
              <w:rPr>
                <w:szCs w:val="20"/>
                <w:lang w:val="tr-TR"/>
              </w:rPr>
            </w:pPr>
            <w:r w:rsidRPr="00E74DD4">
              <w:rPr>
                <w:szCs w:val="20"/>
                <w:lang w:val="tr-TR"/>
              </w:rPr>
              <w:t>10</w:t>
            </w:r>
          </w:p>
        </w:tc>
        <w:tc>
          <w:tcPr>
            <w:tcW w:w="851" w:type="dxa"/>
            <w:shd w:val="clear" w:color="auto" w:fill="auto"/>
            <w:vAlign w:val="center"/>
          </w:tcPr>
          <w:p w:rsidR="002638A0" w:rsidRPr="00E74DD4" w:rsidRDefault="002638A0" w:rsidP="006C49EC">
            <w:pPr>
              <w:spacing w:line="240" w:lineRule="auto"/>
              <w:jc w:val="left"/>
              <w:rPr>
                <w:rFonts w:cs="Arial"/>
                <w:color w:val="000000"/>
                <w:szCs w:val="20"/>
                <w:lang w:val="tr-TR"/>
              </w:rPr>
            </w:pPr>
            <w:r w:rsidRPr="00E74DD4">
              <w:rPr>
                <w:rFonts w:cs="Arial"/>
                <w:color w:val="000000"/>
                <w:szCs w:val="20"/>
                <w:lang w:val="tr-TR"/>
              </w:rPr>
              <w:t>12</w:t>
            </w:r>
          </w:p>
        </w:tc>
      </w:tr>
      <w:tr w:rsidR="002638A0" w:rsidRPr="00E74DD4" w:rsidTr="00E26BC8">
        <w:trPr>
          <w:trHeight w:val="291"/>
          <w:jc w:val="center"/>
        </w:trPr>
        <w:tc>
          <w:tcPr>
            <w:tcW w:w="4681" w:type="dxa"/>
            <w:shd w:val="clear" w:color="auto" w:fill="auto"/>
            <w:vAlign w:val="center"/>
          </w:tcPr>
          <w:p w:rsidR="002638A0" w:rsidRPr="00E74DD4" w:rsidRDefault="002638A0" w:rsidP="006C49EC">
            <w:pPr>
              <w:autoSpaceDE w:val="0"/>
              <w:autoSpaceDN w:val="0"/>
              <w:adjustRightInd w:val="0"/>
              <w:spacing w:line="240" w:lineRule="auto"/>
              <w:jc w:val="left"/>
              <w:rPr>
                <w:szCs w:val="20"/>
                <w:lang w:val="tr-TR"/>
              </w:rPr>
            </w:pPr>
            <w:r w:rsidRPr="00E74DD4">
              <w:rPr>
                <w:szCs w:val="20"/>
                <w:lang w:val="tr-TR"/>
              </w:rPr>
              <w:t>Kariyer İmkânı</w:t>
            </w:r>
          </w:p>
        </w:tc>
        <w:tc>
          <w:tcPr>
            <w:tcW w:w="851" w:type="dxa"/>
            <w:shd w:val="clear" w:color="auto" w:fill="auto"/>
            <w:vAlign w:val="center"/>
          </w:tcPr>
          <w:p w:rsidR="002638A0" w:rsidRPr="00E74DD4" w:rsidRDefault="002638A0" w:rsidP="006C49EC">
            <w:pPr>
              <w:autoSpaceDE w:val="0"/>
              <w:autoSpaceDN w:val="0"/>
              <w:adjustRightInd w:val="0"/>
              <w:spacing w:line="240" w:lineRule="auto"/>
              <w:jc w:val="left"/>
              <w:rPr>
                <w:szCs w:val="20"/>
                <w:lang w:val="tr-TR"/>
              </w:rPr>
            </w:pPr>
            <w:r w:rsidRPr="00E74DD4">
              <w:rPr>
                <w:szCs w:val="20"/>
                <w:lang w:val="tr-TR"/>
              </w:rPr>
              <w:t>23</w:t>
            </w:r>
          </w:p>
        </w:tc>
        <w:tc>
          <w:tcPr>
            <w:tcW w:w="851" w:type="dxa"/>
            <w:shd w:val="clear" w:color="auto" w:fill="auto"/>
            <w:vAlign w:val="center"/>
          </w:tcPr>
          <w:p w:rsidR="002638A0" w:rsidRPr="00E74DD4" w:rsidRDefault="002638A0" w:rsidP="006C49EC">
            <w:pPr>
              <w:spacing w:line="240" w:lineRule="auto"/>
              <w:jc w:val="left"/>
              <w:rPr>
                <w:rFonts w:cs="Arial"/>
                <w:color w:val="000000"/>
                <w:szCs w:val="20"/>
                <w:lang w:val="tr-TR"/>
              </w:rPr>
            </w:pPr>
            <w:r w:rsidRPr="00E74DD4">
              <w:rPr>
                <w:rFonts w:cs="Arial"/>
                <w:color w:val="000000"/>
                <w:szCs w:val="20"/>
                <w:lang w:val="tr-TR"/>
              </w:rPr>
              <w:t>28</w:t>
            </w:r>
          </w:p>
        </w:tc>
      </w:tr>
      <w:tr w:rsidR="002638A0" w:rsidRPr="00E74DD4" w:rsidTr="00E26BC8">
        <w:trPr>
          <w:trHeight w:val="291"/>
          <w:jc w:val="center"/>
        </w:trPr>
        <w:tc>
          <w:tcPr>
            <w:tcW w:w="4681" w:type="dxa"/>
            <w:shd w:val="clear" w:color="auto" w:fill="auto"/>
            <w:vAlign w:val="center"/>
          </w:tcPr>
          <w:p w:rsidR="002638A0" w:rsidRPr="00E74DD4" w:rsidRDefault="002638A0" w:rsidP="006C49EC">
            <w:pPr>
              <w:autoSpaceDE w:val="0"/>
              <w:autoSpaceDN w:val="0"/>
              <w:adjustRightInd w:val="0"/>
              <w:spacing w:line="240" w:lineRule="auto"/>
              <w:jc w:val="left"/>
              <w:rPr>
                <w:szCs w:val="20"/>
                <w:lang w:val="tr-TR"/>
              </w:rPr>
            </w:pPr>
            <w:r w:rsidRPr="00E74DD4">
              <w:rPr>
                <w:szCs w:val="20"/>
                <w:lang w:val="tr-TR"/>
              </w:rPr>
              <w:t>Sosyal Güvencesi</w:t>
            </w:r>
          </w:p>
        </w:tc>
        <w:tc>
          <w:tcPr>
            <w:tcW w:w="851" w:type="dxa"/>
            <w:shd w:val="clear" w:color="auto" w:fill="auto"/>
            <w:vAlign w:val="center"/>
          </w:tcPr>
          <w:p w:rsidR="002638A0" w:rsidRPr="00E74DD4" w:rsidRDefault="002638A0" w:rsidP="006C49EC">
            <w:pPr>
              <w:autoSpaceDE w:val="0"/>
              <w:autoSpaceDN w:val="0"/>
              <w:adjustRightInd w:val="0"/>
              <w:spacing w:line="240" w:lineRule="auto"/>
              <w:jc w:val="left"/>
              <w:rPr>
                <w:szCs w:val="20"/>
                <w:lang w:val="tr-TR"/>
              </w:rPr>
            </w:pPr>
            <w:r w:rsidRPr="00E74DD4">
              <w:rPr>
                <w:szCs w:val="20"/>
                <w:lang w:val="tr-TR"/>
              </w:rPr>
              <w:t>27</w:t>
            </w:r>
          </w:p>
        </w:tc>
        <w:tc>
          <w:tcPr>
            <w:tcW w:w="851" w:type="dxa"/>
            <w:shd w:val="clear" w:color="auto" w:fill="auto"/>
            <w:vAlign w:val="center"/>
          </w:tcPr>
          <w:p w:rsidR="002638A0" w:rsidRPr="00E74DD4" w:rsidRDefault="002638A0" w:rsidP="006C49EC">
            <w:pPr>
              <w:spacing w:line="240" w:lineRule="auto"/>
              <w:jc w:val="left"/>
              <w:rPr>
                <w:rFonts w:cs="Arial"/>
                <w:color w:val="000000"/>
                <w:szCs w:val="20"/>
                <w:lang w:val="tr-TR"/>
              </w:rPr>
            </w:pPr>
            <w:r w:rsidRPr="00E74DD4">
              <w:rPr>
                <w:rFonts w:cs="Arial"/>
                <w:color w:val="000000"/>
                <w:szCs w:val="20"/>
                <w:lang w:val="tr-TR"/>
              </w:rPr>
              <w:t>33</w:t>
            </w:r>
          </w:p>
        </w:tc>
      </w:tr>
      <w:tr w:rsidR="002638A0" w:rsidRPr="00E74DD4" w:rsidTr="00E26BC8">
        <w:trPr>
          <w:trHeight w:val="291"/>
          <w:jc w:val="center"/>
        </w:trPr>
        <w:tc>
          <w:tcPr>
            <w:tcW w:w="4681" w:type="dxa"/>
            <w:shd w:val="clear" w:color="auto" w:fill="auto"/>
            <w:vAlign w:val="center"/>
          </w:tcPr>
          <w:p w:rsidR="002638A0" w:rsidRPr="00E74DD4" w:rsidRDefault="002638A0" w:rsidP="006C49EC">
            <w:pPr>
              <w:autoSpaceDE w:val="0"/>
              <w:autoSpaceDN w:val="0"/>
              <w:adjustRightInd w:val="0"/>
              <w:spacing w:line="240" w:lineRule="auto"/>
              <w:jc w:val="left"/>
              <w:rPr>
                <w:szCs w:val="20"/>
                <w:lang w:val="tr-TR"/>
              </w:rPr>
            </w:pPr>
            <w:r w:rsidRPr="00E74DD4">
              <w:rPr>
                <w:szCs w:val="20"/>
                <w:lang w:val="tr-TR"/>
              </w:rPr>
              <w:t>Fark etmez</w:t>
            </w:r>
          </w:p>
        </w:tc>
        <w:tc>
          <w:tcPr>
            <w:tcW w:w="851" w:type="dxa"/>
            <w:shd w:val="clear" w:color="auto" w:fill="auto"/>
            <w:vAlign w:val="center"/>
          </w:tcPr>
          <w:p w:rsidR="002638A0" w:rsidRPr="00E74DD4" w:rsidRDefault="002638A0" w:rsidP="006C49EC">
            <w:pPr>
              <w:autoSpaceDE w:val="0"/>
              <w:autoSpaceDN w:val="0"/>
              <w:adjustRightInd w:val="0"/>
              <w:spacing w:line="240" w:lineRule="auto"/>
              <w:jc w:val="left"/>
              <w:rPr>
                <w:szCs w:val="20"/>
                <w:lang w:val="tr-TR"/>
              </w:rPr>
            </w:pPr>
            <w:r w:rsidRPr="00E74DD4">
              <w:rPr>
                <w:szCs w:val="20"/>
                <w:lang w:val="tr-TR"/>
              </w:rPr>
              <w:t>6</w:t>
            </w:r>
          </w:p>
        </w:tc>
        <w:tc>
          <w:tcPr>
            <w:tcW w:w="851" w:type="dxa"/>
            <w:shd w:val="clear" w:color="auto" w:fill="auto"/>
            <w:vAlign w:val="center"/>
          </w:tcPr>
          <w:p w:rsidR="002638A0" w:rsidRPr="00E74DD4" w:rsidRDefault="002638A0" w:rsidP="006C49EC">
            <w:pPr>
              <w:spacing w:line="240" w:lineRule="auto"/>
              <w:jc w:val="left"/>
              <w:rPr>
                <w:rFonts w:cs="Arial"/>
                <w:color w:val="000000"/>
                <w:szCs w:val="20"/>
                <w:lang w:val="tr-TR"/>
              </w:rPr>
            </w:pPr>
            <w:r w:rsidRPr="00E74DD4">
              <w:rPr>
                <w:rFonts w:cs="Arial"/>
                <w:color w:val="000000"/>
                <w:szCs w:val="20"/>
                <w:lang w:val="tr-TR"/>
              </w:rPr>
              <w:t>7</w:t>
            </w:r>
          </w:p>
        </w:tc>
      </w:tr>
      <w:tr w:rsidR="002638A0" w:rsidRPr="00E74DD4" w:rsidTr="00E26BC8">
        <w:trPr>
          <w:trHeight w:val="291"/>
          <w:jc w:val="center"/>
        </w:trPr>
        <w:tc>
          <w:tcPr>
            <w:tcW w:w="4681" w:type="dxa"/>
            <w:shd w:val="clear" w:color="auto" w:fill="auto"/>
            <w:vAlign w:val="center"/>
          </w:tcPr>
          <w:p w:rsidR="002638A0" w:rsidRPr="00E74DD4" w:rsidRDefault="002638A0" w:rsidP="006C49EC">
            <w:pPr>
              <w:autoSpaceDE w:val="0"/>
              <w:autoSpaceDN w:val="0"/>
              <w:adjustRightInd w:val="0"/>
              <w:spacing w:line="240" w:lineRule="auto"/>
              <w:jc w:val="left"/>
              <w:rPr>
                <w:szCs w:val="20"/>
                <w:lang w:val="tr-TR"/>
              </w:rPr>
            </w:pPr>
            <w:r w:rsidRPr="00E74DD4">
              <w:rPr>
                <w:szCs w:val="20"/>
                <w:lang w:val="tr-TR"/>
              </w:rPr>
              <w:t xml:space="preserve">Toplam </w:t>
            </w:r>
          </w:p>
        </w:tc>
        <w:tc>
          <w:tcPr>
            <w:tcW w:w="851" w:type="dxa"/>
            <w:shd w:val="clear" w:color="auto" w:fill="auto"/>
            <w:vAlign w:val="center"/>
          </w:tcPr>
          <w:p w:rsidR="002638A0" w:rsidRPr="00E74DD4" w:rsidRDefault="002638A0" w:rsidP="006C49EC">
            <w:pPr>
              <w:autoSpaceDE w:val="0"/>
              <w:autoSpaceDN w:val="0"/>
              <w:adjustRightInd w:val="0"/>
              <w:spacing w:line="240" w:lineRule="auto"/>
              <w:jc w:val="left"/>
              <w:rPr>
                <w:szCs w:val="20"/>
                <w:lang w:val="tr-TR"/>
              </w:rPr>
            </w:pPr>
            <w:r w:rsidRPr="00E74DD4">
              <w:rPr>
                <w:szCs w:val="20"/>
                <w:lang w:val="tr-TR"/>
              </w:rPr>
              <w:t>83</w:t>
            </w:r>
          </w:p>
        </w:tc>
        <w:tc>
          <w:tcPr>
            <w:tcW w:w="851" w:type="dxa"/>
            <w:shd w:val="clear" w:color="auto" w:fill="auto"/>
            <w:vAlign w:val="center"/>
          </w:tcPr>
          <w:p w:rsidR="002638A0" w:rsidRPr="00E74DD4" w:rsidRDefault="002638A0" w:rsidP="006C49EC">
            <w:pPr>
              <w:autoSpaceDE w:val="0"/>
              <w:autoSpaceDN w:val="0"/>
              <w:adjustRightInd w:val="0"/>
              <w:spacing w:line="240" w:lineRule="auto"/>
              <w:jc w:val="left"/>
              <w:rPr>
                <w:szCs w:val="20"/>
                <w:lang w:val="tr-TR"/>
              </w:rPr>
            </w:pPr>
            <w:r w:rsidRPr="00E74DD4">
              <w:rPr>
                <w:szCs w:val="20"/>
                <w:lang w:val="tr-TR"/>
              </w:rPr>
              <w:t>100</w:t>
            </w:r>
          </w:p>
        </w:tc>
      </w:tr>
    </w:tbl>
    <w:p w:rsidR="002638A0" w:rsidRPr="00E74DD4" w:rsidRDefault="002638A0" w:rsidP="002638A0">
      <w:pPr>
        <w:ind w:left="360"/>
        <w:jc w:val="center"/>
        <w:rPr>
          <w:rFonts w:cs="Arial"/>
          <w:lang w:val="tr-TR"/>
        </w:rPr>
      </w:pPr>
    </w:p>
    <w:p w:rsidR="00B80716" w:rsidRDefault="00F814C8" w:rsidP="002638A0">
      <w:pPr>
        <w:rPr>
          <w:lang w:val="tr-TR"/>
        </w:rPr>
      </w:pPr>
      <w:r>
        <w:rPr>
          <w:lang w:val="tr-TR"/>
        </w:rPr>
        <w:t xml:space="preserve">Çizelge </w:t>
      </w:r>
      <w:r w:rsidR="00347A52" w:rsidRPr="00E74DD4">
        <w:rPr>
          <w:lang w:val="tr-TR"/>
        </w:rPr>
        <w:t>8’</w:t>
      </w:r>
      <w:r w:rsidR="00347A52">
        <w:rPr>
          <w:lang w:val="tr-TR"/>
        </w:rPr>
        <w:t xml:space="preserve">i </w:t>
      </w:r>
      <w:r w:rsidR="00347A52" w:rsidRPr="00E74DD4">
        <w:rPr>
          <w:lang w:val="tr-TR"/>
        </w:rPr>
        <w:t>incelediğimizde</w:t>
      </w:r>
      <w:r w:rsidR="002638A0" w:rsidRPr="00E74DD4">
        <w:rPr>
          <w:lang w:val="tr-TR"/>
        </w:rPr>
        <w:t xml:space="preserve"> öğrencilerin</w:t>
      </w:r>
      <w:r w:rsidR="002638A0" w:rsidRPr="00E74DD4">
        <w:rPr>
          <w:color w:val="FF0000"/>
          <w:lang w:val="tr-TR"/>
        </w:rPr>
        <w:t xml:space="preserve"> </w:t>
      </w:r>
      <w:r w:rsidR="002638A0" w:rsidRPr="00E74DD4">
        <w:rPr>
          <w:lang w:val="tr-TR"/>
        </w:rPr>
        <w:t xml:space="preserve">%33’ü Sosyal Güvencesi, %28’i Kariyer İmkânı, %20’si </w:t>
      </w:r>
      <w:r w:rsidR="002638A0" w:rsidRPr="00E74DD4">
        <w:rPr>
          <w:color w:val="000000"/>
          <w:lang w:val="tr-TR"/>
        </w:rPr>
        <w:t>Parası, %12’si</w:t>
      </w:r>
      <w:r w:rsidR="002638A0" w:rsidRPr="00E74DD4">
        <w:rPr>
          <w:lang w:val="tr-TR"/>
        </w:rPr>
        <w:t xml:space="preserve"> </w:t>
      </w:r>
      <w:r w:rsidR="002638A0" w:rsidRPr="00E74DD4">
        <w:rPr>
          <w:color w:val="000000"/>
          <w:lang w:val="tr-TR"/>
        </w:rPr>
        <w:t>Rahatlığı, %7’si Fark etmez</w:t>
      </w:r>
      <w:r w:rsidR="002638A0" w:rsidRPr="00E74DD4">
        <w:rPr>
          <w:lang w:val="tr-TR"/>
        </w:rPr>
        <w:t xml:space="preserve"> şıkkını işaretlediği görülmektedir. </w:t>
      </w:r>
    </w:p>
    <w:p w:rsidR="002638A0" w:rsidRPr="007C0951" w:rsidRDefault="002638A0" w:rsidP="002638A0">
      <w:pPr>
        <w:rPr>
          <w:lang w:val="tr-TR"/>
        </w:rPr>
      </w:pPr>
      <w:r w:rsidRPr="00E74DD4">
        <w:rPr>
          <w:lang w:val="tr-TR"/>
        </w:rPr>
        <w:t xml:space="preserve">Anket yapılan öğrencilerinin okudukları bölüm sayesinde hayatlarına kişisel ve kültürel yönde artı katkı sağladığınızı düşünüp düşünmedikleri </w:t>
      </w:r>
      <w:r w:rsidRPr="00E74DD4">
        <w:rPr>
          <w:bCs/>
          <w:lang w:val="tr-TR"/>
        </w:rPr>
        <w:t xml:space="preserve">sorusuna </w:t>
      </w:r>
      <w:r w:rsidRPr="00E74DD4">
        <w:rPr>
          <w:lang w:val="tr-TR"/>
        </w:rPr>
        <w:t xml:space="preserve">verilen cevaplardan oluşan sayısal veriler aşağıda </w:t>
      </w:r>
      <w:r w:rsidR="00446CB1">
        <w:rPr>
          <w:lang w:val="tr-TR"/>
        </w:rPr>
        <w:t>ç</w:t>
      </w:r>
      <w:r w:rsidR="00F814C8">
        <w:rPr>
          <w:lang w:val="tr-TR"/>
        </w:rPr>
        <w:t xml:space="preserve">izelge </w:t>
      </w:r>
      <w:r w:rsidRPr="00E74DD4">
        <w:rPr>
          <w:lang w:val="tr-TR"/>
        </w:rPr>
        <w:t>9’d</w:t>
      </w:r>
      <w:r w:rsidR="004B4C7E">
        <w:rPr>
          <w:lang w:val="tr-TR"/>
        </w:rPr>
        <w:t>a</w:t>
      </w:r>
      <w:r w:rsidRPr="00E74DD4">
        <w:rPr>
          <w:lang w:val="tr-TR"/>
        </w:rPr>
        <w:t xml:space="preserve"> ve</w:t>
      </w:r>
      <w:r w:rsidRPr="007C0951">
        <w:rPr>
          <w:lang w:val="tr-TR"/>
        </w:rPr>
        <w:t>rilmiştir.</w:t>
      </w:r>
    </w:p>
    <w:p w:rsidR="002638A0" w:rsidRPr="007C0951" w:rsidRDefault="002638A0" w:rsidP="002638A0">
      <w:pPr>
        <w:spacing w:line="240" w:lineRule="auto"/>
        <w:ind w:left="360"/>
        <w:rPr>
          <w:rFonts w:cs="Arial"/>
          <w:lang w:val="tr-TR"/>
        </w:rPr>
      </w:pPr>
    </w:p>
    <w:p w:rsidR="007C0951" w:rsidRDefault="007C0951" w:rsidP="002638A0">
      <w:pPr>
        <w:spacing w:line="240" w:lineRule="auto"/>
        <w:ind w:left="360"/>
        <w:jc w:val="center"/>
        <w:rPr>
          <w:rFonts w:cs="Arial"/>
          <w:lang w:val="tr-TR"/>
        </w:rPr>
      </w:pPr>
    </w:p>
    <w:p w:rsidR="007C0951" w:rsidRDefault="007C0951" w:rsidP="002638A0">
      <w:pPr>
        <w:spacing w:line="240" w:lineRule="auto"/>
        <w:ind w:left="360"/>
        <w:jc w:val="center"/>
        <w:rPr>
          <w:rFonts w:cs="Arial"/>
          <w:lang w:val="tr-TR"/>
        </w:rPr>
      </w:pPr>
    </w:p>
    <w:p w:rsidR="007C0951" w:rsidRDefault="007C0951" w:rsidP="002638A0">
      <w:pPr>
        <w:spacing w:line="240" w:lineRule="auto"/>
        <w:ind w:left="360"/>
        <w:jc w:val="center"/>
        <w:rPr>
          <w:rFonts w:cs="Arial"/>
          <w:lang w:val="tr-TR"/>
        </w:rPr>
      </w:pPr>
    </w:p>
    <w:p w:rsidR="007C0951" w:rsidRDefault="007C0951" w:rsidP="002638A0">
      <w:pPr>
        <w:spacing w:line="240" w:lineRule="auto"/>
        <w:ind w:left="360"/>
        <w:jc w:val="center"/>
        <w:rPr>
          <w:rFonts w:cs="Arial"/>
          <w:lang w:val="tr-TR"/>
        </w:rPr>
      </w:pPr>
    </w:p>
    <w:p w:rsidR="002638A0" w:rsidRPr="00E74DD4" w:rsidRDefault="00F814C8" w:rsidP="007C0951">
      <w:pPr>
        <w:ind w:left="360"/>
        <w:jc w:val="center"/>
        <w:rPr>
          <w:rFonts w:cs="Arial"/>
          <w:color w:val="FF0000"/>
          <w:lang w:val="tr-TR"/>
        </w:rPr>
      </w:pPr>
      <w:r w:rsidRPr="007C0951">
        <w:rPr>
          <w:rFonts w:cs="Arial"/>
          <w:lang w:val="tr-TR"/>
        </w:rPr>
        <w:lastRenderedPageBreak/>
        <w:t xml:space="preserve">Çizelge </w:t>
      </w:r>
      <w:r w:rsidR="002638A0" w:rsidRPr="007C0951">
        <w:rPr>
          <w:rFonts w:cs="Arial"/>
          <w:lang w:val="tr-TR"/>
        </w:rPr>
        <w:t>9</w:t>
      </w:r>
      <w:r w:rsidR="00C85B54" w:rsidRPr="00C85B54">
        <w:rPr>
          <w:rFonts w:cs="Arial"/>
          <w:lang w:val="tr-TR"/>
        </w:rPr>
        <w:t>.</w:t>
      </w:r>
      <w:r w:rsidR="002638A0" w:rsidRPr="00E74DD4">
        <w:rPr>
          <w:rFonts w:cs="Arial"/>
          <w:color w:val="FF0000"/>
          <w:lang w:val="tr-TR"/>
        </w:rPr>
        <w:t xml:space="preserve"> </w:t>
      </w:r>
      <w:r w:rsidR="002638A0" w:rsidRPr="00E74DD4">
        <w:rPr>
          <w:lang w:val="tr-TR"/>
        </w:rPr>
        <w:t>Okuduğunuz bölüm sayesinde hayatınıza kişisel ve kültürel yönde artı katkı sağladığınızı düşünüyor musunuz?</w:t>
      </w:r>
      <w:r w:rsidR="00446CB1" w:rsidRPr="00446CB1">
        <w:rPr>
          <w:rFonts w:cs="Arial"/>
          <w:lang w:val="tr-TR"/>
        </w:rPr>
        <w:t xml:space="preserve"> </w:t>
      </w:r>
      <w:r w:rsidR="00446CB1" w:rsidRPr="00E74DD4">
        <w:rPr>
          <w:rFonts w:cs="Arial"/>
          <w:lang w:val="tr-TR"/>
        </w:rPr>
        <w:t>Sorusuna Verilen Cevapların Sayısal Verileri.</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0"/>
        <w:gridCol w:w="984"/>
        <w:gridCol w:w="851"/>
      </w:tblGrid>
      <w:tr w:rsidR="002638A0" w:rsidRPr="00E74DD4" w:rsidTr="006C49EC">
        <w:trPr>
          <w:trHeight w:val="323"/>
        </w:trPr>
        <w:tc>
          <w:tcPr>
            <w:tcW w:w="6670" w:type="dxa"/>
            <w:shd w:val="clear" w:color="auto" w:fill="auto"/>
            <w:vAlign w:val="center"/>
          </w:tcPr>
          <w:p w:rsidR="002638A0" w:rsidRPr="00E74DD4" w:rsidRDefault="002638A0" w:rsidP="006C49EC">
            <w:pPr>
              <w:autoSpaceDE w:val="0"/>
              <w:autoSpaceDN w:val="0"/>
              <w:adjustRightInd w:val="0"/>
              <w:spacing w:line="240" w:lineRule="auto"/>
              <w:ind w:left="34"/>
              <w:jc w:val="left"/>
              <w:rPr>
                <w:b/>
                <w:szCs w:val="20"/>
                <w:lang w:val="tr-TR"/>
              </w:rPr>
            </w:pPr>
            <w:r w:rsidRPr="00E74DD4">
              <w:rPr>
                <w:rFonts w:cs="Arial"/>
                <w:b/>
                <w:szCs w:val="20"/>
                <w:lang w:val="tr-TR"/>
              </w:rPr>
              <w:t>Okuduğunuz bölüm sayesinde hayatınıza kişisel ve kültürel yönde artı katkı sağladığınızı düşünüyor musunuz?</w:t>
            </w:r>
          </w:p>
        </w:tc>
        <w:tc>
          <w:tcPr>
            <w:tcW w:w="984" w:type="dxa"/>
            <w:shd w:val="clear" w:color="auto" w:fill="auto"/>
            <w:vAlign w:val="center"/>
          </w:tcPr>
          <w:p w:rsidR="002638A0" w:rsidRPr="00E74DD4" w:rsidRDefault="002638A0" w:rsidP="006C49EC">
            <w:pPr>
              <w:autoSpaceDE w:val="0"/>
              <w:autoSpaceDN w:val="0"/>
              <w:adjustRightInd w:val="0"/>
              <w:spacing w:line="240" w:lineRule="auto"/>
              <w:ind w:left="26"/>
              <w:jc w:val="left"/>
              <w:rPr>
                <w:b/>
                <w:szCs w:val="20"/>
                <w:lang w:val="tr-TR"/>
              </w:rPr>
            </w:pPr>
            <w:r w:rsidRPr="00E74DD4">
              <w:rPr>
                <w:b/>
                <w:szCs w:val="20"/>
                <w:lang w:val="tr-TR"/>
              </w:rPr>
              <w:t>Sayısı</w:t>
            </w:r>
          </w:p>
        </w:tc>
        <w:tc>
          <w:tcPr>
            <w:tcW w:w="851" w:type="dxa"/>
            <w:shd w:val="clear" w:color="auto" w:fill="auto"/>
            <w:vAlign w:val="center"/>
          </w:tcPr>
          <w:p w:rsidR="002638A0" w:rsidRPr="00E74DD4" w:rsidRDefault="002638A0" w:rsidP="006C49EC">
            <w:pPr>
              <w:autoSpaceDE w:val="0"/>
              <w:autoSpaceDN w:val="0"/>
              <w:adjustRightInd w:val="0"/>
              <w:spacing w:line="240" w:lineRule="auto"/>
              <w:ind w:left="26"/>
              <w:jc w:val="left"/>
              <w:rPr>
                <w:b/>
                <w:szCs w:val="20"/>
                <w:lang w:val="tr-TR"/>
              </w:rPr>
            </w:pPr>
            <w:r w:rsidRPr="00E74DD4">
              <w:rPr>
                <w:b/>
                <w:szCs w:val="20"/>
                <w:lang w:val="tr-TR"/>
              </w:rPr>
              <w:t>%</w:t>
            </w:r>
          </w:p>
        </w:tc>
      </w:tr>
      <w:tr w:rsidR="002638A0" w:rsidRPr="00E74DD4" w:rsidTr="006C49EC">
        <w:trPr>
          <w:trHeight w:val="323"/>
        </w:trPr>
        <w:tc>
          <w:tcPr>
            <w:tcW w:w="6670" w:type="dxa"/>
            <w:shd w:val="clear" w:color="auto" w:fill="auto"/>
            <w:vAlign w:val="center"/>
          </w:tcPr>
          <w:p w:rsidR="002638A0" w:rsidRPr="00E74DD4" w:rsidRDefault="002638A0" w:rsidP="006C49EC">
            <w:pPr>
              <w:autoSpaceDE w:val="0"/>
              <w:autoSpaceDN w:val="0"/>
              <w:adjustRightInd w:val="0"/>
              <w:spacing w:line="240" w:lineRule="auto"/>
              <w:ind w:left="34"/>
              <w:jc w:val="left"/>
              <w:rPr>
                <w:szCs w:val="20"/>
                <w:lang w:val="tr-TR"/>
              </w:rPr>
            </w:pPr>
            <w:r w:rsidRPr="00E74DD4">
              <w:rPr>
                <w:szCs w:val="20"/>
                <w:lang w:val="tr-TR"/>
              </w:rPr>
              <w:t>Kesinlikle Katılıyorum</w:t>
            </w:r>
          </w:p>
        </w:tc>
        <w:tc>
          <w:tcPr>
            <w:tcW w:w="984" w:type="dxa"/>
            <w:shd w:val="clear" w:color="auto" w:fill="auto"/>
            <w:vAlign w:val="center"/>
          </w:tcPr>
          <w:p w:rsidR="002638A0" w:rsidRPr="00E74DD4" w:rsidRDefault="002638A0" w:rsidP="006C49EC">
            <w:pPr>
              <w:autoSpaceDE w:val="0"/>
              <w:autoSpaceDN w:val="0"/>
              <w:adjustRightInd w:val="0"/>
              <w:spacing w:line="240" w:lineRule="auto"/>
              <w:ind w:left="26"/>
              <w:jc w:val="left"/>
              <w:rPr>
                <w:szCs w:val="20"/>
                <w:lang w:val="tr-TR"/>
              </w:rPr>
            </w:pPr>
            <w:r w:rsidRPr="00E74DD4">
              <w:rPr>
                <w:szCs w:val="20"/>
                <w:lang w:val="tr-TR"/>
              </w:rPr>
              <w:t>29</w:t>
            </w:r>
          </w:p>
        </w:tc>
        <w:tc>
          <w:tcPr>
            <w:tcW w:w="851" w:type="dxa"/>
            <w:shd w:val="clear" w:color="auto" w:fill="auto"/>
            <w:vAlign w:val="center"/>
          </w:tcPr>
          <w:p w:rsidR="002638A0" w:rsidRPr="00E74DD4" w:rsidRDefault="002638A0" w:rsidP="006C49EC">
            <w:pPr>
              <w:spacing w:line="240" w:lineRule="auto"/>
              <w:ind w:left="26"/>
              <w:jc w:val="left"/>
              <w:rPr>
                <w:rFonts w:cs="Arial"/>
                <w:color w:val="000000"/>
                <w:szCs w:val="20"/>
                <w:lang w:val="tr-TR"/>
              </w:rPr>
            </w:pPr>
            <w:r w:rsidRPr="00E74DD4">
              <w:rPr>
                <w:rFonts w:cs="Arial"/>
                <w:color w:val="000000"/>
                <w:szCs w:val="20"/>
                <w:lang w:val="tr-TR"/>
              </w:rPr>
              <w:t>35</w:t>
            </w:r>
          </w:p>
        </w:tc>
      </w:tr>
      <w:tr w:rsidR="002638A0" w:rsidRPr="00E74DD4" w:rsidTr="006C49EC">
        <w:trPr>
          <w:trHeight w:val="323"/>
        </w:trPr>
        <w:tc>
          <w:tcPr>
            <w:tcW w:w="6670" w:type="dxa"/>
            <w:shd w:val="clear" w:color="auto" w:fill="auto"/>
            <w:vAlign w:val="center"/>
          </w:tcPr>
          <w:p w:rsidR="002638A0" w:rsidRPr="00E74DD4" w:rsidRDefault="002638A0" w:rsidP="006C49EC">
            <w:pPr>
              <w:autoSpaceDE w:val="0"/>
              <w:autoSpaceDN w:val="0"/>
              <w:adjustRightInd w:val="0"/>
              <w:spacing w:line="240" w:lineRule="auto"/>
              <w:ind w:left="34"/>
              <w:jc w:val="left"/>
              <w:rPr>
                <w:szCs w:val="20"/>
                <w:lang w:val="tr-TR"/>
              </w:rPr>
            </w:pPr>
            <w:r w:rsidRPr="00E74DD4">
              <w:rPr>
                <w:szCs w:val="20"/>
                <w:lang w:val="tr-TR"/>
              </w:rPr>
              <w:t>Kısmen Katılıyorum</w:t>
            </w:r>
          </w:p>
        </w:tc>
        <w:tc>
          <w:tcPr>
            <w:tcW w:w="984" w:type="dxa"/>
            <w:shd w:val="clear" w:color="auto" w:fill="auto"/>
            <w:vAlign w:val="center"/>
          </w:tcPr>
          <w:p w:rsidR="002638A0" w:rsidRPr="00E74DD4" w:rsidRDefault="002638A0" w:rsidP="006C49EC">
            <w:pPr>
              <w:autoSpaceDE w:val="0"/>
              <w:autoSpaceDN w:val="0"/>
              <w:adjustRightInd w:val="0"/>
              <w:spacing w:line="240" w:lineRule="auto"/>
              <w:ind w:left="26"/>
              <w:jc w:val="left"/>
              <w:rPr>
                <w:szCs w:val="20"/>
                <w:lang w:val="tr-TR"/>
              </w:rPr>
            </w:pPr>
            <w:r w:rsidRPr="00E74DD4">
              <w:rPr>
                <w:szCs w:val="20"/>
                <w:lang w:val="tr-TR"/>
              </w:rPr>
              <w:t>25</w:t>
            </w:r>
          </w:p>
        </w:tc>
        <w:tc>
          <w:tcPr>
            <w:tcW w:w="851" w:type="dxa"/>
            <w:shd w:val="clear" w:color="auto" w:fill="auto"/>
            <w:vAlign w:val="center"/>
          </w:tcPr>
          <w:p w:rsidR="002638A0" w:rsidRPr="00E74DD4" w:rsidRDefault="002638A0" w:rsidP="006C49EC">
            <w:pPr>
              <w:spacing w:line="240" w:lineRule="auto"/>
              <w:ind w:left="26"/>
              <w:jc w:val="left"/>
              <w:rPr>
                <w:rFonts w:cs="Arial"/>
                <w:color w:val="000000"/>
                <w:szCs w:val="20"/>
                <w:lang w:val="tr-TR"/>
              </w:rPr>
            </w:pPr>
            <w:r w:rsidRPr="00E74DD4">
              <w:rPr>
                <w:rFonts w:cs="Arial"/>
                <w:color w:val="000000"/>
                <w:szCs w:val="20"/>
                <w:lang w:val="tr-TR"/>
              </w:rPr>
              <w:t>30</w:t>
            </w:r>
          </w:p>
        </w:tc>
      </w:tr>
      <w:tr w:rsidR="002638A0" w:rsidRPr="00E74DD4" w:rsidTr="006C49EC">
        <w:trPr>
          <w:trHeight w:val="323"/>
        </w:trPr>
        <w:tc>
          <w:tcPr>
            <w:tcW w:w="6670" w:type="dxa"/>
            <w:shd w:val="clear" w:color="auto" w:fill="auto"/>
            <w:vAlign w:val="center"/>
          </w:tcPr>
          <w:p w:rsidR="002638A0" w:rsidRPr="00E74DD4" w:rsidRDefault="002638A0" w:rsidP="006C49EC">
            <w:pPr>
              <w:autoSpaceDE w:val="0"/>
              <w:autoSpaceDN w:val="0"/>
              <w:adjustRightInd w:val="0"/>
              <w:spacing w:line="240" w:lineRule="auto"/>
              <w:ind w:left="34"/>
              <w:jc w:val="left"/>
              <w:rPr>
                <w:szCs w:val="20"/>
                <w:lang w:val="tr-TR"/>
              </w:rPr>
            </w:pPr>
            <w:r w:rsidRPr="00E74DD4">
              <w:rPr>
                <w:szCs w:val="20"/>
                <w:lang w:val="tr-TR"/>
              </w:rPr>
              <w:t>Kararsızım</w:t>
            </w:r>
          </w:p>
        </w:tc>
        <w:tc>
          <w:tcPr>
            <w:tcW w:w="984" w:type="dxa"/>
            <w:shd w:val="clear" w:color="auto" w:fill="auto"/>
            <w:vAlign w:val="center"/>
          </w:tcPr>
          <w:p w:rsidR="002638A0" w:rsidRPr="00E74DD4" w:rsidRDefault="002638A0" w:rsidP="006C49EC">
            <w:pPr>
              <w:autoSpaceDE w:val="0"/>
              <w:autoSpaceDN w:val="0"/>
              <w:adjustRightInd w:val="0"/>
              <w:spacing w:line="240" w:lineRule="auto"/>
              <w:ind w:left="26"/>
              <w:jc w:val="left"/>
              <w:rPr>
                <w:szCs w:val="20"/>
                <w:lang w:val="tr-TR"/>
              </w:rPr>
            </w:pPr>
            <w:r w:rsidRPr="00E74DD4">
              <w:rPr>
                <w:szCs w:val="20"/>
                <w:lang w:val="tr-TR"/>
              </w:rPr>
              <w:t>20</w:t>
            </w:r>
          </w:p>
        </w:tc>
        <w:tc>
          <w:tcPr>
            <w:tcW w:w="851" w:type="dxa"/>
            <w:shd w:val="clear" w:color="auto" w:fill="auto"/>
            <w:vAlign w:val="center"/>
          </w:tcPr>
          <w:p w:rsidR="002638A0" w:rsidRPr="00E74DD4" w:rsidRDefault="002638A0" w:rsidP="006C49EC">
            <w:pPr>
              <w:spacing w:line="240" w:lineRule="auto"/>
              <w:ind w:left="26"/>
              <w:jc w:val="left"/>
              <w:rPr>
                <w:rFonts w:cs="Arial"/>
                <w:color w:val="000000"/>
                <w:szCs w:val="20"/>
                <w:lang w:val="tr-TR"/>
              </w:rPr>
            </w:pPr>
            <w:r w:rsidRPr="00E74DD4">
              <w:rPr>
                <w:rFonts w:cs="Arial"/>
                <w:color w:val="000000"/>
                <w:szCs w:val="20"/>
                <w:lang w:val="tr-TR"/>
              </w:rPr>
              <w:t>24</w:t>
            </w:r>
          </w:p>
        </w:tc>
      </w:tr>
      <w:tr w:rsidR="002638A0" w:rsidRPr="00E74DD4" w:rsidTr="006C49EC">
        <w:trPr>
          <w:trHeight w:val="323"/>
        </w:trPr>
        <w:tc>
          <w:tcPr>
            <w:tcW w:w="6670" w:type="dxa"/>
            <w:shd w:val="clear" w:color="auto" w:fill="auto"/>
            <w:vAlign w:val="center"/>
          </w:tcPr>
          <w:p w:rsidR="002638A0" w:rsidRPr="00E74DD4" w:rsidRDefault="002638A0" w:rsidP="006C49EC">
            <w:pPr>
              <w:autoSpaceDE w:val="0"/>
              <w:autoSpaceDN w:val="0"/>
              <w:adjustRightInd w:val="0"/>
              <w:spacing w:line="240" w:lineRule="auto"/>
              <w:ind w:left="34"/>
              <w:jc w:val="left"/>
              <w:rPr>
                <w:szCs w:val="20"/>
                <w:lang w:val="tr-TR"/>
              </w:rPr>
            </w:pPr>
            <w:r w:rsidRPr="00E74DD4">
              <w:rPr>
                <w:szCs w:val="20"/>
                <w:lang w:val="tr-TR"/>
              </w:rPr>
              <w:t>Kısmen Katılmıyorum</w:t>
            </w:r>
          </w:p>
        </w:tc>
        <w:tc>
          <w:tcPr>
            <w:tcW w:w="984" w:type="dxa"/>
            <w:shd w:val="clear" w:color="auto" w:fill="auto"/>
            <w:vAlign w:val="center"/>
          </w:tcPr>
          <w:p w:rsidR="002638A0" w:rsidRPr="00E74DD4" w:rsidRDefault="002638A0" w:rsidP="006C49EC">
            <w:pPr>
              <w:autoSpaceDE w:val="0"/>
              <w:autoSpaceDN w:val="0"/>
              <w:adjustRightInd w:val="0"/>
              <w:spacing w:line="240" w:lineRule="auto"/>
              <w:ind w:left="26"/>
              <w:jc w:val="left"/>
              <w:rPr>
                <w:szCs w:val="20"/>
                <w:lang w:val="tr-TR"/>
              </w:rPr>
            </w:pPr>
            <w:r w:rsidRPr="00E74DD4">
              <w:rPr>
                <w:szCs w:val="20"/>
                <w:lang w:val="tr-TR"/>
              </w:rPr>
              <w:t>3</w:t>
            </w:r>
          </w:p>
        </w:tc>
        <w:tc>
          <w:tcPr>
            <w:tcW w:w="851" w:type="dxa"/>
            <w:shd w:val="clear" w:color="auto" w:fill="auto"/>
            <w:vAlign w:val="center"/>
          </w:tcPr>
          <w:p w:rsidR="002638A0" w:rsidRPr="00E74DD4" w:rsidRDefault="002638A0" w:rsidP="006C49EC">
            <w:pPr>
              <w:spacing w:line="240" w:lineRule="auto"/>
              <w:ind w:left="26"/>
              <w:jc w:val="left"/>
              <w:rPr>
                <w:rFonts w:cs="Arial"/>
                <w:color w:val="000000"/>
                <w:szCs w:val="20"/>
                <w:lang w:val="tr-TR"/>
              </w:rPr>
            </w:pPr>
            <w:r w:rsidRPr="00E74DD4">
              <w:rPr>
                <w:rFonts w:cs="Arial"/>
                <w:color w:val="000000"/>
                <w:szCs w:val="20"/>
                <w:lang w:val="tr-TR"/>
              </w:rPr>
              <w:t>4</w:t>
            </w:r>
          </w:p>
        </w:tc>
      </w:tr>
      <w:tr w:rsidR="002638A0" w:rsidRPr="00E74DD4" w:rsidTr="006C49EC">
        <w:trPr>
          <w:trHeight w:val="323"/>
        </w:trPr>
        <w:tc>
          <w:tcPr>
            <w:tcW w:w="6670" w:type="dxa"/>
            <w:shd w:val="clear" w:color="auto" w:fill="auto"/>
            <w:vAlign w:val="center"/>
          </w:tcPr>
          <w:p w:rsidR="002638A0" w:rsidRPr="00E74DD4" w:rsidRDefault="002638A0" w:rsidP="006C49EC">
            <w:pPr>
              <w:autoSpaceDE w:val="0"/>
              <w:autoSpaceDN w:val="0"/>
              <w:adjustRightInd w:val="0"/>
              <w:spacing w:line="240" w:lineRule="auto"/>
              <w:ind w:left="34"/>
              <w:jc w:val="left"/>
              <w:rPr>
                <w:szCs w:val="20"/>
                <w:lang w:val="tr-TR"/>
              </w:rPr>
            </w:pPr>
            <w:r w:rsidRPr="00E74DD4">
              <w:rPr>
                <w:szCs w:val="20"/>
                <w:lang w:val="tr-TR"/>
              </w:rPr>
              <w:t>Kesinlikle Katılmıyorum</w:t>
            </w:r>
          </w:p>
        </w:tc>
        <w:tc>
          <w:tcPr>
            <w:tcW w:w="984" w:type="dxa"/>
            <w:shd w:val="clear" w:color="auto" w:fill="auto"/>
            <w:vAlign w:val="center"/>
          </w:tcPr>
          <w:p w:rsidR="002638A0" w:rsidRPr="00E74DD4" w:rsidRDefault="002638A0" w:rsidP="006C49EC">
            <w:pPr>
              <w:autoSpaceDE w:val="0"/>
              <w:autoSpaceDN w:val="0"/>
              <w:adjustRightInd w:val="0"/>
              <w:spacing w:line="240" w:lineRule="auto"/>
              <w:ind w:left="26"/>
              <w:jc w:val="left"/>
              <w:rPr>
                <w:szCs w:val="20"/>
                <w:lang w:val="tr-TR"/>
              </w:rPr>
            </w:pPr>
            <w:r w:rsidRPr="00E74DD4">
              <w:rPr>
                <w:szCs w:val="20"/>
                <w:lang w:val="tr-TR"/>
              </w:rPr>
              <w:t>6</w:t>
            </w:r>
          </w:p>
        </w:tc>
        <w:tc>
          <w:tcPr>
            <w:tcW w:w="851" w:type="dxa"/>
            <w:shd w:val="clear" w:color="auto" w:fill="auto"/>
            <w:vAlign w:val="center"/>
          </w:tcPr>
          <w:p w:rsidR="002638A0" w:rsidRPr="00E74DD4" w:rsidRDefault="002638A0" w:rsidP="006C49EC">
            <w:pPr>
              <w:spacing w:line="240" w:lineRule="auto"/>
              <w:ind w:left="26"/>
              <w:jc w:val="left"/>
              <w:rPr>
                <w:rFonts w:cs="Arial"/>
                <w:color w:val="000000"/>
                <w:szCs w:val="20"/>
                <w:lang w:val="tr-TR"/>
              </w:rPr>
            </w:pPr>
            <w:r w:rsidRPr="00E74DD4">
              <w:rPr>
                <w:rFonts w:cs="Arial"/>
                <w:color w:val="000000"/>
                <w:szCs w:val="20"/>
                <w:lang w:val="tr-TR"/>
              </w:rPr>
              <w:t>7</w:t>
            </w:r>
          </w:p>
        </w:tc>
      </w:tr>
      <w:tr w:rsidR="002638A0" w:rsidRPr="00E74DD4" w:rsidTr="006C49EC">
        <w:trPr>
          <w:trHeight w:val="323"/>
        </w:trPr>
        <w:tc>
          <w:tcPr>
            <w:tcW w:w="6670" w:type="dxa"/>
            <w:shd w:val="clear" w:color="auto" w:fill="auto"/>
            <w:vAlign w:val="center"/>
          </w:tcPr>
          <w:p w:rsidR="002638A0" w:rsidRPr="00E74DD4" w:rsidRDefault="002638A0" w:rsidP="006C49EC">
            <w:pPr>
              <w:autoSpaceDE w:val="0"/>
              <w:autoSpaceDN w:val="0"/>
              <w:adjustRightInd w:val="0"/>
              <w:spacing w:line="240" w:lineRule="auto"/>
              <w:ind w:left="34"/>
              <w:jc w:val="left"/>
              <w:rPr>
                <w:szCs w:val="20"/>
                <w:lang w:val="tr-TR"/>
              </w:rPr>
            </w:pPr>
            <w:r w:rsidRPr="00E74DD4">
              <w:rPr>
                <w:szCs w:val="20"/>
                <w:lang w:val="tr-TR"/>
              </w:rPr>
              <w:t>Toplam</w:t>
            </w:r>
          </w:p>
        </w:tc>
        <w:tc>
          <w:tcPr>
            <w:tcW w:w="984" w:type="dxa"/>
            <w:shd w:val="clear" w:color="auto" w:fill="auto"/>
            <w:vAlign w:val="center"/>
          </w:tcPr>
          <w:p w:rsidR="002638A0" w:rsidRPr="00E74DD4" w:rsidRDefault="002638A0" w:rsidP="006C49EC">
            <w:pPr>
              <w:autoSpaceDE w:val="0"/>
              <w:autoSpaceDN w:val="0"/>
              <w:adjustRightInd w:val="0"/>
              <w:spacing w:line="240" w:lineRule="auto"/>
              <w:ind w:left="26"/>
              <w:jc w:val="left"/>
              <w:rPr>
                <w:szCs w:val="20"/>
                <w:lang w:val="tr-TR"/>
              </w:rPr>
            </w:pPr>
            <w:r w:rsidRPr="00E74DD4">
              <w:rPr>
                <w:szCs w:val="20"/>
                <w:lang w:val="tr-TR"/>
              </w:rPr>
              <w:t>83</w:t>
            </w:r>
          </w:p>
        </w:tc>
        <w:tc>
          <w:tcPr>
            <w:tcW w:w="851" w:type="dxa"/>
            <w:shd w:val="clear" w:color="auto" w:fill="auto"/>
            <w:vAlign w:val="center"/>
          </w:tcPr>
          <w:p w:rsidR="002638A0" w:rsidRPr="00E74DD4" w:rsidRDefault="002638A0" w:rsidP="006C49EC">
            <w:pPr>
              <w:autoSpaceDE w:val="0"/>
              <w:autoSpaceDN w:val="0"/>
              <w:adjustRightInd w:val="0"/>
              <w:spacing w:line="240" w:lineRule="auto"/>
              <w:ind w:left="26"/>
              <w:jc w:val="left"/>
              <w:rPr>
                <w:szCs w:val="20"/>
                <w:lang w:val="tr-TR"/>
              </w:rPr>
            </w:pPr>
            <w:r w:rsidRPr="00E74DD4">
              <w:rPr>
                <w:szCs w:val="20"/>
                <w:lang w:val="tr-TR"/>
              </w:rPr>
              <w:t>100</w:t>
            </w:r>
          </w:p>
        </w:tc>
      </w:tr>
    </w:tbl>
    <w:p w:rsidR="002638A0" w:rsidRPr="00E74DD4" w:rsidRDefault="002638A0" w:rsidP="002638A0">
      <w:pPr>
        <w:spacing w:line="240" w:lineRule="auto"/>
        <w:ind w:left="360"/>
        <w:rPr>
          <w:rFonts w:cs="Arial"/>
          <w:lang w:val="tr-TR"/>
        </w:rPr>
      </w:pPr>
    </w:p>
    <w:p w:rsidR="007C0951" w:rsidRDefault="00F814C8" w:rsidP="002638A0">
      <w:pPr>
        <w:rPr>
          <w:lang w:val="tr-TR"/>
        </w:rPr>
      </w:pPr>
      <w:r>
        <w:rPr>
          <w:lang w:val="tr-TR"/>
        </w:rPr>
        <w:t xml:space="preserve">Çizelge </w:t>
      </w:r>
      <w:r w:rsidR="002638A0" w:rsidRPr="00E74DD4">
        <w:rPr>
          <w:lang w:val="tr-TR"/>
        </w:rPr>
        <w:t>9’u incelediğimizde öğrencilerin</w:t>
      </w:r>
      <w:r w:rsidR="002638A0" w:rsidRPr="00E74DD4">
        <w:rPr>
          <w:color w:val="FF0000"/>
          <w:lang w:val="tr-TR"/>
        </w:rPr>
        <w:t xml:space="preserve"> </w:t>
      </w:r>
      <w:r w:rsidR="002638A0" w:rsidRPr="00E74DD4">
        <w:rPr>
          <w:lang w:val="tr-TR"/>
        </w:rPr>
        <w:t>%35’i Kesinlikle Katılıyorum, %30’si Kısmen Katılıyorum, %24’ü Kararsızım, %4’ü Kısmen Katılmıyorum ve %7’si Kesinlikle Katılmıyorum dediği görülmektedir.</w:t>
      </w:r>
      <w:r w:rsidR="00FE71EE">
        <w:rPr>
          <w:lang w:val="tr-TR"/>
        </w:rPr>
        <w:t xml:space="preserve">  </w:t>
      </w:r>
    </w:p>
    <w:p w:rsidR="002638A0" w:rsidRPr="00E74DD4" w:rsidRDefault="002638A0" w:rsidP="002638A0">
      <w:pPr>
        <w:rPr>
          <w:lang w:val="tr-TR"/>
        </w:rPr>
      </w:pPr>
      <w:r w:rsidRPr="00E74DD4">
        <w:rPr>
          <w:lang w:val="tr-TR"/>
        </w:rPr>
        <w:t xml:space="preserve">Anket yapılan öğrencilere okudukları bölümde mesleki alanda kullandıkları bilgisayar donanımı ile atölye makine ve aletlerinin yeterli olduğunu düşünüp düşünmedikleri sorularına verilen cevapların sayısal verileri </w:t>
      </w:r>
      <w:r w:rsidR="00446CB1">
        <w:rPr>
          <w:lang w:val="tr-TR"/>
        </w:rPr>
        <w:t>ç</w:t>
      </w:r>
      <w:r w:rsidR="00F814C8">
        <w:rPr>
          <w:lang w:val="tr-TR"/>
        </w:rPr>
        <w:t xml:space="preserve">izelge </w:t>
      </w:r>
      <w:r w:rsidRPr="00E74DD4">
        <w:rPr>
          <w:lang w:val="tr-TR"/>
        </w:rPr>
        <w:t>10’da verilmiştir.</w:t>
      </w:r>
    </w:p>
    <w:p w:rsidR="002638A0" w:rsidRPr="00E74DD4" w:rsidRDefault="002638A0" w:rsidP="002638A0">
      <w:pPr>
        <w:ind w:left="360"/>
        <w:rPr>
          <w:rFonts w:cs="Arial"/>
          <w:lang w:val="tr-TR"/>
        </w:rPr>
      </w:pPr>
    </w:p>
    <w:p w:rsidR="002638A0" w:rsidRPr="00E74DD4" w:rsidRDefault="00F814C8" w:rsidP="007C0951">
      <w:pPr>
        <w:ind w:left="360"/>
        <w:jc w:val="center"/>
        <w:rPr>
          <w:rFonts w:cs="Arial"/>
          <w:lang w:val="tr-TR"/>
        </w:rPr>
      </w:pPr>
      <w:r w:rsidRPr="00C85B54">
        <w:rPr>
          <w:rFonts w:cs="Arial"/>
          <w:lang w:val="tr-TR"/>
        </w:rPr>
        <w:t xml:space="preserve">Çizelge </w:t>
      </w:r>
      <w:r w:rsidR="002638A0" w:rsidRPr="00C85B54">
        <w:rPr>
          <w:rFonts w:cs="Arial"/>
          <w:lang w:val="tr-TR"/>
        </w:rPr>
        <w:t>10.</w:t>
      </w:r>
      <w:r w:rsidR="002638A0" w:rsidRPr="00E74DD4">
        <w:rPr>
          <w:rFonts w:cs="Arial"/>
          <w:lang w:val="tr-TR"/>
        </w:rPr>
        <w:t xml:space="preserve"> “</w:t>
      </w:r>
      <w:r w:rsidR="002638A0" w:rsidRPr="00E74DD4">
        <w:rPr>
          <w:lang w:val="tr-TR"/>
        </w:rPr>
        <w:t>Okuduğunuz bölümde mesleki alanda kullandığınız bilgisayar donanımının yeterli olduğunu düşünüyor musunuz?</w:t>
      </w:r>
      <w:r w:rsidR="007C0FC3">
        <w:rPr>
          <w:lang w:val="tr-TR"/>
        </w:rPr>
        <w:t>”</w:t>
      </w:r>
      <w:r w:rsidR="002638A0" w:rsidRPr="00E74DD4">
        <w:rPr>
          <w:lang w:val="tr-TR"/>
        </w:rPr>
        <w:t xml:space="preserve">  </w:t>
      </w:r>
      <w:r w:rsidR="002638A0" w:rsidRPr="00E74DD4">
        <w:rPr>
          <w:rFonts w:cs="Arial"/>
          <w:lang w:val="tr-TR"/>
        </w:rPr>
        <w:t>ve “</w:t>
      </w:r>
      <w:r w:rsidR="002638A0" w:rsidRPr="00E74DD4">
        <w:rPr>
          <w:lang w:val="tr-TR"/>
        </w:rPr>
        <w:t xml:space="preserve">Okuduğunuz bölümde mesleki alanda atölye makine ve aletlerinin yeterli olduğunu düşünüyor musunuz?” </w:t>
      </w:r>
      <w:r w:rsidR="00446CB1" w:rsidRPr="00E74DD4">
        <w:rPr>
          <w:rFonts w:cs="Arial"/>
          <w:lang w:val="tr-TR"/>
        </w:rPr>
        <w:t>Sorularına Verilen Cevapların Sayısal Verileri</w:t>
      </w:r>
      <w:r w:rsidR="002638A0" w:rsidRPr="00E74DD4">
        <w:rPr>
          <w:rFonts w:cs="Arial"/>
          <w:lang w:val="tr-TR"/>
        </w:rPr>
        <w:t>.</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1832"/>
        <w:gridCol w:w="1553"/>
        <w:gridCol w:w="1552"/>
        <w:gridCol w:w="1451"/>
      </w:tblGrid>
      <w:tr w:rsidR="002638A0" w:rsidRPr="00E74DD4" w:rsidTr="001965BD">
        <w:trPr>
          <w:trHeight w:val="328"/>
        </w:trPr>
        <w:tc>
          <w:tcPr>
            <w:tcW w:w="2117" w:type="dxa"/>
            <w:vMerge w:val="restart"/>
            <w:shd w:val="clear" w:color="auto" w:fill="auto"/>
            <w:vAlign w:val="center"/>
          </w:tcPr>
          <w:p w:rsidR="002638A0" w:rsidRPr="00E74DD4" w:rsidRDefault="002638A0" w:rsidP="001965BD">
            <w:pPr>
              <w:autoSpaceDE w:val="0"/>
              <w:autoSpaceDN w:val="0"/>
              <w:adjustRightInd w:val="0"/>
              <w:spacing w:line="240" w:lineRule="auto"/>
              <w:jc w:val="center"/>
              <w:rPr>
                <w:b/>
                <w:szCs w:val="20"/>
                <w:lang w:val="tr-TR"/>
              </w:rPr>
            </w:pPr>
          </w:p>
        </w:tc>
        <w:tc>
          <w:tcPr>
            <w:tcW w:w="3385" w:type="dxa"/>
            <w:gridSpan w:val="2"/>
            <w:shd w:val="clear" w:color="auto" w:fill="auto"/>
            <w:vAlign w:val="center"/>
          </w:tcPr>
          <w:p w:rsidR="002638A0" w:rsidRPr="00E74DD4" w:rsidRDefault="002638A0" w:rsidP="007C0951">
            <w:pPr>
              <w:autoSpaceDE w:val="0"/>
              <w:autoSpaceDN w:val="0"/>
              <w:adjustRightInd w:val="0"/>
              <w:ind w:left="43"/>
              <w:jc w:val="left"/>
              <w:rPr>
                <w:b/>
                <w:szCs w:val="20"/>
                <w:lang w:val="tr-TR"/>
              </w:rPr>
            </w:pPr>
            <w:r w:rsidRPr="00E74DD4">
              <w:rPr>
                <w:rFonts w:cs="Arial"/>
                <w:b/>
                <w:szCs w:val="20"/>
                <w:lang w:val="tr-TR"/>
              </w:rPr>
              <w:t>Okuduğunuz bölümde mesleki alanda kullandığınız bilgisayar donanımının yeterli olduğunu düşünüyor musunuz?</w:t>
            </w:r>
          </w:p>
        </w:tc>
        <w:tc>
          <w:tcPr>
            <w:tcW w:w="3003" w:type="dxa"/>
            <w:gridSpan w:val="2"/>
            <w:vAlign w:val="center"/>
          </w:tcPr>
          <w:p w:rsidR="002638A0" w:rsidRPr="00E74DD4" w:rsidRDefault="002638A0" w:rsidP="007C0951">
            <w:pPr>
              <w:autoSpaceDE w:val="0"/>
              <w:autoSpaceDN w:val="0"/>
              <w:adjustRightInd w:val="0"/>
              <w:ind w:left="43"/>
              <w:jc w:val="left"/>
              <w:rPr>
                <w:b/>
                <w:szCs w:val="20"/>
                <w:lang w:val="tr-TR"/>
              </w:rPr>
            </w:pPr>
            <w:r w:rsidRPr="00E74DD4">
              <w:rPr>
                <w:b/>
                <w:szCs w:val="20"/>
                <w:lang w:val="tr-TR"/>
              </w:rPr>
              <w:t>Okuduğunuz bölümde mesleki alanda atölye makine ve aletlerinin yeterli olduğunu düşünüyor musunuz?</w:t>
            </w:r>
          </w:p>
        </w:tc>
      </w:tr>
      <w:tr w:rsidR="002638A0" w:rsidRPr="00E74DD4" w:rsidTr="001965BD">
        <w:trPr>
          <w:trHeight w:val="328"/>
        </w:trPr>
        <w:tc>
          <w:tcPr>
            <w:tcW w:w="2117" w:type="dxa"/>
            <w:vMerge/>
            <w:shd w:val="clear" w:color="auto" w:fill="auto"/>
            <w:vAlign w:val="center"/>
          </w:tcPr>
          <w:p w:rsidR="002638A0" w:rsidRPr="00E74DD4" w:rsidRDefault="002638A0" w:rsidP="001965BD">
            <w:pPr>
              <w:autoSpaceDE w:val="0"/>
              <w:autoSpaceDN w:val="0"/>
              <w:adjustRightInd w:val="0"/>
              <w:spacing w:line="240" w:lineRule="auto"/>
              <w:jc w:val="center"/>
              <w:rPr>
                <w:b/>
                <w:szCs w:val="20"/>
                <w:lang w:val="tr-TR"/>
              </w:rPr>
            </w:pPr>
          </w:p>
        </w:tc>
        <w:tc>
          <w:tcPr>
            <w:tcW w:w="1832" w:type="dxa"/>
            <w:shd w:val="clear" w:color="auto" w:fill="auto"/>
            <w:vAlign w:val="center"/>
          </w:tcPr>
          <w:p w:rsidR="002638A0" w:rsidRPr="00E74DD4" w:rsidRDefault="002638A0" w:rsidP="001965BD">
            <w:pPr>
              <w:autoSpaceDE w:val="0"/>
              <w:autoSpaceDN w:val="0"/>
              <w:adjustRightInd w:val="0"/>
              <w:spacing w:line="240" w:lineRule="auto"/>
              <w:ind w:left="43"/>
              <w:jc w:val="left"/>
              <w:rPr>
                <w:b/>
                <w:szCs w:val="20"/>
                <w:lang w:val="tr-TR"/>
              </w:rPr>
            </w:pPr>
            <w:r w:rsidRPr="00E74DD4">
              <w:rPr>
                <w:b/>
                <w:szCs w:val="20"/>
                <w:lang w:val="tr-TR"/>
              </w:rPr>
              <w:t>Sayısı</w:t>
            </w:r>
          </w:p>
        </w:tc>
        <w:tc>
          <w:tcPr>
            <w:tcW w:w="1553" w:type="dxa"/>
            <w:shd w:val="clear" w:color="auto" w:fill="auto"/>
            <w:vAlign w:val="center"/>
          </w:tcPr>
          <w:p w:rsidR="002638A0" w:rsidRPr="00E74DD4" w:rsidRDefault="002638A0" w:rsidP="001965BD">
            <w:pPr>
              <w:autoSpaceDE w:val="0"/>
              <w:autoSpaceDN w:val="0"/>
              <w:adjustRightInd w:val="0"/>
              <w:spacing w:line="240" w:lineRule="auto"/>
              <w:ind w:left="43"/>
              <w:jc w:val="left"/>
              <w:rPr>
                <w:b/>
                <w:szCs w:val="20"/>
                <w:lang w:val="tr-TR"/>
              </w:rPr>
            </w:pPr>
            <w:r w:rsidRPr="00E74DD4">
              <w:rPr>
                <w:b/>
                <w:szCs w:val="20"/>
                <w:lang w:val="tr-TR"/>
              </w:rPr>
              <w:t>%</w:t>
            </w:r>
          </w:p>
        </w:tc>
        <w:tc>
          <w:tcPr>
            <w:tcW w:w="1552" w:type="dxa"/>
            <w:vAlign w:val="center"/>
          </w:tcPr>
          <w:p w:rsidR="002638A0" w:rsidRPr="00E74DD4" w:rsidRDefault="002638A0" w:rsidP="001965BD">
            <w:pPr>
              <w:autoSpaceDE w:val="0"/>
              <w:autoSpaceDN w:val="0"/>
              <w:adjustRightInd w:val="0"/>
              <w:spacing w:line="240" w:lineRule="auto"/>
              <w:ind w:left="43"/>
              <w:jc w:val="left"/>
              <w:rPr>
                <w:b/>
                <w:szCs w:val="20"/>
                <w:lang w:val="tr-TR"/>
              </w:rPr>
            </w:pPr>
            <w:r w:rsidRPr="00E74DD4">
              <w:rPr>
                <w:b/>
                <w:szCs w:val="20"/>
                <w:lang w:val="tr-TR"/>
              </w:rPr>
              <w:t>Sayısı</w:t>
            </w:r>
          </w:p>
        </w:tc>
        <w:tc>
          <w:tcPr>
            <w:tcW w:w="1451" w:type="dxa"/>
            <w:vAlign w:val="center"/>
          </w:tcPr>
          <w:p w:rsidR="002638A0" w:rsidRPr="00E74DD4" w:rsidRDefault="002638A0" w:rsidP="001965BD">
            <w:pPr>
              <w:autoSpaceDE w:val="0"/>
              <w:autoSpaceDN w:val="0"/>
              <w:adjustRightInd w:val="0"/>
              <w:spacing w:line="240" w:lineRule="auto"/>
              <w:ind w:left="43"/>
              <w:jc w:val="left"/>
              <w:rPr>
                <w:b/>
                <w:szCs w:val="20"/>
                <w:lang w:val="tr-TR"/>
              </w:rPr>
            </w:pPr>
            <w:r w:rsidRPr="00E74DD4">
              <w:rPr>
                <w:b/>
                <w:szCs w:val="20"/>
                <w:lang w:val="tr-TR"/>
              </w:rPr>
              <w:t>%</w:t>
            </w:r>
          </w:p>
        </w:tc>
      </w:tr>
      <w:tr w:rsidR="002638A0" w:rsidRPr="00E74DD4" w:rsidTr="001965BD">
        <w:trPr>
          <w:trHeight w:hRule="exact" w:val="289"/>
        </w:trPr>
        <w:tc>
          <w:tcPr>
            <w:tcW w:w="2117" w:type="dxa"/>
            <w:shd w:val="clear" w:color="auto" w:fill="auto"/>
            <w:vAlign w:val="center"/>
          </w:tcPr>
          <w:p w:rsidR="002638A0" w:rsidRPr="00E74DD4" w:rsidRDefault="002638A0" w:rsidP="001965BD">
            <w:pPr>
              <w:autoSpaceDE w:val="0"/>
              <w:autoSpaceDN w:val="0"/>
              <w:adjustRightInd w:val="0"/>
              <w:spacing w:line="240" w:lineRule="auto"/>
              <w:jc w:val="left"/>
              <w:rPr>
                <w:szCs w:val="20"/>
                <w:lang w:val="tr-TR"/>
              </w:rPr>
            </w:pPr>
            <w:r w:rsidRPr="00E74DD4">
              <w:rPr>
                <w:szCs w:val="20"/>
                <w:lang w:val="tr-TR"/>
              </w:rPr>
              <w:t>Kesinlikle Katılıyorum</w:t>
            </w:r>
          </w:p>
        </w:tc>
        <w:tc>
          <w:tcPr>
            <w:tcW w:w="1832" w:type="dxa"/>
            <w:shd w:val="clear" w:color="auto" w:fill="auto"/>
            <w:vAlign w:val="center"/>
          </w:tcPr>
          <w:p w:rsidR="002638A0" w:rsidRPr="00E74DD4" w:rsidRDefault="002638A0" w:rsidP="001965BD">
            <w:pPr>
              <w:autoSpaceDE w:val="0"/>
              <w:autoSpaceDN w:val="0"/>
              <w:adjustRightInd w:val="0"/>
              <w:spacing w:line="240" w:lineRule="auto"/>
              <w:ind w:left="43"/>
              <w:jc w:val="left"/>
              <w:rPr>
                <w:szCs w:val="20"/>
                <w:lang w:val="tr-TR"/>
              </w:rPr>
            </w:pPr>
            <w:r w:rsidRPr="00E74DD4">
              <w:rPr>
                <w:szCs w:val="20"/>
                <w:lang w:val="tr-TR"/>
              </w:rPr>
              <w:t>8</w:t>
            </w:r>
          </w:p>
        </w:tc>
        <w:tc>
          <w:tcPr>
            <w:tcW w:w="1553" w:type="dxa"/>
            <w:shd w:val="clear" w:color="auto" w:fill="auto"/>
            <w:vAlign w:val="center"/>
          </w:tcPr>
          <w:p w:rsidR="002638A0" w:rsidRPr="00E74DD4" w:rsidRDefault="002638A0" w:rsidP="001965BD">
            <w:pPr>
              <w:autoSpaceDE w:val="0"/>
              <w:autoSpaceDN w:val="0"/>
              <w:adjustRightInd w:val="0"/>
              <w:spacing w:line="240" w:lineRule="auto"/>
              <w:ind w:left="43"/>
              <w:jc w:val="left"/>
              <w:rPr>
                <w:szCs w:val="20"/>
                <w:lang w:val="tr-TR"/>
              </w:rPr>
            </w:pPr>
            <w:r w:rsidRPr="00E74DD4">
              <w:rPr>
                <w:szCs w:val="20"/>
                <w:lang w:val="tr-TR"/>
              </w:rPr>
              <w:t>10</w:t>
            </w:r>
          </w:p>
        </w:tc>
        <w:tc>
          <w:tcPr>
            <w:tcW w:w="1552" w:type="dxa"/>
            <w:vAlign w:val="center"/>
          </w:tcPr>
          <w:p w:rsidR="002638A0" w:rsidRPr="00E74DD4" w:rsidRDefault="002638A0" w:rsidP="001965BD">
            <w:pPr>
              <w:autoSpaceDE w:val="0"/>
              <w:autoSpaceDN w:val="0"/>
              <w:adjustRightInd w:val="0"/>
              <w:spacing w:line="240" w:lineRule="auto"/>
              <w:ind w:left="43"/>
              <w:jc w:val="left"/>
              <w:rPr>
                <w:szCs w:val="20"/>
                <w:lang w:val="tr-TR"/>
              </w:rPr>
            </w:pPr>
            <w:r w:rsidRPr="00E74DD4">
              <w:rPr>
                <w:szCs w:val="20"/>
                <w:lang w:val="tr-TR"/>
              </w:rPr>
              <w:t>23</w:t>
            </w:r>
          </w:p>
        </w:tc>
        <w:tc>
          <w:tcPr>
            <w:tcW w:w="1451" w:type="dxa"/>
            <w:vAlign w:val="center"/>
          </w:tcPr>
          <w:p w:rsidR="002638A0" w:rsidRPr="00E74DD4" w:rsidRDefault="002638A0" w:rsidP="001965BD">
            <w:pPr>
              <w:spacing w:line="240" w:lineRule="auto"/>
              <w:ind w:left="43"/>
              <w:jc w:val="left"/>
              <w:rPr>
                <w:rFonts w:cs="Arial"/>
                <w:color w:val="000000"/>
                <w:szCs w:val="20"/>
                <w:lang w:val="tr-TR"/>
              </w:rPr>
            </w:pPr>
            <w:r w:rsidRPr="00E74DD4">
              <w:rPr>
                <w:rFonts w:cs="Arial"/>
                <w:color w:val="000000"/>
                <w:szCs w:val="20"/>
                <w:lang w:val="tr-TR"/>
              </w:rPr>
              <w:t>28</w:t>
            </w:r>
          </w:p>
        </w:tc>
      </w:tr>
      <w:tr w:rsidR="002638A0" w:rsidRPr="00E74DD4" w:rsidTr="001965BD">
        <w:trPr>
          <w:trHeight w:hRule="exact" w:val="289"/>
        </w:trPr>
        <w:tc>
          <w:tcPr>
            <w:tcW w:w="2117" w:type="dxa"/>
            <w:shd w:val="clear" w:color="auto" w:fill="auto"/>
            <w:vAlign w:val="center"/>
          </w:tcPr>
          <w:p w:rsidR="002638A0" w:rsidRPr="00E74DD4" w:rsidRDefault="002638A0" w:rsidP="001965BD">
            <w:pPr>
              <w:autoSpaceDE w:val="0"/>
              <w:autoSpaceDN w:val="0"/>
              <w:adjustRightInd w:val="0"/>
              <w:spacing w:line="240" w:lineRule="auto"/>
              <w:jc w:val="left"/>
              <w:rPr>
                <w:szCs w:val="20"/>
                <w:lang w:val="tr-TR"/>
              </w:rPr>
            </w:pPr>
            <w:r w:rsidRPr="00E74DD4">
              <w:rPr>
                <w:szCs w:val="20"/>
                <w:lang w:val="tr-TR"/>
              </w:rPr>
              <w:t>Kısmen Katılıyorum</w:t>
            </w:r>
          </w:p>
        </w:tc>
        <w:tc>
          <w:tcPr>
            <w:tcW w:w="1832" w:type="dxa"/>
            <w:shd w:val="clear" w:color="auto" w:fill="auto"/>
            <w:vAlign w:val="center"/>
          </w:tcPr>
          <w:p w:rsidR="002638A0" w:rsidRPr="00E74DD4" w:rsidRDefault="002638A0" w:rsidP="001965BD">
            <w:pPr>
              <w:autoSpaceDE w:val="0"/>
              <w:autoSpaceDN w:val="0"/>
              <w:adjustRightInd w:val="0"/>
              <w:spacing w:line="240" w:lineRule="auto"/>
              <w:ind w:left="43"/>
              <w:jc w:val="left"/>
              <w:rPr>
                <w:szCs w:val="20"/>
                <w:lang w:val="tr-TR"/>
              </w:rPr>
            </w:pPr>
            <w:r w:rsidRPr="00E74DD4">
              <w:rPr>
                <w:szCs w:val="20"/>
                <w:lang w:val="tr-TR"/>
              </w:rPr>
              <w:t>14</w:t>
            </w:r>
          </w:p>
        </w:tc>
        <w:tc>
          <w:tcPr>
            <w:tcW w:w="1553" w:type="dxa"/>
            <w:shd w:val="clear" w:color="auto" w:fill="auto"/>
            <w:vAlign w:val="center"/>
          </w:tcPr>
          <w:p w:rsidR="002638A0" w:rsidRPr="00E74DD4" w:rsidRDefault="002638A0" w:rsidP="001965BD">
            <w:pPr>
              <w:autoSpaceDE w:val="0"/>
              <w:autoSpaceDN w:val="0"/>
              <w:adjustRightInd w:val="0"/>
              <w:spacing w:line="240" w:lineRule="auto"/>
              <w:ind w:left="43"/>
              <w:jc w:val="left"/>
              <w:rPr>
                <w:szCs w:val="20"/>
                <w:lang w:val="tr-TR"/>
              </w:rPr>
            </w:pPr>
            <w:r w:rsidRPr="00E74DD4">
              <w:rPr>
                <w:szCs w:val="20"/>
                <w:lang w:val="tr-TR"/>
              </w:rPr>
              <w:t>17</w:t>
            </w:r>
          </w:p>
        </w:tc>
        <w:tc>
          <w:tcPr>
            <w:tcW w:w="1552" w:type="dxa"/>
            <w:vAlign w:val="center"/>
          </w:tcPr>
          <w:p w:rsidR="002638A0" w:rsidRPr="00E74DD4" w:rsidRDefault="002638A0" w:rsidP="001965BD">
            <w:pPr>
              <w:autoSpaceDE w:val="0"/>
              <w:autoSpaceDN w:val="0"/>
              <w:adjustRightInd w:val="0"/>
              <w:spacing w:line="240" w:lineRule="auto"/>
              <w:ind w:left="43"/>
              <w:jc w:val="left"/>
              <w:rPr>
                <w:szCs w:val="20"/>
                <w:lang w:val="tr-TR"/>
              </w:rPr>
            </w:pPr>
            <w:r w:rsidRPr="00E74DD4">
              <w:rPr>
                <w:szCs w:val="20"/>
                <w:lang w:val="tr-TR"/>
              </w:rPr>
              <w:t>21</w:t>
            </w:r>
          </w:p>
        </w:tc>
        <w:tc>
          <w:tcPr>
            <w:tcW w:w="1451" w:type="dxa"/>
            <w:vAlign w:val="center"/>
          </w:tcPr>
          <w:p w:rsidR="002638A0" w:rsidRPr="00E74DD4" w:rsidRDefault="002638A0" w:rsidP="001965BD">
            <w:pPr>
              <w:spacing w:line="240" w:lineRule="auto"/>
              <w:ind w:left="43"/>
              <w:jc w:val="left"/>
              <w:rPr>
                <w:rFonts w:cs="Arial"/>
                <w:color w:val="000000"/>
                <w:szCs w:val="20"/>
                <w:lang w:val="tr-TR"/>
              </w:rPr>
            </w:pPr>
            <w:r w:rsidRPr="00E74DD4">
              <w:rPr>
                <w:rFonts w:cs="Arial"/>
                <w:color w:val="000000"/>
                <w:szCs w:val="20"/>
                <w:lang w:val="tr-TR"/>
              </w:rPr>
              <w:t>25</w:t>
            </w:r>
          </w:p>
        </w:tc>
      </w:tr>
      <w:tr w:rsidR="002638A0" w:rsidRPr="00E74DD4" w:rsidTr="001965BD">
        <w:trPr>
          <w:trHeight w:hRule="exact" w:val="289"/>
        </w:trPr>
        <w:tc>
          <w:tcPr>
            <w:tcW w:w="2117" w:type="dxa"/>
            <w:shd w:val="clear" w:color="auto" w:fill="auto"/>
            <w:vAlign w:val="center"/>
          </w:tcPr>
          <w:p w:rsidR="002638A0" w:rsidRPr="00E74DD4" w:rsidRDefault="002638A0" w:rsidP="001965BD">
            <w:pPr>
              <w:autoSpaceDE w:val="0"/>
              <w:autoSpaceDN w:val="0"/>
              <w:adjustRightInd w:val="0"/>
              <w:spacing w:line="240" w:lineRule="auto"/>
              <w:jc w:val="left"/>
              <w:rPr>
                <w:szCs w:val="20"/>
                <w:lang w:val="tr-TR"/>
              </w:rPr>
            </w:pPr>
            <w:r w:rsidRPr="00E74DD4">
              <w:rPr>
                <w:szCs w:val="20"/>
                <w:lang w:val="tr-TR"/>
              </w:rPr>
              <w:t>Kararsızım</w:t>
            </w:r>
          </w:p>
        </w:tc>
        <w:tc>
          <w:tcPr>
            <w:tcW w:w="1832" w:type="dxa"/>
            <w:shd w:val="clear" w:color="auto" w:fill="auto"/>
            <w:vAlign w:val="center"/>
          </w:tcPr>
          <w:p w:rsidR="002638A0" w:rsidRPr="00E74DD4" w:rsidRDefault="002638A0" w:rsidP="001965BD">
            <w:pPr>
              <w:autoSpaceDE w:val="0"/>
              <w:autoSpaceDN w:val="0"/>
              <w:adjustRightInd w:val="0"/>
              <w:spacing w:line="240" w:lineRule="auto"/>
              <w:ind w:left="43"/>
              <w:jc w:val="left"/>
              <w:rPr>
                <w:szCs w:val="20"/>
                <w:lang w:val="tr-TR"/>
              </w:rPr>
            </w:pPr>
            <w:r w:rsidRPr="00E74DD4">
              <w:rPr>
                <w:szCs w:val="20"/>
                <w:lang w:val="tr-TR"/>
              </w:rPr>
              <w:t>22</w:t>
            </w:r>
          </w:p>
        </w:tc>
        <w:tc>
          <w:tcPr>
            <w:tcW w:w="1553" w:type="dxa"/>
            <w:shd w:val="clear" w:color="auto" w:fill="auto"/>
            <w:vAlign w:val="center"/>
          </w:tcPr>
          <w:p w:rsidR="002638A0" w:rsidRPr="00E74DD4" w:rsidRDefault="002638A0" w:rsidP="00E426F9">
            <w:pPr>
              <w:autoSpaceDE w:val="0"/>
              <w:autoSpaceDN w:val="0"/>
              <w:adjustRightInd w:val="0"/>
              <w:spacing w:line="240" w:lineRule="auto"/>
              <w:ind w:left="43"/>
              <w:jc w:val="left"/>
              <w:rPr>
                <w:szCs w:val="20"/>
                <w:lang w:val="tr-TR"/>
              </w:rPr>
            </w:pPr>
            <w:r w:rsidRPr="00E74DD4">
              <w:rPr>
                <w:szCs w:val="20"/>
                <w:lang w:val="tr-TR"/>
              </w:rPr>
              <w:t>2</w:t>
            </w:r>
            <w:r w:rsidR="00E426F9">
              <w:rPr>
                <w:szCs w:val="20"/>
                <w:lang w:val="tr-TR"/>
              </w:rPr>
              <w:t>6</w:t>
            </w:r>
          </w:p>
        </w:tc>
        <w:tc>
          <w:tcPr>
            <w:tcW w:w="1552" w:type="dxa"/>
            <w:vAlign w:val="center"/>
          </w:tcPr>
          <w:p w:rsidR="002638A0" w:rsidRPr="00E74DD4" w:rsidRDefault="002638A0" w:rsidP="001965BD">
            <w:pPr>
              <w:autoSpaceDE w:val="0"/>
              <w:autoSpaceDN w:val="0"/>
              <w:adjustRightInd w:val="0"/>
              <w:spacing w:line="240" w:lineRule="auto"/>
              <w:ind w:left="43"/>
              <w:jc w:val="left"/>
              <w:rPr>
                <w:szCs w:val="20"/>
                <w:lang w:val="tr-TR"/>
              </w:rPr>
            </w:pPr>
            <w:r w:rsidRPr="00E74DD4">
              <w:rPr>
                <w:szCs w:val="20"/>
                <w:lang w:val="tr-TR"/>
              </w:rPr>
              <w:t>14</w:t>
            </w:r>
          </w:p>
        </w:tc>
        <w:tc>
          <w:tcPr>
            <w:tcW w:w="1451" w:type="dxa"/>
            <w:vAlign w:val="center"/>
          </w:tcPr>
          <w:p w:rsidR="002638A0" w:rsidRPr="00E74DD4" w:rsidRDefault="002638A0" w:rsidP="001965BD">
            <w:pPr>
              <w:spacing w:line="240" w:lineRule="auto"/>
              <w:ind w:left="43"/>
              <w:jc w:val="left"/>
              <w:rPr>
                <w:rFonts w:cs="Arial"/>
                <w:color w:val="000000"/>
                <w:szCs w:val="20"/>
                <w:lang w:val="tr-TR"/>
              </w:rPr>
            </w:pPr>
            <w:r w:rsidRPr="00E74DD4">
              <w:rPr>
                <w:rFonts w:cs="Arial"/>
                <w:color w:val="000000"/>
                <w:szCs w:val="20"/>
                <w:lang w:val="tr-TR"/>
              </w:rPr>
              <w:t>17</w:t>
            </w:r>
          </w:p>
        </w:tc>
      </w:tr>
      <w:tr w:rsidR="002638A0" w:rsidRPr="00E74DD4" w:rsidTr="001965BD">
        <w:trPr>
          <w:trHeight w:hRule="exact" w:val="289"/>
        </w:trPr>
        <w:tc>
          <w:tcPr>
            <w:tcW w:w="2117" w:type="dxa"/>
            <w:shd w:val="clear" w:color="auto" w:fill="auto"/>
            <w:vAlign w:val="center"/>
          </w:tcPr>
          <w:p w:rsidR="002638A0" w:rsidRPr="00E74DD4" w:rsidRDefault="002638A0" w:rsidP="001965BD">
            <w:pPr>
              <w:autoSpaceDE w:val="0"/>
              <w:autoSpaceDN w:val="0"/>
              <w:adjustRightInd w:val="0"/>
              <w:spacing w:line="240" w:lineRule="auto"/>
              <w:jc w:val="left"/>
              <w:rPr>
                <w:szCs w:val="20"/>
                <w:lang w:val="tr-TR"/>
              </w:rPr>
            </w:pPr>
            <w:r w:rsidRPr="00E74DD4">
              <w:rPr>
                <w:szCs w:val="20"/>
                <w:lang w:val="tr-TR"/>
              </w:rPr>
              <w:t>Kısmen Katılmıyorum</w:t>
            </w:r>
          </w:p>
        </w:tc>
        <w:tc>
          <w:tcPr>
            <w:tcW w:w="1832" w:type="dxa"/>
            <w:shd w:val="clear" w:color="auto" w:fill="auto"/>
            <w:vAlign w:val="center"/>
          </w:tcPr>
          <w:p w:rsidR="002638A0" w:rsidRPr="00E74DD4" w:rsidRDefault="002638A0" w:rsidP="001965BD">
            <w:pPr>
              <w:autoSpaceDE w:val="0"/>
              <w:autoSpaceDN w:val="0"/>
              <w:adjustRightInd w:val="0"/>
              <w:spacing w:line="240" w:lineRule="auto"/>
              <w:ind w:left="43"/>
              <w:jc w:val="left"/>
              <w:rPr>
                <w:szCs w:val="20"/>
                <w:lang w:val="tr-TR"/>
              </w:rPr>
            </w:pPr>
            <w:r w:rsidRPr="00E74DD4">
              <w:rPr>
                <w:szCs w:val="20"/>
                <w:lang w:val="tr-TR"/>
              </w:rPr>
              <w:t>9</w:t>
            </w:r>
          </w:p>
        </w:tc>
        <w:tc>
          <w:tcPr>
            <w:tcW w:w="1553" w:type="dxa"/>
            <w:shd w:val="clear" w:color="auto" w:fill="auto"/>
            <w:vAlign w:val="center"/>
          </w:tcPr>
          <w:p w:rsidR="002638A0" w:rsidRPr="00E74DD4" w:rsidRDefault="002638A0" w:rsidP="001965BD">
            <w:pPr>
              <w:autoSpaceDE w:val="0"/>
              <w:autoSpaceDN w:val="0"/>
              <w:adjustRightInd w:val="0"/>
              <w:spacing w:line="240" w:lineRule="auto"/>
              <w:ind w:left="43"/>
              <w:jc w:val="left"/>
              <w:rPr>
                <w:szCs w:val="20"/>
                <w:lang w:val="tr-TR"/>
              </w:rPr>
            </w:pPr>
            <w:r w:rsidRPr="00E74DD4">
              <w:rPr>
                <w:szCs w:val="20"/>
                <w:lang w:val="tr-TR"/>
              </w:rPr>
              <w:t>11</w:t>
            </w:r>
          </w:p>
        </w:tc>
        <w:tc>
          <w:tcPr>
            <w:tcW w:w="1552" w:type="dxa"/>
            <w:vAlign w:val="center"/>
          </w:tcPr>
          <w:p w:rsidR="002638A0" w:rsidRPr="00E74DD4" w:rsidRDefault="002638A0" w:rsidP="001965BD">
            <w:pPr>
              <w:autoSpaceDE w:val="0"/>
              <w:autoSpaceDN w:val="0"/>
              <w:adjustRightInd w:val="0"/>
              <w:spacing w:line="240" w:lineRule="auto"/>
              <w:ind w:left="43"/>
              <w:jc w:val="left"/>
              <w:rPr>
                <w:szCs w:val="20"/>
                <w:lang w:val="tr-TR"/>
              </w:rPr>
            </w:pPr>
            <w:r w:rsidRPr="00E74DD4">
              <w:rPr>
                <w:szCs w:val="20"/>
                <w:lang w:val="tr-TR"/>
              </w:rPr>
              <w:t>14</w:t>
            </w:r>
          </w:p>
        </w:tc>
        <w:tc>
          <w:tcPr>
            <w:tcW w:w="1451" w:type="dxa"/>
            <w:vAlign w:val="center"/>
          </w:tcPr>
          <w:p w:rsidR="002638A0" w:rsidRPr="00E74DD4" w:rsidRDefault="002638A0" w:rsidP="001965BD">
            <w:pPr>
              <w:spacing w:line="240" w:lineRule="auto"/>
              <w:ind w:left="43"/>
              <w:jc w:val="left"/>
              <w:rPr>
                <w:rFonts w:cs="Arial"/>
                <w:color w:val="000000"/>
                <w:szCs w:val="20"/>
                <w:lang w:val="tr-TR"/>
              </w:rPr>
            </w:pPr>
            <w:r w:rsidRPr="00E74DD4">
              <w:rPr>
                <w:rFonts w:cs="Arial"/>
                <w:color w:val="000000"/>
                <w:szCs w:val="20"/>
                <w:lang w:val="tr-TR"/>
              </w:rPr>
              <w:t>17</w:t>
            </w:r>
          </w:p>
        </w:tc>
      </w:tr>
      <w:tr w:rsidR="002638A0" w:rsidRPr="00E74DD4" w:rsidTr="001965BD">
        <w:trPr>
          <w:trHeight w:hRule="exact" w:val="289"/>
        </w:trPr>
        <w:tc>
          <w:tcPr>
            <w:tcW w:w="2117" w:type="dxa"/>
            <w:shd w:val="clear" w:color="auto" w:fill="auto"/>
            <w:vAlign w:val="center"/>
          </w:tcPr>
          <w:p w:rsidR="002638A0" w:rsidRPr="00E74DD4" w:rsidRDefault="002638A0" w:rsidP="001965BD">
            <w:pPr>
              <w:autoSpaceDE w:val="0"/>
              <w:autoSpaceDN w:val="0"/>
              <w:adjustRightInd w:val="0"/>
              <w:spacing w:line="240" w:lineRule="auto"/>
              <w:jc w:val="left"/>
              <w:rPr>
                <w:szCs w:val="20"/>
                <w:lang w:val="tr-TR"/>
              </w:rPr>
            </w:pPr>
            <w:r w:rsidRPr="00E74DD4">
              <w:rPr>
                <w:szCs w:val="20"/>
                <w:lang w:val="tr-TR"/>
              </w:rPr>
              <w:t>Kesinlikle Katılmıyorum</w:t>
            </w:r>
          </w:p>
        </w:tc>
        <w:tc>
          <w:tcPr>
            <w:tcW w:w="1832" w:type="dxa"/>
            <w:shd w:val="clear" w:color="auto" w:fill="auto"/>
            <w:vAlign w:val="center"/>
          </w:tcPr>
          <w:p w:rsidR="002638A0" w:rsidRPr="00E74DD4" w:rsidRDefault="002638A0" w:rsidP="001965BD">
            <w:pPr>
              <w:autoSpaceDE w:val="0"/>
              <w:autoSpaceDN w:val="0"/>
              <w:adjustRightInd w:val="0"/>
              <w:spacing w:line="240" w:lineRule="auto"/>
              <w:ind w:left="43"/>
              <w:jc w:val="left"/>
              <w:rPr>
                <w:szCs w:val="20"/>
                <w:lang w:val="tr-TR"/>
              </w:rPr>
            </w:pPr>
            <w:r w:rsidRPr="00E74DD4">
              <w:rPr>
                <w:szCs w:val="20"/>
                <w:lang w:val="tr-TR"/>
              </w:rPr>
              <w:t>30</w:t>
            </w:r>
          </w:p>
        </w:tc>
        <w:tc>
          <w:tcPr>
            <w:tcW w:w="1553" w:type="dxa"/>
            <w:shd w:val="clear" w:color="auto" w:fill="auto"/>
            <w:vAlign w:val="center"/>
          </w:tcPr>
          <w:p w:rsidR="002638A0" w:rsidRPr="00E74DD4" w:rsidRDefault="002638A0" w:rsidP="001965BD">
            <w:pPr>
              <w:autoSpaceDE w:val="0"/>
              <w:autoSpaceDN w:val="0"/>
              <w:adjustRightInd w:val="0"/>
              <w:spacing w:line="240" w:lineRule="auto"/>
              <w:ind w:left="43"/>
              <w:jc w:val="left"/>
              <w:rPr>
                <w:szCs w:val="20"/>
                <w:lang w:val="tr-TR"/>
              </w:rPr>
            </w:pPr>
            <w:r w:rsidRPr="00E74DD4">
              <w:rPr>
                <w:szCs w:val="20"/>
                <w:lang w:val="tr-TR"/>
              </w:rPr>
              <w:t>36</w:t>
            </w:r>
          </w:p>
        </w:tc>
        <w:tc>
          <w:tcPr>
            <w:tcW w:w="1552" w:type="dxa"/>
            <w:vAlign w:val="center"/>
          </w:tcPr>
          <w:p w:rsidR="002638A0" w:rsidRPr="00E74DD4" w:rsidRDefault="002638A0" w:rsidP="001965BD">
            <w:pPr>
              <w:autoSpaceDE w:val="0"/>
              <w:autoSpaceDN w:val="0"/>
              <w:adjustRightInd w:val="0"/>
              <w:spacing w:line="240" w:lineRule="auto"/>
              <w:ind w:left="43"/>
              <w:jc w:val="left"/>
              <w:rPr>
                <w:szCs w:val="20"/>
                <w:lang w:val="tr-TR"/>
              </w:rPr>
            </w:pPr>
            <w:r w:rsidRPr="00E74DD4">
              <w:rPr>
                <w:szCs w:val="20"/>
                <w:lang w:val="tr-TR"/>
              </w:rPr>
              <w:t>11</w:t>
            </w:r>
          </w:p>
        </w:tc>
        <w:tc>
          <w:tcPr>
            <w:tcW w:w="1451" w:type="dxa"/>
            <w:vAlign w:val="center"/>
          </w:tcPr>
          <w:p w:rsidR="002638A0" w:rsidRPr="00E74DD4" w:rsidRDefault="002638A0" w:rsidP="001965BD">
            <w:pPr>
              <w:spacing w:line="240" w:lineRule="auto"/>
              <w:ind w:left="43"/>
              <w:jc w:val="left"/>
              <w:rPr>
                <w:rFonts w:cs="Arial"/>
                <w:color w:val="000000"/>
                <w:szCs w:val="20"/>
                <w:lang w:val="tr-TR"/>
              </w:rPr>
            </w:pPr>
            <w:r w:rsidRPr="00E74DD4">
              <w:rPr>
                <w:rFonts w:cs="Arial"/>
                <w:color w:val="000000"/>
                <w:szCs w:val="20"/>
                <w:lang w:val="tr-TR"/>
              </w:rPr>
              <w:t>13</w:t>
            </w:r>
          </w:p>
        </w:tc>
      </w:tr>
      <w:tr w:rsidR="002638A0" w:rsidRPr="00E74DD4" w:rsidTr="001965BD">
        <w:trPr>
          <w:trHeight w:hRule="exact" w:val="289"/>
        </w:trPr>
        <w:tc>
          <w:tcPr>
            <w:tcW w:w="2117" w:type="dxa"/>
            <w:shd w:val="clear" w:color="auto" w:fill="auto"/>
            <w:vAlign w:val="center"/>
          </w:tcPr>
          <w:p w:rsidR="002638A0" w:rsidRPr="00E74DD4" w:rsidRDefault="002638A0" w:rsidP="001965BD">
            <w:pPr>
              <w:autoSpaceDE w:val="0"/>
              <w:autoSpaceDN w:val="0"/>
              <w:adjustRightInd w:val="0"/>
              <w:spacing w:line="240" w:lineRule="auto"/>
              <w:jc w:val="left"/>
              <w:rPr>
                <w:szCs w:val="20"/>
                <w:lang w:val="tr-TR"/>
              </w:rPr>
            </w:pPr>
            <w:r w:rsidRPr="00E74DD4">
              <w:rPr>
                <w:szCs w:val="20"/>
                <w:lang w:val="tr-TR"/>
              </w:rPr>
              <w:t>Toplam</w:t>
            </w:r>
          </w:p>
        </w:tc>
        <w:tc>
          <w:tcPr>
            <w:tcW w:w="1832" w:type="dxa"/>
            <w:shd w:val="clear" w:color="auto" w:fill="auto"/>
            <w:vAlign w:val="center"/>
          </w:tcPr>
          <w:p w:rsidR="002638A0" w:rsidRPr="00E74DD4" w:rsidRDefault="002638A0" w:rsidP="001965BD">
            <w:pPr>
              <w:autoSpaceDE w:val="0"/>
              <w:autoSpaceDN w:val="0"/>
              <w:adjustRightInd w:val="0"/>
              <w:spacing w:line="240" w:lineRule="auto"/>
              <w:ind w:left="43"/>
              <w:jc w:val="left"/>
              <w:rPr>
                <w:szCs w:val="20"/>
                <w:lang w:val="tr-TR"/>
              </w:rPr>
            </w:pPr>
            <w:r w:rsidRPr="00E74DD4">
              <w:rPr>
                <w:szCs w:val="20"/>
                <w:lang w:val="tr-TR"/>
              </w:rPr>
              <w:t>83</w:t>
            </w:r>
          </w:p>
        </w:tc>
        <w:tc>
          <w:tcPr>
            <w:tcW w:w="1553" w:type="dxa"/>
            <w:shd w:val="clear" w:color="auto" w:fill="auto"/>
            <w:vAlign w:val="center"/>
          </w:tcPr>
          <w:p w:rsidR="002638A0" w:rsidRPr="00E74DD4" w:rsidRDefault="00E426F9" w:rsidP="001965BD">
            <w:pPr>
              <w:autoSpaceDE w:val="0"/>
              <w:autoSpaceDN w:val="0"/>
              <w:adjustRightInd w:val="0"/>
              <w:spacing w:line="240" w:lineRule="auto"/>
              <w:ind w:left="43"/>
              <w:jc w:val="left"/>
              <w:rPr>
                <w:szCs w:val="20"/>
                <w:lang w:val="tr-TR"/>
              </w:rPr>
            </w:pPr>
            <w:r>
              <w:rPr>
                <w:szCs w:val="20"/>
                <w:lang w:val="tr-TR"/>
              </w:rPr>
              <w:t>100</w:t>
            </w:r>
          </w:p>
        </w:tc>
        <w:tc>
          <w:tcPr>
            <w:tcW w:w="1552" w:type="dxa"/>
            <w:vAlign w:val="center"/>
          </w:tcPr>
          <w:p w:rsidR="002638A0" w:rsidRPr="00E74DD4" w:rsidRDefault="002638A0" w:rsidP="001965BD">
            <w:pPr>
              <w:autoSpaceDE w:val="0"/>
              <w:autoSpaceDN w:val="0"/>
              <w:adjustRightInd w:val="0"/>
              <w:spacing w:line="240" w:lineRule="auto"/>
              <w:ind w:left="43"/>
              <w:jc w:val="left"/>
              <w:rPr>
                <w:szCs w:val="20"/>
                <w:lang w:val="tr-TR"/>
              </w:rPr>
            </w:pPr>
            <w:r w:rsidRPr="00E74DD4">
              <w:rPr>
                <w:szCs w:val="20"/>
                <w:lang w:val="tr-TR"/>
              </w:rPr>
              <w:t>83</w:t>
            </w:r>
          </w:p>
        </w:tc>
        <w:tc>
          <w:tcPr>
            <w:tcW w:w="1451" w:type="dxa"/>
            <w:vAlign w:val="center"/>
          </w:tcPr>
          <w:p w:rsidR="002638A0" w:rsidRPr="00E74DD4" w:rsidRDefault="002638A0" w:rsidP="001965BD">
            <w:pPr>
              <w:autoSpaceDE w:val="0"/>
              <w:autoSpaceDN w:val="0"/>
              <w:adjustRightInd w:val="0"/>
              <w:spacing w:line="240" w:lineRule="auto"/>
              <w:ind w:left="43"/>
              <w:jc w:val="left"/>
              <w:rPr>
                <w:szCs w:val="20"/>
                <w:lang w:val="tr-TR"/>
              </w:rPr>
            </w:pPr>
            <w:r w:rsidRPr="00E74DD4">
              <w:rPr>
                <w:szCs w:val="20"/>
                <w:lang w:val="tr-TR"/>
              </w:rPr>
              <w:t>100</w:t>
            </w:r>
          </w:p>
        </w:tc>
      </w:tr>
    </w:tbl>
    <w:p w:rsidR="002638A0" w:rsidRPr="00E74DD4" w:rsidRDefault="002638A0" w:rsidP="002638A0">
      <w:pPr>
        <w:ind w:left="360"/>
        <w:rPr>
          <w:rFonts w:cs="Arial"/>
          <w:lang w:val="tr-TR"/>
        </w:rPr>
      </w:pPr>
    </w:p>
    <w:p w:rsidR="002638A0" w:rsidRPr="00E74DD4" w:rsidRDefault="00F814C8" w:rsidP="002638A0">
      <w:pPr>
        <w:rPr>
          <w:lang w:val="tr-TR"/>
        </w:rPr>
      </w:pPr>
      <w:r>
        <w:rPr>
          <w:lang w:val="tr-TR"/>
        </w:rPr>
        <w:t xml:space="preserve">Çizelge </w:t>
      </w:r>
      <w:r w:rsidR="002638A0" w:rsidRPr="00E74DD4">
        <w:rPr>
          <w:lang w:val="tr-TR"/>
        </w:rPr>
        <w:t>10’u incelediğimizde okudukları bölümde mesleki alanda kullandıkları bilgisayar donanımının yeterli olduğunu düşüncesine öğrencilerin %10’uKesinlikle Katılıyorum, %17’si Kısmen Katılıyorum, %2</w:t>
      </w:r>
      <w:r w:rsidR="00BB4223">
        <w:rPr>
          <w:lang w:val="tr-TR"/>
        </w:rPr>
        <w:t>6</w:t>
      </w:r>
      <w:r w:rsidR="002638A0" w:rsidRPr="00E74DD4">
        <w:rPr>
          <w:lang w:val="tr-TR"/>
        </w:rPr>
        <w:t>’s</w:t>
      </w:r>
      <w:r w:rsidR="00BB4223">
        <w:rPr>
          <w:lang w:val="tr-TR"/>
        </w:rPr>
        <w:t>ı</w:t>
      </w:r>
      <w:r w:rsidR="002638A0" w:rsidRPr="00E74DD4">
        <w:rPr>
          <w:lang w:val="tr-TR"/>
        </w:rPr>
        <w:t xml:space="preserve"> Kararsızım, %11’i Kısmen Katılmıyorum ve %36’sı Kesinlikle Katılmıyorum dediği görülmektedir. Ayrıca okudukları bölümde mesleki alanda</w:t>
      </w:r>
      <w:r w:rsidR="002638A0" w:rsidRPr="00E74DD4">
        <w:rPr>
          <w:b/>
          <w:lang w:val="tr-TR"/>
        </w:rPr>
        <w:t xml:space="preserve"> </w:t>
      </w:r>
      <w:r w:rsidR="002638A0" w:rsidRPr="00E74DD4">
        <w:rPr>
          <w:lang w:val="tr-TR"/>
        </w:rPr>
        <w:t xml:space="preserve">atölye makine ve aletlerinin yeterli olduğunu düşüncesine öğrencilerin%28’i Kesinlikle Katılıyorum, %25’si Kısmen Katılıyorum, %17’si Kararsızım, %17’si Kısmen Katılmıyorum ve %13’ü Kesinlikle Katılmıyorum dediği görülmektedir. </w:t>
      </w:r>
    </w:p>
    <w:p w:rsidR="002638A0" w:rsidRPr="00E74DD4" w:rsidRDefault="002638A0" w:rsidP="002638A0">
      <w:pPr>
        <w:rPr>
          <w:lang w:val="tr-TR"/>
        </w:rPr>
      </w:pPr>
      <w:r w:rsidRPr="00E74DD4">
        <w:rPr>
          <w:lang w:val="tr-TR"/>
        </w:rPr>
        <w:t xml:space="preserve">Anket yapılan öğrencilere okudukları bölümde mesleki alanda eğitim veren bir yüksekokul okullarına gelip tanıtım yapsa ilgilenip ilgilenmedikleri sorusuna verilen cevaplardan oluşan sayısal veriler aşağıda </w:t>
      </w:r>
      <w:r w:rsidR="00446CB1">
        <w:rPr>
          <w:lang w:val="tr-TR"/>
        </w:rPr>
        <w:t>ç</w:t>
      </w:r>
      <w:r w:rsidR="00F814C8">
        <w:rPr>
          <w:lang w:val="tr-TR"/>
        </w:rPr>
        <w:t xml:space="preserve">izelge </w:t>
      </w:r>
      <w:r w:rsidRPr="00E74DD4">
        <w:rPr>
          <w:lang w:val="tr-TR"/>
        </w:rPr>
        <w:t>11’de verilmiştir.</w:t>
      </w:r>
    </w:p>
    <w:p w:rsidR="002638A0" w:rsidRDefault="002638A0" w:rsidP="002638A0">
      <w:pPr>
        <w:ind w:left="360"/>
        <w:rPr>
          <w:rFonts w:cs="Arial"/>
          <w:lang w:val="tr-TR"/>
        </w:rPr>
      </w:pPr>
    </w:p>
    <w:p w:rsidR="007C0951" w:rsidRDefault="007C0951" w:rsidP="002638A0">
      <w:pPr>
        <w:ind w:left="360"/>
        <w:rPr>
          <w:rFonts w:cs="Arial"/>
          <w:lang w:val="tr-TR"/>
        </w:rPr>
      </w:pPr>
    </w:p>
    <w:p w:rsidR="007C0951" w:rsidRDefault="007C0951" w:rsidP="002638A0">
      <w:pPr>
        <w:ind w:left="360"/>
        <w:rPr>
          <w:rFonts w:cs="Arial"/>
          <w:lang w:val="tr-TR"/>
        </w:rPr>
      </w:pPr>
    </w:p>
    <w:p w:rsidR="007C0951" w:rsidRPr="00E74DD4" w:rsidRDefault="007C0951" w:rsidP="002638A0">
      <w:pPr>
        <w:ind w:left="360"/>
        <w:rPr>
          <w:rFonts w:cs="Arial"/>
          <w:lang w:val="tr-TR"/>
        </w:rPr>
      </w:pPr>
    </w:p>
    <w:p w:rsidR="002638A0" w:rsidRPr="00E74DD4" w:rsidRDefault="00F814C8" w:rsidP="002638A0">
      <w:pPr>
        <w:ind w:left="360"/>
        <w:jc w:val="center"/>
        <w:rPr>
          <w:rFonts w:cs="Arial"/>
          <w:lang w:val="tr-TR"/>
        </w:rPr>
      </w:pPr>
      <w:r w:rsidRPr="007C0FC3">
        <w:rPr>
          <w:rFonts w:cs="Arial"/>
          <w:lang w:val="tr-TR"/>
        </w:rPr>
        <w:lastRenderedPageBreak/>
        <w:t xml:space="preserve">Çizelge </w:t>
      </w:r>
      <w:r w:rsidR="002638A0" w:rsidRPr="007C0FC3">
        <w:rPr>
          <w:rFonts w:cs="Arial"/>
          <w:lang w:val="tr-TR"/>
        </w:rPr>
        <w:t>11.</w:t>
      </w:r>
      <w:r w:rsidR="002638A0" w:rsidRPr="00E74DD4">
        <w:rPr>
          <w:rFonts w:cs="Arial"/>
          <w:lang w:val="tr-TR"/>
        </w:rPr>
        <w:t xml:space="preserve"> “</w:t>
      </w:r>
      <w:r w:rsidR="002638A0" w:rsidRPr="00E74DD4">
        <w:rPr>
          <w:lang w:val="tr-TR"/>
        </w:rPr>
        <w:t>Okuduğunuz bölümde mesleki alanda eğitim veren bir yüksekokul okulunuza gelip tanıtım yapsa ilgilenir miydiniz?</w:t>
      </w:r>
      <w:r w:rsidR="002638A0" w:rsidRPr="00E74DD4">
        <w:rPr>
          <w:b/>
          <w:lang w:val="tr-TR"/>
        </w:rPr>
        <w:t xml:space="preserve"> </w:t>
      </w:r>
      <w:r w:rsidR="00446CB1" w:rsidRPr="00E74DD4">
        <w:rPr>
          <w:rFonts w:cs="Arial"/>
          <w:lang w:val="tr-TR"/>
        </w:rPr>
        <w:t>Sorusuna Verilen Cevapların Sayısal Verileri.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1"/>
        <w:gridCol w:w="851"/>
        <w:gridCol w:w="851"/>
      </w:tblGrid>
      <w:tr w:rsidR="002638A0" w:rsidRPr="00E74DD4" w:rsidTr="001965BD">
        <w:trPr>
          <w:trHeight w:hRule="exact" w:val="531"/>
          <w:jc w:val="center"/>
        </w:trPr>
        <w:tc>
          <w:tcPr>
            <w:tcW w:w="6311" w:type="dxa"/>
            <w:shd w:val="clear" w:color="auto" w:fill="auto"/>
            <w:vAlign w:val="center"/>
          </w:tcPr>
          <w:p w:rsidR="002638A0" w:rsidRPr="00E74DD4" w:rsidRDefault="002638A0" w:rsidP="001965BD">
            <w:pPr>
              <w:autoSpaceDE w:val="0"/>
              <w:autoSpaceDN w:val="0"/>
              <w:adjustRightInd w:val="0"/>
              <w:spacing w:line="240" w:lineRule="auto"/>
              <w:ind w:left="84"/>
              <w:jc w:val="left"/>
              <w:rPr>
                <w:b/>
                <w:szCs w:val="20"/>
                <w:lang w:val="tr-TR"/>
              </w:rPr>
            </w:pPr>
            <w:r w:rsidRPr="00E74DD4">
              <w:rPr>
                <w:b/>
                <w:szCs w:val="20"/>
                <w:lang w:val="tr-TR"/>
              </w:rPr>
              <w:t>Okuduğunuz bölümde mesleki alanda eğitim veren bir yüksekokul okulunuza gelip tanıtım yapsa ilgilenir miydiniz?</w:t>
            </w:r>
          </w:p>
        </w:tc>
        <w:tc>
          <w:tcPr>
            <w:tcW w:w="851" w:type="dxa"/>
            <w:shd w:val="clear" w:color="auto" w:fill="auto"/>
            <w:vAlign w:val="center"/>
          </w:tcPr>
          <w:p w:rsidR="002638A0" w:rsidRPr="00E74DD4" w:rsidRDefault="002638A0" w:rsidP="001965BD">
            <w:pPr>
              <w:autoSpaceDE w:val="0"/>
              <w:autoSpaceDN w:val="0"/>
              <w:adjustRightInd w:val="0"/>
              <w:spacing w:line="240" w:lineRule="auto"/>
              <w:ind w:left="10"/>
              <w:jc w:val="center"/>
              <w:rPr>
                <w:b/>
                <w:szCs w:val="20"/>
                <w:lang w:val="tr-TR"/>
              </w:rPr>
            </w:pPr>
            <w:r w:rsidRPr="00E74DD4">
              <w:rPr>
                <w:b/>
                <w:szCs w:val="20"/>
                <w:lang w:val="tr-TR"/>
              </w:rPr>
              <w:t>Sayısı</w:t>
            </w:r>
          </w:p>
        </w:tc>
        <w:tc>
          <w:tcPr>
            <w:tcW w:w="851" w:type="dxa"/>
            <w:shd w:val="clear" w:color="auto" w:fill="auto"/>
            <w:vAlign w:val="center"/>
          </w:tcPr>
          <w:p w:rsidR="002638A0" w:rsidRPr="00E74DD4" w:rsidRDefault="002638A0" w:rsidP="001965BD">
            <w:pPr>
              <w:autoSpaceDE w:val="0"/>
              <w:autoSpaceDN w:val="0"/>
              <w:adjustRightInd w:val="0"/>
              <w:spacing w:line="240" w:lineRule="auto"/>
              <w:ind w:left="10"/>
              <w:jc w:val="center"/>
              <w:rPr>
                <w:b/>
                <w:szCs w:val="20"/>
                <w:lang w:val="tr-TR"/>
              </w:rPr>
            </w:pPr>
            <w:r w:rsidRPr="00E74DD4">
              <w:rPr>
                <w:b/>
                <w:szCs w:val="20"/>
                <w:lang w:val="tr-TR"/>
              </w:rPr>
              <w:t>%</w:t>
            </w:r>
          </w:p>
        </w:tc>
      </w:tr>
      <w:tr w:rsidR="002638A0" w:rsidRPr="00E74DD4" w:rsidTr="001965BD">
        <w:trPr>
          <w:trHeight w:hRule="exact" w:val="284"/>
          <w:jc w:val="center"/>
        </w:trPr>
        <w:tc>
          <w:tcPr>
            <w:tcW w:w="6311" w:type="dxa"/>
            <w:shd w:val="clear" w:color="auto" w:fill="auto"/>
            <w:vAlign w:val="center"/>
          </w:tcPr>
          <w:p w:rsidR="002638A0" w:rsidRPr="00E74DD4" w:rsidRDefault="002638A0" w:rsidP="001965BD">
            <w:pPr>
              <w:autoSpaceDE w:val="0"/>
              <w:autoSpaceDN w:val="0"/>
              <w:adjustRightInd w:val="0"/>
              <w:spacing w:line="240" w:lineRule="auto"/>
              <w:ind w:left="84"/>
              <w:jc w:val="left"/>
              <w:rPr>
                <w:szCs w:val="20"/>
                <w:lang w:val="tr-TR"/>
              </w:rPr>
            </w:pPr>
            <w:r w:rsidRPr="00E74DD4">
              <w:rPr>
                <w:szCs w:val="20"/>
                <w:lang w:val="tr-TR"/>
              </w:rPr>
              <w:t xml:space="preserve">Evet </w:t>
            </w:r>
            <w:r w:rsidRPr="00E74DD4">
              <w:rPr>
                <w:szCs w:val="20"/>
                <w:lang w:val="tr-TR"/>
              </w:rPr>
              <w:tab/>
            </w:r>
          </w:p>
        </w:tc>
        <w:tc>
          <w:tcPr>
            <w:tcW w:w="851" w:type="dxa"/>
            <w:shd w:val="clear" w:color="auto" w:fill="auto"/>
            <w:vAlign w:val="center"/>
          </w:tcPr>
          <w:p w:rsidR="002638A0" w:rsidRPr="00E74DD4" w:rsidRDefault="002638A0" w:rsidP="001965BD">
            <w:pPr>
              <w:autoSpaceDE w:val="0"/>
              <w:autoSpaceDN w:val="0"/>
              <w:adjustRightInd w:val="0"/>
              <w:spacing w:line="240" w:lineRule="auto"/>
              <w:ind w:left="10"/>
              <w:jc w:val="center"/>
              <w:rPr>
                <w:szCs w:val="20"/>
                <w:lang w:val="tr-TR"/>
              </w:rPr>
            </w:pPr>
            <w:r w:rsidRPr="00E74DD4">
              <w:rPr>
                <w:szCs w:val="20"/>
                <w:lang w:val="tr-TR"/>
              </w:rPr>
              <w:t>64</w:t>
            </w:r>
          </w:p>
        </w:tc>
        <w:tc>
          <w:tcPr>
            <w:tcW w:w="851" w:type="dxa"/>
            <w:shd w:val="clear" w:color="auto" w:fill="auto"/>
            <w:vAlign w:val="center"/>
          </w:tcPr>
          <w:p w:rsidR="002638A0" w:rsidRPr="00E74DD4" w:rsidRDefault="002638A0" w:rsidP="001965BD">
            <w:pPr>
              <w:spacing w:line="240" w:lineRule="auto"/>
              <w:ind w:left="10"/>
              <w:jc w:val="center"/>
              <w:rPr>
                <w:rFonts w:cs="Arial"/>
                <w:color w:val="000000"/>
                <w:szCs w:val="20"/>
                <w:lang w:val="tr-TR"/>
              </w:rPr>
            </w:pPr>
            <w:r w:rsidRPr="00E74DD4">
              <w:rPr>
                <w:rFonts w:cs="Arial"/>
                <w:color w:val="000000"/>
                <w:szCs w:val="20"/>
                <w:lang w:val="tr-TR"/>
              </w:rPr>
              <w:t>77</w:t>
            </w:r>
          </w:p>
        </w:tc>
      </w:tr>
      <w:tr w:rsidR="002638A0" w:rsidRPr="00E74DD4" w:rsidTr="001965BD">
        <w:trPr>
          <w:trHeight w:hRule="exact" w:val="284"/>
          <w:jc w:val="center"/>
        </w:trPr>
        <w:tc>
          <w:tcPr>
            <w:tcW w:w="6311" w:type="dxa"/>
            <w:shd w:val="clear" w:color="auto" w:fill="auto"/>
            <w:vAlign w:val="center"/>
          </w:tcPr>
          <w:p w:rsidR="002638A0" w:rsidRPr="00E74DD4" w:rsidRDefault="002638A0" w:rsidP="001965BD">
            <w:pPr>
              <w:autoSpaceDE w:val="0"/>
              <w:autoSpaceDN w:val="0"/>
              <w:adjustRightInd w:val="0"/>
              <w:spacing w:line="240" w:lineRule="auto"/>
              <w:ind w:left="84"/>
              <w:jc w:val="left"/>
              <w:rPr>
                <w:szCs w:val="20"/>
                <w:lang w:val="tr-TR"/>
              </w:rPr>
            </w:pPr>
            <w:r w:rsidRPr="00E74DD4">
              <w:rPr>
                <w:szCs w:val="20"/>
                <w:lang w:val="tr-TR"/>
              </w:rPr>
              <w:t>Hayır</w:t>
            </w:r>
          </w:p>
        </w:tc>
        <w:tc>
          <w:tcPr>
            <w:tcW w:w="851" w:type="dxa"/>
            <w:shd w:val="clear" w:color="auto" w:fill="auto"/>
            <w:vAlign w:val="center"/>
          </w:tcPr>
          <w:p w:rsidR="002638A0" w:rsidRPr="00E74DD4" w:rsidRDefault="002638A0" w:rsidP="001965BD">
            <w:pPr>
              <w:autoSpaceDE w:val="0"/>
              <w:autoSpaceDN w:val="0"/>
              <w:adjustRightInd w:val="0"/>
              <w:spacing w:line="240" w:lineRule="auto"/>
              <w:ind w:left="10"/>
              <w:jc w:val="center"/>
              <w:rPr>
                <w:szCs w:val="20"/>
                <w:lang w:val="tr-TR"/>
              </w:rPr>
            </w:pPr>
            <w:r w:rsidRPr="00E74DD4">
              <w:rPr>
                <w:szCs w:val="20"/>
                <w:lang w:val="tr-TR"/>
              </w:rPr>
              <w:t>5</w:t>
            </w:r>
          </w:p>
        </w:tc>
        <w:tc>
          <w:tcPr>
            <w:tcW w:w="851" w:type="dxa"/>
            <w:shd w:val="clear" w:color="auto" w:fill="auto"/>
            <w:vAlign w:val="center"/>
          </w:tcPr>
          <w:p w:rsidR="002638A0" w:rsidRPr="00E74DD4" w:rsidRDefault="002638A0" w:rsidP="001965BD">
            <w:pPr>
              <w:spacing w:line="240" w:lineRule="auto"/>
              <w:ind w:left="10"/>
              <w:jc w:val="center"/>
              <w:rPr>
                <w:rFonts w:cs="Arial"/>
                <w:color w:val="000000"/>
                <w:szCs w:val="20"/>
                <w:lang w:val="tr-TR"/>
              </w:rPr>
            </w:pPr>
            <w:r w:rsidRPr="00E74DD4">
              <w:rPr>
                <w:rFonts w:cs="Arial"/>
                <w:color w:val="000000"/>
                <w:szCs w:val="20"/>
                <w:lang w:val="tr-TR"/>
              </w:rPr>
              <w:t>6</w:t>
            </w:r>
          </w:p>
        </w:tc>
      </w:tr>
      <w:tr w:rsidR="002638A0" w:rsidRPr="00E74DD4" w:rsidTr="001965BD">
        <w:trPr>
          <w:trHeight w:hRule="exact" w:val="284"/>
          <w:jc w:val="center"/>
        </w:trPr>
        <w:tc>
          <w:tcPr>
            <w:tcW w:w="6311" w:type="dxa"/>
            <w:shd w:val="clear" w:color="auto" w:fill="auto"/>
            <w:vAlign w:val="center"/>
          </w:tcPr>
          <w:p w:rsidR="002638A0" w:rsidRPr="00E74DD4" w:rsidRDefault="002638A0" w:rsidP="001965BD">
            <w:pPr>
              <w:autoSpaceDE w:val="0"/>
              <w:autoSpaceDN w:val="0"/>
              <w:adjustRightInd w:val="0"/>
              <w:spacing w:line="240" w:lineRule="auto"/>
              <w:ind w:left="84"/>
              <w:jc w:val="left"/>
              <w:rPr>
                <w:szCs w:val="20"/>
                <w:lang w:val="tr-TR"/>
              </w:rPr>
            </w:pPr>
            <w:r w:rsidRPr="00E74DD4">
              <w:rPr>
                <w:szCs w:val="20"/>
                <w:lang w:val="tr-TR"/>
              </w:rPr>
              <w:t>Kararsızım</w:t>
            </w:r>
          </w:p>
        </w:tc>
        <w:tc>
          <w:tcPr>
            <w:tcW w:w="851" w:type="dxa"/>
            <w:shd w:val="clear" w:color="auto" w:fill="auto"/>
            <w:vAlign w:val="center"/>
          </w:tcPr>
          <w:p w:rsidR="002638A0" w:rsidRPr="00E74DD4" w:rsidRDefault="002638A0" w:rsidP="001965BD">
            <w:pPr>
              <w:autoSpaceDE w:val="0"/>
              <w:autoSpaceDN w:val="0"/>
              <w:adjustRightInd w:val="0"/>
              <w:spacing w:line="240" w:lineRule="auto"/>
              <w:ind w:left="10"/>
              <w:jc w:val="center"/>
              <w:rPr>
                <w:szCs w:val="20"/>
                <w:lang w:val="tr-TR"/>
              </w:rPr>
            </w:pPr>
            <w:r w:rsidRPr="00E74DD4">
              <w:rPr>
                <w:szCs w:val="20"/>
                <w:lang w:val="tr-TR"/>
              </w:rPr>
              <w:t>14</w:t>
            </w:r>
          </w:p>
        </w:tc>
        <w:tc>
          <w:tcPr>
            <w:tcW w:w="851" w:type="dxa"/>
            <w:shd w:val="clear" w:color="auto" w:fill="auto"/>
            <w:vAlign w:val="center"/>
          </w:tcPr>
          <w:p w:rsidR="002638A0" w:rsidRPr="00E74DD4" w:rsidRDefault="002638A0" w:rsidP="001965BD">
            <w:pPr>
              <w:spacing w:line="240" w:lineRule="auto"/>
              <w:ind w:left="10"/>
              <w:jc w:val="center"/>
              <w:rPr>
                <w:rFonts w:cs="Arial"/>
                <w:color w:val="000000"/>
                <w:szCs w:val="20"/>
                <w:lang w:val="tr-TR"/>
              </w:rPr>
            </w:pPr>
            <w:r w:rsidRPr="00E74DD4">
              <w:rPr>
                <w:rFonts w:cs="Arial"/>
                <w:color w:val="000000"/>
                <w:szCs w:val="20"/>
                <w:lang w:val="tr-TR"/>
              </w:rPr>
              <w:t>17</w:t>
            </w:r>
          </w:p>
        </w:tc>
      </w:tr>
      <w:tr w:rsidR="002638A0" w:rsidRPr="00E74DD4" w:rsidTr="001965BD">
        <w:trPr>
          <w:trHeight w:hRule="exact" w:val="284"/>
          <w:jc w:val="center"/>
        </w:trPr>
        <w:tc>
          <w:tcPr>
            <w:tcW w:w="6311" w:type="dxa"/>
            <w:shd w:val="clear" w:color="auto" w:fill="auto"/>
            <w:vAlign w:val="center"/>
          </w:tcPr>
          <w:p w:rsidR="002638A0" w:rsidRPr="00E74DD4" w:rsidRDefault="002638A0" w:rsidP="001965BD">
            <w:pPr>
              <w:autoSpaceDE w:val="0"/>
              <w:autoSpaceDN w:val="0"/>
              <w:adjustRightInd w:val="0"/>
              <w:spacing w:line="240" w:lineRule="auto"/>
              <w:ind w:left="84"/>
              <w:jc w:val="left"/>
              <w:rPr>
                <w:szCs w:val="20"/>
                <w:lang w:val="tr-TR"/>
              </w:rPr>
            </w:pPr>
            <w:r w:rsidRPr="00E74DD4">
              <w:rPr>
                <w:szCs w:val="20"/>
                <w:lang w:val="tr-TR"/>
              </w:rPr>
              <w:t xml:space="preserve">Toplam </w:t>
            </w:r>
          </w:p>
        </w:tc>
        <w:tc>
          <w:tcPr>
            <w:tcW w:w="851" w:type="dxa"/>
            <w:shd w:val="clear" w:color="auto" w:fill="auto"/>
            <w:vAlign w:val="center"/>
          </w:tcPr>
          <w:p w:rsidR="002638A0" w:rsidRPr="00E74DD4" w:rsidRDefault="002638A0" w:rsidP="001965BD">
            <w:pPr>
              <w:autoSpaceDE w:val="0"/>
              <w:autoSpaceDN w:val="0"/>
              <w:adjustRightInd w:val="0"/>
              <w:spacing w:line="240" w:lineRule="auto"/>
              <w:ind w:left="10"/>
              <w:jc w:val="center"/>
              <w:rPr>
                <w:szCs w:val="20"/>
                <w:lang w:val="tr-TR"/>
              </w:rPr>
            </w:pPr>
            <w:r w:rsidRPr="00E74DD4">
              <w:rPr>
                <w:szCs w:val="20"/>
                <w:lang w:val="tr-TR"/>
              </w:rPr>
              <w:t>83</w:t>
            </w:r>
          </w:p>
        </w:tc>
        <w:tc>
          <w:tcPr>
            <w:tcW w:w="851" w:type="dxa"/>
            <w:shd w:val="clear" w:color="auto" w:fill="auto"/>
            <w:vAlign w:val="center"/>
          </w:tcPr>
          <w:p w:rsidR="002638A0" w:rsidRPr="00E74DD4" w:rsidRDefault="002638A0" w:rsidP="001965BD">
            <w:pPr>
              <w:autoSpaceDE w:val="0"/>
              <w:autoSpaceDN w:val="0"/>
              <w:adjustRightInd w:val="0"/>
              <w:spacing w:line="240" w:lineRule="auto"/>
              <w:ind w:left="10"/>
              <w:jc w:val="center"/>
              <w:rPr>
                <w:szCs w:val="20"/>
                <w:lang w:val="tr-TR"/>
              </w:rPr>
            </w:pPr>
            <w:r w:rsidRPr="00E74DD4">
              <w:rPr>
                <w:szCs w:val="20"/>
                <w:lang w:val="tr-TR"/>
              </w:rPr>
              <w:t>100</w:t>
            </w:r>
          </w:p>
        </w:tc>
      </w:tr>
    </w:tbl>
    <w:p w:rsidR="002638A0" w:rsidRPr="00E74DD4" w:rsidRDefault="002638A0" w:rsidP="002638A0">
      <w:pPr>
        <w:ind w:left="360"/>
        <w:rPr>
          <w:rFonts w:cs="Arial"/>
          <w:lang w:val="tr-TR"/>
        </w:rPr>
      </w:pPr>
    </w:p>
    <w:p w:rsidR="00BB4223" w:rsidRDefault="00F814C8" w:rsidP="002638A0">
      <w:pPr>
        <w:rPr>
          <w:lang w:val="tr-TR"/>
        </w:rPr>
      </w:pPr>
      <w:r>
        <w:rPr>
          <w:lang w:val="tr-TR"/>
        </w:rPr>
        <w:t xml:space="preserve">Çizelge </w:t>
      </w:r>
      <w:r w:rsidR="002638A0" w:rsidRPr="00E74DD4">
        <w:rPr>
          <w:lang w:val="tr-TR"/>
        </w:rPr>
        <w:t>11’</w:t>
      </w:r>
      <w:r w:rsidR="00212340">
        <w:rPr>
          <w:lang w:val="tr-TR"/>
        </w:rPr>
        <w:t>i</w:t>
      </w:r>
      <w:r w:rsidR="002638A0" w:rsidRPr="00E74DD4">
        <w:rPr>
          <w:lang w:val="tr-TR"/>
        </w:rPr>
        <w:t xml:space="preserve"> incelediğimizde öğrencilerin %77’si Evet, %6’sı Hayır, %14’ü Kararsızım dediği görülmektedir. </w:t>
      </w:r>
    </w:p>
    <w:p w:rsidR="002638A0" w:rsidRPr="00E74DD4" w:rsidRDefault="002638A0" w:rsidP="002638A0">
      <w:pPr>
        <w:rPr>
          <w:lang w:val="tr-TR"/>
        </w:rPr>
      </w:pPr>
      <w:r w:rsidRPr="00E74DD4">
        <w:rPr>
          <w:lang w:val="tr-TR"/>
        </w:rPr>
        <w:t xml:space="preserve">Anket yapılan öğrencilere </w:t>
      </w:r>
      <w:r w:rsidRPr="00E74DD4">
        <w:rPr>
          <w:szCs w:val="20"/>
          <w:lang w:val="tr-TR"/>
        </w:rPr>
        <w:t xml:space="preserve">okudukları bölümde mesleki alanda yüksekokula gitme tercihlerinin olumlu olması için meslek yüksekokulundan beklentilerinin neler olduğu </w:t>
      </w:r>
      <w:r w:rsidRPr="00E74DD4">
        <w:rPr>
          <w:lang w:val="tr-TR"/>
        </w:rPr>
        <w:t xml:space="preserve">sorusu ile ilgili soruya verilen cevaplardan oluşan sayısal veriler aşağıda </w:t>
      </w:r>
      <w:r w:rsidR="00446CB1">
        <w:rPr>
          <w:lang w:val="tr-TR"/>
        </w:rPr>
        <w:t>ç</w:t>
      </w:r>
      <w:r w:rsidR="00F814C8">
        <w:rPr>
          <w:lang w:val="tr-TR"/>
        </w:rPr>
        <w:t xml:space="preserve">izelge </w:t>
      </w:r>
      <w:r w:rsidRPr="00E74DD4">
        <w:rPr>
          <w:lang w:val="tr-TR"/>
        </w:rPr>
        <w:t>12’de verilmiştir.</w:t>
      </w:r>
    </w:p>
    <w:p w:rsidR="002638A0" w:rsidRPr="007C0951" w:rsidRDefault="002638A0" w:rsidP="002638A0">
      <w:pPr>
        <w:ind w:left="360"/>
        <w:rPr>
          <w:rFonts w:cs="Arial"/>
          <w:lang w:val="tr-TR"/>
        </w:rPr>
      </w:pPr>
    </w:p>
    <w:p w:rsidR="002638A0" w:rsidRPr="007C0FC3" w:rsidRDefault="00F814C8" w:rsidP="002638A0">
      <w:pPr>
        <w:ind w:left="360"/>
        <w:jc w:val="center"/>
        <w:rPr>
          <w:rFonts w:cs="Arial"/>
          <w:lang w:val="tr-TR"/>
        </w:rPr>
      </w:pPr>
      <w:r w:rsidRPr="007C0FC3">
        <w:rPr>
          <w:rFonts w:cs="Arial"/>
          <w:lang w:val="tr-TR"/>
        </w:rPr>
        <w:t xml:space="preserve">Çizelge </w:t>
      </w:r>
      <w:r w:rsidR="002638A0" w:rsidRPr="007C0FC3">
        <w:rPr>
          <w:rFonts w:cs="Arial"/>
          <w:lang w:val="tr-TR"/>
        </w:rPr>
        <w:t>12</w:t>
      </w:r>
      <w:r w:rsidR="007C0FC3">
        <w:rPr>
          <w:rFonts w:cs="Arial"/>
          <w:lang w:val="tr-TR"/>
        </w:rPr>
        <w:t>.</w:t>
      </w:r>
      <w:r w:rsidR="002638A0" w:rsidRPr="007C0FC3">
        <w:rPr>
          <w:rFonts w:cs="Arial"/>
          <w:lang w:val="tr-TR"/>
        </w:rPr>
        <w:t xml:space="preserve"> “</w:t>
      </w:r>
      <w:r w:rsidR="002638A0" w:rsidRPr="00E74DD4">
        <w:rPr>
          <w:lang w:val="tr-TR"/>
        </w:rPr>
        <w:t>Okuduğunuz bölümde mesleki alanda yüksekokula g</w:t>
      </w:r>
      <w:r w:rsidR="00E26BC8">
        <w:rPr>
          <w:lang w:val="tr-TR"/>
        </w:rPr>
        <w:t xml:space="preserve">itme tercihinizin olumlu olması </w:t>
      </w:r>
      <w:r w:rsidR="002638A0" w:rsidRPr="00E74DD4">
        <w:rPr>
          <w:lang w:val="tr-TR"/>
        </w:rPr>
        <w:t>için meslek yüksekokulundan beklentileriniz nelerdir?</w:t>
      </w:r>
      <w:r w:rsidR="002638A0" w:rsidRPr="00E74DD4">
        <w:rPr>
          <w:rFonts w:cs="Arial"/>
          <w:lang w:val="tr-TR"/>
        </w:rPr>
        <w:t>”</w:t>
      </w:r>
      <w:r w:rsidR="00446CB1" w:rsidRPr="00E74DD4">
        <w:rPr>
          <w:rFonts w:cs="Arial"/>
          <w:lang w:val="tr-TR"/>
        </w:rPr>
        <w:t xml:space="preserve"> Sorusuna Verilen Cevapların Sayısal Verileri.</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6"/>
        <w:gridCol w:w="868"/>
        <w:gridCol w:w="851"/>
      </w:tblGrid>
      <w:tr w:rsidR="002638A0" w:rsidRPr="00E74DD4" w:rsidTr="001965BD">
        <w:trPr>
          <w:trHeight w:hRule="exact" w:val="831"/>
        </w:trPr>
        <w:tc>
          <w:tcPr>
            <w:tcW w:w="6456" w:type="dxa"/>
            <w:shd w:val="clear" w:color="auto" w:fill="auto"/>
            <w:vAlign w:val="center"/>
          </w:tcPr>
          <w:p w:rsidR="002638A0" w:rsidRPr="00E74DD4" w:rsidRDefault="002638A0" w:rsidP="001965BD">
            <w:pPr>
              <w:autoSpaceDE w:val="0"/>
              <w:autoSpaceDN w:val="0"/>
              <w:adjustRightInd w:val="0"/>
              <w:spacing w:line="240" w:lineRule="auto"/>
              <w:ind w:left="-4"/>
              <w:jc w:val="left"/>
              <w:rPr>
                <w:b/>
                <w:szCs w:val="20"/>
                <w:lang w:val="tr-TR"/>
              </w:rPr>
            </w:pPr>
            <w:r w:rsidRPr="00E74DD4">
              <w:rPr>
                <w:b/>
                <w:szCs w:val="20"/>
                <w:lang w:val="tr-TR"/>
              </w:rPr>
              <w:t>Okuduğunuz bölümde mesleki alanda yüksekokula gitme tercihinizin olumlu olması için meslek yüksekokulundan beklentileriniz nelerdir?</w:t>
            </w:r>
          </w:p>
        </w:tc>
        <w:tc>
          <w:tcPr>
            <w:tcW w:w="868" w:type="dxa"/>
            <w:shd w:val="clear" w:color="auto" w:fill="auto"/>
            <w:vAlign w:val="center"/>
          </w:tcPr>
          <w:p w:rsidR="002638A0" w:rsidRPr="00E74DD4" w:rsidRDefault="002638A0" w:rsidP="001965BD">
            <w:pPr>
              <w:autoSpaceDE w:val="0"/>
              <w:autoSpaceDN w:val="0"/>
              <w:adjustRightInd w:val="0"/>
              <w:spacing w:line="240" w:lineRule="auto"/>
              <w:ind w:left="96"/>
              <w:jc w:val="left"/>
              <w:rPr>
                <w:b/>
                <w:szCs w:val="20"/>
                <w:lang w:val="tr-TR"/>
              </w:rPr>
            </w:pPr>
            <w:r w:rsidRPr="00E74DD4">
              <w:rPr>
                <w:b/>
                <w:szCs w:val="20"/>
                <w:lang w:val="tr-TR"/>
              </w:rPr>
              <w:t>Sayısı</w:t>
            </w:r>
          </w:p>
        </w:tc>
        <w:tc>
          <w:tcPr>
            <w:tcW w:w="851" w:type="dxa"/>
            <w:shd w:val="clear" w:color="auto" w:fill="auto"/>
            <w:vAlign w:val="center"/>
          </w:tcPr>
          <w:p w:rsidR="002638A0" w:rsidRPr="00E74DD4" w:rsidRDefault="002638A0" w:rsidP="001965BD">
            <w:pPr>
              <w:autoSpaceDE w:val="0"/>
              <w:autoSpaceDN w:val="0"/>
              <w:adjustRightInd w:val="0"/>
              <w:spacing w:line="240" w:lineRule="auto"/>
              <w:ind w:left="88"/>
              <w:jc w:val="left"/>
              <w:rPr>
                <w:b/>
                <w:szCs w:val="20"/>
                <w:lang w:val="tr-TR"/>
              </w:rPr>
            </w:pPr>
            <w:r w:rsidRPr="00E74DD4">
              <w:rPr>
                <w:b/>
                <w:szCs w:val="20"/>
                <w:lang w:val="tr-TR"/>
              </w:rPr>
              <w:t>%</w:t>
            </w:r>
          </w:p>
        </w:tc>
      </w:tr>
      <w:tr w:rsidR="002638A0" w:rsidRPr="00E74DD4" w:rsidTr="001965BD">
        <w:trPr>
          <w:trHeight w:hRule="exact" w:val="284"/>
        </w:trPr>
        <w:tc>
          <w:tcPr>
            <w:tcW w:w="6456" w:type="dxa"/>
            <w:shd w:val="clear" w:color="auto" w:fill="auto"/>
            <w:vAlign w:val="center"/>
          </w:tcPr>
          <w:p w:rsidR="002638A0" w:rsidRPr="00E74DD4" w:rsidRDefault="002638A0" w:rsidP="001965BD">
            <w:pPr>
              <w:ind w:left="-4"/>
              <w:jc w:val="left"/>
              <w:rPr>
                <w:rFonts w:cs="Arial"/>
                <w:szCs w:val="20"/>
                <w:lang w:val="tr-TR"/>
              </w:rPr>
            </w:pPr>
            <w:r w:rsidRPr="00E74DD4">
              <w:rPr>
                <w:rFonts w:cs="Arial"/>
                <w:szCs w:val="20"/>
                <w:lang w:val="tr-TR"/>
              </w:rPr>
              <w:t>Kariyer imkanı</w:t>
            </w:r>
          </w:p>
        </w:tc>
        <w:tc>
          <w:tcPr>
            <w:tcW w:w="868" w:type="dxa"/>
            <w:shd w:val="clear" w:color="auto" w:fill="auto"/>
            <w:vAlign w:val="center"/>
          </w:tcPr>
          <w:p w:rsidR="002638A0" w:rsidRPr="00E74DD4" w:rsidRDefault="002638A0" w:rsidP="001965BD">
            <w:pPr>
              <w:ind w:left="96"/>
              <w:jc w:val="left"/>
              <w:rPr>
                <w:rFonts w:cs="Arial"/>
                <w:szCs w:val="20"/>
                <w:lang w:val="tr-TR"/>
              </w:rPr>
            </w:pPr>
            <w:r w:rsidRPr="00E74DD4">
              <w:rPr>
                <w:rFonts w:cs="Arial"/>
                <w:szCs w:val="20"/>
                <w:lang w:val="tr-TR"/>
              </w:rPr>
              <w:t>19</w:t>
            </w:r>
          </w:p>
        </w:tc>
        <w:tc>
          <w:tcPr>
            <w:tcW w:w="851" w:type="dxa"/>
            <w:shd w:val="clear" w:color="auto" w:fill="auto"/>
            <w:vAlign w:val="center"/>
          </w:tcPr>
          <w:p w:rsidR="002638A0" w:rsidRPr="00E74DD4" w:rsidRDefault="002638A0" w:rsidP="001965BD">
            <w:pPr>
              <w:ind w:left="88"/>
              <w:jc w:val="left"/>
              <w:rPr>
                <w:rFonts w:cs="Arial"/>
                <w:szCs w:val="20"/>
                <w:lang w:val="tr-TR"/>
              </w:rPr>
            </w:pPr>
            <w:r w:rsidRPr="00E74DD4">
              <w:rPr>
                <w:rFonts w:cs="Arial"/>
                <w:szCs w:val="20"/>
                <w:lang w:val="tr-TR"/>
              </w:rPr>
              <w:t>23</w:t>
            </w:r>
          </w:p>
        </w:tc>
      </w:tr>
      <w:tr w:rsidR="002638A0" w:rsidRPr="00E74DD4" w:rsidTr="001965BD">
        <w:trPr>
          <w:trHeight w:hRule="exact" w:val="284"/>
        </w:trPr>
        <w:tc>
          <w:tcPr>
            <w:tcW w:w="6456" w:type="dxa"/>
            <w:shd w:val="clear" w:color="auto" w:fill="auto"/>
            <w:vAlign w:val="center"/>
          </w:tcPr>
          <w:p w:rsidR="002638A0" w:rsidRPr="00E74DD4" w:rsidRDefault="002638A0" w:rsidP="001965BD">
            <w:pPr>
              <w:ind w:left="-4"/>
              <w:jc w:val="left"/>
              <w:rPr>
                <w:rFonts w:cs="Arial"/>
                <w:szCs w:val="20"/>
                <w:lang w:val="tr-TR"/>
              </w:rPr>
            </w:pPr>
            <w:r w:rsidRPr="00E74DD4">
              <w:rPr>
                <w:rFonts w:cs="Arial"/>
                <w:szCs w:val="20"/>
                <w:lang w:val="tr-TR"/>
              </w:rPr>
              <w:t xml:space="preserve">Rahat, kolay </w:t>
            </w:r>
          </w:p>
        </w:tc>
        <w:tc>
          <w:tcPr>
            <w:tcW w:w="868" w:type="dxa"/>
            <w:shd w:val="clear" w:color="auto" w:fill="auto"/>
            <w:vAlign w:val="center"/>
          </w:tcPr>
          <w:p w:rsidR="002638A0" w:rsidRPr="00E74DD4" w:rsidRDefault="002638A0" w:rsidP="001965BD">
            <w:pPr>
              <w:ind w:left="96"/>
              <w:jc w:val="left"/>
              <w:rPr>
                <w:rFonts w:cs="Arial"/>
                <w:szCs w:val="20"/>
                <w:lang w:val="tr-TR"/>
              </w:rPr>
            </w:pPr>
            <w:r w:rsidRPr="00E74DD4">
              <w:rPr>
                <w:rFonts w:cs="Arial"/>
                <w:szCs w:val="20"/>
                <w:lang w:val="tr-TR"/>
              </w:rPr>
              <w:t>13</w:t>
            </w:r>
          </w:p>
        </w:tc>
        <w:tc>
          <w:tcPr>
            <w:tcW w:w="851" w:type="dxa"/>
            <w:shd w:val="clear" w:color="auto" w:fill="auto"/>
            <w:vAlign w:val="center"/>
          </w:tcPr>
          <w:p w:rsidR="002638A0" w:rsidRPr="00E74DD4" w:rsidRDefault="002638A0" w:rsidP="001965BD">
            <w:pPr>
              <w:ind w:left="88"/>
              <w:jc w:val="left"/>
              <w:rPr>
                <w:rFonts w:cs="Arial"/>
                <w:szCs w:val="20"/>
                <w:lang w:val="tr-TR"/>
              </w:rPr>
            </w:pPr>
            <w:r w:rsidRPr="00E74DD4">
              <w:rPr>
                <w:rFonts w:cs="Arial"/>
                <w:szCs w:val="20"/>
                <w:lang w:val="tr-TR"/>
              </w:rPr>
              <w:t>16</w:t>
            </w:r>
          </w:p>
        </w:tc>
      </w:tr>
      <w:tr w:rsidR="002638A0" w:rsidRPr="00E74DD4" w:rsidTr="001965BD">
        <w:trPr>
          <w:trHeight w:hRule="exact" w:val="284"/>
        </w:trPr>
        <w:tc>
          <w:tcPr>
            <w:tcW w:w="6456" w:type="dxa"/>
            <w:shd w:val="clear" w:color="auto" w:fill="auto"/>
            <w:vAlign w:val="center"/>
          </w:tcPr>
          <w:p w:rsidR="002638A0" w:rsidRPr="00E74DD4" w:rsidRDefault="002638A0" w:rsidP="001965BD">
            <w:pPr>
              <w:ind w:left="-4"/>
              <w:jc w:val="left"/>
              <w:rPr>
                <w:rFonts w:cs="Arial"/>
                <w:szCs w:val="20"/>
                <w:lang w:val="tr-TR"/>
              </w:rPr>
            </w:pPr>
            <w:r w:rsidRPr="00E74DD4">
              <w:rPr>
                <w:rFonts w:cs="Arial"/>
                <w:szCs w:val="20"/>
                <w:lang w:val="tr-TR"/>
              </w:rPr>
              <w:t>Sosyal faaliyet</w:t>
            </w:r>
          </w:p>
        </w:tc>
        <w:tc>
          <w:tcPr>
            <w:tcW w:w="868" w:type="dxa"/>
            <w:shd w:val="clear" w:color="auto" w:fill="auto"/>
            <w:vAlign w:val="center"/>
          </w:tcPr>
          <w:p w:rsidR="002638A0" w:rsidRPr="00E74DD4" w:rsidRDefault="002638A0" w:rsidP="001965BD">
            <w:pPr>
              <w:ind w:left="96"/>
              <w:jc w:val="left"/>
              <w:rPr>
                <w:rFonts w:cs="Arial"/>
                <w:szCs w:val="20"/>
                <w:lang w:val="tr-TR"/>
              </w:rPr>
            </w:pPr>
            <w:r w:rsidRPr="00E74DD4">
              <w:rPr>
                <w:rFonts w:cs="Arial"/>
                <w:szCs w:val="20"/>
                <w:lang w:val="tr-TR"/>
              </w:rPr>
              <w:t>11</w:t>
            </w:r>
          </w:p>
        </w:tc>
        <w:tc>
          <w:tcPr>
            <w:tcW w:w="851" w:type="dxa"/>
            <w:shd w:val="clear" w:color="auto" w:fill="auto"/>
            <w:vAlign w:val="center"/>
          </w:tcPr>
          <w:p w:rsidR="002638A0" w:rsidRPr="00E74DD4" w:rsidRDefault="002638A0" w:rsidP="001965BD">
            <w:pPr>
              <w:ind w:left="88"/>
              <w:jc w:val="left"/>
              <w:rPr>
                <w:rFonts w:cs="Arial"/>
                <w:szCs w:val="20"/>
                <w:lang w:val="tr-TR"/>
              </w:rPr>
            </w:pPr>
            <w:r w:rsidRPr="00E74DD4">
              <w:rPr>
                <w:rFonts w:cs="Arial"/>
                <w:szCs w:val="20"/>
                <w:lang w:val="tr-TR"/>
              </w:rPr>
              <w:t>13</w:t>
            </w:r>
          </w:p>
        </w:tc>
      </w:tr>
      <w:tr w:rsidR="002638A0" w:rsidRPr="00E74DD4" w:rsidTr="001965BD">
        <w:trPr>
          <w:trHeight w:hRule="exact" w:val="284"/>
        </w:trPr>
        <w:tc>
          <w:tcPr>
            <w:tcW w:w="6456" w:type="dxa"/>
            <w:shd w:val="clear" w:color="auto" w:fill="auto"/>
            <w:vAlign w:val="center"/>
          </w:tcPr>
          <w:p w:rsidR="002638A0" w:rsidRPr="00E74DD4" w:rsidRDefault="002638A0" w:rsidP="001965BD">
            <w:pPr>
              <w:ind w:left="-4"/>
              <w:jc w:val="left"/>
              <w:rPr>
                <w:rFonts w:cs="Arial"/>
                <w:szCs w:val="20"/>
                <w:lang w:val="tr-TR"/>
              </w:rPr>
            </w:pPr>
            <w:r w:rsidRPr="00E74DD4">
              <w:rPr>
                <w:rFonts w:cs="Arial"/>
                <w:szCs w:val="20"/>
                <w:lang w:val="tr-TR"/>
              </w:rPr>
              <w:t>Beklentim yok</w:t>
            </w:r>
          </w:p>
        </w:tc>
        <w:tc>
          <w:tcPr>
            <w:tcW w:w="868" w:type="dxa"/>
            <w:shd w:val="clear" w:color="auto" w:fill="auto"/>
            <w:vAlign w:val="center"/>
          </w:tcPr>
          <w:p w:rsidR="002638A0" w:rsidRPr="00E74DD4" w:rsidRDefault="002638A0" w:rsidP="001965BD">
            <w:pPr>
              <w:ind w:left="96"/>
              <w:jc w:val="left"/>
              <w:rPr>
                <w:rFonts w:cs="Arial"/>
                <w:szCs w:val="20"/>
                <w:lang w:val="tr-TR"/>
              </w:rPr>
            </w:pPr>
            <w:r w:rsidRPr="00E74DD4">
              <w:rPr>
                <w:rFonts w:cs="Arial"/>
                <w:szCs w:val="20"/>
                <w:lang w:val="tr-TR"/>
              </w:rPr>
              <w:t>10</w:t>
            </w:r>
          </w:p>
        </w:tc>
        <w:tc>
          <w:tcPr>
            <w:tcW w:w="851" w:type="dxa"/>
            <w:shd w:val="clear" w:color="auto" w:fill="auto"/>
            <w:vAlign w:val="center"/>
          </w:tcPr>
          <w:p w:rsidR="002638A0" w:rsidRPr="00E74DD4" w:rsidRDefault="002638A0" w:rsidP="001965BD">
            <w:pPr>
              <w:ind w:left="88"/>
              <w:jc w:val="left"/>
              <w:rPr>
                <w:rFonts w:cs="Arial"/>
                <w:szCs w:val="20"/>
                <w:lang w:val="tr-TR"/>
              </w:rPr>
            </w:pPr>
            <w:r w:rsidRPr="00E74DD4">
              <w:rPr>
                <w:rFonts w:cs="Arial"/>
                <w:szCs w:val="20"/>
                <w:lang w:val="tr-TR"/>
              </w:rPr>
              <w:t>12</w:t>
            </w:r>
          </w:p>
        </w:tc>
      </w:tr>
      <w:tr w:rsidR="002638A0" w:rsidRPr="00E74DD4" w:rsidTr="001965BD">
        <w:trPr>
          <w:trHeight w:hRule="exact" w:val="284"/>
        </w:trPr>
        <w:tc>
          <w:tcPr>
            <w:tcW w:w="6456" w:type="dxa"/>
            <w:shd w:val="clear" w:color="auto" w:fill="auto"/>
            <w:vAlign w:val="center"/>
          </w:tcPr>
          <w:p w:rsidR="002638A0" w:rsidRPr="00E74DD4" w:rsidRDefault="002638A0" w:rsidP="001965BD">
            <w:pPr>
              <w:ind w:left="-4"/>
              <w:jc w:val="left"/>
              <w:rPr>
                <w:rFonts w:cs="Arial"/>
                <w:color w:val="000000"/>
                <w:szCs w:val="20"/>
                <w:lang w:val="tr-TR"/>
              </w:rPr>
            </w:pPr>
            <w:r w:rsidRPr="00E74DD4">
              <w:rPr>
                <w:rFonts w:cs="Arial"/>
                <w:color w:val="000000"/>
                <w:szCs w:val="20"/>
                <w:lang w:val="tr-TR"/>
              </w:rPr>
              <w:t xml:space="preserve">Burs almak </w:t>
            </w:r>
          </w:p>
        </w:tc>
        <w:tc>
          <w:tcPr>
            <w:tcW w:w="868" w:type="dxa"/>
            <w:shd w:val="clear" w:color="auto" w:fill="auto"/>
            <w:vAlign w:val="center"/>
          </w:tcPr>
          <w:p w:rsidR="002638A0" w:rsidRPr="00E74DD4" w:rsidRDefault="002638A0" w:rsidP="001965BD">
            <w:pPr>
              <w:ind w:left="96"/>
              <w:jc w:val="left"/>
              <w:rPr>
                <w:rFonts w:cs="Arial"/>
                <w:color w:val="000000"/>
                <w:szCs w:val="20"/>
                <w:lang w:val="tr-TR"/>
              </w:rPr>
            </w:pPr>
            <w:r w:rsidRPr="00E74DD4">
              <w:rPr>
                <w:rFonts w:cs="Arial"/>
                <w:color w:val="000000"/>
                <w:szCs w:val="20"/>
                <w:lang w:val="tr-TR"/>
              </w:rPr>
              <w:t>7</w:t>
            </w:r>
          </w:p>
        </w:tc>
        <w:tc>
          <w:tcPr>
            <w:tcW w:w="851" w:type="dxa"/>
            <w:shd w:val="clear" w:color="auto" w:fill="auto"/>
            <w:vAlign w:val="center"/>
          </w:tcPr>
          <w:p w:rsidR="002638A0" w:rsidRPr="00E74DD4" w:rsidRDefault="002638A0" w:rsidP="001965BD">
            <w:pPr>
              <w:ind w:left="88"/>
              <w:jc w:val="left"/>
              <w:rPr>
                <w:rFonts w:cs="Arial"/>
                <w:color w:val="000000"/>
                <w:szCs w:val="20"/>
                <w:lang w:val="tr-TR"/>
              </w:rPr>
            </w:pPr>
            <w:r w:rsidRPr="00E74DD4">
              <w:rPr>
                <w:rFonts w:cs="Arial"/>
                <w:color w:val="000000"/>
                <w:szCs w:val="20"/>
                <w:lang w:val="tr-TR"/>
              </w:rPr>
              <w:t>8</w:t>
            </w:r>
          </w:p>
        </w:tc>
      </w:tr>
      <w:tr w:rsidR="002638A0" w:rsidRPr="00E74DD4" w:rsidTr="001965BD">
        <w:trPr>
          <w:trHeight w:hRule="exact" w:val="284"/>
        </w:trPr>
        <w:tc>
          <w:tcPr>
            <w:tcW w:w="6456" w:type="dxa"/>
            <w:shd w:val="clear" w:color="auto" w:fill="auto"/>
            <w:vAlign w:val="center"/>
          </w:tcPr>
          <w:p w:rsidR="002638A0" w:rsidRPr="00E74DD4" w:rsidRDefault="002638A0" w:rsidP="001965BD">
            <w:pPr>
              <w:ind w:left="-4"/>
              <w:jc w:val="left"/>
              <w:rPr>
                <w:rFonts w:cs="Arial"/>
                <w:color w:val="000000"/>
                <w:szCs w:val="20"/>
                <w:lang w:val="tr-TR"/>
              </w:rPr>
            </w:pPr>
            <w:r w:rsidRPr="00E74DD4">
              <w:rPr>
                <w:rFonts w:cs="Arial"/>
                <w:color w:val="000000"/>
                <w:szCs w:val="20"/>
                <w:lang w:val="tr-TR"/>
              </w:rPr>
              <w:t xml:space="preserve">Taban puanın düşürülmesi </w:t>
            </w:r>
          </w:p>
        </w:tc>
        <w:tc>
          <w:tcPr>
            <w:tcW w:w="868" w:type="dxa"/>
            <w:shd w:val="clear" w:color="auto" w:fill="auto"/>
            <w:vAlign w:val="center"/>
          </w:tcPr>
          <w:p w:rsidR="002638A0" w:rsidRPr="00E74DD4" w:rsidRDefault="002638A0" w:rsidP="001965BD">
            <w:pPr>
              <w:ind w:left="96"/>
              <w:jc w:val="left"/>
              <w:rPr>
                <w:rFonts w:cs="Arial"/>
                <w:color w:val="000000"/>
                <w:szCs w:val="20"/>
                <w:lang w:val="tr-TR"/>
              </w:rPr>
            </w:pPr>
            <w:r w:rsidRPr="00E74DD4">
              <w:rPr>
                <w:rFonts w:cs="Arial"/>
                <w:color w:val="000000"/>
                <w:szCs w:val="20"/>
                <w:lang w:val="tr-TR"/>
              </w:rPr>
              <w:t>7</w:t>
            </w:r>
          </w:p>
        </w:tc>
        <w:tc>
          <w:tcPr>
            <w:tcW w:w="851" w:type="dxa"/>
            <w:shd w:val="clear" w:color="auto" w:fill="auto"/>
            <w:vAlign w:val="center"/>
          </w:tcPr>
          <w:p w:rsidR="002638A0" w:rsidRPr="00E74DD4" w:rsidRDefault="002638A0" w:rsidP="001965BD">
            <w:pPr>
              <w:ind w:left="88"/>
              <w:jc w:val="left"/>
              <w:rPr>
                <w:rFonts w:cs="Arial"/>
                <w:color w:val="000000"/>
                <w:szCs w:val="20"/>
                <w:lang w:val="tr-TR"/>
              </w:rPr>
            </w:pPr>
            <w:r w:rsidRPr="00E74DD4">
              <w:rPr>
                <w:rFonts w:cs="Arial"/>
                <w:color w:val="000000"/>
                <w:szCs w:val="20"/>
                <w:lang w:val="tr-TR"/>
              </w:rPr>
              <w:t>8</w:t>
            </w:r>
          </w:p>
        </w:tc>
      </w:tr>
      <w:tr w:rsidR="002638A0" w:rsidRPr="00E74DD4" w:rsidTr="001965BD">
        <w:trPr>
          <w:trHeight w:hRule="exact" w:val="284"/>
        </w:trPr>
        <w:tc>
          <w:tcPr>
            <w:tcW w:w="6456" w:type="dxa"/>
            <w:shd w:val="clear" w:color="auto" w:fill="auto"/>
            <w:vAlign w:val="center"/>
          </w:tcPr>
          <w:p w:rsidR="002638A0" w:rsidRPr="00E74DD4" w:rsidRDefault="002638A0" w:rsidP="001965BD">
            <w:pPr>
              <w:ind w:left="-4"/>
              <w:jc w:val="left"/>
              <w:rPr>
                <w:rFonts w:cs="Arial"/>
                <w:color w:val="000000"/>
                <w:szCs w:val="20"/>
                <w:lang w:val="tr-TR"/>
              </w:rPr>
            </w:pPr>
            <w:r w:rsidRPr="00E74DD4">
              <w:rPr>
                <w:rFonts w:cs="Arial"/>
                <w:color w:val="000000"/>
                <w:szCs w:val="20"/>
                <w:lang w:val="tr-TR"/>
              </w:rPr>
              <w:t>Daha düzgün eğitim öğretim sistemi</w:t>
            </w:r>
          </w:p>
        </w:tc>
        <w:tc>
          <w:tcPr>
            <w:tcW w:w="868" w:type="dxa"/>
            <w:shd w:val="clear" w:color="auto" w:fill="auto"/>
            <w:vAlign w:val="center"/>
          </w:tcPr>
          <w:p w:rsidR="002638A0" w:rsidRPr="00E74DD4" w:rsidRDefault="002638A0" w:rsidP="001965BD">
            <w:pPr>
              <w:ind w:left="96"/>
              <w:jc w:val="left"/>
              <w:rPr>
                <w:rFonts w:cs="Arial"/>
                <w:color w:val="000000"/>
                <w:szCs w:val="20"/>
                <w:lang w:val="tr-TR"/>
              </w:rPr>
            </w:pPr>
            <w:r w:rsidRPr="00E74DD4">
              <w:rPr>
                <w:rFonts w:cs="Arial"/>
                <w:color w:val="000000"/>
                <w:szCs w:val="20"/>
                <w:lang w:val="tr-TR"/>
              </w:rPr>
              <w:t>6</w:t>
            </w:r>
          </w:p>
        </w:tc>
        <w:tc>
          <w:tcPr>
            <w:tcW w:w="851" w:type="dxa"/>
            <w:shd w:val="clear" w:color="auto" w:fill="auto"/>
            <w:vAlign w:val="center"/>
          </w:tcPr>
          <w:p w:rsidR="002638A0" w:rsidRPr="00E74DD4" w:rsidRDefault="002638A0" w:rsidP="001965BD">
            <w:pPr>
              <w:ind w:left="88"/>
              <w:jc w:val="left"/>
              <w:rPr>
                <w:rFonts w:cs="Arial"/>
                <w:color w:val="000000"/>
                <w:szCs w:val="20"/>
                <w:lang w:val="tr-TR"/>
              </w:rPr>
            </w:pPr>
            <w:r w:rsidRPr="00E74DD4">
              <w:rPr>
                <w:rFonts w:cs="Arial"/>
                <w:color w:val="000000"/>
                <w:szCs w:val="20"/>
                <w:lang w:val="tr-TR"/>
              </w:rPr>
              <w:t>7</w:t>
            </w:r>
          </w:p>
        </w:tc>
      </w:tr>
      <w:tr w:rsidR="002638A0" w:rsidRPr="00E74DD4" w:rsidTr="001965BD">
        <w:trPr>
          <w:trHeight w:hRule="exact" w:val="284"/>
        </w:trPr>
        <w:tc>
          <w:tcPr>
            <w:tcW w:w="6456" w:type="dxa"/>
            <w:shd w:val="clear" w:color="auto" w:fill="auto"/>
            <w:vAlign w:val="center"/>
          </w:tcPr>
          <w:p w:rsidR="002638A0" w:rsidRPr="00E74DD4" w:rsidRDefault="002638A0" w:rsidP="001965BD">
            <w:pPr>
              <w:ind w:left="-4"/>
              <w:jc w:val="left"/>
              <w:rPr>
                <w:rFonts w:cs="Arial"/>
                <w:color w:val="000000"/>
                <w:szCs w:val="20"/>
                <w:lang w:val="tr-TR"/>
              </w:rPr>
            </w:pPr>
            <w:r w:rsidRPr="00E74DD4">
              <w:rPr>
                <w:rFonts w:cs="Arial"/>
                <w:color w:val="000000"/>
                <w:szCs w:val="20"/>
                <w:lang w:val="tr-TR"/>
              </w:rPr>
              <w:t>Donanımlı atölye imkanı</w:t>
            </w:r>
          </w:p>
        </w:tc>
        <w:tc>
          <w:tcPr>
            <w:tcW w:w="868" w:type="dxa"/>
            <w:shd w:val="clear" w:color="auto" w:fill="auto"/>
            <w:vAlign w:val="center"/>
          </w:tcPr>
          <w:p w:rsidR="002638A0" w:rsidRPr="00E74DD4" w:rsidRDefault="002638A0" w:rsidP="001965BD">
            <w:pPr>
              <w:ind w:left="96"/>
              <w:jc w:val="left"/>
              <w:rPr>
                <w:rFonts w:cs="Arial"/>
                <w:color w:val="000000"/>
                <w:szCs w:val="20"/>
                <w:lang w:val="tr-TR"/>
              </w:rPr>
            </w:pPr>
            <w:r w:rsidRPr="00E74DD4">
              <w:rPr>
                <w:rFonts w:cs="Arial"/>
                <w:color w:val="000000"/>
                <w:szCs w:val="20"/>
                <w:lang w:val="tr-TR"/>
              </w:rPr>
              <w:t>6</w:t>
            </w:r>
          </w:p>
        </w:tc>
        <w:tc>
          <w:tcPr>
            <w:tcW w:w="851" w:type="dxa"/>
            <w:shd w:val="clear" w:color="auto" w:fill="auto"/>
            <w:vAlign w:val="center"/>
          </w:tcPr>
          <w:p w:rsidR="002638A0" w:rsidRPr="00E74DD4" w:rsidRDefault="002638A0" w:rsidP="001965BD">
            <w:pPr>
              <w:ind w:left="88"/>
              <w:jc w:val="left"/>
              <w:rPr>
                <w:rFonts w:cs="Arial"/>
                <w:color w:val="000000"/>
                <w:szCs w:val="20"/>
                <w:lang w:val="tr-TR"/>
              </w:rPr>
            </w:pPr>
            <w:r w:rsidRPr="00E74DD4">
              <w:rPr>
                <w:rFonts w:cs="Arial"/>
                <w:color w:val="000000"/>
                <w:szCs w:val="20"/>
                <w:lang w:val="tr-TR"/>
              </w:rPr>
              <w:t>7</w:t>
            </w:r>
          </w:p>
        </w:tc>
      </w:tr>
      <w:tr w:rsidR="002638A0" w:rsidRPr="00E74DD4" w:rsidTr="001965BD">
        <w:trPr>
          <w:trHeight w:hRule="exact" w:val="284"/>
        </w:trPr>
        <w:tc>
          <w:tcPr>
            <w:tcW w:w="6456" w:type="dxa"/>
            <w:shd w:val="clear" w:color="auto" w:fill="auto"/>
            <w:vAlign w:val="center"/>
          </w:tcPr>
          <w:p w:rsidR="002638A0" w:rsidRPr="00E74DD4" w:rsidRDefault="002638A0" w:rsidP="001965BD">
            <w:pPr>
              <w:ind w:left="-4"/>
              <w:jc w:val="left"/>
              <w:rPr>
                <w:rFonts w:cs="Arial"/>
                <w:color w:val="000000"/>
                <w:szCs w:val="20"/>
                <w:lang w:val="tr-TR"/>
              </w:rPr>
            </w:pPr>
            <w:r w:rsidRPr="00E74DD4">
              <w:rPr>
                <w:rFonts w:cs="Arial"/>
                <w:color w:val="000000"/>
                <w:szCs w:val="20"/>
                <w:lang w:val="tr-TR"/>
              </w:rPr>
              <w:t>Daha çok okul tanıtımı ve gezi düzenlenmesi</w:t>
            </w:r>
          </w:p>
        </w:tc>
        <w:tc>
          <w:tcPr>
            <w:tcW w:w="868" w:type="dxa"/>
            <w:shd w:val="clear" w:color="auto" w:fill="auto"/>
            <w:vAlign w:val="center"/>
          </w:tcPr>
          <w:p w:rsidR="002638A0" w:rsidRPr="00E74DD4" w:rsidRDefault="002638A0" w:rsidP="001965BD">
            <w:pPr>
              <w:ind w:left="96"/>
              <w:jc w:val="left"/>
              <w:rPr>
                <w:rFonts w:cs="Arial"/>
                <w:color w:val="000000"/>
                <w:szCs w:val="20"/>
                <w:lang w:val="tr-TR"/>
              </w:rPr>
            </w:pPr>
            <w:r w:rsidRPr="00E74DD4">
              <w:rPr>
                <w:rFonts w:cs="Arial"/>
                <w:color w:val="000000"/>
                <w:szCs w:val="20"/>
                <w:lang w:val="tr-TR"/>
              </w:rPr>
              <w:t>5</w:t>
            </w:r>
          </w:p>
        </w:tc>
        <w:tc>
          <w:tcPr>
            <w:tcW w:w="851" w:type="dxa"/>
            <w:shd w:val="clear" w:color="auto" w:fill="auto"/>
            <w:vAlign w:val="center"/>
          </w:tcPr>
          <w:p w:rsidR="002638A0" w:rsidRPr="00E74DD4" w:rsidRDefault="002638A0" w:rsidP="001965BD">
            <w:pPr>
              <w:ind w:left="88"/>
              <w:jc w:val="left"/>
              <w:rPr>
                <w:rFonts w:cs="Arial"/>
                <w:color w:val="000000"/>
                <w:szCs w:val="20"/>
                <w:lang w:val="tr-TR"/>
              </w:rPr>
            </w:pPr>
            <w:r w:rsidRPr="00E74DD4">
              <w:rPr>
                <w:rFonts w:cs="Arial"/>
                <w:color w:val="000000"/>
                <w:szCs w:val="20"/>
                <w:lang w:val="tr-TR"/>
              </w:rPr>
              <w:t>6</w:t>
            </w:r>
          </w:p>
        </w:tc>
      </w:tr>
      <w:tr w:rsidR="002638A0" w:rsidRPr="00E74DD4" w:rsidTr="001965BD">
        <w:trPr>
          <w:trHeight w:hRule="exact" w:val="284"/>
        </w:trPr>
        <w:tc>
          <w:tcPr>
            <w:tcW w:w="6456" w:type="dxa"/>
            <w:shd w:val="clear" w:color="auto" w:fill="auto"/>
            <w:vAlign w:val="center"/>
          </w:tcPr>
          <w:p w:rsidR="002638A0" w:rsidRPr="00E74DD4" w:rsidRDefault="002638A0" w:rsidP="001965BD">
            <w:pPr>
              <w:ind w:left="-4"/>
              <w:jc w:val="left"/>
              <w:rPr>
                <w:rFonts w:cs="Arial"/>
                <w:color w:val="000000"/>
                <w:szCs w:val="20"/>
                <w:lang w:val="tr-TR"/>
              </w:rPr>
            </w:pPr>
            <w:r w:rsidRPr="00E74DD4">
              <w:rPr>
                <w:rFonts w:cs="Arial"/>
                <w:color w:val="000000"/>
                <w:szCs w:val="20"/>
                <w:lang w:val="tr-TR"/>
              </w:rPr>
              <w:t>Tekstil dışı meslek (asker, polis, hemşire öğretmen)</w:t>
            </w:r>
          </w:p>
        </w:tc>
        <w:tc>
          <w:tcPr>
            <w:tcW w:w="868" w:type="dxa"/>
            <w:shd w:val="clear" w:color="auto" w:fill="auto"/>
            <w:vAlign w:val="center"/>
          </w:tcPr>
          <w:p w:rsidR="002638A0" w:rsidRPr="00E74DD4" w:rsidRDefault="002638A0" w:rsidP="001965BD">
            <w:pPr>
              <w:ind w:left="96"/>
              <w:jc w:val="left"/>
              <w:rPr>
                <w:rFonts w:cs="Arial"/>
                <w:color w:val="000000"/>
                <w:szCs w:val="20"/>
                <w:lang w:val="tr-TR"/>
              </w:rPr>
            </w:pPr>
            <w:r w:rsidRPr="00E74DD4">
              <w:rPr>
                <w:rFonts w:cs="Arial"/>
                <w:color w:val="000000"/>
                <w:szCs w:val="20"/>
                <w:lang w:val="tr-TR"/>
              </w:rPr>
              <w:t>4</w:t>
            </w:r>
          </w:p>
        </w:tc>
        <w:tc>
          <w:tcPr>
            <w:tcW w:w="851" w:type="dxa"/>
            <w:shd w:val="clear" w:color="auto" w:fill="auto"/>
            <w:vAlign w:val="center"/>
          </w:tcPr>
          <w:p w:rsidR="002638A0" w:rsidRPr="00E74DD4" w:rsidRDefault="002638A0" w:rsidP="001965BD">
            <w:pPr>
              <w:ind w:left="88"/>
              <w:jc w:val="left"/>
              <w:rPr>
                <w:rFonts w:cs="Arial"/>
                <w:color w:val="000000"/>
                <w:szCs w:val="20"/>
                <w:lang w:val="tr-TR"/>
              </w:rPr>
            </w:pPr>
            <w:r w:rsidRPr="00E74DD4">
              <w:rPr>
                <w:rFonts w:cs="Arial"/>
                <w:color w:val="000000"/>
                <w:szCs w:val="20"/>
                <w:lang w:val="tr-TR"/>
              </w:rPr>
              <w:t>5</w:t>
            </w:r>
          </w:p>
        </w:tc>
      </w:tr>
      <w:tr w:rsidR="002638A0" w:rsidRPr="00E74DD4" w:rsidTr="001965BD">
        <w:trPr>
          <w:trHeight w:hRule="exact" w:val="284"/>
        </w:trPr>
        <w:tc>
          <w:tcPr>
            <w:tcW w:w="6456" w:type="dxa"/>
            <w:shd w:val="clear" w:color="auto" w:fill="auto"/>
            <w:vAlign w:val="center"/>
          </w:tcPr>
          <w:p w:rsidR="002638A0" w:rsidRPr="00E74DD4" w:rsidRDefault="002638A0" w:rsidP="001965BD">
            <w:pPr>
              <w:ind w:left="-4"/>
              <w:jc w:val="left"/>
              <w:rPr>
                <w:rFonts w:cs="Arial"/>
                <w:color w:val="000000"/>
                <w:szCs w:val="20"/>
                <w:lang w:val="tr-TR"/>
              </w:rPr>
            </w:pPr>
            <w:r w:rsidRPr="00E74DD4">
              <w:rPr>
                <w:rFonts w:cs="Arial"/>
                <w:color w:val="000000"/>
                <w:szCs w:val="20"/>
                <w:lang w:val="tr-TR"/>
              </w:rPr>
              <w:t xml:space="preserve">Sağlık güvencesi </w:t>
            </w:r>
          </w:p>
        </w:tc>
        <w:tc>
          <w:tcPr>
            <w:tcW w:w="868" w:type="dxa"/>
            <w:shd w:val="clear" w:color="auto" w:fill="auto"/>
            <w:vAlign w:val="center"/>
          </w:tcPr>
          <w:p w:rsidR="002638A0" w:rsidRPr="00E74DD4" w:rsidRDefault="002638A0" w:rsidP="001965BD">
            <w:pPr>
              <w:ind w:left="96"/>
              <w:jc w:val="left"/>
              <w:rPr>
                <w:rFonts w:cs="Arial"/>
                <w:color w:val="000000"/>
                <w:szCs w:val="20"/>
                <w:lang w:val="tr-TR"/>
              </w:rPr>
            </w:pPr>
            <w:r w:rsidRPr="00E74DD4">
              <w:rPr>
                <w:rFonts w:cs="Arial"/>
                <w:color w:val="000000"/>
                <w:szCs w:val="20"/>
                <w:lang w:val="tr-TR"/>
              </w:rPr>
              <w:t>3</w:t>
            </w:r>
          </w:p>
        </w:tc>
        <w:tc>
          <w:tcPr>
            <w:tcW w:w="851" w:type="dxa"/>
            <w:shd w:val="clear" w:color="auto" w:fill="auto"/>
            <w:vAlign w:val="center"/>
          </w:tcPr>
          <w:p w:rsidR="002638A0" w:rsidRPr="00E74DD4" w:rsidRDefault="002638A0" w:rsidP="001965BD">
            <w:pPr>
              <w:ind w:left="88"/>
              <w:jc w:val="left"/>
              <w:rPr>
                <w:rFonts w:cs="Arial"/>
                <w:color w:val="000000"/>
                <w:szCs w:val="20"/>
                <w:lang w:val="tr-TR"/>
              </w:rPr>
            </w:pPr>
            <w:r w:rsidRPr="00E74DD4">
              <w:rPr>
                <w:rFonts w:cs="Arial"/>
                <w:color w:val="000000"/>
                <w:szCs w:val="20"/>
                <w:lang w:val="tr-TR"/>
              </w:rPr>
              <w:t>4</w:t>
            </w:r>
          </w:p>
        </w:tc>
      </w:tr>
      <w:tr w:rsidR="002638A0" w:rsidRPr="00E74DD4" w:rsidTr="001965BD">
        <w:trPr>
          <w:trHeight w:hRule="exact" w:val="284"/>
        </w:trPr>
        <w:tc>
          <w:tcPr>
            <w:tcW w:w="6456" w:type="dxa"/>
            <w:shd w:val="clear" w:color="auto" w:fill="auto"/>
            <w:vAlign w:val="center"/>
          </w:tcPr>
          <w:p w:rsidR="002638A0" w:rsidRPr="00E74DD4" w:rsidRDefault="002638A0" w:rsidP="001965BD">
            <w:pPr>
              <w:ind w:left="-4"/>
              <w:jc w:val="left"/>
              <w:rPr>
                <w:rFonts w:cs="Arial"/>
                <w:color w:val="000000"/>
                <w:szCs w:val="20"/>
                <w:lang w:val="tr-TR"/>
              </w:rPr>
            </w:pPr>
            <w:r w:rsidRPr="00E74DD4">
              <w:rPr>
                <w:rFonts w:cs="Arial"/>
                <w:color w:val="000000"/>
                <w:szCs w:val="20"/>
                <w:lang w:val="tr-TR"/>
              </w:rPr>
              <w:t>Daha fazla maaş</w:t>
            </w:r>
          </w:p>
        </w:tc>
        <w:tc>
          <w:tcPr>
            <w:tcW w:w="868" w:type="dxa"/>
            <w:shd w:val="clear" w:color="auto" w:fill="auto"/>
            <w:vAlign w:val="center"/>
          </w:tcPr>
          <w:p w:rsidR="002638A0" w:rsidRPr="00E74DD4" w:rsidRDefault="002638A0" w:rsidP="001965BD">
            <w:pPr>
              <w:ind w:left="96"/>
              <w:jc w:val="left"/>
              <w:rPr>
                <w:rFonts w:cs="Arial"/>
                <w:color w:val="000000"/>
                <w:szCs w:val="20"/>
                <w:lang w:val="tr-TR"/>
              </w:rPr>
            </w:pPr>
            <w:r w:rsidRPr="00E74DD4">
              <w:rPr>
                <w:rFonts w:cs="Arial"/>
                <w:color w:val="000000"/>
                <w:szCs w:val="20"/>
                <w:lang w:val="tr-TR"/>
              </w:rPr>
              <w:t>3</w:t>
            </w:r>
          </w:p>
        </w:tc>
        <w:tc>
          <w:tcPr>
            <w:tcW w:w="851" w:type="dxa"/>
            <w:shd w:val="clear" w:color="auto" w:fill="auto"/>
            <w:vAlign w:val="center"/>
          </w:tcPr>
          <w:p w:rsidR="002638A0" w:rsidRPr="00E74DD4" w:rsidRDefault="002638A0" w:rsidP="001965BD">
            <w:pPr>
              <w:ind w:left="88"/>
              <w:jc w:val="left"/>
              <w:rPr>
                <w:rFonts w:cs="Arial"/>
                <w:color w:val="000000"/>
                <w:szCs w:val="20"/>
                <w:lang w:val="tr-TR"/>
              </w:rPr>
            </w:pPr>
            <w:r w:rsidRPr="00E74DD4">
              <w:rPr>
                <w:rFonts w:cs="Arial"/>
                <w:color w:val="000000"/>
                <w:szCs w:val="20"/>
                <w:lang w:val="tr-TR"/>
              </w:rPr>
              <w:t>4</w:t>
            </w:r>
          </w:p>
        </w:tc>
      </w:tr>
      <w:tr w:rsidR="002638A0" w:rsidRPr="00E74DD4" w:rsidTr="001965BD">
        <w:trPr>
          <w:trHeight w:hRule="exact" w:val="284"/>
        </w:trPr>
        <w:tc>
          <w:tcPr>
            <w:tcW w:w="6456" w:type="dxa"/>
            <w:shd w:val="clear" w:color="auto" w:fill="auto"/>
            <w:vAlign w:val="center"/>
          </w:tcPr>
          <w:p w:rsidR="002638A0" w:rsidRPr="00E74DD4" w:rsidRDefault="002638A0" w:rsidP="001965BD">
            <w:pPr>
              <w:ind w:left="-4"/>
              <w:jc w:val="left"/>
              <w:rPr>
                <w:rFonts w:cs="Arial"/>
                <w:color w:val="000000"/>
                <w:szCs w:val="20"/>
                <w:lang w:val="tr-TR"/>
              </w:rPr>
            </w:pPr>
            <w:r w:rsidRPr="00E74DD4">
              <w:rPr>
                <w:rFonts w:cs="Arial"/>
                <w:color w:val="000000"/>
                <w:szCs w:val="20"/>
                <w:lang w:val="tr-TR"/>
              </w:rPr>
              <w:t xml:space="preserve">Kararsız </w:t>
            </w:r>
          </w:p>
        </w:tc>
        <w:tc>
          <w:tcPr>
            <w:tcW w:w="868" w:type="dxa"/>
            <w:shd w:val="clear" w:color="auto" w:fill="auto"/>
            <w:vAlign w:val="center"/>
          </w:tcPr>
          <w:p w:rsidR="002638A0" w:rsidRPr="00E74DD4" w:rsidRDefault="002638A0" w:rsidP="001965BD">
            <w:pPr>
              <w:ind w:left="96"/>
              <w:jc w:val="left"/>
              <w:rPr>
                <w:rFonts w:cs="Arial"/>
                <w:color w:val="000000"/>
                <w:szCs w:val="20"/>
                <w:lang w:val="tr-TR"/>
              </w:rPr>
            </w:pPr>
            <w:r w:rsidRPr="00E74DD4">
              <w:rPr>
                <w:rFonts w:cs="Arial"/>
                <w:color w:val="000000"/>
                <w:szCs w:val="20"/>
                <w:lang w:val="tr-TR"/>
              </w:rPr>
              <w:t>1</w:t>
            </w:r>
          </w:p>
        </w:tc>
        <w:tc>
          <w:tcPr>
            <w:tcW w:w="851" w:type="dxa"/>
            <w:shd w:val="clear" w:color="auto" w:fill="auto"/>
            <w:vAlign w:val="center"/>
          </w:tcPr>
          <w:p w:rsidR="002638A0" w:rsidRPr="00E74DD4" w:rsidRDefault="002638A0" w:rsidP="001965BD">
            <w:pPr>
              <w:ind w:left="88"/>
              <w:jc w:val="left"/>
              <w:rPr>
                <w:rFonts w:cs="Arial"/>
                <w:color w:val="000000"/>
                <w:szCs w:val="20"/>
                <w:lang w:val="tr-TR"/>
              </w:rPr>
            </w:pPr>
            <w:r w:rsidRPr="00E74DD4">
              <w:rPr>
                <w:rFonts w:cs="Arial"/>
                <w:color w:val="000000"/>
                <w:szCs w:val="20"/>
                <w:lang w:val="tr-TR"/>
              </w:rPr>
              <w:t>1</w:t>
            </w:r>
          </w:p>
        </w:tc>
      </w:tr>
      <w:tr w:rsidR="002638A0" w:rsidRPr="00E74DD4" w:rsidTr="001965BD">
        <w:trPr>
          <w:trHeight w:hRule="exact" w:val="284"/>
        </w:trPr>
        <w:tc>
          <w:tcPr>
            <w:tcW w:w="6456" w:type="dxa"/>
            <w:shd w:val="clear" w:color="auto" w:fill="auto"/>
            <w:vAlign w:val="center"/>
          </w:tcPr>
          <w:p w:rsidR="002638A0" w:rsidRPr="00E74DD4" w:rsidRDefault="002638A0" w:rsidP="001965BD">
            <w:pPr>
              <w:ind w:left="-4"/>
              <w:jc w:val="left"/>
              <w:rPr>
                <w:rFonts w:cs="Arial"/>
                <w:color w:val="000000"/>
                <w:szCs w:val="20"/>
                <w:lang w:val="tr-TR"/>
              </w:rPr>
            </w:pPr>
            <w:r w:rsidRPr="00E74DD4">
              <w:rPr>
                <w:rFonts w:cs="Arial"/>
                <w:color w:val="000000"/>
                <w:szCs w:val="20"/>
                <w:lang w:val="tr-TR"/>
              </w:rPr>
              <w:t xml:space="preserve">Tekstil </w:t>
            </w:r>
            <w:r w:rsidRPr="00E74DD4">
              <w:rPr>
                <w:lang w:val="tr-TR"/>
              </w:rPr>
              <w:t>meslek yüksekokulu</w:t>
            </w:r>
            <w:r w:rsidRPr="00E74DD4">
              <w:rPr>
                <w:rFonts w:cs="Arial"/>
                <w:color w:val="000000"/>
                <w:sz w:val="18"/>
                <w:szCs w:val="20"/>
                <w:lang w:val="tr-TR"/>
              </w:rPr>
              <w:t xml:space="preserve"> </w:t>
            </w:r>
            <w:r w:rsidRPr="00E74DD4">
              <w:rPr>
                <w:rFonts w:cs="Arial"/>
                <w:color w:val="000000"/>
                <w:szCs w:val="20"/>
                <w:lang w:val="tr-TR"/>
              </w:rPr>
              <w:t>okumak istemeyen</w:t>
            </w:r>
          </w:p>
        </w:tc>
        <w:tc>
          <w:tcPr>
            <w:tcW w:w="868" w:type="dxa"/>
            <w:shd w:val="clear" w:color="auto" w:fill="auto"/>
            <w:vAlign w:val="center"/>
          </w:tcPr>
          <w:p w:rsidR="002638A0" w:rsidRPr="00E74DD4" w:rsidRDefault="002638A0" w:rsidP="001965BD">
            <w:pPr>
              <w:ind w:left="96"/>
              <w:jc w:val="left"/>
              <w:rPr>
                <w:rFonts w:cs="Arial"/>
                <w:color w:val="000000"/>
                <w:szCs w:val="20"/>
                <w:lang w:val="tr-TR"/>
              </w:rPr>
            </w:pPr>
            <w:r w:rsidRPr="00E74DD4">
              <w:rPr>
                <w:rFonts w:cs="Arial"/>
                <w:color w:val="000000"/>
                <w:szCs w:val="20"/>
                <w:lang w:val="tr-TR"/>
              </w:rPr>
              <w:t>1</w:t>
            </w:r>
          </w:p>
        </w:tc>
        <w:tc>
          <w:tcPr>
            <w:tcW w:w="851" w:type="dxa"/>
            <w:shd w:val="clear" w:color="auto" w:fill="auto"/>
            <w:vAlign w:val="center"/>
          </w:tcPr>
          <w:p w:rsidR="002638A0" w:rsidRPr="00E74DD4" w:rsidRDefault="002638A0" w:rsidP="001965BD">
            <w:pPr>
              <w:ind w:left="88"/>
              <w:jc w:val="left"/>
              <w:rPr>
                <w:rFonts w:cs="Arial"/>
                <w:color w:val="000000"/>
                <w:szCs w:val="20"/>
                <w:lang w:val="tr-TR"/>
              </w:rPr>
            </w:pPr>
            <w:r w:rsidRPr="00E74DD4">
              <w:rPr>
                <w:rFonts w:cs="Arial"/>
                <w:color w:val="000000"/>
                <w:szCs w:val="20"/>
                <w:lang w:val="tr-TR"/>
              </w:rPr>
              <w:t>1</w:t>
            </w:r>
          </w:p>
        </w:tc>
      </w:tr>
      <w:tr w:rsidR="002638A0" w:rsidRPr="00E74DD4" w:rsidTr="001965BD">
        <w:trPr>
          <w:trHeight w:hRule="exact" w:val="284"/>
        </w:trPr>
        <w:tc>
          <w:tcPr>
            <w:tcW w:w="6456" w:type="dxa"/>
            <w:shd w:val="clear" w:color="auto" w:fill="auto"/>
            <w:vAlign w:val="center"/>
          </w:tcPr>
          <w:p w:rsidR="002638A0" w:rsidRPr="00E74DD4" w:rsidRDefault="002638A0" w:rsidP="001965BD">
            <w:pPr>
              <w:ind w:left="-4"/>
              <w:jc w:val="left"/>
              <w:rPr>
                <w:rFonts w:cs="Arial"/>
                <w:color w:val="000000"/>
                <w:szCs w:val="20"/>
                <w:lang w:val="tr-TR"/>
              </w:rPr>
            </w:pPr>
            <w:r w:rsidRPr="00E74DD4">
              <w:rPr>
                <w:rFonts w:cs="Arial"/>
                <w:color w:val="000000"/>
                <w:szCs w:val="20"/>
                <w:lang w:val="tr-TR"/>
              </w:rPr>
              <w:t xml:space="preserve">Daha çok bilgi </w:t>
            </w:r>
          </w:p>
        </w:tc>
        <w:tc>
          <w:tcPr>
            <w:tcW w:w="868" w:type="dxa"/>
            <w:shd w:val="clear" w:color="auto" w:fill="auto"/>
            <w:vAlign w:val="center"/>
          </w:tcPr>
          <w:p w:rsidR="002638A0" w:rsidRPr="00E74DD4" w:rsidRDefault="002638A0" w:rsidP="001965BD">
            <w:pPr>
              <w:ind w:left="96"/>
              <w:jc w:val="left"/>
              <w:rPr>
                <w:rFonts w:cs="Arial"/>
                <w:color w:val="000000"/>
                <w:szCs w:val="20"/>
                <w:lang w:val="tr-TR"/>
              </w:rPr>
            </w:pPr>
            <w:r w:rsidRPr="00E74DD4">
              <w:rPr>
                <w:rFonts w:cs="Arial"/>
                <w:color w:val="000000"/>
                <w:szCs w:val="20"/>
                <w:lang w:val="tr-TR"/>
              </w:rPr>
              <w:t>1</w:t>
            </w:r>
          </w:p>
        </w:tc>
        <w:tc>
          <w:tcPr>
            <w:tcW w:w="851" w:type="dxa"/>
            <w:shd w:val="clear" w:color="auto" w:fill="auto"/>
            <w:vAlign w:val="center"/>
          </w:tcPr>
          <w:p w:rsidR="002638A0" w:rsidRPr="00E74DD4" w:rsidRDefault="002638A0" w:rsidP="001965BD">
            <w:pPr>
              <w:ind w:left="88"/>
              <w:jc w:val="left"/>
              <w:rPr>
                <w:rFonts w:cs="Arial"/>
                <w:color w:val="000000"/>
                <w:szCs w:val="20"/>
                <w:lang w:val="tr-TR"/>
              </w:rPr>
            </w:pPr>
            <w:r w:rsidRPr="00E74DD4">
              <w:rPr>
                <w:rFonts w:cs="Arial"/>
                <w:color w:val="000000"/>
                <w:szCs w:val="20"/>
                <w:lang w:val="tr-TR"/>
              </w:rPr>
              <w:t>1</w:t>
            </w:r>
          </w:p>
        </w:tc>
      </w:tr>
      <w:tr w:rsidR="002638A0" w:rsidRPr="00E74DD4" w:rsidTr="001965BD">
        <w:trPr>
          <w:trHeight w:hRule="exact" w:val="284"/>
        </w:trPr>
        <w:tc>
          <w:tcPr>
            <w:tcW w:w="6456" w:type="dxa"/>
            <w:shd w:val="clear" w:color="auto" w:fill="auto"/>
            <w:vAlign w:val="center"/>
          </w:tcPr>
          <w:p w:rsidR="002638A0" w:rsidRPr="00E74DD4" w:rsidRDefault="002638A0" w:rsidP="001965BD">
            <w:pPr>
              <w:ind w:left="-4"/>
              <w:jc w:val="left"/>
              <w:rPr>
                <w:rFonts w:cs="Arial"/>
                <w:color w:val="000000"/>
                <w:szCs w:val="20"/>
                <w:lang w:val="tr-TR"/>
              </w:rPr>
            </w:pPr>
            <w:r w:rsidRPr="00E74DD4">
              <w:rPr>
                <w:rFonts w:cs="Arial"/>
                <w:color w:val="000000"/>
                <w:szCs w:val="20"/>
                <w:lang w:val="tr-TR"/>
              </w:rPr>
              <w:t>Mesleğin geleceğinin daha açık olmasını isterdim</w:t>
            </w:r>
          </w:p>
        </w:tc>
        <w:tc>
          <w:tcPr>
            <w:tcW w:w="868" w:type="dxa"/>
            <w:shd w:val="clear" w:color="auto" w:fill="auto"/>
            <w:vAlign w:val="center"/>
          </w:tcPr>
          <w:p w:rsidR="002638A0" w:rsidRPr="00E74DD4" w:rsidRDefault="002638A0" w:rsidP="001965BD">
            <w:pPr>
              <w:ind w:left="96"/>
              <w:jc w:val="left"/>
              <w:rPr>
                <w:rFonts w:cs="Arial"/>
                <w:color w:val="000000"/>
                <w:szCs w:val="20"/>
                <w:lang w:val="tr-TR"/>
              </w:rPr>
            </w:pPr>
            <w:r w:rsidRPr="00E74DD4">
              <w:rPr>
                <w:rFonts w:cs="Arial"/>
                <w:color w:val="000000"/>
                <w:szCs w:val="20"/>
                <w:lang w:val="tr-TR"/>
              </w:rPr>
              <w:t>1</w:t>
            </w:r>
          </w:p>
        </w:tc>
        <w:tc>
          <w:tcPr>
            <w:tcW w:w="851" w:type="dxa"/>
            <w:shd w:val="clear" w:color="auto" w:fill="auto"/>
            <w:vAlign w:val="center"/>
          </w:tcPr>
          <w:p w:rsidR="002638A0" w:rsidRPr="00E74DD4" w:rsidRDefault="002638A0" w:rsidP="001965BD">
            <w:pPr>
              <w:ind w:left="88"/>
              <w:jc w:val="left"/>
              <w:rPr>
                <w:rFonts w:cs="Arial"/>
                <w:color w:val="000000"/>
                <w:szCs w:val="20"/>
                <w:lang w:val="tr-TR"/>
              </w:rPr>
            </w:pPr>
            <w:r w:rsidRPr="00E74DD4">
              <w:rPr>
                <w:rFonts w:cs="Arial"/>
                <w:color w:val="000000"/>
                <w:szCs w:val="20"/>
                <w:lang w:val="tr-TR"/>
              </w:rPr>
              <w:t>1</w:t>
            </w:r>
          </w:p>
        </w:tc>
      </w:tr>
      <w:tr w:rsidR="002638A0" w:rsidRPr="00E74DD4" w:rsidTr="001965BD">
        <w:trPr>
          <w:trHeight w:hRule="exact" w:val="284"/>
        </w:trPr>
        <w:tc>
          <w:tcPr>
            <w:tcW w:w="6456" w:type="dxa"/>
            <w:shd w:val="clear" w:color="auto" w:fill="auto"/>
            <w:vAlign w:val="center"/>
          </w:tcPr>
          <w:p w:rsidR="002638A0" w:rsidRPr="00E74DD4" w:rsidRDefault="002638A0" w:rsidP="001965BD">
            <w:pPr>
              <w:autoSpaceDE w:val="0"/>
              <w:autoSpaceDN w:val="0"/>
              <w:adjustRightInd w:val="0"/>
              <w:spacing w:line="240" w:lineRule="auto"/>
              <w:ind w:left="-4"/>
              <w:jc w:val="left"/>
              <w:rPr>
                <w:szCs w:val="20"/>
                <w:lang w:val="tr-TR"/>
              </w:rPr>
            </w:pPr>
            <w:r w:rsidRPr="00E74DD4">
              <w:rPr>
                <w:szCs w:val="20"/>
                <w:lang w:val="tr-TR"/>
              </w:rPr>
              <w:t xml:space="preserve">Toplam </w:t>
            </w:r>
          </w:p>
        </w:tc>
        <w:tc>
          <w:tcPr>
            <w:tcW w:w="868" w:type="dxa"/>
            <w:shd w:val="clear" w:color="auto" w:fill="auto"/>
            <w:vAlign w:val="center"/>
          </w:tcPr>
          <w:p w:rsidR="002638A0" w:rsidRPr="00E74DD4" w:rsidRDefault="002638A0" w:rsidP="001965BD">
            <w:pPr>
              <w:autoSpaceDE w:val="0"/>
              <w:autoSpaceDN w:val="0"/>
              <w:adjustRightInd w:val="0"/>
              <w:spacing w:line="240" w:lineRule="auto"/>
              <w:ind w:left="96"/>
              <w:jc w:val="left"/>
              <w:rPr>
                <w:szCs w:val="20"/>
                <w:lang w:val="tr-TR"/>
              </w:rPr>
            </w:pPr>
            <w:r w:rsidRPr="00E74DD4">
              <w:rPr>
                <w:szCs w:val="20"/>
                <w:lang w:val="tr-TR"/>
              </w:rPr>
              <w:t>83</w:t>
            </w:r>
          </w:p>
        </w:tc>
        <w:tc>
          <w:tcPr>
            <w:tcW w:w="851" w:type="dxa"/>
            <w:shd w:val="clear" w:color="auto" w:fill="auto"/>
            <w:vAlign w:val="center"/>
          </w:tcPr>
          <w:p w:rsidR="002638A0" w:rsidRPr="00E74DD4" w:rsidRDefault="002638A0" w:rsidP="001965BD">
            <w:pPr>
              <w:autoSpaceDE w:val="0"/>
              <w:autoSpaceDN w:val="0"/>
              <w:adjustRightInd w:val="0"/>
              <w:spacing w:line="240" w:lineRule="auto"/>
              <w:ind w:left="88"/>
              <w:jc w:val="left"/>
              <w:rPr>
                <w:szCs w:val="20"/>
                <w:lang w:val="tr-TR"/>
              </w:rPr>
            </w:pPr>
            <w:r w:rsidRPr="00E74DD4">
              <w:rPr>
                <w:szCs w:val="20"/>
                <w:lang w:val="tr-TR"/>
              </w:rPr>
              <w:t>100</w:t>
            </w:r>
          </w:p>
        </w:tc>
      </w:tr>
    </w:tbl>
    <w:p w:rsidR="001965BD" w:rsidRDefault="001965BD" w:rsidP="002638A0">
      <w:pPr>
        <w:rPr>
          <w:lang w:val="tr-TR"/>
        </w:rPr>
      </w:pPr>
    </w:p>
    <w:p w:rsidR="002638A0" w:rsidRDefault="00F814C8" w:rsidP="002638A0">
      <w:pPr>
        <w:rPr>
          <w:lang w:val="tr-TR"/>
        </w:rPr>
      </w:pPr>
      <w:r>
        <w:rPr>
          <w:lang w:val="tr-TR"/>
        </w:rPr>
        <w:t xml:space="preserve">Çizelge </w:t>
      </w:r>
      <w:r w:rsidR="002638A0" w:rsidRPr="00E74DD4">
        <w:rPr>
          <w:lang w:val="tr-TR"/>
        </w:rPr>
        <w:t>12’yi incelediğimizde öğrencilerin</w:t>
      </w:r>
      <w:r w:rsidR="002638A0" w:rsidRPr="00E74DD4">
        <w:rPr>
          <w:color w:val="FF0000"/>
          <w:lang w:val="tr-TR"/>
        </w:rPr>
        <w:t xml:space="preserve"> </w:t>
      </w:r>
      <w:r w:rsidR="002638A0" w:rsidRPr="00E74DD4">
        <w:rPr>
          <w:lang w:val="tr-TR"/>
        </w:rPr>
        <w:t>%23’ü kariyer imkânı,  %16’sı rahat ve kolay olması %13’ü sosyal faaliyet, %8’i burs almak, %8’i ise taban puanın düşürülmesi beklentilerinin olduğunu belirtmişlerdir.  Öğrencilerin  %12’si ise beklentim yok şeklinde cevap vermişlerdir.</w:t>
      </w:r>
    </w:p>
    <w:p w:rsidR="007C0951" w:rsidRDefault="007C0951" w:rsidP="002638A0">
      <w:pPr>
        <w:rPr>
          <w:lang w:val="tr-TR"/>
        </w:rPr>
      </w:pPr>
    </w:p>
    <w:p w:rsidR="007C0951" w:rsidRDefault="007C0951" w:rsidP="002638A0">
      <w:pPr>
        <w:rPr>
          <w:lang w:val="tr-TR"/>
        </w:rPr>
      </w:pPr>
    </w:p>
    <w:p w:rsidR="007C0951" w:rsidRDefault="007C0951" w:rsidP="002638A0">
      <w:pPr>
        <w:rPr>
          <w:lang w:val="tr-TR"/>
        </w:rPr>
      </w:pPr>
    </w:p>
    <w:p w:rsidR="007C0951" w:rsidRDefault="007C0951" w:rsidP="002638A0">
      <w:pPr>
        <w:rPr>
          <w:lang w:val="tr-TR"/>
        </w:rPr>
      </w:pPr>
    </w:p>
    <w:p w:rsidR="007C0951" w:rsidRDefault="007C0951" w:rsidP="002638A0">
      <w:pPr>
        <w:rPr>
          <w:lang w:val="tr-TR"/>
        </w:rPr>
      </w:pPr>
    </w:p>
    <w:p w:rsidR="007C0951" w:rsidRDefault="007C0951" w:rsidP="002638A0">
      <w:pPr>
        <w:rPr>
          <w:lang w:val="tr-TR"/>
        </w:rPr>
      </w:pPr>
    </w:p>
    <w:p w:rsidR="00200B39" w:rsidRPr="00C45070" w:rsidRDefault="00481C86" w:rsidP="00C45070">
      <w:pPr>
        <w:pStyle w:val="ListeParagraf"/>
        <w:numPr>
          <w:ilvl w:val="0"/>
          <w:numId w:val="8"/>
        </w:numPr>
        <w:spacing w:before="240" w:after="120"/>
        <w:ind w:left="426"/>
        <w:rPr>
          <w:rFonts w:cs="Times New Roman"/>
          <w:b/>
          <w:szCs w:val="20"/>
          <w:lang w:val="tr-TR"/>
        </w:rPr>
      </w:pPr>
      <w:r w:rsidRPr="00C45070">
        <w:rPr>
          <w:rFonts w:cs="Times New Roman"/>
          <w:b/>
          <w:szCs w:val="20"/>
          <w:lang w:val="tr-TR"/>
        </w:rPr>
        <w:lastRenderedPageBreak/>
        <w:t>Sonuçlar</w:t>
      </w:r>
    </w:p>
    <w:p w:rsidR="00885BCC" w:rsidRPr="00885BCC" w:rsidRDefault="00885BCC" w:rsidP="00885BCC">
      <w:pPr>
        <w:rPr>
          <w:rFonts w:cs="Times New Roman"/>
          <w:szCs w:val="20"/>
          <w:lang w:val="tr-TR"/>
        </w:rPr>
      </w:pPr>
      <w:r w:rsidRPr="00885BCC">
        <w:rPr>
          <w:rFonts w:cs="Times New Roman"/>
          <w:szCs w:val="20"/>
          <w:lang w:val="tr-TR"/>
        </w:rPr>
        <w:t xml:space="preserve">Yapılan anket sonuçlarına göre Uşak ilinde tekstil alanında okuyan lise öğrencilerin </w:t>
      </w:r>
      <w:r>
        <w:rPr>
          <w:rFonts w:cs="Times New Roman"/>
          <w:szCs w:val="20"/>
          <w:lang w:val="tr-TR"/>
        </w:rPr>
        <w:t>beklentileri</w:t>
      </w:r>
      <w:r w:rsidRPr="00885BCC">
        <w:rPr>
          <w:rFonts w:cs="Times New Roman"/>
          <w:szCs w:val="20"/>
          <w:lang w:val="tr-TR"/>
        </w:rPr>
        <w:t xml:space="preserve"> </w:t>
      </w:r>
      <w:r>
        <w:rPr>
          <w:rFonts w:cs="Times New Roman"/>
          <w:szCs w:val="20"/>
          <w:lang w:val="tr-TR"/>
        </w:rPr>
        <w:t>belirlenmeye</w:t>
      </w:r>
      <w:r w:rsidRPr="00885BCC">
        <w:rPr>
          <w:rFonts w:cs="Times New Roman"/>
          <w:szCs w:val="20"/>
          <w:lang w:val="tr-TR"/>
        </w:rPr>
        <w:t xml:space="preserve"> çalışılmıştır. Bu çalışmanın sonucu;</w:t>
      </w:r>
    </w:p>
    <w:p w:rsidR="007C0FC3" w:rsidRPr="007C0FC3" w:rsidRDefault="007C0FC3" w:rsidP="00E26BC8">
      <w:pPr>
        <w:pStyle w:val="ListeParagraf"/>
        <w:numPr>
          <w:ilvl w:val="0"/>
          <w:numId w:val="9"/>
        </w:numPr>
      </w:pPr>
      <w:r w:rsidRPr="00DC392B">
        <w:t xml:space="preserve">Öğrencilerin büyük %80 gibi bir çoğunluğu üniversitede okumak istemektedir.  </w:t>
      </w:r>
      <w:r w:rsidRPr="007C0FC3">
        <w:t>Üniversitede okumak istemeyen ve hala kararsız olan tekstil bölümü lise öğrencilerine mesleki tanıtım ve kariyer günü şeklinde programlar düzenleyerek öğrencilerin eğitim hayatlarına üniversitede devam etmelerinde olumlu yönde iyileşme sağlanmış olacaktır.</w:t>
      </w:r>
    </w:p>
    <w:p w:rsidR="007C0FC3" w:rsidRPr="007C0FC3" w:rsidRDefault="00885BCC" w:rsidP="00885BCC">
      <w:pPr>
        <w:pStyle w:val="ListeParagraf"/>
        <w:numPr>
          <w:ilvl w:val="0"/>
          <w:numId w:val="9"/>
        </w:numPr>
      </w:pPr>
      <w:r>
        <w:t>Öğrenciler</w:t>
      </w:r>
      <w:r w:rsidR="007C0FC3" w:rsidRPr="007C0FC3">
        <w:t xml:space="preserve"> </w:t>
      </w:r>
      <w:r>
        <w:t>(</w:t>
      </w:r>
      <w:r w:rsidR="007C0FC3" w:rsidRPr="007C0FC3">
        <w:t>%60</w:t>
      </w:r>
      <w:r>
        <w:t>),</w:t>
      </w:r>
      <w:r w:rsidR="007C0FC3" w:rsidRPr="007C0FC3">
        <w:t xml:space="preserve"> iyi bir iş bulmalarında üniversite eğitiminin önemli olduğunun bilincinde</w:t>
      </w:r>
      <w:r>
        <w:t>dirler.</w:t>
      </w:r>
      <w:r w:rsidR="007C0FC3" w:rsidRPr="007C0FC3">
        <w:t xml:space="preserve"> </w:t>
      </w:r>
    </w:p>
    <w:p w:rsidR="00885BCC" w:rsidRDefault="00885BCC" w:rsidP="007C0FC3">
      <w:pPr>
        <w:pStyle w:val="ListeParagraf"/>
        <w:numPr>
          <w:ilvl w:val="0"/>
          <w:numId w:val="9"/>
        </w:numPr>
      </w:pPr>
      <w:r>
        <w:t>Öğrenciler iş seçerken en çok sosyal güvencesine (%33) dikkat etmektedirler.</w:t>
      </w:r>
    </w:p>
    <w:p w:rsidR="00885BCC" w:rsidRPr="00885BCC" w:rsidRDefault="007C0FC3" w:rsidP="00885BCC">
      <w:pPr>
        <w:pStyle w:val="ListeParagraf"/>
        <w:numPr>
          <w:ilvl w:val="0"/>
          <w:numId w:val="9"/>
        </w:numPr>
        <w:rPr>
          <w:szCs w:val="20"/>
        </w:rPr>
      </w:pPr>
      <w:r w:rsidRPr="007C0FC3">
        <w:t>Öğrencilerin çoğunluğunun (</w:t>
      </w:r>
      <w:r w:rsidR="00885BCC">
        <w:t xml:space="preserve"> </w:t>
      </w:r>
      <w:r w:rsidRPr="007C0FC3">
        <w:t>%</w:t>
      </w:r>
      <w:r w:rsidR="00885BCC">
        <w:t xml:space="preserve"> 80’e yakını </w:t>
      </w:r>
      <w:r w:rsidRPr="007C0FC3">
        <w:t>) tekstil bölümünü isteyerek seçtiği görülmektedir.</w:t>
      </w:r>
      <w:r w:rsidRPr="00885BCC">
        <w:rPr>
          <w:szCs w:val="20"/>
        </w:rPr>
        <w:t xml:space="preserve"> </w:t>
      </w:r>
    </w:p>
    <w:p w:rsidR="00885BCC" w:rsidRDefault="00885BCC" w:rsidP="00885BCC">
      <w:pPr>
        <w:pStyle w:val="ListeParagraf"/>
        <w:numPr>
          <w:ilvl w:val="0"/>
          <w:numId w:val="9"/>
        </w:numPr>
        <w:rPr>
          <w:szCs w:val="20"/>
        </w:rPr>
      </w:pPr>
      <w:r>
        <w:t>A</w:t>
      </w:r>
      <w:r w:rsidRPr="007C0FC3">
        <w:t>ldıkları</w:t>
      </w:r>
      <w:r w:rsidRPr="007C0FC3">
        <w:rPr>
          <w:szCs w:val="20"/>
        </w:rPr>
        <w:t xml:space="preserve"> eğitimden dolayı </w:t>
      </w:r>
      <w:r>
        <w:t>ö</w:t>
      </w:r>
      <w:r w:rsidRPr="007C0FC3">
        <w:t xml:space="preserve">ğrencilerin </w:t>
      </w:r>
      <w:r>
        <w:t>% 67’si</w:t>
      </w:r>
      <w:r w:rsidRPr="007C0FC3">
        <w:t xml:space="preserve"> </w:t>
      </w:r>
      <w:r w:rsidRPr="007C0FC3">
        <w:rPr>
          <w:szCs w:val="20"/>
        </w:rPr>
        <w:t>geleceğe umutla bakmakta</w:t>
      </w:r>
      <w:r>
        <w:rPr>
          <w:szCs w:val="20"/>
        </w:rPr>
        <w:t>dırlar.</w:t>
      </w:r>
    </w:p>
    <w:p w:rsidR="00885BCC" w:rsidRPr="00885BCC" w:rsidRDefault="00885BCC" w:rsidP="00885BCC">
      <w:pPr>
        <w:pStyle w:val="ListeParagraf"/>
        <w:numPr>
          <w:ilvl w:val="0"/>
          <w:numId w:val="9"/>
        </w:numPr>
        <w:rPr>
          <w:szCs w:val="20"/>
        </w:rPr>
      </w:pPr>
      <w:r>
        <w:rPr>
          <w:szCs w:val="20"/>
        </w:rPr>
        <w:t xml:space="preserve"> Öğrencilerin % 58’i </w:t>
      </w:r>
      <w:r w:rsidRPr="007C0FC3">
        <w:rPr>
          <w:szCs w:val="20"/>
        </w:rPr>
        <w:t>aldıkları eğitimi yeterli bulmaktadırlar.</w:t>
      </w:r>
    </w:p>
    <w:p w:rsidR="007C0FC3" w:rsidRDefault="00885BCC" w:rsidP="00885BCC">
      <w:pPr>
        <w:pStyle w:val="ListeParagraf"/>
        <w:numPr>
          <w:ilvl w:val="0"/>
          <w:numId w:val="9"/>
        </w:numPr>
        <w:rPr>
          <w:szCs w:val="20"/>
        </w:rPr>
      </w:pPr>
      <w:r>
        <w:rPr>
          <w:szCs w:val="20"/>
        </w:rPr>
        <w:t xml:space="preserve">Üç yıl sürecek </w:t>
      </w:r>
      <w:r w:rsidRPr="00885BCC">
        <w:rPr>
          <w:szCs w:val="20"/>
        </w:rPr>
        <w:t xml:space="preserve">bir mesleki eğitim almakta olan öğrencilerin </w:t>
      </w:r>
      <w:r w:rsidRPr="007C0FC3">
        <w:t xml:space="preserve">%59’unun </w:t>
      </w:r>
      <w:r w:rsidRPr="00885BCC">
        <w:rPr>
          <w:szCs w:val="20"/>
        </w:rPr>
        <w:t>gelecekte kendi mesleğinde çalışıp çalışmamak konusunda olumlu düşünmemesi</w:t>
      </w:r>
      <w:r>
        <w:rPr>
          <w:szCs w:val="20"/>
        </w:rPr>
        <w:t xml:space="preserve">; </w:t>
      </w:r>
      <w:r w:rsidRPr="00885BCC">
        <w:rPr>
          <w:szCs w:val="20"/>
        </w:rPr>
        <w:t xml:space="preserve"> yetişmiş insan kaynaklarının etkin kullanılamaması</w:t>
      </w:r>
      <w:r>
        <w:rPr>
          <w:szCs w:val="20"/>
        </w:rPr>
        <w:t xml:space="preserve">na neden olmakta ve bunun sonucunda </w:t>
      </w:r>
      <w:r w:rsidRPr="00885BCC">
        <w:rPr>
          <w:szCs w:val="20"/>
        </w:rPr>
        <w:t xml:space="preserve"> gelecekte ülke ekonomisini </w:t>
      </w:r>
      <w:r>
        <w:rPr>
          <w:szCs w:val="20"/>
        </w:rPr>
        <w:t xml:space="preserve"> istihdam açısından olumsuz yönde etkilemesi beklenmektedir.      </w:t>
      </w:r>
    </w:p>
    <w:p w:rsidR="00885BCC" w:rsidRPr="00885BCC" w:rsidRDefault="00885BCC" w:rsidP="00885BCC">
      <w:pPr>
        <w:pStyle w:val="ListeParagraf"/>
        <w:numPr>
          <w:ilvl w:val="0"/>
          <w:numId w:val="9"/>
        </w:numPr>
        <w:rPr>
          <w:szCs w:val="20"/>
        </w:rPr>
      </w:pPr>
      <w:r w:rsidRPr="007C0FC3">
        <w:t>Öğrenciler</w:t>
      </w:r>
      <w:r>
        <w:t xml:space="preserve"> </w:t>
      </w:r>
      <w:r w:rsidRPr="007C0FC3">
        <w:t>(%63</w:t>
      </w:r>
      <w:r>
        <w:t>’ü</w:t>
      </w:r>
      <w:r w:rsidRPr="007C0FC3">
        <w:t xml:space="preserve">)  aldıkları eğitimle iyi bir iş bulabileceklerine inanmakla birlikte </w:t>
      </w:r>
      <w:r>
        <w:t>öğrencilerin % 35’i</w:t>
      </w:r>
      <w:r w:rsidRPr="007C0FC3">
        <w:t xml:space="preserve"> bölümde okumasalar bile iyi bir iş bul</w:t>
      </w:r>
      <w:r>
        <w:t>abileceklerini düşünmektedir.</w:t>
      </w:r>
    </w:p>
    <w:p w:rsidR="007C0FC3" w:rsidRPr="007C0FC3" w:rsidRDefault="00885BCC" w:rsidP="00885BCC">
      <w:pPr>
        <w:pStyle w:val="ListeParagraf"/>
        <w:numPr>
          <w:ilvl w:val="0"/>
          <w:numId w:val="9"/>
        </w:numPr>
      </w:pPr>
      <w:r>
        <w:t xml:space="preserve">Uşak ilinde tekstil alanında okuyan lise öğrencilerinin </w:t>
      </w:r>
      <w:r w:rsidR="007C0FC3" w:rsidRPr="007C0FC3">
        <w:t xml:space="preserve">%65’i </w:t>
      </w:r>
      <w:r w:rsidR="007C0FC3" w:rsidRPr="00FB22E5">
        <w:t xml:space="preserve">okudukları bölüm sayesinde hayatlarına kişisel ve kültürel yönde artı katkı sağladığını düşünmektedir. </w:t>
      </w:r>
    </w:p>
    <w:p w:rsidR="001A6FED" w:rsidRDefault="007C0FC3" w:rsidP="00E26BC8">
      <w:pPr>
        <w:pStyle w:val="ListeParagraf"/>
        <w:numPr>
          <w:ilvl w:val="0"/>
          <w:numId w:val="9"/>
        </w:numPr>
      </w:pPr>
      <w:r w:rsidRPr="007C0FC3">
        <w:t xml:space="preserve">Öğrenciler okullarında </w:t>
      </w:r>
      <w:r w:rsidRPr="00FB22E5">
        <w:t xml:space="preserve">mesleki alanda kullandıkları bilgisayar donanımını ile </w:t>
      </w:r>
      <w:r w:rsidRPr="007C0FC3">
        <w:t>atölye</w:t>
      </w:r>
      <w:r w:rsidRPr="00FB22E5">
        <w:t xml:space="preserve"> makine ve aletlerinin yeterli olmadığını düşünmektedirler. Okulların mesleki alanda kullandıkları bilgisayar donanımları ile </w:t>
      </w:r>
      <w:r w:rsidRPr="007C0FC3">
        <w:t>atölye</w:t>
      </w:r>
      <w:r w:rsidRPr="00FB22E5">
        <w:t xml:space="preserve"> makine ve aletlerinin eksikliklerinin tamamlanarak günümüz teknolojilerine uygun olarak revize edilmesi yönünde çalışmalar yapılması öğrencilerin mesleği benimsemeleri ve ileride çalışma hayatını bu alanda dev</w:t>
      </w:r>
      <w:r w:rsidR="00E26BC8">
        <w:t>a</w:t>
      </w:r>
      <w:r w:rsidRPr="00FB22E5">
        <w:t>m ettirmelerinde önemli bir rol oynayacaktır.</w:t>
      </w:r>
      <w:r w:rsidR="001A6FED" w:rsidRPr="001A6FED">
        <w:t xml:space="preserve"> </w:t>
      </w:r>
    </w:p>
    <w:p w:rsidR="001A6FED" w:rsidRDefault="001A6FED" w:rsidP="001A6FED">
      <w:pPr>
        <w:pStyle w:val="ListeParagraf"/>
        <w:numPr>
          <w:ilvl w:val="0"/>
          <w:numId w:val="9"/>
        </w:numPr>
      </w:pPr>
      <w:r>
        <w:t>Uşak ilinde tekstil alanında okuyan lise öğrencilerinin % 23’ü kariyer imkanı sağlaması halinde okudukları bölümde mesleki alanda yüksekokula gitme tercihinin olumlu olacağını düşünmektedir.</w:t>
      </w:r>
    </w:p>
    <w:p w:rsidR="001A6FED" w:rsidRDefault="001A6FED" w:rsidP="001A6FED">
      <w:pPr>
        <w:pStyle w:val="ListeParagraf"/>
        <w:numPr>
          <w:ilvl w:val="0"/>
          <w:numId w:val="9"/>
        </w:numPr>
      </w:pPr>
      <w:r>
        <w:t>Öğrencilerden %12’sinin beklentilerinin olm</w:t>
      </w:r>
      <w:r w:rsidR="00BB4223">
        <w:t>a</w:t>
      </w:r>
      <w:r>
        <w:t>ması dikkat çekicidir.</w:t>
      </w:r>
    </w:p>
    <w:p w:rsidR="001A6FED" w:rsidRDefault="00BB4223" w:rsidP="007C0FC3">
      <w:pPr>
        <w:pStyle w:val="ListeParagraf"/>
        <w:numPr>
          <w:ilvl w:val="0"/>
          <w:numId w:val="9"/>
        </w:numPr>
      </w:pPr>
      <w:r>
        <w:t>R</w:t>
      </w:r>
      <w:r w:rsidR="001A6FED" w:rsidRPr="007C0FC3">
        <w:t>ahat ve kolay bir üniver</w:t>
      </w:r>
      <w:r w:rsidR="001A6FED">
        <w:t>site eğitimi beklentisi s</w:t>
      </w:r>
      <w:r w:rsidR="001A6FED" w:rsidRPr="007C0FC3">
        <w:t xml:space="preserve">on yıllarda öğrencilerin </w:t>
      </w:r>
      <w:r w:rsidR="001A6FED">
        <w:t xml:space="preserve">teknik programlarda eğitim almaktan uzak durması, </w:t>
      </w:r>
      <w:r w:rsidR="001A6FED" w:rsidRPr="007C0FC3">
        <w:t xml:space="preserve">fen ve matematik konularında daha az dersin olduğu, atölye </w:t>
      </w:r>
      <w:r w:rsidR="001A6FED">
        <w:t>uygulamaları ve laboratuvarlar çalışmalarının</w:t>
      </w:r>
      <w:r w:rsidR="001A6FED" w:rsidRPr="007C0FC3">
        <w:t xml:space="preserve"> bulunmadığı sosyal programlara ilgisini</w:t>
      </w:r>
      <w:r w:rsidR="001A6FED">
        <w:t>n artması eğilimi ile örtüşmektedir.</w:t>
      </w:r>
    </w:p>
    <w:p w:rsidR="00FE71EE" w:rsidRDefault="00FE71EE" w:rsidP="00FE71EE"/>
    <w:p w:rsidR="00FE71EE" w:rsidRDefault="00FE71EE" w:rsidP="00FE71EE"/>
    <w:p w:rsidR="00FE71EE" w:rsidRDefault="00FE71EE" w:rsidP="00FE71EE"/>
    <w:p w:rsidR="00FE71EE" w:rsidRDefault="00FE71EE" w:rsidP="00FE71EE"/>
    <w:p w:rsidR="00FE71EE" w:rsidRDefault="00FE71EE" w:rsidP="00FE71EE"/>
    <w:p w:rsidR="00FE71EE" w:rsidRDefault="00FE71EE" w:rsidP="00FE71EE"/>
    <w:p w:rsidR="007C0951" w:rsidRDefault="007C0951" w:rsidP="00FE71EE"/>
    <w:p w:rsidR="007C0951" w:rsidRDefault="007C0951" w:rsidP="00FE71EE"/>
    <w:p w:rsidR="007C0951" w:rsidRDefault="007C0951" w:rsidP="00FE71EE"/>
    <w:p w:rsidR="007C0951" w:rsidRDefault="007C0951" w:rsidP="00FE71EE">
      <w:bookmarkStart w:id="3" w:name="_GoBack"/>
      <w:bookmarkEnd w:id="3"/>
    </w:p>
    <w:p w:rsidR="00200B39" w:rsidRPr="00E74DD4" w:rsidRDefault="00481C86" w:rsidP="00C45070">
      <w:pPr>
        <w:pStyle w:val="Balk1"/>
        <w:numPr>
          <w:ilvl w:val="0"/>
          <w:numId w:val="8"/>
        </w:numPr>
        <w:ind w:left="426"/>
        <w:rPr>
          <w:lang w:val="tr-TR"/>
        </w:rPr>
      </w:pPr>
      <w:r w:rsidRPr="00E74DD4">
        <w:rPr>
          <w:lang w:val="tr-TR"/>
        </w:rPr>
        <w:lastRenderedPageBreak/>
        <w:t xml:space="preserve">Kaynakça </w:t>
      </w:r>
    </w:p>
    <w:p w:rsidR="004B2969" w:rsidRDefault="004B2969" w:rsidP="004B2969">
      <w:pPr>
        <w:spacing w:after="160"/>
        <w:rPr>
          <w:noProof/>
          <w:sz w:val="18"/>
        </w:rPr>
      </w:pPr>
      <w:r w:rsidRPr="004B2969">
        <w:rPr>
          <w:bCs/>
          <w:noProof/>
          <w:sz w:val="18"/>
        </w:rPr>
        <w:t>Altuncı, Y. T., Salman, C., Doğan, Z. M.</w:t>
      </w:r>
      <w:r w:rsidRPr="004B2969">
        <w:rPr>
          <w:noProof/>
          <w:sz w:val="18"/>
        </w:rPr>
        <w:t>, (2009.), Mesleki Eğitim Sorunlari ve Yeni Model Arayışları, İnşaat Mühendisliği Eğitimi Sempozyumu. </w:t>
      </w:r>
      <w:r w:rsidR="00DC392B">
        <w:rPr>
          <w:noProof/>
          <w:sz w:val="18"/>
        </w:rPr>
        <w:t>–</w:t>
      </w:r>
      <w:r w:rsidRPr="004B2969">
        <w:rPr>
          <w:noProof/>
          <w:sz w:val="18"/>
        </w:rPr>
        <w:t xml:space="preserve"> Antalya</w:t>
      </w:r>
      <w:r w:rsidR="00DC392B">
        <w:rPr>
          <w:noProof/>
          <w:sz w:val="18"/>
        </w:rPr>
        <w:t xml:space="preserve">, </w:t>
      </w:r>
      <w:r w:rsidRPr="00DC392B">
        <w:rPr>
          <w:noProof/>
          <w:sz w:val="18"/>
        </w:rPr>
        <w:t xml:space="preserve"> Sf:</w:t>
      </w:r>
      <w:r w:rsidR="00DC392B" w:rsidRPr="00DC392B">
        <w:rPr>
          <w:noProof/>
          <w:sz w:val="18"/>
        </w:rPr>
        <w:t>315-318.</w:t>
      </w:r>
      <w:r w:rsidRPr="004B2969">
        <w:rPr>
          <w:noProof/>
          <w:sz w:val="18"/>
        </w:rPr>
        <w:t xml:space="preserve">  </w:t>
      </w:r>
    </w:p>
    <w:p w:rsidR="00A30392" w:rsidRPr="00FE71EE" w:rsidRDefault="00A30392" w:rsidP="004B2969">
      <w:pPr>
        <w:spacing w:after="160"/>
        <w:rPr>
          <w:bCs/>
          <w:noProof/>
          <w:sz w:val="18"/>
        </w:rPr>
      </w:pPr>
      <w:r w:rsidRPr="00FE71EE">
        <w:rPr>
          <w:bCs/>
          <w:noProof/>
          <w:sz w:val="18"/>
        </w:rPr>
        <w:t>Ayık, Y. Z., Özdemir, A. ve Yavuz, U. (2007). Lise Türü Ve Mezuniyet Başarısının Kazanılan Fakülte Ile Ilişkisinin Veri Madenciliği Tekniği Ile Analizi. Atatürk Üniversitesi Sosyal Bilimler Enstitüsü Dergisi. 10(2), 441-454.</w:t>
      </w:r>
    </w:p>
    <w:p w:rsidR="006176D8" w:rsidRPr="00FE71EE" w:rsidRDefault="006176D8" w:rsidP="006176D8">
      <w:pPr>
        <w:spacing w:after="160"/>
        <w:rPr>
          <w:bCs/>
          <w:noProof/>
          <w:sz w:val="18"/>
        </w:rPr>
      </w:pPr>
      <w:r w:rsidRPr="00FE71EE">
        <w:rPr>
          <w:bCs/>
          <w:noProof/>
          <w:sz w:val="18"/>
        </w:rPr>
        <w:t>Bulur, N., Ulaş, M.,Ulaş, A. Ü., (2017), Tekstil Sektörünün Meslek Yüksekokulu Öğrencilerinden Beklentileri, Eğitim ve Öğretim Araştırmaları Dergisi, 6: Özel Sayı:1 (07) ISSN: 2146-9199, Sf: 59-64.</w:t>
      </w:r>
    </w:p>
    <w:p w:rsidR="006176D8" w:rsidRPr="00FE71EE" w:rsidRDefault="006176D8" w:rsidP="006176D8">
      <w:pPr>
        <w:spacing w:after="160"/>
        <w:rPr>
          <w:bCs/>
          <w:noProof/>
          <w:sz w:val="18"/>
        </w:rPr>
      </w:pPr>
      <w:r w:rsidRPr="004B2969">
        <w:rPr>
          <w:bCs/>
          <w:noProof/>
          <w:sz w:val="18"/>
        </w:rPr>
        <w:t>Erden Özsoy, C., (2015),</w:t>
      </w:r>
      <w:r w:rsidRPr="00FE71EE">
        <w:rPr>
          <w:bCs/>
          <w:noProof/>
          <w:sz w:val="18"/>
        </w:rPr>
        <w:t xml:space="preserve"> Mesleki Eğitim - İstihdam İlişkisi: Türkiye’de Mesleki Eğitimin Kalite ve Kantitesi Üzerine Düşünceler, Electronic Journal of Vocational Colleges, Cilt 4. UMYOS Özel sayısı, Sf: 173-181.</w:t>
      </w:r>
    </w:p>
    <w:p w:rsidR="001F0DE2" w:rsidRPr="00FE71EE" w:rsidRDefault="00B4444C" w:rsidP="004B2969">
      <w:pPr>
        <w:spacing w:after="160"/>
        <w:rPr>
          <w:bCs/>
          <w:noProof/>
          <w:sz w:val="18"/>
        </w:rPr>
      </w:pPr>
      <w:r w:rsidRPr="00FE71EE">
        <w:rPr>
          <w:bCs/>
          <w:noProof/>
          <w:sz w:val="18"/>
        </w:rPr>
        <w:t xml:space="preserve">Gürcüm, B. H.; </w:t>
      </w:r>
      <w:r w:rsidR="001F0DE2" w:rsidRPr="00FE71EE">
        <w:rPr>
          <w:bCs/>
          <w:noProof/>
          <w:sz w:val="18"/>
        </w:rPr>
        <w:t>(20</w:t>
      </w:r>
      <w:r w:rsidR="00681F02" w:rsidRPr="00FE71EE">
        <w:rPr>
          <w:bCs/>
          <w:noProof/>
          <w:sz w:val="18"/>
        </w:rPr>
        <w:t>10</w:t>
      </w:r>
      <w:r w:rsidR="001F0DE2" w:rsidRPr="00FE71EE">
        <w:rPr>
          <w:bCs/>
          <w:noProof/>
          <w:sz w:val="18"/>
        </w:rPr>
        <w:t>). Tekstil Malzeme Bilgisi. İ</w:t>
      </w:r>
      <w:r w:rsidR="00681F02" w:rsidRPr="00FE71EE">
        <w:rPr>
          <w:bCs/>
          <w:noProof/>
          <w:sz w:val="18"/>
        </w:rPr>
        <w:t>zmir</w:t>
      </w:r>
      <w:r w:rsidR="001F0DE2" w:rsidRPr="00FE71EE">
        <w:rPr>
          <w:bCs/>
          <w:noProof/>
          <w:sz w:val="18"/>
        </w:rPr>
        <w:t>: G</w:t>
      </w:r>
      <w:r w:rsidR="00681F02" w:rsidRPr="00FE71EE">
        <w:rPr>
          <w:bCs/>
          <w:noProof/>
          <w:sz w:val="18"/>
        </w:rPr>
        <w:t xml:space="preserve">üncel Yayıncılık. Sf: 21. ISBN: </w:t>
      </w:r>
      <w:r w:rsidRPr="00FE71EE">
        <w:rPr>
          <w:bCs/>
          <w:noProof/>
          <w:sz w:val="18"/>
        </w:rPr>
        <w:t>978-9944-84-070-5</w:t>
      </w:r>
      <w:r w:rsidR="001F0DE2" w:rsidRPr="00FE71EE">
        <w:rPr>
          <w:bCs/>
          <w:noProof/>
          <w:sz w:val="18"/>
        </w:rPr>
        <w:t>.</w:t>
      </w:r>
    </w:p>
    <w:p w:rsidR="00822B1E" w:rsidRPr="00FE71EE" w:rsidRDefault="005C1257" w:rsidP="00822B1E">
      <w:pPr>
        <w:spacing w:after="160"/>
        <w:rPr>
          <w:bCs/>
          <w:noProof/>
          <w:sz w:val="18"/>
        </w:rPr>
      </w:pPr>
      <w:hyperlink r:id="rId12" w:history="1">
        <w:r w:rsidR="00822B1E" w:rsidRPr="003254DD">
          <w:rPr>
            <w:bCs/>
            <w:noProof/>
            <w:sz w:val="18"/>
          </w:rPr>
          <w:t>https://dokuman.osym.gov.tr/pdfdokuman/2017/OSYS/YER/Tablo-3_12082017.pdf</w:t>
        </w:r>
      </w:hyperlink>
      <w:r w:rsidR="00822B1E" w:rsidRPr="00FE71EE">
        <w:rPr>
          <w:bCs/>
          <w:noProof/>
          <w:sz w:val="18"/>
        </w:rPr>
        <w:t>., Er.Tar: 19.02.2018. </w:t>
      </w:r>
    </w:p>
    <w:p w:rsidR="00822B1E" w:rsidRPr="00FE71EE" w:rsidRDefault="005C1257" w:rsidP="00822B1E">
      <w:pPr>
        <w:spacing w:after="160"/>
        <w:rPr>
          <w:bCs/>
          <w:noProof/>
          <w:sz w:val="18"/>
        </w:rPr>
      </w:pPr>
      <w:hyperlink r:id="rId13" w:history="1">
        <w:r w:rsidR="00822B1E" w:rsidRPr="003254DD">
          <w:rPr>
            <w:bCs/>
            <w:noProof/>
            <w:sz w:val="18"/>
          </w:rPr>
          <w:t>http://www.tdk.gov.tr/index.php?option=com_bts&amp;arama=kelime&amp;guid=TDK.GTS.5acc9ab4341386.32198600</w:t>
        </w:r>
      </w:hyperlink>
      <w:r w:rsidR="00822B1E" w:rsidRPr="00FE71EE">
        <w:rPr>
          <w:bCs/>
          <w:noProof/>
          <w:sz w:val="18"/>
        </w:rPr>
        <w:t>, Er.Tar: 10.04.2018</w:t>
      </w:r>
    </w:p>
    <w:p w:rsidR="00B938B7" w:rsidRPr="00FE71EE" w:rsidRDefault="00B938B7" w:rsidP="00B938B7">
      <w:pPr>
        <w:pStyle w:val="Kaynaka"/>
        <w:spacing w:after="160"/>
        <w:rPr>
          <w:rFonts w:eastAsiaTheme="minorHAnsi" w:cstheme="minorBidi"/>
          <w:bCs/>
          <w:noProof/>
          <w:sz w:val="18"/>
          <w:szCs w:val="22"/>
          <w:lang w:val="nb-NO" w:eastAsia="en-US"/>
        </w:rPr>
      </w:pPr>
      <w:r w:rsidRPr="00FE71EE">
        <w:rPr>
          <w:rFonts w:eastAsiaTheme="minorHAnsi" w:cstheme="minorBidi"/>
          <w:bCs/>
          <w:noProof/>
          <w:sz w:val="18"/>
          <w:szCs w:val="22"/>
          <w:lang w:val="nb-NO" w:eastAsia="en-US"/>
        </w:rPr>
        <w:t>Kara, R., Yıldırım, G., (2017), Kaynakçılık Mesleğinin Uşak İlinde Bilinirliğinin Anket Yöntemiyle İncelenmesi, 1. Uluslararası Eğitim Araştırmaları ve Öğretmen Eğitimi Kongresi. - Uşak : Erte,  - Cilt 1, ISBN:978-605-67840-0-2.</w:t>
      </w:r>
    </w:p>
    <w:p w:rsidR="00A30392" w:rsidRPr="00FE71EE" w:rsidRDefault="00202C22" w:rsidP="004B2969">
      <w:pPr>
        <w:spacing w:after="160"/>
        <w:rPr>
          <w:bCs/>
          <w:noProof/>
          <w:sz w:val="18"/>
        </w:rPr>
      </w:pPr>
      <w:r w:rsidRPr="00FE71EE">
        <w:rPr>
          <w:bCs/>
          <w:noProof/>
          <w:sz w:val="18"/>
        </w:rPr>
        <w:t>Mızrak, Ş., Şenel, E., (2011). Meslek Liselerinde Tekstil Konfeksiyon Programının Seçimini Etkileyen Faktörler Ve Programa Talep Oranı (Konya, Karaman Ve Aksaray İlleri Örneği)</w:t>
      </w:r>
      <w:r w:rsidR="00A30392" w:rsidRPr="00FE71EE">
        <w:rPr>
          <w:bCs/>
          <w:noProof/>
          <w:sz w:val="18"/>
        </w:rPr>
        <w:t xml:space="preserve">,. Selçuk Üniversitesi Sosyal Bilimler Enstitüsü Dergisi ,  25, sf:183-201. </w:t>
      </w:r>
    </w:p>
    <w:p w:rsidR="004B2969" w:rsidRPr="00FE71EE" w:rsidRDefault="004B2969" w:rsidP="004B2969">
      <w:pPr>
        <w:spacing w:after="160"/>
        <w:rPr>
          <w:bCs/>
          <w:noProof/>
          <w:sz w:val="18"/>
        </w:rPr>
      </w:pPr>
      <w:r w:rsidRPr="004B2969">
        <w:rPr>
          <w:bCs/>
          <w:noProof/>
          <w:sz w:val="18"/>
        </w:rPr>
        <w:t>Uluçay, T., Özpolat, A.R., İşgör, İ.Y., Taşkesen, O., (</w:t>
      </w:r>
      <w:r w:rsidRPr="00FE71EE">
        <w:rPr>
          <w:bCs/>
          <w:noProof/>
          <w:sz w:val="18"/>
        </w:rPr>
        <w:t>2014</w:t>
      </w:r>
      <w:r w:rsidRPr="004B2969">
        <w:rPr>
          <w:bCs/>
          <w:noProof/>
          <w:sz w:val="18"/>
        </w:rPr>
        <w:t>),</w:t>
      </w:r>
      <w:r w:rsidRPr="00FE71EE">
        <w:rPr>
          <w:bCs/>
          <w:noProof/>
          <w:sz w:val="18"/>
        </w:rPr>
        <w:t xml:space="preserve"> Lise Öğrencilerinin Gelecek Beklentileri Üzerine Bir Araştırma,  NWSA-Education Sciences, E-Journal of New World Sciences Academy, Sf: 234-247. - ISSN: 1306-3111/1308-7274.</w:t>
      </w:r>
    </w:p>
    <w:p w:rsidR="00822B1E" w:rsidRPr="00FE71EE" w:rsidRDefault="00822B1E">
      <w:pPr>
        <w:spacing w:after="160"/>
        <w:rPr>
          <w:bCs/>
          <w:noProof/>
          <w:sz w:val="18"/>
        </w:rPr>
      </w:pPr>
    </w:p>
    <w:sectPr w:rsidR="00822B1E" w:rsidRPr="00FE71EE" w:rsidSect="001667A8">
      <w:headerReference w:type="default" r:id="rId14"/>
      <w:footerReference w:type="first" r:id="rId1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257" w:rsidRDefault="005C1257" w:rsidP="00200B39">
      <w:pPr>
        <w:spacing w:line="240" w:lineRule="auto"/>
      </w:pPr>
      <w:r>
        <w:separator/>
      </w:r>
    </w:p>
  </w:endnote>
  <w:endnote w:type="continuationSeparator" w:id="0">
    <w:p w:rsidR="005C1257" w:rsidRDefault="005C1257" w:rsidP="00200B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C91" w:rsidRDefault="00950C91">
    <w:pPr>
      <w:pStyle w:val="Altbilgi"/>
    </w:pPr>
    <w:r>
      <w:rPr>
        <w:sz w:val="18"/>
        <w:szCs w:val="18"/>
      </w:rPr>
      <w:t>DOI: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257" w:rsidRDefault="005C1257" w:rsidP="00200B39">
      <w:pPr>
        <w:spacing w:line="240" w:lineRule="auto"/>
      </w:pPr>
      <w:r>
        <w:separator/>
      </w:r>
    </w:p>
  </w:footnote>
  <w:footnote w:type="continuationSeparator" w:id="0">
    <w:p w:rsidR="005C1257" w:rsidRDefault="005C1257" w:rsidP="00200B3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C91" w:rsidRPr="00F82DE2" w:rsidRDefault="00950C91" w:rsidP="001667A8">
    <w:pPr>
      <w:pStyle w:val="stbilgi"/>
      <w:tabs>
        <w:tab w:val="clear" w:pos="4536"/>
        <w:tab w:val="center" w:pos="6946"/>
      </w:tabs>
      <w:rPr>
        <w:sz w:val="18"/>
        <w:szCs w:val="18"/>
        <w:lang w:val="en-US"/>
      </w:rPr>
    </w:pPr>
    <w:r w:rsidRPr="00F82DE2">
      <w:rPr>
        <w:rFonts w:ascii="Palatino Linotype" w:hAnsi="Palatino Linotype"/>
        <w:sz w:val="18"/>
        <w:szCs w:val="18"/>
      </w:rPr>
      <w:fldChar w:fldCharType="begin"/>
    </w:r>
    <w:r w:rsidRPr="00F82DE2">
      <w:rPr>
        <w:rFonts w:ascii="Palatino Linotype" w:hAnsi="Palatino Linotype"/>
        <w:sz w:val="18"/>
        <w:szCs w:val="18"/>
        <w:lang w:val="en-US"/>
      </w:rPr>
      <w:instrText xml:space="preserve"> PAGE  </w:instrText>
    </w:r>
    <w:r w:rsidRPr="00F82DE2">
      <w:rPr>
        <w:rFonts w:ascii="Palatino Linotype" w:hAnsi="Palatino Linotype"/>
        <w:sz w:val="18"/>
        <w:szCs w:val="18"/>
      </w:rPr>
      <w:fldChar w:fldCharType="separate"/>
    </w:r>
    <w:r w:rsidR="007C0951">
      <w:rPr>
        <w:rFonts w:ascii="Palatino Linotype" w:hAnsi="Palatino Linotype"/>
        <w:noProof/>
        <w:sz w:val="18"/>
        <w:szCs w:val="18"/>
        <w:lang w:val="en-US"/>
      </w:rPr>
      <w:t>7</w:t>
    </w:r>
    <w:r w:rsidRPr="00F82DE2">
      <w:rPr>
        <w:rFonts w:ascii="Palatino Linotype" w:hAnsi="Palatino Linotype"/>
        <w:sz w:val="18"/>
        <w:szCs w:val="18"/>
      </w:rPr>
      <w:fldChar w:fldCharType="end"/>
    </w:r>
    <w:r w:rsidRPr="00F82DE2">
      <w:rPr>
        <w:rFonts w:ascii="Palatino Linotype" w:hAnsi="Palatino Linotype"/>
        <w:sz w:val="18"/>
        <w:szCs w:val="18"/>
        <w:lang w:val="en-US"/>
      </w:rPr>
      <w:t xml:space="preserve"> of </w:t>
    </w:r>
    <w:r w:rsidRPr="00F82DE2">
      <w:rPr>
        <w:rFonts w:ascii="Palatino Linotype" w:hAnsi="Palatino Linotype"/>
        <w:sz w:val="18"/>
        <w:szCs w:val="18"/>
      </w:rPr>
      <w:fldChar w:fldCharType="begin"/>
    </w:r>
    <w:r w:rsidRPr="00F82DE2">
      <w:rPr>
        <w:rFonts w:ascii="Palatino Linotype" w:hAnsi="Palatino Linotype"/>
        <w:sz w:val="18"/>
        <w:szCs w:val="18"/>
        <w:lang w:val="en-US"/>
      </w:rPr>
      <w:instrText xml:space="preserve"> NUMPAGES  </w:instrText>
    </w:r>
    <w:r w:rsidRPr="00F82DE2">
      <w:rPr>
        <w:rFonts w:ascii="Palatino Linotype" w:hAnsi="Palatino Linotype"/>
        <w:sz w:val="18"/>
        <w:szCs w:val="18"/>
      </w:rPr>
      <w:fldChar w:fldCharType="separate"/>
    </w:r>
    <w:r w:rsidR="007C0951">
      <w:rPr>
        <w:rFonts w:ascii="Palatino Linotype" w:hAnsi="Palatino Linotype"/>
        <w:noProof/>
        <w:sz w:val="18"/>
        <w:szCs w:val="18"/>
        <w:lang w:val="en-US"/>
      </w:rPr>
      <w:t>11</w:t>
    </w:r>
    <w:r w:rsidRPr="00F82DE2">
      <w:rPr>
        <w:rFonts w:ascii="Palatino Linotype" w:hAnsi="Palatino Linotype"/>
        <w:sz w:val="18"/>
        <w:szCs w:val="18"/>
      </w:rPr>
      <w:fldChar w:fldCharType="end"/>
    </w:r>
    <w:r w:rsidRPr="00F82DE2">
      <w:rPr>
        <w:rFonts w:ascii="Palatino Linotype" w:hAnsi="Palatino Linotype"/>
        <w:sz w:val="18"/>
        <w:szCs w:val="18"/>
        <w:lang w:val="en-US"/>
      </w:rPr>
      <w:tab/>
    </w:r>
    <w:r>
      <w:rPr>
        <w:sz w:val="18"/>
        <w:szCs w:val="18"/>
        <w:lang w:val="en-US"/>
      </w:rPr>
      <w:t>International Vocational Science Symposium, IVSS 2018</w:t>
    </w:r>
  </w:p>
  <w:p w:rsidR="00950C91" w:rsidRPr="001667A8" w:rsidRDefault="00950C91" w:rsidP="001667A8">
    <w:pPr>
      <w:pStyle w:val="stbilgi"/>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12375"/>
    <w:multiLevelType w:val="hybridMultilevel"/>
    <w:tmpl w:val="A2F64F22"/>
    <w:lvl w:ilvl="0" w:tplc="041F000F">
      <w:start w:val="3"/>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8A52A39"/>
    <w:multiLevelType w:val="hybridMultilevel"/>
    <w:tmpl w:val="FAA666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AF85DF7"/>
    <w:multiLevelType w:val="hybridMultilevel"/>
    <w:tmpl w:val="9F96A4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1D11568"/>
    <w:multiLevelType w:val="hybridMultilevel"/>
    <w:tmpl w:val="F850D8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200575A"/>
    <w:multiLevelType w:val="hybridMultilevel"/>
    <w:tmpl w:val="0E9820EA"/>
    <w:lvl w:ilvl="0" w:tplc="557860C0">
      <w:numFmt w:val="bullet"/>
      <w:lvlText w:val="-"/>
      <w:lvlJc w:val="left"/>
      <w:pPr>
        <w:ind w:left="720" w:hanging="360"/>
      </w:pPr>
      <w:rPr>
        <w:rFonts w:ascii="Book Antiqua" w:eastAsiaTheme="minorHAnsi" w:hAnsi="Book Antiqu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0CE6408"/>
    <w:multiLevelType w:val="hybridMultilevel"/>
    <w:tmpl w:val="AD04FD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2296615"/>
    <w:multiLevelType w:val="multilevel"/>
    <w:tmpl w:val="BC0EFF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A446420"/>
    <w:multiLevelType w:val="hybridMultilevel"/>
    <w:tmpl w:val="D9C26E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EB111DE"/>
    <w:multiLevelType w:val="hybridMultilevel"/>
    <w:tmpl w:val="97C01EE0"/>
    <w:lvl w:ilvl="0" w:tplc="041F000F">
      <w:start w:val="3"/>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5"/>
  </w:num>
  <w:num w:numId="5">
    <w:abstractNumId w:val="1"/>
  </w:num>
  <w:num w:numId="6">
    <w:abstractNumId w:val="3"/>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E32"/>
    <w:rsid w:val="00005DEC"/>
    <w:rsid w:val="00007914"/>
    <w:rsid w:val="00013223"/>
    <w:rsid w:val="00013FE4"/>
    <w:rsid w:val="00014B11"/>
    <w:rsid w:val="00026689"/>
    <w:rsid w:val="00030ED5"/>
    <w:rsid w:val="000355F1"/>
    <w:rsid w:val="0004317F"/>
    <w:rsid w:val="00043A89"/>
    <w:rsid w:val="00044ED9"/>
    <w:rsid w:val="0004797B"/>
    <w:rsid w:val="00053818"/>
    <w:rsid w:val="0006412B"/>
    <w:rsid w:val="00072CE8"/>
    <w:rsid w:val="00076BAD"/>
    <w:rsid w:val="00084ECE"/>
    <w:rsid w:val="000953CC"/>
    <w:rsid w:val="000C7943"/>
    <w:rsid w:val="000D7906"/>
    <w:rsid w:val="00102AC1"/>
    <w:rsid w:val="00110C32"/>
    <w:rsid w:val="00114989"/>
    <w:rsid w:val="001339D3"/>
    <w:rsid w:val="00136DFA"/>
    <w:rsid w:val="001410AC"/>
    <w:rsid w:val="001448BB"/>
    <w:rsid w:val="001469B9"/>
    <w:rsid w:val="001667A8"/>
    <w:rsid w:val="00171C95"/>
    <w:rsid w:val="00193D08"/>
    <w:rsid w:val="001965BD"/>
    <w:rsid w:val="001A0015"/>
    <w:rsid w:val="001A6FED"/>
    <w:rsid w:val="001C2094"/>
    <w:rsid w:val="001D40AE"/>
    <w:rsid w:val="001E73E6"/>
    <w:rsid w:val="001F074B"/>
    <w:rsid w:val="001F0DE2"/>
    <w:rsid w:val="00200B39"/>
    <w:rsid w:val="00202C22"/>
    <w:rsid w:val="00212340"/>
    <w:rsid w:val="00220247"/>
    <w:rsid w:val="00223BE5"/>
    <w:rsid w:val="00230488"/>
    <w:rsid w:val="00236141"/>
    <w:rsid w:val="00241CD3"/>
    <w:rsid w:val="0024531E"/>
    <w:rsid w:val="002509FF"/>
    <w:rsid w:val="00252DEF"/>
    <w:rsid w:val="002638A0"/>
    <w:rsid w:val="00265546"/>
    <w:rsid w:val="00277C5A"/>
    <w:rsid w:val="00282284"/>
    <w:rsid w:val="002A76A7"/>
    <w:rsid w:val="002D0C38"/>
    <w:rsid w:val="002D2E71"/>
    <w:rsid w:val="002E20F5"/>
    <w:rsid w:val="002E4F31"/>
    <w:rsid w:val="002F23AA"/>
    <w:rsid w:val="00300F86"/>
    <w:rsid w:val="00306C68"/>
    <w:rsid w:val="00317D95"/>
    <w:rsid w:val="0032331B"/>
    <w:rsid w:val="003254DD"/>
    <w:rsid w:val="0034288F"/>
    <w:rsid w:val="00347A52"/>
    <w:rsid w:val="00353BCE"/>
    <w:rsid w:val="003566AD"/>
    <w:rsid w:val="0036201A"/>
    <w:rsid w:val="003733C1"/>
    <w:rsid w:val="00387923"/>
    <w:rsid w:val="0039386F"/>
    <w:rsid w:val="003A7DA3"/>
    <w:rsid w:val="003E49F0"/>
    <w:rsid w:val="00400B26"/>
    <w:rsid w:val="004048A5"/>
    <w:rsid w:val="0042046E"/>
    <w:rsid w:val="00435ECB"/>
    <w:rsid w:val="00436286"/>
    <w:rsid w:val="0043752F"/>
    <w:rsid w:val="0044584B"/>
    <w:rsid w:val="00446CB1"/>
    <w:rsid w:val="00465526"/>
    <w:rsid w:val="0046648C"/>
    <w:rsid w:val="004664E8"/>
    <w:rsid w:val="00467500"/>
    <w:rsid w:val="00470821"/>
    <w:rsid w:val="00475FD6"/>
    <w:rsid w:val="00481C86"/>
    <w:rsid w:val="004824C8"/>
    <w:rsid w:val="004832E4"/>
    <w:rsid w:val="00485620"/>
    <w:rsid w:val="00493388"/>
    <w:rsid w:val="004A0269"/>
    <w:rsid w:val="004B2969"/>
    <w:rsid w:val="004B4C7E"/>
    <w:rsid w:val="00501039"/>
    <w:rsid w:val="0050176E"/>
    <w:rsid w:val="00514302"/>
    <w:rsid w:val="00521410"/>
    <w:rsid w:val="00522E79"/>
    <w:rsid w:val="00523C1C"/>
    <w:rsid w:val="00523CC9"/>
    <w:rsid w:val="00526031"/>
    <w:rsid w:val="00526281"/>
    <w:rsid w:val="00541093"/>
    <w:rsid w:val="005447FB"/>
    <w:rsid w:val="00552BBC"/>
    <w:rsid w:val="00555316"/>
    <w:rsid w:val="005627EF"/>
    <w:rsid w:val="0056348B"/>
    <w:rsid w:val="00572BAE"/>
    <w:rsid w:val="00582529"/>
    <w:rsid w:val="0059476A"/>
    <w:rsid w:val="005A3C61"/>
    <w:rsid w:val="005A4366"/>
    <w:rsid w:val="005A63B2"/>
    <w:rsid w:val="005C105A"/>
    <w:rsid w:val="005C1257"/>
    <w:rsid w:val="005D11E5"/>
    <w:rsid w:val="005D3335"/>
    <w:rsid w:val="005D5F46"/>
    <w:rsid w:val="005F0F2D"/>
    <w:rsid w:val="005F1C4F"/>
    <w:rsid w:val="005F2F67"/>
    <w:rsid w:val="00601E30"/>
    <w:rsid w:val="006062C4"/>
    <w:rsid w:val="006176D8"/>
    <w:rsid w:val="006218CE"/>
    <w:rsid w:val="0062720E"/>
    <w:rsid w:val="006302AA"/>
    <w:rsid w:val="00635F04"/>
    <w:rsid w:val="006440DB"/>
    <w:rsid w:val="0065314B"/>
    <w:rsid w:val="00656F69"/>
    <w:rsid w:val="00664883"/>
    <w:rsid w:val="00681F02"/>
    <w:rsid w:val="00682894"/>
    <w:rsid w:val="0069465C"/>
    <w:rsid w:val="006B20BC"/>
    <w:rsid w:val="006B34CB"/>
    <w:rsid w:val="006B4D5A"/>
    <w:rsid w:val="006C316D"/>
    <w:rsid w:val="006C45E1"/>
    <w:rsid w:val="006C49EC"/>
    <w:rsid w:val="006E6C0C"/>
    <w:rsid w:val="006E7DB3"/>
    <w:rsid w:val="006F39FE"/>
    <w:rsid w:val="006F3D77"/>
    <w:rsid w:val="0070713E"/>
    <w:rsid w:val="007130CF"/>
    <w:rsid w:val="007149B5"/>
    <w:rsid w:val="00721EC1"/>
    <w:rsid w:val="0072251B"/>
    <w:rsid w:val="00745BF6"/>
    <w:rsid w:val="00755C5D"/>
    <w:rsid w:val="00790653"/>
    <w:rsid w:val="007A5446"/>
    <w:rsid w:val="007A54D9"/>
    <w:rsid w:val="007A719D"/>
    <w:rsid w:val="007C0951"/>
    <w:rsid w:val="007C0FC3"/>
    <w:rsid w:val="007D17B9"/>
    <w:rsid w:val="007D201C"/>
    <w:rsid w:val="007D2E6B"/>
    <w:rsid w:val="007D36FE"/>
    <w:rsid w:val="007E636A"/>
    <w:rsid w:val="0080047A"/>
    <w:rsid w:val="00807963"/>
    <w:rsid w:val="00822B1E"/>
    <w:rsid w:val="00836F76"/>
    <w:rsid w:val="00847F7B"/>
    <w:rsid w:val="00854C5B"/>
    <w:rsid w:val="0086743E"/>
    <w:rsid w:val="0087522D"/>
    <w:rsid w:val="00875F3E"/>
    <w:rsid w:val="00880CE3"/>
    <w:rsid w:val="00885BCC"/>
    <w:rsid w:val="00887247"/>
    <w:rsid w:val="008A7352"/>
    <w:rsid w:val="008B1E0B"/>
    <w:rsid w:val="008B5157"/>
    <w:rsid w:val="008B7B21"/>
    <w:rsid w:val="008C6158"/>
    <w:rsid w:val="008C67B9"/>
    <w:rsid w:val="008C707C"/>
    <w:rsid w:val="008D578D"/>
    <w:rsid w:val="008D7B81"/>
    <w:rsid w:val="008E0FA2"/>
    <w:rsid w:val="008E1BF8"/>
    <w:rsid w:val="008E7D11"/>
    <w:rsid w:val="008E7E0A"/>
    <w:rsid w:val="00914E61"/>
    <w:rsid w:val="0092778B"/>
    <w:rsid w:val="00935BB3"/>
    <w:rsid w:val="00950C91"/>
    <w:rsid w:val="00957C7F"/>
    <w:rsid w:val="00957E9E"/>
    <w:rsid w:val="00976B4E"/>
    <w:rsid w:val="009A27AD"/>
    <w:rsid w:val="009B410B"/>
    <w:rsid w:val="009C3483"/>
    <w:rsid w:val="009E02E6"/>
    <w:rsid w:val="009F4CE7"/>
    <w:rsid w:val="00A104F7"/>
    <w:rsid w:val="00A30392"/>
    <w:rsid w:val="00A33FF6"/>
    <w:rsid w:val="00A63AF9"/>
    <w:rsid w:val="00A71E8B"/>
    <w:rsid w:val="00A725E7"/>
    <w:rsid w:val="00A8739C"/>
    <w:rsid w:val="00A905F6"/>
    <w:rsid w:val="00A92045"/>
    <w:rsid w:val="00A92617"/>
    <w:rsid w:val="00AA4F32"/>
    <w:rsid w:val="00AB34E5"/>
    <w:rsid w:val="00AC30CB"/>
    <w:rsid w:val="00AC5626"/>
    <w:rsid w:val="00AD2ED6"/>
    <w:rsid w:val="00AE4CE5"/>
    <w:rsid w:val="00AE6890"/>
    <w:rsid w:val="00AF16FF"/>
    <w:rsid w:val="00B00BAE"/>
    <w:rsid w:val="00B21914"/>
    <w:rsid w:val="00B35318"/>
    <w:rsid w:val="00B40605"/>
    <w:rsid w:val="00B4151A"/>
    <w:rsid w:val="00B4444C"/>
    <w:rsid w:val="00B53AB7"/>
    <w:rsid w:val="00B605D6"/>
    <w:rsid w:val="00B75408"/>
    <w:rsid w:val="00B80273"/>
    <w:rsid w:val="00B80716"/>
    <w:rsid w:val="00B92FAD"/>
    <w:rsid w:val="00B938B7"/>
    <w:rsid w:val="00BA3567"/>
    <w:rsid w:val="00BB4223"/>
    <w:rsid w:val="00BB47B2"/>
    <w:rsid w:val="00BB57D5"/>
    <w:rsid w:val="00BC52EA"/>
    <w:rsid w:val="00BD3CAC"/>
    <w:rsid w:val="00BE29AC"/>
    <w:rsid w:val="00BE5815"/>
    <w:rsid w:val="00BF145C"/>
    <w:rsid w:val="00C013CA"/>
    <w:rsid w:val="00C01CE3"/>
    <w:rsid w:val="00C026BB"/>
    <w:rsid w:val="00C11790"/>
    <w:rsid w:val="00C45070"/>
    <w:rsid w:val="00C55423"/>
    <w:rsid w:val="00C75525"/>
    <w:rsid w:val="00C85B54"/>
    <w:rsid w:val="00C863C6"/>
    <w:rsid w:val="00C915B1"/>
    <w:rsid w:val="00C91D77"/>
    <w:rsid w:val="00CA2117"/>
    <w:rsid w:val="00CB5904"/>
    <w:rsid w:val="00CC5192"/>
    <w:rsid w:val="00CC6828"/>
    <w:rsid w:val="00CC7D9E"/>
    <w:rsid w:val="00CE3FC1"/>
    <w:rsid w:val="00CF3039"/>
    <w:rsid w:val="00CF30CD"/>
    <w:rsid w:val="00D00506"/>
    <w:rsid w:val="00D00D0E"/>
    <w:rsid w:val="00D214BD"/>
    <w:rsid w:val="00D214DA"/>
    <w:rsid w:val="00D23CF4"/>
    <w:rsid w:val="00D35269"/>
    <w:rsid w:val="00D37E34"/>
    <w:rsid w:val="00D810F8"/>
    <w:rsid w:val="00DA28DC"/>
    <w:rsid w:val="00DA4CE4"/>
    <w:rsid w:val="00DB042C"/>
    <w:rsid w:val="00DB261C"/>
    <w:rsid w:val="00DC073C"/>
    <w:rsid w:val="00DC392B"/>
    <w:rsid w:val="00DD67BF"/>
    <w:rsid w:val="00DD6DB0"/>
    <w:rsid w:val="00DE5DB6"/>
    <w:rsid w:val="00E036F7"/>
    <w:rsid w:val="00E2159E"/>
    <w:rsid w:val="00E21B77"/>
    <w:rsid w:val="00E22F2A"/>
    <w:rsid w:val="00E26BC8"/>
    <w:rsid w:val="00E414D5"/>
    <w:rsid w:val="00E426F9"/>
    <w:rsid w:val="00E42D69"/>
    <w:rsid w:val="00E51228"/>
    <w:rsid w:val="00E535E6"/>
    <w:rsid w:val="00E55A13"/>
    <w:rsid w:val="00E702DD"/>
    <w:rsid w:val="00E70A8F"/>
    <w:rsid w:val="00E74DD4"/>
    <w:rsid w:val="00E84C0D"/>
    <w:rsid w:val="00E86186"/>
    <w:rsid w:val="00E94B1C"/>
    <w:rsid w:val="00EB424A"/>
    <w:rsid w:val="00EB5344"/>
    <w:rsid w:val="00EC1D3A"/>
    <w:rsid w:val="00EC55A7"/>
    <w:rsid w:val="00EF2873"/>
    <w:rsid w:val="00F01FFF"/>
    <w:rsid w:val="00F16289"/>
    <w:rsid w:val="00F30325"/>
    <w:rsid w:val="00F31F77"/>
    <w:rsid w:val="00F40F3B"/>
    <w:rsid w:val="00F4509C"/>
    <w:rsid w:val="00F61F8B"/>
    <w:rsid w:val="00F6320E"/>
    <w:rsid w:val="00F7026F"/>
    <w:rsid w:val="00F76BFB"/>
    <w:rsid w:val="00F814C8"/>
    <w:rsid w:val="00F927BD"/>
    <w:rsid w:val="00F9570D"/>
    <w:rsid w:val="00FB3275"/>
    <w:rsid w:val="00FC171F"/>
    <w:rsid w:val="00FC2052"/>
    <w:rsid w:val="00FD0B31"/>
    <w:rsid w:val="00FD3D7C"/>
    <w:rsid w:val="00FE71EE"/>
    <w:rsid w:val="00FF4E3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22D"/>
    <w:pPr>
      <w:spacing w:line="276" w:lineRule="auto"/>
    </w:pPr>
    <w:rPr>
      <w:rFonts w:ascii="Book Antiqua" w:hAnsi="Book Antiqua"/>
      <w:sz w:val="20"/>
      <w:lang w:val="nb-NO"/>
    </w:rPr>
  </w:style>
  <w:style w:type="paragraph" w:styleId="Balk1">
    <w:name w:val="heading 1"/>
    <w:basedOn w:val="Normal"/>
    <w:next w:val="Normal"/>
    <w:link w:val="Balk1Char"/>
    <w:uiPriority w:val="9"/>
    <w:qFormat/>
    <w:rsid w:val="00C45070"/>
    <w:pPr>
      <w:keepNext/>
      <w:keepLines/>
      <w:spacing w:before="240" w:after="120"/>
      <w:ind w:left="425" w:hanging="425"/>
      <w:jc w:val="left"/>
      <w:outlineLvl w:val="0"/>
    </w:pPr>
    <w:rPr>
      <w:rFonts w:eastAsiaTheme="majorEastAsia" w:cstheme="majorBidi"/>
      <w:b/>
      <w:bCs/>
      <w:szCs w:val="28"/>
    </w:rPr>
  </w:style>
  <w:style w:type="paragraph" w:styleId="Balk2">
    <w:name w:val="heading 2"/>
    <w:basedOn w:val="Normal"/>
    <w:next w:val="Normal"/>
    <w:link w:val="Balk2Char"/>
    <w:uiPriority w:val="9"/>
    <w:unhideWhenUsed/>
    <w:qFormat/>
    <w:rsid w:val="00F814C8"/>
    <w:pPr>
      <w:keepNext/>
      <w:keepLines/>
      <w:spacing w:before="240" w:after="120"/>
      <w:ind w:left="425" w:hanging="425"/>
      <w:jc w:val="left"/>
      <w:outlineLvl w:val="1"/>
    </w:pPr>
    <w:rPr>
      <w:rFonts w:eastAsiaTheme="majorEastAsia" w:cstheme="majorBidi"/>
      <w:b/>
      <w:szCs w:val="26"/>
      <w:lang w:val="tr-TR"/>
    </w:rPr>
  </w:style>
  <w:style w:type="paragraph" w:styleId="Balk4">
    <w:name w:val="heading 4"/>
    <w:basedOn w:val="Normal"/>
    <w:next w:val="Normal"/>
    <w:link w:val="Balk4Char"/>
    <w:uiPriority w:val="9"/>
    <w:semiHidden/>
    <w:unhideWhenUsed/>
    <w:qFormat/>
    <w:rsid w:val="0038792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F4E32"/>
    <w:rPr>
      <w:color w:val="0000FF" w:themeColor="hyperlink"/>
      <w:u w:val="single"/>
    </w:rPr>
  </w:style>
  <w:style w:type="paragraph" w:styleId="ListeParagraf">
    <w:name w:val="List Paragraph"/>
    <w:basedOn w:val="Normal"/>
    <w:uiPriority w:val="34"/>
    <w:qFormat/>
    <w:rsid w:val="00200B39"/>
    <w:pPr>
      <w:ind w:left="720"/>
      <w:contextualSpacing/>
    </w:pPr>
  </w:style>
  <w:style w:type="paragraph" w:styleId="BalonMetni">
    <w:name w:val="Balloon Text"/>
    <w:basedOn w:val="Normal"/>
    <w:link w:val="BalonMetniChar"/>
    <w:uiPriority w:val="99"/>
    <w:semiHidden/>
    <w:unhideWhenUsed/>
    <w:rsid w:val="00200B3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0B39"/>
    <w:rPr>
      <w:rFonts w:ascii="Tahoma" w:hAnsi="Tahoma" w:cs="Tahoma"/>
      <w:sz w:val="16"/>
      <w:szCs w:val="16"/>
      <w:lang w:val="nb-NO"/>
    </w:rPr>
  </w:style>
  <w:style w:type="paragraph" w:styleId="stbilgi">
    <w:name w:val="header"/>
    <w:basedOn w:val="Normal"/>
    <w:link w:val="stbilgiChar"/>
    <w:uiPriority w:val="99"/>
    <w:unhideWhenUsed/>
    <w:rsid w:val="00200B39"/>
    <w:pPr>
      <w:tabs>
        <w:tab w:val="center" w:pos="4536"/>
        <w:tab w:val="right" w:pos="9072"/>
      </w:tabs>
      <w:spacing w:line="240" w:lineRule="auto"/>
    </w:pPr>
  </w:style>
  <w:style w:type="character" w:customStyle="1" w:styleId="stbilgiChar">
    <w:name w:val="Üstbilgi Char"/>
    <w:basedOn w:val="VarsaylanParagrafYazTipi"/>
    <w:link w:val="stbilgi"/>
    <w:uiPriority w:val="99"/>
    <w:qFormat/>
    <w:rsid w:val="00200B39"/>
    <w:rPr>
      <w:rFonts w:asciiTheme="minorHAnsi" w:hAnsiTheme="minorHAnsi"/>
      <w:sz w:val="22"/>
      <w:lang w:val="nb-NO"/>
    </w:rPr>
  </w:style>
  <w:style w:type="paragraph" w:styleId="Altbilgi">
    <w:name w:val="footer"/>
    <w:basedOn w:val="Normal"/>
    <w:link w:val="AltbilgiChar"/>
    <w:uiPriority w:val="99"/>
    <w:unhideWhenUsed/>
    <w:rsid w:val="00200B39"/>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200B39"/>
    <w:rPr>
      <w:rFonts w:asciiTheme="minorHAnsi" w:hAnsiTheme="minorHAnsi"/>
      <w:sz w:val="22"/>
      <w:lang w:val="nb-NO"/>
    </w:rPr>
  </w:style>
  <w:style w:type="character" w:customStyle="1" w:styleId="04afiliacjaZnak">
    <w:name w:val="04_afiliacja Znak"/>
    <w:link w:val="04afiliacja"/>
    <w:rsid w:val="00387923"/>
    <w:rPr>
      <w:bCs/>
      <w:sz w:val="17"/>
      <w:szCs w:val="17"/>
      <w:lang w:val="en-US" w:eastAsia="pl-PL"/>
    </w:rPr>
  </w:style>
  <w:style w:type="paragraph" w:customStyle="1" w:styleId="04afiliacja">
    <w:name w:val="04_afiliacja"/>
    <w:basedOn w:val="Normal"/>
    <w:link w:val="04afiliacjaZnak"/>
    <w:rsid w:val="00387923"/>
    <w:pPr>
      <w:tabs>
        <w:tab w:val="left" w:pos="170"/>
      </w:tabs>
      <w:autoSpaceDE w:val="0"/>
      <w:autoSpaceDN w:val="0"/>
      <w:spacing w:after="240" w:line="220" w:lineRule="atLeast"/>
      <w:ind w:left="170" w:hanging="170"/>
      <w:contextualSpacing/>
    </w:pPr>
    <w:rPr>
      <w:rFonts w:ascii="Times New Roman" w:hAnsi="Times New Roman"/>
      <w:bCs/>
      <w:sz w:val="17"/>
      <w:szCs w:val="17"/>
      <w:lang w:val="en-US" w:eastAsia="pl-PL"/>
    </w:rPr>
  </w:style>
  <w:style w:type="paragraph" w:customStyle="1" w:styleId="01received">
    <w:name w:val="01_received"/>
    <w:basedOn w:val="Normal"/>
    <w:rsid w:val="00387923"/>
    <w:pPr>
      <w:autoSpaceDE w:val="0"/>
      <w:autoSpaceDN w:val="0"/>
      <w:spacing w:before="120" w:after="120" w:line="260" w:lineRule="atLeast"/>
      <w:jc w:val="center"/>
    </w:pPr>
    <w:rPr>
      <w:rFonts w:ascii="Times New Roman" w:eastAsia="Times New Roman" w:hAnsi="Times New Roman" w:cs="Times New Roman"/>
      <w:i/>
      <w:szCs w:val="20"/>
      <w:lang w:val="en-GB" w:eastAsia="pl-PL"/>
    </w:rPr>
  </w:style>
  <w:style w:type="paragraph" w:customStyle="1" w:styleId="02Tytartyk">
    <w:name w:val="02_Tyt artyk"/>
    <w:basedOn w:val="Balk4"/>
    <w:rsid w:val="00387923"/>
    <w:pPr>
      <w:keepNext w:val="0"/>
      <w:keepLines w:val="0"/>
      <w:autoSpaceDE w:val="0"/>
      <w:autoSpaceDN w:val="0"/>
      <w:spacing w:before="360" w:after="360" w:line="260" w:lineRule="atLeast"/>
      <w:jc w:val="center"/>
    </w:pPr>
    <w:rPr>
      <w:rFonts w:ascii="Times New Roman" w:eastAsia="Times New Roman" w:hAnsi="Times New Roman" w:cs="Times New Roman"/>
      <w:b/>
      <w:bCs/>
      <w:i w:val="0"/>
      <w:iCs w:val="0"/>
      <w:caps/>
      <w:color w:val="auto"/>
      <w:sz w:val="28"/>
      <w:szCs w:val="28"/>
      <w:lang w:val="en-US" w:eastAsia="pl-PL"/>
    </w:rPr>
  </w:style>
  <w:style w:type="paragraph" w:customStyle="1" w:styleId="05abstract">
    <w:name w:val="05_abstract"/>
    <w:basedOn w:val="Normal"/>
    <w:rsid w:val="00387923"/>
    <w:pPr>
      <w:pBdr>
        <w:top w:val="single" w:sz="4" w:space="4" w:color="auto"/>
        <w:bottom w:val="single" w:sz="4" w:space="4" w:color="auto"/>
      </w:pBdr>
      <w:tabs>
        <w:tab w:val="left" w:pos="7655"/>
      </w:tabs>
      <w:autoSpaceDE w:val="0"/>
      <w:autoSpaceDN w:val="0"/>
      <w:spacing w:line="220" w:lineRule="atLeast"/>
    </w:pPr>
    <w:rPr>
      <w:rFonts w:ascii="Times New Roman" w:eastAsia="Times New Roman" w:hAnsi="Times New Roman" w:cs="Times New Roman"/>
      <w:sz w:val="18"/>
      <w:szCs w:val="18"/>
      <w:lang w:val="en-US" w:eastAsia="pl-PL"/>
    </w:rPr>
  </w:style>
  <w:style w:type="paragraph" w:customStyle="1" w:styleId="06keywords">
    <w:name w:val="06_keywords"/>
    <w:basedOn w:val="Normal"/>
    <w:rsid w:val="00387923"/>
    <w:pPr>
      <w:autoSpaceDE w:val="0"/>
      <w:autoSpaceDN w:val="0"/>
      <w:spacing w:before="120" w:after="120" w:line="260" w:lineRule="atLeast"/>
    </w:pPr>
    <w:rPr>
      <w:rFonts w:ascii="Times New Roman" w:eastAsia="Times New Roman" w:hAnsi="Times New Roman" w:cs="Times New Roman"/>
      <w:i/>
      <w:iCs/>
      <w:sz w:val="18"/>
      <w:szCs w:val="18"/>
      <w:lang w:val="en-US" w:eastAsia="pl-PL"/>
    </w:rPr>
  </w:style>
  <w:style w:type="paragraph" w:customStyle="1" w:styleId="Authors">
    <w:name w:val="Authors"/>
    <w:basedOn w:val="Normal"/>
    <w:qFormat/>
    <w:rsid w:val="00387923"/>
    <w:pPr>
      <w:autoSpaceDE w:val="0"/>
      <w:autoSpaceDN w:val="0"/>
      <w:adjustRightInd w:val="0"/>
      <w:spacing w:before="120" w:after="300" w:line="260" w:lineRule="atLeast"/>
    </w:pPr>
    <w:rPr>
      <w:rFonts w:ascii="Times New Roman" w:eastAsiaTheme="minorEastAsia" w:hAnsi="Times New Roman" w:cs="Times New Roman"/>
      <w:b/>
      <w:szCs w:val="28"/>
      <w:lang w:val="en-US"/>
    </w:rPr>
  </w:style>
  <w:style w:type="character" w:customStyle="1" w:styleId="Balk4Char">
    <w:name w:val="Başlık 4 Char"/>
    <w:basedOn w:val="VarsaylanParagrafYazTipi"/>
    <w:link w:val="Balk4"/>
    <w:uiPriority w:val="9"/>
    <w:semiHidden/>
    <w:rsid w:val="00387923"/>
    <w:rPr>
      <w:rFonts w:asciiTheme="majorHAnsi" w:eastAsiaTheme="majorEastAsia" w:hAnsiTheme="majorHAnsi" w:cstheme="majorBidi"/>
      <w:i/>
      <w:iCs/>
      <w:color w:val="365F91" w:themeColor="accent1" w:themeShade="BF"/>
      <w:sz w:val="22"/>
      <w:lang w:val="nb-NO"/>
    </w:rPr>
  </w:style>
  <w:style w:type="table" w:styleId="TabloKlavuzu">
    <w:name w:val="Table Grid"/>
    <w:basedOn w:val="NormalTablo"/>
    <w:uiPriority w:val="59"/>
    <w:rsid w:val="00C5542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4048A5"/>
  </w:style>
  <w:style w:type="paragraph" w:styleId="HTMLncedenBiimlendirilmi">
    <w:name w:val="HTML Preformatted"/>
    <w:basedOn w:val="Normal"/>
    <w:link w:val="HTMLncedenBiimlendirilmiChar"/>
    <w:uiPriority w:val="99"/>
    <w:unhideWhenUsed/>
    <w:rsid w:val="00005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005DEC"/>
    <w:rPr>
      <w:rFonts w:ascii="Courier New" w:eastAsia="Times New Roman" w:hAnsi="Courier New" w:cs="Courier New"/>
      <w:sz w:val="20"/>
      <w:szCs w:val="20"/>
      <w:lang w:val="tr-TR" w:eastAsia="tr-TR"/>
    </w:rPr>
  </w:style>
  <w:style w:type="character" w:customStyle="1" w:styleId="shorttext">
    <w:name w:val="short_text"/>
    <w:basedOn w:val="VarsaylanParagrafYazTipi"/>
    <w:rsid w:val="00005DEC"/>
  </w:style>
  <w:style w:type="character" w:customStyle="1" w:styleId="Balk2Char">
    <w:name w:val="Başlık 2 Char"/>
    <w:basedOn w:val="VarsaylanParagrafYazTipi"/>
    <w:link w:val="Balk2"/>
    <w:uiPriority w:val="9"/>
    <w:rsid w:val="00F814C8"/>
    <w:rPr>
      <w:rFonts w:ascii="Book Antiqua" w:eastAsiaTheme="majorEastAsia" w:hAnsi="Book Antiqua" w:cstheme="majorBidi"/>
      <w:b/>
      <w:sz w:val="20"/>
      <w:szCs w:val="26"/>
      <w:lang w:val="tr-TR"/>
    </w:rPr>
  </w:style>
  <w:style w:type="character" w:customStyle="1" w:styleId="text">
    <w:name w:val="text"/>
    <w:basedOn w:val="VarsaylanParagrafYazTipi"/>
    <w:rsid w:val="005A4366"/>
  </w:style>
  <w:style w:type="character" w:customStyle="1" w:styleId="size-xl">
    <w:name w:val="size-xl"/>
    <w:basedOn w:val="VarsaylanParagrafYazTipi"/>
    <w:rsid w:val="005A4366"/>
  </w:style>
  <w:style w:type="character" w:customStyle="1" w:styleId="Balk1Char">
    <w:name w:val="Başlık 1 Char"/>
    <w:basedOn w:val="VarsaylanParagrafYazTipi"/>
    <w:link w:val="Balk1"/>
    <w:uiPriority w:val="9"/>
    <w:rsid w:val="00C45070"/>
    <w:rPr>
      <w:rFonts w:ascii="Book Antiqua" w:eastAsiaTheme="majorEastAsia" w:hAnsi="Book Antiqua" w:cstheme="majorBidi"/>
      <w:b/>
      <w:bCs/>
      <w:sz w:val="20"/>
      <w:szCs w:val="28"/>
      <w:lang w:val="nb-NO"/>
    </w:rPr>
  </w:style>
  <w:style w:type="paragraph" w:styleId="Kaynaka">
    <w:name w:val="Bibliography"/>
    <w:basedOn w:val="Normal"/>
    <w:next w:val="Normal"/>
    <w:uiPriority w:val="37"/>
    <w:unhideWhenUsed/>
    <w:rsid w:val="004B2969"/>
    <w:rPr>
      <w:rFonts w:eastAsia="Times New Roman" w:cs="Times New Roman"/>
      <w:szCs w:val="24"/>
      <w:lang w:val="tr-TR" w:eastAsia="tr-TR"/>
    </w:rPr>
  </w:style>
  <w:style w:type="character" w:styleId="zlenenKpr">
    <w:name w:val="FollowedHyperlink"/>
    <w:basedOn w:val="VarsaylanParagrafYazTipi"/>
    <w:uiPriority w:val="99"/>
    <w:semiHidden/>
    <w:unhideWhenUsed/>
    <w:rsid w:val="00950C9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22D"/>
    <w:pPr>
      <w:spacing w:line="276" w:lineRule="auto"/>
    </w:pPr>
    <w:rPr>
      <w:rFonts w:ascii="Book Antiqua" w:hAnsi="Book Antiqua"/>
      <w:sz w:val="20"/>
      <w:lang w:val="nb-NO"/>
    </w:rPr>
  </w:style>
  <w:style w:type="paragraph" w:styleId="Balk1">
    <w:name w:val="heading 1"/>
    <w:basedOn w:val="Normal"/>
    <w:next w:val="Normal"/>
    <w:link w:val="Balk1Char"/>
    <w:uiPriority w:val="9"/>
    <w:qFormat/>
    <w:rsid w:val="00C45070"/>
    <w:pPr>
      <w:keepNext/>
      <w:keepLines/>
      <w:spacing w:before="240" w:after="120"/>
      <w:ind w:left="425" w:hanging="425"/>
      <w:jc w:val="left"/>
      <w:outlineLvl w:val="0"/>
    </w:pPr>
    <w:rPr>
      <w:rFonts w:eastAsiaTheme="majorEastAsia" w:cstheme="majorBidi"/>
      <w:b/>
      <w:bCs/>
      <w:szCs w:val="28"/>
    </w:rPr>
  </w:style>
  <w:style w:type="paragraph" w:styleId="Balk2">
    <w:name w:val="heading 2"/>
    <w:basedOn w:val="Normal"/>
    <w:next w:val="Normal"/>
    <w:link w:val="Balk2Char"/>
    <w:uiPriority w:val="9"/>
    <w:unhideWhenUsed/>
    <w:qFormat/>
    <w:rsid w:val="00F814C8"/>
    <w:pPr>
      <w:keepNext/>
      <w:keepLines/>
      <w:spacing w:before="240" w:after="120"/>
      <w:ind w:left="425" w:hanging="425"/>
      <w:jc w:val="left"/>
      <w:outlineLvl w:val="1"/>
    </w:pPr>
    <w:rPr>
      <w:rFonts w:eastAsiaTheme="majorEastAsia" w:cstheme="majorBidi"/>
      <w:b/>
      <w:szCs w:val="26"/>
      <w:lang w:val="tr-TR"/>
    </w:rPr>
  </w:style>
  <w:style w:type="paragraph" w:styleId="Balk4">
    <w:name w:val="heading 4"/>
    <w:basedOn w:val="Normal"/>
    <w:next w:val="Normal"/>
    <w:link w:val="Balk4Char"/>
    <w:uiPriority w:val="9"/>
    <w:semiHidden/>
    <w:unhideWhenUsed/>
    <w:qFormat/>
    <w:rsid w:val="0038792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F4E32"/>
    <w:rPr>
      <w:color w:val="0000FF" w:themeColor="hyperlink"/>
      <w:u w:val="single"/>
    </w:rPr>
  </w:style>
  <w:style w:type="paragraph" w:styleId="ListeParagraf">
    <w:name w:val="List Paragraph"/>
    <w:basedOn w:val="Normal"/>
    <w:uiPriority w:val="34"/>
    <w:qFormat/>
    <w:rsid w:val="00200B39"/>
    <w:pPr>
      <w:ind w:left="720"/>
      <w:contextualSpacing/>
    </w:pPr>
  </w:style>
  <w:style w:type="paragraph" w:styleId="BalonMetni">
    <w:name w:val="Balloon Text"/>
    <w:basedOn w:val="Normal"/>
    <w:link w:val="BalonMetniChar"/>
    <w:uiPriority w:val="99"/>
    <w:semiHidden/>
    <w:unhideWhenUsed/>
    <w:rsid w:val="00200B3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0B39"/>
    <w:rPr>
      <w:rFonts w:ascii="Tahoma" w:hAnsi="Tahoma" w:cs="Tahoma"/>
      <w:sz w:val="16"/>
      <w:szCs w:val="16"/>
      <w:lang w:val="nb-NO"/>
    </w:rPr>
  </w:style>
  <w:style w:type="paragraph" w:styleId="stbilgi">
    <w:name w:val="header"/>
    <w:basedOn w:val="Normal"/>
    <w:link w:val="stbilgiChar"/>
    <w:uiPriority w:val="99"/>
    <w:unhideWhenUsed/>
    <w:rsid w:val="00200B39"/>
    <w:pPr>
      <w:tabs>
        <w:tab w:val="center" w:pos="4536"/>
        <w:tab w:val="right" w:pos="9072"/>
      </w:tabs>
      <w:spacing w:line="240" w:lineRule="auto"/>
    </w:pPr>
  </w:style>
  <w:style w:type="character" w:customStyle="1" w:styleId="stbilgiChar">
    <w:name w:val="Üstbilgi Char"/>
    <w:basedOn w:val="VarsaylanParagrafYazTipi"/>
    <w:link w:val="stbilgi"/>
    <w:uiPriority w:val="99"/>
    <w:qFormat/>
    <w:rsid w:val="00200B39"/>
    <w:rPr>
      <w:rFonts w:asciiTheme="minorHAnsi" w:hAnsiTheme="minorHAnsi"/>
      <w:sz w:val="22"/>
      <w:lang w:val="nb-NO"/>
    </w:rPr>
  </w:style>
  <w:style w:type="paragraph" w:styleId="Altbilgi">
    <w:name w:val="footer"/>
    <w:basedOn w:val="Normal"/>
    <w:link w:val="AltbilgiChar"/>
    <w:uiPriority w:val="99"/>
    <w:unhideWhenUsed/>
    <w:rsid w:val="00200B39"/>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200B39"/>
    <w:rPr>
      <w:rFonts w:asciiTheme="minorHAnsi" w:hAnsiTheme="minorHAnsi"/>
      <w:sz w:val="22"/>
      <w:lang w:val="nb-NO"/>
    </w:rPr>
  </w:style>
  <w:style w:type="character" w:customStyle="1" w:styleId="04afiliacjaZnak">
    <w:name w:val="04_afiliacja Znak"/>
    <w:link w:val="04afiliacja"/>
    <w:rsid w:val="00387923"/>
    <w:rPr>
      <w:bCs/>
      <w:sz w:val="17"/>
      <w:szCs w:val="17"/>
      <w:lang w:val="en-US" w:eastAsia="pl-PL"/>
    </w:rPr>
  </w:style>
  <w:style w:type="paragraph" w:customStyle="1" w:styleId="04afiliacja">
    <w:name w:val="04_afiliacja"/>
    <w:basedOn w:val="Normal"/>
    <w:link w:val="04afiliacjaZnak"/>
    <w:rsid w:val="00387923"/>
    <w:pPr>
      <w:tabs>
        <w:tab w:val="left" w:pos="170"/>
      </w:tabs>
      <w:autoSpaceDE w:val="0"/>
      <w:autoSpaceDN w:val="0"/>
      <w:spacing w:after="240" w:line="220" w:lineRule="atLeast"/>
      <w:ind w:left="170" w:hanging="170"/>
      <w:contextualSpacing/>
    </w:pPr>
    <w:rPr>
      <w:rFonts w:ascii="Times New Roman" w:hAnsi="Times New Roman"/>
      <w:bCs/>
      <w:sz w:val="17"/>
      <w:szCs w:val="17"/>
      <w:lang w:val="en-US" w:eastAsia="pl-PL"/>
    </w:rPr>
  </w:style>
  <w:style w:type="paragraph" w:customStyle="1" w:styleId="01received">
    <w:name w:val="01_received"/>
    <w:basedOn w:val="Normal"/>
    <w:rsid w:val="00387923"/>
    <w:pPr>
      <w:autoSpaceDE w:val="0"/>
      <w:autoSpaceDN w:val="0"/>
      <w:spacing w:before="120" w:after="120" w:line="260" w:lineRule="atLeast"/>
      <w:jc w:val="center"/>
    </w:pPr>
    <w:rPr>
      <w:rFonts w:ascii="Times New Roman" w:eastAsia="Times New Roman" w:hAnsi="Times New Roman" w:cs="Times New Roman"/>
      <w:i/>
      <w:szCs w:val="20"/>
      <w:lang w:val="en-GB" w:eastAsia="pl-PL"/>
    </w:rPr>
  </w:style>
  <w:style w:type="paragraph" w:customStyle="1" w:styleId="02Tytartyk">
    <w:name w:val="02_Tyt artyk"/>
    <w:basedOn w:val="Balk4"/>
    <w:rsid w:val="00387923"/>
    <w:pPr>
      <w:keepNext w:val="0"/>
      <w:keepLines w:val="0"/>
      <w:autoSpaceDE w:val="0"/>
      <w:autoSpaceDN w:val="0"/>
      <w:spacing w:before="360" w:after="360" w:line="260" w:lineRule="atLeast"/>
      <w:jc w:val="center"/>
    </w:pPr>
    <w:rPr>
      <w:rFonts w:ascii="Times New Roman" w:eastAsia="Times New Roman" w:hAnsi="Times New Roman" w:cs="Times New Roman"/>
      <w:b/>
      <w:bCs/>
      <w:i w:val="0"/>
      <w:iCs w:val="0"/>
      <w:caps/>
      <w:color w:val="auto"/>
      <w:sz w:val="28"/>
      <w:szCs w:val="28"/>
      <w:lang w:val="en-US" w:eastAsia="pl-PL"/>
    </w:rPr>
  </w:style>
  <w:style w:type="paragraph" w:customStyle="1" w:styleId="05abstract">
    <w:name w:val="05_abstract"/>
    <w:basedOn w:val="Normal"/>
    <w:rsid w:val="00387923"/>
    <w:pPr>
      <w:pBdr>
        <w:top w:val="single" w:sz="4" w:space="4" w:color="auto"/>
        <w:bottom w:val="single" w:sz="4" w:space="4" w:color="auto"/>
      </w:pBdr>
      <w:tabs>
        <w:tab w:val="left" w:pos="7655"/>
      </w:tabs>
      <w:autoSpaceDE w:val="0"/>
      <w:autoSpaceDN w:val="0"/>
      <w:spacing w:line="220" w:lineRule="atLeast"/>
    </w:pPr>
    <w:rPr>
      <w:rFonts w:ascii="Times New Roman" w:eastAsia="Times New Roman" w:hAnsi="Times New Roman" w:cs="Times New Roman"/>
      <w:sz w:val="18"/>
      <w:szCs w:val="18"/>
      <w:lang w:val="en-US" w:eastAsia="pl-PL"/>
    </w:rPr>
  </w:style>
  <w:style w:type="paragraph" w:customStyle="1" w:styleId="06keywords">
    <w:name w:val="06_keywords"/>
    <w:basedOn w:val="Normal"/>
    <w:rsid w:val="00387923"/>
    <w:pPr>
      <w:autoSpaceDE w:val="0"/>
      <w:autoSpaceDN w:val="0"/>
      <w:spacing w:before="120" w:after="120" w:line="260" w:lineRule="atLeast"/>
    </w:pPr>
    <w:rPr>
      <w:rFonts w:ascii="Times New Roman" w:eastAsia="Times New Roman" w:hAnsi="Times New Roman" w:cs="Times New Roman"/>
      <w:i/>
      <w:iCs/>
      <w:sz w:val="18"/>
      <w:szCs w:val="18"/>
      <w:lang w:val="en-US" w:eastAsia="pl-PL"/>
    </w:rPr>
  </w:style>
  <w:style w:type="paragraph" w:customStyle="1" w:styleId="Authors">
    <w:name w:val="Authors"/>
    <w:basedOn w:val="Normal"/>
    <w:qFormat/>
    <w:rsid w:val="00387923"/>
    <w:pPr>
      <w:autoSpaceDE w:val="0"/>
      <w:autoSpaceDN w:val="0"/>
      <w:adjustRightInd w:val="0"/>
      <w:spacing w:before="120" w:after="300" w:line="260" w:lineRule="atLeast"/>
    </w:pPr>
    <w:rPr>
      <w:rFonts w:ascii="Times New Roman" w:eastAsiaTheme="minorEastAsia" w:hAnsi="Times New Roman" w:cs="Times New Roman"/>
      <w:b/>
      <w:szCs w:val="28"/>
      <w:lang w:val="en-US"/>
    </w:rPr>
  </w:style>
  <w:style w:type="character" w:customStyle="1" w:styleId="Balk4Char">
    <w:name w:val="Başlık 4 Char"/>
    <w:basedOn w:val="VarsaylanParagrafYazTipi"/>
    <w:link w:val="Balk4"/>
    <w:uiPriority w:val="9"/>
    <w:semiHidden/>
    <w:rsid w:val="00387923"/>
    <w:rPr>
      <w:rFonts w:asciiTheme="majorHAnsi" w:eastAsiaTheme="majorEastAsia" w:hAnsiTheme="majorHAnsi" w:cstheme="majorBidi"/>
      <w:i/>
      <w:iCs/>
      <w:color w:val="365F91" w:themeColor="accent1" w:themeShade="BF"/>
      <w:sz w:val="22"/>
      <w:lang w:val="nb-NO"/>
    </w:rPr>
  </w:style>
  <w:style w:type="table" w:styleId="TabloKlavuzu">
    <w:name w:val="Table Grid"/>
    <w:basedOn w:val="NormalTablo"/>
    <w:uiPriority w:val="59"/>
    <w:rsid w:val="00C5542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4048A5"/>
  </w:style>
  <w:style w:type="paragraph" w:styleId="HTMLncedenBiimlendirilmi">
    <w:name w:val="HTML Preformatted"/>
    <w:basedOn w:val="Normal"/>
    <w:link w:val="HTMLncedenBiimlendirilmiChar"/>
    <w:uiPriority w:val="99"/>
    <w:unhideWhenUsed/>
    <w:rsid w:val="00005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005DEC"/>
    <w:rPr>
      <w:rFonts w:ascii="Courier New" w:eastAsia="Times New Roman" w:hAnsi="Courier New" w:cs="Courier New"/>
      <w:sz w:val="20"/>
      <w:szCs w:val="20"/>
      <w:lang w:val="tr-TR" w:eastAsia="tr-TR"/>
    </w:rPr>
  </w:style>
  <w:style w:type="character" w:customStyle="1" w:styleId="shorttext">
    <w:name w:val="short_text"/>
    <w:basedOn w:val="VarsaylanParagrafYazTipi"/>
    <w:rsid w:val="00005DEC"/>
  </w:style>
  <w:style w:type="character" w:customStyle="1" w:styleId="Balk2Char">
    <w:name w:val="Başlık 2 Char"/>
    <w:basedOn w:val="VarsaylanParagrafYazTipi"/>
    <w:link w:val="Balk2"/>
    <w:uiPriority w:val="9"/>
    <w:rsid w:val="00F814C8"/>
    <w:rPr>
      <w:rFonts w:ascii="Book Antiqua" w:eastAsiaTheme="majorEastAsia" w:hAnsi="Book Antiqua" w:cstheme="majorBidi"/>
      <w:b/>
      <w:sz w:val="20"/>
      <w:szCs w:val="26"/>
      <w:lang w:val="tr-TR"/>
    </w:rPr>
  </w:style>
  <w:style w:type="character" w:customStyle="1" w:styleId="text">
    <w:name w:val="text"/>
    <w:basedOn w:val="VarsaylanParagrafYazTipi"/>
    <w:rsid w:val="005A4366"/>
  </w:style>
  <w:style w:type="character" w:customStyle="1" w:styleId="size-xl">
    <w:name w:val="size-xl"/>
    <w:basedOn w:val="VarsaylanParagrafYazTipi"/>
    <w:rsid w:val="005A4366"/>
  </w:style>
  <w:style w:type="character" w:customStyle="1" w:styleId="Balk1Char">
    <w:name w:val="Başlık 1 Char"/>
    <w:basedOn w:val="VarsaylanParagrafYazTipi"/>
    <w:link w:val="Balk1"/>
    <w:uiPriority w:val="9"/>
    <w:rsid w:val="00C45070"/>
    <w:rPr>
      <w:rFonts w:ascii="Book Antiqua" w:eastAsiaTheme="majorEastAsia" w:hAnsi="Book Antiqua" w:cstheme="majorBidi"/>
      <w:b/>
      <w:bCs/>
      <w:sz w:val="20"/>
      <w:szCs w:val="28"/>
      <w:lang w:val="nb-NO"/>
    </w:rPr>
  </w:style>
  <w:style w:type="paragraph" w:styleId="Kaynaka">
    <w:name w:val="Bibliography"/>
    <w:basedOn w:val="Normal"/>
    <w:next w:val="Normal"/>
    <w:uiPriority w:val="37"/>
    <w:unhideWhenUsed/>
    <w:rsid w:val="004B2969"/>
    <w:rPr>
      <w:rFonts w:eastAsia="Times New Roman" w:cs="Times New Roman"/>
      <w:szCs w:val="24"/>
      <w:lang w:val="tr-TR" w:eastAsia="tr-TR"/>
    </w:rPr>
  </w:style>
  <w:style w:type="character" w:styleId="zlenenKpr">
    <w:name w:val="FollowedHyperlink"/>
    <w:basedOn w:val="VarsaylanParagrafYazTipi"/>
    <w:uiPriority w:val="99"/>
    <w:semiHidden/>
    <w:unhideWhenUsed/>
    <w:rsid w:val="00950C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89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dk.gov.tr/index.php?option=com_bts&amp;arama=kelime&amp;guid=TDK.GTS.5acc9ab4341386.3219860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kuman.osym.gov.tr/pdfdokuman/2017/OSYS/YER/Tablo-3_12082017.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ulhan.pinarlik@usak.edu.tr" TargetMode="External"/><Relationship Id="rId4" Type="http://schemas.openxmlformats.org/officeDocument/2006/relationships/settings" Target="settings.xml"/><Relationship Id="rId9" Type="http://schemas.openxmlformats.org/officeDocument/2006/relationships/hyperlink" Target="http://www.minproc.pwr.wroc.pl/journal/"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file:///D:\System\Desktop\tekstil%20anket\osym%20tekstil.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Sayfa3!$E$1</c:f>
              <c:strCache>
                <c:ptCount val="1"/>
                <c:pt idx="0">
                  <c:v>KONTENJAN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Sayfa3!$D$2:$D$11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Sayfa3!$E$2:$E$11</c:f>
              <c:numCache>
                <c:formatCode>General</c:formatCode>
                <c:ptCount val="10"/>
                <c:pt idx="0">
                  <c:v>90</c:v>
                </c:pt>
                <c:pt idx="1">
                  <c:v>90</c:v>
                </c:pt>
                <c:pt idx="2">
                  <c:v>90</c:v>
                </c:pt>
                <c:pt idx="3">
                  <c:v>30</c:v>
                </c:pt>
                <c:pt idx="4">
                  <c:v>30</c:v>
                </c:pt>
                <c:pt idx="5">
                  <c:v>30</c:v>
                </c:pt>
                <c:pt idx="6">
                  <c:v>30</c:v>
                </c:pt>
                <c:pt idx="7">
                  <c:v>31</c:v>
                </c:pt>
                <c:pt idx="8">
                  <c:v>26</c:v>
                </c:pt>
                <c:pt idx="9">
                  <c:v>25</c:v>
                </c:pt>
              </c:numCache>
            </c:numRef>
          </c:val>
        </c:ser>
        <c:ser>
          <c:idx val="1"/>
          <c:order val="1"/>
          <c:tx>
            <c:strRef>
              <c:f>Sayfa3!$F$1</c:f>
              <c:strCache>
                <c:ptCount val="1"/>
                <c:pt idx="0">
                  <c:v>YERLEŞEN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Sayfa3!$D$2:$D$11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Sayfa3!$F$2:$F$11</c:f>
              <c:numCache>
                <c:formatCode>General</c:formatCode>
                <c:ptCount val="10"/>
                <c:pt idx="0">
                  <c:v>44</c:v>
                </c:pt>
                <c:pt idx="1">
                  <c:v>67</c:v>
                </c:pt>
                <c:pt idx="2">
                  <c:v>27</c:v>
                </c:pt>
                <c:pt idx="3">
                  <c:v>30</c:v>
                </c:pt>
                <c:pt idx="4">
                  <c:v>26</c:v>
                </c:pt>
                <c:pt idx="5">
                  <c:v>26</c:v>
                </c:pt>
                <c:pt idx="6">
                  <c:v>30</c:v>
                </c:pt>
                <c:pt idx="7">
                  <c:v>31</c:v>
                </c:pt>
                <c:pt idx="8">
                  <c:v>19</c:v>
                </c:pt>
                <c:pt idx="9">
                  <c:v>3</c:v>
                </c:pt>
              </c:numCache>
            </c:numRef>
          </c:val>
        </c:ser>
        <c:dLbls>
          <c:showLegendKey val="0"/>
          <c:showVal val="1"/>
          <c:showCatName val="0"/>
          <c:showSerName val="0"/>
          <c:showPercent val="0"/>
          <c:showBubbleSize val="0"/>
        </c:dLbls>
        <c:gapWidth val="75"/>
        <c:axId val="78569856"/>
        <c:axId val="78571392"/>
      </c:barChart>
      <c:catAx>
        <c:axId val="78569856"/>
        <c:scaling>
          <c:orientation val="minMax"/>
        </c:scaling>
        <c:delete val="0"/>
        <c:axPos val="b"/>
        <c:numFmt formatCode="General" sourceLinked="1"/>
        <c:majorTickMark val="none"/>
        <c:minorTickMark val="none"/>
        <c:tickLblPos val="nextTo"/>
        <c:crossAx val="78571392"/>
        <c:crosses val="autoZero"/>
        <c:auto val="1"/>
        <c:lblAlgn val="ctr"/>
        <c:lblOffset val="100"/>
        <c:noMultiLvlLbl val="0"/>
      </c:catAx>
      <c:valAx>
        <c:axId val="78571392"/>
        <c:scaling>
          <c:orientation val="minMax"/>
        </c:scaling>
        <c:delete val="0"/>
        <c:axPos val="l"/>
        <c:numFmt formatCode="General" sourceLinked="1"/>
        <c:majorTickMark val="none"/>
        <c:minorTickMark val="none"/>
        <c:tickLblPos val="nextTo"/>
        <c:crossAx val="78569856"/>
        <c:crosses val="autoZero"/>
        <c:crossBetween val="between"/>
      </c:valAx>
    </c:plotArea>
    <c:legend>
      <c:legendPos val="b"/>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tr-TR"/>
    </a:p>
  </c:txPr>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86</TotalTime>
  <Pages>11</Pages>
  <Words>4512</Words>
  <Characters>25720</Characters>
  <Application>Microsoft Office Word</Application>
  <DocSecurity>0</DocSecurity>
  <Lines>214</Lines>
  <Paragraphs>60</Paragraphs>
  <ScaleCrop>false</ScaleCrop>
  <HeadingPairs>
    <vt:vector size="6" baseType="variant">
      <vt:variant>
        <vt:lpstr>Konu Başlığı</vt:lpstr>
      </vt:variant>
      <vt:variant>
        <vt:i4>1</vt:i4>
      </vt:variant>
      <vt:variant>
        <vt:lpstr>Tytuł</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30172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Przemyslaw B. Kowalczuk</dc:creator>
  <cp:lastModifiedBy>Win7</cp:lastModifiedBy>
  <cp:revision>31</cp:revision>
  <cp:lastPrinted>2018-06-12T12:49:00Z</cp:lastPrinted>
  <dcterms:created xsi:type="dcterms:W3CDTF">2018-06-12T11:10:00Z</dcterms:created>
  <dcterms:modified xsi:type="dcterms:W3CDTF">2018-07-02T10:40:00Z</dcterms:modified>
</cp:coreProperties>
</file>