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6A" w:rsidRPr="00816E6A" w:rsidRDefault="00414891" w:rsidP="00A46BAC">
      <w:pPr>
        <w:pStyle w:val="gvde"/>
        <w:spacing w:after="120" w:line="240" w:lineRule="auto"/>
        <w:ind w:firstLine="284"/>
        <w:jc w:val="center"/>
        <w:rPr>
          <w:b/>
          <w:sz w:val="28"/>
          <w:lang w:val="tr-TR"/>
        </w:rPr>
      </w:pPr>
      <w:r w:rsidRPr="00816E6A">
        <w:rPr>
          <w:b/>
          <w:sz w:val="28"/>
        </w:rPr>
        <w:t>Amer</w:t>
      </w:r>
      <w:r w:rsidRPr="00816E6A">
        <w:rPr>
          <w:b/>
          <w:sz w:val="28"/>
          <w:lang w:val="tr-TR"/>
        </w:rPr>
        <w:t>ikan Ve Fransız Devrimleri</w:t>
      </w:r>
      <w:r w:rsidR="005566E3">
        <w:rPr>
          <w:b/>
          <w:sz w:val="28"/>
          <w:lang w:val="tr-TR"/>
        </w:rPr>
        <w:t>nde</w:t>
      </w:r>
      <w:r w:rsidRPr="00816E6A">
        <w:rPr>
          <w:b/>
          <w:sz w:val="28"/>
          <w:lang w:val="tr-TR"/>
        </w:rPr>
        <w:t xml:space="preserve"> Sivil-D</w:t>
      </w:r>
      <w:r w:rsidR="00096E4C">
        <w:rPr>
          <w:b/>
          <w:sz w:val="28"/>
          <w:lang w:val="tr-TR"/>
        </w:rPr>
        <w:t>emokratik Ulus Devletin Ortaya Çıkışı</w:t>
      </w:r>
      <w:r w:rsidR="00816E6A">
        <w:rPr>
          <w:rStyle w:val="DipnotBavurusu"/>
          <w:b/>
          <w:sz w:val="28"/>
          <w:lang w:val="tr-TR"/>
        </w:rPr>
        <w:footnoteReference w:id="1"/>
      </w:r>
    </w:p>
    <w:p w:rsidR="00816E6A" w:rsidRPr="00816E6A" w:rsidRDefault="000570F4" w:rsidP="00A46BAC">
      <w:pPr>
        <w:pStyle w:val="gvde"/>
        <w:spacing w:after="120" w:line="240" w:lineRule="auto"/>
        <w:ind w:firstLine="284"/>
        <w:jc w:val="center"/>
        <w:rPr>
          <w:b/>
          <w:sz w:val="22"/>
          <w:lang w:val="tr-TR"/>
        </w:rPr>
      </w:pPr>
      <w:r w:rsidRPr="00816E6A">
        <w:rPr>
          <w:b/>
          <w:sz w:val="22"/>
          <w:lang w:val="tr-TR"/>
        </w:rPr>
        <w:t xml:space="preserve">/ </w:t>
      </w:r>
    </w:p>
    <w:p w:rsidR="009A3513" w:rsidRPr="00816E6A" w:rsidRDefault="000570F4" w:rsidP="00A46BAC">
      <w:pPr>
        <w:pStyle w:val="gvde"/>
        <w:spacing w:after="120" w:line="240" w:lineRule="auto"/>
        <w:ind w:firstLine="284"/>
        <w:jc w:val="center"/>
        <w:rPr>
          <w:b/>
          <w:sz w:val="26"/>
          <w:szCs w:val="26"/>
          <w:lang w:val="tr-TR"/>
        </w:rPr>
      </w:pPr>
      <w:r w:rsidRPr="00816E6A">
        <w:rPr>
          <w:b/>
          <w:sz w:val="26"/>
          <w:szCs w:val="26"/>
          <w:lang w:val="tr-TR"/>
        </w:rPr>
        <w:t>“</w:t>
      </w:r>
      <w:r w:rsidRPr="00816E6A">
        <w:rPr>
          <w:b/>
          <w:sz w:val="26"/>
          <w:szCs w:val="26"/>
        </w:rPr>
        <w:t>Der Durchbruch des bürgerlich-demokratischen Nationalstaates in der amerikanischen und der französischen Revolution</w:t>
      </w:r>
      <w:r w:rsidR="00816E6A" w:rsidRPr="00816E6A">
        <w:rPr>
          <w:rStyle w:val="DipnotBavurusu"/>
          <w:b/>
          <w:sz w:val="28"/>
          <w:lang w:val="tr-TR"/>
        </w:rPr>
        <w:footnoteReference w:id="2"/>
      </w:r>
      <w:r w:rsidRPr="00816E6A">
        <w:rPr>
          <w:b/>
          <w:sz w:val="26"/>
          <w:szCs w:val="26"/>
          <w:lang w:val="tr-TR"/>
        </w:rPr>
        <w:t>”</w:t>
      </w:r>
    </w:p>
    <w:p w:rsidR="00414891" w:rsidRPr="00816E6A" w:rsidRDefault="00414891" w:rsidP="00A46BAC">
      <w:pPr>
        <w:pStyle w:val="gvde"/>
        <w:spacing w:after="120" w:line="240" w:lineRule="auto"/>
        <w:ind w:firstLine="284"/>
        <w:rPr>
          <w:sz w:val="22"/>
          <w:lang w:val="tr-TR"/>
        </w:rPr>
      </w:pPr>
      <w:r w:rsidRPr="00816E6A">
        <w:rPr>
          <w:sz w:val="22"/>
          <w:lang w:val="tr-TR"/>
        </w:rPr>
        <w:t xml:space="preserve">İngiltere’de dahi kalıcı olamayan halk egemenliği, demokratik cumhuriyet ve 1649 Püriten Devrimi’nde ortaya çıkan kiliseyle devletin tamamen birbirinden ayrılması gibi radikal düşünceler, püriten göçmenler aracılığıyla Amerikan kolonilerine taşınmış ve </w:t>
      </w:r>
      <w:r w:rsidR="00F27C06" w:rsidRPr="00816E6A">
        <w:rPr>
          <w:sz w:val="22"/>
          <w:lang w:val="tr-TR"/>
        </w:rPr>
        <w:t xml:space="preserve">yeni keşfedilmiş bu topraklarda hiyerarşi ve feodal gelenekleri kesinlikle tanımayan </w:t>
      </w:r>
      <w:r w:rsidRPr="00816E6A">
        <w:rPr>
          <w:sz w:val="22"/>
          <w:lang w:val="tr-TR"/>
        </w:rPr>
        <w:t xml:space="preserve">Birleşik Devletler </w:t>
      </w:r>
      <w:r w:rsidR="00F27C06" w:rsidRPr="00816E6A">
        <w:rPr>
          <w:sz w:val="22"/>
          <w:lang w:val="tr-TR"/>
        </w:rPr>
        <w:t>Anayasası’</w:t>
      </w:r>
      <w:r w:rsidR="003E4D70" w:rsidRPr="00816E6A">
        <w:rPr>
          <w:sz w:val="22"/>
          <w:lang w:val="tr-TR"/>
        </w:rPr>
        <w:t>nın temelini oluşturmuştur</w:t>
      </w:r>
      <w:r w:rsidR="00F27C06" w:rsidRPr="00816E6A">
        <w:rPr>
          <w:sz w:val="22"/>
          <w:lang w:val="tr-TR"/>
        </w:rPr>
        <w:t>.</w:t>
      </w:r>
      <w:r w:rsidRPr="00816E6A">
        <w:rPr>
          <w:sz w:val="22"/>
          <w:lang w:val="tr-TR"/>
        </w:rPr>
        <w:t xml:space="preserve"> </w:t>
      </w:r>
      <w:r w:rsidR="0072261D" w:rsidRPr="00816E6A">
        <w:rPr>
          <w:sz w:val="22"/>
          <w:lang w:val="tr-TR"/>
        </w:rPr>
        <w:t>Başından itibaren b</w:t>
      </w:r>
      <w:r w:rsidR="00F27C06" w:rsidRPr="00816E6A">
        <w:rPr>
          <w:sz w:val="22"/>
          <w:lang w:val="tr-TR"/>
        </w:rPr>
        <w:t>u yeni kurulan</w:t>
      </w:r>
      <w:r w:rsidR="00C6415F" w:rsidRPr="00816E6A">
        <w:rPr>
          <w:sz w:val="22"/>
          <w:lang w:val="tr-TR"/>
        </w:rPr>
        <w:t xml:space="preserve"> </w:t>
      </w:r>
      <w:r w:rsidR="00F27C06" w:rsidRPr="00816E6A">
        <w:rPr>
          <w:sz w:val="22"/>
          <w:lang w:val="tr-TR"/>
        </w:rPr>
        <w:t>denizaşırı devlet</w:t>
      </w:r>
      <w:r w:rsidR="00C6415F" w:rsidRPr="00816E6A">
        <w:rPr>
          <w:sz w:val="22"/>
          <w:lang w:val="tr-TR"/>
        </w:rPr>
        <w:t>in</w:t>
      </w:r>
      <w:r w:rsidR="00F27C06" w:rsidRPr="00816E6A">
        <w:rPr>
          <w:sz w:val="22"/>
          <w:lang w:val="tr-TR"/>
        </w:rPr>
        <w:t xml:space="preserve"> </w:t>
      </w:r>
      <w:r w:rsidR="00C6415F" w:rsidRPr="00816E6A">
        <w:rPr>
          <w:sz w:val="22"/>
          <w:lang w:val="tr-TR"/>
        </w:rPr>
        <w:t>genişliği</w:t>
      </w:r>
      <w:r w:rsidR="0072261D" w:rsidRPr="00816E6A">
        <w:rPr>
          <w:sz w:val="22"/>
          <w:lang w:val="tr-TR"/>
        </w:rPr>
        <w:t>,</w:t>
      </w:r>
      <w:r w:rsidR="00C6415F" w:rsidRPr="00816E6A">
        <w:rPr>
          <w:sz w:val="22"/>
          <w:lang w:val="tr-TR"/>
        </w:rPr>
        <w:t xml:space="preserve"> başlangıç aşamasında olan her büyük devlet oluşumunda olduğu gibi</w:t>
      </w:r>
      <w:r w:rsidR="0072261D" w:rsidRPr="00816E6A">
        <w:rPr>
          <w:sz w:val="22"/>
          <w:lang w:val="tr-TR"/>
        </w:rPr>
        <w:t>,</w:t>
      </w:r>
      <w:r w:rsidR="00C6415F" w:rsidRPr="00816E6A">
        <w:rPr>
          <w:sz w:val="22"/>
          <w:lang w:val="tr-TR"/>
        </w:rPr>
        <w:t xml:space="preserve"> yapıların bir araya getirilmesinden oluşan devlet modelinden Avrupa’daki merkezi devlet modeline geç</w:t>
      </w:r>
      <w:r w:rsidR="002366C0">
        <w:rPr>
          <w:sz w:val="22"/>
          <w:lang w:val="tr-TR"/>
        </w:rPr>
        <w:t>il</w:t>
      </w:r>
      <w:r w:rsidR="00C6415F" w:rsidRPr="00816E6A">
        <w:rPr>
          <w:sz w:val="22"/>
          <w:lang w:val="tr-TR"/>
        </w:rPr>
        <w:t>mesini önlemiştir</w:t>
      </w:r>
      <w:r w:rsidR="00F27C06" w:rsidRPr="00816E6A">
        <w:rPr>
          <w:sz w:val="22"/>
          <w:lang w:val="tr-TR"/>
        </w:rPr>
        <w:t xml:space="preserve">. </w:t>
      </w:r>
      <w:r w:rsidR="00C6415F" w:rsidRPr="00816E6A">
        <w:rPr>
          <w:sz w:val="22"/>
          <w:lang w:val="tr-TR"/>
        </w:rPr>
        <w:t>İsviçre</w:t>
      </w:r>
      <w:r w:rsidR="00357B4F">
        <w:rPr>
          <w:sz w:val="22"/>
          <w:lang w:val="tr-TR"/>
        </w:rPr>
        <w:t>’de</w:t>
      </w:r>
      <w:r w:rsidR="00C6415F" w:rsidRPr="00816E6A">
        <w:rPr>
          <w:sz w:val="22"/>
          <w:lang w:val="tr-TR"/>
        </w:rPr>
        <w:t xml:space="preserve"> ve Hollanda’da olduğu gibi </w:t>
      </w:r>
      <w:r w:rsidR="00EF1156" w:rsidRPr="00816E6A">
        <w:rPr>
          <w:sz w:val="22"/>
          <w:lang w:val="tr-TR"/>
        </w:rPr>
        <w:t xml:space="preserve">Amerika’da da federal yapı tercih edilmiştir. Önceleri bu yapı devletler birliği (Konfederasyon) biçiminde Bağımsızlık Savaşı mücadelesi vermiş, barış antlaşmasından hemen sonra </w:t>
      </w:r>
      <w:r w:rsidR="002366C0" w:rsidRPr="00816E6A">
        <w:rPr>
          <w:sz w:val="22"/>
          <w:lang w:val="tr-TR"/>
        </w:rPr>
        <w:t xml:space="preserve">özellikle mali konular </w:t>
      </w:r>
      <w:r w:rsidR="002366C0">
        <w:rPr>
          <w:sz w:val="22"/>
          <w:lang w:val="tr-TR"/>
        </w:rPr>
        <w:t xml:space="preserve">gibi </w:t>
      </w:r>
      <w:r w:rsidR="00EF1156" w:rsidRPr="00816E6A">
        <w:rPr>
          <w:sz w:val="22"/>
          <w:lang w:val="tr-TR"/>
        </w:rPr>
        <w:t>kaçınılmaz idari mec</w:t>
      </w:r>
      <w:r w:rsidR="002366C0">
        <w:rPr>
          <w:sz w:val="22"/>
          <w:lang w:val="tr-TR"/>
        </w:rPr>
        <w:t>buriyetler sebebiyle</w:t>
      </w:r>
      <w:r w:rsidR="00EF1156" w:rsidRPr="00816E6A">
        <w:rPr>
          <w:sz w:val="22"/>
          <w:lang w:val="tr-TR"/>
        </w:rPr>
        <w:t xml:space="preserve"> daha sıkı bir federal devlet (Federasyon, daha sonra Birlik) formunu almak zorunda kalmıştır</w:t>
      </w:r>
      <w:r w:rsidR="00D76F65" w:rsidRPr="00816E6A">
        <w:rPr>
          <w:sz w:val="22"/>
          <w:lang w:val="tr-TR"/>
        </w:rPr>
        <w:t xml:space="preserve"> </w:t>
      </w:r>
      <w:r w:rsidR="00C34E7E" w:rsidRPr="00816E6A">
        <w:rPr>
          <w:sz w:val="22"/>
          <w:lang w:val="tr-TR"/>
        </w:rPr>
        <w:t>(1787)</w:t>
      </w:r>
      <w:r w:rsidR="00EF1156" w:rsidRPr="00816E6A">
        <w:rPr>
          <w:sz w:val="22"/>
          <w:lang w:val="tr-TR"/>
        </w:rPr>
        <w:t>.</w:t>
      </w:r>
      <w:r w:rsidR="00C34E7E" w:rsidRPr="00816E6A">
        <w:rPr>
          <w:sz w:val="22"/>
          <w:lang w:val="tr-TR"/>
        </w:rPr>
        <w:t xml:space="preserve"> </w:t>
      </w:r>
      <w:r w:rsidR="00357B4F" w:rsidRPr="00816E6A">
        <w:rPr>
          <w:sz w:val="22"/>
          <w:lang w:val="tr-TR"/>
        </w:rPr>
        <w:t>Montesquieu’n</w:t>
      </w:r>
      <w:r w:rsidR="00357B4F">
        <w:rPr>
          <w:sz w:val="22"/>
          <w:lang w:val="tr-TR"/>
        </w:rPr>
        <w:t>ü</w:t>
      </w:r>
      <w:r w:rsidR="00357B4F" w:rsidRPr="00816E6A">
        <w:rPr>
          <w:sz w:val="22"/>
          <w:lang w:val="tr-TR"/>
        </w:rPr>
        <w:t>n</w:t>
      </w:r>
      <w:r w:rsidR="00C34E7E" w:rsidRPr="00816E6A">
        <w:rPr>
          <w:sz w:val="22"/>
          <w:lang w:val="tr-TR"/>
        </w:rPr>
        <w:t xml:space="preserve"> geliştirdiği kuvvetler ayrılığı ilkesi</w:t>
      </w:r>
      <w:r w:rsidR="002366C0">
        <w:rPr>
          <w:sz w:val="22"/>
          <w:lang w:val="tr-TR"/>
        </w:rPr>
        <w:t>,</w:t>
      </w:r>
      <w:r w:rsidR="00C34E7E" w:rsidRPr="00816E6A">
        <w:rPr>
          <w:sz w:val="22"/>
          <w:lang w:val="tr-TR"/>
        </w:rPr>
        <w:t xml:space="preserve"> bugüne kadar ulaşılamamış mükemmellikte bir hukuk devleti fikrinin gerçekleştirilmesine </w:t>
      </w:r>
      <w:r w:rsidR="00407FCD" w:rsidRPr="00816E6A">
        <w:rPr>
          <w:sz w:val="22"/>
          <w:lang w:val="tr-TR"/>
        </w:rPr>
        <w:t>imkân</w:t>
      </w:r>
      <w:r w:rsidR="00C34E7E" w:rsidRPr="00816E6A">
        <w:rPr>
          <w:sz w:val="22"/>
          <w:lang w:val="tr-TR"/>
        </w:rPr>
        <w:t xml:space="preserve"> veren yeni ve radikal şekliyle Birleşik Devletler Anayasası tarafından benimsenmiştir.</w:t>
      </w:r>
      <w:r w:rsidR="00407FCD" w:rsidRPr="00816E6A">
        <w:rPr>
          <w:sz w:val="22"/>
          <w:lang w:val="tr-TR"/>
        </w:rPr>
        <w:t xml:space="preserve"> Yürütme gücü</w:t>
      </w:r>
      <w:r w:rsidR="002366C0">
        <w:rPr>
          <w:sz w:val="22"/>
          <w:lang w:val="tr-TR"/>
        </w:rPr>
        <w:t>,</w:t>
      </w:r>
      <w:r w:rsidR="00407FCD" w:rsidRPr="00816E6A">
        <w:rPr>
          <w:sz w:val="22"/>
          <w:lang w:val="tr-TR"/>
        </w:rPr>
        <w:t xml:space="preserve"> halk tarafından seçilmiş başkan ve onun tarafından atanan kabineden </w:t>
      </w:r>
      <w:r w:rsidR="00357B4F">
        <w:rPr>
          <w:sz w:val="22"/>
          <w:lang w:val="tr-TR"/>
        </w:rPr>
        <w:t>müteşekkil</w:t>
      </w:r>
      <w:r w:rsidR="00407FCD" w:rsidRPr="00816E6A">
        <w:rPr>
          <w:sz w:val="22"/>
          <w:lang w:val="tr-TR"/>
        </w:rPr>
        <w:t xml:space="preserve"> son derece bağımsız ve etkili </w:t>
      </w:r>
      <w:r w:rsidR="002366C0">
        <w:rPr>
          <w:sz w:val="22"/>
          <w:lang w:val="tr-TR"/>
        </w:rPr>
        <w:t xml:space="preserve">bir </w:t>
      </w:r>
      <w:r w:rsidR="00407FCD" w:rsidRPr="00816E6A">
        <w:rPr>
          <w:sz w:val="22"/>
          <w:lang w:val="tr-TR"/>
        </w:rPr>
        <w:t xml:space="preserve">hükümet gücünün elinde olmasına </w:t>
      </w:r>
      <w:r w:rsidR="00357B4F">
        <w:rPr>
          <w:sz w:val="22"/>
          <w:lang w:val="tr-TR"/>
        </w:rPr>
        <w:t>karşın</w:t>
      </w:r>
      <w:r w:rsidR="002366C0">
        <w:rPr>
          <w:sz w:val="22"/>
          <w:lang w:val="tr-TR"/>
        </w:rPr>
        <w:t>,</w:t>
      </w:r>
      <w:r w:rsidR="00747578" w:rsidRPr="00816E6A">
        <w:rPr>
          <w:sz w:val="22"/>
          <w:lang w:val="tr-TR"/>
        </w:rPr>
        <w:t xml:space="preserve"> e</w:t>
      </w:r>
      <w:r w:rsidR="00407FCD" w:rsidRPr="00816E6A">
        <w:rPr>
          <w:sz w:val="22"/>
          <w:lang w:val="tr-TR"/>
        </w:rPr>
        <w:t>yalet ve halkın temsilcileri meclislerinden oluşan Kongre</w:t>
      </w:r>
      <w:r w:rsidR="00747578" w:rsidRPr="00816E6A">
        <w:rPr>
          <w:sz w:val="22"/>
          <w:lang w:val="tr-TR"/>
        </w:rPr>
        <w:t>’</w:t>
      </w:r>
      <w:r w:rsidR="00407FCD" w:rsidRPr="00816E6A">
        <w:rPr>
          <w:sz w:val="22"/>
          <w:lang w:val="tr-TR"/>
        </w:rPr>
        <w:t>yle u</w:t>
      </w:r>
      <w:r w:rsidR="00036EEE">
        <w:rPr>
          <w:sz w:val="22"/>
          <w:lang w:val="tr-TR"/>
        </w:rPr>
        <w:t>zlaşmak zorunda bırakılm</w:t>
      </w:r>
      <w:r w:rsidR="00357B4F">
        <w:rPr>
          <w:sz w:val="22"/>
          <w:lang w:val="tr-TR"/>
        </w:rPr>
        <w:t>as</w:t>
      </w:r>
      <w:r w:rsidR="00036EEE">
        <w:rPr>
          <w:sz w:val="22"/>
          <w:lang w:val="tr-TR"/>
        </w:rPr>
        <w:t xml:space="preserve">ına rağmen </w:t>
      </w:r>
      <w:r w:rsidR="00036EEE">
        <w:rPr>
          <w:sz w:val="22"/>
          <w:lang w:val="tr-TR"/>
        </w:rPr>
        <w:lastRenderedPageBreak/>
        <w:t>alışılagelmiş</w:t>
      </w:r>
      <w:r w:rsidR="00747578" w:rsidRPr="00816E6A">
        <w:rPr>
          <w:sz w:val="22"/>
          <w:lang w:val="tr-TR"/>
        </w:rPr>
        <w:t xml:space="preserve"> parlamenter siste</w:t>
      </w:r>
      <w:r w:rsidR="0072261D" w:rsidRPr="00816E6A">
        <w:rPr>
          <w:sz w:val="22"/>
          <w:lang w:val="tr-TR"/>
        </w:rPr>
        <w:t>mde olduğu gibi tamamen meclise</w:t>
      </w:r>
      <w:r w:rsidR="00747578" w:rsidRPr="00816E6A">
        <w:rPr>
          <w:sz w:val="22"/>
          <w:lang w:val="tr-TR"/>
        </w:rPr>
        <w:t xml:space="preserve"> bağım</w:t>
      </w:r>
      <w:r w:rsidR="00036EEE">
        <w:rPr>
          <w:sz w:val="22"/>
          <w:lang w:val="tr-TR"/>
        </w:rPr>
        <w:t>lı değildir. Kongre’nin elinde bulunan</w:t>
      </w:r>
      <w:r w:rsidR="00747578" w:rsidRPr="00816E6A">
        <w:rPr>
          <w:sz w:val="22"/>
          <w:lang w:val="tr-TR"/>
        </w:rPr>
        <w:t xml:space="preserve"> yasama gücü</w:t>
      </w:r>
      <w:r w:rsidR="00036EEE">
        <w:rPr>
          <w:sz w:val="22"/>
          <w:lang w:val="tr-TR"/>
        </w:rPr>
        <w:t>,</w:t>
      </w:r>
      <w:r w:rsidR="00747578" w:rsidRPr="00816E6A">
        <w:rPr>
          <w:sz w:val="22"/>
          <w:lang w:val="tr-TR"/>
        </w:rPr>
        <w:t xml:space="preserve"> İngiltere’</w:t>
      </w:r>
      <w:r w:rsidR="00036EEE">
        <w:rPr>
          <w:sz w:val="22"/>
          <w:lang w:val="tr-TR"/>
        </w:rPr>
        <w:t>de olduğu gibi sınırsız olmamakla beraber</w:t>
      </w:r>
      <w:r w:rsidR="00747578" w:rsidRPr="00816E6A">
        <w:rPr>
          <w:sz w:val="22"/>
          <w:lang w:val="tr-TR"/>
        </w:rPr>
        <w:t xml:space="preserve"> Anayasa’nın temel </w:t>
      </w:r>
      <w:r w:rsidR="00036EEE">
        <w:rPr>
          <w:sz w:val="22"/>
          <w:lang w:val="tr-TR"/>
        </w:rPr>
        <w:t>kuralına göre,</w:t>
      </w:r>
      <w:r w:rsidR="00747578" w:rsidRPr="00816E6A">
        <w:rPr>
          <w:sz w:val="22"/>
          <w:lang w:val="tr-TR"/>
        </w:rPr>
        <w:t xml:space="preserve"> </w:t>
      </w:r>
      <w:r w:rsidR="00036EEE">
        <w:rPr>
          <w:sz w:val="22"/>
          <w:lang w:val="tr-TR"/>
        </w:rPr>
        <w:t>an</w:t>
      </w:r>
      <w:r w:rsidR="00747578" w:rsidRPr="00816E6A">
        <w:rPr>
          <w:sz w:val="22"/>
          <w:lang w:val="tr-TR"/>
        </w:rPr>
        <w:t>ayasaya aykırı bulunan her</w:t>
      </w:r>
      <w:r w:rsidR="00036EEE">
        <w:rPr>
          <w:sz w:val="22"/>
          <w:lang w:val="tr-TR"/>
        </w:rPr>
        <w:t xml:space="preserve"> ihtilaflı</w:t>
      </w:r>
      <w:r w:rsidR="00747578" w:rsidRPr="00816E6A">
        <w:rPr>
          <w:sz w:val="22"/>
          <w:lang w:val="tr-TR"/>
        </w:rPr>
        <w:t xml:space="preserve"> yasa</w:t>
      </w:r>
      <w:r w:rsidR="00036EEE">
        <w:rPr>
          <w:sz w:val="22"/>
          <w:lang w:val="tr-TR"/>
        </w:rPr>
        <w:t>,</w:t>
      </w:r>
      <w:r w:rsidR="00747578" w:rsidRPr="00816E6A">
        <w:rPr>
          <w:sz w:val="22"/>
          <w:lang w:val="tr-TR"/>
        </w:rPr>
        <w:t xml:space="preserve"> yüksek mahkeme tar</w:t>
      </w:r>
      <w:r w:rsidR="00036EEE">
        <w:rPr>
          <w:sz w:val="22"/>
          <w:lang w:val="tr-TR"/>
        </w:rPr>
        <w:t>afından hükümsüz ilan edilebilmektedir</w:t>
      </w:r>
      <w:r w:rsidR="00747578" w:rsidRPr="00816E6A">
        <w:rPr>
          <w:sz w:val="22"/>
          <w:lang w:val="tr-TR"/>
        </w:rPr>
        <w:t>.</w:t>
      </w:r>
    </w:p>
    <w:p w:rsidR="00A62014" w:rsidRPr="00816E6A" w:rsidRDefault="00A62014" w:rsidP="00A46BAC">
      <w:pPr>
        <w:pStyle w:val="gvde"/>
        <w:spacing w:after="120" w:line="240" w:lineRule="auto"/>
        <w:ind w:firstLine="284"/>
        <w:rPr>
          <w:sz w:val="22"/>
          <w:lang w:val="tr-TR"/>
        </w:rPr>
      </w:pPr>
      <w:r w:rsidRPr="00816E6A">
        <w:rPr>
          <w:sz w:val="22"/>
          <w:lang w:val="tr-TR"/>
        </w:rPr>
        <w:t xml:space="preserve">Bu dokunulamaz anayasa esasları arasında vicdan hürriyetlerinden endişe duyan püritenler tarafından özellikle vurgulanan ve Amerika’da öncelikle </w:t>
      </w:r>
      <w:r w:rsidR="009808AE">
        <w:rPr>
          <w:sz w:val="22"/>
          <w:lang w:val="tr-TR"/>
        </w:rPr>
        <w:t>eyalet</w:t>
      </w:r>
      <w:r w:rsidRPr="00816E6A">
        <w:rPr>
          <w:sz w:val="22"/>
          <w:lang w:val="tr-TR"/>
        </w:rPr>
        <w:t xml:space="preserve">lerin </w:t>
      </w:r>
      <w:r w:rsidR="00CF7551" w:rsidRPr="00816E6A">
        <w:rPr>
          <w:sz w:val="22"/>
          <w:lang w:val="tr-TR"/>
        </w:rPr>
        <w:t xml:space="preserve">ama </w:t>
      </w:r>
      <w:r w:rsidRPr="00816E6A">
        <w:rPr>
          <w:sz w:val="22"/>
          <w:lang w:val="tr-TR"/>
        </w:rPr>
        <w:t xml:space="preserve">aynı zamanda </w:t>
      </w:r>
      <w:proofErr w:type="spellStart"/>
      <w:r w:rsidRPr="00816E6A">
        <w:rPr>
          <w:sz w:val="22"/>
          <w:lang w:val="tr-TR"/>
        </w:rPr>
        <w:t>Birlik’in</w:t>
      </w:r>
      <w:proofErr w:type="spellEnd"/>
      <w:r w:rsidRPr="00816E6A">
        <w:rPr>
          <w:sz w:val="22"/>
          <w:lang w:val="tr-TR"/>
        </w:rPr>
        <w:t xml:space="preserve"> anayasa hükümlerinde </w:t>
      </w:r>
      <w:r w:rsidR="00CF7551" w:rsidRPr="00816E6A">
        <w:rPr>
          <w:sz w:val="22"/>
          <w:lang w:val="tr-TR"/>
        </w:rPr>
        <w:t xml:space="preserve">sistemleştirilmiş </w:t>
      </w:r>
      <w:r w:rsidRPr="00816E6A">
        <w:rPr>
          <w:sz w:val="22"/>
          <w:lang w:val="tr-TR"/>
        </w:rPr>
        <w:t>bireysel özgürlük hakları</w:t>
      </w:r>
      <w:r w:rsidR="00CF7551" w:rsidRPr="00816E6A">
        <w:rPr>
          <w:sz w:val="22"/>
          <w:lang w:val="tr-TR"/>
        </w:rPr>
        <w:t xml:space="preserve"> da vardır</w:t>
      </w:r>
      <w:r w:rsidRPr="00816E6A">
        <w:rPr>
          <w:sz w:val="22"/>
          <w:lang w:val="tr-TR"/>
        </w:rPr>
        <w:t>.</w:t>
      </w:r>
      <w:r w:rsidR="00CF7551" w:rsidRPr="00816E6A">
        <w:rPr>
          <w:sz w:val="22"/>
          <w:lang w:val="tr-TR"/>
        </w:rPr>
        <w:t xml:space="preserve"> Bu</w:t>
      </w:r>
      <w:r w:rsidR="009808AE">
        <w:rPr>
          <w:sz w:val="22"/>
          <w:lang w:val="tr-TR"/>
        </w:rPr>
        <w:t xml:space="preserve"> haklar,</w:t>
      </w:r>
      <w:r w:rsidR="00CF7551" w:rsidRPr="00816E6A">
        <w:rPr>
          <w:sz w:val="22"/>
          <w:lang w:val="tr-TR"/>
        </w:rPr>
        <w:t xml:space="preserve"> Fransız Devrimi’nin İnsan ve Vatandaş </w:t>
      </w:r>
      <w:r w:rsidR="009808AE" w:rsidRPr="00816E6A">
        <w:rPr>
          <w:sz w:val="22"/>
          <w:lang w:val="tr-TR"/>
        </w:rPr>
        <w:t>Haklarına</w:t>
      </w:r>
      <w:r w:rsidR="00CF7551" w:rsidRPr="00816E6A">
        <w:rPr>
          <w:sz w:val="22"/>
          <w:lang w:val="tr-TR"/>
        </w:rPr>
        <w:t xml:space="preserve"> öncülük ve m</w:t>
      </w:r>
      <w:r w:rsidR="00357B4F">
        <w:rPr>
          <w:sz w:val="22"/>
          <w:lang w:val="tr-TR"/>
        </w:rPr>
        <w:t xml:space="preserve">uhtemelen de örnek teşkil </w:t>
      </w:r>
      <w:r w:rsidR="009808AE">
        <w:rPr>
          <w:sz w:val="22"/>
          <w:lang w:val="tr-TR"/>
        </w:rPr>
        <w:t xml:space="preserve">etmiş ve </w:t>
      </w:r>
      <w:r w:rsidR="00CF7551" w:rsidRPr="00816E6A">
        <w:rPr>
          <w:sz w:val="22"/>
          <w:lang w:val="tr-TR"/>
        </w:rPr>
        <w:t xml:space="preserve">Fransa’dan hemen hemen </w:t>
      </w:r>
      <w:r w:rsidR="00D76F65" w:rsidRPr="00816E6A">
        <w:rPr>
          <w:sz w:val="22"/>
          <w:lang w:val="tr-TR"/>
        </w:rPr>
        <w:t xml:space="preserve">diğer </w:t>
      </w:r>
      <w:r w:rsidR="009808AE" w:rsidRPr="00816E6A">
        <w:rPr>
          <w:sz w:val="22"/>
          <w:lang w:val="tr-TR"/>
        </w:rPr>
        <w:t xml:space="preserve">bütün </w:t>
      </w:r>
      <w:r w:rsidR="00CF7551" w:rsidRPr="00816E6A">
        <w:rPr>
          <w:sz w:val="22"/>
          <w:lang w:val="tr-TR"/>
        </w:rPr>
        <w:t>modern dev</w:t>
      </w:r>
      <w:r w:rsidR="00D76F65" w:rsidRPr="00816E6A">
        <w:rPr>
          <w:sz w:val="22"/>
          <w:lang w:val="tr-TR"/>
        </w:rPr>
        <w:t>letlerin anayasalarına geçmişt</w:t>
      </w:r>
      <w:r w:rsidR="00CF7551" w:rsidRPr="00816E6A">
        <w:rPr>
          <w:sz w:val="22"/>
          <w:lang w:val="tr-TR"/>
        </w:rPr>
        <w:t xml:space="preserve">ir. </w:t>
      </w:r>
    </w:p>
    <w:p w:rsidR="00CF7551" w:rsidRPr="00816E6A" w:rsidRDefault="00CF7551" w:rsidP="00A46BAC">
      <w:pPr>
        <w:pStyle w:val="gvde"/>
        <w:spacing w:after="120" w:line="240" w:lineRule="auto"/>
        <w:ind w:firstLine="284"/>
        <w:rPr>
          <w:sz w:val="22"/>
          <w:lang w:val="tr-TR"/>
        </w:rPr>
      </w:pPr>
      <w:r w:rsidRPr="00816E6A">
        <w:rPr>
          <w:sz w:val="22"/>
          <w:lang w:val="tr-TR"/>
        </w:rPr>
        <w:t>Fransız Devrimi sonucu</w:t>
      </w:r>
      <w:r w:rsidR="008E4C60">
        <w:rPr>
          <w:sz w:val="22"/>
          <w:lang w:val="tr-TR"/>
        </w:rPr>
        <w:t>nda</w:t>
      </w:r>
      <w:r w:rsidRPr="00816E6A">
        <w:rPr>
          <w:sz w:val="22"/>
          <w:lang w:val="tr-TR"/>
        </w:rPr>
        <w:t xml:space="preserve"> devletin dönüşüme uğraması</w:t>
      </w:r>
      <w:r w:rsidR="008E4C60">
        <w:rPr>
          <w:sz w:val="22"/>
          <w:lang w:val="tr-TR"/>
        </w:rPr>
        <w:t>,</w:t>
      </w:r>
      <w:r w:rsidRPr="00816E6A">
        <w:rPr>
          <w:sz w:val="22"/>
          <w:lang w:val="tr-TR"/>
        </w:rPr>
        <w:t xml:space="preserve"> kuşkusuz İngiliz-Amerikan deneyimlerinin etkisi altındadır, a</w:t>
      </w:r>
      <w:r w:rsidR="008E4C60">
        <w:rPr>
          <w:sz w:val="22"/>
          <w:lang w:val="tr-TR"/>
        </w:rPr>
        <w:t>ncak</w:t>
      </w:r>
      <w:r w:rsidRPr="00816E6A">
        <w:rPr>
          <w:sz w:val="22"/>
          <w:lang w:val="tr-TR"/>
        </w:rPr>
        <w:t xml:space="preserve"> </w:t>
      </w:r>
      <w:r w:rsidR="00034993" w:rsidRPr="00816E6A">
        <w:rPr>
          <w:sz w:val="22"/>
          <w:lang w:val="tr-TR"/>
        </w:rPr>
        <w:t xml:space="preserve">bu dönüşüm yüksek düzeyde bir </w:t>
      </w:r>
      <w:r w:rsidR="008E4C60">
        <w:rPr>
          <w:sz w:val="22"/>
          <w:lang w:val="tr-TR"/>
        </w:rPr>
        <w:t>özerklik</w:t>
      </w:r>
      <w:r w:rsidR="00034993" w:rsidRPr="00816E6A">
        <w:rPr>
          <w:sz w:val="22"/>
          <w:lang w:val="tr-TR"/>
        </w:rPr>
        <w:t xml:space="preserve"> iddiasında</w:t>
      </w:r>
      <w:r w:rsidR="008E4C60">
        <w:rPr>
          <w:sz w:val="22"/>
          <w:lang w:val="tr-TR"/>
        </w:rPr>
        <w:t>dır</w:t>
      </w:r>
      <w:r w:rsidR="00034993" w:rsidRPr="00816E6A">
        <w:rPr>
          <w:sz w:val="22"/>
          <w:lang w:val="tr-TR"/>
        </w:rPr>
        <w:t xml:space="preserve"> ve Fransız devlet </w:t>
      </w:r>
      <w:r w:rsidR="008E4C60">
        <w:rPr>
          <w:sz w:val="22"/>
          <w:lang w:val="tr-TR"/>
        </w:rPr>
        <w:t>yaşantısına</w:t>
      </w:r>
      <w:r w:rsidR="00034993" w:rsidRPr="00816E6A">
        <w:rPr>
          <w:sz w:val="22"/>
          <w:lang w:val="tr-TR"/>
        </w:rPr>
        <w:t xml:space="preserve"> içkin bir süreç gibi gözükmektedir.</w:t>
      </w:r>
    </w:p>
    <w:p w:rsidR="00034993" w:rsidRPr="00816E6A" w:rsidRDefault="00E40536" w:rsidP="00A46BAC">
      <w:pPr>
        <w:pStyle w:val="gvde"/>
        <w:spacing w:after="120" w:line="240" w:lineRule="auto"/>
        <w:ind w:firstLine="284"/>
        <w:rPr>
          <w:sz w:val="22"/>
          <w:lang w:val="tr-TR"/>
        </w:rPr>
      </w:pPr>
      <w:r w:rsidRPr="00816E6A">
        <w:rPr>
          <w:sz w:val="22"/>
          <w:lang w:val="tr-TR"/>
        </w:rPr>
        <w:t>Burada</w:t>
      </w:r>
      <w:r w:rsidR="003C10C2">
        <w:rPr>
          <w:sz w:val="22"/>
          <w:lang w:val="tr-TR"/>
        </w:rPr>
        <w:t>,</w:t>
      </w:r>
      <w:r w:rsidRPr="00816E6A">
        <w:rPr>
          <w:sz w:val="22"/>
          <w:lang w:val="tr-TR"/>
        </w:rPr>
        <w:t xml:space="preserve"> bilhassa 19. </w:t>
      </w:r>
      <w:r w:rsidR="00357B4F">
        <w:rPr>
          <w:sz w:val="22"/>
          <w:lang w:val="tr-TR"/>
        </w:rPr>
        <w:t>y</w:t>
      </w:r>
      <w:r w:rsidRPr="00816E6A">
        <w:rPr>
          <w:sz w:val="22"/>
          <w:lang w:val="tr-TR"/>
        </w:rPr>
        <w:t>üzyıl</w:t>
      </w:r>
      <w:r w:rsidR="00B6420B" w:rsidRPr="00816E6A">
        <w:rPr>
          <w:sz w:val="22"/>
          <w:lang w:val="tr-TR"/>
        </w:rPr>
        <w:t xml:space="preserve"> genel tarihine kadar uzanan ve etkileri günümüze kadar süren</w:t>
      </w:r>
      <w:r w:rsidRPr="00816E6A">
        <w:rPr>
          <w:sz w:val="22"/>
          <w:lang w:val="tr-TR"/>
        </w:rPr>
        <w:t xml:space="preserve"> </w:t>
      </w:r>
      <w:r w:rsidR="00B6420B" w:rsidRPr="00816E6A">
        <w:rPr>
          <w:sz w:val="22"/>
          <w:lang w:val="tr-TR"/>
        </w:rPr>
        <w:t xml:space="preserve">bu sürecin </w:t>
      </w:r>
      <w:r w:rsidRPr="00816E6A">
        <w:rPr>
          <w:sz w:val="22"/>
          <w:lang w:val="tr-TR"/>
        </w:rPr>
        <w:t>tek tek aşamalarını takip etme niyeti ve de ihtiyacı yoktur.</w:t>
      </w:r>
      <w:r w:rsidR="00B6420B" w:rsidRPr="00816E6A">
        <w:rPr>
          <w:sz w:val="22"/>
          <w:lang w:val="tr-TR"/>
        </w:rPr>
        <w:t xml:space="preserve"> Modern devletin temellerinin temas ettiği esaslar daha Fransız </w:t>
      </w:r>
      <w:r w:rsidR="009F1F35" w:rsidRPr="00816E6A">
        <w:rPr>
          <w:sz w:val="22"/>
          <w:lang w:val="tr-TR"/>
        </w:rPr>
        <w:t>Devrimi’nden</w:t>
      </w:r>
      <w:r w:rsidR="00B6420B" w:rsidRPr="00816E6A">
        <w:rPr>
          <w:sz w:val="22"/>
          <w:lang w:val="tr-TR"/>
        </w:rPr>
        <w:t xml:space="preserve"> önce teorik ve uygulamalı olarak İngiltere ve Amerika’da görünür olmuştu. </w:t>
      </w:r>
      <w:r w:rsidR="00DC7719" w:rsidRPr="00816E6A">
        <w:rPr>
          <w:sz w:val="22"/>
          <w:lang w:val="tr-TR"/>
        </w:rPr>
        <w:t xml:space="preserve">Ancak bu prensiplerin Avrupa </w:t>
      </w:r>
      <w:r w:rsidR="00357B4F">
        <w:rPr>
          <w:sz w:val="22"/>
          <w:lang w:val="tr-TR"/>
        </w:rPr>
        <w:t>K</w:t>
      </w:r>
      <w:r w:rsidR="00DC7719" w:rsidRPr="00816E6A">
        <w:rPr>
          <w:sz w:val="22"/>
          <w:lang w:val="tr-TR"/>
        </w:rPr>
        <w:t>ıtası</w:t>
      </w:r>
      <w:r w:rsidR="00357B4F">
        <w:rPr>
          <w:sz w:val="22"/>
          <w:lang w:val="tr-TR"/>
        </w:rPr>
        <w:t>’</w:t>
      </w:r>
      <w:r w:rsidR="00DC7719" w:rsidRPr="00816E6A">
        <w:rPr>
          <w:sz w:val="22"/>
          <w:lang w:val="tr-TR"/>
        </w:rPr>
        <w:t>nın kendine özgü geleneklerine sahip devlet yaşamına uygulanmasının önünde duran engellerin aşılması için özel çaba gerekmekteydi. Geniş ölçekte bakıldığında</w:t>
      </w:r>
      <w:r w:rsidR="003C10C2">
        <w:rPr>
          <w:sz w:val="22"/>
          <w:lang w:val="tr-TR"/>
        </w:rPr>
        <w:t>,</w:t>
      </w:r>
      <w:r w:rsidR="00DC7719" w:rsidRPr="00816E6A">
        <w:rPr>
          <w:sz w:val="22"/>
          <w:lang w:val="tr-TR"/>
        </w:rPr>
        <w:t xml:space="preserve"> Fransız Devrimi’nin </w:t>
      </w:r>
      <w:r w:rsidR="00BA3D63" w:rsidRPr="00816E6A">
        <w:rPr>
          <w:sz w:val="22"/>
          <w:lang w:val="tr-TR"/>
        </w:rPr>
        <w:t>dünya tarihi açısından önemi</w:t>
      </w:r>
      <w:r w:rsidR="003C10C2">
        <w:rPr>
          <w:sz w:val="22"/>
          <w:lang w:val="tr-TR"/>
        </w:rPr>
        <w:t>,</w:t>
      </w:r>
      <w:r w:rsidR="00BA3D63" w:rsidRPr="00816E6A">
        <w:rPr>
          <w:sz w:val="22"/>
          <w:lang w:val="tr-TR"/>
        </w:rPr>
        <w:t xml:space="preserve"> kıtasal devlet yaşamı çizgisini muazzam bir patlamayla </w:t>
      </w:r>
      <w:r w:rsidR="00D76F65" w:rsidRPr="00816E6A">
        <w:rPr>
          <w:sz w:val="22"/>
          <w:lang w:val="tr-TR"/>
        </w:rPr>
        <w:t>yeni</w:t>
      </w:r>
      <w:r w:rsidR="00242311">
        <w:rPr>
          <w:sz w:val="22"/>
          <w:lang w:val="tr-TR"/>
        </w:rPr>
        <w:t xml:space="preserve"> dönem</w:t>
      </w:r>
      <w:r w:rsidR="00BA3D63" w:rsidRPr="00816E6A">
        <w:rPr>
          <w:sz w:val="22"/>
          <w:lang w:val="tr-TR"/>
        </w:rPr>
        <w:t xml:space="preserve"> için değiştirmiş olmasıdır.</w:t>
      </w:r>
      <w:r w:rsidR="003B3BB8">
        <w:rPr>
          <w:sz w:val="22"/>
          <w:lang w:val="tr-TR"/>
        </w:rPr>
        <w:t xml:space="preserve"> Y</w:t>
      </w:r>
      <w:r w:rsidR="00BA3D63" w:rsidRPr="00816E6A">
        <w:rPr>
          <w:sz w:val="22"/>
          <w:lang w:val="tr-TR"/>
        </w:rPr>
        <w:t>eni prensipler karşısında beliren zorluklar</w:t>
      </w:r>
      <w:r w:rsidR="00242311">
        <w:rPr>
          <w:sz w:val="22"/>
          <w:lang w:val="tr-TR"/>
        </w:rPr>
        <w:t>,</w:t>
      </w:r>
      <w:r w:rsidR="00BA3D63" w:rsidRPr="00816E6A">
        <w:rPr>
          <w:sz w:val="22"/>
          <w:lang w:val="tr-TR"/>
        </w:rPr>
        <w:t xml:space="preserve"> </w:t>
      </w:r>
      <w:r w:rsidR="00242311" w:rsidRPr="00816E6A">
        <w:rPr>
          <w:sz w:val="22"/>
          <w:lang w:val="tr-TR"/>
        </w:rPr>
        <w:t xml:space="preserve">İngiltere’de ve İngiltere ölçeğinde </w:t>
      </w:r>
      <w:r w:rsidR="00242311">
        <w:rPr>
          <w:sz w:val="22"/>
          <w:lang w:val="tr-TR"/>
        </w:rPr>
        <w:t>olmasa da</w:t>
      </w:r>
      <w:r w:rsidR="00242311" w:rsidRPr="00816E6A">
        <w:rPr>
          <w:sz w:val="22"/>
          <w:lang w:val="tr-TR"/>
        </w:rPr>
        <w:t xml:space="preserve"> kısmen Amerika’da, </w:t>
      </w:r>
      <w:r w:rsidR="00BA3D63" w:rsidRPr="00816E6A">
        <w:rPr>
          <w:sz w:val="22"/>
          <w:lang w:val="tr-TR"/>
        </w:rPr>
        <w:t xml:space="preserve">önemli ve </w:t>
      </w:r>
      <w:r w:rsidR="00242311">
        <w:rPr>
          <w:sz w:val="22"/>
          <w:lang w:val="tr-TR"/>
        </w:rPr>
        <w:t>ciddi</w:t>
      </w:r>
      <w:r w:rsidR="00BA3D63" w:rsidRPr="00816E6A">
        <w:rPr>
          <w:sz w:val="22"/>
          <w:lang w:val="tr-TR"/>
        </w:rPr>
        <w:t xml:space="preserve"> sonuçlar doğuran </w:t>
      </w:r>
      <w:r w:rsidR="003B3BB8" w:rsidRPr="00816E6A">
        <w:rPr>
          <w:sz w:val="22"/>
          <w:lang w:val="tr-TR"/>
        </w:rPr>
        <w:t xml:space="preserve">üç </w:t>
      </w:r>
      <w:r w:rsidR="00BA3D63" w:rsidRPr="00816E6A">
        <w:rPr>
          <w:sz w:val="22"/>
          <w:lang w:val="tr-TR"/>
        </w:rPr>
        <w:t xml:space="preserve">duruma dayandırılabilir. </w:t>
      </w:r>
    </w:p>
    <w:p w:rsidR="008015B6" w:rsidRPr="00816E6A" w:rsidRDefault="008015B6" w:rsidP="00A46BAC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>İlk durum kıtasal devlet yaşamı</w:t>
      </w:r>
      <w:r w:rsidR="0029357B">
        <w:rPr>
          <w:rFonts w:ascii="Times New Roman" w:eastAsia="Calibri" w:hAnsi="Times New Roman" w:cs="Times New Roman"/>
          <w:lang w:val="tr-TR"/>
        </w:rPr>
        <w:t>na dayanan</w:t>
      </w:r>
      <w:r w:rsidRPr="00816E6A">
        <w:rPr>
          <w:rFonts w:ascii="Times New Roman" w:eastAsia="Calibri" w:hAnsi="Times New Roman" w:cs="Times New Roman"/>
          <w:lang w:val="tr-TR"/>
        </w:rPr>
        <w:t xml:space="preserve"> sosyal yapıların </w:t>
      </w:r>
      <w:r w:rsidR="0029357B" w:rsidRPr="00816E6A">
        <w:rPr>
          <w:rFonts w:ascii="Times New Roman" w:eastAsia="Calibri" w:hAnsi="Times New Roman" w:cs="Times New Roman"/>
          <w:lang w:val="tr-TR"/>
        </w:rPr>
        <w:t>Anglosakson</w:t>
      </w:r>
      <w:r w:rsidRPr="00816E6A">
        <w:rPr>
          <w:rFonts w:ascii="Times New Roman" w:eastAsia="Calibri" w:hAnsi="Times New Roman" w:cs="Times New Roman"/>
          <w:lang w:val="tr-TR"/>
        </w:rPr>
        <w:t xml:space="preserve"> ülkelerinden farklı türde olmasıdır. Toplumsal düzene derinlemesine kök salmış olan soyluların sağlıksız bir </w:t>
      </w:r>
      <w:r w:rsidR="00184378">
        <w:rPr>
          <w:rFonts w:ascii="Times New Roman" w:eastAsia="Calibri" w:hAnsi="Times New Roman" w:cs="Times New Roman"/>
          <w:lang w:val="tr-TR"/>
        </w:rPr>
        <w:t>keskinlikle</w:t>
      </w:r>
      <w:r w:rsidRPr="00816E6A">
        <w:rPr>
          <w:rFonts w:ascii="Times New Roman" w:eastAsia="Calibri" w:hAnsi="Times New Roman" w:cs="Times New Roman"/>
          <w:lang w:val="tr-TR"/>
        </w:rPr>
        <w:t xml:space="preserve"> geliştirilmiş </w:t>
      </w:r>
      <w:proofErr w:type="spellStart"/>
      <w:r w:rsidRPr="00816E6A">
        <w:rPr>
          <w:rFonts w:ascii="Times New Roman" w:eastAsia="Calibri" w:hAnsi="Times New Roman" w:cs="Times New Roman"/>
          <w:lang w:val="tr-TR"/>
        </w:rPr>
        <w:t>sosyo</w:t>
      </w:r>
      <w:proofErr w:type="spellEnd"/>
      <w:r w:rsidRPr="00816E6A">
        <w:rPr>
          <w:rFonts w:ascii="Times New Roman" w:eastAsia="Calibri" w:hAnsi="Times New Roman" w:cs="Times New Roman"/>
          <w:lang w:val="tr-TR"/>
        </w:rPr>
        <w:t>-hukuki ve siyasal hakları</w:t>
      </w:r>
      <w:r w:rsidR="00184378">
        <w:rPr>
          <w:rFonts w:ascii="Times New Roman" w:eastAsia="Calibri" w:hAnsi="Times New Roman" w:cs="Times New Roman"/>
          <w:lang w:val="tr-TR"/>
        </w:rPr>
        <w:t>,</w:t>
      </w:r>
      <w:r w:rsidRPr="00816E6A">
        <w:rPr>
          <w:rFonts w:ascii="Times New Roman" w:eastAsia="Calibri" w:hAnsi="Times New Roman" w:cs="Times New Roman"/>
          <w:lang w:val="tr-TR"/>
        </w:rPr>
        <w:t xml:space="preserve"> Amerika’da </w:t>
      </w:r>
      <w:r w:rsidR="00184378">
        <w:rPr>
          <w:rFonts w:ascii="Times New Roman" w:eastAsia="Calibri" w:hAnsi="Times New Roman" w:cs="Times New Roman"/>
          <w:lang w:val="tr-TR"/>
        </w:rPr>
        <w:t>var olmamışken</w:t>
      </w:r>
      <w:r w:rsidRPr="00816E6A">
        <w:rPr>
          <w:rFonts w:ascii="Times New Roman" w:eastAsia="Calibri" w:hAnsi="Times New Roman" w:cs="Times New Roman"/>
          <w:lang w:val="tr-TR"/>
        </w:rPr>
        <w:t xml:space="preserve"> ve İngiltere’de </w:t>
      </w:r>
      <w:r w:rsidR="00184378">
        <w:rPr>
          <w:rFonts w:ascii="Times New Roman" w:eastAsia="Calibri" w:hAnsi="Times New Roman" w:cs="Times New Roman"/>
          <w:lang w:val="tr-TR"/>
        </w:rPr>
        <w:t xml:space="preserve">ise </w:t>
      </w:r>
      <w:r w:rsidRPr="00816E6A">
        <w:rPr>
          <w:rFonts w:ascii="Times New Roman" w:eastAsia="Calibri" w:hAnsi="Times New Roman" w:cs="Times New Roman"/>
          <w:lang w:val="tr-TR"/>
        </w:rPr>
        <w:t xml:space="preserve">erkenden sivil ruh ile yoğrulmuş, kademelendirilmiş bir sınıf sistemine dönüşmüşken, Fransa’da ve diğer kıta ülkelerinde dayanılmaz sosyal gerilimler ortaya çıkarmıştır. İngiltere’de orta </w:t>
      </w:r>
      <w:r w:rsidR="00184378" w:rsidRPr="00816E6A">
        <w:rPr>
          <w:rFonts w:ascii="Times New Roman" w:eastAsia="Calibri" w:hAnsi="Times New Roman" w:cs="Times New Roman"/>
          <w:lang w:val="tr-TR"/>
        </w:rPr>
        <w:t xml:space="preserve">üst </w:t>
      </w:r>
      <w:r w:rsidRPr="00816E6A">
        <w:rPr>
          <w:rFonts w:ascii="Times New Roman" w:eastAsia="Calibri" w:hAnsi="Times New Roman" w:cs="Times New Roman"/>
          <w:lang w:val="tr-TR"/>
        </w:rPr>
        <w:t>sınıfı temsil eden seçkinler (</w:t>
      </w:r>
      <w:proofErr w:type="spellStart"/>
      <w:r w:rsidRPr="00816E6A">
        <w:rPr>
          <w:rFonts w:ascii="Times New Roman" w:eastAsia="Calibri" w:hAnsi="Times New Roman" w:cs="Times New Roman"/>
          <w:lang w:val="tr-TR"/>
        </w:rPr>
        <w:t>Gentry</w:t>
      </w:r>
      <w:proofErr w:type="spellEnd"/>
      <w:r w:rsidRPr="00816E6A">
        <w:rPr>
          <w:rFonts w:ascii="Times New Roman" w:eastAsia="Calibri" w:hAnsi="Times New Roman" w:cs="Times New Roman"/>
          <w:lang w:val="tr-TR"/>
        </w:rPr>
        <w:t>)</w:t>
      </w:r>
      <w:r w:rsidR="00184378">
        <w:rPr>
          <w:rFonts w:ascii="Times New Roman" w:eastAsia="Calibri" w:hAnsi="Times New Roman" w:cs="Times New Roman"/>
          <w:lang w:val="tr-TR"/>
        </w:rPr>
        <w:t>,</w:t>
      </w:r>
      <w:r w:rsidRPr="00816E6A">
        <w:rPr>
          <w:rFonts w:ascii="Times New Roman" w:eastAsia="Calibri" w:hAnsi="Times New Roman" w:cs="Times New Roman"/>
          <w:lang w:val="tr-TR"/>
        </w:rPr>
        <w:t xml:space="preserve"> soyluluğun öğelerini orta sınıfla bütünleştirip modern ulus devlet yaşamının taşıyıcısı ya da lideri olabilirken, Fransa’da düşük performanslı ve eski </w:t>
      </w:r>
      <w:proofErr w:type="spellStart"/>
      <w:r w:rsidRPr="00816E6A">
        <w:rPr>
          <w:rFonts w:ascii="Times New Roman" w:eastAsia="Calibri" w:hAnsi="Times New Roman" w:cs="Times New Roman"/>
          <w:lang w:val="tr-TR"/>
        </w:rPr>
        <w:t>monarşik</w:t>
      </w:r>
      <w:proofErr w:type="spellEnd"/>
      <w:r w:rsidRPr="00816E6A">
        <w:rPr>
          <w:rFonts w:ascii="Times New Roman" w:eastAsia="Calibri" w:hAnsi="Times New Roman" w:cs="Times New Roman"/>
          <w:lang w:val="tr-TR"/>
        </w:rPr>
        <w:t xml:space="preserve"> devlet düzeninden fayda sağlayan soylular</w:t>
      </w:r>
      <w:r w:rsidR="00184378">
        <w:rPr>
          <w:rFonts w:ascii="Times New Roman" w:eastAsia="Calibri" w:hAnsi="Times New Roman" w:cs="Times New Roman"/>
          <w:lang w:val="tr-TR"/>
        </w:rPr>
        <w:t>ın,</w:t>
      </w:r>
      <w:r w:rsidRPr="00816E6A">
        <w:rPr>
          <w:rFonts w:ascii="Times New Roman" w:eastAsia="Calibri" w:hAnsi="Times New Roman" w:cs="Times New Roman"/>
          <w:lang w:val="tr-TR"/>
        </w:rPr>
        <w:t xml:space="preserve"> önce</w:t>
      </w:r>
      <w:r w:rsidR="00184378">
        <w:rPr>
          <w:rFonts w:ascii="Times New Roman" w:eastAsia="Calibri" w:hAnsi="Times New Roman" w:cs="Times New Roman"/>
          <w:lang w:val="tr-TR"/>
        </w:rPr>
        <w:t>likle</w:t>
      </w:r>
      <w:r w:rsidRPr="00816E6A">
        <w:rPr>
          <w:rFonts w:ascii="Times New Roman" w:eastAsia="Calibri" w:hAnsi="Times New Roman" w:cs="Times New Roman"/>
          <w:lang w:val="tr-TR"/>
        </w:rPr>
        <w:t xml:space="preserve"> imtiyazların</w:t>
      </w:r>
      <w:r w:rsidR="00184378">
        <w:rPr>
          <w:rFonts w:ascii="Times New Roman" w:eastAsia="Calibri" w:hAnsi="Times New Roman" w:cs="Times New Roman"/>
          <w:lang w:val="tr-TR"/>
        </w:rPr>
        <w:t>ın</w:t>
      </w:r>
      <w:r w:rsidRPr="00816E6A">
        <w:rPr>
          <w:rFonts w:ascii="Times New Roman" w:eastAsia="Calibri" w:hAnsi="Times New Roman" w:cs="Times New Roman"/>
          <w:lang w:val="tr-TR"/>
        </w:rPr>
        <w:t xml:space="preserve"> hepsini kaybedip üçüncü sınıfın sosyal tabakasına indirilmesi </w:t>
      </w:r>
      <w:r w:rsidR="00184378">
        <w:rPr>
          <w:rFonts w:ascii="Times New Roman" w:eastAsia="Calibri" w:hAnsi="Times New Roman" w:cs="Times New Roman"/>
          <w:lang w:val="tr-TR"/>
        </w:rPr>
        <w:lastRenderedPageBreak/>
        <w:t xml:space="preserve">gerekmekteydi. </w:t>
      </w:r>
      <w:r w:rsidRPr="00816E6A">
        <w:rPr>
          <w:rFonts w:ascii="Times New Roman" w:eastAsia="Calibri" w:hAnsi="Times New Roman" w:cs="Times New Roman"/>
          <w:lang w:val="tr-TR"/>
        </w:rPr>
        <w:t>Böylece bu yeni oluşum özgür, sınıflar arası eşitliğin bulunduğu bir sivil toplumu</w:t>
      </w:r>
      <w:r w:rsidR="008F7743">
        <w:rPr>
          <w:rFonts w:ascii="Times New Roman" w:eastAsia="Calibri" w:hAnsi="Times New Roman" w:cs="Times New Roman"/>
          <w:lang w:val="tr-TR"/>
        </w:rPr>
        <w:t>,</w:t>
      </w:r>
      <w:r w:rsidRPr="00816E6A">
        <w:rPr>
          <w:rFonts w:ascii="Times New Roman" w:eastAsia="Calibri" w:hAnsi="Times New Roman" w:cs="Times New Roman"/>
          <w:lang w:val="tr-TR"/>
        </w:rPr>
        <w:t xml:space="preserve"> yeni ulus devlet düzeninin temeli yapıyordu. Başından itibaren demokratik eğilimleri olan oluşum, aynı zamanda ruhani ve dünyevi aristokrasiyle tarihsel olarak sıkıca kaynaşmış olan </w:t>
      </w:r>
      <w:r w:rsidR="008F7743">
        <w:rPr>
          <w:rFonts w:ascii="Times New Roman" w:eastAsia="Calibri" w:hAnsi="Times New Roman" w:cs="Times New Roman"/>
          <w:lang w:val="tr-TR"/>
        </w:rPr>
        <w:t>monarşiyle</w:t>
      </w:r>
      <w:r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8F7743">
        <w:rPr>
          <w:rFonts w:ascii="Times New Roman" w:eastAsia="Calibri" w:hAnsi="Times New Roman" w:cs="Times New Roman"/>
          <w:lang w:val="tr-TR"/>
        </w:rPr>
        <w:t>ciddi bir uyuşmazlığa</w:t>
      </w:r>
      <w:r w:rsidRPr="00816E6A">
        <w:rPr>
          <w:rFonts w:ascii="Times New Roman" w:eastAsia="Calibri" w:hAnsi="Times New Roman" w:cs="Times New Roman"/>
          <w:lang w:val="tr-TR"/>
        </w:rPr>
        <w:t xml:space="preserve"> düşmüş, bu </w:t>
      </w:r>
      <w:r w:rsidR="008F7743">
        <w:rPr>
          <w:rFonts w:ascii="Times New Roman" w:eastAsia="Calibri" w:hAnsi="Times New Roman" w:cs="Times New Roman"/>
          <w:lang w:val="tr-TR"/>
        </w:rPr>
        <w:t>uyuşmazlık</w:t>
      </w:r>
      <w:r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8F7743">
        <w:rPr>
          <w:rFonts w:ascii="Times New Roman" w:eastAsia="Calibri" w:hAnsi="Times New Roman" w:cs="Times New Roman"/>
          <w:lang w:val="tr-TR"/>
        </w:rPr>
        <w:t>monarşinin karşı-</w:t>
      </w:r>
      <w:r w:rsidRPr="00816E6A">
        <w:rPr>
          <w:rFonts w:ascii="Times New Roman" w:eastAsia="Calibri" w:hAnsi="Times New Roman" w:cs="Times New Roman"/>
          <w:lang w:val="tr-TR"/>
        </w:rPr>
        <w:t>devrimci dış ülkelerle olan ilişkileri yüzünden devrilmesine kadar sürmüştür.</w:t>
      </w:r>
    </w:p>
    <w:p w:rsidR="004C5552" w:rsidRPr="00816E6A" w:rsidRDefault="008015B6" w:rsidP="00480CB4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 xml:space="preserve">İkinci zorluk </w:t>
      </w:r>
      <w:r w:rsidR="003B67EF" w:rsidRPr="00816E6A">
        <w:rPr>
          <w:rFonts w:ascii="Times New Roman" w:eastAsia="Calibri" w:hAnsi="Times New Roman" w:cs="Times New Roman"/>
          <w:lang w:val="tr-TR"/>
        </w:rPr>
        <w:t>ise</w:t>
      </w:r>
      <w:r w:rsidR="008F7743">
        <w:rPr>
          <w:rFonts w:ascii="Times New Roman" w:eastAsia="Calibri" w:hAnsi="Times New Roman" w:cs="Times New Roman"/>
          <w:lang w:val="tr-TR"/>
        </w:rPr>
        <w:t>,</w:t>
      </w:r>
      <w:r w:rsidR="00AF0D49" w:rsidRPr="00816E6A">
        <w:rPr>
          <w:rFonts w:ascii="Times New Roman" w:eastAsia="Calibri" w:hAnsi="Times New Roman" w:cs="Times New Roman"/>
          <w:lang w:val="tr-TR"/>
        </w:rPr>
        <w:t xml:space="preserve"> kıta ülkelerindeki</w:t>
      </w:r>
      <w:r w:rsidR="003B67EF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AF0D49" w:rsidRPr="00816E6A">
        <w:rPr>
          <w:rFonts w:ascii="Times New Roman" w:eastAsia="Calibri" w:hAnsi="Times New Roman" w:cs="Times New Roman"/>
          <w:lang w:val="tr-TR"/>
        </w:rPr>
        <w:t xml:space="preserve">mutlak </w:t>
      </w:r>
      <w:r w:rsidR="003B67EF" w:rsidRPr="00816E6A">
        <w:rPr>
          <w:rFonts w:ascii="Times New Roman" w:eastAsia="Calibri" w:hAnsi="Times New Roman" w:cs="Times New Roman"/>
          <w:lang w:val="tr-TR"/>
        </w:rPr>
        <w:t>hüküme</w:t>
      </w:r>
      <w:r w:rsidR="00AF0D49" w:rsidRPr="00816E6A">
        <w:rPr>
          <w:rFonts w:ascii="Times New Roman" w:eastAsia="Calibri" w:hAnsi="Times New Roman" w:cs="Times New Roman"/>
          <w:lang w:val="tr-TR"/>
        </w:rPr>
        <w:t>tlerin ve yönetimlerin</w:t>
      </w:r>
      <w:r w:rsidR="008F7743">
        <w:rPr>
          <w:rFonts w:ascii="Times New Roman" w:eastAsia="Calibri" w:hAnsi="Times New Roman" w:cs="Times New Roman"/>
          <w:lang w:val="tr-TR"/>
        </w:rPr>
        <w:t>,</w:t>
      </w:r>
      <w:r w:rsidR="00AF0D49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8F7743" w:rsidRPr="00816E6A">
        <w:rPr>
          <w:rFonts w:ascii="Times New Roman" w:eastAsia="Calibri" w:hAnsi="Times New Roman" w:cs="Times New Roman"/>
          <w:lang w:val="tr-TR"/>
        </w:rPr>
        <w:t>bütünlükçü kabineler oluşturamayıp karmaşık örgütlenme yapılarına sahip</w:t>
      </w:r>
      <w:r w:rsidR="00480CB4" w:rsidRPr="00480CB4">
        <w:rPr>
          <w:rFonts w:ascii="Times New Roman" w:eastAsia="Calibri" w:hAnsi="Times New Roman" w:cs="Times New Roman"/>
          <w:lang w:val="tr-TR"/>
        </w:rPr>
        <w:t xml:space="preserve"> </w:t>
      </w:r>
      <w:r w:rsidR="00480CB4" w:rsidRPr="00816E6A">
        <w:rPr>
          <w:rFonts w:ascii="Times New Roman" w:eastAsia="Calibri" w:hAnsi="Times New Roman" w:cs="Times New Roman"/>
          <w:lang w:val="tr-TR"/>
        </w:rPr>
        <w:t xml:space="preserve">açıkça sınırlandırılmış yetki ve sorumluluk alanları bulunmayan </w:t>
      </w:r>
      <w:r w:rsidR="00480CB4">
        <w:rPr>
          <w:rFonts w:ascii="Times New Roman" w:eastAsia="Calibri" w:hAnsi="Times New Roman" w:cs="Times New Roman"/>
          <w:lang w:val="tr-TR"/>
        </w:rPr>
        <w:t>üst düzey yetkililer</w:t>
      </w:r>
      <w:r w:rsidR="00480CB4" w:rsidRPr="00816E6A">
        <w:rPr>
          <w:rFonts w:ascii="Times New Roman" w:eastAsia="Calibri" w:hAnsi="Times New Roman" w:cs="Times New Roman"/>
          <w:lang w:val="tr-TR"/>
        </w:rPr>
        <w:t xml:space="preserve"> ve merkezi bürokrasinin ellerindeki bakanlıkların</w:t>
      </w:r>
      <w:r w:rsidR="008F7743" w:rsidRPr="00816E6A">
        <w:rPr>
          <w:rFonts w:ascii="Times New Roman" w:eastAsia="Calibri" w:hAnsi="Times New Roman" w:cs="Times New Roman"/>
          <w:lang w:val="tr-TR"/>
        </w:rPr>
        <w:t xml:space="preserve">, </w:t>
      </w:r>
      <w:proofErr w:type="spellStart"/>
      <w:r w:rsidR="008F7743" w:rsidRPr="00816E6A">
        <w:rPr>
          <w:rFonts w:ascii="Times New Roman" w:eastAsia="Calibri" w:hAnsi="Times New Roman" w:cs="Times New Roman"/>
          <w:lang w:val="tr-TR"/>
        </w:rPr>
        <w:t>monarkın</w:t>
      </w:r>
      <w:proofErr w:type="spellEnd"/>
      <w:r w:rsidR="008F7743" w:rsidRPr="00816E6A">
        <w:rPr>
          <w:rFonts w:ascii="Times New Roman" w:eastAsia="Calibri" w:hAnsi="Times New Roman" w:cs="Times New Roman"/>
          <w:lang w:val="tr-TR"/>
        </w:rPr>
        <w:t xml:space="preserve"> geniş, neredeyse sınırsız keyfiyetinin danışma kurulları vazifesi</w:t>
      </w:r>
      <w:r w:rsidR="00AF0D49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566951" w:rsidRPr="00816E6A">
        <w:rPr>
          <w:rFonts w:ascii="Times New Roman" w:eastAsia="Calibri" w:hAnsi="Times New Roman" w:cs="Times New Roman"/>
          <w:lang w:val="tr-TR"/>
        </w:rPr>
        <w:t>gör</w:t>
      </w:r>
      <w:r w:rsidR="00480CB4">
        <w:rPr>
          <w:rFonts w:ascii="Times New Roman" w:eastAsia="Calibri" w:hAnsi="Times New Roman" w:cs="Times New Roman"/>
          <w:lang w:val="tr-TR"/>
        </w:rPr>
        <w:t>üyor olmalarıdır</w:t>
      </w:r>
      <w:r w:rsidR="00566951" w:rsidRPr="00816E6A">
        <w:rPr>
          <w:rFonts w:ascii="Times New Roman" w:eastAsia="Calibri" w:hAnsi="Times New Roman" w:cs="Times New Roman"/>
          <w:lang w:val="tr-TR"/>
        </w:rPr>
        <w:t>.</w:t>
      </w:r>
      <w:r w:rsidR="003B67EF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Açık belirlenmiş </w:t>
      </w:r>
      <w:r w:rsidR="00480CB4">
        <w:rPr>
          <w:rFonts w:ascii="Times New Roman" w:eastAsia="Calibri" w:hAnsi="Times New Roman" w:cs="Times New Roman"/>
          <w:lang w:val="tr-TR"/>
        </w:rPr>
        <w:t>yetkilerden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480CB4">
        <w:rPr>
          <w:rFonts w:ascii="Times New Roman" w:eastAsia="Calibri" w:hAnsi="Times New Roman" w:cs="Times New Roman"/>
          <w:lang w:val="tr-TR"/>
        </w:rPr>
        <w:t>müteşekkil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modern bakanlıkların oluşturulması Fransız Devrimi</w:t>
      </w:r>
      <w:r w:rsidR="00357B4F">
        <w:rPr>
          <w:rFonts w:ascii="Times New Roman" w:eastAsia="Calibri" w:hAnsi="Times New Roman" w:cs="Times New Roman"/>
          <w:lang w:val="tr-TR"/>
        </w:rPr>
        <w:t>’</w:t>
      </w:r>
      <w:r w:rsidR="004D111E" w:rsidRPr="00816E6A">
        <w:rPr>
          <w:rFonts w:ascii="Times New Roman" w:eastAsia="Calibri" w:hAnsi="Times New Roman" w:cs="Times New Roman"/>
          <w:lang w:val="tr-TR"/>
        </w:rPr>
        <w:t>nin devam eden başarılarından biridir. Fransa’da ve onu örnek alan diğer kıta devletlerinde</w:t>
      </w:r>
      <w:r w:rsidR="00480CB4">
        <w:rPr>
          <w:rFonts w:ascii="Times New Roman" w:eastAsia="Calibri" w:hAnsi="Times New Roman" w:cs="Times New Roman"/>
          <w:lang w:val="tr-TR"/>
        </w:rPr>
        <w:t>,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bakanın özerkliğinin </w:t>
      </w:r>
      <w:r w:rsidR="00480CB4">
        <w:rPr>
          <w:rFonts w:ascii="Times New Roman" w:eastAsia="Calibri" w:hAnsi="Times New Roman" w:cs="Times New Roman"/>
          <w:lang w:val="tr-TR"/>
        </w:rPr>
        <w:t xml:space="preserve">miktarı </w:t>
      </w:r>
      <w:r w:rsidR="004D111E" w:rsidRPr="00816E6A">
        <w:rPr>
          <w:rFonts w:ascii="Times New Roman" w:eastAsia="Calibri" w:hAnsi="Times New Roman" w:cs="Times New Roman"/>
          <w:lang w:val="tr-TR"/>
        </w:rPr>
        <w:t>ve sorumluluğunun şekli</w:t>
      </w:r>
      <w:r w:rsidR="00480CB4">
        <w:rPr>
          <w:rFonts w:ascii="Times New Roman" w:eastAsia="Calibri" w:hAnsi="Times New Roman" w:cs="Times New Roman"/>
          <w:lang w:val="tr-TR"/>
        </w:rPr>
        <w:t>,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480CB4">
        <w:rPr>
          <w:rFonts w:ascii="Times New Roman" w:eastAsia="Calibri" w:hAnsi="Times New Roman" w:cs="Times New Roman"/>
          <w:lang w:val="tr-TR"/>
        </w:rPr>
        <w:t xml:space="preserve">art arda gelen </w:t>
      </w:r>
      <w:r w:rsidR="004D111E" w:rsidRPr="00816E6A">
        <w:rPr>
          <w:rFonts w:ascii="Times New Roman" w:eastAsia="Calibri" w:hAnsi="Times New Roman" w:cs="Times New Roman"/>
          <w:lang w:val="tr-TR"/>
        </w:rPr>
        <w:t>hükümet</w:t>
      </w:r>
      <w:r w:rsidR="00480CB4">
        <w:rPr>
          <w:rFonts w:ascii="Times New Roman" w:eastAsia="Calibri" w:hAnsi="Times New Roman" w:cs="Times New Roman"/>
          <w:lang w:val="tr-TR"/>
        </w:rPr>
        <w:t>lerin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anayasalarının ruhuna göre dalgalanma göstermiştir. Fransız </w:t>
      </w:r>
      <w:r w:rsidR="00480CB4">
        <w:rPr>
          <w:rFonts w:ascii="Times New Roman" w:eastAsia="Calibri" w:hAnsi="Times New Roman" w:cs="Times New Roman"/>
          <w:lang w:val="tr-TR"/>
        </w:rPr>
        <w:t>D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evrimi aynı zamanda özerk yerel yönetim </w:t>
      </w:r>
      <w:r w:rsidR="00480CB4">
        <w:rPr>
          <w:rFonts w:ascii="Times New Roman" w:eastAsia="Calibri" w:hAnsi="Times New Roman" w:cs="Times New Roman"/>
          <w:lang w:val="tr-TR"/>
        </w:rPr>
        <w:t>sistemini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bürokrasiyle değiştirmeyi denemiş</w:t>
      </w:r>
      <w:r w:rsidR="00480CB4">
        <w:rPr>
          <w:rFonts w:ascii="Times New Roman" w:eastAsia="Calibri" w:hAnsi="Times New Roman" w:cs="Times New Roman"/>
          <w:lang w:val="tr-TR"/>
        </w:rPr>
        <w:t>,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480CB4">
        <w:rPr>
          <w:rFonts w:ascii="Times New Roman" w:eastAsia="Calibri" w:hAnsi="Times New Roman" w:cs="Times New Roman"/>
          <w:lang w:val="tr-TR"/>
        </w:rPr>
        <w:t>ancak</w:t>
      </w:r>
      <w:r w:rsidR="004D111E" w:rsidRPr="00816E6A">
        <w:rPr>
          <w:rFonts w:ascii="Times New Roman" w:eastAsia="Calibri" w:hAnsi="Times New Roman" w:cs="Times New Roman"/>
          <w:lang w:val="tr-TR"/>
        </w:rPr>
        <w:t xml:space="preserve"> başarılı olamamıştır.</w:t>
      </w:r>
      <w:r w:rsidR="002724D0" w:rsidRPr="00816E6A">
        <w:rPr>
          <w:rFonts w:ascii="Times New Roman" w:eastAsia="Calibri" w:hAnsi="Times New Roman" w:cs="Times New Roman"/>
          <w:lang w:val="tr-TR"/>
        </w:rPr>
        <w:t xml:space="preserve"> Sonunda bürokratik </w:t>
      </w:r>
      <w:r w:rsidR="00480CB4">
        <w:rPr>
          <w:rFonts w:ascii="Times New Roman" w:eastAsia="Calibri" w:hAnsi="Times New Roman" w:cs="Times New Roman"/>
          <w:lang w:val="tr-TR"/>
        </w:rPr>
        <w:t xml:space="preserve">bir </w:t>
      </w:r>
      <w:r w:rsidR="002724D0" w:rsidRPr="00816E6A">
        <w:rPr>
          <w:rFonts w:ascii="Times New Roman" w:eastAsia="Calibri" w:hAnsi="Times New Roman" w:cs="Times New Roman"/>
          <w:lang w:val="tr-TR"/>
        </w:rPr>
        <w:t>anayasa</w:t>
      </w:r>
      <w:r w:rsidR="00357B4F">
        <w:rPr>
          <w:rFonts w:ascii="Times New Roman" w:eastAsia="Calibri" w:hAnsi="Times New Roman" w:cs="Times New Roman"/>
          <w:lang w:val="tr-TR"/>
        </w:rPr>
        <w:t>,</w:t>
      </w:r>
      <w:r w:rsidR="002724D0" w:rsidRPr="00816E6A">
        <w:rPr>
          <w:rFonts w:ascii="Times New Roman" w:eastAsia="Calibri" w:hAnsi="Times New Roman" w:cs="Times New Roman"/>
          <w:lang w:val="tr-TR"/>
        </w:rPr>
        <w:t xml:space="preserve"> zorunlu olduğunu kanıtlamış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, </w:t>
      </w:r>
      <w:r w:rsidR="00B21B9F">
        <w:rPr>
          <w:rFonts w:ascii="Times New Roman" w:eastAsia="Calibri" w:hAnsi="Times New Roman" w:cs="Times New Roman"/>
          <w:lang w:val="tr-TR"/>
        </w:rPr>
        <w:t xml:space="preserve">nihayetinde </w:t>
      </w:r>
      <w:r w:rsidR="002724D0" w:rsidRPr="00816E6A">
        <w:rPr>
          <w:rFonts w:ascii="Times New Roman" w:eastAsia="Calibri" w:hAnsi="Times New Roman" w:cs="Times New Roman"/>
          <w:lang w:val="tr-TR"/>
        </w:rPr>
        <w:t>Napolyon</w:t>
      </w:r>
      <w:r w:rsidR="00B21B9F">
        <w:rPr>
          <w:rFonts w:ascii="Times New Roman" w:eastAsia="Calibri" w:hAnsi="Times New Roman" w:cs="Times New Roman"/>
          <w:lang w:val="tr-TR"/>
        </w:rPr>
        <w:t xml:space="preserve">, kıtanın geniş bir alanında taklit edilecek, </w:t>
      </w:r>
      <w:r w:rsidR="00B21B9F" w:rsidRPr="00816E6A">
        <w:rPr>
          <w:rFonts w:ascii="Times New Roman" w:eastAsia="Calibri" w:hAnsi="Times New Roman" w:cs="Times New Roman"/>
          <w:lang w:val="tr-TR"/>
        </w:rPr>
        <w:t>hatta eski Prusya kurumlarının yerini al</w:t>
      </w:r>
      <w:r w:rsidR="00B21B9F">
        <w:rPr>
          <w:rFonts w:ascii="Times New Roman" w:eastAsia="Calibri" w:hAnsi="Times New Roman" w:cs="Times New Roman"/>
          <w:lang w:val="tr-TR"/>
        </w:rPr>
        <w:t xml:space="preserve">acak olan </w:t>
      </w:r>
      <w:r w:rsidR="002724D0" w:rsidRPr="00816E6A">
        <w:rPr>
          <w:rFonts w:ascii="Times New Roman" w:eastAsia="Calibri" w:hAnsi="Times New Roman" w:cs="Times New Roman"/>
          <w:lang w:val="tr-TR"/>
        </w:rPr>
        <w:t>kongre komiserleri kurumuna da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yanan vali sistemi </w:t>
      </w:r>
      <w:r w:rsidR="00B21B9F">
        <w:rPr>
          <w:rFonts w:ascii="Times New Roman" w:eastAsia="Calibri" w:hAnsi="Times New Roman" w:cs="Times New Roman"/>
          <w:lang w:val="tr-TR"/>
        </w:rPr>
        <w:t>geliştirmiştir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. </w:t>
      </w:r>
      <w:r w:rsidR="00D75EFC" w:rsidRPr="00816E6A">
        <w:rPr>
          <w:rFonts w:ascii="Times New Roman" w:eastAsia="Calibri" w:hAnsi="Times New Roman" w:cs="Times New Roman"/>
          <w:lang w:val="tr-TR"/>
        </w:rPr>
        <w:t>K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ıta devletleri </w:t>
      </w:r>
      <w:r w:rsidR="00B21B9F">
        <w:rPr>
          <w:rFonts w:ascii="Times New Roman" w:eastAsia="Calibri" w:hAnsi="Times New Roman" w:cs="Times New Roman"/>
          <w:lang w:val="tr-TR"/>
        </w:rPr>
        <w:t xml:space="preserve">az </w:t>
      </w:r>
      <w:r w:rsidR="00D75EFC" w:rsidRPr="00816E6A">
        <w:rPr>
          <w:rFonts w:ascii="Times New Roman" w:eastAsia="Calibri" w:hAnsi="Times New Roman" w:cs="Times New Roman"/>
          <w:lang w:val="tr-TR"/>
        </w:rPr>
        <w:t xml:space="preserve">çok başarıyla 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İngiliz </w:t>
      </w:r>
      <w:r w:rsidR="00B21B9F">
        <w:rPr>
          <w:rFonts w:ascii="Times New Roman" w:eastAsia="Calibri" w:hAnsi="Times New Roman" w:cs="Times New Roman"/>
          <w:lang w:val="tr-TR"/>
        </w:rPr>
        <w:t>özyönetim</w:t>
      </w:r>
      <w:r w:rsidR="00D75EFC" w:rsidRPr="00816E6A">
        <w:rPr>
          <w:rFonts w:ascii="Times New Roman" w:eastAsia="Calibri" w:hAnsi="Times New Roman" w:cs="Times New Roman"/>
          <w:lang w:val="tr-TR"/>
        </w:rPr>
        <w:t xml:space="preserve"> tipini</w:t>
      </w:r>
      <w:r w:rsidR="008B27F8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D75EFC" w:rsidRPr="00816E6A">
        <w:rPr>
          <w:rFonts w:ascii="Times New Roman" w:eastAsia="Calibri" w:hAnsi="Times New Roman" w:cs="Times New Roman"/>
          <w:lang w:val="tr-TR"/>
        </w:rPr>
        <w:t>bürokratik yönetim sistemiyle birleştirirken, İngiltere tam tersine</w:t>
      </w:r>
      <w:r w:rsidR="00B21B9F">
        <w:rPr>
          <w:rFonts w:ascii="Times New Roman" w:eastAsia="Calibri" w:hAnsi="Times New Roman" w:cs="Times New Roman"/>
          <w:lang w:val="tr-TR"/>
        </w:rPr>
        <w:t>,</w:t>
      </w:r>
      <w:r w:rsidR="00D75EFC" w:rsidRPr="00816E6A">
        <w:rPr>
          <w:rFonts w:ascii="Times New Roman" w:eastAsia="Calibri" w:hAnsi="Times New Roman" w:cs="Times New Roman"/>
          <w:lang w:val="tr-TR"/>
        </w:rPr>
        <w:t xml:space="preserve"> kendini</w:t>
      </w:r>
      <w:r w:rsidR="00B21B9F">
        <w:rPr>
          <w:rFonts w:ascii="Times New Roman" w:eastAsia="Calibri" w:hAnsi="Times New Roman" w:cs="Times New Roman"/>
          <w:lang w:val="tr-TR"/>
        </w:rPr>
        <w:t xml:space="preserve"> </w:t>
      </w:r>
      <w:r w:rsidR="00B21B9F" w:rsidRPr="00816E6A">
        <w:rPr>
          <w:rFonts w:ascii="Times New Roman" w:eastAsia="Calibri" w:hAnsi="Times New Roman" w:cs="Times New Roman"/>
          <w:lang w:val="tr-TR"/>
        </w:rPr>
        <w:t>19.</w:t>
      </w:r>
      <w:r w:rsidR="00B21B9F">
        <w:rPr>
          <w:rFonts w:ascii="Times New Roman" w:eastAsia="Calibri" w:hAnsi="Times New Roman" w:cs="Times New Roman"/>
          <w:lang w:val="tr-TR"/>
        </w:rPr>
        <w:t xml:space="preserve"> yüzyılda,</w:t>
      </w:r>
      <w:r w:rsidR="00D75EFC" w:rsidRPr="00816E6A">
        <w:rPr>
          <w:rFonts w:ascii="Times New Roman" w:eastAsia="Calibri" w:hAnsi="Times New Roman" w:cs="Times New Roman"/>
          <w:lang w:val="tr-TR"/>
        </w:rPr>
        <w:t xml:space="preserve"> eski özyönetim kurumlarını daha verimli hale getirmek için yerel bürokrasiyi genişletmek zorunda görmüştür.</w:t>
      </w:r>
      <w:r w:rsidR="004C5552" w:rsidRPr="00816E6A">
        <w:rPr>
          <w:rFonts w:ascii="Times New Roman" w:eastAsia="Calibri" w:hAnsi="Times New Roman" w:cs="Times New Roman"/>
          <w:lang w:val="tr-TR"/>
        </w:rPr>
        <w:t xml:space="preserve"> </w:t>
      </w:r>
    </w:p>
    <w:p w:rsidR="00B419D5" w:rsidRDefault="004C5552" w:rsidP="00A46BAC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>Kıtaya modern prensiplerin gelmesinin önündeki üçüncü ve en büyük zorluk ise</w:t>
      </w:r>
      <w:r w:rsidR="00566FCB">
        <w:rPr>
          <w:rFonts w:ascii="Times New Roman" w:eastAsia="Calibri" w:hAnsi="Times New Roman" w:cs="Times New Roman"/>
          <w:lang w:val="tr-TR"/>
        </w:rPr>
        <w:t>,</w:t>
      </w:r>
      <w:r w:rsidRPr="00816E6A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r w:rsidRPr="00816E6A">
        <w:rPr>
          <w:rFonts w:ascii="Times New Roman" w:eastAsia="Calibri" w:hAnsi="Times New Roman" w:cs="Times New Roman"/>
          <w:lang w:val="tr-TR"/>
        </w:rPr>
        <w:t>monarşik</w:t>
      </w:r>
      <w:proofErr w:type="spellEnd"/>
      <w:r w:rsidRPr="00816E6A">
        <w:rPr>
          <w:rFonts w:ascii="Times New Roman" w:eastAsia="Calibri" w:hAnsi="Times New Roman" w:cs="Times New Roman"/>
          <w:lang w:val="tr-TR"/>
        </w:rPr>
        <w:t xml:space="preserve"> sistemle bağlantılı az çok </w:t>
      </w:r>
      <w:r w:rsidR="00566FCB">
        <w:rPr>
          <w:rFonts w:ascii="Times New Roman" w:eastAsia="Calibri" w:hAnsi="Times New Roman" w:cs="Times New Roman"/>
          <w:lang w:val="tr-TR"/>
        </w:rPr>
        <w:t>ciddi</w:t>
      </w:r>
      <w:r w:rsidRPr="00816E6A">
        <w:rPr>
          <w:rFonts w:ascii="Times New Roman" w:eastAsia="Calibri" w:hAnsi="Times New Roman" w:cs="Times New Roman"/>
          <w:lang w:val="tr-TR"/>
        </w:rPr>
        <w:t xml:space="preserve"> bir şekilde gelişmiş militarizmdir. Bunun anlamı; </w:t>
      </w:r>
      <w:r w:rsidR="00566FCB">
        <w:rPr>
          <w:rFonts w:ascii="Times New Roman" w:eastAsia="Calibri" w:hAnsi="Times New Roman" w:cs="Times New Roman"/>
          <w:lang w:val="tr-TR"/>
        </w:rPr>
        <w:t>ordunun komuta gücüne dayanan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buyurucu pozisyonu ve devlet </w:t>
      </w:r>
      <w:r w:rsidR="00566FCB">
        <w:rPr>
          <w:rFonts w:ascii="Times New Roman" w:eastAsia="Calibri" w:hAnsi="Times New Roman" w:cs="Times New Roman"/>
          <w:lang w:val="tr-TR"/>
        </w:rPr>
        <w:t>yaşamının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tümünü etkisi altına alan askeri çıkarlar</w:t>
      </w:r>
      <w:r w:rsidR="00566FCB">
        <w:rPr>
          <w:rFonts w:ascii="Times New Roman" w:eastAsia="Calibri" w:hAnsi="Times New Roman" w:cs="Times New Roman"/>
          <w:lang w:val="tr-TR"/>
        </w:rPr>
        <w:t>dır</w:t>
      </w:r>
      <w:r w:rsidR="00F07463" w:rsidRPr="00816E6A">
        <w:rPr>
          <w:rFonts w:ascii="Times New Roman" w:eastAsia="Calibri" w:hAnsi="Times New Roman" w:cs="Times New Roman"/>
          <w:lang w:val="tr-TR"/>
        </w:rPr>
        <w:t>. Bu durum</w:t>
      </w:r>
      <w:r w:rsidR="00566FCB">
        <w:rPr>
          <w:rFonts w:ascii="Times New Roman" w:eastAsia="Calibri" w:hAnsi="Times New Roman" w:cs="Times New Roman"/>
          <w:lang w:val="tr-TR"/>
        </w:rPr>
        <w:t>,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kıtada hüküm süren daimi savaş </w:t>
      </w:r>
      <w:r w:rsidR="00566FCB">
        <w:rPr>
          <w:rFonts w:ascii="Times New Roman" w:eastAsia="Calibri" w:hAnsi="Times New Roman" w:cs="Times New Roman"/>
          <w:lang w:val="tr-TR"/>
        </w:rPr>
        <w:t>halinin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bir eseridir. Denizlerle izole konumları sayesinde k</w:t>
      </w:r>
      <w:r w:rsidR="00F07463" w:rsidRPr="00816E6A">
        <w:rPr>
          <w:rFonts w:ascii="Times New Roman" w:eastAsia="Calibri" w:hAnsi="Times New Roman" w:cs="Times New Roman"/>
          <w:lang w:val="tr-TR"/>
        </w:rPr>
        <w:t>endilerine eş değer rakipleri olmaması</w:t>
      </w:r>
      <w:r w:rsidR="00566FCB">
        <w:rPr>
          <w:rFonts w:ascii="Times New Roman" w:eastAsia="Calibri" w:hAnsi="Times New Roman" w:cs="Times New Roman"/>
          <w:lang w:val="tr-TR"/>
        </w:rPr>
        <w:t>,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İngiltere ve Amerikan birliği</w:t>
      </w:r>
      <w:r w:rsidR="003468A2" w:rsidRPr="00816E6A">
        <w:rPr>
          <w:rFonts w:ascii="Times New Roman" w:eastAsia="Calibri" w:hAnsi="Times New Roman" w:cs="Times New Roman"/>
          <w:lang w:val="tr-TR"/>
        </w:rPr>
        <w:t>ni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benzer bir militarizmden </w:t>
      </w:r>
      <w:r w:rsidR="003468A2" w:rsidRPr="00816E6A">
        <w:rPr>
          <w:rFonts w:ascii="Times New Roman" w:eastAsia="Calibri" w:hAnsi="Times New Roman" w:cs="Times New Roman"/>
          <w:lang w:val="tr-TR"/>
        </w:rPr>
        <w:t>azade tut</w:t>
      </w:r>
      <w:r w:rsidR="00566FCB">
        <w:rPr>
          <w:rFonts w:ascii="Times New Roman" w:eastAsia="Calibri" w:hAnsi="Times New Roman" w:cs="Times New Roman"/>
          <w:lang w:val="tr-TR"/>
        </w:rPr>
        <w:t>muş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, böylece </w:t>
      </w:r>
      <w:r w:rsidR="003468A2" w:rsidRPr="00816E6A">
        <w:rPr>
          <w:rFonts w:ascii="Times New Roman" w:eastAsia="Calibri" w:hAnsi="Times New Roman" w:cs="Times New Roman"/>
          <w:lang w:val="tr-TR"/>
        </w:rPr>
        <w:t>iki ülke</w:t>
      </w:r>
      <w:r w:rsidR="00F5379A">
        <w:rPr>
          <w:rFonts w:ascii="Times New Roman" w:eastAsia="Calibri" w:hAnsi="Times New Roman" w:cs="Times New Roman"/>
          <w:lang w:val="tr-TR"/>
        </w:rPr>
        <w:t>,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devlet </w:t>
      </w:r>
      <w:r w:rsidR="00566FCB">
        <w:rPr>
          <w:rFonts w:ascii="Times New Roman" w:eastAsia="Calibri" w:hAnsi="Times New Roman" w:cs="Times New Roman"/>
          <w:lang w:val="tr-TR"/>
        </w:rPr>
        <w:t>yaşantısında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F07463" w:rsidRPr="00816E6A">
        <w:rPr>
          <w:rFonts w:ascii="Times New Roman" w:eastAsia="Calibri" w:hAnsi="Times New Roman" w:cs="Times New Roman"/>
          <w:lang w:val="tr-TR"/>
        </w:rPr>
        <w:t>tamamen farklı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ve serbest bir tutum kazanabil</w:t>
      </w:r>
      <w:r w:rsidR="00566FCB">
        <w:rPr>
          <w:rFonts w:ascii="Times New Roman" w:eastAsia="Calibri" w:hAnsi="Times New Roman" w:cs="Times New Roman"/>
          <w:lang w:val="tr-TR"/>
        </w:rPr>
        <w:t>miştir</w:t>
      </w:r>
      <w:r w:rsidR="003468A2" w:rsidRPr="00816E6A">
        <w:rPr>
          <w:rFonts w:ascii="Times New Roman" w:eastAsia="Calibri" w:hAnsi="Times New Roman" w:cs="Times New Roman"/>
          <w:lang w:val="tr-TR"/>
        </w:rPr>
        <w:t>. Tabii</w:t>
      </w:r>
      <w:r w:rsidR="00566FCB">
        <w:rPr>
          <w:rFonts w:ascii="Times New Roman" w:eastAsia="Calibri" w:hAnsi="Times New Roman" w:cs="Times New Roman"/>
          <w:lang w:val="tr-TR"/>
        </w:rPr>
        <w:t xml:space="preserve"> ki b</w:t>
      </w:r>
      <w:r w:rsidR="003468A2" w:rsidRPr="00816E6A">
        <w:rPr>
          <w:rFonts w:ascii="Times New Roman" w:eastAsia="Calibri" w:hAnsi="Times New Roman" w:cs="Times New Roman"/>
          <w:lang w:val="tr-TR"/>
        </w:rPr>
        <w:t>üyük filolara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sahiptiler, ancak deniz </w:t>
      </w:r>
      <w:r w:rsidR="00746EC6" w:rsidRPr="00816E6A">
        <w:rPr>
          <w:rFonts w:ascii="Times New Roman" w:eastAsia="Calibri" w:hAnsi="Times New Roman" w:cs="Times New Roman"/>
          <w:lang w:val="tr-TR"/>
        </w:rPr>
        <w:t>hâkimiyetinin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araçları</w:t>
      </w:r>
      <w:r w:rsidR="00566FCB">
        <w:rPr>
          <w:rFonts w:ascii="Times New Roman" w:eastAsia="Calibri" w:hAnsi="Times New Roman" w:cs="Times New Roman"/>
          <w:lang w:val="tr-TR"/>
        </w:rPr>
        <w:t>,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566FCB" w:rsidRPr="00816E6A">
        <w:rPr>
          <w:rFonts w:ascii="Times New Roman" w:eastAsia="Calibri" w:hAnsi="Times New Roman" w:cs="Times New Roman"/>
          <w:lang w:val="tr-TR"/>
        </w:rPr>
        <w:t xml:space="preserve">tebaanın ehlileştirilmesinde </w:t>
      </w:r>
      <w:r w:rsidR="003468A2" w:rsidRPr="00816E6A">
        <w:rPr>
          <w:rFonts w:ascii="Times New Roman" w:eastAsia="Calibri" w:hAnsi="Times New Roman" w:cs="Times New Roman"/>
          <w:lang w:val="tr-TR"/>
        </w:rPr>
        <w:t>garnizonlarıyla tüm ülkeyi saran ordunun oynadığı rolü üstleneme</w:t>
      </w:r>
      <w:r w:rsidR="006F5A52" w:rsidRPr="00816E6A">
        <w:rPr>
          <w:rFonts w:ascii="Times New Roman" w:eastAsia="Calibri" w:hAnsi="Times New Roman" w:cs="Times New Roman"/>
          <w:lang w:val="tr-TR"/>
        </w:rPr>
        <w:t>di</w:t>
      </w:r>
      <w:r w:rsidR="003468A2" w:rsidRPr="00816E6A">
        <w:rPr>
          <w:rFonts w:ascii="Times New Roman" w:eastAsia="Calibri" w:hAnsi="Times New Roman" w:cs="Times New Roman"/>
          <w:lang w:val="tr-TR"/>
        </w:rPr>
        <w:t xml:space="preserve">. Bu </w:t>
      </w:r>
      <w:proofErr w:type="spellStart"/>
      <w:r w:rsidR="003468A2" w:rsidRPr="00816E6A">
        <w:rPr>
          <w:rFonts w:ascii="Times New Roman" w:eastAsia="Calibri" w:hAnsi="Times New Roman" w:cs="Times New Roman"/>
          <w:lang w:val="tr-TR"/>
        </w:rPr>
        <w:t>Seeley’nin</w:t>
      </w:r>
      <w:proofErr w:type="spellEnd"/>
      <w:r w:rsidR="003468A2" w:rsidRPr="00816E6A">
        <w:rPr>
          <w:rFonts w:ascii="Times New Roman" w:eastAsia="Calibri" w:hAnsi="Times New Roman" w:cs="Times New Roman"/>
          <w:lang w:val="tr-TR"/>
        </w:rPr>
        <w:t xml:space="preserve"> daha önce vurguladığı bir tarihsel kuraldır; </w:t>
      </w:r>
      <w:r w:rsidR="00993E94" w:rsidRPr="00816E6A">
        <w:rPr>
          <w:rFonts w:ascii="Times New Roman" w:eastAsia="Calibri" w:hAnsi="Times New Roman" w:cs="Times New Roman"/>
          <w:lang w:val="tr-TR"/>
        </w:rPr>
        <w:t xml:space="preserve">bir ülkenin sınırlarındaki askeri-politik baskı o ülkedeki özgürlük miktarıyla ters orantılıdır. Kıta Avrupası ülkelerinde jeopolitik zorunluluklardan doğan militarizm, </w:t>
      </w:r>
      <w:r w:rsidR="00C13641">
        <w:rPr>
          <w:rFonts w:ascii="Times New Roman" w:eastAsia="Calibri" w:hAnsi="Times New Roman" w:cs="Times New Roman"/>
          <w:lang w:val="tr-TR"/>
        </w:rPr>
        <w:t>monarşiye</w:t>
      </w:r>
      <w:r w:rsidR="00993E94" w:rsidRPr="00816E6A">
        <w:rPr>
          <w:rFonts w:ascii="Times New Roman" w:eastAsia="Calibri" w:hAnsi="Times New Roman" w:cs="Times New Roman"/>
          <w:lang w:val="tr-TR"/>
        </w:rPr>
        <w:t xml:space="preserve"> karşı giriştiği savaşlardan </w:t>
      </w:r>
      <w:r w:rsidR="00A86A9E" w:rsidRPr="00816E6A">
        <w:rPr>
          <w:rFonts w:ascii="Times New Roman" w:eastAsia="Calibri" w:hAnsi="Times New Roman" w:cs="Times New Roman"/>
          <w:lang w:val="tr-TR"/>
        </w:rPr>
        <w:t>bu yana</w:t>
      </w:r>
      <w:r w:rsidR="00F07463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A86A9E" w:rsidRPr="00816E6A">
        <w:rPr>
          <w:rFonts w:ascii="Times New Roman" w:eastAsia="Calibri" w:hAnsi="Times New Roman" w:cs="Times New Roman"/>
          <w:lang w:val="tr-TR"/>
        </w:rPr>
        <w:t xml:space="preserve">devrimci Fransa’da da etkisini </w:t>
      </w:r>
      <w:r w:rsidR="006F5A52" w:rsidRPr="00816E6A">
        <w:rPr>
          <w:rFonts w:ascii="Times New Roman" w:eastAsia="Calibri" w:hAnsi="Times New Roman" w:cs="Times New Roman"/>
          <w:lang w:val="tr-TR"/>
        </w:rPr>
        <w:t>korudu</w:t>
      </w:r>
      <w:r w:rsidR="00A86A9E" w:rsidRPr="00816E6A">
        <w:rPr>
          <w:rFonts w:ascii="Times New Roman" w:eastAsia="Calibri" w:hAnsi="Times New Roman" w:cs="Times New Roman"/>
          <w:lang w:val="tr-TR"/>
        </w:rPr>
        <w:t>. Özgürleştirilmiş komşular değer kaybetmiş olan Fransız parasıyla ödeme kabul etmek istememeleri</w:t>
      </w:r>
      <w:r w:rsidR="00C13641">
        <w:rPr>
          <w:rFonts w:ascii="Times New Roman" w:eastAsia="Calibri" w:hAnsi="Times New Roman" w:cs="Times New Roman"/>
          <w:lang w:val="tr-TR"/>
        </w:rPr>
        <w:t xml:space="preserve"> üzerine,</w:t>
      </w:r>
      <w:r w:rsidR="00A86A9E" w:rsidRPr="00816E6A">
        <w:rPr>
          <w:rFonts w:ascii="Times New Roman" w:eastAsia="Calibri" w:hAnsi="Times New Roman" w:cs="Times New Roman"/>
          <w:lang w:val="tr-TR"/>
        </w:rPr>
        <w:t xml:space="preserve"> propaganda savaşı kısa </w:t>
      </w:r>
      <w:r w:rsidR="00A86A9E" w:rsidRPr="00816E6A">
        <w:rPr>
          <w:rFonts w:ascii="Times New Roman" w:eastAsia="Calibri" w:hAnsi="Times New Roman" w:cs="Times New Roman"/>
          <w:lang w:val="tr-TR"/>
        </w:rPr>
        <w:lastRenderedPageBreak/>
        <w:t xml:space="preserve">zamanda fetih savaşına dönüştü. </w:t>
      </w:r>
      <w:r w:rsidR="008D0A52" w:rsidRPr="00816E6A">
        <w:rPr>
          <w:rFonts w:ascii="Times New Roman" w:eastAsia="Calibri" w:hAnsi="Times New Roman" w:cs="Times New Roman"/>
          <w:lang w:val="tr-TR"/>
        </w:rPr>
        <w:t>Zorla işgallerin bir sonucu olan 1793 terörü, genel askerlik hizmetini hayata geçir</w:t>
      </w:r>
      <w:r w:rsidR="006F5A52" w:rsidRPr="00816E6A">
        <w:rPr>
          <w:rFonts w:ascii="Times New Roman" w:eastAsia="Calibri" w:hAnsi="Times New Roman" w:cs="Times New Roman"/>
          <w:lang w:val="tr-TR"/>
        </w:rPr>
        <w:t>di</w:t>
      </w:r>
      <w:r w:rsidR="008D0A52" w:rsidRPr="00816E6A">
        <w:rPr>
          <w:rFonts w:ascii="Times New Roman" w:eastAsia="Calibri" w:hAnsi="Times New Roman" w:cs="Times New Roman"/>
          <w:lang w:val="tr-TR"/>
        </w:rPr>
        <w:t>. Genel askerlik hizmeti</w:t>
      </w:r>
      <w:r w:rsidR="006F5A52" w:rsidRPr="00816E6A">
        <w:rPr>
          <w:rFonts w:ascii="Times New Roman" w:eastAsia="Calibri" w:hAnsi="Times New Roman" w:cs="Times New Roman"/>
          <w:lang w:val="tr-TR"/>
        </w:rPr>
        <w:t>,</w:t>
      </w:r>
      <w:r w:rsidR="008D0A52" w:rsidRPr="00816E6A">
        <w:rPr>
          <w:rFonts w:ascii="Times New Roman" w:eastAsia="Calibri" w:hAnsi="Times New Roman" w:cs="Times New Roman"/>
          <w:lang w:val="tr-TR"/>
        </w:rPr>
        <w:t xml:space="preserve"> başlarda Napolyon’un askere alma yöntemiyle gerçekleşirken daha sonraları geliştirilen Prusya modeliyle</w:t>
      </w:r>
      <w:r w:rsidR="000816D2">
        <w:rPr>
          <w:rFonts w:ascii="Times New Roman" w:eastAsia="Calibri" w:hAnsi="Times New Roman" w:cs="Times New Roman"/>
          <w:lang w:val="tr-TR"/>
        </w:rPr>
        <w:t xml:space="preserve"> vekâlet</w:t>
      </w:r>
      <w:r w:rsidR="00F5379A">
        <w:rPr>
          <w:rFonts w:ascii="Times New Roman" w:eastAsia="Calibri" w:hAnsi="Times New Roman" w:cs="Times New Roman"/>
          <w:lang w:val="tr-TR"/>
        </w:rPr>
        <w:t xml:space="preserve"> sistemi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 kaldırıldı</w:t>
      </w:r>
      <w:r w:rsidR="008D0A52" w:rsidRPr="00816E6A">
        <w:rPr>
          <w:rFonts w:ascii="Times New Roman" w:eastAsia="Calibri" w:hAnsi="Times New Roman" w:cs="Times New Roman"/>
          <w:lang w:val="tr-TR"/>
        </w:rPr>
        <w:t>, eski Avrupa’nın önceleri görmediği şiddette ve radikallikteki bir militarizm</w:t>
      </w:r>
      <w:r w:rsidR="006F5A52" w:rsidRPr="00816E6A">
        <w:rPr>
          <w:rFonts w:ascii="Times New Roman" w:eastAsia="Calibri" w:hAnsi="Times New Roman" w:cs="Times New Roman"/>
          <w:lang w:val="tr-TR"/>
        </w:rPr>
        <w:t>i kur</w:t>
      </w:r>
      <w:r w:rsidR="000816D2">
        <w:rPr>
          <w:rFonts w:ascii="Times New Roman" w:eastAsia="Calibri" w:hAnsi="Times New Roman" w:cs="Times New Roman"/>
          <w:lang w:val="tr-TR"/>
        </w:rPr>
        <w:t>arak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 yeni</w:t>
      </w:r>
      <w:r w:rsidR="008D0A5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6F5A52" w:rsidRPr="00816E6A">
        <w:rPr>
          <w:rFonts w:ascii="Times New Roman" w:eastAsia="Calibri" w:hAnsi="Times New Roman" w:cs="Times New Roman"/>
          <w:lang w:val="tr-TR"/>
        </w:rPr>
        <w:t>kıta ulus devletlerinin temel direği haline geldi. Milli İmparatorluk</w:t>
      </w:r>
      <w:r w:rsidR="00B419D5">
        <w:rPr>
          <w:rFonts w:ascii="Times New Roman" w:eastAsia="Calibri" w:hAnsi="Times New Roman" w:cs="Times New Roman"/>
          <w:lang w:val="tr-TR"/>
        </w:rPr>
        <w:t>,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 hanedan imparatorluğunun yerini aldı.</w:t>
      </w:r>
      <w:r w:rsidR="00B419D5">
        <w:rPr>
          <w:rFonts w:ascii="Times New Roman" w:eastAsia="Calibri" w:hAnsi="Times New Roman" w:cs="Times New Roman"/>
          <w:lang w:val="tr-TR"/>
        </w:rPr>
        <w:t xml:space="preserve"> M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odern devlet </w:t>
      </w:r>
      <w:r w:rsidR="00B419D5">
        <w:rPr>
          <w:rFonts w:ascii="Times New Roman" w:eastAsia="Calibri" w:hAnsi="Times New Roman" w:cs="Times New Roman"/>
          <w:lang w:val="tr-TR"/>
        </w:rPr>
        <w:t>yaşamına yönelim,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B419D5" w:rsidRPr="00816E6A">
        <w:rPr>
          <w:rFonts w:ascii="Times New Roman" w:eastAsia="Calibri" w:hAnsi="Times New Roman" w:cs="Times New Roman"/>
          <w:lang w:val="tr-TR"/>
        </w:rPr>
        <w:t xml:space="preserve">1914 yılındaki </w:t>
      </w:r>
      <w:r w:rsidR="00F5379A">
        <w:rPr>
          <w:rFonts w:ascii="Times New Roman" w:eastAsia="Calibri" w:hAnsi="Times New Roman" w:cs="Times New Roman"/>
          <w:lang w:val="tr-TR"/>
        </w:rPr>
        <w:t>D</w:t>
      </w:r>
      <w:r w:rsidR="00B419D5" w:rsidRPr="00816E6A">
        <w:rPr>
          <w:rFonts w:ascii="Times New Roman" w:eastAsia="Calibri" w:hAnsi="Times New Roman" w:cs="Times New Roman"/>
          <w:lang w:val="tr-TR"/>
        </w:rPr>
        <w:t xml:space="preserve">ünya </w:t>
      </w:r>
      <w:r w:rsidR="00F5379A">
        <w:rPr>
          <w:rFonts w:ascii="Times New Roman" w:eastAsia="Calibri" w:hAnsi="Times New Roman" w:cs="Times New Roman"/>
          <w:lang w:val="tr-TR"/>
        </w:rPr>
        <w:t>S</w:t>
      </w:r>
      <w:r w:rsidR="00B419D5" w:rsidRPr="00816E6A">
        <w:rPr>
          <w:rFonts w:ascii="Times New Roman" w:eastAsia="Calibri" w:hAnsi="Times New Roman" w:cs="Times New Roman"/>
          <w:lang w:val="tr-TR"/>
        </w:rPr>
        <w:t>avaşı</w:t>
      </w:r>
      <w:r w:rsidR="00F5379A">
        <w:rPr>
          <w:rFonts w:ascii="Times New Roman" w:eastAsia="Calibri" w:hAnsi="Times New Roman" w:cs="Times New Roman"/>
          <w:lang w:val="tr-TR"/>
        </w:rPr>
        <w:t>’</w:t>
      </w:r>
      <w:r w:rsidR="00B419D5" w:rsidRPr="00816E6A">
        <w:rPr>
          <w:rFonts w:ascii="Times New Roman" w:eastAsia="Calibri" w:hAnsi="Times New Roman" w:cs="Times New Roman"/>
          <w:lang w:val="tr-TR"/>
        </w:rPr>
        <w:t xml:space="preserve">nda </w:t>
      </w:r>
      <w:r w:rsidR="006F5A52" w:rsidRPr="00816E6A">
        <w:rPr>
          <w:rFonts w:ascii="Times New Roman" w:eastAsia="Calibri" w:hAnsi="Times New Roman" w:cs="Times New Roman"/>
          <w:lang w:val="tr-TR"/>
        </w:rPr>
        <w:t xml:space="preserve">zirveye ulaştı. </w:t>
      </w:r>
      <w:r w:rsidR="00B419D5">
        <w:rPr>
          <w:rFonts w:ascii="Times New Roman" w:eastAsia="Calibri" w:hAnsi="Times New Roman" w:cs="Times New Roman"/>
          <w:lang w:val="tr-TR"/>
        </w:rPr>
        <w:t>E</w:t>
      </w:r>
      <w:r w:rsidR="00B419D5" w:rsidRPr="00816E6A">
        <w:rPr>
          <w:rFonts w:ascii="Times New Roman" w:eastAsia="Calibri" w:hAnsi="Times New Roman" w:cs="Times New Roman"/>
          <w:lang w:val="tr-TR"/>
        </w:rPr>
        <w:t>ski doğu dünyasını da dönüştür</w:t>
      </w:r>
      <w:r w:rsidR="00B419D5">
        <w:rPr>
          <w:rFonts w:ascii="Times New Roman" w:eastAsia="Calibri" w:hAnsi="Times New Roman" w:cs="Times New Roman"/>
          <w:lang w:val="tr-TR"/>
        </w:rPr>
        <w:t xml:space="preserve">en bu yönelimler, </w:t>
      </w:r>
      <w:r w:rsidR="00B419D5" w:rsidRPr="00816E6A">
        <w:rPr>
          <w:rFonts w:ascii="Times New Roman" w:eastAsia="Calibri" w:hAnsi="Times New Roman" w:cs="Times New Roman"/>
          <w:lang w:val="tr-TR"/>
        </w:rPr>
        <w:t xml:space="preserve">bugün </w:t>
      </w:r>
      <w:r w:rsidR="006F5A52" w:rsidRPr="00816E6A">
        <w:rPr>
          <w:rFonts w:ascii="Times New Roman" w:eastAsia="Calibri" w:hAnsi="Times New Roman" w:cs="Times New Roman"/>
          <w:lang w:val="tr-TR"/>
        </w:rPr>
        <w:t>Japonya’da iş başında</w:t>
      </w:r>
      <w:r w:rsidR="00B419D5">
        <w:rPr>
          <w:rFonts w:ascii="Times New Roman" w:eastAsia="Calibri" w:hAnsi="Times New Roman" w:cs="Times New Roman"/>
          <w:lang w:val="tr-TR"/>
        </w:rPr>
        <w:t>dır</w:t>
      </w:r>
      <w:r w:rsidR="006F5A52" w:rsidRPr="00816E6A">
        <w:rPr>
          <w:rFonts w:ascii="Times New Roman" w:eastAsia="Calibri" w:hAnsi="Times New Roman" w:cs="Times New Roman"/>
          <w:lang w:val="tr-TR"/>
        </w:rPr>
        <w:t>.</w:t>
      </w:r>
    </w:p>
    <w:p w:rsidR="00CF7551" w:rsidRPr="00816E6A" w:rsidRDefault="006F5A52" w:rsidP="003B47DA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 xml:space="preserve">17. </w:t>
      </w:r>
      <w:r w:rsidR="00926702">
        <w:rPr>
          <w:rFonts w:ascii="Times New Roman" w:eastAsia="Calibri" w:hAnsi="Times New Roman" w:cs="Times New Roman"/>
          <w:lang w:val="tr-TR"/>
        </w:rPr>
        <w:t>y</w:t>
      </w:r>
      <w:r w:rsidRPr="00816E6A">
        <w:rPr>
          <w:rFonts w:ascii="Times New Roman" w:eastAsia="Calibri" w:hAnsi="Times New Roman" w:cs="Times New Roman"/>
          <w:lang w:val="tr-TR"/>
        </w:rPr>
        <w:t xml:space="preserve">üzyılın sonundan itibaren </w:t>
      </w:r>
      <w:r w:rsidR="00697098" w:rsidRPr="00816E6A">
        <w:rPr>
          <w:rFonts w:ascii="Times New Roman" w:eastAsia="Calibri" w:hAnsi="Times New Roman" w:cs="Times New Roman"/>
          <w:lang w:val="tr-TR"/>
        </w:rPr>
        <w:t xml:space="preserve">kuzey Atlantik dünyası devletlerinde </w:t>
      </w:r>
      <w:r w:rsidR="00243FED">
        <w:rPr>
          <w:rFonts w:ascii="Times New Roman" w:eastAsia="Calibri" w:hAnsi="Times New Roman" w:cs="Times New Roman"/>
          <w:lang w:val="tr-TR"/>
        </w:rPr>
        <w:t>adım adım</w:t>
      </w:r>
      <w:r w:rsidR="00697098" w:rsidRPr="00816E6A">
        <w:rPr>
          <w:rFonts w:ascii="Times New Roman" w:eastAsia="Calibri" w:hAnsi="Times New Roman" w:cs="Times New Roman"/>
          <w:lang w:val="tr-TR"/>
        </w:rPr>
        <w:t xml:space="preserve"> ilerleyip yayılan ve 19. yüzyıla politik karakterini veren modern devlet, son zamanlarda “liberal” devlet olarak geçtiğimiz yüzyılın “mutlak” devletinin karşısına konulmaktadır.  </w:t>
      </w:r>
      <w:r w:rsidR="002C2F04" w:rsidRPr="00816E6A">
        <w:rPr>
          <w:rFonts w:ascii="Times New Roman" w:eastAsia="Calibri" w:hAnsi="Times New Roman" w:cs="Times New Roman"/>
          <w:lang w:val="tr-TR"/>
        </w:rPr>
        <w:t xml:space="preserve">Bu karşıt </w:t>
      </w:r>
      <w:r w:rsidR="00206A23" w:rsidRPr="00816E6A">
        <w:rPr>
          <w:rFonts w:ascii="Times New Roman" w:eastAsia="Calibri" w:hAnsi="Times New Roman" w:cs="Times New Roman"/>
          <w:lang w:val="tr-TR"/>
        </w:rPr>
        <w:t>kullanım</w:t>
      </w:r>
      <w:r w:rsidR="00243FED">
        <w:rPr>
          <w:rFonts w:ascii="Times New Roman" w:eastAsia="Calibri" w:hAnsi="Times New Roman" w:cs="Times New Roman"/>
          <w:lang w:val="tr-TR"/>
        </w:rPr>
        <w:t>,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“mutlak” ve “li</w:t>
      </w:r>
      <w:r w:rsidR="00A56488">
        <w:rPr>
          <w:rFonts w:ascii="Times New Roman" w:eastAsia="Calibri" w:hAnsi="Times New Roman" w:cs="Times New Roman"/>
          <w:lang w:val="tr-TR"/>
        </w:rPr>
        <w:t>beral” deyimleri yerine “</w:t>
      </w:r>
      <w:proofErr w:type="spellStart"/>
      <w:r w:rsidR="00A56488">
        <w:rPr>
          <w:rFonts w:ascii="Times New Roman" w:eastAsia="Calibri" w:hAnsi="Times New Roman" w:cs="Times New Roman"/>
          <w:lang w:val="tr-TR"/>
        </w:rPr>
        <w:t>mutlaki</w:t>
      </w:r>
      <w:r w:rsidR="00206A23" w:rsidRPr="00816E6A">
        <w:rPr>
          <w:rFonts w:ascii="Times New Roman" w:eastAsia="Calibri" w:hAnsi="Times New Roman" w:cs="Times New Roman"/>
          <w:lang w:val="tr-TR"/>
        </w:rPr>
        <w:t>yetçi</w:t>
      </w:r>
      <w:proofErr w:type="spellEnd"/>
      <w:r w:rsidR="00206A23" w:rsidRPr="00816E6A">
        <w:rPr>
          <w:rFonts w:ascii="Times New Roman" w:eastAsia="Calibri" w:hAnsi="Times New Roman" w:cs="Times New Roman"/>
          <w:lang w:val="tr-TR"/>
        </w:rPr>
        <w:t>” ve “</w:t>
      </w:r>
      <w:proofErr w:type="spellStart"/>
      <w:r w:rsidR="00206A23" w:rsidRPr="00816E6A">
        <w:rPr>
          <w:rFonts w:ascii="Times New Roman" w:eastAsia="Calibri" w:hAnsi="Times New Roman" w:cs="Times New Roman"/>
          <w:lang w:val="tr-TR"/>
        </w:rPr>
        <w:t>serbestiyetçi</w:t>
      </w:r>
      <w:proofErr w:type="spellEnd"/>
      <w:r w:rsidR="00206A23" w:rsidRPr="00816E6A">
        <w:rPr>
          <w:rFonts w:ascii="Times New Roman" w:eastAsia="Calibri" w:hAnsi="Times New Roman" w:cs="Times New Roman"/>
          <w:lang w:val="tr-TR"/>
        </w:rPr>
        <w:t>” terimleri kullanılsa dahi (ilk terimlerin kaliteyi, ikincilerin ise bir eğilimi betimlemesinden ötürü belki daha uygundur)</w:t>
      </w:r>
      <w:r w:rsidR="002C2F04" w:rsidRPr="00816E6A">
        <w:rPr>
          <w:rFonts w:ascii="Times New Roman" w:eastAsia="Calibri" w:hAnsi="Times New Roman" w:cs="Times New Roman"/>
          <w:lang w:val="tr-TR"/>
        </w:rPr>
        <w:t xml:space="preserve"> yanlı ve isabetsizdir.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Modern devletin liberal eğilimi</w:t>
      </w:r>
      <w:r w:rsidR="00243FED">
        <w:rPr>
          <w:rFonts w:ascii="Times New Roman" w:eastAsia="Calibri" w:hAnsi="Times New Roman" w:cs="Times New Roman"/>
          <w:lang w:val="tr-TR"/>
        </w:rPr>
        <w:t>,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milliyetçi eğilimle sıkı sıkı</w:t>
      </w:r>
      <w:r w:rsidR="00243FED">
        <w:rPr>
          <w:rFonts w:ascii="Times New Roman" w:eastAsia="Calibri" w:hAnsi="Times New Roman" w:cs="Times New Roman"/>
          <w:lang w:val="tr-TR"/>
        </w:rPr>
        <w:t>ya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bağl</w:t>
      </w:r>
      <w:r w:rsidR="00243FED">
        <w:rPr>
          <w:rFonts w:ascii="Times New Roman" w:eastAsia="Calibri" w:hAnsi="Times New Roman" w:cs="Times New Roman"/>
          <w:lang w:val="tr-TR"/>
        </w:rPr>
        <w:t>antılı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dır ve </w:t>
      </w:r>
      <w:r w:rsidR="00243FED">
        <w:rPr>
          <w:rFonts w:ascii="Times New Roman" w:eastAsia="Calibri" w:hAnsi="Times New Roman" w:cs="Times New Roman"/>
          <w:lang w:val="tr-TR"/>
        </w:rPr>
        <w:t xml:space="preserve">milliyetçilik </w:t>
      </w:r>
      <w:r w:rsidR="00243FED" w:rsidRPr="00816E6A">
        <w:rPr>
          <w:rFonts w:ascii="Times New Roman" w:eastAsia="Calibri" w:hAnsi="Times New Roman" w:cs="Times New Roman"/>
          <w:lang w:val="tr-TR"/>
        </w:rPr>
        <w:t>liberalizm</w:t>
      </w:r>
      <w:r w:rsidR="00243FED">
        <w:rPr>
          <w:rFonts w:ascii="Times New Roman" w:eastAsia="Calibri" w:hAnsi="Times New Roman" w:cs="Times New Roman"/>
          <w:lang w:val="tr-TR"/>
        </w:rPr>
        <w:t>le</w:t>
      </w:r>
      <w:r w:rsidR="00243FED" w:rsidRPr="00816E6A">
        <w:rPr>
          <w:rFonts w:ascii="Times New Roman" w:eastAsia="Calibri" w:hAnsi="Times New Roman" w:cs="Times New Roman"/>
          <w:lang w:val="tr-TR"/>
        </w:rPr>
        <w:t xml:space="preserve"> uzun bir </w:t>
      </w:r>
      <w:r w:rsidR="00243FED">
        <w:rPr>
          <w:rFonts w:ascii="Times New Roman" w:eastAsia="Calibri" w:hAnsi="Times New Roman" w:cs="Times New Roman"/>
          <w:lang w:val="tr-TR"/>
        </w:rPr>
        <w:t>mesafe kat etmekle beraber,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iç ve dış krizler</w:t>
      </w:r>
      <w:r w:rsidR="00243FED">
        <w:rPr>
          <w:rFonts w:ascii="Times New Roman" w:eastAsia="Calibri" w:hAnsi="Times New Roman" w:cs="Times New Roman"/>
          <w:lang w:val="tr-TR"/>
        </w:rPr>
        <w:t>de</w:t>
      </w:r>
      <w:r w:rsidR="00206A23" w:rsidRPr="00816E6A">
        <w:rPr>
          <w:rFonts w:ascii="Times New Roman" w:eastAsia="Calibri" w:hAnsi="Times New Roman" w:cs="Times New Roman"/>
          <w:lang w:val="tr-TR"/>
        </w:rPr>
        <w:t xml:space="preserve"> ona karşı dönmekte ve onu çoğu zaman tamamen geriye itmektedir.</w:t>
      </w:r>
      <w:r w:rsidR="00F5379A">
        <w:rPr>
          <w:rFonts w:ascii="Times New Roman" w:eastAsia="Calibri" w:hAnsi="Times New Roman" w:cs="Times New Roman"/>
          <w:lang w:val="tr-TR"/>
        </w:rPr>
        <w:t xml:space="preserve"> Milliyetçilik, i</w:t>
      </w:r>
      <w:r w:rsidR="00033C10" w:rsidRPr="00816E6A">
        <w:rPr>
          <w:rFonts w:ascii="Times New Roman" w:eastAsia="Calibri" w:hAnsi="Times New Roman" w:cs="Times New Roman"/>
          <w:lang w:val="tr-TR"/>
        </w:rPr>
        <w:t>ki güç arasında</w:t>
      </w:r>
      <w:r w:rsidR="00243FED">
        <w:rPr>
          <w:rFonts w:ascii="Times New Roman" w:eastAsia="Calibri" w:hAnsi="Times New Roman" w:cs="Times New Roman"/>
          <w:lang w:val="tr-TR"/>
        </w:rPr>
        <w:t>ki daha kuvvetli ve yön verici olan</w:t>
      </w:r>
      <w:r w:rsidR="00033C10" w:rsidRPr="00816E6A">
        <w:rPr>
          <w:rFonts w:ascii="Times New Roman" w:eastAsia="Calibri" w:hAnsi="Times New Roman" w:cs="Times New Roman"/>
          <w:lang w:val="tr-TR"/>
        </w:rPr>
        <w:t xml:space="preserve"> güçtür.</w:t>
      </w:r>
      <w:r w:rsidR="00DB7DC8" w:rsidRPr="00816E6A">
        <w:rPr>
          <w:rFonts w:ascii="Times New Roman" w:eastAsia="Calibri" w:hAnsi="Times New Roman" w:cs="Times New Roman"/>
          <w:lang w:val="tr-TR"/>
        </w:rPr>
        <w:t xml:space="preserve"> Bunun yanında,</w:t>
      </w:r>
      <w:r w:rsidR="00797C16" w:rsidRPr="00816E6A">
        <w:rPr>
          <w:rFonts w:ascii="Times New Roman" w:eastAsia="Calibri" w:hAnsi="Times New Roman" w:cs="Times New Roman"/>
          <w:lang w:val="tr-TR"/>
        </w:rPr>
        <w:t xml:space="preserve"> milliyetçilik ideolojisiyle güçlü bir canlılık kazanmış ve</w:t>
      </w:r>
      <w:r w:rsidR="00DB7DC8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797C16" w:rsidRPr="00816E6A">
        <w:rPr>
          <w:rFonts w:ascii="Times New Roman" w:eastAsia="Calibri" w:hAnsi="Times New Roman" w:cs="Times New Roman"/>
          <w:lang w:val="tr-TR"/>
        </w:rPr>
        <w:t xml:space="preserve">siyaset ile iktisadın birleşmesinden oluşan </w:t>
      </w:r>
      <w:r w:rsidR="000D63A4" w:rsidRPr="00816E6A">
        <w:rPr>
          <w:rFonts w:ascii="Times New Roman" w:eastAsia="Calibri" w:hAnsi="Times New Roman" w:cs="Times New Roman"/>
          <w:lang w:val="tr-TR"/>
        </w:rPr>
        <w:t>merkantilizm</w:t>
      </w:r>
      <w:r w:rsidR="00797C16" w:rsidRPr="00816E6A">
        <w:rPr>
          <w:rFonts w:ascii="Times New Roman" w:eastAsia="Calibri" w:hAnsi="Times New Roman" w:cs="Times New Roman"/>
          <w:lang w:val="tr-TR"/>
        </w:rPr>
        <w:t xml:space="preserve"> zamanlarından beri </w:t>
      </w:r>
      <w:r w:rsidR="00DB7DC8" w:rsidRPr="00816E6A">
        <w:rPr>
          <w:rFonts w:ascii="Times New Roman" w:eastAsia="Calibri" w:hAnsi="Times New Roman" w:cs="Times New Roman"/>
          <w:lang w:val="tr-TR"/>
        </w:rPr>
        <w:t xml:space="preserve">oldukça elle tutulur maddi çıkarlara dayanan </w:t>
      </w:r>
      <w:r w:rsidR="00243FED">
        <w:rPr>
          <w:rFonts w:ascii="Times New Roman" w:eastAsia="Calibri" w:hAnsi="Times New Roman" w:cs="Times New Roman"/>
          <w:lang w:val="tr-TR"/>
        </w:rPr>
        <w:t xml:space="preserve">liberal </w:t>
      </w:r>
      <w:r w:rsidR="00DB7DC8" w:rsidRPr="00816E6A">
        <w:rPr>
          <w:rFonts w:ascii="Times New Roman" w:eastAsia="Calibri" w:hAnsi="Times New Roman" w:cs="Times New Roman"/>
          <w:lang w:val="tr-TR"/>
        </w:rPr>
        <w:t>ideolojinin karşı kutbu olarak</w:t>
      </w:r>
      <w:r w:rsidR="00033C10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E634BA">
        <w:rPr>
          <w:rFonts w:ascii="Times New Roman" w:eastAsia="Calibri" w:hAnsi="Times New Roman" w:cs="Times New Roman"/>
          <w:lang w:val="tr-TR"/>
        </w:rPr>
        <w:t xml:space="preserve">milliyetçiliğin, </w:t>
      </w:r>
      <w:r w:rsidR="00DB7DC8" w:rsidRPr="00816E6A">
        <w:rPr>
          <w:rFonts w:ascii="Times New Roman" w:eastAsia="Calibri" w:hAnsi="Times New Roman" w:cs="Times New Roman"/>
          <w:lang w:val="tr-TR"/>
        </w:rPr>
        <w:t>d</w:t>
      </w:r>
      <w:r w:rsidR="00033C10" w:rsidRPr="00816E6A">
        <w:rPr>
          <w:rFonts w:ascii="Times New Roman" w:eastAsia="Calibri" w:hAnsi="Times New Roman" w:cs="Times New Roman"/>
          <w:lang w:val="tr-TR"/>
        </w:rPr>
        <w:t>il, f</w:t>
      </w:r>
      <w:r w:rsidR="00797C16" w:rsidRPr="00816E6A">
        <w:rPr>
          <w:rFonts w:ascii="Times New Roman" w:eastAsia="Calibri" w:hAnsi="Times New Roman" w:cs="Times New Roman"/>
          <w:lang w:val="tr-TR"/>
        </w:rPr>
        <w:t>olklor ve</w:t>
      </w:r>
      <w:r w:rsidR="00033C10" w:rsidRPr="00816E6A">
        <w:rPr>
          <w:rFonts w:ascii="Times New Roman" w:eastAsia="Calibri" w:hAnsi="Times New Roman" w:cs="Times New Roman"/>
          <w:lang w:val="tr-TR"/>
        </w:rPr>
        <w:t xml:space="preserve"> milli ruh gibi ulusal kültür ögelerin</w:t>
      </w:r>
      <w:r w:rsidR="00797C16" w:rsidRPr="00816E6A">
        <w:rPr>
          <w:rFonts w:ascii="Times New Roman" w:eastAsia="Calibri" w:hAnsi="Times New Roman" w:cs="Times New Roman"/>
          <w:lang w:val="tr-TR"/>
        </w:rPr>
        <w:t>i</w:t>
      </w:r>
      <w:r w:rsidR="00033C10" w:rsidRPr="00816E6A">
        <w:rPr>
          <w:rFonts w:ascii="Times New Roman" w:eastAsia="Calibri" w:hAnsi="Times New Roman" w:cs="Times New Roman"/>
          <w:lang w:val="tr-TR"/>
        </w:rPr>
        <w:t xml:space="preserve"> bayrağına yazdığı</w:t>
      </w:r>
      <w:r w:rsidR="00DB7DC8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033C10" w:rsidRPr="00816E6A">
        <w:rPr>
          <w:rFonts w:ascii="Times New Roman" w:eastAsia="Calibri" w:hAnsi="Times New Roman" w:cs="Times New Roman"/>
          <w:lang w:val="tr-TR"/>
        </w:rPr>
        <w:t>hatırlanmalıdır</w:t>
      </w:r>
      <w:r w:rsidR="00797C16" w:rsidRPr="00816E6A">
        <w:rPr>
          <w:rFonts w:ascii="Times New Roman" w:eastAsia="Calibri" w:hAnsi="Times New Roman" w:cs="Times New Roman"/>
          <w:lang w:val="tr-TR"/>
        </w:rPr>
        <w:t>.</w:t>
      </w:r>
      <w:r w:rsidR="00200C0C">
        <w:rPr>
          <w:rFonts w:ascii="Times New Roman" w:eastAsia="Calibri" w:hAnsi="Times New Roman" w:cs="Times New Roman"/>
          <w:lang w:val="tr-TR"/>
        </w:rPr>
        <w:t xml:space="preserve"> </w:t>
      </w:r>
      <w:proofErr w:type="gramStart"/>
      <w:r w:rsidR="00200C0C">
        <w:rPr>
          <w:rFonts w:ascii="Times New Roman" w:eastAsia="Calibri" w:hAnsi="Times New Roman" w:cs="Times New Roman"/>
          <w:lang w:val="tr-TR"/>
        </w:rPr>
        <w:t>Öncelikle 18. yüzyıl</w:t>
      </w:r>
      <w:r w:rsidR="00785172" w:rsidRPr="00816E6A">
        <w:rPr>
          <w:rFonts w:ascii="Times New Roman" w:eastAsia="Calibri" w:hAnsi="Times New Roman" w:cs="Times New Roman"/>
          <w:lang w:val="tr-TR"/>
        </w:rPr>
        <w:t xml:space="preserve"> İngiltere’</w:t>
      </w:r>
      <w:r w:rsidR="00200C0C">
        <w:rPr>
          <w:rFonts w:ascii="Times New Roman" w:eastAsia="Calibri" w:hAnsi="Times New Roman" w:cs="Times New Roman"/>
          <w:lang w:val="tr-TR"/>
        </w:rPr>
        <w:t>sin</w:t>
      </w:r>
      <w:r w:rsidR="00785172" w:rsidRPr="00816E6A">
        <w:rPr>
          <w:rFonts w:ascii="Times New Roman" w:eastAsia="Calibri" w:hAnsi="Times New Roman" w:cs="Times New Roman"/>
          <w:lang w:val="tr-TR"/>
        </w:rPr>
        <w:t>de</w:t>
      </w:r>
      <w:r w:rsidR="00200C0C">
        <w:rPr>
          <w:rFonts w:ascii="Times New Roman" w:eastAsia="Calibri" w:hAnsi="Times New Roman" w:cs="Times New Roman"/>
          <w:lang w:val="tr-TR"/>
        </w:rPr>
        <w:t>, ardında ve</w:t>
      </w:r>
      <w:r w:rsidR="00785172" w:rsidRPr="00816E6A">
        <w:rPr>
          <w:rFonts w:ascii="Times New Roman" w:eastAsia="Calibri" w:hAnsi="Times New Roman" w:cs="Times New Roman"/>
          <w:lang w:val="tr-TR"/>
        </w:rPr>
        <w:t xml:space="preserve"> 19. </w:t>
      </w:r>
      <w:r w:rsidR="00200C0C">
        <w:rPr>
          <w:rFonts w:ascii="Times New Roman" w:eastAsia="Calibri" w:hAnsi="Times New Roman" w:cs="Times New Roman"/>
          <w:lang w:val="tr-TR"/>
        </w:rPr>
        <w:t>y</w:t>
      </w:r>
      <w:r w:rsidR="00785172" w:rsidRPr="00816E6A">
        <w:rPr>
          <w:rFonts w:ascii="Times New Roman" w:eastAsia="Calibri" w:hAnsi="Times New Roman" w:cs="Times New Roman"/>
          <w:lang w:val="tr-TR"/>
        </w:rPr>
        <w:t>üzyıl</w:t>
      </w:r>
      <w:r w:rsidR="00200C0C">
        <w:rPr>
          <w:rFonts w:ascii="Times New Roman" w:eastAsia="Calibri" w:hAnsi="Times New Roman" w:cs="Times New Roman"/>
          <w:lang w:val="tr-TR"/>
        </w:rPr>
        <w:t xml:space="preserve"> boyunca</w:t>
      </w:r>
      <w:r w:rsidR="0078517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200C0C" w:rsidRPr="00816E6A">
        <w:rPr>
          <w:rFonts w:ascii="Times New Roman" w:eastAsia="Calibri" w:hAnsi="Times New Roman" w:cs="Times New Roman"/>
          <w:lang w:val="tr-TR"/>
        </w:rPr>
        <w:t>kı</w:t>
      </w:r>
      <w:r w:rsidR="00200C0C">
        <w:rPr>
          <w:rFonts w:ascii="Times New Roman" w:eastAsia="Calibri" w:hAnsi="Times New Roman" w:cs="Times New Roman"/>
          <w:lang w:val="tr-TR"/>
        </w:rPr>
        <w:t xml:space="preserve">tada </w:t>
      </w:r>
      <w:r w:rsidR="00E634BA">
        <w:rPr>
          <w:rFonts w:ascii="Times New Roman" w:eastAsia="Calibri" w:hAnsi="Times New Roman" w:cs="Times New Roman"/>
          <w:lang w:val="tr-TR"/>
        </w:rPr>
        <w:t>muazzam yükseliş gösteren</w:t>
      </w:r>
      <w:r w:rsidR="00200C0C">
        <w:rPr>
          <w:rFonts w:ascii="Times New Roman" w:eastAsia="Calibri" w:hAnsi="Times New Roman" w:cs="Times New Roman"/>
          <w:lang w:val="tr-TR"/>
        </w:rPr>
        <w:t xml:space="preserve"> ve </w:t>
      </w:r>
      <w:r w:rsidR="00AF1E34" w:rsidRPr="00816E6A">
        <w:rPr>
          <w:rFonts w:ascii="Times New Roman" w:eastAsia="Calibri" w:hAnsi="Times New Roman" w:cs="Times New Roman"/>
          <w:lang w:val="tr-TR"/>
        </w:rPr>
        <w:t>hükümetler tarafından devlet çıkarları bağlamında teşvik edilip gözetildiği gibi</w:t>
      </w:r>
      <w:r w:rsidR="00200C0C">
        <w:rPr>
          <w:rFonts w:ascii="Times New Roman" w:eastAsia="Calibri" w:hAnsi="Times New Roman" w:cs="Times New Roman"/>
          <w:lang w:val="tr-TR"/>
        </w:rPr>
        <w:t xml:space="preserve"> aynı zamanda</w:t>
      </w:r>
      <w:r w:rsidR="00AF1E34" w:rsidRPr="00816E6A">
        <w:rPr>
          <w:rFonts w:ascii="Times New Roman" w:eastAsia="Calibri" w:hAnsi="Times New Roman" w:cs="Times New Roman"/>
          <w:lang w:val="tr-TR"/>
        </w:rPr>
        <w:t xml:space="preserve"> kontrolde </w:t>
      </w:r>
      <w:r w:rsidR="00785172" w:rsidRPr="00816E6A">
        <w:rPr>
          <w:rFonts w:ascii="Times New Roman" w:eastAsia="Calibri" w:hAnsi="Times New Roman" w:cs="Times New Roman"/>
          <w:lang w:val="tr-TR"/>
        </w:rPr>
        <w:t xml:space="preserve">tutulup düzenlenen </w:t>
      </w:r>
      <w:proofErr w:type="spellStart"/>
      <w:r w:rsidR="00200C0C">
        <w:rPr>
          <w:rFonts w:ascii="Times New Roman" w:eastAsia="Calibri" w:hAnsi="Times New Roman" w:cs="Times New Roman"/>
          <w:lang w:val="tr-TR"/>
        </w:rPr>
        <w:t>merkantalist</w:t>
      </w:r>
      <w:proofErr w:type="spellEnd"/>
      <w:r w:rsidR="00200C0C">
        <w:rPr>
          <w:rFonts w:ascii="Times New Roman" w:eastAsia="Calibri" w:hAnsi="Times New Roman" w:cs="Times New Roman"/>
          <w:lang w:val="tr-TR"/>
        </w:rPr>
        <w:t xml:space="preserve"> dönemin </w:t>
      </w:r>
      <w:r w:rsidR="00785172" w:rsidRPr="00816E6A">
        <w:rPr>
          <w:rFonts w:ascii="Times New Roman" w:eastAsia="Calibri" w:hAnsi="Times New Roman" w:cs="Times New Roman"/>
          <w:lang w:val="tr-TR"/>
        </w:rPr>
        <w:t>kapitalist ekonomik sistem</w:t>
      </w:r>
      <w:r w:rsidR="00200C0C">
        <w:rPr>
          <w:rFonts w:ascii="Times New Roman" w:eastAsia="Calibri" w:hAnsi="Times New Roman" w:cs="Times New Roman"/>
          <w:lang w:val="tr-TR"/>
        </w:rPr>
        <w:t>i</w:t>
      </w:r>
      <w:r w:rsidR="00785172" w:rsidRPr="00816E6A">
        <w:rPr>
          <w:rFonts w:ascii="Times New Roman" w:eastAsia="Calibri" w:hAnsi="Times New Roman" w:cs="Times New Roman"/>
          <w:lang w:val="tr-TR"/>
        </w:rPr>
        <w:t>, devletin koruyuculuğundan git gide kurtulan ve zamanla onun karşısında bağımsız bir güç haline gelen yeni sivil toplumsal düzenin</w:t>
      </w:r>
      <w:r w:rsidR="00F85C92">
        <w:rPr>
          <w:rFonts w:ascii="Times New Roman" w:eastAsia="Calibri" w:hAnsi="Times New Roman" w:cs="Times New Roman"/>
          <w:lang w:val="tr-TR"/>
        </w:rPr>
        <w:t xml:space="preserve"> önemli bir belirleyeni oldu</w:t>
      </w:r>
      <w:r w:rsidR="00AF1E34" w:rsidRPr="00816E6A">
        <w:rPr>
          <w:rFonts w:ascii="Times New Roman" w:eastAsia="Calibri" w:hAnsi="Times New Roman" w:cs="Times New Roman"/>
          <w:lang w:val="tr-TR"/>
        </w:rPr>
        <w:t xml:space="preserve">. </w:t>
      </w:r>
      <w:proofErr w:type="gramEnd"/>
      <w:r w:rsidR="00512250" w:rsidRPr="00816E6A">
        <w:rPr>
          <w:rFonts w:ascii="Times New Roman" w:eastAsia="Calibri" w:hAnsi="Times New Roman" w:cs="Times New Roman"/>
          <w:lang w:val="tr-TR"/>
        </w:rPr>
        <w:t xml:space="preserve">Kapitalist şirketler, hükümetlerin yeni milliyetçi </w:t>
      </w:r>
      <w:r w:rsidR="00B90541">
        <w:rPr>
          <w:rFonts w:ascii="Times New Roman" w:eastAsia="Calibri" w:hAnsi="Times New Roman" w:cs="Times New Roman"/>
          <w:lang w:val="tr-TR"/>
        </w:rPr>
        <w:t>iktisat</w:t>
      </w:r>
      <w:r w:rsidR="00512250" w:rsidRPr="00816E6A">
        <w:rPr>
          <w:rFonts w:ascii="Times New Roman" w:eastAsia="Calibri" w:hAnsi="Times New Roman" w:cs="Times New Roman"/>
          <w:lang w:val="tr-TR"/>
        </w:rPr>
        <w:t xml:space="preserve"> politikaları için vazgeçilmez ana taşıyıcılar oldu. İngil</w:t>
      </w:r>
      <w:r w:rsidR="000D63A4" w:rsidRPr="00816E6A">
        <w:rPr>
          <w:rFonts w:ascii="Times New Roman" w:eastAsia="Calibri" w:hAnsi="Times New Roman" w:cs="Times New Roman"/>
          <w:lang w:val="tr-TR"/>
        </w:rPr>
        <w:t>tere’de</w:t>
      </w:r>
      <w:r w:rsidR="00B90541">
        <w:rPr>
          <w:rFonts w:ascii="Times New Roman" w:eastAsia="Calibri" w:hAnsi="Times New Roman" w:cs="Times New Roman"/>
          <w:lang w:val="tr-TR"/>
        </w:rPr>
        <w:t>,</w:t>
      </w:r>
      <w:r w:rsidR="00512250" w:rsidRPr="00816E6A">
        <w:rPr>
          <w:rFonts w:ascii="Times New Roman" w:eastAsia="Calibri" w:hAnsi="Times New Roman" w:cs="Times New Roman"/>
          <w:lang w:val="tr-TR"/>
        </w:rPr>
        <w:t xml:space="preserve"> 1688</w:t>
      </w:r>
      <w:r w:rsidR="000D63A4" w:rsidRPr="00816E6A">
        <w:rPr>
          <w:rFonts w:ascii="Times New Roman" w:eastAsia="Calibri" w:hAnsi="Times New Roman" w:cs="Times New Roman"/>
          <w:lang w:val="tr-TR"/>
        </w:rPr>
        <w:t>’in</w:t>
      </w:r>
      <w:r w:rsidR="00512250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0D63A4" w:rsidRPr="00816E6A">
        <w:rPr>
          <w:rFonts w:ascii="Times New Roman" w:eastAsia="Calibri" w:hAnsi="Times New Roman" w:cs="Times New Roman"/>
          <w:lang w:val="tr-TR"/>
        </w:rPr>
        <w:t>Şanlı</w:t>
      </w:r>
      <w:r w:rsidR="00512250" w:rsidRPr="00816E6A">
        <w:rPr>
          <w:rFonts w:ascii="Times New Roman" w:eastAsia="Calibri" w:hAnsi="Times New Roman" w:cs="Times New Roman"/>
          <w:lang w:val="tr-TR"/>
        </w:rPr>
        <w:t xml:space="preserve"> Devrimi</w:t>
      </w:r>
      <w:r w:rsidR="000D63A4" w:rsidRPr="00816E6A">
        <w:rPr>
          <w:rFonts w:ascii="Times New Roman" w:eastAsia="Calibri" w:hAnsi="Times New Roman" w:cs="Times New Roman"/>
          <w:lang w:val="tr-TR"/>
        </w:rPr>
        <w:t>’nden hemen sonra bu</w:t>
      </w:r>
      <w:r w:rsidR="00B90541">
        <w:rPr>
          <w:rFonts w:ascii="Times New Roman" w:eastAsia="Calibri" w:hAnsi="Times New Roman" w:cs="Times New Roman"/>
          <w:lang w:val="tr-TR"/>
        </w:rPr>
        <w:t xml:space="preserve"> durum</w:t>
      </w:r>
      <w:r w:rsidR="000D63A4" w:rsidRPr="00816E6A">
        <w:rPr>
          <w:rFonts w:ascii="Times New Roman" w:eastAsia="Calibri" w:hAnsi="Times New Roman" w:cs="Times New Roman"/>
          <w:lang w:val="tr-TR"/>
        </w:rPr>
        <w:t xml:space="preserve"> özellikle belirgin hale geldi.</w:t>
      </w:r>
      <w:r w:rsidR="00711800" w:rsidRPr="00816E6A">
        <w:rPr>
          <w:rFonts w:ascii="Times New Roman" w:eastAsia="Calibri" w:hAnsi="Times New Roman" w:cs="Times New Roman"/>
          <w:lang w:val="tr-TR"/>
        </w:rPr>
        <w:t xml:space="preserve"> </w:t>
      </w:r>
      <w:proofErr w:type="spellStart"/>
      <w:proofErr w:type="gramStart"/>
      <w:r w:rsidR="00D02F58" w:rsidRPr="00816E6A">
        <w:rPr>
          <w:rFonts w:ascii="Times New Roman" w:eastAsia="Calibri" w:hAnsi="Times New Roman" w:cs="Times New Roman"/>
          <w:lang w:val="tr-TR"/>
        </w:rPr>
        <w:t>Monarşik</w:t>
      </w:r>
      <w:proofErr w:type="spellEnd"/>
      <w:r w:rsidR="00D02F58" w:rsidRPr="00816E6A">
        <w:rPr>
          <w:rFonts w:ascii="Times New Roman" w:eastAsia="Calibri" w:hAnsi="Times New Roman" w:cs="Times New Roman"/>
          <w:lang w:val="tr-TR"/>
        </w:rPr>
        <w:t xml:space="preserve"> kıta ülkelerinde</w:t>
      </w:r>
      <w:r w:rsidR="00B90541">
        <w:rPr>
          <w:rFonts w:ascii="Times New Roman" w:eastAsia="Calibri" w:hAnsi="Times New Roman" w:cs="Times New Roman"/>
          <w:lang w:val="tr-TR"/>
        </w:rPr>
        <w:t>,</w:t>
      </w:r>
      <w:r w:rsidR="00D02F58" w:rsidRPr="00816E6A">
        <w:rPr>
          <w:rFonts w:ascii="Times New Roman" w:eastAsia="Calibri" w:hAnsi="Times New Roman" w:cs="Times New Roman"/>
          <w:lang w:val="tr-TR"/>
        </w:rPr>
        <w:t xml:space="preserve"> siyaset ve savaş harcamaları için gerekli para kaynakları</w:t>
      </w:r>
      <w:r w:rsidR="00B90541">
        <w:rPr>
          <w:rFonts w:ascii="Times New Roman" w:eastAsia="Calibri" w:hAnsi="Times New Roman" w:cs="Times New Roman"/>
          <w:lang w:val="tr-TR"/>
        </w:rPr>
        <w:t>,</w:t>
      </w:r>
      <w:r w:rsidR="00D02F58" w:rsidRPr="00816E6A">
        <w:rPr>
          <w:rFonts w:ascii="Times New Roman" w:eastAsia="Calibri" w:hAnsi="Times New Roman" w:cs="Times New Roman"/>
          <w:lang w:val="tr-TR"/>
        </w:rPr>
        <w:t xml:space="preserve"> devlet ekonomisi modeliyle istif edilirken, </w:t>
      </w:r>
      <w:r w:rsidR="009F022E" w:rsidRPr="00816E6A">
        <w:rPr>
          <w:rFonts w:ascii="Times New Roman" w:eastAsia="Calibri" w:hAnsi="Times New Roman" w:cs="Times New Roman"/>
          <w:lang w:val="tr-TR"/>
        </w:rPr>
        <w:t>İngiliz hükümeti</w:t>
      </w:r>
      <w:r w:rsidR="00B90541">
        <w:rPr>
          <w:rFonts w:ascii="Times New Roman" w:eastAsia="Calibri" w:hAnsi="Times New Roman" w:cs="Times New Roman"/>
          <w:lang w:val="tr-TR"/>
        </w:rPr>
        <w:t xml:space="preserve"> kritik zamanlarda</w:t>
      </w:r>
      <w:r w:rsidR="003B7390" w:rsidRPr="00816E6A">
        <w:rPr>
          <w:rFonts w:ascii="Times New Roman" w:eastAsia="Calibri" w:hAnsi="Times New Roman" w:cs="Times New Roman"/>
          <w:lang w:val="tr-TR"/>
        </w:rPr>
        <w:t xml:space="preserve"> artan para ihtiyacını</w:t>
      </w:r>
      <w:r w:rsidR="00B90541">
        <w:rPr>
          <w:rFonts w:ascii="Times New Roman" w:eastAsia="Calibri" w:hAnsi="Times New Roman" w:cs="Times New Roman"/>
          <w:lang w:val="tr-TR"/>
        </w:rPr>
        <w:t>,</w:t>
      </w:r>
      <w:r w:rsidR="009F022E" w:rsidRPr="00816E6A">
        <w:rPr>
          <w:rFonts w:ascii="Times New Roman" w:eastAsia="Calibri" w:hAnsi="Times New Roman" w:cs="Times New Roman"/>
          <w:lang w:val="tr-TR"/>
        </w:rPr>
        <w:t xml:space="preserve"> İngiltere Bankası</w:t>
      </w:r>
      <w:r w:rsidR="00F5379A">
        <w:rPr>
          <w:rFonts w:ascii="Times New Roman" w:eastAsia="Calibri" w:hAnsi="Times New Roman" w:cs="Times New Roman"/>
          <w:lang w:val="tr-TR"/>
        </w:rPr>
        <w:t>’</w:t>
      </w:r>
      <w:r w:rsidR="009F022E" w:rsidRPr="00816E6A">
        <w:rPr>
          <w:rFonts w:ascii="Times New Roman" w:eastAsia="Calibri" w:hAnsi="Times New Roman" w:cs="Times New Roman"/>
          <w:lang w:val="tr-TR"/>
        </w:rPr>
        <w:t>nın kurulmasından itibaren mülk sahibi sınıfın da güvencesi</w:t>
      </w:r>
      <w:r w:rsidR="00F85C92">
        <w:rPr>
          <w:rFonts w:ascii="Times New Roman" w:eastAsia="Calibri" w:hAnsi="Times New Roman" w:cs="Times New Roman"/>
          <w:lang w:val="tr-TR"/>
        </w:rPr>
        <w:t>ne dayanan</w:t>
      </w:r>
      <w:r w:rsidR="009F022E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C535E2" w:rsidRPr="00816E6A">
        <w:rPr>
          <w:rFonts w:ascii="Times New Roman" w:eastAsia="Calibri" w:hAnsi="Times New Roman" w:cs="Times New Roman"/>
          <w:lang w:val="tr-TR"/>
        </w:rPr>
        <w:t>sermayed</w:t>
      </w:r>
      <w:r w:rsidR="00F5379A">
        <w:rPr>
          <w:rFonts w:ascii="Times New Roman" w:eastAsia="Calibri" w:hAnsi="Times New Roman" w:cs="Times New Roman"/>
          <w:lang w:val="tr-TR"/>
        </w:rPr>
        <w:t>a</w:t>
      </w:r>
      <w:r w:rsidR="00C535E2" w:rsidRPr="00816E6A">
        <w:rPr>
          <w:rFonts w:ascii="Times New Roman" w:eastAsia="Calibri" w:hAnsi="Times New Roman" w:cs="Times New Roman"/>
          <w:lang w:val="tr-TR"/>
        </w:rPr>
        <w:t>rl</w:t>
      </w:r>
      <w:r w:rsidR="00F5379A">
        <w:rPr>
          <w:rFonts w:ascii="Times New Roman" w:eastAsia="Calibri" w:hAnsi="Times New Roman" w:cs="Times New Roman"/>
          <w:lang w:val="tr-TR"/>
        </w:rPr>
        <w:t>a</w:t>
      </w:r>
      <w:r w:rsidR="00C535E2" w:rsidRPr="00816E6A">
        <w:rPr>
          <w:rFonts w:ascii="Times New Roman" w:eastAsia="Calibri" w:hAnsi="Times New Roman" w:cs="Times New Roman"/>
          <w:lang w:val="tr-TR"/>
        </w:rPr>
        <w:t>r</w:t>
      </w:r>
      <w:r w:rsidR="00F5379A">
        <w:rPr>
          <w:rFonts w:ascii="Times New Roman" w:eastAsia="Calibri" w:hAnsi="Times New Roman" w:cs="Times New Roman"/>
          <w:lang w:val="tr-TR"/>
        </w:rPr>
        <w:t>ı</w:t>
      </w:r>
      <w:r w:rsidR="00C535E2" w:rsidRPr="00816E6A">
        <w:rPr>
          <w:rFonts w:ascii="Times New Roman" w:eastAsia="Calibri" w:hAnsi="Times New Roman" w:cs="Times New Roman"/>
          <w:lang w:val="tr-TR"/>
        </w:rPr>
        <w:t>n istekle imzaladıkları kamu tahvilleriyle kapatabildi ve tüm 18. yüzyıl boyunca Prusya örneğinde olduğu gibi devlet finans politikasının ana hedefi olan devlet hazinesi biriktirmekten kaçınabildi.</w:t>
      </w:r>
      <w:r w:rsidR="00E01F77" w:rsidRPr="00816E6A">
        <w:rPr>
          <w:rFonts w:ascii="Times New Roman" w:eastAsia="Calibri" w:hAnsi="Times New Roman" w:cs="Times New Roman"/>
          <w:lang w:val="tr-TR"/>
        </w:rPr>
        <w:t xml:space="preserve"> </w:t>
      </w:r>
      <w:proofErr w:type="gramEnd"/>
      <w:r w:rsidR="007F73B6" w:rsidRPr="00816E6A">
        <w:rPr>
          <w:rFonts w:ascii="Times New Roman" w:eastAsia="Calibri" w:hAnsi="Times New Roman" w:cs="Times New Roman"/>
          <w:lang w:val="tr-TR"/>
        </w:rPr>
        <w:t>Kapitalizm ve milliyetçiliğin arasındaki sıkı bağlantı</w:t>
      </w:r>
      <w:r w:rsidR="00F85C92">
        <w:rPr>
          <w:rFonts w:ascii="Times New Roman" w:eastAsia="Calibri" w:hAnsi="Times New Roman" w:cs="Times New Roman"/>
          <w:lang w:val="tr-TR"/>
        </w:rPr>
        <w:t>,</w:t>
      </w:r>
      <w:r w:rsidR="007F73B6" w:rsidRPr="00816E6A">
        <w:rPr>
          <w:rFonts w:ascii="Times New Roman" w:eastAsia="Calibri" w:hAnsi="Times New Roman" w:cs="Times New Roman"/>
          <w:lang w:val="tr-TR"/>
        </w:rPr>
        <w:t xml:space="preserve"> 19. </w:t>
      </w:r>
      <w:r w:rsidR="00F85C92" w:rsidRPr="00816E6A">
        <w:rPr>
          <w:rFonts w:ascii="Times New Roman" w:eastAsia="Calibri" w:hAnsi="Times New Roman" w:cs="Times New Roman"/>
          <w:lang w:val="tr-TR"/>
        </w:rPr>
        <w:t>Y</w:t>
      </w:r>
      <w:r w:rsidR="007F73B6" w:rsidRPr="00816E6A">
        <w:rPr>
          <w:rFonts w:ascii="Times New Roman" w:eastAsia="Calibri" w:hAnsi="Times New Roman" w:cs="Times New Roman"/>
          <w:lang w:val="tr-TR"/>
        </w:rPr>
        <w:t>üzyıl</w:t>
      </w:r>
      <w:r w:rsidR="00F85C92">
        <w:rPr>
          <w:rFonts w:ascii="Times New Roman" w:eastAsia="Calibri" w:hAnsi="Times New Roman" w:cs="Times New Roman"/>
          <w:lang w:val="tr-TR"/>
        </w:rPr>
        <w:t xml:space="preserve"> boyunca</w:t>
      </w:r>
      <w:r w:rsidR="007F73B6" w:rsidRPr="00816E6A">
        <w:rPr>
          <w:rFonts w:ascii="Times New Roman" w:eastAsia="Calibri" w:hAnsi="Times New Roman" w:cs="Times New Roman"/>
          <w:lang w:val="tr-TR"/>
        </w:rPr>
        <w:t xml:space="preserve"> her </w:t>
      </w:r>
      <w:r w:rsidR="007F73B6" w:rsidRPr="00816E6A">
        <w:rPr>
          <w:rFonts w:ascii="Times New Roman" w:eastAsia="Calibri" w:hAnsi="Times New Roman" w:cs="Times New Roman"/>
          <w:lang w:val="tr-TR"/>
        </w:rPr>
        <w:lastRenderedPageBreak/>
        <w:t>yerde tecellisini “kapitalist”, “liberal” ya da “ulusal” olarak tanımlanabilecek modern devlet olarak gösterdi.</w:t>
      </w:r>
      <w:r w:rsidR="006632B5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DC1472" w:rsidRPr="00816E6A">
        <w:rPr>
          <w:rFonts w:ascii="Times New Roman" w:eastAsia="Calibri" w:hAnsi="Times New Roman" w:cs="Times New Roman"/>
          <w:lang w:val="tr-TR"/>
        </w:rPr>
        <w:t>Gerçi kapitalist eğilimlerin serbest etkisi</w:t>
      </w:r>
      <w:r w:rsidR="00F85C92">
        <w:rPr>
          <w:rFonts w:ascii="Times New Roman" w:eastAsia="Calibri" w:hAnsi="Times New Roman" w:cs="Times New Roman"/>
          <w:lang w:val="tr-TR"/>
        </w:rPr>
        <w:t>,</w:t>
      </w:r>
      <w:r w:rsidR="00F85C92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DC1472" w:rsidRPr="00816E6A">
        <w:rPr>
          <w:rFonts w:ascii="Times New Roman" w:eastAsia="Calibri" w:hAnsi="Times New Roman" w:cs="Times New Roman"/>
          <w:lang w:val="tr-TR"/>
        </w:rPr>
        <w:t xml:space="preserve">zamanla kalplerinde sermaye çıkarının desteklenmesi olan </w:t>
      </w:r>
      <w:r w:rsidR="00F85C92" w:rsidRPr="00816E6A">
        <w:rPr>
          <w:rFonts w:ascii="Times New Roman" w:eastAsia="Calibri" w:hAnsi="Times New Roman" w:cs="Times New Roman"/>
          <w:lang w:val="tr-TR"/>
        </w:rPr>
        <w:t>bazı kıta devletleri</w:t>
      </w:r>
      <w:r w:rsidR="00F85C92">
        <w:rPr>
          <w:rFonts w:ascii="Times New Roman" w:eastAsia="Calibri" w:hAnsi="Times New Roman" w:cs="Times New Roman"/>
          <w:lang w:val="tr-TR"/>
        </w:rPr>
        <w:t xml:space="preserve"> iktidarlarının,</w:t>
      </w:r>
      <w:r w:rsidR="00DC1472" w:rsidRPr="00816E6A">
        <w:rPr>
          <w:rFonts w:ascii="Times New Roman" w:eastAsia="Calibri" w:hAnsi="Times New Roman" w:cs="Times New Roman"/>
          <w:lang w:val="tr-TR"/>
        </w:rPr>
        <w:t xml:space="preserve"> çalışma hayatını koruma altına alarak kapitalizmin özgür</w:t>
      </w:r>
      <w:r w:rsidR="00F85C92">
        <w:rPr>
          <w:rFonts w:ascii="Times New Roman" w:eastAsia="Calibri" w:hAnsi="Times New Roman" w:cs="Times New Roman"/>
          <w:lang w:val="tr-TR"/>
        </w:rPr>
        <w:t>lüğünü yeniden kısıtlamalarına yol açtı</w:t>
      </w:r>
      <w:r w:rsidR="00DC1472" w:rsidRPr="00816E6A">
        <w:rPr>
          <w:rFonts w:ascii="Times New Roman" w:eastAsia="Calibri" w:hAnsi="Times New Roman" w:cs="Times New Roman"/>
          <w:lang w:val="tr-TR"/>
        </w:rPr>
        <w:t xml:space="preserve">. </w:t>
      </w:r>
      <w:r w:rsidR="00C35FC7" w:rsidRPr="00816E6A">
        <w:rPr>
          <w:rFonts w:ascii="Times New Roman" w:eastAsia="Calibri" w:hAnsi="Times New Roman" w:cs="Times New Roman"/>
          <w:lang w:val="tr-TR"/>
        </w:rPr>
        <w:t xml:space="preserve">Sermaye ve </w:t>
      </w:r>
      <w:r w:rsidR="003B47DA">
        <w:rPr>
          <w:rFonts w:ascii="Times New Roman" w:eastAsia="Calibri" w:hAnsi="Times New Roman" w:cs="Times New Roman"/>
          <w:lang w:val="tr-TR"/>
        </w:rPr>
        <w:t>emeğin</w:t>
      </w:r>
      <w:r w:rsidR="0035603F" w:rsidRPr="00816E6A">
        <w:rPr>
          <w:rFonts w:ascii="Times New Roman" w:eastAsia="Calibri" w:hAnsi="Times New Roman" w:cs="Times New Roman"/>
          <w:lang w:val="tr-TR"/>
        </w:rPr>
        <w:t xml:space="preserve"> taşıyıcıları arasındaki sınıf mücadelesinin yumuşatılması ve katlanılabilir sınırlar içerisinde tutulması da modern devletin karakter özelliklerindendir. Nihayetinde modern devletin “liberal” yerine daha doğru bir şekilde “demokratik” olarak isimlendirilmesi kuşku uyandırıcı </w:t>
      </w:r>
      <w:r w:rsidR="003B47DA">
        <w:rPr>
          <w:rFonts w:ascii="Times New Roman" w:eastAsia="Calibri" w:hAnsi="Times New Roman" w:cs="Times New Roman"/>
          <w:lang w:val="tr-TR"/>
        </w:rPr>
        <w:t>görünebilir</w:t>
      </w:r>
      <w:r w:rsidR="0035603F" w:rsidRPr="00816E6A">
        <w:rPr>
          <w:rFonts w:ascii="Times New Roman" w:eastAsia="Calibri" w:hAnsi="Times New Roman" w:cs="Times New Roman"/>
          <w:lang w:val="tr-TR"/>
        </w:rPr>
        <w:t>. Çok tartışılan, liberal ve demokratik kavramları arasında</w:t>
      </w:r>
      <w:r w:rsidR="003B47DA">
        <w:rPr>
          <w:rFonts w:ascii="Times New Roman" w:eastAsia="Calibri" w:hAnsi="Times New Roman" w:cs="Times New Roman"/>
          <w:lang w:val="tr-TR"/>
        </w:rPr>
        <w:t>ki</w:t>
      </w:r>
      <w:r w:rsidR="0035603F" w:rsidRPr="00816E6A">
        <w:rPr>
          <w:rFonts w:ascii="Times New Roman" w:eastAsia="Calibri" w:hAnsi="Times New Roman" w:cs="Times New Roman"/>
          <w:lang w:val="tr-TR"/>
        </w:rPr>
        <w:t xml:space="preserve"> ilişkiyi tekrar gün yüzüne çıkarmadan ikisinin farklı düzlemde bulunduğunu ortaya koymalıyım. Devlet iktidarının özgürlükçü şekilde ele alınmasına </w:t>
      </w:r>
      <w:r w:rsidR="00707382" w:rsidRPr="00816E6A">
        <w:rPr>
          <w:rFonts w:ascii="Times New Roman" w:eastAsia="Calibri" w:hAnsi="Times New Roman" w:cs="Times New Roman"/>
          <w:lang w:val="tr-TR"/>
        </w:rPr>
        <w:t>“</w:t>
      </w:r>
      <w:r w:rsidR="0035603F" w:rsidRPr="00816E6A">
        <w:rPr>
          <w:rFonts w:ascii="Times New Roman" w:eastAsia="Calibri" w:hAnsi="Times New Roman" w:cs="Times New Roman"/>
          <w:lang w:val="tr-TR"/>
        </w:rPr>
        <w:t>liberal</w:t>
      </w:r>
      <w:r w:rsidR="00707382" w:rsidRPr="00816E6A">
        <w:rPr>
          <w:rFonts w:ascii="Times New Roman" w:eastAsia="Calibri" w:hAnsi="Times New Roman" w:cs="Times New Roman"/>
          <w:lang w:val="tr-TR"/>
        </w:rPr>
        <w:t>”</w:t>
      </w:r>
      <w:r w:rsidR="0035603F" w:rsidRPr="00816E6A">
        <w:rPr>
          <w:rFonts w:ascii="Times New Roman" w:eastAsia="Calibri" w:hAnsi="Times New Roman" w:cs="Times New Roman"/>
          <w:lang w:val="tr-TR"/>
        </w:rPr>
        <w:t xml:space="preserve"> denir</w:t>
      </w:r>
      <w:r w:rsidR="00A962B1" w:rsidRPr="00816E6A">
        <w:rPr>
          <w:rFonts w:ascii="Times New Roman" w:eastAsia="Calibri" w:hAnsi="Times New Roman" w:cs="Times New Roman"/>
          <w:lang w:val="tr-TR"/>
        </w:rPr>
        <w:t>. Başka bir deyişle;</w:t>
      </w:r>
      <w:r w:rsidR="00080ACC" w:rsidRPr="00816E6A">
        <w:rPr>
          <w:rFonts w:ascii="Times New Roman" w:eastAsia="Calibri" w:hAnsi="Times New Roman" w:cs="Times New Roman"/>
          <w:lang w:val="tr-TR"/>
        </w:rPr>
        <w:t xml:space="preserve"> tebaanın öznel kamu haklarının tanınması ve saygı duyulması sayesinde modern devletin vatandaşlarına dönüşmesidir. </w:t>
      </w:r>
      <w:r w:rsidR="003B47DA">
        <w:rPr>
          <w:rFonts w:ascii="Times New Roman" w:eastAsia="Calibri" w:hAnsi="Times New Roman" w:cs="Times New Roman"/>
          <w:lang w:val="tr-TR"/>
        </w:rPr>
        <w:t>D</w:t>
      </w:r>
      <w:r w:rsidR="00080ACC" w:rsidRPr="00816E6A">
        <w:rPr>
          <w:rFonts w:ascii="Times New Roman" w:eastAsia="Calibri" w:hAnsi="Times New Roman" w:cs="Times New Roman"/>
          <w:lang w:val="tr-TR"/>
        </w:rPr>
        <w:t>evlet iktidarı</w:t>
      </w:r>
      <w:r w:rsidR="003B47DA">
        <w:rPr>
          <w:rFonts w:ascii="Times New Roman" w:eastAsia="Calibri" w:hAnsi="Times New Roman" w:cs="Times New Roman"/>
          <w:lang w:val="tr-TR"/>
        </w:rPr>
        <w:t>nın</w:t>
      </w:r>
      <w:r w:rsidR="00080ACC" w:rsidRPr="00816E6A">
        <w:rPr>
          <w:rFonts w:ascii="Times New Roman" w:eastAsia="Calibri" w:hAnsi="Times New Roman" w:cs="Times New Roman"/>
          <w:lang w:val="tr-TR"/>
        </w:rPr>
        <w:t xml:space="preserve"> gücünü halktan al</w:t>
      </w:r>
      <w:r w:rsidR="003B47DA">
        <w:rPr>
          <w:rFonts w:ascii="Times New Roman" w:eastAsia="Calibri" w:hAnsi="Times New Roman" w:cs="Times New Roman"/>
          <w:lang w:val="tr-TR"/>
        </w:rPr>
        <w:t>dığı bir anayasa</w:t>
      </w:r>
      <w:r w:rsidR="00080ACC" w:rsidRPr="00816E6A">
        <w:rPr>
          <w:rFonts w:ascii="Times New Roman" w:eastAsia="Calibri" w:hAnsi="Times New Roman" w:cs="Times New Roman"/>
          <w:lang w:val="tr-TR"/>
        </w:rPr>
        <w:t xml:space="preserve"> “demokratiktir”. Burada söz konusu olan ne derece farkı ne de karşıtlıktır, daha çok </w:t>
      </w:r>
      <w:r w:rsidR="00A962B1" w:rsidRPr="00816E6A">
        <w:rPr>
          <w:rFonts w:ascii="Times New Roman" w:eastAsia="Calibri" w:hAnsi="Times New Roman" w:cs="Times New Roman"/>
          <w:lang w:val="tr-TR"/>
        </w:rPr>
        <w:t>“otoriter devletten” “ulus devlete”, başka bir deyişle; iktidarın</w:t>
      </w:r>
      <w:r w:rsidR="003B47DA">
        <w:rPr>
          <w:rFonts w:ascii="Times New Roman" w:eastAsia="Calibri" w:hAnsi="Times New Roman" w:cs="Times New Roman"/>
          <w:lang w:val="tr-TR"/>
        </w:rPr>
        <w:t>,</w:t>
      </w:r>
      <w:r w:rsidR="00A962B1" w:rsidRPr="00816E6A">
        <w:rPr>
          <w:rFonts w:ascii="Times New Roman" w:eastAsia="Calibri" w:hAnsi="Times New Roman" w:cs="Times New Roman"/>
          <w:lang w:val="tr-TR"/>
        </w:rPr>
        <w:t xml:space="preserve"> sahibine kendiliğinden verildiği devletten, iktidarın</w:t>
      </w:r>
      <w:r w:rsidR="003B47DA">
        <w:rPr>
          <w:rFonts w:ascii="Times New Roman" w:eastAsia="Calibri" w:hAnsi="Times New Roman" w:cs="Times New Roman"/>
          <w:lang w:val="tr-TR"/>
        </w:rPr>
        <w:t>,</w:t>
      </w:r>
      <w:r w:rsidR="00A962B1" w:rsidRPr="00816E6A">
        <w:rPr>
          <w:rFonts w:ascii="Times New Roman" w:eastAsia="Calibri" w:hAnsi="Times New Roman" w:cs="Times New Roman"/>
          <w:lang w:val="tr-TR"/>
        </w:rPr>
        <w:t xml:space="preserve"> sahibine halk tarafından verildiği devlete giden tek ve </w:t>
      </w:r>
      <w:r w:rsidR="00080ACC" w:rsidRPr="00816E6A">
        <w:rPr>
          <w:rFonts w:ascii="Times New Roman" w:eastAsia="Calibri" w:hAnsi="Times New Roman" w:cs="Times New Roman"/>
          <w:lang w:val="tr-TR"/>
        </w:rPr>
        <w:t xml:space="preserve">aynı gelişme çizgisinin farklı aşamalarıdır. </w:t>
      </w:r>
      <w:r w:rsidR="00C759A1" w:rsidRPr="00816E6A">
        <w:rPr>
          <w:rFonts w:ascii="Times New Roman" w:eastAsia="Calibri" w:hAnsi="Times New Roman" w:cs="Times New Roman"/>
          <w:lang w:val="tr-TR"/>
        </w:rPr>
        <w:t>Liberalizm</w:t>
      </w:r>
      <w:r w:rsidR="003B47DA">
        <w:rPr>
          <w:rFonts w:ascii="Times New Roman" w:eastAsia="Calibri" w:hAnsi="Times New Roman" w:cs="Times New Roman"/>
          <w:lang w:val="tr-TR"/>
        </w:rPr>
        <w:t>,</w:t>
      </w:r>
      <w:r w:rsidR="00C759A1" w:rsidRPr="00816E6A">
        <w:rPr>
          <w:rFonts w:ascii="Times New Roman" w:eastAsia="Calibri" w:hAnsi="Times New Roman" w:cs="Times New Roman"/>
          <w:lang w:val="tr-TR"/>
        </w:rPr>
        <w:t xml:space="preserve"> otoriter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devletin tarihsel modifikasyon</w:t>
      </w:r>
      <w:r w:rsidR="003B47DA">
        <w:rPr>
          <w:rFonts w:ascii="Times New Roman" w:eastAsia="Calibri" w:hAnsi="Times New Roman" w:cs="Times New Roman"/>
          <w:lang w:val="tr-TR"/>
        </w:rPr>
        <w:t>u</w:t>
      </w:r>
      <w:r w:rsidR="00E5581C" w:rsidRPr="00816E6A">
        <w:rPr>
          <w:rFonts w:ascii="Times New Roman" w:eastAsia="Calibri" w:hAnsi="Times New Roman" w:cs="Times New Roman"/>
          <w:lang w:val="tr-TR"/>
        </w:rPr>
        <w:t>dur</w:t>
      </w:r>
      <w:r w:rsidR="00C759A1" w:rsidRPr="00816E6A">
        <w:rPr>
          <w:rFonts w:ascii="Times New Roman" w:eastAsia="Calibri" w:hAnsi="Times New Roman" w:cs="Times New Roman"/>
          <w:lang w:val="tr-TR"/>
        </w:rPr>
        <w:t>;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bilhassa kuvvetler ayrımı ve yönetilenlerin bireysel özgürlük hakları</w:t>
      </w:r>
      <w:r w:rsidR="003B47DA">
        <w:rPr>
          <w:rFonts w:ascii="Times New Roman" w:eastAsia="Calibri" w:hAnsi="Times New Roman" w:cs="Times New Roman"/>
          <w:lang w:val="tr-TR"/>
        </w:rPr>
        <w:t xml:space="preserve"> </w:t>
      </w:r>
      <w:r w:rsidR="003B47DA" w:rsidRPr="00816E6A">
        <w:rPr>
          <w:rFonts w:ascii="Times New Roman" w:eastAsia="Calibri" w:hAnsi="Times New Roman" w:cs="Times New Roman"/>
          <w:lang w:val="tr-TR"/>
        </w:rPr>
        <w:t>liberal kurumlar</w:t>
      </w:r>
      <w:r w:rsidR="003B47DA">
        <w:rPr>
          <w:rFonts w:ascii="Times New Roman" w:eastAsia="Calibri" w:hAnsi="Times New Roman" w:cs="Times New Roman"/>
          <w:lang w:val="tr-TR"/>
        </w:rPr>
        <w:t>ı meydana getirmektedir</w:t>
      </w:r>
      <w:r w:rsidR="00E5581C" w:rsidRPr="00816E6A">
        <w:rPr>
          <w:rFonts w:ascii="Times New Roman" w:eastAsia="Calibri" w:hAnsi="Times New Roman" w:cs="Times New Roman"/>
          <w:lang w:val="tr-TR"/>
        </w:rPr>
        <w:t>. İngiltere, Amerika ve Fransa’nın tarihsel olarak kanıtladığı üzere</w:t>
      </w:r>
      <w:r w:rsidR="003B47DA">
        <w:rPr>
          <w:rFonts w:ascii="Times New Roman" w:eastAsia="Calibri" w:hAnsi="Times New Roman" w:cs="Times New Roman"/>
          <w:lang w:val="tr-TR"/>
        </w:rPr>
        <w:t>,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BE046D">
        <w:rPr>
          <w:rFonts w:ascii="Times New Roman" w:eastAsia="Calibri" w:hAnsi="Times New Roman" w:cs="Times New Roman"/>
          <w:lang w:val="tr-TR"/>
        </w:rPr>
        <w:t xml:space="preserve">demokratik </w:t>
      </w:r>
      <w:r w:rsidR="00E5581C" w:rsidRPr="00816E6A">
        <w:rPr>
          <w:rFonts w:ascii="Times New Roman" w:eastAsia="Calibri" w:hAnsi="Times New Roman" w:cs="Times New Roman"/>
          <w:lang w:val="tr-TR"/>
        </w:rPr>
        <w:t>ulus devlet anayasası</w:t>
      </w:r>
      <w:r w:rsidR="00BE046D">
        <w:rPr>
          <w:rFonts w:ascii="Times New Roman" w:eastAsia="Calibri" w:hAnsi="Times New Roman" w:cs="Times New Roman"/>
          <w:lang w:val="tr-TR"/>
        </w:rPr>
        <w:t>,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aynı zamanda liberal de olabil</w:t>
      </w:r>
      <w:r w:rsidR="00BE046D">
        <w:rPr>
          <w:rFonts w:ascii="Times New Roman" w:eastAsia="Calibri" w:hAnsi="Times New Roman" w:cs="Times New Roman"/>
          <w:lang w:val="tr-TR"/>
        </w:rPr>
        <w:t>ir</w:t>
      </w:r>
      <w:r w:rsidR="00E5581C" w:rsidRPr="00816E6A">
        <w:rPr>
          <w:rFonts w:ascii="Times New Roman" w:eastAsia="Calibri" w:hAnsi="Times New Roman" w:cs="Times New Roman"/>
          <w:lang w:val="tr-TR"/>
        </w:rPr>
        <w:t>. Ama aynı zamanda otoriter ol</w:t>
      </w:r>
      <w:r w:rsidR="00BE046D">
        <w:rPr>
          <w:rFonts w:ascii="Times New Roman" w:eastAsia="Calibri" w:hAnsi="Times New Roman" w:cs="Times New Roman"/>
          <w:lang w:val="tr-TR"/>
        </w:rPr>
        <w:t>up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1793 yılından </w:t>
      </w:r>
      <w:r w:rsidR="00BE046D">
        <w:rPr>
          <w:rFonts w:ascii="Times New Roman" w:eastAsia="Calibri" w:hAnsi="Times New Roman" w:cs="Times New Roman"/>
          <w:lang w:val="tr-TR"/>
        </w:rPr>
        <w:t>itibaren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devrimci Fransa’da ve Napolyon</w:t>
      </w:r>
      <w:r w:rsidR="0033610F">
        <w:rPr>
          <w:rStyle w:val="DipnotBavurusu"/>
          <w:rFonts w:ascii="Times New Roman" w:eastAsia="Calibri" w:hAnsi="Times New Roman" w:cs="Times New Roman"/>
          <w:lang w:val="tr-TR"/>
        </w:rPr>
        <w:footnoteReference w:id="3"/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zamanında olduğu gibi diktatörlüğe götürebilir.</w:t>
      </w:r>
      <w:r w:rsidR="00BE046D">
        <w:rPr>
          <w:rFonts w:ascii="Times New Roman" w:eastAsia="Calibri" w:hAnsi="Times New Roman" w:cs="Times New Roman"/>
          <w:lang w:val="tr-TR"/>
        </w:rPr>
        <w:t xml:space="preserve"> 19. yüzyılda </w:t>
      </w:r>
      <w:r w:rsidR="00E5581C" w:rsidRPr="00816E6A">
        <w:rPr>
          <w:rFonts w:ascii="Times New Roman" w:eastAsia="Calibri" w:hAnsi="Times New Roman" w:cs="Times New Roman"/>
          <w:lang w:val="tr-TR"/>
        </w:rPr>
        <w:t>genel seçim hakkının getirilmesi</w:t>
      </w:r>
      <w:r w:rsidR="00DA369A" w:rsidRPr="00816E6A">
        <w:rPr>
          <w:rFonts w:ascii="Times New Roman" w:eastAsia="Calibri" w:hAnsi="Times New Roman" w:cs="Times New Roman"/>
          <w:lang w:val="tr-TR"/>
        </w:rPr>
        <w:t>yle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DA369A" w:rsidRPr="00816E6A">
        <w:rPr>
          <w:rFonts w:ascii="Times New Roman" w:eastAsia="Calibri" w:hAnsi="Times New Roman" w:cs="Times New Roman"/>
          <w:lang w:val="tr-TR"/>
        </w:rPr>
        <w:t xml:space="preserve">demokratik anayasalara geçiş </w:t>
      </w:r>
      <w:r w:rsidR="00BE046D">
        <w:rPr>
          <w:rFonts w:ascii="Times New Roman" w:eastAsia="Calibri" w:hAnsi="Times New Roman" w:cs="Times New Roman"/>
          <w:lang w:val="tr-TR"/>
        </w:rPr>
        <w:t>az</w:t>
      </w:r>
      <w:r w:rsidR="00BE046D" w:rsidRPr="00816E6A">
        <w:rPr>
          <w:rFonts w:ascii="Times New Roman" w:eastAsia="Calibri" w:hAnsi="Times New Roman" w:cs="Times New Roman"/>
          <w:lang w:val="tr-TR"/>
        </w:rPr>
        <w:t xml:space="preserve"> çok etkili liberal kurumların yanında </w:t>
      </w:r>
      <w:r w:rsidR="00DA369A" w:rsidRPr="00816E6A">
        <w:rPr>
          <w:rFonts w:ascii="Times New Roman" w:eastAsia="Calibri" w:hAnsi="Times New Roman" w:cs="Times New Roman"/>
          <w:lang w:val="tr-TR"/>
        </w:rPr>
        <w:t>modern ulus devleti</w:t>
      </w:r>
      <w:r w:rsidR="00BE046D">
        <w:rPr>
          <w:rFonts w:ascii="Times New Roman" w:eastAsia="Calibri" w:hAnsi="Times New Roman" w:cs="Times New Roman"/>
          <w:lang w:val="tr-TR"/>
        </w:rPr>
        <w:t>ni</w:t>
      </w:r>
      <w:r w:rsidR="00DA369A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E5581C" w:rsidRPr="00816E6A">
        <w:rPr>
          <w:rFonts w:ascii="Times New Roman" w:eastAsia="Calibri" w:hAnsi="Times New Roman" w:cs="Times New Roman"/>
          <w:lang w:val="tr-TR"/>
        </w:rPr>
        <w:t>tanımla</w:t>
      </w:r>
      <w:r w:rsidR="00DA369A" w:rsidRPr="00816E6A">
        <w:rPr>
          <w:rFonts w:ascii="Times New Roman" w:eastAsia="Calibri" w:hAnsi="Times New Roman" w:cs="Times New Roman"/>
          <w:lang w:val="tr-TR"/>
        </w:rPr>
        <w:t>maktadır.</w:t>
      </w:r>
      <w:r w:rsidR="00E5581C" w:rsidRPr="00816E6A">
        <w:rPr>
          <w:rFonts w:ascii="Times New Roman" w:eastAsia="Calibri" w:hAnsi="Times New Roman" w:cs="Times New Roman"/>
          <w:lang w:val="tr-TR"/>
        </w:rPr>
        <w:t xml:space="preserve"> </w:t>
      </w:r>
    </w:p>
    <w:p w:rsidR="002C544D" w:rsidRPr="00816E6A" w:rsidRDefault="002C544D" w:rsidP="00A46BAC">
      <w:pPr>
        <w:spacing w:after="120" w:line="240" w:lineRule="auto"/>
        <w:ind w:firstLine="284"/>
        <w:jc w:val="both"/>
        <w:rPr>
          <w:rFonts w:ascii="Times New Roman" w:eastAsia="Calibri" w:hAnsi="Times New Roman" w:cs="Times New Roman"/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>Eğer modern devlet</w:t>
      </w:r>
      <w:r w:rsidR="00C41F74">
        <w:rPr>
          <w:rFonts w:ascii="Times New Roman" w:eastAsia="Calibri" w:hAnsi="Times New Roman" w:cs="Times New Roman"/>
          <w:lang w:val="tr-TR"/>
        </w:rPr>
        <w:t>,</w:t>
      </w:r>
      <w:r w:rsidRPr="00816E6A">
        <w:rPr>
          <w:rFonts w:ascii="Times New Roman" w:eastAsia="Calibri" w:hAnsi="Times New Roman" w:cs="Times New Roman"/>
          <w:lang w:val="tr-TR"/>
        </w:rPr>
        <w:t xml:space="preserve"> “sivil” olarak tanımlanacaksa kavram</w:t>
      </w:r>
      <w:r w:rsidR="007E5F1F" w:rsidRPr="00816E6A">
        <w:rPr>
          <w:rFonts w:ascii="Times New Roman" w:eastAsia="Calibri" w:hAnsi="Times New Roman" w:cs="Times New Roman"/>
          <w:lang w:val="tr-TR"/>
        </w:rPr>
        <w:t xml:space="preserve">ın anayasal </w:t>
      </w:r>
      <w:r w:rsidRPr="00816E6A">
        <w:rPr>
          <w:rFonts w:ascii="Times New Roman" w:eastAsia="Calibri" w:hAnsi="Times New Roman" w:cs="Times New Roman"/>
          <w:lang w:val="tr-TR"/>
        </w:rPr>
        <w:t xml:space="preserve">ve </w:t>
      </w:r>
      <w:r w:rsidR="007E5F1F" w:rsidRPr="00816E6A">
        <w:rPr>
          <w:rFonts w:ascii="Times New Roman" w:eastAsia="Calibri" w:hAnsi="Times New Roman" w:cs="Times New Roman"/>
          <w:lang w:val="tr-TR"/>
        </w:rPr>
        <w:t>sosyolojik manaları ayırt edilmelidir. “Sivil”</w:t>
      </w:r>
      <w:r w:rsidR="00C60C99" w:rsidRPr="00816E6A">
        <w:rPr>
          <w:rFonts w:ascii="Times New Roman" w:eastAsia="Calibri" w:hAnsi="Times New Roman" w:cs="Times New Roman"/>
          <w:lang w:val="tr-TR"/>
        </w:rPr>
        <w:t>,</w:t>
      </w:r>
      <w:r w:rsidR="007E5F1F" w:rsidRPr="00816E6A">
        <w:rPr>
          <w:rFonts w:ascii="Times New Roman" w:eastAsia="Calibri" w:hAnsi="Times New Roman" w:cs="Times New Roman"/>
          <w:lang w:val="tr-TR"/>
        </w:rPr>
        <w:t xml:space="preserve"> anayasal manada yaklaşık olarak</w:t>
      </w:r>
      <w:r w:rsidR="00BD6C34" w:rsidRPr="00816E6A">
        <w:rPr>
          <w:rFonts w:ascii="Times New Roman" w:eastAsia="Calibri" w:hAnsi="Times New Roman" w:cs="Times New Roman"/>
          <w:lang w:val="tr-TR"/>
        </w:rPr>
        <w:t xml:space="preserve"> feodal sınıf ayrıcalıklarının kaldırıldığı, soya ve meslek sınıfına bağlı olm</w:t>
      </w:r>
      <w:r w:rsidR="00C60C99" w:rsidRPr="00816E6A">
        <w:rPr>
          <w:rFonts w:ascii="Times New Roman" w:eastAsia="Calibri" w:hAnsi="Times New Roman" w:cs="Times New Roman"/>
          <w:lang w:val="tr-TR"/>
        </w:rPr>
        <w:t>aksızın</w:t>
      </w:r>
      <w:r w:rsidR="00BD6C34" w:rsidRPr="00816E6A">
        <w:rPr>
          <w:rFonts w:ascii="Times New Roman" w:eastAsia="Calibri" w:hAnsi="Times New Roman" w:cs="Times New Roman"/>
          <w:lang w:val="tr-TR"/>
        </w:rPr>
        <w:t xml:space="preserve"> tüm tebaanın yasal eşitliği anlamında </w:t>
      </w:r>
      <w:r w:rsidR="007E5F1F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BD6C34" w:rsidRPr="00816E6A">
        <w:rPr>
          <w:rFonts w:ascii="Times New Roman" w:eastAsia="Calibri" w:hAnsi="Times New Roman" w:cs="Times New Roman"/>
          <w:lang w:val="tr-TR"/>
        </w:rPr>
        <w:t>“vatandaş” olmaya</w:t>
      </w:r>
      <w:r w:rsidR="00C60C99" w:rsidRPr="00816E6A">
        <w:rPr>
          <w:rFonts w:ascii="Times New Roman" w:eastAsia="Calibri" w:hAnsi="Times New Roman" w:cs="Times New Roman"/>
          <w:lang w:val="tr-TR"/>
        </w:rPr>
        <w:t>, yani kanun önünde eşitliğe</w:t>
      </w:r>
      <w:r w:rsidR="00BD6C34" w:rsidRPr="00816E6A">
        <w:rPr>
          <w:rFonts w:ascii="Times New Roman" w:eastAsia="Calibri" w:hAnsi="Times New Roman" w:cs="Times New Roman"/>
          <w:lang w:val="tr-TR"/>
        </w:rPr>
        <w:t xml:space="preserve"> karşılık gelmektedir.</w:t>
      </w:r>
      <w:r w:rsidR="00C60C99" w:rsidRPr="00816E6A">
        <w:rPr>
          <w:rFonts w:ascii="Times New Roman" w:eastAsia="Calibri" w:hAnsi="Times New Roman" w:cs="Times New Roman"/>
          <w:lang w:val="tr-TR"/>
        </w:rPr>
        <w:t xml:space="preserve"> Ancak sosyolojik manada “sivil”, toplumun mül</w:t>
      </w:r>
      <w:r w:rsidR="00C41F74">
        <w:rPr>
          <w:rFonts w:ascii="Times New Roman" w:eastAsia="Calibri" w:hAnsi="Times New Roman" w:cs="Times New Roman"/>
          <w:lang w:val="tr-TR"/>
        </w:rPr>
        <w:t>k sahibi ve eğitimli tabakasını,</w:t>
      </w:r>
      <w:r w:rsidR="00C60C99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C41F74">
        <w:rPr>
          <w:rFonts w:ascii="Times New Roman" w:eastAsia="Calibri" w:hAnsi="Times New Roman" w:cs="Times New Roman"/>
          <w:lang w:val="tr-TR"/>
        </w:rPr>
        <w:t>resmi</w:t>
      </w:r>
      <w:r w:rsidR="00D76369">
        <w:rPr>
          <w:rFonts w:ascii="Times New Roman" w:eastAsia="Calibri" w:hAnsi="Times New Roman" w:cs="Times New Roman"/>
          <w:lang w:val="tr-TR"/>
        </w:rPr>
        <w:t xml:space="preserve"> olmasa </w:t>
      </w:r>
      <w:r w:rsidR="00C60C99" w:rsidRPr="00816E6A">
        <w:rPr>
          <w:rFonts w:ascii="Times New Roman" w:eastAsia="Calibri" w:hAnsi="Times New Roman" w:cs="Times New Roman"/>
          <w:lang w:val="tr-TR"/>
        </w:rPr>
        <w:t>da fiiliyatta kamusal hayatın avantajlı kesimini tarif etmektedir.</w:t>
      </w:r>
      <w:r w:rsidR="00697B0C" w:rsidRPr="00816E6A">
        <w:rPr>
          <w:rFonts w:ascii="Times New Roman" w:eastAsia="Calibri" w:hAnsi="Times New Roman" w:cs="Times New Roman"/>
          <w:lang w:val="tr-TR"/>
        </w:rPr>
        <w:t xml:space="preserve"> S</w:t>
      </w:r>
      <w:r w:rsidR="00C41F74">
        <w:rPr>
          <w:rFonts w:ascii="Times New Roman" w:eastAsia="Calibri" w:hAnsi="Times New Roman" w:cs="Times New Roman"/>
          <w:lang w:val="tr-TR"/>
        </w:rPr>
        <w:t>ınırlı oy hakkı ilkesi var olduğu</w:t>
      </w:r>
      <w:r w:rsidR="00697B0C" w:rsidRPr="00816E6A">
        <w:rPr>
          <w:rFonts w:ascii="Times New Roman" w:eastAsia="Calibri" w:hAnsi="Times New Roman" w:cs="Times New Roman"/>
          <w:lang w:val="tr-TR"/>
        </w:rPr>
        <w:t xml:space="preserve"> zaman bu ayr</w:t>
      </w:r>
      <w:r w:rsidR="00AB25FF" w:rsidRPr="00816E6A">
        <w:rPr>
          <w:rFonts w:ascii="Times New Roman" w:eastAsia="Calibri" w:hAnsi="Times New Roman" w:cs="Times New Roman"/>
          <w:lang w:val="tr-TR"/>
        </w:rPr>
        <w:t>ı</w:t>
      </w:r>
      <w:r w:rsidR="00697B0C" w:rsidRPr="00816E6A">
        <w:rPr>
          <w:rFonts w:ascii="Times New Roman" w:eastAsia="Calibri" w:hAnsi="Times New Roman" w:cs="Times New Roman"/>
          <w:lang w:val="tr-TR"/>
        </w:rPr>
        <w:t xml:space="preserve">m </w:t>
      </w:r>
      <w:r w:rsidR="00C41F74">
        <w:rPr>
          <w:rFonts w:ascii="Times New Roman" w:eastAsia="Calibri" w:hAnsi="Times New Roman" w:cs="Times New Roman"/>
          <w:lang w:val="tr-TR"/>
        </w:rPr>
        <w:t xml:space="preserve">aynı zamanda </w:t>
      </w:r>
      <w:r w:rsidR="00697B0C" w:rsidRPr="00816E6A">
        <w:rPr>
          <w:rFonts w:ascii="Times New Roman" w:eastAsia="Calibri" w:hAnsi="Times New Roman" w:cs="Times New Roman"/>
          <w:lang w:val="tr-TR"/>
        </w:rPr>
        <w:t>yasal bir</w:t>
      </w:r>
      <w:r w:rsidR="00AB25FF" w:rsidRPr="00816E6A">
        <w:rPr>
          <w:rFonts w:ascii="Times New Roman" w:eastAsia="Calibri" w:hAnsi="Times New Roman" w:cs="Times New Roman"/>
          <w:lang w:val="tr-TR"/>
        </w:rPr>
        <w:t xml:space="preserve"> ifade bulmaktadır. Ancak genel oy ilkesin</w:t>
      </w:r>
      <w:r w:rsidR="00C41F74">
        <w:rPr>
          <w:rFonts w:ascii="Times New Roman" w:eastAsia="Calibri" w:hAnsi="Times New Roman" w:cs="Times New Roman"/>
          <w:lang w:val="tr-TR"/>
        </w:rPr>
        <w:t>in mevcut olduğu durumlarda da</w:t>
      </w:r>
      <w:r w:rsidR="00AB25FF" w:rsidRPr="00816E6A">
        <w:rPr>
          <w:rFonts w:ascii="Times New Roman" w:eastAsia="Calibri" w:hAnsi="Times New Roman" w:cs="Times New Roman"/>
          <w:lang w:val="tr-TR"/>
        </w:rPr>
        <w:t xml:space="preserve"> mülk ve sermaye sahipliği ya da kamusal hayatta mevcut eğitim olanaklarının doğal etkileri bu ayrımı beraberinde getirmektedir. 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Mülk sahibi ile mülksüz sınıflar arasında siyasal </w:t>
      </w:r>
      <w:r w:rsidR="003B3C38" w:rsidRPr="00816E6A">
        <w:rPr>
          <w:rFonts w:ascii="Times New Roman" w:eastAsia="Calibri" w:hAnsi="Times New Roman" w:cs="Times New Roman"/>
          <w:lang w:val="tr-TR"/>
        </w:rPr>
        <w:lastRenderedPageBreak/>
        <w:t>eşitliğin radikal bir şekilde uygulanması</w:t>
      </w:r>
      <w:r w:rsidR="004F68F0" w:rsidRPr="00816E6A">
        <w:rPr>
          <w:rFonts w:ascii="Times New Roman" w:eastAsia="Calibri" w:hAnsi="Times New Roman" w:cs="Times New Roman"/>
          <w:lang w:val="tr-TR"/>
        </w:rPr>
        <w:t>,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devlet </w:t>
      </w:r>
      <w:r w:rsidR="004F68F0" w:rsidRPr="00816E6A">
        <w:rPr>
          <w:rFonts w:ascii="Times New Roman" w:eastAsia="Calibri" w:hAnsi="Times New Roman" w:cs="Times New Roman"/>
          <w:lang w:val="tr-TR"/>
        </w:rPr>
        <w:t>yaşamındaki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sivil etkinin sosyolojik manasını minimuma indirgemekte, parti politikaları</w:t>
      </w:r>
      <w:r w:rsidR="004F68F0" w:rsidRPr="00816E6A">
        <w:rPr>
          <w:rFonts w:ascii="Times New Roman" w:eastAsia="Calibri" w:hAnsi="Times New Roman" w:cs="Times New Roman"/>
          <w:lang w:val="tr-TR"/>
        </w:rPr>
        <w:t>nın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sınıf çıkarları tarafından hâkimiyet altına alınmasına yol açmakta,</w:t>
      </w:r>
      <w:r w:rsidR="004F68F0" w:rsidRPr="00816E6A">
        <w:rPr>
          <w:rFonts w:ascii="Times New Roman" w:eastAsia="Calibri" w:hAnsi="Times New Roman" w:cs="Times New Roman"/>
          <w:lang w:val="tr-TR"/>
        </w:rPr>
        <w:t xml:space="preserve"> yaşanan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parti bölünmeleri</w:t>
      </w:r>
      <w:r w:rsidR="004F68F0" w:rsidRPr="00816E6A">
        <w:rPr>
          <w:rFonts w:ascii="Times New Roman" w:eastAsia="Calibri" w:hAnsi="Times New Roman" w:cs="Times New Roman"/>
          <w:lang w:val="tr-TR"/>
        </w:rPr>
        <w:t xml:space="preserve"> son</w:t>
      </w:r>
      <w:r w:rsidR="00C41F74">
        <w:rPr>
          <w:rFonts w:ascii="Times New Roman" w:eastAsia="Calibri" w:hAnsi="Times New Roman" w:cs="Times New Roman"/>
          <w:lang w:val="tr-TR"/>
        </w:rPr>
        <w:t>uc</w:t>
      </w:r>
      <w:r w:rsidR="004F68F0" w:rsidRPr="00816E6A">
        <w:rPr>
          <w:rFonts w:ascii="Times New Roman" w:eastAsia="Calibri" w:hAnsi="Times New Roman" w:cs="Times New Roman"/>
          <w:lang w:val="tr-TR"/>
        </w:rPr>
        <w:t>un</w:t>
      </w:r>
      <w:r w:rsidR="00C41F74">
        <w:rPr>
          <w:rFonts w:ascii="Times New Roman" w:eastAsia="Calibri" w:hAnsi="Times New Roman" w:cs="Times New Roman"/>
          <w:lang w:val="tr-TR"/>
        </w:rPr>
        <w:t>d</w:t>
      </w:r>
      <w:r w:rsidR="004F68F0" w:rsidRPr="00816E6A">
        <w:rPr>
          <w:rFonts w:ascii="Times New Roman" w:eastAsia="Calibri" w:hAnsi="Times New Roman" w:cs="Times New Roman"/>
          <w:lang w:val="tr-TR"/>
        </w:rPr>
        <w:t>a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devletin bütünlüğü sars</w:t>
      </w:r>
      <w:r w:rsidR="004F68F0" w:rsidRPr="00816E6A">
        <w:rPr>
          <w:rFonts w:ascii="Times New Roman" w:eastAsia="Calibri" w:hAnsi="Times New Roman" w:cs="Times New Roman"/>
          <w:lang w:val="tr-TR"/>
        </w:rPr>
        <w:t>ılmakta,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modern devlet</w:t>
      </w:r>
      <w:r w:rsidR="004F68F0" w:rsidRPr="00816E6A">
        <w:rPr>
          <w:rFonts w:ascii="Times New Roman" w:eastAsia="Calibri" w:hAnsi="Times New Roman" w:cs="Times New Roman"/>
          <w:lang w:val="tr-TR"/>
        </w:rPr>
        <w:t>i,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varlığını tehlikeye sokan bir krizle karşı karşıya </w:t>
      </w:r>
      <w:r w:rsidR="004F68F0" w:rsidRPr="00816E6A">
        <w:rPr>
          <w:rFonts w:ascii="Times New Roman" w:eastAsia="Calibri" w:hAnsi="Times New Roman" w:cs="Times New Roman"/>
          <w:lang w:val="tr-TR"/>
        </w:rPr>
        <w:t>bırakmaktadır</w:t>
      </w:r>
      <w:r w:rsidR="003B3C38" w:rsidRPr="00816E6A">
        <w:rPr>
          <w:rFonts w:ascii="Times New Roman" w:eastAsia="Calibri" w:hAnsi="Times New Roman" w:cs="Times New Roman"/>
          <w:lang w:val="tr-TR"/>
        </w:rPr>
        <w:t>.</w:t>
      </w:r>
      <w:r w:rsidR="004F68F0" w:rsidRPr="00816E6A">
        <w:rPr>
          <w:rFonts w:ascii="Times New Roman" w:eastAsia="Calibri" w:hAnsi="Times New Roman" w:cs="Times New Roman"/>
          <w:lang w:val="tr-TR"/>
        </w:rPr>
        <w:t xml:space="preserve"> Ancak burada söylenmelidir ki, eski ve sağlam demokrasiler tecrübesiz yeniler</w:t>
      </w:r>
      <w:r w:rsidR="00C41F74">
        <w:rPr>
          <w:rFonts w:ascii="Times New Roman" w:eastAsia="Calibri" w:hAnsi="Times New Roman" w:cs="Times New Roman"/>
          <w:lang w:val="tr-TR"/>
        </w:rPr>
        <w:t>in</w:t>
      </w:r>
      <w:r w:rsidR="004F68F0" w:rsidRPr="00816E6A">
        <w:rPr>
          <w:rFonts w:ascii="Times New Roman" w:eastAsia="Calibri" w:hAnsi="Times New Roman" w:cs="Times New Roman"/>
          <w:lang w:val="tr-TR"/>
        </w:rPr>
        <w:t>e nazaran krizlere karşı daha dayanıklıdır.</w:t>
      </w:r>
      <w:r w:rsidR="0014632A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C41F74">
        <w:rPr>
          <w:rFonts w:ascii="Times New Roman" w:eastAsia="Calibri" w:hAnsi="Times New Roman" w:cs="Times New Roman"/>
          <w:lang w:val="tr-TR"/>
        </w:rPr>
        <w:t>Bu tür i</w:t>
      </w:r>
      <w:r w:rsidR="0014632A" w:rsidRPr="00816E6A">
        <w:rPr>
          <w:rFonts w:ascii="Times New Roman" w:eastAsia="Calibri" w:hAnsi="Times New Roman" w:cs="Times New Roman"/>
          <w:lang w:val="tr-TR"/>
        </w:rPr>
        <w:t>çsel sebeplerin yol açtığı</w:t>
      </w:r>
      <w:r w:rsidR="00D35442" w:rsidRPr="00816E6A">
        <w:rPr>
          <w:rFonts w:ascii="Times New Roman" w:eastAsia="Calibri" w:hAnsi="Times New Roman" w:cs="Times New Roman"/>
          <w:lang w:val="tr-TR"/>
        </w:rPr>
        <w:t xml:space="preserve"> sarsıntıların yanında</w:t>
      </w:r>
      <w:r w:rsidR="00C41F74">
        <w:rPr>
          <w:rFonts w:ascii="Times New Roman" w:eastAsia="Calibri" w:hAnsi="Times New Roman" w:cs="Times New Roman"/>
          <w:lang w:val="tr-TR"/>
        </w:rPr>
        <w:t>,</w:t>
      </w:r>
      <w:r w:rsidR="00D35442" w:rsidRPr="00816E6A">
        <w:rPr>
          <w:rFonts w:ascii="Times New Roman" w:eastAsia="Calibri" w:hAnsi="Times New Roman" w:cs="Times New Roman"/>
          <w:lang w:val="tr-TR"/>
        </w:rPr>
        <w:t xml:space="preserve"> 1914 Dünya Savaşı’nın etkisiyle eski Avrupa Devletler </w:t>
      </w:r>
      <w:r w:rsidR="00D76369" w:rsidRPr="00816E6A">
        <w:rPr>
          <w:rFonts w:ascii="Times New Roman" w:eastAsia="Calibri" w:hAnsi="Times New Roman" w:cs="Times New Roman"/>
          <w:lang w:val="tr-TR"/>
        </w:rPr>
        <w:t>Sistem</w:t>
      </w:r>
      <w:r w:rsidR="00D76369">
        <w:rPr>
          <w:rFonts w:ascii="Times New Roman" w:eastAsia="Calibri" w:hAnsi="Times New Roman" w:cs="Times New Roman"/>
          <w:lang w:val="tr-TR"/>
        </w:rPr>
        <w:t>i</w:t>
      </w:r>
      <w:r w:rsidR="00D76369" w:rsidRPr="00816E6A">
        <w:rPr>
          <w:rFonts w:ascii="Times New Roman" w:eastAsia="Calibri" w:hAnsi="Times New Roman" w:cs="Times New Roman"/>
          <w:lang w:val="tr-TR"/>
        </w:rPr>
        <w:t>’nin</w:t>
      </w:r>
      <w:r w:rsidR="00D35442" w:rsidRPr="00816E6A">
        <w:rPr>
          <w:rFonts w:ascii="Times New Roman" w:eastAsia="Calibri" w:hAnsi="Times New Roman" w:cs="Times New Roman"/>
          <w:lang w:val="tr-TR"/>
        </w:rPr>
        <w:t xml:space="preserve"> yeni Dünya Devletler Sistemi</w:t>
      </w:r>
      <w:r w:rsidR="00D76369">
        <w:rPr>
          <w:rFonts w:ascii="Times New Roman" w:eastAsia="Calibri" w:hAnsi="Times New Roman" w:cs="Times New Roman"/>
          <w:lang w:val="tr-TR"/>
        </w:rPr>
        <w:t>’</w:t>
      </w:r>
      <w:r w:rsidR="00D35442" w:rsidRPr="00816E6A">
        <w:rPr>
          <w:rFonts w:ascii="Times New Roman" w:eastAsia="Calibri" w:hAnsi="Times New Roman" w:cs="Times New Roman"/>
          <w:lang w:val="tr-TR"/>
        </w:rPr>
        <w:t>ne dönüşümü gibi</w:t>
      </w:r>
      <w:r w:rsidR="00C41F74">
        <w:rPr>
          <w:rFonts w:ascii="Times New Roman" w:eastAsia="Calibri" w:hAnsi="Times New Roman" w:cs="Times New Roman"/>
          <w:lang w:val="tr-TR"/>
        </w:rPr>
        <w:t xml:space="preserve"> </w:t>
      </w:r>
      <w:r w:rsidR="00C41F74" w:rsidRPr="00816E6A">
        <w:rPr>
          <w:rFonts w:ascii="Times New Roman" w:eastAsia="Calibri" w:hAnsi="Times New Roman" w:cs="Times New Roman"/>
          <w:lang w:val="tr-TR"/>
        </w:rPr>
        <w:t xml:space="preserve">dışsal </w:t>
      </w:r>
      <w:r w:rsidR="00C41F74">
        <w:rPr>
          <w:rFonts w:ascii="Times New Roman" w:eastAsia="Calibri" w:hAnsi="Times New Roman" w:cs="Times New Roman"/>
          <w:lang w:val="tr-TR"/>
        </w:rPr>
        <w:t>olayların krizler üzerindeki etkisini de</w:t>
      </w:r>
      <w:r w:rsidR="00D35442" w:rsidRPr="00816E6A">
        <w:rPr>
          <w:rFonts w:ascii="Times New Roman" w:eastAsia="Calibri" w:hAnsi="Times New Roman" w:cs="Times New Roman"/>
          <w:lang w:val="tr-TR"/>
        </w:rPr>
        <w:t xml:space="preserve"> unutmamak gerekmektedir</w:t>
      </w:r>
      <w:r w:rsidR="00B5429D" w:rsidRPr="00816E6A">
        <w:rPr>
          <w:rFonts w:ascii="Times New Roman" w:eastAsia="Calibri" w:hAnsi="Times New Roman" w:cs="Times New Roman"/>
          <w:lang w:val="tr-TR"/>
        </w:rPr>
        <w:t xml:space="preserve">. </w:t>
      </w:r>
      <w:r w:rsidR="00AC4A9F" w:rsidRPr="00816E6A">
        <w:rPr>
          <w:rFonts w:ascii="Times New Roman" w:eastAsia="Calibri" w:hAnsi="Times New Roman" w:cs="Times New Roman"/>
          <w:lang w:val="tr-TR"/>
        </w:rPr>
        <w:t xml:space="preserve">Milletler </w:t>
      </w:r>
      <w:r w:rsidR="00D76369">
        <w:rPr>
          <w:rFonts w:ascii="Times New Roman" w:eastAsia="Calibri" w:hAnsi="Times New Roman" w:cs="Times New Roman"/>
          <w:lang w:val="tr-TR"/>
        </w:rPr>
        <w:t>T</w:t>
      </w:r>
      <w:r w:rsidR="00AC4A9F" w:rsidRPr="00816E6A">
        <w:rPr>
          <w:rFonts w:ascii="Times New Roman" w:eastAsia="Calibri" w:hAnsi="Times New Roman" w:cs="Times New Roman"/>
          <w:lang w:val="tr-TR"/>
        </w:rPr>
        <w:t>opluluğu</w:t>
      </w:r>
      <w:r w:rsidR="00D76369">
        <w:rPr>
          <w:rFonts w:ascii="Times New Roman" w:eastAsia="Calibri" w:hAnsi="Times New Roman" w:cs="Times New Roman"/>
          <w:lang w:val="tr-TR"/>
        </w:rPr>
        <w:t>’</w:t>
      </w:r>
      <w:r w:rsidR="00AC4A9F" w:rsidRPr="00816E6A">
        <w:rPr>
          <w:rFonts w:ascii="Times New Roman" w:eastAsia="Calibri" w:hAnsi="Times New Roman" w:cs="Times New Roman"/>
          <w:lang w:val="tr-TR"/>
        </w:rPr>
        <w:t>nu</w:t>
      </w:r>
      <w:r w:rsidR="00B5429D" w:rsidRPr="00816E6A">
        <w:rPr>
          <w:rFonts w:ascii="Times New Roman" w:eastAsia="Calibri" w:hAnsi="Times New Roman" w:cs="Times New Roman"/>
          <w:lang w:val="tr-TR"/>
        </w:rPr>
        <w:t>n genişlemesiyle dayanışma azalırken</w:t>
      </w:r>
      <w:r w:rsidR="00AC4A9F" w:rsidRPr="00816E6A">
        <w:rPr>
          <w:rFonts w:ascii="Times New Roman" w:eastAsia="Calibri" w:hAnsi="Times New Roman" w:cs="Times New Roman"/>
          <w:lang w:val="tr-TR"/>
        </w:rPr>
        <w:t xml:space="preserve"> mill</w:t>
      </w:r>
      <w:r w:rsidR="00B5429D" w:rsidRPr="00816E6A">
        <w:rPr>
          <w:rFonts w:ascii="Times New Roman" w:eastAsia="Calibri" w:hAnsi="Times New Roman" w:cs="Times New Roman"/>
          <w:lang w:val="tr-TR"/>
        </w:rPr>
        <w:t>iyetçi rekabet</w:t>
      </w:r>
      <w:r w:rsidR="00AC4A9F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B5429D" w:rsidRPr="00816E6A">
        <w:rPr>
          <w:rFonts w:ascii="Times New Roman" w:eastAsia="Calibri" w:hAnsi="Times New Roman" w:cs="Times New Roman"/>
          <w:lang w:val="tr-TR"/>
        </w:rPr>
        <w:t xml:space="preserve">artmaktadır. </w:t>
      </w:r>
      <w:r w:rsidR="00C41F74" w:rsidRPr="00816E6A">
        <w:rPr>
          <w:rFonts w:ascii="Times New Roman" w:eastAsia="Calibri" w:hAnsi="Times New Roman" w:cs="Times New Roman"/>
          <w:lang w:val="tr-TR"/>
        </w:rPr>
        <w:t>Savaş</w:t>
      </w:r>
      <w:r w:rsidR="00B5429D" w:rsidRPr="00816E6A">
        <w:rPr>
          <w:rFonts w:ascii="Times New Roman" w:eastAsia="Calibri" w:hAnsi="Times New Roman" w:cs="Times New Roman"/>
          <w:lang w:val="tr-TR"/>
        </w:rPr>
        <w:t xml:space="preserve"> sonrası zamanın gösterdiği üzere </w:t>
      </w:r>
      <w:r w:rsidR="00C41F74">
        <w:rPr>
          <w:rFonts w:ascii="Times New Roman" w:eastAsia="Calibri" w:hAnsi="Times New Roman" w:cs="Times New Roman"/>
          <w:lang w:val="tr-TR"/>
        </w:rPr>
        <w:t>b</w:t>
      </w:r>
      <w:r w:rsidR="00C41F74" w:rsidRPr="00816E6A">
        <w:rPr>
          <w:rFonts w:ascii="Times New Roman" w:eastAsia="Calibri" w:hAnsi="Times New Roman" w:cs="Times New Roman"/>
          <w:lang w:val="tr-TR"/>
        </w:rPr>
        <w:t>u durum</w:t>
      </w:r>
      <w:r w:rsidR="00C41F74">
        <w:rPr>
          <w:rFonts w:ascii="Times New Roman" w:eastAsia="Calibri" w:hAnsi="Times New Roman" w:cs="Times New Roman"/>
          <w:lang w:val="tr-TR"/>
        </w:rPr>
        <w:t xml:space="preserve"> </w:t>
      </w:r>
      <w:r w:rsidR="00C41F74" w:rsidRPr="00816E6A">
        <w:rPr>
          <w:rFonts w:ascii="Times New Roman" w:eastAsia="Calibri" w:hAnsi="Times New Roman" w:cs="Times New Roman"/>
          <w:lang w:val="tr-TR"/>
        </w:rPr>
        <w:t xml:space="preserve">da </w:t>
      </w:r>
      <w:r w:rsidR="00B5429D" w:rsidRPr="00816E6A">
        <w:rPr>
          <w:rFonts w:ascii="Times New Roman" w:eastAsia="Calibri" w:hAnsi="Times New Roman" w:cs="Times New Roman"/>
          <w:lang w:val="tr-TR"/>
        </w:rPr>
        <w:t xml:space="preserve">modern devletin eski tarihi şeklinin devamını tehdit etmektedir. </w:t>
      </w:r>
      <w:r w:rsidR="004F68F0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3B3C38" w:rsidRPr="00816E6A">
        <w:rPr>
          <w:rFonts w:ascii="Times New Roman" w:eastAsia="Calibri" w:hAnsi="Times New Roman" w:cs="Times New Roman"/>
          <w:lang w:val="tr-TR"/>
        </w:rPr>
        <w:t xml:space="preserve">   </w:t>
      </w:r>
      <w:r w:rsidR="00AB25FF" w:rsidRPr="00816E6A">
        <w:rPr>
          <w:rFonts w:ascii="Times New Roman" w:eastAsia="Calibri" w:hAnsi="Times New Roman" w:cs="Times New Roman"/>
          <w:lang w:val="tr-TR"/>
        </w:rPr>
        <w:t xml:space="preserve"> </w:t>
      </w:r>
      <w:r w:rsidR="00C60C99" w:rsidRPr="00816E6A">
        <w:rPr>
          <w:rFonts w:ascii="Times New Roman" w:eastAsia="Calibri" w:hAnsi="Times New Roman" w:cs="Times New Roman"/>
          <w:lang w:val="tr-TR"/>
        </w:rPr>
        <w:t xml:space="preserve">  </w:t>
      </w:r>
    </w:p>
    <w:p w:rsidR="00B5429D" w:rsidRPr="00816E6A" w:rsidRDefault="00B5429D" w:rsidP="00A46BAC">
      <w:pPr>
        <w:spacing w:after="120" w:line="240" w:lineRule="auto"/>
        <w:ind w:firstLine="284"/>
        <w:jc w:val="both"/>
        <w:rPr>
          <w:lang w:val="tr-TR"/>
        </w:rPr>
      </w:pPr>
      <w:r w:rsidRPr="00816E6A">
        <w:rPr>
          <w:rFonts w:ascii="Times New Roman" w:eastAsia="Calibri" w:hAnsi="Times New Roman" w:cs="Times New Roman"/>
          <w:lang w:val="tr-TR"/>
        </w:rPr>
        <w:t xml:space="preserve">Ancak dünya savaşından çok önce başlamış ve onunla </w:t>
      </w:r>
      <w:r w:rsidR="008E061C" w:rsidRPr="00816E6A">
        <w:rPr>
          <w:rFonts w:ascii="Times New Roman" w:eastAsia="Calibri" w:hAnsi="Times New Roman" w:cs="Times New Roman"/>
          <w:lang w:val="tr-TR"/>
        </w:rPr>
        <w:t xml:space="preserve">korkunç bir </w:t>
      </w:r>
      <w:r w:rsidRPr="00816E6A">
        <w:rPr>
          <w:rFonts w:ascii="Times New Roman" w:eastAsia="Calibri" w:hAnsi="Times New Roman" w:cs="Times New Roman"/>
          <w:lang w:val="tr-TR"/>
        </w:rPr>
        <w:t xml:space="preserve">zirve </w:t>
      </w:r>
      <w:r w:rsidR="008E061C" w:rsidRPr="00816E6A">
        <w:rPr>
          <w:rFonts w:ascii="Times New Roman" w:eastAsia="Calibri" w:hAnsi="Times New Roman" w:cs="Times New Roman"/>
          <w:lang w:val="tr-TR"/>
        </w:rPr>
        <w:t xml:space="preserve">noktasını bulan </w:t>
      </w:r>
      <w:r w:rsidRPr="00816E6A">
        <w:rPr>
          <w:rFonts w:ascii="Times New Roman" w:eastAsia="Calibri" w:hAnsi="Times New Roman" w:cs="Times New Roman"/>
          <w:lang w:val="tr-TR"/>
        </w:rPr>
        <w:t>“modern devletin”</w:t>
      </w:r>
      <w:r w:rsidR="008E061C" w:rsidRPr="00816E6A">
        <w:rPr>
          <w:rFonts w:ascii="Times New Roman" w:eastAsia="Calibri" w:hAnsi="Times New Roman" w:cs="Times New Roman"/>
          <w:lang w:val="tr-TR"/>
        </w:rPr>
        <w:t xml:space="preserve"> krizi, artık sadece Batı dünyasın</w:t>
      </w:r>
      <w:r w:rsidR="00041CC4" w:rsidRPr="00816E6A">
        <w:rPr>
          <w:rFonts w:ascii="Times New Roman" w:eastAsia="Calibri" w:hAnsi="Times New Roman" w:cs="Times New Roman"/>
          <w:lang w:val="tr-TR"/>
        </w:rPr>
        <w:t>da</w:t>
      </w:r>
      <w:r w:rsidR="008E061C" w:rsidRPr="00816E6A">
        <w:rPr>
          <w:rFonts w:ascii="Times New Roman" w:eastAsia="Calibri" w:hAnsi="Times New Roman" w:cs="Times New Roman"/>
          <w:lang w:val="tr-TR"/>
        </w:rPr>
        <w:t xml:space="preserve"> ortaya çık</w:t>
      </w:r>
      <w:r w:rsidR="00C37D55">
        <w:rPr>
          <w:rFonts w:ascii="Times New Roman" w:eastAsia="Calibri" w:hAnsi="Times New Roman" w:cs="Times New Roman"/>
          <w:lang w:val="tr-TR"/>
        </w:rPr>
        <w:t>an ve ona ithaf edilen</w:t>
      </w:r>
      <w:r w:rsidR="008E061C" w:rsidRPr="00816E6A">
        <w:rPr>
          <w:rFonts w:ascii="Times New Roman" w:eastAsia="Calibri" w:hAnsi="Times New Roman" w:cs="Times New Roman"/>
          <w:lang w:val="tr-TR"/>
        </w:rPr>
        <w:t xml:space="preserve"> “modern devlet</w:t>
      </w:r>
      <w:r w:rsidR="00041CC4" w:rsidRPr="00816E6A">
        <w:rPr>
          <w:rFonts w:ascii="Times New Roman" w:eastAsia="Calibri" w:hAnsi="Times New Roman" w:cs="Times New Roman"/>
          <w:lang w:val="tr-TR"/>
        </w:rPr>
        <w:t>e</w:t>
      </w:r>
      <w:r w:rsidR="008E061C" w:rsidRPr="00816E6A">
        <w:rPr>
          <w:rFonts w:ascii="Times New Roman" w:eastAsia="Calibri" w:hAnsi="Times New Roman" w:cs="Times New Roman"/>
          <w:lang w:val="tr-TR"/>
        </w:rPr>
        <w:t>”</w:t>
      </w:r>
      <w:r w:rsidR="00041CC4" w:rsidRPr="00816E6A">
        <w:rPr>
          <w:rFonts w:ascii="Times New Roman" w:eastAsia="Calibri" w:hAnsi="Times New Roman" w:cs="Times New Roman"/>
          <w:lang w:val="tr-TR"/>
        </w:rPr>
        <w:t xml:space="preserve"> ait </w:t>
      </w:r>
      <w:r w:rsidR="00C37D55">
        <w:rPr>
          <w:rFonts w:ascii="Times New Roman" w:eastAsia="Calibri" w:hAnsi="Times New Roman" w:cs="Times New Roman"/>
          <w:lang w:val="tr-TR"/>
        </w:rPr>
        <w:t xml:space="preserve">bu tür </w:t>
      </w:r>
      <w:r w:rsidR="00041CC4" w:rsidRPr="00816E6A">
        <w:rPr>
          <w:rFonts w:ascii="Times New Roman" w:eastAsia="Calibri" w:hAnsi="Times New Roman" w:cs="Times New Roman"/>
          <w:lang w:val="tr-TR"/>
        </w:rPr>
        <w:t>tarihsel incelemelerin konusu değildir.</w:t>
      </w:r>
    </w:p>
    <w:sectPr w:rsidR="00B5429D" w:rsidRPr="00816E6A" w:rsidSect="00A46BAC">
      <w:pgSz w:w="11906" w:h="16838" w:code="9"/>
      <w:pgMar w:top="3175" w:right="2552" w:bottom="3175" w:left="2552" w:header="26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68E" w:rsidRDefault="0072068E" w:rsidP="000570F4">
      <w:pPr>
        <w:spacing w:after="0" w:line="240" w:lineRule="auto"/>
      </w:pPr>
      <w:r>
        <w:separator/>
      </w:r>
    </w:p>
  </w:endnote>
  <w:endnote w:type="continuationSeparator" w:id="0">
    <w:p w:rsidR="0072068E" w:rsidRDefault="0072068E" w:rsidP="0005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68E" w:rsidRDefault="0072068E" w:rsidP="000570F4">
      <w:pPr>
        <w:spacing w:after="0" w:line="240" w:lineRule="auto"/>
      </w:pPr>
      <w:r>
        <w:separator/>
      </w:r>
    </w:p>
  </w:footnote>
  <w:footnote w:type="continuationSeparator" w:id="0">
    <w:p w:rsidR="0072068E" w:rsidRDefault="0072068E" w:rsidP="000570F4">
      <w:pPr>
        <w:spacing w:after="0" w:line="240" w:lineRule="auto"/>
      </w:pPr>
      <w:r>
        <w:continuationSeparator/>
      </w:r>
    </w:p>
  </w:footnote>
  <w:footnote w:id="1">
    <w:p w:rsidR="00816E6A" w:rsidRPr="00A46BAC" w:rsidRDefault="00816E6A" w:rsidP="009F2F4F">
      <w:pPr>
        <w:pStyle w:val="DipnotMetni"/>
        <w:jc w:val="both"/>
        <w:rPr>
          <w:rFonts w:ascii="Times New Roman" w:hAnsi="Times New Roman" w:cs="Times New Roman"/>
          <w:i/>
          <w:sz w:val="18"/>
          <w:lang w:val="tr-TR"/>
        </w:rPr>
      </w:pPr>
      <w:r w:rsidRPr="00A46BAC">
        <w:rPr>
          <w:rStyle w:val="DipnotBavurusu"/>
          <w:rFonts w:ascii="Times New Roman" w:hAnsi="Times New Roman" w:cs="Times New Roman"/>
          <w:i/>
          <w:sz w:val="18"/>
        </w:rPr>
        <w:footnoteRef/>
      </w:r>
      <w:r w:rsidRPr="00A46BAC">
        <w:rPr>
          <w:rFonts w:ascii="Times New Roman" w:hAnsi="Times New Roman" w:cs="Times New Roman"/>
          <w:i/>
          <w:sz w:val="18"/>
        </w:rPr>
        <w:t xml:space="preserve"> </w:t>
      </w:r>
      <w:r w:rsidRPr="00A46BAC">
        <w:rPr>
          <w:rFonts w:ascii="Times New Roman" w:hAnsi="Times New Roman" w:cs="Times New Roman"/>
          <w:i/>
          <w:sz w:val="18"/>
          <w:lang w:val="tr-TR"/>
        </w:rPr>
        <w:t xml:space="preserve">Çevirmen: </w:t>
      </w:r>
      <w:proofErr w:type="spellStart"/>
      <w:r w:rsidR="00A46BAC" w:rsidRPr="00A46BAC">
        <w:rPr>
          <w:rFonts w:ascii="Times New Roman" w:hAnsi="Times New Roman" w:cs="Times New Roman"/>
          <w:i/>
          <w:sz w:val="18"/>
          <w:lang w:val="tr-TR"/>
        </w:rPr>
        <w:t>Araş</w:t>
      </w:r>
      <w:proofErr w:type="spellEnd"/>
      <w:r w:rsidR="00A46BAC" w:rsidRPr="00A46BAC">
        <w:rPr>
          <w:rFonts w:ascii="Times New Roman" w:hAnsi="Times New Roman" w:cs="Times New Roman"/>
          <w:i/>
          <w:sz w:val="18"/>
          <w:lang w:val="tr-TR"/>
        </w:rPr>
        <w:t>. Gör. Soner Tauscher</w:t>
      </w:r>
      <w:r w:rsidR="00A46BAC">
        <w:rPr>
          <w:rFonts w:ascii="Times New Roman" w:hAnsi="Times New Roman" w:cs="Times New Roman"/>
          <w:i/>
          <w:sz w:val="18"/>
          <w:lang w:val="tr-TR"/>
        </w:rPr>
        <w:t>,</w:t>
      </w:r>
      <w:r w:rsidR="00A46BAC" w:rsidRPr="00A46BAC">
        <w:rPr>
          <w:rFonts w:ascii="Times New Roman" w:hAnsi="Times New Roman" w:cs="Times New Roman"/>
          <w:i/>
          <w:sz w:val="18"/>
          <w:lang w:val="tr-TR"/>
        </w:rPr>
        <w:t xml:space="preserve"> </w:t>
      </w:r>
      <w:r w:rsidRPr="00A46BAC">
        <w:rPr>
          <w:rFonts w:ascii="Times New Roman" w:hAnsi="Times New Roman" w:cs="Times New Roman"/>
          <w:i/>
          <w:sz w:val="18"/>
          <w:lang w:val="tr-TR"/>
        </w:rPr>
        <w:t>Sakarya Üniversitesi, Diaspora Çalışmaları Uygulama ve Araştırma Merkezi,</w:t>
      </w:r>
      <w:r w:rsidR="00A46BAC">
        <w:rPr>
          <w:rFonts w:ascii="Times New Roman" w:hAnsi="Times New Roman" w:cs="Times New Roman"/>
          <w:i/>
          <w:sz w:val="18"/>
          <w:lang w:val="tr-TR"/>
        </w:rPr>
        <w:t xml:space="preserve"> </w:t>
      </w:r>
      <w:hyperlink r:id="rId1" w:history="1">
        <w:r w:rsidR="006F4CE8" w:rsidRPr="004705FA">
          <w:rPr>
            <w:rStyle w:val="Kpr"/>
            <w:rFonts w:ascii="Times New Roman" w:hAnsi="Times New Roman" w:cs="Times New Roman"/>
            <w:i/>
            <w:sz w:val="18"/>
            <w:lang w:val="tr-TR"/>
          </w:rPr>
          <w:t>sonert@sakarya.edu.tr</w:t>
        </w:r>
      </w:hyperlink>
      <w:r w:rsidR="006F4CE8">
        <w:rPr>
          <w:rFonts w:ascii="Times New Roman" w:hAnsi="Times New Roman" w:cs="Times New Roman"/>
          <w:i/>
          <w:sz w:val="18"/>
          <w:lang w:val="tr-TR"/>
        </w:rPr>
        <w:t xml:space="preserve">, </w:t>
      </w:r>
      <w:bookmarkStart w:id="0" w:name="_GoBack"/>
      <w:r w:rsidR="006F4CE8">
        <w:rPr>
          <w:rFonts w:ascii="Times New Roman" w:hAnsi="Times New Roman" w:cs="Times New Roman"/>
          <w:i/>
          <w:sz w:val="18"/>
          <w:lang w:val="tr-TR"/>
        </w:rPr>
        <w:t>Tel: 0507 198 56 20</w:t>
      </w:r>
      <w:r w:rsidRPr="00A46BAC">
        <w:rPr>
          <w:rFonts w:ascii="Times New Roman" w:hAnsi="Times New Roman" w:cs="Times New Roman"/>
          <w:i/>
          <w:sz w:val="18"/>
          <w:lang w:val="tr-TR"/>
        </w:rPr>
        <w:t xml:space="preserve"> </w:t>
      </w:r>
      <w:bookmarkEnd w:id="0"/>
    </w:p>
  </w:footnote>
  <w:footnote w:id="2">
    <w:p w:rsidR="00816E6A" w:rsidRPr="00A46BAC" w:rsidRDefault="00816E6A" w:rsidP="009F2F4F">
      <w:pPr>
        <w:pStyle w:val="DipnotMetni"/>
        <w:jc w:val="both"/>
        <w:rPr>
          <w:rFonts w:ascii="Times New Roman" w:hAnsi="Times New Roman" w:cs="Times New Roman"/>
          <w:sz w:val="18"/>
          <w:lang w:val="tr-TR"/>
        </w:rPr>
      </w:pPr>
      <w:r w:rsidRPr="00A46BAC">
        <w:rPr>
          <w:rStyle w:val="DipnotBavurusu"/>
          <w:rFonts w:ascii="Times New Roman" w:hAnsi="Times New Roman" w:cs="Times New Roman"/>
          <w:sz w:val="18"/>
        </w:rPr>
        <w:footnoteRef/>
      </w:r>
      <w:r w:rsidR="002C6410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2C6410">
        <w:rPr>
          <w:rFonts w:ascii="Times New Roman" w:hAnsi="Times New Roman" w:cs="Times New Roman"/>
          <w:sz w:val="18"/>
          <w:lang w:val="tr-TR"/>
        </w:rPr>
        <w:t>Otto</w:t>
      </w:r>
      <w:proofErr w:type="spellEnd"/>
      <w:r w:rsidR="002C6410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2C6410">
        <w:rPr>
          <w:rFonts w:ascii="Times New Roman" w:hAnsi="Times New Roman" w:cs="Times New Roman"/>
          <w:sz w:val="18"/>
          <w:lang w:val="tr-TR"/>
        </w:rPr>
        <w:t>Hintze’nin</w:t>
      </w:r>
      <w:proofErr w:type="spellEnd"/>
      <w:r w:rsidR="00305400">
        <w:rPr>
          <w:rFonts w:ascii="Times New Roman" w:hAnsi="Times New Roman" w:cs="Times New Roman"/>
          <w:sz w:val="18"/>
          <w:lang w:val="tr-TR"/>
        </w:rPr>
        <w:t>,</w:t>
      </w:r>
      <w:r w:rsidRPr="00A46BAC">
        <w:rPr>
          <w:rFonts w:ascii="Times New Roman" w:hAnsi="Times New Roman" w:cs="Times New Roman"/>
          <w:sz w:val="18"/>
          <w:lang w:val="tr-TR"/>
        </w:rPr>
        <w:t xml:space="preserve"> Batı dünyasında “modern devletin” ortaya çıkışıyla ilgili </w:t>
      </w:r>
      <w:r w:rsidR="00305400">
        <w:rPr>
          <w:rFonts w:ascii="Times New Roman" w:hAnsi="Times New Roman" w:cs="Times New Roman"/>
          <w:sz w:val="18"/>
          <w:lang w:val="tr-TR"/>
        </w:rPr>
        <w:t>yazı dizisinin</w:t>
      </w:r>
      <w:r w:rsidRPr="00A46BAC">
        <w:rPr>
          <w:rFonts w:ascii="Times New Roman" w:hAnsi="Times New Roman" w:cs="Times New Roman"/>
          <w:sz w:val="18"/>
          <w:lang w:val="tr-TR"/>
        </w:rPr>
        <w:t xml:space="preserve"> </w:t>
      </w:r>
      <w:r w:rsidR="002C6410">
        <w:rPr>
          <w:rFonts w:ascii="Times New Roman" w:hAnsi="Times New Roman" w:cs="Times New Roman"/>
          <w:sz w:val="18"/>
          <w:lang w:val="tr-TR"/>
        </w:rPr>
        <w:t xml:space="preserve">yayınlanmamış </w:t>
      </w:r>
      <w:r w:rsidRPr="00A46BAC">
        <w:rPr>
          <w:rFonts w:ascii="Times New Roman" w:hAnsi="Times New Roman" w:cs="Times New Roman"/>
          <w:sz w:val="18"/>
          <w:lang w:val="tr-TR"/>
        </w:rPr>
        <w:t xml:space="preserve">altıncı bölümü.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Otto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Hintze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 mirası</w:t>
      </w:r>
      <w:r w:rsidR="00305400">
        <w:rPr>
          <w:rFonts w:ascii="Times New Roman" w:hAnsi="Times New Roman" w:cs="Times New Roman"/>
          <w:sz w:val="18"/>
          <w:lang w:val="tr-TR"/>
        </w:rPr>
        <w:t>;</w:t>
      </w:r>
      <w:r w:rsidR="009F2F4F">
        <w:rPr>
          <w:rFonts w:ascii="Times New Roman" w:hAnsi="Times New Roman" w:cs="Times New Roman"/>
          <w:sz w:val="18"/>
          <w:lang w:val="tr-TR"/>
        </w:rPr>
        <w:t xml:space="preserve"> Alman Merkez Arşivi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Merseburg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Rep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. 92 Nr.11. Bu elyazması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Otto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9F2F4F">
        <w:rPr>
          <w:rFonts w:ascii="Times New Roman" w:hAnsi="Times New Roman" w:cs="Times New Roman"/>
          <w:sz w:val="18"/>
          <w:lang w:val="tr-TR"/>
        </w:rPr>
        <w:t>Hintze</w:t>
      </w:r>
      <w:proofErr w:type="spellEnd"/>
      <w:r w:rsidR="009F2F4F">
        <w:rPr>
          <w:rFonts w:ascii="Times New Roman" w:hAnsi="Times New Roman" w:cs="Times New Roman"/>
          <w:sz w:val="18"/>
          <w:lang w:val="tr-TR"/>
        </w:rPr>
        <w:t xml:space="preserve"> tarafından feodalizm makalesinin arkasına 9.4.1930 tarihli eleştirel bir yorum olarak yazıl</w:t>
      </w:r>
      <w:r w:rsidR="002C6410">
        <w:rPr>
          <w:rFonts w:ascii="Times New Roman" w:hAnsi="Times New Roman" w:cs="Times New Roman"/>
          <w:sz w:val="18"/>
          <w:lang w:val="tr-TR"/>
        </w:rPr>
        <w:t xml:space="preserve">mıştır. </w:t>
      </w:r>
      <w:r w:rsidR="00657233">
        <w:rPr>
          <w:rFonts w:ascii="Times New Roman" w:hAnsi="Times New Roman" w:cs="Times New Roman"/>
          <w:sz w:val="18"/>
          <w:lang w:val="tr-TR"/>
        </w:rPr>
        <w:t xml:space="preserve">1941 yılında </w:t>
      </w:r>
      <w:proofErr w:type="spellStart"/>
      <w:r w:rsidR="00657233">
        <w:rPr>
          <w:rFonts w:ascii="Times New Roman" w:hAnsi="Times New Roman" w:cs="Times New Roman"/>
          <w:sz w:val="18"/>
          <w:lang w:val="tr-TR"/>
        </w:rPr>
        <w:t>Fritz</w:t>
      </w:r>
      <w:proofErr w:type="spellEnd"/>
      <w:r w:rsidR="0065723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657233">
        <w:rPr>
          <w:rFonts w:ascii="Times New Roman" w:hAnsi="Times New Roman" w:cs="Times New Roman"/>
          <w:sz w:val="18"/>
          <w:lang w:val="tr-TR"/>
        </w:rPr>
        <w:t>Hartung</w:t>
      </w:r>
      <w:proofErr w:type="spellEnd"/>
      <w:r w:rsidR="00657233">
        <w:rPr>
          <w:rFonts w:ascii="Times New Roman" w:hAnsi="Times New Roman" w:cs="Times New Roman"/>
          <w:sz w:val="18"/>
          <w:lang w:val="tr-TR"/>
        </w:rPr>
        <w:t xml:space="preserve"> tarafından ilk baskısı ya</w:t>
      </w:r>
      <w:r w:rsidR="007C7663">
        <w:rPr>
          <w:rFonts w:ascii="Times New Roman" w:hAnsi="Times New Roman" w:cs="Times New Roman"/>
          <w:sz w:val="18"/>
          <w:lang w:val="tr-TR"/>
        </w:rPr>
        <w:t>p</w:t>
      </w:r>
      <w:r w:rsidR="00657233">
        <w:rPr>
          <w:rFonts w:ascii="Times New Roman" w:hAnsi="Times New Roman" w:cs="Times New Roman"/>
          <w:sz w:val="18"/>
          <w:lang w:val="tr-TR"/>
        </w:rPr>
        <w:t xml:space="preserve">ılan üç ciltlik “Toplu Yazılar” serisinin ilk cildi olan “Devlet ve Anayasa” eserinde yayınlanmıştır. Burada tercümesi yapılan eser, </w:t>
      </w:r>
      <w:r w:rsidR="00CC2A9E">
        <w:rPr>
          <w:rFonts w:ascii="Times New Roman" w:hAnsi="Times New Roman" w:cs="Times New Roman"/>
          <w:sz w:val="18"/>
          <w:lang w:val="tr-TR"/>
        </w:rPr>
        <w:t xml:space="preserve">ilk baskısı 1962 yılında </w:t>
      </w:r>
      <w:proofErr w:type="spellStart"/>
      <w:r w:rsidR="00657233">
        <w:rPr>
          <w:rFonts w:ascii="Times New Roman" w:hAnsi="Times New Roman" w:cs="Times New Roman"/>
          <w:sz w:val="18"/>
          <w:lang w:val="tr-TR"/>
        </w:rPr>
        <w:t>Gerhard</w:t>
      </w:r>
      <w:proofErr w:type="spellEnd"/>
      <w:r w:rsidR="0065723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657233">
        <w:rPr>
          <w:rFonts w:ascii="Times New Roman" w:hAnsi="Times New Roman" w:cs="Times New Roman"/>
          <w:sz w:val="18"/>
          <w:lang w:val="tr-TR"/>
        </w:rPr>
        <w:t>Oestreich</w:t>
      </w:r>
      <w:proofErr w:type="spellEnd"/>
      <w:r w:rsidR="00657233">
        <w:rPr>
          <w:rFonts w:ascii="Times New Roman" w:hAnsi="Times New Roman" w:cs="Times New Roman"/>
          <w:sz w:val="18"/>
          <w:lang w:val="tr-TR"/>
        </w:rPr>
        <w:t xml:space="preserve"> editörlüğünde</w:t>
      </w:r>
      <w:r w:rsidR="00CC2A9E">
        <w:rPr>
          <w:rFonts w:ascii="Times New Roman" w:hAnsi="Times New Roman" w:cs="Times New Roman"/>
          <w:sz w:val="18"/>
          <w:lang w:val="tr-TR"/>
        </w:rPr>
        <w:t xml:space="preserve"> yapılan</w:t>
      </w:r>
      <w:r w:rsidR="00657233">
        <w:rPr>
          <w:rFonts w:ascii="Times New Roman" w:hAnsi="Times New Roman" w:cs="Times New Roman"/>
          <w:sz w:val="18"/>
          <w:lang w:val="tr-TR"/>
        </w:rPr>
        <w:t xml:space="preserve"> </w:t>
      </w:r>
      <w:r w:rsidR="00774A03" w:rsidRPr="00774A03">
        <w:rPr>
          <w:rFonts w:ascii="Times New Roman" w:hAnsi="Times New Roman" w:cs="Times New Roman"/>
          <w:i/>
          <w:sz w:val="18"/>
          <w:lang w:val="tr-TR"/>
        </w:rPr>
        <w:t>“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Staat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und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Verfassung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,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Gesammaelte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Abhandlungen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zur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Allgemeinen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i/>
          <w:sz w:val="18"/>
          <w:lang w:val="tr-TR"/>
        </w:rPr>
        <w:t>Verfassungsgeschichte</w:t>
      </w:r>
      <w:proofErr w:type="spellEnd"/>
      <w:r w:rsidR="00774A03" w:rsidRPr="00774A03">
        <w:rPr>
          <w:rFonts w:ascii="Times New Roman" w:hAnsi="Times New Roman" w:cs="Times New Roman"/>
          <w:i/>
          <w:sz w:val="18"/>
          <w:lang w:val="tr-TR"/>
        </w:rPr>
        <w:t>”</w:t>
      </w:r>
      <w:r w:rsidR="00774A03">
        <w:rPr>
          <w:rFonts w:ascii="Times New Roman" w:hAnsi="Times New Roman" w:cs="Times New Roman"/>
          <w:sz w:val="18"/>
          <w:lang w:val="tr-TR"/>
        </w:rPr>
        <w:t xml:space="preserve"> </w:t>
      </w:r>
      <w:r w:rsidR="00CC2A9E">
        <w:rPr>
          <w:rFonts w:ascii="Times New Roman" w:hAnsi="Times New Roman" w:cs="Times New Roman"/>
          <w:sz w:val="18"/>
          <w:lang w:val="tr-TR"/>
        </w:rPr>
        <w:t xml:space="preserve"> isimli eserin</w:t>
      </w:r>
      <w:r w:rsidR="00703425">
        <w:rPr>
          <w:rFonts w:ascii="Times New Roman" w:hAnsi="Times New Roman" w:cs="Times New Roman"/>
          <w:sz w:val="18"/>
          <w:lang w:val="tr-TR"/>
        </w:rPr>
        <w:t>,</w:t>
      </w:r>
      <w:r w:rsidR="00CC2A9E">
        <w:rPr>
          <w:rFonts w:ascii="Times New Roman" w:hAnsi="Times New Roman" w:cs="Times New Roman"/>
          <w:sz w:val="18"/>
          <w:lang w:val="tr-TR"/>
        </w:rPr>
        <w:t xml:space="preserve"> 1970 tarihli </w:t>
      </w:r>
      <w:r w:rsidR="00305400">
        <w:rPr>
          <w:rFonts w:ascii="Times New Roman" w:hAnsi="Times New Roman" w:cs="Times New Roman"/>
          <w:sz w:val="18"/>
          <w:lang w:val="tr-TR"/>
        </w:rPr>
        <w:t xml:space="preserve">gözden geçirilmiş ve genişletilmiş </w:t>
      </w:r>
      <w:r w:rsidR="00CC2A9E">
        <w:rPr>
          <w:rFonts w:ascii="Times New Roman" w:hAnsi="Times New Roman" w:cs="Times New Roman"/>
          <w:sz w:val="18"/>
          <w:lang w:val="tr-TR"/>
        </w:rPr>
        <w:t xml:space="preserve">üçüncü baskısının </w:t>
      </w:r>
      <w:r w:rsidR="00657233">
        <w:rPr>
          <w:rFonts w:ascii="Times New Roman" w:hAnsi="Times New Roman" w:cs="Times New Roman"/>
          <w:sz w:val="18"/>
          <w:lang w:val="tr-TR"/>
        </w:rPr>
        <w:t xml:space="preserve">ilk cildinde </w:t>
      </w:r>
      <w:r w:rsidR="00774A03">
        <w:rPr>
          <w:rFonts w:ascii="Times New Roman" w:hAnsi="Times New Roman" w:cs="Times New Roman"/>
          <w:sz w:val="18"/>
          <w:lang w:val="tr-TR"/>
        </w:rPr>
        <w:t>yayınlanmıştır.</w:t>
      </w:r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>
        <w:rPr>
          <w:rFonts w:ascii="Times New Roman" w:hAnsi="Times New Roman" w:cs="Times New Roman"/>
          <w:sz w:val="18"/>
          <w:lang w:val="tr-TR"/>
        </w:rPr>
        <w:t>Otto</w:t>
      </w:r>
      <w:proofErr w:type="spellEnd"/>
      <w:r w:rsidR="00774A03">
        <w:rPr>
          <w:rFonts w:ascii="Times New Roman" w:hAnsi="Times New Roman" w:cs="Times New Roman"/>
          <w:sz w:val="18"/>
          <w:lang w:val="tr-TR"/>
        </w:rPr>
        <w:t xml:space="preserve">, </w:t>
      </w:r>
      <w:proofErr w:type="spellStart"/>
      <w:r w:rsidR="00774A03">
        <w:rPr>
          <w:rFonts w:ascii="Times New Roman" w:hAnsi="Times New Roman" w:cs="Times New Roman"/>
          <w:sz w:val="18"/>
          <w:lang w:val="tr-TR"/>
        </w:rPr>
        <w:t>Hintze</w:t>
      </w:r>
      <w:proofErr w:type="spellEnd"/>
      <w:r w:rsidR="00774A03">
        <w:rPr>
          <w:rFonts w:ascii="Times New Roman" w:hAnsi="Times New Roman" w:cs="Times New Roman"/>
          <w:sz w:val="18"/>
          <w:lang w:val="tr-TR"/>
        </w:rPr>
        <w:t xml:space="preserve">, </w:t>
      </w:r>
      <w:r w:rsidR="00774A03" w:rsidRPr="00774A03">
        <w:rPr>
          <w:rFonts w:ascii="Times New Roman" w:hAnsi="Times New Roman" w:cs="Times New Roman"/>
          <w:sz w:val="18"/>
          <w:lang w:val="tr-TR"/>
        </w:rPr>
        <w:t>“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Staat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und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Verfassung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,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Gesammaelte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Abhandlungen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zur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Allgemeinen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 xml:space="preserve"> </w:t>
      </w:r>
      <w:proofErr w:type="spellStart"/>
      <w:r w:rsidR="00774A03" w:rsidRPr="00774A03">
        <w:rPr>
          <w:rFonts w:ascii="Times New Roman" w:hAnsi="Times New Roman" w:cs="Times New Roman"/>
          <w:sz w:val="18"/>
          <w:lang w:val="tr-TR"/>
        </w:rPr>
        <w:t>Verfassungsgeschichte</w:t>
      </w:r>
      <w:proofErr w:type="spellEnd"/>
      <w:r w:rsidR="00774A03" w:rsidRPr="00774A03">
        <w:rPr>
          <w:rFonts w:ascii="Times New Roman" w:hAnsi="Times New Roman" w:cs="Times New Roman"/>
          <w:sz w:val="18"/>
          <w:lang w:val="tr-TR"/>
        </w:rPr>
        <w:t>”</w:t>
      </w:r>
      <w:r w:rsidR="00774A03">
        <w:rPr>
          <w:rFonts w:ascii="Times New Roman" w:hAnsi="Times New Roman" w:cs="Times New Roman"/>
          <w:sz w:val="18"/>
          <w:lang w:val="tr-TR"/>
        </w:rPr>
        <w:t xml:space="preserve">, </w:t>
      </w:r>
      <w:proofErr w:type="spellStart"/>
      <w:r w:rsidR="00774A03">
        <w:rPr>
          <w:rFonts w:ascii="Times New Roman" w:hAnsi="Times New Roman" w:cs="Times New Roman"/>
          <w:sz w:val="18"/>
          <w:lang w:val="tr-TR"/>
        </w:rPr>
        <w:t>Vandenhoeck</w:t>
      </w:r>
      <w:proofErr w:type="spellEnd"/>
      <w:r w:rsidR="00774A03">
        <w:rPr>
          <w:rFonts w:ascii="Times New Roman" w:hAnsi="Times New Roman" w:cs="Times New Roman"/>
          <w:sz w:val="18"/>
          <w:lang w:val="tr-TR"/>
        </w:rPr>
        <w:t xml:space="preserve"> &amp; </w:t>
      </w:r>
      <w:proofErr w:type="spellStart"/>
      <w:r w:rsidR="00774A03">
        <w:rPr>
          <w:rFonts w:ascii="Times New Roman" w:hAnsi="Times New Roman" w:cs="Times New Roman"/>
          <w:sz w:val="18"/>
          <w:lang w:val="tr-TR"/>
        </w:rPr>
        <w:t>Ruprecht</w:t>
      </w:r>
      <w:proofErr w:type="spellEnd"/>
      <w:r w:rsidR="00774A03">
        <w:rPr>
          <w:rFonts w:ascii="Times New Roman" w:hAnsi="Times New Roman" w:cs="Times New Roman"/>
          <w:sz w:val="18"/>
          <w:lang w:val="tr-TR"/>
        </w:rPr>
        <w:t xml:space="preserve"> in </w:t>
      </w:r>
      <w:proofErr w:type="spellStart"/>
      <w:r w:rsidR="00774A03">
        <w:rPr>
          <w:rFonts w:ascii="Times New Roman" w:hAnsi="Times New Roman" w:cs="Times New Roman"/>
          <w:sz w:val="18"/>
          <w:lang w:val="tr-TR"/>
        </w:rPr>
        <w:t>Göttingen</w:t>
      </w:r>
      <w:proofErr w:type="spellEnd"/>
      <w:r w:rsidR="00774A03">
        <w:rPr>
          <w:rFonts w:ascii="Times New Roman" w:hAnsi="Times New Roman" w:cs="Times New Roman"/>
          <w:sz w:val="18"/>
          <w:lang w:val="tr-TR"/>
        </w:rPr>
        <w:t xml:space="preserve"> </w:t>
      </w:r>
      <w:r w:rsidR="00657233">
        <w:rPr>
          <w:rFonts w:ascii="Times New Roman" w:hAnsi="Times New Roman" w:cs="Times New Roman"/>
          <w:sz w:val="18"/>
          <w:lang w:val="tr-TR"/>
        </w:rPr>
        <w:t>1970</w:t>
      </w:r>
      <w:r w:rsidR="00774A03">
        <w:rPr>
          <w:rFonts w:ascii="Times New Roman" w:hAnsi="Times New Roman" w:cs="Times New Roman"/>
          <w:sz w:val="18"/>
          <w:lang w:val="tr-TR"/>
        </w:rPr>
        <w:t xml:space="preserve">, s. 503-511. </w:t>
      </w:r>
    </w:p>
  </w:footnote>
  <w:footnote w:id="3">
    <w:p w:rsidR="0033610F" w:rsidRPr="0033610F" w:rsidRDefault="0033610F" w:rsidP="007E2FAB">
      <w:pPr>
        <w:pStyle w:val="DipnotMetni"/>
        <w:jc w:val="both"/>
        <w:rPr>
          <w:rFonts w:ascii="Times New Roman" w:hAnsi="Times New Roman" w:cs="Times New Roman"/>
          <w:sz w:val="16"/>
          <w:lang w:val="tr-TR"/>
        </w:rPr>
      </w:pPr>
      <w:r w:rsidRPr="0033610F">
        <w:rPr>
          <w:rStyle w:val="DipnotBavurusu"/>
          <w:rFonts w:ascii="Times New Roman" w:hAnsi="Times New Roman" w:cs="Times New Roman"/>
          <w:sz w:val="18"/>
          <w:lang w:val="tr-TR"/>
        </w:rPr>
        <w:footnoteRef/>
      </w:r>
      <w:r w:rsidRPr="0033610F">
        <w:rPr>
          <w:rFonts w:ascii="Times New Roman" w:hAnsi="Times New Roman" w:cs="Times New Roman"/>
          <w:sz w:val="18"/>
          <w:lang w:val="tr-TR"/>
        </w:rPr>
        <w:t xml:space="preserve"> El yazmasında üstü çizilmiş iki ekleme görülmektedir: </w:t>
      </w:r>
      <w:r>
        <w:rPr>
          <w:rFonts w:ascii="Times New Roman" w:hAnsi="Times New Roman" w:cs="Times New Roman"/>
          <w:sz w:val="18"/>
          <w:lang w:val="tr-TR"/>
        </w:rPr>
        <w:t>“…</w:t>
      </w:r>
      <w:r w:rsidR="007E2FAB">
        <w:rPr>
          <w:rFonts w:ascii="Times New Roman" w:hAnsi="Times New Roman" w:cs="Times New Roman"/>
          <w:sz w:val="18"/>
          <w:lang w:val="tr-TR"/>
        </w:rPr>
        <w:t>Napolyon’un</w:t>
      </w:r>
      <w:r>
        <w:rPr>
          <w:rFonts w:ascii="Times New Roman" w:hAnsi="Times New Roman" w:cs="Times New Roman"/>
          <w:sz w:val="18"/>
          <w:lang w:val="tr-TR"/>
        </w:rPr>
        <w:t xml:space="preserve"> ya da </w:t>
      </w:r>
      <w:r w:rsidR="007E2FAB">
        <w:rPr>
          <w:rFonts w:ascii="Times New Roman" w:hAnsi="Times New Roman" w:cs="Times New Roman"/>
          <w:sz w:val="18"/>
          <w:lang w:val="tr-TR"/>
        </w:rPr>
        <w:t>faşist İtalya’da Lider</w:t>
      </w:r>
      <w:r>
        <w:rPr>
          <w:rFonts w:ascii="Times New Roman" w:hAnsi="Times New Roman" w:cs="Times New Roman"/>
          <w:sz w:val="18"/>
          <w:lang w:val="tr-TR"/>
        </w:rPr>
        <w:t xml:space="preserve"> Demokrasisinin (</w:t>
      </w:r>
      <w:proofErr w:type="spellStart"/>
      <w:r w:rsidRPr="007E2FAB">
        <w:rPr>
          <w:rFonts w:ascii="Times New Roman" w:hAnsi="Times New Roman" w:cs="Times New Roman"/>
          <w:i/>
          <w:sz w:val="18"/>
          <w:lang w:val="tr-TR"/>
        </w:rPr>
        <w:t>Führerdemokratie</w:t>
      </w:r>
      <w:proofErr w:type="spellEnd"/>
      <w:r>
        <w:rPr>
          <w:rFonts w:ascii="Times New Roman" w:hAnsi="Times New Roman" w:cs="Times New Roman"/>
          <w:sz w:val="18"/>
          <w:lang w:val="tr-TR"/>
        </w:rPr>
        <w:t>) resmi doktrin</w:t>
      </w:r>
      <w:r w:rsidR="007E2FAB">
        <w:rPr>
          <w:rFonts w:ascii="Times New Roman" w:hAnsi="Times New Roman" w:cs="Times New Roman"/>
          <w:sz w:val="18"/>
          <w:lang w:val="tr-TR"/>
        </w:rPr>
        <w:t xml:space="preserve"> olarak</w:t>
      </w:r>
      <w:r>
        <w:rPr>
          <w:rFonts w:ascii="Times New Roman" w:hAnsi="Times New Roman" w:cs="Times New Roman"/>
          <w:sz w:val="18"/>
          <w:lang w:val="tr-TR"/>
        </w:rPr>
        <w:t xml:space="preserve"> kabul edilme</w:t>
      </w:r>
      <w:r w:rsidR="007E2FAB">
        <w:rPr>
          <w:rFonts w:ascii="Times New Roman" w:hAnsi="Times New Roman" w:cs="Times New Roman"/>
          <w:sz w:val="18"/>
          <w:lang w:val="tr-TR"/>
        </w:rPr>
        <w:t>k</w:t>
      </w:r>
      <w:r>
        <w:rPr>
          <w:rFonts w:ascii="Times New Roman" w:hAnsi="Times New Roman" w:cs="Times New Roman"/>
          <w:sz w:val="18"/>
          <w:lang w:val="tr-TR"/>
        </w:rPr>
        <w:t xml:space="preserve"> isten</w:t>
      </w:r>
      <w:r w:rsidR="007E2FAB">
        <w:rPr>
          <w:rFonts w:ascii="Times New Roman" w:hAnsi="Times New Roman" w:cs="Times New Roman"/>
          <w:sz w:val="18"/>
          <w:lang w:val="tr-TR"/>
        </w:rPr>
        <w:t>mesi</w:t>
      </w:r>
      <w:r>
        <w:rPr>
          <w:rFonts w:ascii="Times New Roman" w:hAnsi="Times New Roman" w:cs="Times New Roman"/>
          <w:sz w:val="18"/>
          <w:lang w:val="tr-TR"/>
        </w:rPr>
        <w:t>. Diğer ekler</w:t>
      </w:r>
      <w:r w:rsidR="007E2FAB">
        <w:rPr>
          <w:rFonts w:ascii="Times New Roman" w:hAnsi="Times New Roman" w:cs="Times New Roman"/>
          <w:sz w:val="18"/>
          <w:lang w:val="tr-TR"/>
        </w:rPr>
        <w:t>,</w:t>
      </w:r>
      <w:r>
        <w:rPr>
          <w:rFonts w:ascii="Times New Roman" w:hAnsi="Times New Roman" w:cs="Times New Roman"/>
          <w:sz w:val="18"/>
          <w:lang w:val="tr-TR"/>
        </w:rPr>
        <w:t xml:space="preserve"> </w:t>
      </w:r>
      <w:r w:rsidR="007E2FAB">
        <w:rPr>
          <w:rFonts w:ascii="Times New Roman" w:hAnsi="Times New Roman" w:cs="Times New Roman"/>
          <w:sz w:val="18"/>
          <w:lang w:val="tr-TR"/>
        </w:rPr>
        <w:t>Latin Amerika Cumhuriyetleri ya da bugünkü Lider Devletiyle (</w:t>
      </w:r>
      <w:proofErr w:type="spellStart"/>
      <w:r w:rsidR="007E2FAB" w:rsidRPr="007E2FAB">
        <w:rPr>
          <w:rFonts w:ascii="Times New Roman" w:hAnsi="Times New Roman" w:cs="Times New Roman"/>
          <w:i/>
          <w:sz w:val="18"/>
          <w:lang w:val="tr-TR"/>
        </w:rPr>
        <w:t>Führerstaat</w:t>
      </w:r>
      <w:proofErr w:type="spellEnd"/>
      <w:r w:rsidR="007E2FAB">
        <w:rPr>
          <w:rFonts w:ascii="Times New Roman" w:hAnsi="Times New Roman" w:cs="Times New Roman"/>
          <w:sz w:val="18"/>
          <w:lang w:val="tr-TR"/>
        </w:rPr>
        <w:t xml:space="preserve">) </w:t>
      </w:r>
      <w:r>
        <w:rPr>
          <w:rFonts w:ascii="Times New Roman" w:hAnsi="Times New Roman" w:cs="Times New Roman"/>
          <w:sz w:val="18"/>
          <w:lang w:val="tr-TR"/>
        </w:rPr>
        <w:t>ilgilidir.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91"/>
    <w:rsid w:val="00033C10"/>
    <w:rsid w:val="00034993"/>
    <w:rsid w:val="00036EEE"/>
    <w:rsid w:val="00041CC4"/>
    <w:rsid w:val="000570F4"/>
    <w:rsid w:val="00065DD2"/>
    <w:rsid w:val="00080ACC"/>
    <w:rsid w:val="000816D2"/>
    <w:rsid w:val="00096E4C"/>
    <w:rsid w:val="000B4478"/>
    <w:rsid w:val="000C5057"/>
    <w:rsid w:val="000D63A4"/>
    <w:rsid w:val="000F67D8"/>
    <w:rsid w:val="0014632A"/>
    <w:rsid w:val="00184378"/>
    <w:rsid w:val="00200C0C"/>
    <w:rsid w:val="00206A23"/>
    <w:rsid w:val="002366C0"/>
    <w:rsid w:val="00242311"/>
    <w:rsid w:val="00243FED"/>
    <w:rsid w:val="002724D0"/>
    <w:rsid w:val="0029357B"/>
    <w:rsid w:val="002C2F04"/>
    <w:rsid w:val="002C544D"/>
    <w:rsid w:val="002C6410"/>
    <w:rsid w:val="00305400"/>
    <w:rsid w:val="00310BBB"/>
    <w:rsid w:val="0033610F"/>
    <w:rsid w:val="003468A2"/>
    <w:rsid w:val="0035603F"/>
    <w:rsid w:val="00357B4F"/>
    <w:rsid w:val="003B3BB8"/>
    <w:rsid w:val="003B3C38"/>
    <w:rsid w:val="003B47DA"/>
    <w:rsid w:val="003B67EF"/>
    <w:rsid w:val="003B7390"/>
    <w:rsid w:val="003C10C2"/>
    <w:rsid w:val="003E4D70"/>
    <w:rsid w:val="003F0DE4"/>
    <w:rsid w:val="00407FCD"/>
    <w:rsid w:val="00414891"/>
    <w:rsid w:val="00480CB4"/>
    <w:rsid w:val="004C5552"/>
    <w:rsid w:val="004D111E"/>
    <w:rsid w:val="004F68F0"/>
    <w:rsid w:val="00512250"/>
    <w:rsid w:val="005566E3"/>
    <w:rsid w:val="00566951"/>
    <w:rsid w:val="00566FCB"/>
    <w:rsid w:val="005737A4"/>
    <w:rsid w:val="00657233"/>
    <w:rsid w:val="006632B5"/>
    <w:rsid w:val="00697098"/>
    <w:rsid w:val="00697B0C"/>
    <w:rsid w:val="006F4CE8"/>
    <w:rsid w:val="006F5A52"/>
    <w:rsid w:val="00703425"/>
    <w:rsid w:val="00707382"/>
    <w:rsid w:val="00710FF2"/>
    <w:rsid w:val="00711800"/>
    <w:rsid w:val="0072068E"/>
    <w:rsid w:val="0072261D"/>
    <w:rsid w:val="00730E57"/>
    <w:rsid w:val="00746EC6"/>
    <w:rsid w:val="00747578"/>
    <w:rsid w:val="00774A03"/>
    <w:rsid w:val="00785172"/>
    <w:rsid w:val="00797C16"/>
    <w:rsid w:val="007C7663"/>
    <w:rsid w:val="007E2FAB"/>
    <w:rsid w:val="007E5F1F"/>
    <w:rsid w:val="007F73B6"/>
    <w:rsid w:val="008015B6"/>
    <w:rsid w:val="00812863"/>
    <w:rsid w:val="00816E6A"/>
    <w:rsid w:val="008B27F8"/>
    <w:rsid w:val="008D0A52"/>
    <w:rsid w:val="008E061C"/>
    <w:rsid w:val="008E4C60"/>
    <w:rsid w:val="008F7743"/>
    <w:rsid w:val="00906B93"/>
    <w:rsid w:val="009156D9"/>
    <w:rsid w:val="00926702"/>
    <w:rsid w:val="009507E5"/>
    <w:rsid w:val="009808AE"/>
    <w:rsid w:val="00993E94"/>
    <w:rsid w:val="009A3513"/>
    <w:rsid w:val="009F022E"/>
    <w:rsid w:val="009F1F35"/>
    <w:rsid w:val="009F2F4F"/>
    <w:rsid w:val="00A46BAC"/>
    <w:rsid w:val="00A56488"/>
    <w:rsid w:val="00A62014"/>
    <w:rsid w:val="00A86A9E"/>
    <w:rsid w:val="00A962B1"/>
    <w:rsid w:val="00AA3E07"/>
    <w:rsid w:val="00AB25FF"/>
    <w:rsid w:val="00AC4A9F"/>
    <w:rsid w:val="00AC7A67"/>
    <w:rsid w:val="00AF0D49"/>
    <w:rsid w:val="00AF1E34"/>
    <w:rsid w:val="00B21B9F"/>
    <w:rsid w:val="00B419D5"/>
    <w:rsid w:val="00B5429D"/>
    <w:rsid w:val="00B6420B"/>
    <w:rsid w:val="00B90541"/>
    <w:rsid w:val="00BA3D63"/>
    <w:rsid w:val="00BD6C34"/>
    <w:rsid w:val="00BE046D"/>
    <w:rsid w:val="00BF221C"/>
    <w:rsid w:val="00C13641"/>
    <w:rsid w:val="00C34E7E"/>
    <w:rsid w:val="00C35FC7"/>
    <w:rsid w:val="00C37D55"/>
    <w:rsid w:val="00C41F74"/>
    <w:rsid w:val="00C535E2"/>
    <w:rsid w:val="00C542E3"/>
    <w:rsid w:val="00C60C99"/>
    <w:rsid w:val="00C6415F"/>
    <w:rsid w:val="00C759A1"/>
    <w:rsid w:val="00CC2A9E"/>
    <w:rsid w:val="00CF7551"/>
    <w:rsid w:val="00D02F58"/>
    <w:rsid w:val="00D35442"/>
    <w:rsid w:val="00D52246"/>
    <w:rsid w:val="00D717B8"/>
    <w:rsid w:val="00D75EFC"/>
    <w:rsid w:val="00D76369"/>
    <w:rsid w:val="00D76F65"/>
    <w:rsid w:val="00DA369A"/>
    <w:rsid w:val="00DB7DC8"/>
    <w:rsid w:val="00DC1472"/>
    <w:rsid w:val="00DC7719"/>
    <w:rsid w:val="00E01F77"/>
    <w:rsid w:val="00E40536"/>
    <w:rsid w:val="00E5581C"/>
    <w:rsid w:val="00E634BA"/>
    <w:rsid w:val="00E651F3"/>
    <w:rsid w:val="00ED3F88"/>
    <w:rsid w:val="00EE6A1D"/>
    <w:rsid w:val="00EF1156"/>
    <w:rsid w:val="00F07463"/>
    <w:rsid w:val="00F27C06"/>
    <w:rsid w:val="00F45104"/>
    <w:rsid w:val="00F5379A"/>
    <w:rsid w:val="00F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C0E15-A028-4E85-B2EE-2810284D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vde">
    <w:name w:val="gövde"/>
    <w:basedOn w:val="Normal"/>
    <w:qFormat/>
    <w:rsid w:val="00710FF2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baslik">
    <w:name w:val="baslik"/>
    <w:basedOn w:val="gvde"/>
    <w:qFormat/>
    <w:rsid w:val="00710FF2"/>
    <w:rPr>
      <w:b/>
      <w:sz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0F4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570F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570F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570F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6F4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onert@sakarya.edu.t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26BD-E6CA-4157-A302-7B56EF74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2130</Words>
  <Characters>12143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ebyt</dc:creator>
  <cp:lastModifiedBy>Windows Kullanıcısı</cp:lastModifiedBy>
  <cp:revision>29</cp:revision>
  <cp:lastPrinted>2018-08-16T10:41:00Z</cp:lastPrinted>
  <dcterms:created xsi:type="dcterms:W3CDTF">2018-08-17T13:11:00Z</dcterms:created>
  <dcterms:modified xsi:type="dcterms:W3CDTF">2018-08-28T14:11:00Z</dcterms:modified>
</cp:coreProperties>
</file>