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90123" w14:textId="77777777" w:rsidR="00C67BF5" w:rsidRDefault="009918DC" w:rsidP="00851C97">
      <w:pPr>
        <w:tabs>
          <w:tab w:val="left" w:pos="709"/>
        </w:tabs>
        <w:spacing w:before="120" w:after="0" w:line="240" w:lineRule="auto"/>
        <w:jc w:val="center"/>
        <w:rPr>
          <w:rFonts w:ascii="Times New Roman" w:eastAsia="Times New Roman" w:hAnsi="Times New Roman" w:cs="Arial"/>
          <w:b/>
          <w:lang w:eastAsia="tr-TR"/>
        </w:rPr>
      </w:pPr>
      <w:r w:rsidRPr="002C5405">
        <w:rPr>
          <w:rFonts w:ascii="Times New Roman" w:eastAsia="Times New Roman" w:hAnsi="Times New Roman" w:cs="Arial"/>
          <w:b/>
          <w:lang w:eastAsia="tr-TR"/>
        </w:rPr>
        <w:t>TÜRK KAMU YÖNETİMİNDE PERFORMANS YÖNETİMİ: MİLLİ EĞİTİM BAKANLIĞI ÖRNEĞİ</w:t>
      </w:r>
    </w:p>
    <w:p w14:paraId="0D60D7E3" w14:textId="25DD7AEB" w:rsidR="00B63FD2" w:rsidRPr="00137419" w:rsidRDefault="007C2835" w:rsidP="007C2835">
      <w:pPr>
        <w:spacing w:after="0" w:line="240" w:lineRule="auto"/>
        <w:rPr>
          <w:rFonts w:ascii="Times New Roman" w:eastAsia="Times New Roman" w:hAnsi="Times New Roman" w:cs="Arial"/>
          <w:sz w:val="20"/>
          <w:szCs w:val="20"/>
          <w:lang w:eastAsia="tr-TR"/>
        </w:rPr>
      </w:pPr>
      <w:r w:rsidRPr="00D715BD">
        <w:rPr>
          <w:rFonts w:ascii="Times New Roman" w:eastAsia="Calibri" w:hAnsi="Times New Roman" w:cs="Times New Roman"/>
          <w:i/>
          <w:color w:val="000000"/>
          <w:sz w:val="20"/>
          <w:szCs w:val="14"/>
          <w:shd w:val="clear" w:color="auto" w:fill="FFFFFF"/>
        </w:rPr>
        <w:t>Geliş</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Tarihi</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(ReceievedDate)</w:t>
      </w:r>
      <w:r>
        <w:rPr>
          <w:rFonts w:ascii="Times New Roman" w:eastAsia="Calibri" w:hAnsi="Times New Roman" w:cs="Times New Roman"/>
          <w:i/>
          <w:color w:val="000000"/>
          <w:sz w:val="20"/>
          <w:szCs w:val="14"/>
          <w:shd w:val="clear" w:color="auto" w:fill="FFFFFF"/>
        </w:rPr>
        <w:t xml:space="preserve"> </w:t>
      </w:r>
      <w:r w:rsidR="00A24AB4">
        <w:rPr>
          <w:rFonts w:ascii="Times New Roman" w:eastAsia="Calibri" w:hAnsi="Times New Roman" w:cs="Times New Roman"/>
          <w:i/>
          <w:color w:val="000000"/>
          <w:sz w:val="20"/>
          <w:szCs w:val="14"/>
          <w:shd w:val="clear" w:color="auto" w:fill="FFFFFF"/>
        </w:rPr>
        <w:t>06</w:t>
      </w:r>
      <w:r w:rsidRPr="00D715BD">
        <w:rPr>
          <w:rFonts w:ascii="Times New Roman" w:eastAsia="Calibri" w:hAnsi="Times New Roman" w:cs="Times New Roman"/>
          <w:i/>
          <w:color w:val="000000"/>
          <w:sz w:val="20"/>
          <w:szCs w:val="14"/>
          <w:shd w:val="clear" w:color="auto" w:fill="FFFFFF"/>
        </w:rPr>
        <w:t>.03.2018</w:t>
      </w:r>
      <w:r w:rsidRPr="00D715BD">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Pr="00D715BD">
        <w:rPr>
          <w:rFonts w:ascii="Times New Roman" w:eastAsia="Calibri" w:hAnsi="Times New Roman" w:cs="Times New Roman"/>
          <w:bCs/>
          <w:sz w:val="20"/>
          <w:szCs w:val="20"/>
        </w:rPr>
        <w:t xml:space="preserve">                        </w:t>
      </w:r>
      <w:r w:rsidRPr="00D715BD">
        <w:rPr>
          <w:rFonts w:ascii="Times New Roman" w:eastAsia="Times New Roman" w:hAnsi="Times New Roman" w:cs="Times New Roman"/>
          <w:bCs/>
          <w:color w:val="000000"/>
          <w:sz w:val="20"/>
          <w:szCs w:val="20"/>
        </w:rPr>
        <w:t xml:space="preserve"> </w:t>
      </w:r>
      <w:r w:rsidRPr="003C0F0C">
        <w:rPr>
          <w:rFonts w:ascii="Times New Roman" w:hAnsi="Times New Roman" w:cs="Times New Roman"/>
          <w:b/>
          <w:sz w:val="20"/>
        </w:rPr>
        <w:t xml:space="preserve">                                           </w:t>
      </w:r>
      <w:r w:rsidR="00851C97">
        <w:rPr>
          <w:rFonts w:ascii="Times New Roman" w:eastAsia="Times New Roman" w:hAnsi="Times New Roman" w:cs="Arial"/>
          <w:sz w:val="20"/>
          <w:szCs w:val="20"/>
          <w:lang w:eastAsia="tr-TR"/>
        </w:rPr>
        <w:t>Sinan GÜRCÜOĞLU</w:t>
      </w:r>
      <w:r w:rsidR="00851C97">
        <w:rPr>
          <w:rStyle w:val="DipnotBavurusu"/>
          <w:rFonts w:ascii="Times New Roman" w:eastAsia="Times New Roman" w:hAnsi="Times New Roman" w:cs="Arial"/>
          <w:sz w:val="20"/>
          <w:szCs w:val="20"/>
          <w:lang w:eastAsia="tr-TR"/>
        </w:rPr>
        <w:footnoteReference w:id="1"/>
      </w:r>
    </w:p>
    <w:p w14:paraId="606BD3D8" w14:textId="7C8A78B5" w:rsidR="00E4347F" w:rsidRPr="007C2835" w:rsidRDefault="007C2835" w:rsidP="007C2835">
      <w:pPr>
        <w:spacing w:after="0" w:line="240" w:lineRule="auto"/>
        <w:jc w:val="both"/>
        <w:rPr>
          <w:rFonts w:ascii="Times New Roman" w:eastAsia="Calibri" w:hAnsi="Times New Roman" w:cs="Times New Roman"/>
          <w:bCs/>
          <w:sz w:val="20"/>
          <w:szCs w:val="20"/>
        </w:rPr>
      </w:pPr>
      <w:r w:rsidRPr="00D715BD">
        <w:rPr>
          <w:rFonts w:ascii="Times New Roman" w:eastAsia="Calibri" w:hAnsi="Times New Roman" w:cs="Times New Roman"/>
          <w:i/>
          <w:sz w:val="20"/>
          <w:szCs w:val="24"/>
        </w:rPr>
        <w:t xml:space="preserve">Kabul Tarihi (Accepted Date) </w:t>
      </w:r>
      <w:r w:rsidR="00A24AB4">
        <w:rPr>
          <w:rFonts w:ascii="Times New Roman" w:eastAsia="Calibri" w:hAnsi="Times New Roman" w:cs="Times New Roman"/>
          <w:i/>
          <w:sz w:val="20"/>
          <w:szCs w:val="24"/>
        </w:rPr>
        <w:t>06</w:t>
      </w:r>
      <w:r w:rsidRPr="00D715BD">
        <w:rPr>
          <w:rFonts w:ascii="Times New Roman" w:eastAsia="Calibri" w:hAnsi="Times New Roman" w:cs="Times New Roman"/>
          <w:i/>
          <w:sz w:val="20"/>
          <w:szCs w:val="24"/>
        </w:rPr>
        <w:t>.0</w:t>
      </w:r>
      <w:r w:rsidR="00A24AB4">
        <w:rPr>
          <w:rFonts w:ascii="Times New Roman" w:eastAsia="Calibri" w:hAnsi="Times New Roman" w:cs="Times New Roman"/>
          <w:i/>
          <w:sz w:val="20"/>
          <w:szCs w:val="24"/>
        </w:rPr>
        <w:t>6</w:t>
      </w:r>
      <w:r w:rsidRPr="00D715BD">
        <w:rPr>
          <w:rFonts w:ascii="Times New Roman" w:eastAsia="Calibri" w:hAnsi="Times New Roman" w:cs="Times New Roman"/>
          <w:i/>
          <w:sz w:val="20"/>
          <w:szCs w:val="24"/>
        </w:rPr>
        <w:t>.2018</w:t>
      </w:r>
      <w:r>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Pr>
          <w:rFonts w:ascii="Times New Roman" w:eastAsia="Calibri" w:hAnsi="Times New Roman" w:cs="Times New Roman"/>
          <w:bCs/>
          <w:sz w:val="20"/>
          <w:szCs w:val="20"/>
        </w:rPr>
        <w:tab/>
        <w:t xml:space="preserve">                 </w:t>
      </w:r>
      <w:r w:rsidR="000502B5" w:rsidRPr="000502B5">
        <w:rPr>
          <w:rFonts w:ascii="Times New Roman" w:eastAsia="Times New Roman" w:hAnsi="Times New Roman" w:cs="Arial"/>
          <w:sz w:val="20"/>
          <w:szCs w:val="20"/>
          <w:lang w:eastAsia="tr-TR"/>
        </w:rPr>
        <w:t>Nail ÖZTAŞ</w:t>
      </w:r>
      <w:r w:rsidR="00851C97">
        <w:rPr>
          <w:rStyle w:val="DipnotBavurusu"/>
          <w:rFonts w:ascii="Times New Roman" w:eastAsia="Times New Roman" w:hAnsi="Times New Roman" w:cs="Arial"/>
          <w:sz w:val="20"/>
          <w:szCs w:val="20"/>
          <w:lang w:eastAsia="tr-TR"/>
        </w:rPr>
        <w:footnoteReference w:id="2"/>
      </w:r>
    </w:p>
    <w:p w14:paraId="42BD6B10" w14:textId="77777777" w:rsidR="00DE5869" w:rsidRPr="009918DC" w:rsidRDefault="00071E2C" w:rsidP="00851C97">
      <w:pPr>
        <w:tabs>
          <w:tab w:val="left" w:pos="709"/>
        </w:tabs>
        <w:spacing w:before="120" w:after="0" w:line="240" w:lineRule="auto"/>
        <w:ind w:firstLine="709"/>
        <w:jc w:val="center"/>
        <w:rPr>
          <w:rFonts w:ascii="Times New Roman" w:eastAsia="Times New Roman" w:hAnsi="Times New Roman" w:cs="Arial"/>
          <w:b/>
          <w:sz w:val="20"/>
          <w:szCs w:val="20"/>
          <w:lang w:eastAsia="tr-TR"/>
        </w:rPr>
      </w:pPr>
      <w:r w:rsidRPr="009918DC">
        <w:rPr>
          <w:rFonts w:ascii="Times New Roman" w:eastAsia="Times New Roman" w:hAnsi="Times New Roman" w:cs="Arial"/>
          <w:b/>
          <w:sz w:val="20"/>
          <w:szCs w:val="20"/>
          <w:lang w:eastAsia="tr-TR"/>
        </w:rPr>
        <w:t>Öz</w:t>
      </w:r>
      <w:r w:rsidR="009918DC">
        <w:rPr>
          <w:rFonts w:ascii="Times New Roman" w:eastAsia="Times New Roman" w:hAnsi="Times New Roman" w:cs="Arial"/>
          <w:b/>
          <w:sz w:val="20"/>
          <w:szCs w:val="20"/>
          <w:lang w:eastAsia="tr-TR"/>
        </w:rPr>
        <w:t>et</w:t>
      </w:r>
    </w:p>
    <w:p w14:paraId="608A967B" w14:textId="7810B5DE" w:rsidR="00436C2D" w:rsidRDefault="004D49E4" w:rsidP="00851C97">
      <w:pPr>
        <w:tabs>
          <w:tab w:val="left" w:pos="567"/>
        </w:tabs>
        <w:spacing w:before="120" w:after="0" w:line="240" w:lineRule="auto"/>
        <w:ind w:firstLine="709"/>
        <w:jc w:val="both"/>
        <w:rPr>
          <w:rFonts w:ascii="Times New Roman" w:eastAsia="Times New Roman" w:hAnsi="Times New Roman" w:cs="Arial"/>
          <w:sz w:val="20"/>
          <w:szCs w:val="20"/>
          <w:lang w:eastAsia="tr-TR"/>
        </w:rPr>
      </w:pPr>
      <w:r>
        <w:rPr>
          <w:rFonts w:ascii="Times New Roman" w:eastAsia="Times New Roman" w:hAnsi="Times New Roman" w:cs="Arial"/>
          <w:sz w:val="20"/>
          <w:szCs w:val="20"/>
          <w:lang w:eastAsia="tr-TR"/>
        </w:rPr>
        <w:t>R</w:t>
      </w:r>
      <w:r w:rsidRPr="004D49E4">
        <w:rPr>
          <w:rFonts w:ascii="Times New Roman" w:eastAsia="Times New Roman" w:hAnsi="Times New Roman" w:cs="Arial"/>
          <w:sz w:val="20"/>
          <w:szCs w:val="20"/>
          <w:lang w:eastAsia="tr-TR"/>
        </w:rPr>
        <w:t>ekabet</w:t>
      </w:r>
      <w:r>
        <w:rPr>
          <w:rFonts w:ascii="Times New Roman" w:eastAsia="Times New Roman" w:hAnsi="Times New Roman" w:cs="Arial"/>
          <w:sz w:val="20"/>
          <w:szCs w:val="20"/>
          <w:lang w:eastAsia="tr-TR"/>
        </w:rPr>
        <w:t>,</w:t>
      </w:r>
      <w:r w:rsidRPr="004D49E4">
        <w:rPr>
          <w:rFonts w:ascii="Times New Roman" w:eastAsia="Times New Roman" w:hAnsi="Times New Roman" w:cs="Arial"/>
          <w:sz w:val="20"/>
          <w:szCs w:val="20"/>
          <w:lang w:eastAsia="tr-TR"/>
        </w:rPr>
        <w:t xml:space="preserve"> teknoloji</w:t>
      </w:r>
      <w:r w:rsidR="006350FF">
        <w:rPr>
          <w:rFonts w:ascii="Times New Roman" w:eastAsia="Times New Roman" w:hAnsi="Times New Roman" w:cs="Arial"/>
          <w:sz w:val="20"/>
          <w:szCs w:val="20"/>
          <w:lang w:eastAsia="tr-TR"/>
        </w:rPr>
        <w:t xml:space="preserve"> ve</w:t>
      </w:r>
      <w:r w:rsidRPr="004D49E4">
        <w:rPr>
          <w:rFonts w:ascii="Times New Roman" w:eastAsia="Times New Roman" w:hAnsi="Times New Roman" w:cs="Arial"/>
          <w:sz w:val="20"/>
          <w:szCs w:val="20"/>
          <w:lang w:eastAsia="tr-TR"/>
        </w:rPr>
        <w:t xml:space="preserve"> küreselleşme</w:t>
      </w:r>
      <w:r w:rsidR="006350FF">
        <w:rPr>
          <w:rFonts w:ascii="Times New Roman" w:eastAsia="Times New Roman" w:hAnsi="Times New Roman" w:cs="Arial"/>
          <w:sz w:val="20"/>
          <w:szCs w:val="20"/>
          <w:lang w:eastAsia="tr-TR"/>
        </w:rPr>
        <w:t xml:space="preserve">nin de etkileriyle </w:t>
      </w:r>
      <w:r w:rsidR="00D9024F">
        <w:rPr>
          <w:rFonts w:ascii="Times New Roman" w:eastAsia="Times New Roman" w:hAnsi="Times New Roman" w:cs="Arial"/>
          <w:sz w:val="20"/>
          <w:szCs w:val="20"/>
          <w:lang w:eastAsia="tr-TR"/>
        </w:rPr>
        <w:t>örgüt yapıları sürekli değiş</w:t>
      </w:r>
      <w:r>
        <w:rPr>
          <w:rFonts w:ascii="Times New Roman" w:eastAsia="Times New Roman" w:hAnsi="Times New Roman" w:cs="Arial"/>
          <w:sz w:val="20"/>
          <w:szCs w:val="20"/>
          <w:lang w:eastAsia="tr-TR"/>
        </w:rPr>
        <w:t>mektedir. Bu değişimler örgütte işgörenin önemini</w:t>
      </w:r>
      <w:r w:rsidR="00D91DA1" w:rsidRPr="00AF2DCE">
        <w:rPr>
          <w:rFonts w:ascii="Times New Roman" w:eastAsia="Times New Roman" w:hAnsi="Times New Roman" w:cs="Arial"/>
          <w:sz w:val="20"/>
          <w:szCs w:val="20"/>
          <w:lang w:eastAsia="tr-TR"/>
        </w:rPr>
        <w:t xml:space="preserve"> </w:t>
      </w:r>
      <w:r>
        <w:rPr>
          <w:rFonts w:ascii="Times New Roman" w:eastAsia="Times New Roman" w:hAnsi="Times New Roman" w:cs="Arial"/>
          <w:sz w:val="20"/>
          <w:szCs w:val="20"/>
          <w:lang w:eastAsia="tr-TR"/>
        </w:rPr>
        <w:t>daha da artırmakta, değişen şartlara göre gelişi</w:t>
      </w:r>
      <w:r w:rsidR="00F42AC2">
        <w:rPr>
          <w:rFonts w:ascii="Times New Roman" w:eastAsia="Times New Roman" w:hAnsi="Times New Roman" w:cs="Arial"/>
          <w:sz w:val="20"/>
          <w:szCs w:val="20"/>
          <w:lang w:eastAsia="tr-TR"/>
        </w:rPr>
        <w:t>mini zorunlu kılmaktadır.</w:t>
      </w:r>
      <w:r w:rsidR="00CF5E87">
        <w:rPr>
          <w:rFonts w:ascii="Times New Roman" w:eastAsia="Times New Roman" w:hAnsi="Times New Roman" w:cs="Arial"/>
          <w:sz w:val="20"/>
          <w:szCs w:val="20"/>
          <w:lang w:eastAsia="tr-TR"/>
        </w:rPr>
        <w:t xml:space="preserve"> İ</w:t>
      </w:r>
      <w:r w:rsidR="00D91DA1" w:rsidRPr="00AF2DCE">
        <w:rPr>
          <w:rFonts w:ascii="Times New Roman" w:eastAsia="Times New Roman" w:hAnsi="Times New Roman" w:cs="Arial"/>
          <w:sz w:val="20"/>
          <w:szCs w:val="20"/>
          <w:lang w:eastAsia="tr-TR"/>
        </w:rPr>
        <w:t xml:space="preserve">şgörenlerin </w:t>
      </w:r>
      <w:r w:rsidR="00953240">
        <w:rPr>
          <w:rFonts w:ascii="Times New Roman" w:eastAsia="Times New Roman" w:hAnsi="Times New Roman" w:cs="Arial"/>
          <w:sz w:val="20"/>
          <w:szCs w:val="20"/>
          <w:lang w:eastAsia="tr-TR"/>
        </w:rPr>
        <w:t>örgüte</w:t>
      </w:r>
      <w:r w:rsidR="00D91DA1" w:rsidRPr="00AF2DCE">
        <w:rPr>
          <w:rFonts w:ascii="Times New Roman" w:eastAsia="Times New Roman" w:hAnsi="Times New Roman" w:cs="Arial"/>
          <w:sz w:val="20"/>
          <w:szCs w:val="20"/>
          <w:lang w:eastAsia="tr-TR"/>
        </w:rPr>
        <w:t xml:space="preserve"> </w:t>
      </w:r>
      <w:r w:rsidR="00F42AC2">
        <w:rPr>
          <w:rFonts w:ascii="Times New Roman" w:eastAsia="Times New Roman" w:hAnsi="Times New Roman" w:cs="Arial"/>
          <w:sz w:val="20"/>
          <w:szCs w:val="20"/>
          <w:lang w:eastAsia="tr-TR"/>
        </w:rPr>
        <w:t xml:space="preserve">sağladıkları </w:t>
      </w:r>
      <w:r w:rsidR="00953240">
        <w:rPr>
          <w:rFonts w:ascii="Times New Roman" w:eastAsia="Times New Roman" w:hAnsi="Times New Roman" w:cs="Arial"/>
          <w:sz w:val="20"/>
          <w:szCs w:val="20"/>
          <w:lang w:eastAsia="tr-TR"/>
        </w:rPr>
        <w:t>katkı</w:t>
      </w:r>
      <w:r w:rsidR="006350FF">
        <w:rPr>
          <w:rFonts w:ascii="Times New Roman" w:eastAsia="Times New Roman" w:hAnsi="Times New Roman" w:cs="Arial"/>
          <w:sz w:val="20"/>
          <w:szCs w:val="20"/>
          <w:lang w:eastAsia="tr-TR"/>
        </w:rPr>
        <w:t xml:space="preserve"> düzeylerini</w:t>
      </w:r>
      <w:r w:rsidR="00F42AC2">
        <w:rPr>
          <w:rFonts w:ascii="Times New Roman" w:eastAsia="Times New Roman" w:hAnsi="Times New Roman" w:cs="Arial"/>
          <w:sz w:val="20"/>
          <w:szCs w:val="20"/>
          <w:lang w:eastAsia="tr-TR"/>
        </w:rPr>
        <w:t xml:space="preserve"> artır</w:t>
      </w:r>
      <w:r w:rsidR="006350FF">
        <w:rPr>
          <w:rFonts w:ascii="Times New Roman" w:eastAsia="Times New Roman" w:hAnsi="Times New Roman" w:cs="Arial"/>
          <w:sz w:val="20"/>
          <w:szCs w:val="20"/>
          <w:lang w:eastAsia="tr-TR"/>
        </w:rPr>
        <w:t>mak</w:t>
      </w:r>
      <w:r w:rsidR="00F42AC2">
        <w:rPr>
          <w:rFonts w:ascii="Times New Roman" w:eastAsia="Times New Roman" w:hAnsi="Times New Roman" w:cs="Arial"/>
          <w:sz w:val="20"/>
          <w:szCs w:val="20"/>
          <w:lang w:eastAsia="tr-TR"/>
        </w:rPr>
        <w:t xml:space="preserve"> </w:t>
      </w:r>
      <w:r w:rsidR="006350FF">
        <w:rPr>
          <w:rFonts w:ascii="Times New Roman" w:eastAsia="Times New Roman" w:hAnsi="Times New Roman" w:cs="Arial"/>
          <w:sz w:val="20"/>
          <w:szCs w:val="20"/>
          <w:lang w:eastAsia="tr-TR"/>
        </w:rPr>
        <w:t>amacıyla</w:t>
      </w:r>
      <w:r w:rsidR="00F42AC2">
        <w:rPr>
          <w:rFonts w:ascii="Times New Roman" w:eastAsia="Times New Roman" w:hAnsi="Times New Roman" w:cs="Arial"/>
          <w:sz w:val="20"/>
          <w:szCs w:val="20"/>
          <w:lang w:eastAsia="tr-TR"/>
        </w:rPr>
        <w:t xml:space="preserve"> bireysel ve </w:t>
      </w:r>
      <w:r w:rsidR="00D91DA1" w:rsidRPr="00AF2DCE">
        <w:rPr>
          <w:rFonts w:ascii="Times New Roman" w:eastAsia="Times New Roman" w:hAnsi="Times New Roman" w:cs="Arial"/>
          <w:sz w:val="20"/>
          <w:szCs w:val="20"/>
          <w:lang w:eastAsia="tr-TR"/>
        </w:rPr>
        <w:t xml:space="preserve">mesleki </w:t>
      </w:r>
      <w:r w:rsidR="00E7230F">
        <w:rPr>
          <w:rFonts w:ascii="Times New Roman" w:eastAsia="Times New Roman" w:hAnsi="Times New Roman" w:cs="Arial"/>
          <w:sz w:val="20"/>
          <w:szCs w:val="20"/>
          <w:lang w:eastAsia="tr-TR"/>
        </w:rPr>
        <w:t>gelişimleri</w:t>
      </w:r>
      <w:r w:rsidR="00F42AC2">
        <w:rPr>
          <w:rFonts w:ascii="Times New Roman" w:eastAsia="Times New Roman" w:hAnsi="Times New Roman" w:cs="Arial"/>
          <w:sz w:val="20"/>
          <w:szCs w:val="20"/>
          <w:lang w:eastAsia="tr-TR"/>
        </w:rPr>
        <w:t xml:space="preserve">ne yönelik </w:t>
      </w:r>
      <w:r w:rsidR="006350FF">
        <w:rPr>
          <w:rFonts w:ascii="Times New Roman" w:eastAsia="Times New Roman" w:hAnsi="Times New Roman" w:cs="Arial"/>
          <w:sz w:val="20"/>
          <w:szCs w:val="20"/>
          <w:lang w:eastAsia="tr-TR"/>
        </w:rPr>
        <w:t>performanslarını</w:t>
      </w:r>
      <w:r w:rsidR="00E7230F">
        <w:rPr>
          <w:rFonts w:ascii="Times New Roman" w:eastAsia="Times New Roman" w:hAnsi="Times New Roman" w:cs="Arial"/>
          <w:sz w:val="20"/>
          <w:szCs w:val="20"/>
          <w:lang w:eastAsia="tr-TR"/>
        </w:rPr>
        <w:t xml:space="preserve"> </w:t>
      </w:r>
      <w:r w:rsidR="00D91DA1" w:rsidRPr="00AF2DCE">
        <w:rPr>
          <w:rFonts w:ascii="Times New Roman" w:eastAsia="Times New Roman" w:hAnsi="Times New Roman" w:cs="Arial"/>
          <w:sz w:val="20"/>
          <w:szCs w:val="20"/>
          <w:lang w:eastAsia="tr-TR"/>
        </w:rPr>
        <w:t>etk</w:t>
      </w:r>
      <w:r w:rsidR="00E7230F">
        <w:rPr>
          <w:rFonts w:ascii="Times New Roman" w:eastAsia="Times New Roman" w:hAnsi="Times New Roman" w:cs="Arial"/>
          <w:sz w:val="20"/>
          <w:szCs w:val="20"/>
          <w:lang w:eastAsia="tr-TR"/>
        </w:rPr>
        <w:t>ili</w:t>
      </w:r>
      <w:r w:rsidR="00D91DA1" w:rsidRPr="00AF2DCE">
        <w:rPr>
          <w:rFonts w:ascii="Times New Roman" w:eastAsia="Times New Roman" w:hAnsi="Times New Roman" w:cs="Arial"/>
          <w:sz w:val="20"/>
          <w:szCs w:val="20"/>
          <w:lang w:eastAsia="tr-TR"/>
        </w:rPr>
        <w:t xml:space="preserve"> </w:t>
      </w:r>
      <w:r w:rsidR="00E7230F">
        <w:rPr>
          <w:rFonts w:ascii="Times New Roman" w:eastAsia="Times New Roman" w:hAnsi="Times New Roman" w:cs="Arial"/>
          <w:sz w:val="20"/>
          <w:szCs w:val="20"/>
          <w:lang w:eastAsia="tr-TR"/>
        </w:rPr>
        <w:t>biçimde</w:t>
      </w:r>
      <w:r w:rsidR="006350FF">
        <w:rPr>
          <w:rFonts w:ascii="Times New Roman" w:eastAsia="Times New Roman" w:hAnsi="Times New Roman" w:cs="Arial"/>
          <w:sz w:val="20"/>
          <w:szCs w:val="20"/>
          <w:lang w:eastAsia="tr-TR"/>
        </w:rPr>
        <w:t xml:space="preserve"> yönetmeleri</w:t>
      </w:r>
      <w:r w:rsidR="00CF5E87">
        <w:rPr>
          <w:rFonts w:ascii="Times New Roman" w:eastAsia="Times New Roman" w:hAnsi="Times New Roman" w:cs="Arial"/>
          <w:sz w:val="20"/>
          <w:szCs w:val="20"/>
          <w:lang w:eastAsia="tr-TR"/>
        </w:rPr>
        <w:t>, örgütler için çok önemli bir konudur</w:t>
      </w:r>
      <w:r w:rsidR="006350FF">
        <w:rPr>
          <w:rFonts w:ascii="Times New Roman" w:eastAsia="Times New Roman" w:hAnsi="Times New Roman" w:cs="Arial"/>
          <w:sz w:val="20"/>
          <w:szCs w:val="20"/>
          <w:lang w:eastAsia="tr-TR"/>
        </w:rPr>
        <w:t>.</w:t>
      </w:r>
      <w:r w:rsidR="00D91DA1" w:rsidRPr="00AF2DCE">
        <w:rPr>
          <w:rFonts w:ascii="Times New Roman" w:eastAsia="Times New Roman" w:hAnsi="Times New Roman" w:cs="Arial"/>
          <w:sz w:val="20"/>
          <w:szCs w:val="20"/>
          <w:lang w:eastAsia="tr-TR"/>
        </w:rPr>
        <w:t xml:space="preserve"> </w:t>
      </w:r>
      <w:r w:rsidR="00DE5869" w:rsidRPr="00AF2DCE">
        <w:rPr>
          <w:rFonts w:ascii="Times New Roman" w:eastAsia="Times New Roman" w:hAnsi="Times New Roman" w:cs="Arial"/>
          <w:sz w:val="20"/>
          <w:szCs w:val="20"/>
          <w:lang w:eastAsia="tr-TR"/>
        </w:rPr>
        <w:t>Performans yönetimi</w:t>
      </w:r>
      <w:r w:rsidR="00AE66D0">
        <w:rPr>
          <w:rFonts w:ascii="Times New Roman" w:eastAsia="Times New Roman" w:hAnsi="Times New Roman" w:cs="Arial"/>
          <w:sz w:val="20"/>
          <w:szCs w:val="20"/>
          <w:lang w:eastAsia="tr-TR"/>
        </w:rPr>
        <w:t>,</w:t>
      </w:r>
      <w:r w:rsidR="009B37CC">
        <w:rPr>
          <w:rFonts w:ascii="Times New Roman" w:eastAsia="Times New Roman" w:hAnsi="Times New Roman" w:cs="Arial"/>
          <w:sz w:val="20"/>
          <w:szCs w:val="20"/>
          <w:lang w:eastAsia="tr-TR"/>
        </w:rPr>
        <w:t xml:space="preserve"> </w:t>
      </w:r>
      <w:r w:rsidR="00ED2337">
        <w:rPr>
          <w:rFonts w:ascii="Times New Roman" w:eastAsia="Times New Roman" w:hAnsi="Times New Roman" w:cs="Arial"/>
          <w:sz w:val="20"/>
          <w:szCs w:val="20"/>
          <w:lang w:eastAsia="tr-TR"/>
        </w:rPr>
        <w:t>işgörenlerin</w:t>
      </w:r>
      <w:r w:rsidR="00DE5869" w:rsidRPr="00AF2DCE">
        <w:rPr>
          <w:rFonts w:ascii="Times New Roman" w:eastAsia="Times New Roman" w:hAnsi="Times New Roman" w:cs="Arial"/>
          <w:sz w:val="20"/>
          <w:szCs w:val="20"/>
          <w:lang w:eastAsia="tr-TR"/>
        </w:rPr>
        <w:t xml:space="preserve"> </w:t>
      </w:r>
      <w:r w:rsidR="00ED2337">
        <w:rPr>
          <w:rFonts w:ascii="Times New Roman" w:eastAsia="Times New Roman" w:hAnsi="Times New Roman" w:cs="Arial"/>
          <w:sz w:val="20"/>
          <w:szCs w:val="20"/>
          <w:lang w:eastAsia="tr-TR"/>
        </w:rPr>
        <w:t xml:space="preserve">performanslarını </w:t>
      </w:r>
      <w:r w:rsidR="00DE5869" w:rsidRPr="00AF2DCE">
        <w:rPr>
          <w:rFonts w:ascii="Times New Roman" w:eastAsia="Times New Roman" w:hAnsi="Times New Roman" w:cs="Arial"/>
          <w:sz w:val="20"/>
          <w:szCs w:val="20"/>
          <w:lang w:eastAsia="tr-TR"/>
        </w:rPr>
        <w:t xml:space="preserve">sürekli </w:t>
      </w:r>
      <w:r w:rsidR="00ED2337">
        <w:rPr>
          <w:rFonts w:ascii="Times New Roman" w:eastAsia="Times New Roman" w:hAnsi="Times New Roman" w:cs="Arial"/>
          <w:sz w:val="20"/>
          <w:szCs w:val="20"/>
          <w:lang w:eastAsia="tr-TR"/>
        </w:rPr>
        <w:t>geliştir</w:t>
      </w:r>
      <w:r w:rsidR="00AE66D0">
        <w:rPr>
          <w:rFonts w:ascii="Times New Roman" w:eastAsia="Times New Roman" w:hAnsi="Times New Roman" w:cs="Arial"/>
          <w:sz w:val="20"/>
          <w:szCs w:val="20"/>
          <w:lang w:eastAsia="tr-TR"/>
        </w:rPr>
        <w:t>meyi amaçlayan,</w:t>
      </w:r>
      <w:r w:rsidR="00ED2337">
        <w:rPr>
          <w:rFonts w:ascii="Times New Roman" w:eastAsia="Times New Roman" w:hAnsi="Times New Roman" w:cs="Arial"/>
          <w:sz w:val="20"/>
          <w:szCs w:val="20"/>
          <w:lang w:eastAsia="tr-TR"/>
        </w:rPr>
        <w:t xml:space="preserve"> amaçlara </w:t>
      </w:r>
      <w:r w:rsidR="009B37CC">
        <w:rPr>
          <w:rFonts w:ascii="Times New Roman" w:eastAsia="Times New Roman" w:hAnsi="Times New Roman" w:cs="Arial"/>
          <w:sz w:val="20"/>
          <w:szCs w:val="20"/>
          <w:lang w:eastAsia="tr-TR"/>
        </w:rPr>
        <w:t xml:space="preserve">odaklı sistemsel bir yönetim sürecidir. </w:t>
      </w:r>
      <w:r w:rsidR="002D21BD" w:rsidRPr="00AF2DCE">
        <w:rPr>
          <w:rFonts w:ascii="Times New Roman" w:eastAsia="Times New Roman" w:hAnsi="Times New Roman" w:cs="Arial"/>
          <w:sz w:val="20"/>
          <w:szCs w:val="20"/>
          <w:lang w:eastAsia="tr-TR"/>
        </w:rPr>
        <w:t>Performans</w:t>
      </w:r>
      <w:r w:rsidR="00DE5869" w:rsidRPr="00AF2DCE">
        <w:rPr>
          <w:rFonts w:ascii="Times New Roman" w:eastAsia="Times New Roman" w:hAnsi="Times New Roman" w:cs="Arial"/>
          <w:sz w:val="20"/>
          <w:szCs w:val="20"/>
          <w:lang w:eastAsia="tr-TR"/>
        </w:rPr>
        <w:t xml:space="preserve"> yönetiminin en önemli bileşenlerinden birisi de</w:t>
      </w:r>
      <w:r w:rsidR="002A113D">
        <w:rPr>
          <w:rFonts w:ascii="Times New Roman" w:eastAsia="Times New Roman" w:hAnsi="Times New Roman" w:cs="Arial"/>
          <w:sz w:val="20"/>
          <w:szCs w:val="20"/>
          <w:lang w:eastAsia="tr-TR"/>
        </w:rPr>
        <w:t xml:space="preserve"> pe</w:t>
      </w:r>
      <w:r w:rsidR="00436C2D">
        <w:rPr>
          <w:rFonts w:ascii="Times New Roman" w:eastAsia="Times New Roman" w:hAnsi="Times New Roman" w:cs="Arial"/>
          <w:sz w:val="20"/>
          <w:szCs w:val="20"/>
          <w:lang w:eastAsia="tr-TR"/>
        </w:rPr>
        <w:t xml:space="preserve">rformans değerlendirmesidir. </w:t>
      </w:r>
      <w:r w:rsidR="00E3388C">
        <w:rPr>
          <w:rFonts w:ascii="Times New Roman" w:eastAsia="Times New Roman" w:hAnsi="Times New Roman" w:cs="Arial"/>
          <w:sz w:val="20"/>
          <w:szCs w:val="20"/>
          <w:lang w:eastAsia="tr-TR"/>
        </w:rPr>
        <w:t>Performans değerlendirme ise,</w:t>
      </w:r>
      <w:r w:rsidR="00E3388C" w:rsidRPr="00E3388C">
        <w:rPr>
          <w:rFonts w:ascii="Times New Roman" w:eastAsia="Times New Roman" w:hAnsi="Times New Roman" w:cs="Arial"/>
          <w:sz w:val="20"/>
          <w:szCs w:val="20"/>
          <w:lang w:eastAsia="tr-TR"/>
        </w:rPr>
        <w:t xml:space="preserve"> işgörenin </w:t>
      </w:r>
      <w:r w:rsidR="00E3388C">
        <w:rPr>
          <w:rFonts w:ascii="Times New Roman" w:eastAsia="Times New Roman" w:hAnsi="Times New Roman" w:cs="Arial"/>
          <w:sz w:val="20"/>
          <w:szCs w:val="20"/>
          <w:lang w:eastAsia="tr-TR"/>
        </w:rPr>
        <w:t>örgütün amaçlarına</w:t>
      </w:r>
      <w:r w:rsidR="00E3388C" w:rsidRPr="00E3388C">
        <w:rPr>
          <w:rFonts w:ascii="Times New Roman" w:eastAsia="Times New Roman" w:hAnsi="Times New Roman" w:cs="Arial"/>
          <w:sz w:val="20"/>
          <w:szCs w:val="20"/>
          <w:lang w:eastAsia="tr-TR"/>
        </w:rPr>
        <w:t xml:space="preserve"> </w:t>
      </w:r>
      <w:r w:rsidR="00E3388C">
        <w:rPr>
          <w:rFonts w:ascii="Times New Roman" w:eastAsia="Times New Roman" w:hAnsi="Times New Roman" w:cs="Arial"/>
          <w:sz w:val="20"/>
          <w:szCs w:val="20"/>
          <w:lang w:eastAsia="tr-TR"/>
        </w:rPr>
        <w:t xml:space="preserve">ulaşmasında yaptığı katkının ölçülmesi olarak karşımıza çıkmaktadır. </w:t>
      </w:r>
      <w:r w:rsidR="00E3388C" w:rsidRPr="00E3388C">
        <w:rPr>
          <w:rFonts w:ascii="Times New Roman" w:eastAsia="Times New Roman" w:hAnsi="Times New Roman" w:cs="Arial"/>
          <w:sz w:val="20"/>
          <w:szCs w:val="20"/>
          <w:lang w:eastAsia="tr-TR"/>
        </w:rPr>
        <w:t xml:space="preserve"> </w:t>
      </w:r>
    </w:p>
    <w:p w14:paraId="48CFC6AC" w14:textId="58385F2F" w:rsidR="00D91DA1" w:rsidRPr="00AF2DCE" w:rsidRDefault="002A113D" w:rsidP="00851C97">
      <w:pPr>
        <w:tabs>
          <w:tab w:val="left" w:pos="567"/>
        </w:tabs>
        <w:spacing w:before="120" w:after="0" w:line="240" w:lineRule="auto"/>
        <w:ind w:firstLine="709"/>
        <w:jc w:val="both"/>
        <w:rPr>
          <w:rFonts w:ascii="Times New Roman" w:eastAsia="Times New Roman" w:hAnsi="Times New Roman" w:cs="Arial"/>
          <w:sz w:val="20"/>
          <w:szCs w:val="20"/>
          <w:lang w:eastAsia="tr-TR"/>
        </w:rPr>
      </w:pPr>
      <w:r w:rsidRPr="002A113D">
        <w:rPr>
          <w:rFonts w:ascii="Times New Roman" w:eastAsia="Times New Roman" w:hAnsi="Times New Roman" w:cs="Arial"/>
          <w:sz w:val="20"/>
          <w:szCs w:val="20"/>
          <w:lang w:eastAsia="tr-TR"/>
        </w:rPr>
        <w:t xml:space="preserve">Bu </w:t>
      </w:r>
      <w:r>
        <w:rPr>
          <w:rFonts w:ascii="Times New Roman" w:eastAsia="Times New Roman" w:hAnsi="Times New Roman" w:cs="Arial"/>
          <w:sz w:val="20"/>
          <w:szCs w:val="20"/>
          <w:lang w:eastAsia="tr-TR"/>
        </w:rPr>
        <w:t>çalışmada</w:t>
      </w:r>
      <w:r w:rsidR="00207507">
        <w:rPr>
          <w:rFonts w:ascii="Times New Roman" w:eastAsia="Times New Roman" w:hAnsi="Times New Roman" w:cs="Arial"/>
          <w:sz w:val="20"/>
          <w:szCs w:val="20"/>
          <w:lang w:eastAsia="tr-TR"/>
        </w:rPr>
        <w:t>;</w:t>
      </w:r>
      <w:r w:rsidR="00436C2D">
        <w:rPr>
          <w:rFonts w:ascii="Times New Roman" w:eastAsia="Times New Roman" w:hAnsi="Times New Roman" w:cs="Arial"/>
          <w:sz w:val="20"/>
          <w:szCs w:val="20"/>
          <w:lang w:eastAsia="tr-TR"/>
        </w:rPr>
        <w:t xml:space="preserve"> </w:t>
      </w:r>
      <w:r w:rsidRPr="002A113D">
        <w:rPr>
          <w:rFonts w:ascii="Times New Roman" w:eastAsia="Times New Roman" w:hAnsi="Times New Roman" w:cs="Arial"/>
          <w:sz w:val="20"/>
          <w:szCs w:val="20"/>
          <w:lang w:eastAsia="tr-TR"/>
        </w:rPr>
        <w:t xml:space="preserve">Türk Kamu </w:t>
      </w:r>
      <w:r w:rsidR="00436C2D">
        <w:rPr>
          <w:rFonts w:ascii="Times New Roman" w:eastAsia="Times New Roman" w:hAnsi="Times New Roman" w:cs="Arial"/>
          <w:sz w:val="20"/>
          <w:szCs w:val="20"/>
          <w:lang w:eastAsia="tr-TR"/>
        </w:rPr>
        <w:t>Yönetiminde Performans Yönetimi</w:t>
      </w:r>
      <w:r w:rsidR="00207507">
        <w:rPr>
          <w:rFonts w:ascii="Times New Roman" w:eastAsia="Times New Roman" w:hAnsi="Times New Roman" w:cs="Arial"/>
          <w:sz w:val="20"/>
          <w:szCs w:val="20"/>
          <w:lang w:eastAsia="tr-TR"/>
        </w:rPr>
        <w:t>nin</w:t>
      </w:r>
      <w:r w:rsidR="00436C2D">
        <w:rPr>
          <w:rFonts w:ascii="Times New Roman" w:eastAsia="Times New Roman" w:hAnsi="Times New Roman" w:cs="Arial"/>
          <w:sz w:val="20"/>
          <w:szCs w:val="20"/>
          <w:lang w:eastAsia="tr-TR"/>
        </w:rPr>
        <w:t xml:space="preserve"> durumu</w:t>
      </w:r>
      <w:r w:rsidR="00207507">
        <w:rPr>
          <w:rFonts w:ascii="Times New Roman" w:eastAsia="Times New Roman" w:hAnsi="Times New Roman" w:cs="Arial"/>
          <w:sz w:val="20"/>
          <w:szCs w:val="20"/>
          <w:lang w:eastAsia="tr-TR"/>
        </w:rPr>
        <w:t>nu</w:t>
      </w:r>
      <w:r w:rsidR="00436C2D">
        <w:rPr>
          <w:rFonts w:ascii="Times New Roman" w:eastAsia="Times New Roman" w:hAnsi="Times New Roman" w:cs="Arial"/>
          <w:sz w:val="20"/>
          <w:szCs w:val="20"/>
          <w:lang w:eastAsia="tr-TR"/>
        </w:rPr>
        <w:t xml:space="preserve">, Milli Eğitim Bakanlığı örneği </w:t>
      </w:r>
      <w:r w:rsidRPr="002A113D">
        <w:rPr>
          <w:rFonts w:ascii="Times New Roman" w:eastAsia="Times New Roman" w:hAnsi="Times New Roman" w:cs="Arial"/>
          <w:sz w:val="20"/>
          <w:szCs w:val="20"/>
          <w:lang w:eastAsia="tr-TR"/>
        </w:rPr>
        <w:t>kapsamında</w:t>
      </w:r>
      <w:r>
        <w:rPr>
          <w:rFonts w:ascii="Times New Roman" w:eastAsia="Times New Roman" w:hAnsi="Times New Roman" w:cs="Arial"/>
          <w:sz w:val="20"/>
          <w:szCs w:val="20"/>
          <w:lang w:eastAsia="tr-TR"/>
        </w:rPr>
        <w:t xml:space="preserve"> saptamak amaçlanmıştır.</w:t>
      </w:r>
      <w:r w:rsidR="00DE5869" w:rsidRPr="00AF2DCE">
        <w:rPr>
          <w:rFonts w:ascii="Times New Roman" w:eastAsia="Times New Roman" w:hAnsi="Times New Roman" w:cs="Arial"/>
          <w:sz w:val="20"/>
          <w:szCs w:val="20"/>
          <w:lang w:eastAsia="tr-TR"/>
        </w:rPr>
        <w:t xml:space="preserve"> </w:t>
      </w:r>
      <w:r w:rsidR="00436C2D">
        <w:rPr>
          <w:rFonts w:ascii="Times New Roman" w:eastAsia="Times New Roman" w:hAnsi="Times New Roman" w:cs="Arial"/>
          <w:sz w:val="20"/>
          <w:szCs w:val="20"/>
          <w:lang w:eastAsia="tr-TR"/>
        </w:rPr>
        <w:t xml:space="preserve">Bu </w:t>
      </w:r>
      <w:r w:rsidR="00207507">
        <w:rPr>
          <w:rFonts w:ascii="Times New Roman" w:eastAsia="Times New Roman" w:hAnsi="Times New Roman" w:cs="Arial"/>
          <w:sz w:val="20"/>
          <w:szCs w:val="20"/>
          <w:lang w:eastAsia="tr-TR"/>
        </w:rPr>
        <w:t>doğrultuda Milli Eğitim Bakanlığındaki uygulamalar incelenmiş</w:t>
      </w:r>
      <w:r w:rsidR="00E3388C">
        <w:rPr>
          <w:rFonts w:ascii="Times New Roman" w:eastAsia="Times New Roman" w:hAnsi="Times New Roman" w:cs="Arial"/>
          <w:sz w:val="20"/>
          <w:szCs w:val="20"/>
          <w:lang w:eastAsia="tr-TR"/>
        </w:rPr>
        <w:t>tir. Genel anlamda 2011 yılından itibaren Türk Kamu Yönetiminde performans yönetimine yönelik hukuki düzenlemelerin yapılmaya başlandığı ancak, bu düzenlemelerin perf</w:t>
      </w:r>
      <w:r w:rsidR="00F7557F">
        <w:rPr>
          <w:rFonts w:ascii="Times New Roman" w:eastAsia="Times New Roman" w:hAnsi="Times New Roman" w:cs="Arial"/>
          <w:sz w:val="20"/>
          <w:szCs w:val="20"/>
          <w:lang w:eastAsia="tr-TR"/>
        </w:rPr>
        <w:t xml:space="preserve">ormans yönetiminden çok performans değerlendirme üzerinde yoğunlaştığı görülmüştür. </w:t>
      </w:r>
      <w:r w:rsidR="00AE66D0">
        <w:rPr>
          <w:rFonts w:ascii="Times New Roman" w:eastAsia="Times New Roman" w:hAnsi="Times New Roman" w:cs="Arial"/>
          <w:sz w:val="20"/>
          <w:szCs w:val="20"/>
          <w:lang w:eastAsia="tr-TR"/>
        </w:rPr>
        <w:t>Milli Eğitim Bakanlığı özelinde ise performansa ilişkin uygulamaların</w:t>
      </w:r>
      <w:r w:rsidR="00F7557F">
        <w:rPr>
          <w:rFonts w:ascii="Times New Roman" w:eastAsia="Times New Roman" w:hAnsi="Times New Roman" w:cs="Arial"/>
          <w:sz w:val="20"/>
          <w:szCs w:val="20"/>
          <w:lang w:eastAsia="tr-TR"/>
        </w:rPr>
        <w:t xml:space="preserve">, “Devlet Memurları Sicil </w:t>
      </w:r>
      <w:r w:rsidR="00AE66D0">
        <w:rPr>
          <w:rFonts w:ascii="Times New Roman" w:eastAsia="Times New Roman" w:hAnsi="Times New Roman" w:cs="Arial"/>
          <w:sz w:val="20"/>
          <w:szCs w:val="20"/>
          <w:lang w:eastAsia="tr-TR"/>
        </w:rPr>
        <w:t>Yönetmeliği’nin</w:t>
      </w:r>
      <w:r w:rsidR="00F7557F">
        <w:rPr>
          <w:rFonts w:ascii="Times New Roman" w:eastAsia="Times New Roman" w:hAnsi="Times New Roman" w:cs="Arial"/>
          <w:sz w:val="20"/>
          <w:szCs w:val="20"/>
          <w:lang w:eastAsia="tr-TR"/>
        </w:rPr>
        <w:t xml:space="preserve"> </w:t>
      </w:r>
      <w:r w:rsidR="00AE66D0">
        <w:rPr>
          <w:rFonts w:ascii="Times New Roman" w:eastAsia="Times New Roman" w:hAnsi="Times New Roman" w:cs="Arial"/>
          <w:sz w:val="20"/>
          <w:szCs w:val="20"/>
          <w:lang w:eastAsia="tr-TR"/>
        </w:rPr>
        <w:t xml:space="preserve">2011 yılında yürürlükten kaldırılmasının ardından </w:t>
      </w:r>
      <w:r w:rsidR="00F7557F">
        <w:rPr>
          <w:rFonts w:ascii="Times New Roman" w:eastAsia="Times New Roman" w:hAnsi="Times New Roman" w:cs="Arial"/>
          <w:sz w:val="20"/>
          <w:szCs w:val="20"/>
          <w:lang w:eastAsia="tr-TR"/>
        </w:rPr>
        <w:t>2015 yılında hız kazandığı</w:t>
      </w:r>
      <w:r w:rsidR="00CF5E87">
        <w:rPr>
          <w:rFonts w:ascii="Times New Roman" w:eastAsia="Times New Roman" w:hAnsi="Times New Roman" w:cs="Arial"/>
          <w:sz w:val="20"/>
          <w:szCs w:val="20"/>
          <w:lang w:eastAsia="tr-TR"/>
        </w:rPr>
        <w:t>, b</w:t>
      </w:r>
      <w:r w:rsidR="00AE66D0">
        <w:rPr>
          <w:rFonts w:ascii="Times New Roman" w:eastAsia="Times New Roman" w:hAnsi="Times New Roman" w:cs="Arial"/>
          <w:sz w:val="20"/>
          <w:szCs w:val="20"/>
          <w:lang w:eastAsia="tr-TR"/>
        </w:rPr>
        <w:t xml:space="preserve">u uygulamaların da performans </w:t>
      </w:r>
      <w:r w:rsidR="002D21BD">
        <w:rPr>
          <w:rFonts w:ascii="Times New Roman" w:eastAsia="Times New Roman" w:hAnsi="Times New Roman" w:cs="Arial"/>
          <w:sz w:val="20"/>
          <w:szCs w:val="20"/>
          <w:lang w:eastAsia="tr-TR"/>
        </w:rPr>
        <w:t xml:space="preserve">değerlendirmesinden öteye geçmediği </w:t>
      </w:r>
      <w:r w:rsidR="00B4595F">
        <w:rPr>
          <w:rFonts w:ascii="Times New Roman" w:eastAsia="Times New Roman" w:hAnsi="Times New Roman" w:cs="Arial"/>
          <w:sz w:val="20"/>
          <w:szCs w:val="20"/>
          <w:lang w:eastAsia="tr-TR"/>
        </w:rPr>
        <w:t>belirlenmiş ve bu doğrultuda önerilerde bulunulmuştur.</w:t>
      </w:r>
    </w:p>
    <w:p w14:paraId="6A2D5818" w14:textId="2F8769EB" w:rsidR="001A0B31" w:rsidRPr="00851C97" w:rsidRDefault="00FA6DAA" w:rsidP="00851C97">
      <w:pPr>
        <w:tabs>
          <w:tab w:val="left" w:pos="709"/>
        </w:tabs>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ab/>
      </w:r>
      <w:r w:rsidR="00DE5869" w:rsidRPr="00AF2DCE">
        <w:rPr>
          <w:rFonts w:ascii="Times New Roman" w:eastAsia="Times New Roman" w:hAnsi="Times New Roman" w:cs="Times New Roman"/>
          <w:b/>
          <w:sz w:val="20"/>
          <w:szCs w:val="20"/>
          <w:lang w:eastAsia="tr-TR"/>
        </w:rPr>
        <w:t xml:space="preserve">Anahtar Kelimeler : </w:t>
      </w:r>
      <w:r w:rsidR="00DE5869" w:rsidRPr="00851C97">
        <w:rPr>
          <w:rFonts w:ascii="Times New Roman" w:eastAsia="Times New Roman" w:hAnsi="Times New Roman" w:cs="Times New Roman"/>
          <w:sz w:val="20"/>
          <w:szCs w:val="20"/>
          <w:lang w:eastAsia="tr-TR"/>
        </w:rPr>
        <w:t>Performans, Performans Yönetimi, Performans Değerlendi</w:t>
      </w:r>
      <w:r w:rsidR="009918DC" w:rsidRPr="00851C97">
        <w:rPr>
          <w:rFonts w:ascii="Times New Roman" w:eastAsia="Times New Roman" w:hAnsi="Times New Roman" w:cs="Times New Roman"/>
          <w:sz w:val="20"/>
          <w:szCs w:val="20"/>
          <w:lang w:eastAsia="tr-TR"/>
        </w:rPr>
        <w:t xml:space="preserve">rme, Türk Kamu Yönetimi, </w:t>
      </w:r>
      <w:r w:rsidR="00DE5869" w:rsidRPr="00851C97">
        <w:rPr>
          <w:rFonts w:ascii="Times New Roman" w:eastAsia="Times New Roman" w:hAnsi="Times New Roman" w:cs="Times New Roman"/>
          <w:sz w:val="20"/>
          <w:szCs w:val="20"/>
          <w:lang w:eastAsia="tr-TR"/>
        </w:rPr>
        <w:t>Milli Eğitim Bakanlığı</w:t>
      </w:r>
    </w:p>
    <w:p w14:paraId="001A81D8" w14:textId="6B32DA84" w:rsidR="00DE5869" w:rsidRPr="00FA6DAA" w:rsidRDefault="00350A16" w:rsidP="00851C97">
      <w:pPr>
        <w:tabs>
          <w:tab w:val="left" w:pos="709"/>
        </w:tabs>
        <w:spacing w:before="120" w:after="0" w:line="240" w:lineRule="auto"/>
        <w:jc w:val="center"/>
        <w:rPr>
          <w:rFonts w:ascii="Times New Roman" w:eastAsia="Times New Roman" w:hAnsi="Times New Roman" w:cs="Times New Roman"/>
          <w:b/>
          <w:szCs w:val="20"/>
          <w:lang w:eastAsia="tr-TR"/>
        </w:rPr>
      </w:pPr>
      <w:r w:rsidRPr="00FA6DAA">
        <w:rPr>
          <w:rFonts w:ascii="Times New Roman" w:eastAsia="Times New Roman" w:hAnsi="Times New Roman" w:cs="Times New Roman"/>
          <w:b/>
          <w:szCs w:val="20"/>
          <w:lang w:eastAsia="tr-TR"/>
        </w:rPr>
        <w:t>PERFORMANCE MANAGEMENT IN TURKISH PUBLIC ADMINISTRATI</w:t>
      </w:r>
      <w:r w:rsidR="002E3100" w:rsidRPr="00FA6DAA">
        <w:rPr>
          <w:rFonts w:ascii="Times New Roman" w:eastAsia="Times New Roman" w:hAnsi="Times New Roman" w:cs="Times New Roman"/>
          <w:b/>
          <w:szCs w:val="20"/>
          <w:lang w:eastAsia="tr-TR"/>
        </w:rPr>
        <w:t>ON:</w:t>
      </w:r>
      <w:r w:rsidRPr="00FA6DAA">
        <w:rPr>
          <w:rFonts w:ascii="Times New Roman" w:eastAsia="Times New Roman" w:hAnsi="Times New Roman" w:cs="Times New Roman"/>
          <w:b/>
          <w:szCs w:val="20"/>
          <w:lang w:eastAsia="tr-TR"/>
        </w:rPr>
        <w:t xml:space="preserve"> MINISTRY OF NATIONAL EDUCATI</w:t>
      </w:r>
      <w:r w:rsidR="002E3100" w:rsidRPr="00FA6DAA">
        <w:rPr>
          <w:rFonts w:ascii="Times New Roman" w:eastAsia="Times New Roman" w:hAnsi="Times New Roman" w:cs="Times New Roman"/>
          <w:b/>
          <w:szCs w:val="20"/>
          <w:lang w:eastAsia="tr-TR"/>
        </w:rPr>
        <w:t>ON EXAMPLE</w:t>
      </w:r>
    </w:p>
    <w:p w14:paraId="13F3E475" w14:textId="77777777" w:rsidR="002444D0" w:rsidRPr="009918DC" w:rsidRDefault="002444D0" w:rsidP="00851C97">
      <w:pPr>
        <w:tabs>
          <w:tab w:val="left" w:pos="709"/>
        </w:tabs>
        <w:spacing w:before="120" w:after="0" w:line="240" w:lineRule="auto"/>
        <w:ind w:firstLine="709"/>
        <w:jc w:val="center"/>
        <w:rPr>
          <w:rFonts w:ascii="Times New Roman" w:eastAsia="Times New Roman" w:hAnsi="Times New Roman" w:cs="Times New Roman"/>
          <w:b/>
          <w:sz w:val="20"/>
          <w:szCs w:val="20"/>
          <w:lang w:eastAsia="tr-TR"/>
        </w:rPr>
      </w:pPr>
      <w:r w:rsidRPr="009918DC">
        <w:rPr>
          <w:rFonts w:ascii="Times New Roman" w:eastAsia="Times New Roman" w:hAnsi="Times New Roman" w:cs="Times New Roman"/>
          <w:b/>
          <w:sz w:val="20"/>
          <w:szCs w:val="20"/>
          <w:lang w:eastAsia="tr-TR"/>
        </w:rPr>
        <w:t>Abstract</w:t>
      </w:r>
    </w:p>
    <w:p w14:paraId="2C9FBD32" w14:textId="5F7C2910" w:rsidR="00D2541C" w:rsidRPr="00D2541C" w:rsidRDefault="005C71DD" w:rsidP="00851C97">
      <w:pPr>
        <w:tabs>
          <w:tab w:val="left" w:pos="709"/>
        </w:tabs>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r w:rsidR="009E7539" w:rsidRPr="009E7539">
        <w:rPr>
          <w:rFonts w:ascii="Times New Roman" w:eastAsia="Times New Roman" w:hAnsi="Times New Roman" w:cs="Times New Roman"/>
          <w:sz w:val="20"/>
          <w:szCs w:val="20"/>
          <w:lang w:eastAsia="tr-TR"/>
        </w:rPr>
        <w:t>Organizational structures are constantly changing with the impact of competition, technology and globalization</w:t>
      </w:r>
      <w:r w:rsidR="00D2541C" w:rsidRPr="00D2541C">
        <w:rPr>
          <w:rFonts w:ascii="Times New Roman" w:eastAsia="Times New Roman" w:hAnsi="Times New Roman" w:cs="Times New Roman"/>
          <w:sz w:val="20"/>
          <w:szCs w:val="20"/>
          <w:lang w:eastAsia="tr-TR"/>
        </w:rPr>
        <w:t>. These changes further increase the importance of working in the organization and require development according to changing circumstances. Effective management of their individual and professional development performance in order to increase the level of contribution they make to the job is a very important issue for organizations. Performance management is a goal-oriented systemic management process aimed at continuously improving the performances of employees. One of the most important components of performance management is performance evaluation. Performance evaluation, on the other hand, comes at the expense of measuring the contribution the worker has made to the organization's achievement.</w:t>
      </w:r>
    </w:p>
    <w:p w14:paraId="28E26705" w14:textId="77777777" w:rsidR="00137214" w:rsidRDefault="00D2541C" w:rsidP="00851C97">
      <w:pPr>
        <w:tabs>
          <w:tab w:val="left" w:pos="709"/>
        </w:tabs>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r w:rsidRPr="00D2541C">
        <w:rPr>
          <w:rFonts w:ascii="Times New Roman" w:eastAsia="Times New Roman" w:hAnsi="Times New Roman" w:cs="Times New Roman"/>
          <w:sz w:val="20"/>
          <w:szCs w:val="20"/>
          <w:lang w:eastAsia="tr-TR"/>
        </w:rPr>
        <w:t>In this study; It is aimed to determine the situation of Performance Management in Turkish Public Administration within the scope of Ministry of National Education sample. In this respect, the applications in the Ministry of National Education have been examined. In general terms, since 2011, legal regulations regarding performance management in Turkish Public Administration have begun to be made, but these regulations are seen to focus on performance evaluation rather than performance management. In the case of the Ministry of National Education, it has been determined that the applications related to the performance have accelerated in the year 2015 following the abolition of the Civil Servants Registry Regulation from the enforcement in 2011, and these applications have not passed beyond the performance evaluation, and suggestions have been made accordingly.</w:t>
      </w:r>
    </w:p>
    <w:p w14:paraId="1F12B5C9" w14:textId="78F722F3" w:rsidR="003E6A5D" w:rsidRPr="00ED5FD8" w:rsidRDefault="00FA6DAA" w:rsidP="00851C97">
      <w:pPr>
        <w:tabs>
          <w:tab w:val="left" w:pos="709"/>
        </w:tabs>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Arial"/>
          <w:b/>
          <w:sz w:val="20"/>
          <w:szCs w:val="20"/>
          <w:lang w:eastAsia="tr-TR"/>
        </w:rPr>
        <w:tab/>
      </w:r>
      <w:r w:rsidR="002444D0" w:rsidRPr="00F14F82">
        <w:rPr>
          <w:rFonts w:ascii="Times New Roman" w:eastAsia="Times New Roman" w:hAnsi="Times New Roman" w:cs="Arial"/>
          <w:b/>
          <w:sz w:val="20"/>
          <w:szCs w:val="20"/>
          <w:lang w:eastAsia="tr-TR"/>
        </w:rPr>
        <w:t xml:space="preserve">Keywords: </w:t>
      </w:r>
      <w:r w:rsidR="002444D0" w:rsidRPr="00851C97">
        <w:rPr>
          <w:rFonts w:ascii="Times New Roman" w:eastAsia="Times New Roman" w:hAnsi="Times New Roman" w:cs="Arial"/>
          <w:sz w:val="20"/>
          <w:szCs w:val="20"/>
          <w:lang w:eastAsia="tr-TR"/>
        </w:rPr>
        <w:t>Performance, Performance Management, Perform</w:t>
      </w:r>
      <w:r w:rsidR="009918DC" w:rsidRPr="00851C97">
        <w:rPr>
          <w:rFonts w:ascii="Times New Roman" w:eastAsia="Times New Roman" w:hAnsi="Times New Roman" w:cs="Arial"/>
          <w:sz w:val="20"/>
          <w:szCs w:val="20"/>
          <w:lang w:eastAsia="tr-TR"/>
        </w:rPr>
        <w:t xml:space="preserve">ance Evaluation, Turkish Public </w:t>
      </w:r>
      <w:r w:rsidR="002444D0" w:rsidRPr="00851C97">
        <w:rPr>
          <w:rFonts w:ascii="Times New Roman" w:eastAsia="Times New Roman" w:hAnsi="Times New Roman" w:cs="Arial"/>
          <w:sz w:val="20"/>
          <w:szCs w:val="20"/>
          <w:lang w:eastAsia="tr-TR"/>
        </w:rPr>
        <w:t>Administration, Ministry of National Education.</w:t>
      </w:r>
    </w:p>
    <w:p w14:paraId="5F46C0BC" w14:textId="77777777" w:rsidR="00495361" w:rsidRPr="00C67BF5" w:rsidRDefault="00495361" w:rsidP="00851C97">
      <w:pPr>
        <w:widowControl w:val="0"/>
        <w:tabs>
          <w:tab w:val="left" w:pos="709"/>
        </w:tabs>
        <w:autoSpaceDE w:val="0"/>
        <w:autoSpaceDN w:val="0"/>
        <w:adjustRightInd w:val="0"/>
        <w:spacing w:before="120" w:after="0" w:line="240" w:lineRule="auto"/>
        <w:rPr>
          <w:rFonts w:ascii="Times New Roman" w:eastAsia="Times New Roman" w:hAnsi="Times New Roman" w:cs="Arial"/>
          <w:sz w:val="20"/>
          <w:szCs w:val="20"/>
          <w:lang w:eastAsia="tr-TR"/>
        </w:rPr>
      </w:pPr>
    </w:p>
    <w:p w14:paraId="1A68CEE1" w14:textId="77777777" w:rsidR="00851C97" w:rsidRDefault="00851C97" w:rsidP="00851C97">
      <w:pPr>
        <w:widowControl w:val="0"/>
        <w:tabs>
          <w:tab w:val="left" w:pos="709"/>
        </w:tabs>
        <w:autoSpaceDE w:val="0"/>
        <w:autoSpaceDN w:val="0"/>
        <w:adjustRightInd w:val="0"/>
        <w:spacing w:before="120" w:after="0" w:line="240" w:lineRule="auto"/>
        <w:rPr>
          <w:rFonts w:ascii="Times New Roman" w:eastAsia="Times New Roman" w:hAnsi="Times New Roman" w:cs="Arial"/>
          <w:b/>
          <w:lang w:eastAsia="tr-TR"/>
        </w:rPr>
      </w:pPr>
    </w:p>
    <w:p w14:paraId="3E9BF381" w14:textId="77777777" w:rsidR="00FA6DAA" w:rsidRDefault="00FA6DAA" w:rsidP="00851C97">
      <w:pPr>
        <w:widowControl w:val="0"/>
        <w:tabs>
          <w:tab w:val="left" w:pos="709"/>
        </w:tabs>
        <w:autoSpaceDE w:val="0"/>
        <w:autoSpaceDN w:val="0"/>
        <w:adjustRightInd w:val="0"/>
        <w:spacing w:before="120" w:after="0" w:line="240" w:lineRule="auto"/>
        <w:rPr>
          <w:rFonts w:ascii="Times New Roman" w:eastAsia="Times New Roman" w:hAnsi="Times New Roman" w:cs="Arial"/>
          <w:b/>
          <w:lang w:eastAsia="tr-TR"/>
        </w:rPr>
      </w:pPr>
    </w:p>
    <w:p w14:paraId="33EC2E26" w14:textId="77777777" w:rsidR="0032581A" w:rsidRDefault="0032581A" w:rsidP="00851C97">
      <w:pPr>
        <w:widowControl w:val="0"/>
        <w:tabs>
          <w:tab w:val="left" w:pos="709"/>
        </w:tabs>
        <w:autoSpaceDE w:val="0"/>
        <w:autoSpaceDN w:val="0"/>
        <w:adjustRightInd w:val="0"/>
        <w:spacing w:before="120" w:after="0" w:line="240" w:lineRule="auto"/>
        <w:rPr>
          <w:rFonts w:ascii="Times New Roman" w:eastAsia="Times New Roman" w:hAnsi="Times New Roman" w:cs="Arial"/>
          <w:b/>
          <w:lang w:eastAsia="tr-TR"/>
        </w:rPr>
      </w:pPr>
    </w:p>
    <w:p w14:paraId="14A316FE" w14:textId="77777777" w:rsidR="003B370F" w:rsidRDefault="00F14F82" w:rsidP="00851C97">
      <w:pPr>
        <w:widowControl w:val="0"/>
        <w:tabs>
          <w:tab w:val="left" w:pos="709"/>
        </w:tabs>
        <w:autoSpaceDE w:val="0"/>
        <w:autoSpaceDN w:val="0"/>
        <w:adjustRightInd w:val="0"/>
        <w:spacing w:before="120" w:after="0" w:line="240" w:lineRule="auto"/>
        <w:rPr>
          <w:rFonts w:ascii="Times New Roman" w:eastAsia="Times New Roman" w:hAnsi="Times New Roman" w:cs="Arial"/>
          <w:b/>
          <w:lang w:eastAsia="tr-TR"/>
        </w:rPr>
      </w:pPr>
      <w:r w:rsidRPr="003B370F">
        <w:rPr>
          <w:rFonts w:ascii="Times New Roman" w:eastAsia="Times New Roman" w:hAnsi="Times New Roman" w:cs="Arial"/>
          <w:b/>
          <w:lang w:eastAsia="tr-TR"/>
        </w:rPr>
        <w:lastRenderedPageBreak/>
        <w:t>GİRİŞ</w:t>
      </w:r>
    </w:p>
    <w:p w14:paraId="388D628A" w14:textId="41D55632" w:rsidR="00ED5FD8" w:rsidRPr="00ED5FD8" w:rsidRDefault="00A222AC" w:rsidP="00851C97">
      <w:pPr>
        <w:tabs>
          <w:tab w:val="left" w:pos="709"/>
        </w:tabs>
        <w:spacing w:before="120" w:after="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Ö</w:t>
      </w:r>
      <w:r w:rsidR="00D230B4">
        <w:rPr>
          <w:rFonts w:ascii="Times New Roman" w:eastAsia="Times New Roman" w:hAnsi="Times New Roman" w:cs="Times New Roman"/>
          <w:lang w:eastAsia="tr-TR"/>
        </w:rPr>
        <w:t>rgüt unsurları içinde en önemlisinin</w:t>
      </w:r>
      <w:r w:rsidR="003B370F" w:rsidRPr="0010384B">
        <w:rPr>
          <w:rFonts w:ascii="Times New Roman" w:eastAsia="Times New Roman" w:hAnsi="Times New Roman" w:cs="Times New Roman"/>
          <w:lang w:eastAsia="tr-TR"/>
        </w:rPr>
        <w:t xml:space="preserve"> insan kaynağı olduğu d</w:t>
      </w:r>
      <w:r w:rsidR="00D230B4">
        <w:rPr>
          <w:rFonts w:ascii="Times New Roman" w:eastAsia="Times New Roman" w:hAnsi="Times New Roman" w:cs="Times New Roman"/>
          <w:lang w:eastAsia="tr-TR"/>
        </w:rPr>
        <w:t>üşünülmektedir. Bu doğrultuda, örgütlerin belirledikleri</w:t>
      </w:r>
      <w:r w:rsidR="003B370F" w:rsidRPr="0010384B">
        <w:rPr>
          <w:rFonts w:ascii="Times New Roman" w:eastAsia="Times New Roman" w:hAnsi="Times New Roman" w:cs="Times New Roman"/>
          <w:lang w:eastAsia="tr-TR"/>
        </w:rPr>
        <w:t xml:space="preserve"> amaç ve hedeflerine yönelik </w:t>
      </w:r>
      <w:r w:rsidR="00ED5FD8">
        <w:rPr>
          <w:rFonts w:ascii="Times New Roman" w:eastAsia="Times New Roman" w:hAnsi="Times New Roman" w:cs="Times New Roman"/>
          <w:lang w:eastAsia="tr-TR"/>
        </w:rPr>
        <w:t xml:space="preserve">olarak </w:t>
      </w:r>
      <w:r w:rsidR="003B370F" w:rsidRPr="0010384B">
        <w:rPr>
          <w:rFonts w:ascii="Times New Roman" w:eastAsia="Times New Roman" w:hAnsi="Times New Roman" w:cs="Times New Roman"/>
          <w:lang w:eastAsia="tr-TR"/>
        </w:rPr>
        <w:t>yap</w:t>
      </w:r>
      <w:r w:rsidR="00D230B4">
        <w:rPr>
          <w:rFonts w:ascii="Times New Roman" w:eastAsia="Times New Roman" w:hAnsi="Times New Roman" w:cs="Times New Roman"/>
          <w:lang w:eastAsia="tr-TR"/>
        </w:rPr>
        <w:t>tıkları</w:t>
      </w:r>
      <w:r w:rsidR="003B370F" w:rsidRPr="0010384B">
        <w:rPr>
          <w:rFonts w:ascii="Times New Roman" w:eastAsia="Times New Roman" w:hAnsi="Times New Roman" w:cs="Times New Roman"/>
          <w:lang w:eastAsia="tr-TR"/>
        </w:rPr>
        <w:t xml:space="preserve"> her </w:t>
      </w:r>
      <w:r w:rsidR="002025DA">
        <w:rPr>
          <w:rFonts w:ascii="Times New Roman" w:eastAsia="Times New Roman" w:hAnsi="Times New Roman" w:cs="Times New Roman"/>
          <w:lang w:eastAsia="tr-TR"/>
        </w:rPr>
        <w:t>türlü</w:t>
      </w:r>
      <w:r w:rsidR="003B370F" w:rsidRPr="0010384B">
        <w:rPr>
          <w:rFonts w:ascii="Times New Roman" w:eastAsia="Times New Roman" w:hAnsi="Times New Roman" w:cs="Times New Roman"/>
          <w:lang w:eastAsia="tr-TR"/>
        </w:rPr>
        <w:t xml:space="preserve"> düzenleme</w:t>
      </w:r>
      <w:r w:rsidR="002025DA">
        <w:rPr>
          <w:rFonts w:ascii="Times New Roman" w:eastAsia="Times New Roman" w:hAnsi="Times New Roman" w:cs="Times New Roman"/>
          <w:lang w:eastAsia="tr-TR"/>
        </w:rPr>
        <w:t>de</w:t>
      </w:r>
      <w:r w:rsidR="003B370F" w:rsidRPr="0010384B">
        <w:rPr>
          <w:rFonts w:ascii="Times New Roman" w:eastAsia="Times New Roman" w:hAnsi="Times New Roman" w:cs="Times New Roman"/>
          <w:lang w:eastAsia="tr-TR"/>
        </w:rPr>
        <w:t xml:space="preserve"> insan kaynağının </w:t>
      </w:r>
      <w:r w:rsidR="00ED5FD8">
        <w:rPr>
          <w:rFonts w:ascii="Times New Roman" w:eastAsia="Times New Roman" w:hAnsi="Times New Roman" w:cs="Times New Roman"/>
          <w:lang w:eastAsia="tr-TR"/>
        </w:rPr>
        <w:t xml:space="preserve">çok önemli olduğu </w:t>
      </w:r>
      <w:r w:rsidR="00BB2C3C">
        <w:rPr>
          <w:rFonts w:ascii="Times New Roman" w:eastAsia="Times New Roman" w:hAnsi="Times New Roman" w:cs="Times New Roman"/>
          <w:lang w:eastAsia="tr-TR"/>
        </w:rPr>
        <w:t>ve göz ardı edilmemesi gerekt</w:t>
      </w:r>
      <w:r w:rsidR="00ED5FD8">
        <w:rPr>
          <w:rFonts w:ascii="Times New Roman" w:eastAsia="Times New Roman" w:hAnsi="Times New Roman" w:cs="Times New Roman"/>
          <w:lang w:eastAsia="tr-TR"/>
        </w:rPr>
        <w:t xml:space="preserve">iği kabul </w:t>
      </w:r>
      <w:r w:rsidR="003B370F" w:rsidRPr="0010384B">
        <w:rPr>
          <w:rFonts w:ascii="Times New Roman" w:eastAsia="Times New Roman" w:hAnsi="Times New Roman" w:cs="Times New Roman"/>
          <w:lang w:eastAsia="tr-TR"/>
        </w:rPr>
        <w:t xml:space="preserve">edilmektedir. </w:t>
      </w:r>
      <w:r w:rsidR="00ED5FD8">
        <w:rPr>
          <w:rFonts w:ascii="Times New Roman" w:eastAsia="Times New Roman" w:hAnsi="Times New Roman" w:cs="Times New Roman"/>
          <w:lang w:eastAsia="tr-TR"/>
        </w:rPr>
        <w:t xml:space="preserve"> </w:t>
      </w:r>
    </w:p>
    <w:p w14:paraId="4FB5D3BB" w14:textId="57D36F0D" w:rsidR="00512AC4" w:rsidRPr="00137419" w:rsidRDefault="008E4156" w:rsidP="00851C97">
      <w:pPr>
        <w:tabs>
          <w:tab w:val="left" w:pos="709"/>
        </w:tabs>
        <w:spacing w:before="120"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Zira performans</w:t>
      </w:r>
      <w:r w:rsidR="003B370F" w:rsidRPr="0010384B">
        <w:rPr>
          <w:rFonts w:ascii="Times New Roman" w:eastAsia="Times New Roman" w:hAnsi="Times New Roman" w:cs="Times New Roman"/>
          <w:lang w:eastAsia="tr-TR"/>
        </w:rPr>
        <w:t xml:space="preserve"> </w:t>
      </w:r>
      <w:r w:rsidR="00F93F79">
        <w:rPr>
          <w:rFonts w:ascii="Times New Roman" w:eastAsia="Times New Roman" w:hAnsi="Times New Roman" w:cs="Times New Roman"/>
          <w:lang w:eastAsia="tr-TR"/>
        </w:rPr>
        <w:t xml:space="preserve">düzeyi </w:t>
      </w:r>
      <w:r w:rsidR="003B370F" w:rsidRPr="0010384B">
        <w:rPr>
          <w:rFonts w:ascii="Times New Roman" w:eastAsia="Times New Roman" w:hAnsi="Times New Roman" w:cs="Times New Roman"/>
          <w:lang w:eastAsia="tr-TR"/>
        </w:rPr>
        <w:t>yüksek insan kaynağına sahip olan örgütler örgütsel performanslarını da artıra</w:t>
      </w:r>
      <w:r w:rsidR="00F93F79">
        <w:rPr>
          <w:rFonts w:ascii="Times New Roman" w:eastAsia="Times New Roman" w:hAnsi="Times New Roman" w:cs="Times New Roman"/>
          <w:lang w:eastAsia="tr-TR"/>
        </w:rPr>
        <w:t>bilmekte,</w:t>
      </w:r>
      <w:r w:rsidR="003B370F" w:rsidRPr="0010384B">
        <w:rPr>
          <w:rFonts w:ascii="Times New Roman" w:eastAsia="Times New Roman" w:hAnsi="Times New Roman" w:cs="Times New Roman"/>
          <w:lang w:eastAsia="tr-TR"/>
        </w:rPr>
        <w:t xml:space="preserve"> bugün ve gelecekte rekabet üstünlüğü kazanabilmektedirler.</w:t>
      </w:r>
      <w:r w:rsidR="00954D80">
        <w:rPr>
          <w:rFonts w:ascii="Times New Roman" w:eastAsia="Times New Roman" w:hAnsi="Times New Roman" w:cs="Arial"/>
          <w:lang w:eastAsia="tr-TR"/>
        </w:rPr>
        <w:t xml:space="preserve"> </w:t>
      </w:r>
      <w:r w:rsidR="003B370F" w:rsidRPr="0010384B">
        <w:rPr>
          <w:rFonts w:ascii="Times New Roman" w:eastAsia="Times New Roman" w:hAnsi="Times New Roman" w:cs="Times New Roman"/>
          <w:lang w:eastAsia="tr-TR"/>
        </w:rPr>
        <w:t xml:space="preserve">Bu çerçevede diğer kamu </w:t>
      </w:r>
      <w:r w:rsidR="00A222AC">
        <w:rPr>
          <w:rFonts w:ascii="Times New Roman" w:eastAsia="Times New Roman" w:hAnsi="Times New Roman" w:cs="Times New Roman"/>
          <w:lang w:eastAsia="tr-TR"/>
        </w:rPr>
        <w:t>örgütlerine</w:t>
      </w:r>
      <w:r w:rsidR="003B370F" w:rsidRPr="0010384B">
        <w:rPr>
          <w:rFonts w:ascii="Times New Roman" w:eastAsia="Times New Roman" w:hAnsi="Times New Roman" w:cs="Times New Roman"/>
          <w:lang w:eastAsia="tr-TR"/>
        </w:rPr>
        <w:t xml:space="preserve"> insan kaynağı üreten Milli Eğitim</w:t>
      </w:r>
      <w:r w:rsidR="00137419">
        <w:rPr>
          <w:rFonts w:ascii="Times New Roman" w:eastAsia="Times New Roman" w:hAnsi="Times New Roman" w:cs="Times New Roman"/>
          <w:lang w:eastAsia="tr-TR"/>
        </w:rPr>
        <w:t xml:space="preserve"> </w:t>
      </w:r>
      <w:r w:rsidR="003B370F" w:rsidRPr="0010384B">
        <w:rPr>
          <w:rFonts w:ascii="Times New Roman" w:eastAsia="Times New Roman" w:hAnsi="Times New Roman" w:cs="Times New Roman"/>
          <w:lang w:eastAsia="tr-TR"/>
        </w:rPr>
        <w:t xml:space="preserve">Bakanlığı’nın uygulamaları önem arz etmektedir. </w:t>
      </w:r>
      <w:r w:rsidR="00BF2E8D">
        <w:rPr>
          <w:rFonts w:ascii="Times New Roman" w:eastAsia="Times New Roman" w:hAnsi="Times New Roman" w:cs="Times New Roman"/>
          <w:lang w:eastAsia="tr-TR"/>
        </w:rPr>
        <w:t>Türkiye’deki</w:t>
      </w:r>
      <w:r w:rsidR="003B370F" w:rsidRPr="0010384B">
        <w:rPr>
          <w:rFonts w:ascii="Times New Roman" w:eastAsia="Times New Roman" w:hAnsi="Times New Roman" w:cs="Times New Roman"/>
          <w:lang w:eastAsia="tr-TR"/>
        </w:rPr>
        <w:t xml:space="preserve"> sektörlerin ihtiyacı olan insan kaynağının eğitim sürecine, anaokulundan yüksekokula dek Milli Eğitim Bakanlığı’nın yön verdiği düşünülürse, Milli Eğitim Bakanlığı’nın istihdam politikalarının ülke için en önemli konu olduğu söylenebilir.</w:t>
      </w:r>
      <w:r w:rsidR="003B370F" w:rsidRPr="0010384B">
        <w:rPr>
          <w:rFonts w:ascii="Times New Roman" w:eastAsia="Times New Roman" w:hAnsi="Times New Roman" w:cs="Arial"/>
          <w:lang w:eastAsia="tr-TR"/>
        </w:rPr>
        <w:t xml:space="preserve"> </w:t>
      </w:r>
    </w:p>
    <w:p w14:paraId="0D889563" w14:textId="185FBCF8" w:rsidR="007A4FAF" w:rsidRPr="006E55A6" w:rsidRDefault="0075211A" w:rsidP="00851C97">
      <w:pPr>
        <w:tabs>
          <w:tab w:val="left" w:pos="709"/>
        </w:tabs>
        <w:spacing w:before="120" w:after="0" w:line="240" w:lineRule="auto"/>
        <w:ind w:firstLine="709"/>
        <w:jc w:val="both"/>
        <w:rPr>
          <w:rFonts w:ascii="Times New Roman" w:eastAsia="Times New Roman" w:hAnsi="Times New Roman" w:cs="Arial"/>
          <w:lang w:eastAsia="tr-TR"/>
        </w:rPr>
      </w:pPr>
      <w:r>
        <w:rPr>
          <w:rFonts w:ascii="Times New Roman" w:eastAsia="Times New Roman" w:hAnsi="Times New Roman" w:cs="Arial"/>
          <w:lang w:eastAsia="tr-TR"/>
        </w:rPr>
        <w:t>Eğitim sisteminin unsurları; eğitim programları,</w:t>
      </w:r>
      <w:r w:rsidRPr="0010384B">
        <w:rPr>
          <w:rFonts w:ascii="Times New Roman" w:eastAsia="Times New Roman" w:hAnsi="Times New Roman" w:cs="Arial"/>
          <w:lang w:eastAsia="tr-TR"/>
        </w:rPr>
        <w:t xml:space="preserve"> </w:t>
      </w:r>
      <w:r w:rsidR="007A4FAF" w:rsidRPr="0010384B">
        <w:rPr>
          <w:rFonts w:ascii="Times New Roman" w:eastAsia="Times New Roman" w:hAnsi="Times New Roman" w:cs="Arial"/>
          <w:lang w:eastAsia="tr-TR"/>
        </w:rPr>
        <w:t>öğrenciler, öğretmenler,</w:t>
      </w:r>
      <w:r>
        <w:rPr>
          <w:rFonts w:ascii="Times New Roman" w:eastAsia="Times New Roman" w:hAnsi="Times New Roman" w:cs="Arial"/>
          <w:lang w:eastAsia="tr-TR"/>
        </w:rPr>
        <w:t xml:space="preserve"> eğitim yöneticileri</w:t>
      </w:r>
      <w:r w:rsidR="007A4FAF" w:rsidRPr="0010384B">
        <w:rPr>
          <w:rFonts w:ascii="Times New Roman" w:eastAsia="Times New Roman" w:hAnsi="Times New Roman" w:cs="Arial"/>
          <w:lang w:eastAsia="tr-TR"/>
        </w:rPr>
        <w:t>, eğit</w:t>
      </w:r>
      <w:r>
        <w:rPr>
          <w:rFonts w:ascii="Times New Roman" w:eastAsia="Times New Roman" w:hAnsi="Times New Roman" w:cs="Arial"/>
          <w:lang w:eastAsia="tr-TR"/>
        </w:rPr>
        <w:t>im uzmanları, eğitim teknolojileri</w:t>
      </w:r>
      <w:r w:rsidR="007A4FAF" w:rsidRPr="0010384B">
        <w:rPr>
          <w:rFonts w:ascii="Times New Roman" w:eastAsia="Times New Roman" w:hAnsi="Times New Roman" w:cs="Arial"/>
          <w:lang w:eastAsia="tr-TR"/>
        </w:rPr>
        <w:t>, fiziki ve finansal kaynaklar</w:t>
      </w:r>
      <w:r>
        <w:rPr>
          <w:rFonts w:ascii="Times New Roman" w:eastAsia="Times New Roman" w:hAnsi="Times New Roman" w:cs="Arial"/>
          <w:lang w:eastAsia="tr-TR"/>
        </w:rPr>
        <w:t>dan</w:t>
      </w:r>
      <w:r w:rsidR="0003497A">
        <w:rPr>
          <w:rFonts w:ascii="Times New Roman" w:eastAsia="Times New Roman" w:hAnsi="Times New Roman" w:cs="Arial"/>
          <w:lang w:eastAsia="tr-TR"/>
        </w:rPr>
        <w:t xml:space="preserve"> oluş</w:t>
      </w:r>
      <w:r w:rsidR="00794C1C">
        <w:rPr>
          <w:rFonts w:ascii="Times New Roman" w:eastAsia="Times New Roman" w:hAnsi="Times New Roman" w:cs="Arial"/>
          <w:lang w:eastAsia="tr-TR"/>
        </w:rPr>
        <w:t>makla beraber</w:t>
      </w:r>
      <w:r w:rsidR="007A4FAF" w:rsidRPr="0010384B">
        <w:rPr>
          <w:rFonts w:ascii="Times New Roman" w:eastAsia="Times New Roman" w:hAnsi="Times New Roman" w:cs="Arial"/>
          <w:lang w:eastAsia="tr-TR"/>
        </w:rPr>
        <w:t xml:space="preserve">; bunlar </w:t>
      </w:r>
      <w:r w:rsidR="00794C1C">
        <w:rPr>
          <w:rFonts w:ascii="Times New Roman" w:eastAsia="Times New Roman" w:hAnsi="Times New Roman" w:cs="Arial"/>
          <w:lang w:eastAsia="tr-TR"/>
        </w:rPr>
        <w:t>içerisinde öğretmen en temel unsur</w:t>
      </w:r>
      <w:r w:rsidR="0079352C">
        <w:rPr>
          <w:rFonts w:ascii="Times New Roman" w:eastAsia="Times New Roman" w:hAnsi="Times New Roman" w:cs="Arial"/>
          <w:lang w:eastAsia="tr-TR"/>
        </w:rPr>
        <w:t xml:space="preserve"> olarak kabul edilmektedir </w:t>
      </w:r>
      <w:r w:rsidR="0079352C" w:rsidRPr="006E55A6">
        <w:rPr>
          <w:rFonts w:ascii="Times New Roman" w:eastAsia="Times New Roman" w:hAnsi="Times New Roman" w:cs="Arial"/>
          <w:lang w:eastAsia="tr-TR"/>
        </w:rPr>
        <w:t>(Şişman, 2006: 211).</w:t>
      </w:r>
      <w:r w:rsidR="007A4FAF" w:rsidRPr="0010384B">
        <w:rPr>
          <w:rFonts w:ascii="Times New Roman" w:eastAsia="Times New Roman" w:hAnsi="Times New Roman" w:cs="Arial"/>
          <w:lang w:eastAsia="tr-TR"/>
        </w:rPr>
        <w:t xml:space="preserve"> </w:t>
      </w:r>
      <w:r w:rsidR="0057620D">
        <w:rPr>
          <w:rFonts w:ascii="Times New Roman" w:eastAsia="Times New Roman" w:hAnsi="Times New Roman" w:cs="Arial"/>
          <w:lang w:eastAsia="tr-TR"/>
        </w:rPr>
        <w:t xml:space="preserve">Bu bakımdan </w:t>
      </w:r>
      <w:r w:rsidR="007A4FAF" w:rsidRPr="0010384B">
        <w:rPr>
          <w:rFonts w:ascii="Times New Roman" w:eastAsia="Times New Roman" w:hAnsi="Times New Roman" w:cs="Arial"/>
          <w:lang w:eastAsia="tr-TR"/>
        </w:rPr>
        <w:t>eğitimin niteliği ve kalitesi</w:t>
      </w:r>
      <w:r w:rsidR="0057620D">
        <w:rPr>
          <w:rFonts w:ascii="Times New Roman" w:eastAsia="Times New Roman" w:hAnsi="Times New Roman" w:cs="Arial"/>
          <w:lang w:eastAsia="tr-TR"/>
        </w:rPr>
        <w:t xml:space="preserve"> de</w:t>
      </w:r>
      <w:r w:rsidR="007A4FAF" w:rsidRPr="0010384B">
        <w:rPr>
          <w:rFonts w:ascii="Times New Roman" w:eastAsia="Times New Roman" w:hAnsi="Times New Roman" w:cs="Arial"/>
          <w:lang w:eastAsia="tr-TR"/>
        </w:rPr>
        <w:t xml:space="preserve"> büyük ölçüde öğretmenlerin niteliğiyle doğru orantılı olarak </w:t>
      </w:r>
      <w:r w:rsidR="000E7D67">
        <w:rPr>
          <w:rFonts w:ascii="Times New Roman" w:eastAsia="Times New Roman" w:hAnsi="Times New Roman" w:cs="Arial"/>
          <w:lang w:eastAsia="tr-TR"/>
        </w:rPr>
        <w:t>ilerlemektedir</w:t>
      </w:r>
      <w:r w:rsidR="007A4FAF" w:rsidRPr="0010384B">
        <w:rPr>
          <w:rFonts w:ascii="Times New Roman" w:eastAsia="Times New Roman" w:hAnsi="Times New Roman" w:cs="Arial"/>
          <w:lang w:eastAsia="tr-TR"/>
        </w:rPr>
        <w:t>.</w:t>
      </w:r>
      <w:r w:rsidR="000E7D67">
        <w:rPr>
          <w:rFonts w:ascii="Times New Roman" w:eastAsia="Times New Roman" w:hAnsi="Times New Roman" w:cs="Arial"/>
          <w:lang w:eastAsia="tr-TR"/>
        </w:rPr>
        <w:t xml:space="preserve"> Bu açıdan bakıldığında öğretmen yeterlilikleri ve yeterliliklerinin geliştirilmesi en önemli konulardan biri olarak karşımıza çıkmaktadır. </w:t>
      </w:r>
      <w:r w:rsidR="00794C1C">
        <w:rPr>
          <w:rFonts w:ascii="Times New Roman" w:eastAsia="Times New Roman" w:hAnsi="Times New Roman" w:cs="Arial"/>
          <w:lang w:eastAsia="tr-TR"/>
        </w:rPr>
        <w:t>Öğretmenlerin</w:t>
      </w:r>
      <w:r w:rsidR="006E55A6">
        <w:rPr>
          <w:rFonts w:ascii="Times New Roman" w:eastAsia="Times New Roman" w:hAnsi="Times New Roman" w:cs="Arial"/>
          <w:lang w:eastAsia="tr-TR"/>
        </w:rPr>
        <w:t xml:space="preserve"> eğitim sisteminin</w:t>
      </w:r>
      <w:r w:rsidR="00794C1C">
        <w:rPr>
          <w:rFonts w:ascii="Times New Roman" w:eastAsia="Times New Roman" w:hAnsi="Times New Roman" w:cs="Arial"/>
          <w:lang w:eastAsia="tr-TR"/>
        </w:rPr>
        <w:t xml:space="preserve"> nitelikli birer </w:t>
      </w:r>
      <w:r w:rsidR="00794C1C" w:rsidRPr="006E55A6">
        <w:rPr>
          <w:rFonts w:ascii="Times New Roman" w:eastAsia="Times New Roman" w:hAnsi="Times New Roman" w:cs="Arial"/>
          <w:lang w:eastAsia="tr-TR"/>
        </w:rPr>
        <w:t>öğesi olmalar</w:t>
      </w:r>
      <w:r w:rsidR="006E55A6" w:rsidRPr="006E55A6">
        <w:rPr>
          <w:rFonts w:ascii="Times New Roman" w:eastAsia="Times New Roman" w:hAnsi="Times New Roman" w:cs="Arial"/>
          <w:lang w:eastAsia="tr-TR"/>
        </w:rPr>
        <w:t>ının ön koşulu, göreve başlamadan önce iyi eğitilmiş olmalarıdır</w:t>
      </w:r>
      <w:r w:rsidR="001846A5">
        <w:rPr>
          <w:rFonts w:ascii="Times New Roman" w:eastAsia="Times New Roman" w:hAnsi="Times New Roman" w:cs="Arial"/>
          <w:lang w:eastAsia="tr-TR"/>
        </w:rPr>
        <w:t>. Ayrıca görev içinde de güncel gelişmelere uyum sağlayabilmek ve başarı düzeylerini korumak için öğretmenlerin</w:t>
      </w:r>
      <w:r w:rsidR="007A4FAF" w:rsidRPr="006E55A6">
        <w:rPr>
          <w:rFonts w:ascii="Times New Roman" w:eastAsia="Times New Roman" w:hAnsi="Times New Roman" w:cs="Arial"/>
          <w:lang w:eastAsia="tr-TR"/>
        </w:rPr>
        <w:t xml:space="preserve"> nitelikli yetiştirilmesi </w:t>
      </w:r>
      <w:r w:rsidR="0003497A">
        <w:rPr>
          <w:rFonts w:ascii="Times New Roman" w:eastAsia="Times New Roman" w:hAnsi="Times New Roman" w:cs="Arial"/>
          <w:lang w:eastAsia="tr-TR"/>
        </w:rPr>
        <w:t>hem kendileri</w:t>
      </w:r>
      <w:r w:rsidR="001846A5">
        <w:rPr>
          <w:rFonts w:ascii="Times New Roman" w:eastAsia="Times New Roman" w:hAnsi="Times New Roman" w:cs="Arial"/>
          <w:lang w:eastAsia="tr-TR"/>
        </w:rPr>
        <w:t xml:space="preserve"> için hem de </w:t>
      </w:r>
      <w:r w:rsidR="0003497A">
        <w:rPr>
          <w:rFonts w:ascii="Times New Roman" w:eastAsia="Times New Roman" w:hAnsi="Times New Roman" w:cs="Arial"/>
          <w:lang w:eastAsia="tr-TR"/>
        </w:rPr>
        <w:t>eğitimin kalitesi bakımında</w:t>
      </w:r>
      <w:r w:rsidR="00BF2E8D">
        <w:rPr>
          <w:rFonts w:ascii="Times New Roman" w:eastAsia="Times New Roman" w:hAnsi="Times New Roman" w:cs="Arial"/>
          <w:lang w:eastAsia="tr-TR"/>
        </w:rPr>
        <w:t>n</w:t>
      </w:r>
      <w:r w:rsidR="0003497A">
        <w:rPr>
          <w:rFonts w:ascii="Times New Roman" w:eastAsia="Times New Roman" w:hAnsi="Times New Roman" w:cs="Arial"/>
          <w:lang w:eastAsia="tr-TR"/>
        </w:rPr>
        <w:t xml:space="preserve"> büyük</w:t>
      </w:r>
      <w:r w:rsidR="00BF2E8D">
        <w:rPr>
          <w:rFonts w:ascii="Times New Roman" w:eastAsia="Times New Roman" w:hAnsi="Times New Roman" w:cs="Arial"/>
          <w:lang w:eastAsia="tr-TR"/>
        </w:rPr>
        <w:t xml:space="preserve"> önem taşımaktadır</w:t>
      </w:r>
      <w:r w:rsidR="00396218" w:rsidRPr="006E55A6">
        <w:rPr>
          <w:rFonts w:ascii="Times New Roman" w:eastAsia="Times New Roman" w:hAnsi="Times New Roman" w:cs="Arial"/>
          <w:lang w:eastAsia="tr-TR"/>
        </w:rPr>
        <w:t xml:space="preserve"> </w:t>
      </w:r>
    </w:p>
    <w:p w14:paraId="4BD7B262" w14:textId="5E0A3E6A" w:rsidR="00D1094C" w:rsidRPr="0010384B" w:rsidRDefault="00512AC4" w:rsidP="00851C97">
      <w:pPr>
        <w:tabs>
          <w:tab w:val="left" w:pos="709"/>
        </w:tabs>
        <w:spacing w:before="120" w:after="0" w:line="240" w:lineRule="auto"/>
        <w:ind w:firstLine="709"/>
        <w:jc w:val="both"/>
        <w:rPr>
          <w:rFonts w:ascii="Times New Roman" w:eastAsia="Times New Roman" w:hAnsi="Times New Roman" w:cs="Times New Roman"/>
          <w:lang w:eastAsia="tr-TR"/>
        </w:rPr>
      </w:pPr>
      <w:r w:rsidRPr="0010384B">
        <w:rPr>
          <w:rFonts w:ascii="Times New Roman" w:eastAsia="Times New Roman" w:hAnsi="Times New Roman" w:cs="Times New Roman"/>
          <w:lang w:eastAsia="tr-TR"/>
        </w:rPr>
        <w:t>Türkiye’de son yıllarda dünya genelindeki gelişmelere ayak uydurabilecek insan kaynağını istihdam etme, elde tutma ve mevcutların performansını artırma gibi çeş</w:t>
      </w:r>
      <w:r w:rsidR="00BF2E8D">
        <w:rPr>
          <w:rFonts w:ascii="Times New Roman" w:eastAsia="Times New Roman" w:hAnsi="Times New Roman" w:cs="Times New Roman"/>
          <w:lang w:eastAsia="tr-TR"/>
        </w:rPr>
        <w:t>itli amaçlarla kamu örgütlerinde</w:t>
      </w:r>
      <w:r w:rsidRPr="0010384B">
        <w:rPr>
          <w:rFonts w:ascii="Times New Roman" w:eastAsia="Times New Roman" w:hAnsi="Times New Roman" w:cs="Times New Roman"/>
          <w:lang w:eastAsia="tr-TR"/>
        </w:rPr>
        <w:t xml:space="preserve"> yeni düzenlemelerin uygulamaya konulduğu görülmektedir.</w:t>
      </w:r>
      <w:r w:rsidRPr="0010384B">
        <w:rPr>
          <w:rFonts w:ascii="Times New Roman" w:eastAsia="Times New Roman" w:hAnsi="Times New Roman" w:cs="Arial"/>
          <w:lang w:eastAsia="tr-TR"/>
        </w:rPr>
        <w:t xml:space="preserve"> </w:t>
      </w:r>
      <w:r w:rsidRPr="0010384B">
        <w:rPr>
          <w:rFonts w:ascii="Times New Roman" w:eastAsia="Times New Roman" w:hAnsi="Times New Roman" w:cs="Times New Roman"/>
          <w:lang w:eastAsia="tr-TR"/>
        </w:rPr>
        <w:t>Türk Kamu Yönetiminde 657 Sayılı Devlet Memurları Kanunu kapsamında görev yapanlara ilişkin bir değerlendirme olan ve çalışanların yılda bir kez puanlandığı sicil doldurma yönteminin artık çalışanların performanslarını değerlendirmede etkisiz kaldığı görülmüş ve bu uygulam</w:t>
      </w:r>
      <w:r w:rsidR="004F6075">
        <w:rPr>
          <w:rFonts w:ascii="Times New Roman" w:eastAsia="Times New Roman" w:hAnsi="Times New Roman" w:cs="Times New Roman"/>
          <w:lang w:eastAsia="tr-TR"/>
        </w:rPr>
        <w:t>a</w:t>
      </w:r>
      <w:r w:rsidRPr="0010384B">
        <w:rPr>
          <w:rFonts w:ascii="Times New Roman" w:eastAsia="Times New Roman" w:hAnsi="Times New Roman" w:cs="Times New Roman"/>
          <w:lang w:eastAsia="tr-TR"/>
        </w:rPr>
        <w:t xml:space="preserve"> 15 Haziran 2011 tarihli Resmi Gazetede yayımlanan bir yönetmelikle yürürlükten kaldırılmıştır. Yerine kamuda performansa dayalı yönetimin öngörüldüğü yeni bir sistem, tüm idareler için zorunlu kılınmıştır.</w:t>
      </w:r>
    </w:p>
    <w:p w14:paraId="53C2E95A" w14:textId="34BBD9ED" w:rsidR="001D6F6B" w:rsidRDefault="008E33ED" w:rsidP="00851C97">
      <w:pPr>
        <w:tabs>
          <w:tab w:val="left" w:pos="709"/>
        </w:tabs>
        <w:spacing w:before="120" w:after="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Bu araştırma ile </w:t>
      </w:r>
      <w:r w:rsidR="001C3253">
        <w:rPr>
          <w:rFonts w:ascii="Times New Roman" w:eastAsia="Times New Roman" w:hAnsi="Times New Roman" w:cs="Times New Roman"/>
          <w:lang w:eastAsia="tr-TR"/>
        </w:rPr>
        <w:t xml:space="preserve">Milli Eğitim Bakanlığı özelinde performans yönetimi kapsamındaki </w:t>
      </w:r>
      <w:r>
        <w:rPr>
          <w:rFonts w:ascii="Times New Roman" w:eastAsia="Times New Roman" w:hAnsi="Times New Roman" w:cs="Times New Roman"/>
          <w:lang w:eastAsia="tr-TR"/>
        </w:rPr>
        <w:t>uygulamaların</w:t>
      </w:r>
      <w:r w:rsidR="001C325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eğitim kalitesini artırmaya dönük olup olmadığı sorusuna cevap aranmıştır. Bu doğrultuda Milli Eğitim Bakanlığındaki performans uygulamaları incelenmiş ve elde edilen bulgular kapsamında eleştiri ve önerilerde bulunulmuştur. </w:t>
      </w:r>
    </w:p>
    <w:p w14:paraId="73480D4C" w14:textId="5CEFFDD8" w:rsidR="004F6075" w:rsidRPr="00F76812" w:rsidRDefault="00AE4C2D" w:rsidP="00851C97">
      <w:pPr>
        <w:pStyle w:val="ListeParagraf"/>
        <w:numPr>
          <w:ilvl w:val="0"/>
          <w:numId w:val="15"/>
        </w:numPr>
        <w:tabs>
          <w:tab w:val="left" w:pos="360"/>
        </w:tabs>
        <w:spacing w:before="120" w:after="0" w:line="240" w:lineRule="auto"/>
        <w:ind w:left="0" w:firstLine="0"/>
        <w:jc w:val="both"/>
        <w:rPr>
          <w:rFonts w:ascii="Times New Roman" w:eastAsia="Times New Roman" w:hAnsi="Times New Roman" w:cs="Times New Roman"/>
          <w:b/>
          <w:lang w:eastAsia="tr-TR"/>
        </w:rPr>
      </w:pPr>
      <w:bookmarkStart w:id="0" w:name="_Toc503472434"/>
      <w:r w:rsidRPr="00F76812">
        <w:rPr>
          <w:rFonts w:ascii="Times New Roman" w:eastAsia="Times New Roman" w:hAnsi="Times New Roman" w:cs="Times New Roman"/>
          <w:b/>
          <w:lang w:eastAsia="tr-TR"/>
        </w:rPr>
        <w:t xml:space="preserve">Performans </w:t>
      </w:r>
      <w:bookmarkEnd w:id="0"/>
      <w:r w:rsidR="00375BF1">
        <w:rPr>
          <w:rFonts w:ascii="Times New Roman" w:eastAsia="Times New Roman" w:hAnsi="Times New Roman" w:cs="Times New Roman"/>
          <w:b/>
          <w:lang w:eastAsia="tr-TR"/>
        </w:rPr>
        <w:t>Kavramının Tanımı</w:t>
      </w:r>
    </w:p>
    <w:p w14:paraId="27A1D14B" w14:textId="0640CD7F" w:rsidR="00AF2BD0" w:rsidRPr="008A0903" w:rsidRDefault="00B209F2" w:rsidP="00851C97">
      <w:pPr>
        <w:tabs>
          <w:tab w:val="left" w:pos="709"/>
        </w:tabs>
        <w:spacing w:before="120" w:after="0" w:line="240" w:lineRule="auto"/>
        <w:ind w:firstLine="709"/>
        <w:jc w:val="both"/>
        <w:rPr>
          <w:rFonts w:ascii="Times New Roman" w:eastAsia="Times New Roman" w:hAnsi="Times New Roman" w:cs="Arial"/>
          <w:lang w:eastAsia="tr-TR"/>
        </w:rPr>
      </w:pPr>
      <w:r>
        <w:rPr>
          <w:rFonts w:ascii="Times New Roman" w:eastAsia="Times New Roman" w:hAnsi="Times New Roman" w:cs="Arial"/>
          <w:lang w:eastAsia="tr-TR"/>
        </w:rPr>
        <w:t>“Güncellenmiş Türkçe S</w:t>
      </w:r>
      <w:r w:rsidRPr="008A0903">
        <w:rPr>
          <w:rFonts w:ascii="Times New Roman" w:eastAsia="Times New Roman" w:hAnsi="Times New Roman" w:cs="Arial"/>
          <w:lang w:eastAsia="tr-TR"/>
        </w:rPr>
        <w:t>özlük</w:t>
      </w:r>
      <w:r>
        <w:rPr>
          <w:rFonts w:ascii="Times New Roman" w:eastAsia="Times New Roman" w:hAnsi="Times New Roman" w:cs="Arial"/>
          <w:lang w:eastAsia="tr-TR"/>
        </w:rPr>
        <w:t xml:space="preserve">”te </w:t>
      </w:r>
      <w:r w:rsidRPr="008A0903">
        <w:rPr>
          <w:rFonts w:ascii="Times New Roman" w:eastAsia="Times New Roman" w:hAnsi="Times New Roman" w:cs="Arial"/>
          <w:lang w:eastAsia="tr-TR"/>
        </w:rPr>
        <w:t>“başarım” olarak ye</w:t>
      </w:r>
      <w:r>
        <w:rPr>
          <w:rFonts w:ascii="Times New Roman" w:eastAsia="Times New Roman" w:hAnsi="Times New Roman" w:cs="Arial"/>
          <w:lang w:eastAsia="tr-TR"/>
        </w:rPr>
        <w:t>r alan (TDK, 2018: 87-88) p</w:t>
      </w:r>
      <w:r w:rsidR="00AF2BD0" w:rsidRPr="008A0903">
        <w:rPr>
          <w:rFonts w:ascii="Times New Roman" w:eastAsia="Times New Roman" w:hAnsi="Times New Roman" w:cs="Arial"/>
          <w:lang w:eastAsia="tr-TR"/>
        </w:rPr>
        <w:t xml:space="preserve">erformans kelimesi, İngilizce “performance” kelimesinden türetilmiş ve </w:t>
      </w:r>
      <w:r w:rsidR="00F76812" w:rsidRPr="008A0903">
        <w:rPr>
          <w:rFonts w:ascii="Times New Roman" w:eastAsia="Times New Roman" w:hAnsi="Times New Roman" w:cs="Arial"/>
          <w:lang w:eastAsia="tr-TR"/>
        </w:rPr>
        <w:t>Türkçe ’de</w:t>
      </w:r>
      <w:r w:rsidR="00AF2BD0" w:rsidRPr="008A0903">
        <w:rPr>
          <w:rFonts w:ascii="Times New Roman" w:eastAsia="Times New Roman" w:hAnsi="Times New Roman" w:cs="Arial"/>
          <w:lang w:eastAsia="tr-TR"/>
        </w:rPr>
        <w:t xml:space="preserve"> “herhangi bir olayı veya durumu başarma isteği ve gücü”,  “kişinin yapabileceği en iyi derece”, “herhangi bir eseri, oyunu, işi vb.ni ortaya koyarken gösterilen başarı” anlamları ile yer almıştır. Alanyazında performans ya da başarı olarak ele alınmakta olup, “başarmak eylemi ya da başarı</w:t>
      </w:r>
      <w:r w:rsidR="00F82981">
        <w:rPr>
          <w:rFonts w:ascii="Times New Roman" w:eastAsia="Times New Roman" w:hAnsi="Times New Roman" w:cs="Arial"/>
          <w:lang w:eastAsia="tr-TR"/>
        </w:rPr>
        <w:t xml:space="preserve">lan eylem” olarak tanımlanmaktadır. </w:t>
      </w:r>
    </w:p>
    <w:p w14:paraId="79556FC6" w14:textId="7F182420" w:rsidR="008A3DAA" w:rsidRPr="00692AB2" w:rsidRDefault="00D40FEE" w:rsidP="00851C97">
      <w:pPr>
        <w:tabs>
          <w:tab w:val="left" w:pos="709"/>
        </w:tabs>
        <w:spacing w:before="120" w:after="0" w:line="240" w:lineRule="auto"/>
        <w:ind w:firstLine="709"/>
        <w:jc w:val="both"/>
        <w:rPr>
          <w:rFonts w:ascii="Times New Roman" w:eastAsia="Times New Roman" w:hAnsi="Times New Roman" w:cs="Arial"/>
          <w:lang w:eastAsia="tr-TR"/>
        </w:rPr>
      </w:pPr>
      <w:r w:rsidRPr="008A0903">
        <w:rPr>
          <w:rFonts w:ascii="Times New Roman" w:eastAsia="Times New Roman" w:hAnsi="Times New Roman" w:cs="Arial"/>
          <w:lang w:eastAsia="tr-TR"/>
        </w:rPr>
        <w:t xml:space="preserve">Performans, çeşitli süreç ve eylemlere göre farklı anlamlar yüklenen bir kelimedir. Çok boyutlu olan bu kavramın etkileşim içinde olduğu birçok faktör bulunmaktadır. </w:t>
      </w:r>
      <w:r w:rsidR="007332CE">
        <w:rPr>
          <w:rFonts w:ascii="Times New Roman" w:eastAsia="Times New Roman" w:hAnsi="Times New Roman" w:cs="Arial"/>
          <w:lang w:eastAsia="tr-TR"/>
        </w:rPr>
        <w:t xml:space="preserve">Performans kavramının tanımı faktörlere göre farklılık gösterdiğinden </w:t>
      </w:r>
      <w:r w:rsidRPr="008A0903">
        <w:rPr>
          <w:rFonts w:ascii="Times New Roman" w:eastAsia="Times New Roman" w:hAnsi="Times New Roman" w:cs="Arial"/>
          <w:lang w:eastAsia="tr-TR"/>
        </w:rPr>
        <w:t>kesin bir tanımını yapmak oldukça güçtür. Her tanım bir önceki tanımdaki eksik ve kusuru giderirken, yeni bir eksiklik olarak karşımıza çıkmaktadır (Çalık, 2003: 7).</w:t>
      </w:r>
      <w:r w:rsidR="00692AB2" w:rsidRPr="00692AB2">
        <w:rPr>
          <w:rFonts w:ascii="Times New Roman" w:eastAsia="Times New Roman" w:hAnsi="Times New Roman" w:cs="Times New Roman"/>
          <w:lang w:eastAsia="tr-TR"/>
        </w:rPr>
        <w:t xml:space="preserve"> </w:t>
      </w:r>
      <w:r w:rsidR="00692AB2">
        <w:rPr>
          <w:rFonts w:ascii="Times New Roman" w:eastAsia="Times New Roman" w:hAnsi="Times New Roman" w:cs="Times New Roman"/>
          <w:lang w:eastAsia="tr-TR"/>
        </w:rPr>
        <w:t>Kişinin yeteneği ile</w:t>
      </w:r>
      <w:r w:rsidR="00692AB2" w:rsidRPr="00F76812">
        <w:rPr>
          <w:rFonts w:ascii="Times New Roman" w:eastAsia="Times New Roman" w:hAnsi="Times New Roman" w:cs="Times New Roman"/>
          <w:lang w:eastAsia="tr-TR"/>
        </w:rPr>
        <w:t xml:space="preserve"> motivasyonu arasındaki etkileşimin bir sonucu şeklinde </w:t>
      </w:r>
      <w:r w:rsidR="00692AB2">
        <w:rPr>
          <w:rFonts w:ascii="Times New Roman" w:eastAsia="Times New Roman" w:hAnsi="Times New Roman" w:cs="Times New Roman"/>
          <w:lang w:eastAsia="tr-TR"/>
        </w:rPr>
        <w:t>de ifade edilen</w:t>
      </w:r>
      <w:r w:rsidR="00692AB2" w:rsidRPr="00F76812">
        <w:rPr>
          <w:rFonts w:ascii="Times New Roman" w:eastAsia="Times New Roman" w:hAnsi="Times New Roman" w:cs="Times New Roman"/>
          <w:lang w:eastAsia="tr-TR"/>
        </w:rPr>
        <w:t xml:space="preserve"> (Işığıçok, 2008: 11</w:t>
      </w:r>
      <w:r w:rsidR="00692AB2">
        <w:rPr>
          <w:rFonts w:ascii="Times New Roman" w:eastAsia="Times New Roman" w:hAnsi="Times New Roman" w:cs="Times New Roman"/>
          <w:lang w:eastAsia="tr-TR"/>
        </w:rPr>
        <w:t xml:space="preserve">) </w:t>
      </w:r>
      <w:r w:rsidR="00AE4C2D" w:rsidRPr="00F76812">
        <w:rPr>
          <w:rFonts w:ascii="Times New Roman" w:eastAsia="Times New Roman" w:hAnsi="Times New Roman" w:cs="Times New Roman"/>
          <w:lang w:eastAsia="tr-TR"/>
        </w:rPr>
        <w:t>“Performans”</w:t>
      </w:r>
      <w:r w:rsidR="00B209F2">
        <w:rPr>
          <w:rFonts w:ascii="Times New Roman" w:eastAsia="Times New Roman" w:hAnsi="Times New Roman" w:cs="Times New Roman"/>
          <w:lang w:eastAsia="tr-TR"/>
        </w:rPr>
        <w:t>,</w:t>
      </w:r>
      <w:r w:rsidR="00AE4C2D" w:rsidRPr="00F76812">
        <w:rPr>
          <w:rFonts w:ascii="Times New Roman" w:eastAsia="Times New Roman" w:hAnsi="Times New Roman" w:cs="Times New Roman"/>
          <w:lang w:eastAsia="tr-TR"/>
        </w:rPr>
        <w:t xml:space="preserve"> </w:t>
      </w:r>
      <w:r w:rsidR="00F76812">
        <w:rPr>
          <w:rFonts w:ascii="Times New Roman" w:eastAsia="Times New Roman" w:hAnsi="Times New Roman" w:cs="Times New Roman"/>
          <w:lang w:eastAsia="tr-TR"/>
        </w:rPr>
        <w:t>bir süreç boyunca</w:t>
      </w:r>
      <w:r w:rsidR="00AE4C2D" w:rsidRPr="00F76812">
        <w:rPr>
          <w:rFonts w:ascii="Times New Roman" w:eastAsia="Times New Roman" w:hAnsi="Times New Roman" w:cs="Times New Roman"/>
          <w:lang w:eastAsia="tr-TR"/>
        </w:rPr>
        <w:t xml:space="preserve"> </w:t>
      </w:r>
      <w:r w:rsidR="00F76812">
        <w:rPr>
          <w:rFonts w:ascii="Times New Roman" w:eastAsia="Times New Roman" w:hAnsi="Times New Roman" w:cs="Times New Roman"/>
          <w:lang w:eastAsia="tr-TR"/>
        </w:rPr>
        <w:t>üretilen</w:t>
      </w:r>
      <w:r w:rsidR="00AE4C2D" w:rsidRPr="00F76812">
        <w:rPr>
          <w:rFonts w:ascii="Times New Roman" w:eastAsia="Times New Roman" w:hAnsi="Times New Roman" w:cs="Times New Roman"/>
          <w:lang w:eastAsia="tr-TR"/>
        </w:rPr>
        <w:t xml:space="preserve"> </w:t>
      </w:r>
      <w:r w:rsidR="00F76812">
        <w:rPr>
          <w:rFonts w:ascii="Times New Roman" w:eastAsia="Times New Roman" w:hAnsi="Times New Roman" w:cs="Times New Roman"/>
          <w:lang w:eastAsia="tr-TR"/>
        </w:rPr>
        <w:t>“</w:t>
      </w:r>
      <w:r w:rsidR="00AE4C2D" w:rsidRPr="00F76812">
        <w:rPr>
          <w:rFonts w:ascii="Times New Roman" w:eastAsia="Times New Roman" w:hAnsi="Times New Roman" w:cs="Times New Roman"/>
          <w:lang w:eastAsia="tr-TR"/>
        </w:rPr>
        <w:t xml:space="preserve">mal ya da </w:t>
      </w:r>
      <w:r w:rsidR="00F76812" w:rsidRPr="00F76812">
        <w:rPr>
          <w:rFonts w:ascii="Times New Roman" w:eastAsia="Times New Roman" w:hAnsi="Times New Roman" w:cs="Times New Roman"/>
          <w:lang w:eastAsia="tr-TR"/>
        </w:rPr>
        <w:t>hizmet</w:t>
      </w:r>
      <w:r w:rsidR="00F76812">
        <w:rPr>
          <w:rFonts w:ascii="Times New Roman" w:eastAsia="Times New Roman" w:hAnsi="Times New Roman" w:cs="Times New Roman"/>
          <w:lang w:eastAsia="tr-TR"/>
        </w:rPr>
        <w:t xml:space="preserve"> ”in nicelik olarak ölçüsü şeklinde</w:t>
      </w:r>
      <w:r w:rsidR="00AE4C2D" w:rsidRPr="00F76812">
        <w:rPr>
          <w:rFonts w:ascii="Times New Roman" w:eastAsia="Times New Roman" w:hAnsi="Times New Roman" w:cs="Times New Roman"/>
          <w:lang w:eastAsia="tr-TR"/>
        </w:rPr>
        <w:t xml:space="preserve"> ve alanyazında </w:t>
      </w:r>
      <w:r w:rsidR="005776DC" w:rsidRPr="00F76812">
        <w:rPr>
          <w:rFonts w:ascii="Times New Roman" w:eastAsia="Times New Roman" w:hAnsi="Times New Roman" w:cs="Times New Roman"/>
          <w:lang w:eastAsia="tr-TR"/>
        </w:rPr>
        <w:t>fonksiyonuna</w:t>
      </w:r>
      <w:r w:rsidR="00AE4C2D" w:rsidRPr="00F76812">
        <w:rPr>
          <w:rFonts w:ascii="Times New Roman" w:eastAsia="Times New Roman" w:hAnsi="Times New Roman" w:cs="Times New Roman"/>
          <w:lang w:eastAsia="tr-TR"/>
        </w:rPr>
        <w:t xml:space="preserve"> göre “etkinlik”, “verim” ve/ve</w:t>
      </w:r>
      <w:r>
        <w:rPr>
          <w:rFonts w:ascii="Times New Roman" w:eastAsia="Times New Roman" w:hAnsi="Times New Roman" w:cs="Times New Roman"/>
          <w:lang w:eastAsia="tr-TR"/>
        </w:rPr>
        <w:t>ya “çıktı” kavramlarıyla</w:t>
      </w:r>
      <w:r w:rsidR="00F76812">
        <w:rPr>
          <w:rFonts w:ascii="Times New Roman" w:eastAsia="Times New Roman" w:hAnsi="Times New Roman" w:cs="Times New Roman"/>
          <w:lang w:eastAsia="tr-TR"/>
        </w:rPr>
        <w:t xml:space="preserve"> </w:t>
      </w:r>
      <w:r w:rsidRPr="00F76812">
        <w:rPr>
          <w:rFonts w:ascii="Times New Roman" w:eastAsia="Times New Roman" w:hAnsi="Times New Roman" w:cs="Times New Roman"/>
          <w:lang w:eastAsia="tr-TR"/>
        </w:rPr>
        <w:t>tanımlanmakta</w:t>
      </w:r>
      <w:r w:rsidR="00B7103C">
        <w:rPr>
          <w:rFonts w:ascii="Times New Roman" w:eastAsia="Times New Roman" w:hAnsi="Times New Roman" w:cs="Times New Roman"/>
          <w:lang w:eastAsia="tr-TR"/>
        </w:rPr>
        <w:t>dır (Bilgin, 2015).</w:t>
      </w:r>
      <w:r>
        <w:rPr>
          <w:rFonts w:ascii="Times New Roman" w:eastAsia="Times New Roman" w:hAnsi="Times New Roman" w:cs="Times New Roman"/>
          <w:lang w:eastAsia="tr-TR"/>
        </w:rPr>
        <w:t xml:space="preserve"> </w:t>
      </w:r>
    </w:p>
    <w:p w14:paraId="5DADED86" w14:textId="3A2AA8DA" w:rsidR="00D0359B" w:rsidRDefault="00920637" w:rsidP="00851C97">
      <w:pPr>
        <w:tabs>
          <w:tab w:val="left" w:pos="709"/>
        </w:tabs>
        <w:spacing w:before="120" w:after="0" w:line="240" w:lineRule="auto"/>
        <w:ind w:firstLine="709"/>
        <w:jc w:val="both"/>
        <w:rPr>
          <w:rFonts w:ascii="Times New Roman" w:eastAsia="Times New Roman" w:hAnsi="Times New Roman" w:cs="Times New Roman"/>
          <w:lang w:eastAsia="tr-TR"/>
        </w:rPr>
      </w:pPr>
      <w:r w:rsidRPr="00BB6899">
        <w:rPr>
          <w:rFonts w:ascii="Times New Roman" w:eastAsia="Times New Roman" w:hAnsi="Times New Roman" w:cs="Arial"/>
          <w:lang w:eastAsia="tr-TR"/>
        </w:rPr>
        <w:t>B</w:t>
      </w:r>
      <w:r w:rsidR="008A0903" w:rsidRPr="00BB6899">
        <w:rPr>
          <w:rFonts w:ascii="Times New Roman" w:eastAsia="Times New Roman" w:hAnsi="Times New Roman" w:cs="Arial"/>
          <w:lang w:eastAsia="tr-TR"/>
        </w:rPr>
        <w:t>ingöl’</w:t>
      </w:r>
      <w:r w:rsidRPr="00BB6899">
        <w:rPr>
          <w:rFonts w:ascii="Times New Roman" w:eastAsia="Times New Roman" w:hAnsi="Times New Roman" w:cs="Arial"/>
          <w:lang w:eastAsia="tr-TR"/>
        </w:rPr>
        <w:t xml:space="preserve">e (1990:170) göre performans; bir işin üstesinden gelmek, bir işgörenin kendisine verilen görevi tamamlamayı başarmasıdır. İşlevsel açıdan </w:t>
      </w:r>
      <w:r w:rsidRPr="007E3A97">
        <w:rPr>
          <w:rFonts w:ascii="Times New Roman" w:eastAsia="Times New Roman" w:hAnsi="Times New Roman" w:cs="Arial"/>
          <w:lang w:eastAsia="tr-TR"/>
        </w:rPr>
        <w:t>bakıldığında ise, verilen görev</w:t>
      </w:r>
      <w:r w:rsidR="00CB089C" w:rsidRPr="007E3A97">
        <w:rPr>
          <w:rFonts w:ascii="Times New Roman" w:eastAsia="Times New Roman" w:hAnsi="Times New Roman" w:cs="Arial"/>
          <w:lang w:eastAsia="tr-TR"/>
        </w:rPr>
        <w:t>in, bu görevi yerine getirecek</w:t>
      </w:r>
      <w:r w:rsidRPr="007E3A97">
        <w:rPr>
          <w:rFonts w:ascii="Times New Roman" w:eastAsia="Times New Roman" w:hAnsi="Times New Roman" w:cs="Arial"/>
          <w:lang w:eastAsia="tr-TR"/>
        </w:rPr>
        <w:t xml:space="preserve"> kişi</w:t>
      </w:r>
      <w:r w:rsidR="00CB089C" w:rsidRPr="007E3A97">
        <w:rPr>
          <w:rFonts w:ascii="Times New Roman" w:eastAsia="Times New Roman" w:hAnsi="Times New Roman" w:cs="Arial"/>
          <w:lang w:eastAsia="tr-TR"/>
        </w:rPr>
        <w:t>yle ilgili olması</w:t>
      </w:r>
      <w:r w:rsidRPr="007E3A97">
        <w:rPr>
          <w:rFonts w:ascii="Times New Roman" w:eastAsia="Times New Roman" w:hAnsi="Times New Roman" w:cs="Arial"/>
          <w:lang w:eastAsia="tr-TR"/>
        </w:rPr>
        <w:t xml:space="preserve"> </w:t>
      </w:r>
      <w:r w:rsidR="008A0903">
        <w:rPr>
          <w:rFonts w:ascii="Times New Roman" w:eastAsia="Times New Roman" w:hAnsi="Times New Roman" w:cs="Arial"/>
          <w:lang w:eastAsia="tr-TR"/>
        </w:rPr>
        <w:t>şartıyla</w:t>
      </w:r>
      <w:r w:rsidRPr="007E3A97">
        <w:rPr>
          <w:rFonts w:ascii="Times New Roman" w:eastAsia="Times New Roman" w:hAnsi="Times New Roman" w:cs="Arial"/>
          <w:lang w:eastAsia="tr-TR"/>
        </w:rPr>
        <w:t xml:space="preserve">, görevin </w:t>
      </w:r>
      <w:r w:rsidR="000D363F">
        <w:rPr>
          <w:rFonts w:ascii="Times New Roman" w:eastAsia="Times New Roman" w:hAnsi="Times New Roman" w:cs="Arial"/>
          <w:lang w:eastAsia="tr-TR"/>
        </w:rPr>
        <w:t>kapsamında</w:t>
      </w:r>
      <w:r w:rsidRPr="007E3A97">
        <w:rPr>
          <w:rFonts w:ascii="Times New Roman" w:eastAsia="Times New Roman" w:hAnsi="Times New Roman" w:cs="Arial"/>
          <w:lang w:eastAsia="tr-TR"/>
        </w:rPr>
        <w:t xml:space="preserve"> önceden </w:t>
      </w:r>
      <w:r w:rsidR="000D363F">
        <w:rPr>
          <w:rFonts w:ascii="Times New Roman" w:eastAsia="Times New Roman" w:hAnsi="Times New Roman" w:cs="Arial"/>
          <w:lang w:eastAsia="tr-TR"/>
        </w:rPr>
        <w:t>ortaya konulan</w:t>
      </w:r>
      <w:r w:rsidRPr="007E3A97">
        <w:rPr>
          <w:rFonts w:ascii="Times New Roman" w:eastAsia="Times New Roman" w:hAnsi="Times New Roman" w:cs="Arial"/>
          <w:lang w:eastAsia="tr-TR"/>
        </w:rPr>
        <w:t xml:space="preserve"> hedefleri karşılayacak </w:t>
      </w:r>
      <w:r w:rsidR="000D363F">
        <w:rPr>
          <w:rFonts w:ascii="Times New Roman" w:eastAsia="Times New Roman" w:hAnsi="Times New Roman" w:cs="Arial"/>
          <w:lang w:eastAsia="tr-TR"/>
        </w:rPr>
        <w:t>biçimde</w:t>
      </w:r>
      <w:r w:rsidRPr="007E3A97">
        <w:rPr>
          <w:rFonts w:ascii="Times New Roman" w:eastAsia="Times New Roman" w:hAnsi="Times New Roman" w:cs="Arial"/>
          <w:lang w:eastAsia="tr-TR"/>
        </w:rPr>
        <w:t>, görevin yerine getirilmesi v</w:t>
      </w:r>
      <w:r w:rsidR="000D363F">
        <w:rPr>
          <w:rFonts w:ascii="Times New Roman" w:eastAsia="Times New Roman" w:hAnsi="Times New Roman" w:cs="Arial"/>
          <w:lang w:eastAsia="tr-TR"/>
        </w:rPr>
        <w:t>e amaca</w:t>
      </w:r>
      <w:r w:rsidRPr="007E3A97">
        <w:rPr>
          <w:rFonts w:ascii="Times New Roman" w:eastAsia="Times New Roman" w:hAnsi="Times New Roman" w:cs="Arial"/>
          <w:lang w:eastAsia="tr-TR"/>
        </w:rPr>
        <w:t xml:space="preserve"> ne ölçüde </w:t>
      </w:r>
      <w:r w:rsidR="000D363F">
        <w:rPr>
          <w:rFonts w:ascii="Times New Roman" w:eastAsia="Times New Roman" w:hAnsi="Times New Roman" w:cs="Arial"/>
          <w:lang w:eastAsia="tr-TR"/>
        </w:rPr>
        <w:t>ulaşıldığının</w:t>
      </w:r>
      <w:r w:rsidRPr="007E3A97">
        <w:rPr>
          <w:rFonts w:ascii="Times New Roman" w:eastAsia="Times New Roman" w:hAnsi="Times New Roman" w:cs="Arial"/>
          <w:lang w:eastAsia="tr-TR"/>
        </w:rPr>
        <w:t xml:space="preserve"> </w:t>
      </w:r>
      <w:r w:rsidR="00CB089C" w:rsidRPr="007E3A97">
        <w:rPr>
          <w:rFonts w:ascii="Times New Roman" w:eastAsia="Times New Roman" w:hAnsi="Times New Roman" w:cs="Arial"/>
          <w:lang w:eastAsia="tr-TR"/>
        </w:rPr>
        <w:t>tespit edilmesidir</w:t>
      </w:r>
      <w:r w:rsidRPr="007E3A97">
        <w:rPr>
          <w:rFonts w:ascii="Times New Roman" w:eastAsia="Times New Roman" w:hAnsi="Times New Roman" w:cs="Arial"/>
          <w:lang w:eastAsia="tr-TR"/>
        </w:rPr>
        <w:t>.</w:t>
      </w:r>
      <w:r w:rsidR="00DA2160" w:rsidRPr="007E3A97">
        <w:rPr>
          <w:rFonts w:ascii="Times New Roman" w:eastAsia="Times New Roman" w:hAnsi="Times New Roman" w:cs="Times New Roman"/>
          <w:lang w:eastAsia="tr-TR"/>
        </w:rPr>
        <w:t xml:space="preserve"> </w:t>
      </w:r>
    </w:p>
    <w:p w14:paraId="2288C444" w14:textId="09AE1F7A" w:rsidR="00AE4C2D" w:rsidRDefault="00D0359B" w:rsidP="00851C97">
      <w:pPr>
        <w:tabs>
          <w:tab w:val="left" w:pos="709"/>
        </w:tabs>
        <w:spacing w:before="120" w:after="0" w:line="240" w:lineRule="auto"/>
        <w:ind w:firstLine="709"/>
        <w:jc w:val="both"/>
        <w:rPr>
          <w:rFonts w:ascii="Times New Roman" w:eastAsia="Times New Roman" w:hAnsi="Times New Roman" w:cs="Times New Roman"/>
          <w:lang w:eastAsia="tr-TR"/>
        </w:rPr>
      </w:pPr>
      <w:r w:rsidRPr="00D0359B">
        <w:rPr>
          <w:rFonts w:ascii="Times New Roman" w:eastAsia="Times New Roman" w:hAnsi="Times New Roman" w:cs="Times New Roman"/>
          <w:lang w:eastAsia="tr-TR"/>
        </w:rPr>
        <w:lastRenderedPageBreak/>
        <w:t xml:space="preserve">Bir </w:t>
      </w:r>
      <w:r w:rsidR="00F802BD">
        <w:rPr>
          <w:rFonts w:ascii="Times New Roman" w:eastAsia="Times New Roman" w:hAnsi="Times New Roman" w:cs="Times New Roman"/>
          <w:lang w:eastAsia="tr-TR"/>
        </w:rPr>
        <w:t>örgütün</w:t>
      </w:r>
      <w:r>
        <w:rPr>
          <w:rFonts w:ascii="Times New Roman" w:eastAsia="Times New Roman" w:hAnsi="Times New Roman" w:cs="Times New Roman"/>
          <w:lang w:eastAsia="tr-TR"/>
        </w:rPr>
        <w:t xml:space="preserve"> </w:t>
      </w:r>
      <w:r w:rsidRPr="00D0359B">
        <w:rPr>
          <w:rFonts w:ascii="Times New Roman" w:eastAsia="Times New Roman" w:hAnsi="Times New Roman" w:cs="Times New Roman"/>
          <w:lang w:eastAsia="tr-TR"/>
        </w:rPr>
        <w:t>perform</w:t>
      </w:r>
      <w:r w:rsidR="00F802BD">
        <w:rPr>
          <w:rFonts w:ascii="Times New Roman" w:eastAsia="Times New Roman" w:hAnsi="Times New Roman" w:cs="Times New Roman"/>
          <w:lang w:eastAsia="tr-TR"/>
        </w:rPr>
        <w:t xml:space="preserve">ansı, </w:t>
      </w:r>
      <w:r w:rsidR="00787A54">
        <w:rPr>
          <w:rFonts w:ascii="Times New Roman" w:eastAsia="Times New Roman" w:hAnsi="Times New Roman" w:cs="Times New Roman"/>
          <w:lang w:eastAsia="tr-TR"/>
        </w:rPr>
        <w:t xml:space="preserve">o </w:t>
      </w:r>
      <w:r w:rsidR="00F802BD">
        <w:rPr>
          <w:rFonts w:ascii="Times New Roman" w:eastAsia="Times New Roman" w:hAnsi="Times New Roman" w:cs="Times New Roman"/>
          <w:lang w:eastAsia="tr-TR"/>
        </w:rPr>
        <w:t>örgütte</w:t>
      </w:r>
      <w:r w:rsidR="00787A54">
        <w:rPr>
          <w:rFonts w:ascii="Times New Roman" w:eastAsia="Times New Roman" w:hAnsi="Times New Roman" w:cs="Times New Roman"/>
          <w:lang w:eastAsia="tr-TR"/>
        </w:rPr>
        <w:t xml:space="preserve"> bir</w:t>
      </w:r>
      <w:r w:rsidRPr="00D0359B">
        <w:rPr>
          <w:rFonts w:ascii="Times New Roman" w:eastAsia="Times New Roman" w:hAnsi="Times New Roman" w:cs="Times New Roman"/>
          <w:lang w:eastAsia="tr-TR"/>
        </w:rPr>
        <w:t xml:space="preserve"> </w:t>
      </w:r>
      <w:r w:rsidR="00787A54">
        <w:rPr>
          <w:rFonts w:ascii="Times New Roman" w:eastAsia="Times New Roman" w:hAnsi="Times New Roman" w:cs="Times New Roman"/>
          <w:lang w:eastAsia="tr-TR"/>
        </w:rPr>
        <w:t>süreç boyunca</w:t>
      </w:r>
      <w:r w:rsidRPr="00D0359B">
        <w:rPr>
          <w:rFonts w:ascii="Times New Roman" w:eastAsia="Times New Roman" w:hAnsi="Times New Roman" w:cs="Times New Roman"/>
          <w:lang w:eastAsia="tr-TR"/>
        </w:rPr>
        <w:t xml:space="preserve"> </w:t>
      </w:r>
      <w:r w:rsidR="00F802BD">
        <w:rPr>
          <w:rFonts w:ascii="Times New Roman" w:eastAsia="Times New Roman" w:hAnsi="Times New Roman" w:cs="Times New Roman"/>
          <w:lang w:eastAsia="tr-TR"/>
        </w:rPr>
        <w:t xml:space="preserve">elde edilen </w:t>
      </w:r>
      <w:r w:rsidR="00787A54">
        <w:rPr>
          <w:rFonts w:ascii="Times New Roman" w:eastAsia="Times New Roman" w:hAnsi="Times New Roman" w:cs="Times New Roman"/>
          <w:lang w:eastAsia="tr-TR"/>
        </w:rPr>
        <w:t>“</w:t>
      </w:r>
      <w:r w:rsidR="00F802BD">
        <w:rPr>
          <w:rFonts w:ascii="Times New Roman" w:eastAsia="Times New Roman" w:hAnsi="Times New Roman" w:cs="Times New Roman"/>
          <w:lang w:eastAsia="tr-TR"/>
        </w:rPr>
        <w:t>çı</w:t>
      </w:r>
      <w:r w:rsidRPr="00D0359B">
        <w:rPr>
          <w:rFonts w:ascii="Times New Roman" w:eastAsia="Times New Roman" w:hAnsi="Times New Roman" w:cs="Times New Roman"/>
          <w:lang w:eastAsia="tr-TR"/>
        </w:rPr>
        <w:t>kt</w:t>
      </w:r>
      <w:r w:rsidR="00F802BD">
        <w:rPr>
          <w:rFonts w:ascii="Times New Roman" w:eastAsia="Times New Roman" w:hAnsi="Times New Roman" w:cs="Times New Roman"/>
          <w:lang w:eastAsia="tr-TR"/>
        </w:rPr>
        <w:t>ı</w:t>
      </w:r>
      <w:r w:rsidRPr="00D0359B">
        <w:rPr>
          <w:rFonts w:ascii="Times New Roman" w:eastAsia="Times New Roman" w:hAnsi="Times New Roman" w:cs="Times New Roman"/>
          <w:lang w:eastAsia="tr-TR"/>
        </w:rPr>
        <w:t xml:space="preserve"> ya da </w:t>
      </w:r>
      <w:r w:rsidR="003C4191">
        <w:rPr>
          <w:rFonts w:ascii="Times New Roman" w:eastAsia="Times New Roman" w:hAnsi="Times New Roman" w:cs="Times New Roman"/>
          <w:lang w:eastAsia="tr-TR"/>
        </w:rPr>
        <w:t>faaliyetler</w:t>
      </w:r>
      <w:r w:rsidR="00787A54">
        <w:rPr>
          <w:rFonts w:ascii="Times New Roman" w:eastAsia="Times New Roman" w:hAnsi="Times New Roman" w:cs="Times New Roman"/>
          <w:lang w:eastAsia="tr-TR"/>
        </w:rPr>
        <w:t>”in</w:t>
      </w:r>
      <w:r>
        <w:rPr>
          <w:rFonts w:ascii="Times New Roman" w:eastAsia="Times New Roman" w:hAnsi="Times New Roman" w:cs="Times New Roman"/>
          <w:lang w:eastAsia="tr-TR"/>
        </w:rPr>
        <w:t xml:space="preserve"> </w:t>
      </w:r>
      <w:r w:rsidRPr="00D0359B">
        <w:rPr>
          <w:rFonts w:ascii="Times New Roman" w:eastAsia="Times New Roman" w:hAnsi="Times New Roman" w:cs="Times New Roman"/>
          <w:lang w:eastAsia="tr-TR"/>
        </w:rPr>
        <w:t>sonucuna göre</w:t>
      </w:r>
      <w:r w:rsidR="00787A54">
        <w:rPr>
          <w:rFonts w:ascii="Times New Roman" w:eastAsia="Times New Roman" w:hAnsi="Times New Roman" w:cs="Times New Roman"/>
          <w:lang w:eastAsia="tr-TR"/>
        </w:rPr>
        <w:t>,</w:t>
      </w:r>
      <w:r w:rsidRPr="00D0359B">
        <w:rPr>
          <w:rFonts w:ascii="Times New Roman" w:eastAsia="Times New Roman" w:hAnsi="Times New Roman" w:cs="Times New Roman"/>
          <w:lang w:eastAsia="tr-TR"/>
        </w:rPr>
        <w:t xml:space="preserve"> </w:t>
      </w:r>
      <w:r w:rsidR="00F802BD">
        <w:rPr>
          <w:rFonts w:ascii="Times New Roman" w:eastAsia="Times New Roman" w:hAnsi="Times New Roman" w:cs="Times New Roman"/>
          <w:lang w:eastAsia="tr-TR"/>
        </w:rPr>
        <w:t>örgütün amaçlarına yönelik olarak</w:t>
      </w:r>
      <w:r w:rsidR="00787A54">
        <w:rPr>
          <w:rFonts w:ascii="Times New Roman" w:eastAsia="Times New Roman" w:hAnsi="Times New Roman" w:cs="Times New Roman"/>
          <w:lang w:eastAsia="tr-TR"/>
        </w:rPr>
        <w:t xml:space="preserve"> önceden</w:t>
      </w:r>
      <w:r w:rsidR="00F802BD">
        <w:rPr>
          <w:rFonts w:ascii="Times New Roman" w:eastAsia="Times New Roman" w:hAnsi="Times New Roman" w:cs="Times New Roman"/>
          <w:lang w:eastAsia="tr-TR"/>
        </w:rPr>
        <w:t xml:space="preserve"> belirlenen görevlerin</w:t>
      </w:r>
      <w:r w:rsidRPr="00D0359B">
        <w:rPr>
          <w:rFonts w:ascii="Times New Roman" w:eastAsia="Times New Roman" w:hAnsi="Times New Roman" w:cs="Times New Roman"/>
          <w:lang w:eastAsia="tr-TR"/>
        </w:rPr>
        <w:t xml:space="preserve"> yeri</w:t>
      </w:r>
      <w:r w:rsidR="00787A54">
        <w:rPr>
          <w:rFonts w:ascii="Times New Roman" w:eastAsia="Times New Roman" w:hAnsi="Times New Roman" w:cs="Times New Roman"/>
          <w:lang w:eastAsia="tr-TR"/>
        </w:rPr>
        <w:t>ne getirilme seviyesini gösterir</w:t>
      </w:r>
      <w:r w:rsidRPr="00D0359B">
        <w:rPr>
          <w:rFonts w:ascii="Times New Roman" w:eastAsia="Times New Roman" w:hAnsi="Times New Roman" w:cs="Times New Roman"/>
          <w:lang w:eastAsia="tr-TR"/>
        </w:rPr>
        <w:t>. Bu</w:t>
      </w:r>
      <w:r>
        <w:rPr>
          <w:rFonts w:ascii="Times New Roman" w:eastAsia="Times New Roman" w:hAnsi="Times New Roman" w:cs="Times New Roman"/>
          <w:lang w:eastAsia="tr-TR"/>
        </w:rPr>
        <w:t xml:space="preserve"> </w:t>
      </w:r>
      <w:r w:rsidRPr="00D0359B">
        <w:rPr>
          <w:rFonts w:ascii="Times New Roman" w:eastAsia="Times New Roman" w:hAnsi="Times New Roman" w:cs="Times New Roman"/>
          <w:lang w:eastAsia="tr-TR"/>
        </w:rPr>
        <w:t>sonuç</w:t>
      </w:r>
      <w:r w:rsidR="00787A54">
        <w:rPr>
          <w:rFonts w:ascii="Times New Roman" w:eastAsia="Times New Roman" w:hAnsi="Times New Roman" w:cs="Times New Roman"/>
          <w:lang w:eastAsia="tr-TR"/>
        </w:rPr>
        <w:t>,</w:t>
      </w:r>
      <w:r w:rsidRPr="00D0359B">
        <w:rPr>
          <w:rFonts w:ascii="Times New Roman" w:eastAsia="Times New Roman" w:hAnsi="Times New Roman" w:cs="Times New Roman"/>
          <w:lang w:eastAsia="tr-TR"/>
        </w:rPr>
        <w:t xml:space="preserve"> </w:t>
      </w:r>
      <w:r w:rsidR="00071C84">
        <w:rPr>
          <w:rFonts w:ascii="Times New Roman" w:eastAsia="Times New Roman" w:hAnsi="Times New Roman" w:cs="Times New Roman"/>
          <w:lang w:eastAsia="tr-TR"/>
        </w:rPr>
        <w:t xml:space="preserve">örgütü oluşturan öğelerin koordineli ve bütünsel olarak ortaya koyduğu sonuç olmakla birlikte, </w:t>
      </w:r>
      <w:r w:rsidRPr="00D0359B">
        <w:rPr>
          <w:rFonts w:ascii="Times New Roman" w:eastAsia="Times New Roman" w:hAnsi="Times New Roman" w:cs="Times New Roman"/>
          <w:lang w:eastAsia="tr-TR"/>
        </w:rPr>
        <w:t xml:space="preserve">bilimsel </w:t>
      </w:r>
      <w:r w:rsidR="00071C84">
        <w:rPr>
          <w:rFonts w:ascii="Times New Roman" w:eastAsia="Times New Roman" w:hAnsi="Times New Roman" w:cs="Times New Roman"/>
          <w:lang w:eastAsia="tr-TR"/>
        </w:rPr>
        <w:t>ilkelere göre yapılan sistematik bir ölçme ve değ</w:t>
      </w:r>
      <w:r w:rsidRPr="00D0359B">
        <w:rPr>
          <w:rFonts w:ascii="Times New Roman" w:eastAsia="Times New Roman" w:hAnsi="Times New Roman" w:cs="Times New Roman"/>
          <w:lang w:eastAsia="tr-TR"/>
        </w:rPr>
        <w:t>erlendirme</w:t>
      </w:r>
      <w:r w:rsidR="00D575C7">
        <w:rPr>
          <w:rFonts w:ascii="Times New Roman" w:eastAsia="Times New Roman" w:hAnsi="Times New Roman" w:cs="Times New Roman"/>
          <w:lang w:eastAsia="tr-TR"/>
        </w:rPr>
        <w:t>ye</w:t>
      </w:r>
      <w:r w:rsidR="00071C84">
        <w:rPr>
          <w:rFonts w:ascii="Times New Roman" w:eastAsia="Times New Roman" w:hAnsi="Times New Roman" w:cs="Times New Roman"/>
          <w:lang w:eastAsia="tr-TR"/>
        </w:rPr>
        <w:t xml:space="preserve"> </w:t>
      </w:r>
      <w:r w:rsidR="00D575C7">
        <w:rPr>
          <w:rFonts w:ascii="Times New Roman" w:eastAsia="Times New Roman" w:hAnsi="Times New Roman" w:cs="Times New Roman"/>
          <w:lang w:eastAsia="tr-TR"/>
        </w:rPr>
        <w:t xml:space="preserve">dayalı da </w:t>
      </w:r>
      <w:r w:rsidR="00071C84">
        <w:rPr>
          <w:rFonts w:ascii="Times New Roman" w:eastAsia="Times New Roman" w:hAnsi="Times New Roman" w:cs="Times New Roman"/>
          <w:lang w:eastAsia="tr-TR"/>
        </w:rPr>
        <w:t>olmalıdır (Akal, 2003: 1).</w:t>
      </w:r>
      <w:r w:rsidR="00B7103C">
        <w:rPr>
          <w:rFonts w:ascii="Times New Roman" w:eastAsia="Times New Roman" w:hAnsi="Times New Roman" w:cs="Times New Roman"/>
          <w:lang w:eastAsia="tr-TR"/>
        </w:rPr>
        <w:t xml:space="preserve"> </w:t>
      </w:r>
      <w:r w:rsidR="00DA2160" w:rsidRPr="007E3A97">
        <w:rPr>
          <w:rFonts w:ascii="Times New Roman" w:eastAsia="Times New Roman" w:hAnsi="Times New Roman" w:cs="Times New Roman"/>
          <w:lang w:eastAsia="tr-TR"/>
        </w:rPr>
        <w:t xml:space="preserve">Bir amaca yönelik olarak belirlenen hedeflere ulaşmak üzere yapılan planların izlenmesi sonucunda, ortaya çıkan durumun nicel verilerle ifadesi olarak tanımlanabilen performans kavramı, ayrıca disiplinler arası bir kavram olarak da karşımıza çıkmaktadır. </w:t>
      </w:r>
    </w:p>
    <w:p w14:paraId="4D163E76" w14:textId="74990B9B" w:rsidR="001C3253" w:rsidRPr="00C31334" w:rsidRDefault="00747EF3" w:rsidP="00851C97">
      <w:pPr>
        <w:tabs>
          <w:tab w:val="left" w:pos="709"/>
        </w:tabs>
        <w:spacing w:before="120" w:after="0" w:line="240" w:lineRule="auto"/>
        <w:ind w:firstLine="709"/>
        <w:jc w:val="both"/>
        <w:rPr>
          <w:rFonts w:ascii="Times New Roman" w:eastAsia="Times New Roman" w:hAnsi="Times New Roman" w:cs="Times New Roman"/>
          <w:lang w:eastAsia="tr-TR"/>
        </w:rPr>
      </w:pPr>
      <w:r w:rsidRPr="007E3A97">
        <w:rPr>
          <w:rFonts w:ascii="Times New Roman" w:eastAsia="Times New Roman" w:hAnsi="Times New Roman" w:cs="Times New Roman"/>
          <w:lang w:eastAsia="tr-TR"/>
        </w:rPr>
        <w:t>Akalp  (2003: 24) ise p</w:t>
      </w:r>
      <w:r w:rsidR="002A6EC3" w:rsidRPr="007E3A97">
        <w:rPr>
          <w:rFonts w:ascii="Times New Roman" w:eastAsia="Times New Roman" w:hAnsi="Times New Roman" w:cs="Times New Roman"/>
          <w:lang w:eastAsia="tr-TR"/>
        </w:rPr>
        <w:t>erformans</w:t>
      </w:r>
      <w:r w:rsidRPr="007E3A97">
        <w:rPr>
          <w:rFonts w:ascii="Times New Roman" w:eastAsia="Times New Roman" w:hAnsi="Times New Roman" w:cs="Times New Roman"/>
          <w:lang w:eastAsia="tr-TR"/>
        </w:rPr>
        <w:t>ı</w:t>
      </w:r>
      <w:r w:rsidR="002A6EC3" w:rsidRPr="007E3A97">
        <w:rPr>
          <w:rFonts w:ascii="Times New Roman" w:eastAsia="Times New Roman" w:hAnsi="Times New Roman" w:cs="Times New Roman"/>
          <w:lang w:eastAsia="tr-TR"/>
        </w:rPr>
        <w:t xml:space="preserve">; görev çerçevesinde önceden belirlenen ölçütleri karşılayacak </w:t>
      </w:r>
      <w:r w:rsidRPr="007E3A97">
        <w:rPr>
          <w:rFonts w:ascii="Times New Roman" w:eastAsia="Times New Roman" w:hAnsi="Times New Roman" w:cs="Times New Roman"/>
          <w:lang w:eastAsia="tr-TR"/>
        </w:rPr>
        <w:t>şekilde</w:t>
      </w:r>
      <w:r w:rsidR="002A6EC3" w:rsidRPr="007E3A97">
        <w:rPr>
          <w:rFonts w:ascii="Times New Roman" w:eastAsia="Times New Roman" w:hAnsi="Times New Roman" w:cs="Times New Roman"/>
          <w:lang w:eastAsia="tr-TR"/>
        </w:rPr>
        <w:t xml:space="preserve"> görevin yerine getirilmesi ve amacın gerçekleştirilmesi </w:t>
      </w:r>
      <w:r w:rsidRPr="007E3A97">
        <w:rPr>
          <w:rFonts w:ascii="Times New Roman" w:eastAsia="Times New Roman" w:hAnsi="Times New Roman" w:cs="Times New Roman"/>
          <w:lang w:eastAsia="tr-TR"/>
        </w:rPr>
        <w:t xml:space="preserve">doğrultusunda </w:t>
      </w:r>
      <w:r w:rsidR="002A6EC3" w:rsidRPr="007E3A97">
        <w:rPr>
          <w:rFonts w:ascii="Times New Roman" w:eastAsia="Times New Roman" w:hAnsi="Times New Roman" w:cs="Times New Roman"/>
          <w:lang w:eastAsia="tr-TR"/>
        </w:rPr>
        <w:t xml:space="preserve">ortaya konan </w:t>
      </w:r>
      <w:r w:rsidR="004E5327">
        <w:rPr>
          <w:rFonts w:ascii="Times New Roman" w:eastAsia="Times New Roman" w:hAnsi="Times New Roman" w:cs="Times New Roman"/>
          <w:lang w:eastAsia="tr-TR"/>
        </w:rPr>
        <w:t>“</w:t>
      </w:r>
      <w:r w:rsidR="002A6EC3" w:rsidRPr="007E3A97">
        <w:rPr>
          <w:rFonts w:ascii="Times New Roman" w:eastAsia="Times New Roman" w:hAnsi="Times New Roman" w:cs="Times New Roman"/>
          <w:lang w:eastAsia="tr-TR"/>
        </w:rPr>
        <w:t>mal, hizmet ya da d</w:t>
      </w:r>
      <w:r w:rsidRPr="007E3A97">
        <w:rPr>
          <w:rFonts w:ascii="Times New Roman" w:eastAsia="Times New Roman" w:hAnsi="Times New Roman" w:cs="Times New Roman"/>
          <w:lang w:eastAsia="tr-TR"/>
        </w:rPr>
        <w:t>üşünce</w:t>
      </w:r>
      <w:r w:rsidR="004E5327">
        <w:rPr>
          <w:rFonts w:ascii="Times New Roman" w:eastAsia="Times New Roman" w:hAnsi="Times New Roman" w:cs="Times New Roman"/>
          <w:lang w:eastAsia="tr-TR"/>
        </w:rPr>
        <w:t>”</w:t>
      </w:r>
      <w:r w:rsidRPr="007E3A97">
        <w:rPr>
          <w:rFonts w:ascii="Times New Roman" w:eastAsia="Times New Roman" w:hAnsi="Times New Roman" w:cs="Times New Roman"/>
          <w:lang w:eastAsia="tr-TR"/>
        </w:rPr>
        <w:t xml:space="preserve"> olarak tanımlamaktadır.</w:t>
      </w:r>
      <w:bookmarkStart w:id="1" w:name="_Toc503472436"/>
    </w:p>
    <w:p w14:paraId="2CA8537C" w14:textId="6BB4BD84" w:rsidR="004F6075" w:rsidRPr="001749E8" w:rsidRDefault="001C3253" w:rsidP="00851C97">
      <w:pPr>
        <w:tabs>
          <w:tab w:val="left" w:pos="709"/>
        </w:tabs>
        <w:spacing w:before="120" w:after="0" w:line="240" w:lineRule="auto"/>
        <w:rPr>
          <w:rFonts w:ascii="Times New Roman" w:eastAsia="Times New Roman" w:hAnsi="Times New Roman" w:cs="Times New Roman"/>
          <w:lang w:eastAsia="tr-TR"/>
        </w:rPr>
      </w:pPr>
      <w:r>
        <w:rPr>
          <w:rFonts w:ascii="Times New Roman" w:eastAsia="Times New Roman" w:hAnsi="Times New Roman" w:cs="Times New Roman"/>
          <w:b/>
          <w:lang w:eastAsia="tr-TR"/>
        </w:rPr>
        <w:t>1.1</w:t>
      </w:r>
      <w:r w:rsidR="002A6EC3" w:rsidRPr="001749E8">
        <w:rPr>
          <w:rFonts w:ascii="Times New Roman" w:eastAsia="Times New Roman" w:hAnsi="Times New Roman" w:cs="Times New Roman"/>
          <w:b/>
          <w:lang w:eastAsia="tr-TR"/>
        </w:rPr>
        <w:t>. Performans Yönetimi Kavramının Tanımı</w:t>
      </w:r>
      <w:bookmarkEnd w:id="1"/>
    </w:p>
    <w:p w14:paraId="50978866" w14:textId="17F43A40" w:rsidR="000F35DC" w:rsidRPr="007E3A97" w:rsidRDefault="000F35DC" w:rsidP="00851C97">
      <w:pPr>
        <w:tabs>
          <w:tab w:val="left" w:pos="709"/>
        </w:tabs>
        <w:spacing w:before="120" w:after="0" w:line="240" w:lineRule="auto"/>
        <w:ind w:firstLine="709"/>
        <w:jc w:val="both"/>
        <w:rPr>
          <w:rFonts w:ascii="Times New Roman" w:eastAsia="Times New Roman" w:hAnsi="Times New Roman" w:cs="Times New Roman"/>
          <w:lang w:eastAsia="tr-TR"/>
        </w:rPr>
      </w:pPr>
      <w:r w:rsidRPr="007E3A97">
        <w:rPr>
          <w:rFonts w:ascii="Times New Roman" w:eastAsia="Times New Roman" w:hAnsi="Times New Roman" w:cs="Times New Roman"/>
          <w:lang w:eastAsia="tr-TR"/>
        </w:rPr>
        <w:t>Performans yönetimi hem özel</w:t>
      </w:r>
      <w:r w:rsidR="00CB4E02" w:rsidRPr="007E3A97">
        <w:rPr>
          <w:rFonts w:ascii="Times New Roman" w:eastAsia="Times New Roman" w:hAnsi="Times New Roman" w:cs="Times New Roman"/>
          <w:lang w:eastAsia="tr-TR"/>
        </w:rPr>
        <w:t>,</w:t>
      </w:r>
      <w:r w:rsidRPr="007E3A97">
        <w:rPr>
          <w:rFonts w:ascii="Times New Roman" w:eastAsia="Times New Roman" w:hAnsi="Times New Roman" w:cs="Times New Roman"/>
          <w:lang w:eastAsia="tr-TR"/>
        </w:rPr>
        <w:t xml:space="preserve"> hem de kamu sektörü örgütlerinde, hedeflenen amaçlara yönel</w:t>
      </w:r>
      <w:r w:rsidR="00CB4E02" w:rsidRPr="007E3A97">
        <w:rPr>
          <w:rFonts w:ascii="Times New Roman" w:eastAsia="Times New Roman" w:hAnsi="Times New Roman" w:cs="Times New Roman"/>
          <w:lang w:eastAsia="tr-TR"/>
        </w:rPr>
        <w:t>ik</w:t>
      </w:r>
      <w:r w:rsidRPr="007E3A97">
        <w:rPr>
          <w:rFonts w:ascii="Times New Roman" w:eastAsia="Times New Roman" w:hAnsi="Times New Roman" w:cs="Times New Roman"/>
          <w:lang w:eastAsia="tr-TR"/>
        </w:rPr>
        <w:t xml:space="preserve"> örgütün </w:t>
      </w:r>
      <w:r w:rsidR="00CB4E02" w:rsidRPr="007E3A97">
        <w:rPr>
          <w:rFonts w:ascii="Times New Roman" w:eastAsia="Times New Roman" w:hAnsi="Times New Roman" w:cs="Times New Roman"/>
          <w:lang w:eastAsia="tr-TR"/>
        </w:rPr>
        <w:t xml:space="preserve">şimdiki </w:t>
      </w:r>
      <w:r w:rsidRPr="007E3A97">
        <w:rPr>
          <w:rFonts w:ascii="Times New Roman" w:eastAsia="Times New Roman" w:hAnsi="Times New Roman" w:cs="Times New Roman"/>
          <w:lang w:eastAsia="tr-TR"/>
        </w:rPr>
        <w:t>ve geleceğe ilişkin durum</w:t>
      </w:r>
      <w:r w:rsidR="00CB4E02" w:rsidRPr="007E3A97">
        <w:rPr>
          <w:rFonts w:ascii="Times New Roman" w:eastAsia="Times New Roman" w:hAnsi="Times New Roman" w:cs="Times New Roman"/>
          <w:lang w:eastAsia="tr-TR"/>
        </w:rPr>
        <w:t>unu</w:t>
      </w:r>
      <w:r w:rsidRPr="007E3A97">
        <w:rPr>
          <w:rFonts w:ascii="Times New Roman" w:eastAsia="Times New Roman" w:hAnsi="Times New Roman" w:cs="Times New Roman"/>
          <w:lang w:eastAsia="tr-TR"/>
        </w:rPr>
        <w:t xml:space="preserve"> dikkate alarak bilgi </w:t>
      </w:r>
      <w:r w:rsidR="00CB4E02" w:rsidRPr="007E3A97">
        <w:rPr>
          <w:rFonts w:ascii="Times New Roman" w:eastAsia="Times New Roman" w:hAnsi="Times New Roman" w:cs="Times New Roman"/>
          <w:lang w:eastAsia="tr-TR"/>
        </w:rPr>
        <w:t>toplamak, bu bilgileri</w:t>
      </w:r>
      <w:r w:rsidRPr="007E3A97">
        <w:rPr>
          <w:rFonts w:ascii="Times New Roman" w:eastAsia="Times New Roman" w:hAnsi="Times New Roman" w:cs="Times New Roman"/>
          <w:lang w:eastAsia="tr-TR"/>
        </w:rPr>
        <w:t xml:space="preserve"> karşılaştırmak ve örgütsel performansın sürekli gelişimini sağlayacak gerekli düzenlemeleri </w:t>
      </w:r>
      <w:r w:rsidR="00CB4E02" w:rsidRPr="007E3A97">
        <w:rPr>
          <w:rFonts w:ascii="Times New Roman" w:eastAsia="Times New Roman" w:hAnsi="Times New Roman" w:cs="Times New Roman"/>
          <w:lang w:eastAsia="tr-TR"/>
        </w:rPr>
        <w:t>uygulamayı</w:t>
      </w:r>
      <w:r w:rsidRPr="007E3A97">
        <w:rPr>
          <w:rFonts w:ascii="Times New Roman" w:eastAsia="Times New Roman" w:hAnsi="Times New Roman" w:cs="Times New Roman"/>
          <w:lang w:eastAsia="tr-TR"/>
        </w:rPr>
        <w:t xml:space="preserve"> hedefleyen, örgütsel sistemlerin her düzeyinde uygulanabilen bir yönetim süreci olarak tanımlanmaktadır</w:t>
      </w:r>
      <w:r w:rsidR="00CB4E02" w:rsidRPr="007E3A97">
        <w:rPr>
          <w:rFonts w:ascii="Times New Roman" w:eastAsia="Times New Roman" w:hAnsi="Times New Roman" w:cs="Times New Roman"/>
          <w:lang w:eastAsia="tr-TR"/>
        </w:rPr>
        <w:t xml:space="preserve"> (Akal, 2005: 75</w:t>
      </w:r>
      <w:r w:rsidR="00A4392A">
        <w:rPr>
          <w:rFonts w:ascii="Times New Roman" w:eastAsia="Times New Roman" w:hAnsi="Times New Roman" w:cs="Times New Roman"/>
          <w:lang w:eastAsia="tr-TR"/>
        </w:rPr>
        <w:t>; Bilgin, 2015)</w:t>
      </w:r>
      <w:r w:rsidR="00CB4E02" w:rsidRPr="007E3A97">
        <w:rPr>
          <w:rFonts w:ascii="Times New Roman" w:eastAsia="Times New Roman" w:hAnsi="Times New Roman" w:cs="Times New Roman"/>
          <w:lang w:eastAsia="tr-TR"/>
        </w:rPr>
        <w:t>.</w:t>
      </w:r>
    </w:p>
    <w:p w14:paraId="263B8A2F" w14:textId="391F9006" w:rsidR="00084752" w:rsidRPr="00084752" w:rsidRDefault="00C60F2B" w:rsidP="00851C97">
      <w:pPr>
        <w:tabs>
          <w:tab w:val="left" w:pos="709"/>
        </w:tabs>
        <w:spacing w:before="120" w:after="0" w:line="240" w:lineRule="auto"/>
        <w:ind w:firstLine="709"/>
        <w:jc w:val="both"/>
        <w:rPr>
          <w:rFonts w:ascii="Times New Roman" w:eastAsia="Times New Roman" w:hAnsi="Times New Roman" w:cs="Arial"/>
          <w:lang w:eastAsia="tr-TR"/>
        </w:rPr>
      </w:pPr>
      <w:r w:rsidRPr="007E3A97">
        <w:rPr>
          <w:rFonts w:ascii="Times New Roman" w:eastAsia="Times New Roman" w:hAnsi="Times New Roman" w:cs="Times New Roman"/>
          <w:lang w:eastAsia="tr-TR"/>
        </w:rPr>
        <w:t>B</w:t>
      </w:r>
      <w:r w:rsidR="002A6EC3" w:rsidRPr="007E3A97">
        <w:rPr>
          <w:rFonts w:ascii="Times New Roman" w:eastAsia="Times New Roman" w:hAnsi="Times New Roman" w:cs="Times New Roman"/>
          <w:lang w:eastAsia="tr-TR"/>
        </w:rPr>
        <w:t>ilgi, beceri, gerekli yeterlikler, çalışma v</w:t>
      </w:r>
      <w:r w:rsidR="00124556">
        <w:rPr>
          <w:rFonts w:ascii="Times New Roman" w:eastAsia="Times New Roman" w:hAnsi="Times New Roman" w:cs="Times New Roman"/>
          <w:lang w:eastAsia="tr-TR"/>
        </w:rPr>
        <w:t>e geliştirme planları performans yönetiminin odaklandığı konulardır. P</w:t>
      </w:r>
      <w:r w:rsidR="001B0B66" w:rsidRPr="007E3A97">
        <w:rPr>
          <w:rFonts w:ascii="Times New Roman" w:eastAsia="Times New Roman" w:hAnsi="Times New Roman" w:cs="Times New Roman"/>
          <w:lang w:eastAsia="tr-TR"/>
        </w:rPr>
        <w:t>erformans yönetimi,</w:t>
      </w:r>
      <w:r w:rsidR="002A6EC3" w:rsidRPr="007E3A97">
        <w:rPr>
          <w:rFonts w:ascii="Times New Roman" w:eastAsia="Times New Roman" w:hAnsi="Times New Roman" w:cs="Times New Roman"/>
          <w:lang w:eastAsia="tr-TR"/>
        </w:rPr>
        <w:t xml:space="preserve"> </w:t>
      </w:r>
      <w:r w:rsidR="00124556">
        <w:rPr>
          <w:rFonts w:ascii="Times New Roman" w:eastAsia="Times New Roman" w:hAnsi="Times New Roman" w:cs="Times New Roman"/>
          <w:lang w:eastAsia="tr-TR"/>
        </w:rPr>
        <w:t>amaçlara ve bu amaçlara ulaşmak üzere yapılan</w:t>
      </w:r>
      <w:r w:rsidR="00390367" w:rsidRPr="007E3A97">
        <w:rPr>
          <w:rFonts w:ascii="Times New Roman" w:eastAsia="Times New Roman" w:hAnsi="Times New Roman" w:cs="Times New Roman"/>
          <w:lang w:eastAsia="tr-TR"/>
        </w:rPr>
        <w:t xml:space="preserve"> </w:t>
      </w:r>
      <w:r w:rsidR="00124556">
        <w:rPr>
          <w:rFonts w:ascii="Times New Roman" w:eastAsia="Times New Roman" w:hAnsi="Times New Roman" w:cs="Times New Roman"/>
          <w:lang w:eastAsia="tr-TR"/>
        </w:rPr>
        <w:t>plan</w:t>
      </w:r>
      <w:r w:rsidR="00390367" w:rsidRPr="007E3A97">
        <w:rPr>
          <w:rFonts w:ascii="Times New Roman" w:eastAsia="Times New Roman" w:hAnsi="Times New Roman" w:cs="Times New Roman"/>
          <w:lang w:eastAsia="tr-TR"/>
        </w:rPr>
        <w:t xml:space="preserve"> ve</w:t>
      </w:r>
      <w:r w:rsidR="001B0B66" w:rsidRPr="007E3A97">
        <w:rPr>
          <w:rFonts w:ascii="Times New Roman" w:eastAsia="Times New Roman" w:hAnsi="Times New Roman" w:cs="Times New Roman"/>
          <w:lang w:eastAsia="tr-TR"/>
        </w:rPr>
        <w:t xml:space="preserve"> anlaşmalara</w:t>
      </w:r>
      <w:r w:rsidR="002A6EC3" w:rsidRPr="007E3A97">
        <w:rPr>
          <w:rFonts w:ascii="Times New Roman" w:eastAsia="Times New Roman" w:hAnsi="Times New Roman" w:cs="Times New Roman"/>
          <w:lang w:eastAsia="tr-TR"/>
        </w:rPr>
        <w:t xml:space="preserve"> </w:t>
      </w:r>
      <w:r w:rsidR="00124556">
        <w:rPr>
          <w:rFonts w:ascii="Times New Roman" w:eastAsia="Times New Roman" w:hAnsi="Times New Roman" w:cs="Times New Roman"/>
          <w:lang w:eastAsia="tr-TR"/>
        </w:rPr>
        <w:t>sadık kalmayı</w:t>
      </w:r>
      <w:r w:rsidR="002A6EC3" w:rsidRPr="007E3A97">
        <w:rPr>
          <w:rFonts w:ascii="Times New Roman" w:eastAsia="Times New Roman" w:hAnsi="Times New Roman" w:cs="Times New Roman"/>
          <w:lang w:eastAsia="tr-TR"/>
        </w:rPr>
        <w:t xml:space="preserve"> </w:t>
      </w:r>
      <w:r w:rsidR="00124556">
        <w:rPr>
          <w:rFonts w:ascii="Times New Roman" w:eastAsia="Times New Roman" w:hAnsi="Times New Roman" w:cs="Times New Roman"/>
          <w:lang w:eastAsia="tr-TR"/>
        </w:rPr>
        <w:t xml:space="preserve">bununla birlikte sürekli olarak </w:t>
      </w:r>
      <w:r w:rsidR="001B0B66" w:rsidRPr="007E3A97">
        <w:rPr>
          <w:rFonts w:ascii="Times New Roman" w:eastAsia="Times New Roman" w:hAnsi="Times New Roman" w:cs="Times New Roman"/>
          <w:lang w:eastAsia="tr-TR"/>
        </w:rPr>
        <w:t>gözlem</w:t>
      </w:r>
      <w:r w:rsidR="00124556">
        <w:rPr>
          <w:rFonts w:ascii="Times New Roman" w:eastAsia="Times New Roman" w:hAnsi="Times New Roman" w:cs="Times New Roman"/>
          <w:lang w:eastAsia="tr-TR"/>
        </w:rPr>
        <w:t xml:space="preserve"> yapmayı</w:t>
      </w:r>
      <w:r w:rsidR="001B0B66" w:rsidRPr="007E3A97">
        <w:rPr>
          <w:rFonts w:ascii="Times New Roman" w:eastAsia="Times New Roman" w:hAnsi="Times New Roman" w:cs="Times New Roman"/>
          <w:lang w:eastAsia="tr-TR"/>
        </w:rPr>
        <w:t xml:space="preserve"> </w:t>
      </w:r>
      <w:r w:rsidR="00124556">
        <w:rPr>
          <w:rFonts w:ascii="Times New Roman" w:eastAsia="Times New Roman" w:hAnsi="Times New Roman" w:cs="Times New Roman"/>
          <w:lang w:eastAsia="tr-TR"/>
        </w:rPr>
        <w:t>gerektirmektedir</w:t>
      </w:r>
      <w:r w:rsidR="002A6EC3" w:rsidRPr="007E3A97">
        <w:rPr>
          <w:rFonts w:ascii="Times New Roman" w:eastAsia="Times New Roman" w:hAnsi="Times New Roman" w:cs="Times New Roman"/>
          <w:lang w:eastAsia="tr-TR"/>
        </w:rPr>
        <w:t xml:space="preserve">. </w:t>
      </w:r>
      <w:r w:rsidRPr="007E3A97">
        <w:rPr>
          <w:rFonts w:ascii="Times New Roman" w:eastAsia="Times New Roman" w:hAnsi="Times New Roman" w:cs="Times New Roman"/>
          <w:lang w:eastAsia="tr-TR"/>
        </w:rPr>
        <w:t>Ayrıca</w:t>
      </w:r>
      <w:r w:rsidR="002A6EC3" w:rsidRPr="007E3A97">
        <w:rPr>
          <w:rFonts w:ascii="Times New Roman" w:eastAsia="Times New Roman" w:hAnsi="Times New Roman" w:cs="Times New Roman"/>
          <w:lang w:eastAsia="tr-TR"/>
        </w:rPr>
        <w:t xml:space="preserve">, </w:t>
      </w:r>
      <w:r w:rsidRPr="007E3A97">
        <w:rPr>
          <w:rFonts w:ascii="Times New Roman" w:eastAsia="Times New Roman" w:hAnsi="Times New Roman" w:cs="Times New Roman"/>
          <w:lang w:eastAsia="tr-TR"/>
        </w:rPr>
        <w:t xml:space="preserve">işgörenlerin sürekli </w:t>
      </w:r>
      <w:r w:rsidR="002A6EC3" w:rsidRPr="007E3A97">
        <w:rPr>
          <w:rFonts w:ascii="Times New Roman" w:eastAsia="Times New Roman" w:hAnsi="Times New Roman" w:cs="Times New Roman"/>
          <w:lang w:eastAsia="tr-TR"/>
        </w:rPr>
        <w:t>öğrenme</w:t>
      </w:r>
      <w:r w:rsidRPr="007E3A97">
        <w:rPr>
          <w:rFonts w:ascii="Times New Roman" w:eastAsia="Times New Roman" w:hAnsi="Times New Roman" w:cs="Times New Roman"/>
          <w:lang w:eastAsia="tr-TR"/>
        </w:rPr>
        <w:t>si</w:t>
      </w:r>
      <w:r w:rsidR="002A6EC3" w:rsidRPr="007E3A97">
        <w:rPr>
          <w:rFonts w:ascii="Times New Roman" w:eastAsia="Times New Roman" w:hAnsi="Times New Roman" w:cs="Times New Roman"/>
          <w:lang w:eastAsia="tr-TR"/>
        </w:rPr>
        <w:t xml:space="preserve"> ve geliştir</w:t>
      </w:r>
      <w:r w:rsidRPr="007E3A97">
        <w:rPr>
          <w:rFonts w:ascii="Times New Roman" w:eastAsia="Times New Roman" w:hAnsi="Times New Roman" w:cs="Times New Roman"/>
          <w:lang w:eastAsia="tr-TR"/>
        </w:rPr>
        <w:t>il</w:t>
      </w:r>
      <w:r w:rsidR="002A6EC3" w:rsidRPr="007E3A97">
        <w:rPr>
          <w:rFonts w:ascii="Times New Roman" w:eastAsia="Times New Roman" w:hAnsi="Times New Roman" w:cs="Times New Roman"/>
          <w:lang w:eastAsia="tr-TR"/>
        </w:rPr>
        <w:t>me</w:t>
      </w:r>
      <w:r w:rsidRPr="007E3A97">
        <w:rPr>
          <w:rFonts w:ascii="Times New Roman" w:eastAsia="Times New Roman" w:hAnsi="Times New Roman" w:cs="Times New Roman"/>
          <w:lang w:eastAsia="tr-TR"/>
        </w:rPr>
        <w:t>si</w:t>
      </w:r>
      <w:r w:rsidR="002A6EC3" w:rsidRPr="007E3A97">
        <w:rPr>
          <w:rFonts w:ascii="Times New Roman" w:eastAsia="Times New Roman" w:hAnsi="Times New Roman" w:cs="Times New Roman"/>
          <w:lang w:eastAsia="tr-TR"/>
        </w:rPr>
        <w:t xml:space="preserve"> üzerine </w:t>
      </w:r>
      <w:r w:rsidRPr="007E3A97">
        <w:rPr>
          <w:rFonts w:ascii="Times New Roman" w:eastAsia="Times New Roman" w:hAnsi="Times New Roman" w:cs="Times New Roman"/>
          <w:lang w:eastAsia="tr-TR"/>
        </w:rPr>
        <w:t>kurulu sistemsel</w:t>
      </w:r>
      <w:r w:rsidR="002A6EC3" w:rsidRPr="007E3A97">
        <w:rPr>
          <w:rFonts w:ascii="Times New Roman" w:eastAsia="Times New Roman" w:hAnsi="Times New Roman" w:cs="Times New Roman"/>
          <w:lang w:eastAsia="tr-TR"/>
        </w:rPr>
        <w:t xml:space="preserve"> bir süreci </w:t>
      </w:r>
      <w:r w:rsidRPr="007E3A97">
        <w:rPr>
          <w:rFonts w:ascii="Times New Roman" w:eastAsia="Times New Roman" w:hAnsi="Times New Roman" w:cs="Times New Roman"/>
          <w:lang w:eastAsia="tr-TR"/>
        </w:rPr>
        <w:t xml:space="preserve">de </w:t>
      </w:r>
      <w:r w:rsidR="002A6EC3" w:rsidRPr="007E3A97">
        <w:rPr>
          <w:rFonts w:ascii="Times New Roman" w:eastAsia="Times New Roman" w:hAnsi="Times New Roman" w:cs="Times New Roman"/>
          <w:lang w:eastAsia="tr-TR"/>
        </w:rPr>
        <w:t>ifade etmektedir (Canman, 1995</w:t>
      </w:r>
      <w:r w:rsidR="001B0B66" w:rsidRPr="007E3A97">
        <w:rPr>
          <w:rFonts w:ascii="Times New Roman" w:eastAsia="Times New Roman" w:hAnsi="Times New Roman" w:cs="Times New Roman"/>
          <w:lang w:eastAsia="tr-TR"/>
        </w:rPr>
        <w:t>: 261</w:t>
      </w:r>
      <w:r w:rsidR="002A6EC3" w:rsidRPr="007E3A97">
        <w:rPr>
          <w:rFonts w:ascii="Times New Roman" w:eastAsia="Times New Roman" w:hAnsi="Times New Roman" w:cs="Times New Roman"/>
          <w:lang w:eastAsia="tr-TR"/>
        </w:rPr>
        <w:t>).</w:t>
      </w:r>
      <w:r w:rsidR="00A4392A" w:rsidRPr="00A4392A">
        <w:rPr>
          <w:rFonts w:ascii="Times New Roman" w:eastAsia="Times New Roman" w:hAnsi="Times New Roman" w:cs="Times New Roman"/>
          <w:lang w:eastAsia="tr-TR"/>
        </w:rPr>
        <w:t xml:space="preserve"> </w:t>
      </w:r>
      <w:r w:rsidR="00A4392A" w:rsidRPr="007E3A97">
        <w:rPr>
          <w:rFonts w:ascii="Times New Roman" w:eastAsia="Times New Roman" w:hAnsi="Times New Roman" w:cs="Times New Roman"/>
          <w:lang w:eastAsia="tr-TR"/>
        </w:rPr>
        <w:t>Performans yönetimi; örgüt, takımlar ve bireylerin daha etkili ve verimli hale gelmesini amaçlamaktadır. Bu amaca yönelik olarak da çeşitli uygulamaların başarılı bir şek</w:t>
      </w:r>
      <w:r w:rsidR="00084752">
        <w:rPr>
          <w:rFonts w:ascii="Times New Roman" w:eastAsia="Times New Roman" w:hAnsi="Times New Roman" w:cs="Times New Roman"/>
          <w:lang w:eastAsia="tr-TR"/>
        </w:rPr>
        <w:t xml:space="preserve">ilde yönetilmesini gerektirir. </w:t>
      </w:r>
      <w:r w:rsidR="00BD608D" w:rsidRPr="00BD608D">
        <w:rPr>
          <w:rFonts w:ascii="Times New Roman" w:eastAsia="Times New Roman" w:hAnsi="Times New Roman" w:cs="Arial"/>
          <w:lang w:eastAsia="tr-TR"/>
        </w:rPr>
        <w:t>Performans</w:t>
      </w:r>
      <w:r w:rsidR="00BD608D">
        <w:rPr>
          <w:rFonts w:ascii="Times New Roman" w:eastAsia="Times New Roman" w:hAnsi="Times New Roman" w:cs="Arial"/>
          <w:lang w:eastAsia="tr-TR"/>
        </w:rPr>
        <w:t xml:space="preserve"> yönetimi, devamlılık arz eden</w:t>
      </w:r>
      <w:r w:rsidR="00BD608D" w:rsidRPr="00BD608D">
        <w:rPr>
          <w:rFonts w:ascii="Times New Roman" w:eastAsia="Times New Roman" w:hAnsi="Times New Roman" w:cs="Arial"/>
          <w:lang w:eastAsia="tr-TR"/>
        </w:rPr>
        <w:t xml:space="preserve"> ve </w:t>
      </w:r>
      <w:r w:rsidR="00BD608D">
        <w:rPr>
          <w:rFonts w:ascii="Times New Roman" w:eastAsia="Times New Roman" w:hAnsi="Times New Roman" w:cs="Arial"/>
          <w:lang w:eastAsia="tr-TR"/>
        </w:rPr>
        <w:t>oldukça</w:t>
      </w:r>
      <w:r w:rsidR="00BD608D" w:rsidRPr="00BD608D">
        <w:rPr>
          <w:rFonts w:ascii="Times New Roman" w:eastAsia="Times New Roman" w:hAnsi="Times New Roman" w:cs="Arial"/>
          <w:lang w:eastAsia="tr-TR"/>
        </w:rPr>
        <w:t xml:space="preserve"> </w:t>
      </w:r>
      <w:r w:rsidR="00BD608D">
        <w:rPr>
          <w:rFonts w:ascii="Times New Roman" w:eastAsia="Times New Roman" w:hAnsi="Times New Roman" w:cs="Arial"/>
          <w:lang w:eastAsia="tr-TR"/>
        </w:rPr>
        <w:t xml:space="preserve">geniş kapsamı bulunan </w:t>
      </w:r>
      <w:r w:rsidR="00BD608D" w:rsidRPr="00BD608D">
        <w:rPr>
          <w:rFonts w:ascii="Times New Roman" w:eastAsia="Times New Roman" w:hAnsi="Times New Roman" w:cs="Arial"/>
          <w:lang w:eastAsia="tr-TR"/>
        </w:rPr>
        <w:t>bir süreç</w:t>
      </w:r>
      <w:r w:rsidR="00BD608D">
        <w:rPr>
          <w:rFonts w:ascii="Times New Roman" w:eastAsia="Times New Roman" w:hAnsi="Times New Roman" w:cs="Arial"/>
          <w:lang w:eastAsia="tr-TR"/>
        </w:rPr>
        <w:t>tir.</w:t>
      </w:r>
      <w:r w:rsidR="00BD608D" w:rsidRPr="00BD608D">
        <w:rPr>
          <w:rFonts w:ascii="Times New Roman" w:eastAsia="Times New Roman" w:hAnsi="Times New Roman" w:cs="Arial"/>
          <w:lang w:eastAsia="tr-TR"/>
        </w:rPr>
        <w:t xml:space="preserve"> </w:t>
      </w:r>
      <w:r w:rsidR="00BD608D">
        <w:rPr>
          <w:rFonts w:ascii="Times New Roman" w:eastAsia="Times New Roman" w:hAnsi="Times New Roman" w:cs="Arial"/>
          <w:lang w:eastAsia="tr-TR"/>
        </w:rPr>
        <w:t xml:space="preserve">Bu süreçte </w:t>
      </w:r>
      <w:r w:rsidR="00BD608D" w:rsidRPr="00BD608D">
        <w:rPr>
          <w:rFonts w:ascii="Times New Roman" w:eastAsia="Times New Roman" w:hAnsi="Times New Roman" w:cs="Arial"/>
          <w:lang w:eastAsia="tr-TR"/>
        </w:rPr>
        <w:t xml:space="preserve">yönetici ve </w:t>
      </w:r>
      <w:r w:rsidR="00BD608D">
        <w:rPr>
          <w:rFonts w:ascii="Times New Roman" w:eastAsia="Times New Roman" w:hAnsi="Times New Roman" w:cs="Arial"/>
          <w:lang w:eastAsia="tr-TR"/>
        </w:rPr>
        <w:t>işgörenler karşılıklı</w:t>
      </w:r>
      <w:r w:rsidR="00BD608D" w:rsidRPr="00BD608D">
        <w:rPr>
          <w:rFonts w:ascii="Times New Roman" w:eastAsia="Times New Roman" w:hAnsi="Times New Roman" w:cs="Arial"/>
          <w:lang w:eastAsia="tr-TR"/>
        </w:rPr>
        <w:t xml:space="preserve"> </w:t>
      </w:r>
      <w:r w:rsidR="00BD608D">
        <w:rPr>
          <w:rFonts w:ascii="Times New Roman" w:eastAsia="Times New Roman" w:hAnsi="Times New Roman" w:cs="Arial"/>
          <w:lang w:eastAsia="tr-TR"/>
        </w:rPr>
        <w:t xml:space="preserve">olarak </w:t>
      </w:r>
      <w:r w:rsidR="00BD608D" w:rsidRPr="00BD608D">
        <w:rPr>
          <w:rFonts w:ascii="Times New Roman" w:eastAsia="Times New Roman" w:hAnsi="Times New Roman" w:cs="Arial"/>
          <w:lang w:eastAsia="tr-TR"/>
        </w:rPr>
        <w:t xml:space="preserve">beklentilerini birbirlerine </w:t>
      </w:r>
      <w:r w:rsidR="00BD608D">
        <w:rPr>
          <w:rFonts w:ascii="Times New Roman" w:eastAsia="Times New Roman" w:hAnsi="Times New Roman" w:cs="Arial"/>
          <w:lang w:eastAsia="tr-TR"/>
        </w:rPr>
        <w:t>aktarmakta ve</w:t>
      </w:r>
      <w:r w:rsidR="001013C0">
        <w:rPr>
          <w:rFonts w:ascii="Times New Roman" w:eastAsia="Times New Roman" w:hAnsi="Times New Roman" w:cs="Arial"/>
          <w:lang w:eastAsia="tr-TR"/>
        </w:rPr>
        <w:t xml:space="preserve"> kişinin performansı birlikte planlanmaktadır. Ayrıca yönetici</w:t>
      </w:r>
      <w:r w:rsidR="005F3A1A">
        <w:rPr>
          <w:rFonts w:ascii="Times New Roman" w:eastAsia="Times New Roman" w:hAnsi="Times New Roman" w:cs="Arial"/>
          <w:lang w:eastAsia="tr-TR"/>
        </w:rPr>
        <w:t>,</w:t>
      </w:r>
      <w:r w:rsidR="001013C0">
        <w:rPr>
          <w:rFonts w:ascii="Times New Roman" w:eastAsia="Times New Roman" w:hAnsi="Times New Roman" w:cs="Arial"/>
          <w:lang w:eastAsia="tr-TR"/>
        </w:rPr>
        <w:t xml:space="preserve"> </w:t>
      </w:r>
      <w:r w:rsidR="001013C0" w:rsidRPr="00BD608D">
        <w:rPr>
          <w:rFonts w:ascii="Times New Roman" w:eastAsia="Times New Roman" w:hAnsi="Times New Roman" w:cs="Arial"/>
          <w:lang w:eastAsia="tr-TR"/>
        </w:rPr>
        <w:t>planlar</w:t>
      </w:r>
      <w:r w:rsidR="001013C0">
        <w:rPr>
          <w:rFonts w:ascii="Times New Roman" w:eastAsia="Times New Roman" w:hAnsi="Times New Roman" w:cs="Arial"/>
          <w:lang w:eastAsia="tr-TR"/>
        </w:rPr>
        <w:t>d</w:t>
      </w:r>
      <w:r w:rsidR="001013C0" w:rsidRPr="00BD608D">
        <w:rPr>
          <w:rFonts w:ascii="Times New Roman" w:eastAsia="Times New Roman" w:hAnsi="Times New Roman" w:cs="Arial"/>
          <w:lang w:eastAsia="tr-TR"/>
        </w:rPr>
        <w:t>a</w:t>
      </w:r>
      <w:r w:rsidR="001013C0">
        <w:rPr>
          <w:rFonts w:ascii="Times New Roman" w:eastAsia="Times New Roman" w:hAnsi="Times New Roman" w:cs="Arial"/>
          <w:lang w:eastAsia="tr-TR"/>
        </w:rPr>
        <w:t xml:space="preserve"> belirlenen hedeflere ulaş</w:t>
      </w:r>
      <w:r w:rsidR="0042149F">
        <w:rPr>
          <w:rFonts w:ascii="Times New Roman" w:eastAsia="Times New Roman" w:hAnsi="Times New Roman" w:cs="Arial"/>
          <w:lang w:eastAsia="tr-TR"/>
        </w:rPr>
        <w:t>ılmasında</w:t>
      </w:r>
      <w:r w:rsidR="001013C0">
        <w:rPr>
          <w:rFonts w:ascii="Times New Roman" w:eastAsia="Times New Roman" w:hAnsi="Times New Roman" w:cs="Arial"/>
          <w:lang w:eastAsia="tr-TR"/>
        </w:rPr>
        <w:t xml:space="preserve"> işgörene</w:t>
      </w:r>
      <w:r w:rsidR="00BD608D" w:rsidRPr="00BD608D">
        <w:rPr>
          <w:rFonts w:ascii="Times New Roman" w:eastAsia="Times New Roman" w:hAnsi="Times New Roman" w:cs="Arial"/>
          <w:lang w:eastAsia="tr-TR"/>
        </w:rPr>
        <w:t xml:space="preserve"> </w:t>
      </w:r>
      <w:r w:rsidR="0042149F" w:rsidRPr="00BD608D">
        <w:rPr>
          <w:rFonts w:ascii="Times New Roman" w:eastAsia="Times New Roman" w:hAnsi="Times New Roman" w:cs="Arial"/>
          <w:lang w:eastAsia="tr-TR"/>
        </w:rPr>
        <w:t xml:space="preserve">geri-bildirim </w:t>
      </w:r>
      <w:r w:rsidR="0042149F">
        <w:rPr>
          <w:rFonts w:ascii="Times New Roman" w:eastAsia="Times New Roman" w:hAnsi="Times New Roman" w:cs="Arial"/>
          <w:lang w:eastAsia="tr-TR"/>
        </w:rPr>
        <w:t xml:space="preserve">sağlayarak </w:t>
      </w:r>
      <w:r w:rsidR="005F3A1A">
        <w:rPr>
          <w:rFonts w:ascii="Times New Roman" w:eastAsia="Times New Roman" w:hAnsi="Times New Roman" w:cs="Arial"/>
          <w:lang w:eastAsia="tr-TR"/>
        </w:rPr>
        <w:t xml:space="preserve">yardımcı olmakta </w:t>
      </w:r>
      <w:r w:rsidR="00BD608D" w:rsidRPr="00BD608D">
        <w:rPr>
          <w:rFonts w:ascii="Times New Roman" w:eastAsia="Times New Roman" w:hAnsi="Times New Roman" w:cs="Arial"/>
          <w:lang w:eastAsia="tr-TR"/>
        </w:rPr>
        <w:t xml:space="preserve">ve sürecin </w:t>
      </w:r>
      <w:r w:rsidR="0042149F">
        <w:rPr>
          <w:rFonts w:ascii="Times New Roman" w:eastAsia="Times New Roman" w:hAnsi="Times New Roman" w:cs="Arial"/>
          <w:lang w:eastAsia="tr-TR"/>
        </w:rPr>
        <w:t>değerlendirmesini birlikte yapmaktadırlar</w:t>
      </w:r>
      <w:r w:rsidR="00BD608D">
        <w:rPr>
          <w:rFonts w:ascii="Times New Roman" w:eastAsia="Times New Roman" w:hAnsi="Times New Roman" w:cs="Arial"/>
          <w:lang w:eastAsia="tr-TR"/>
        </w:rPr>
        <w:t xml:space="preserve"> (Armstrong, 2007: 501).</w:t>
      </w:r>
      <w:r w:rsidR="00084752">
        <w:rPr>
          <w:rFonts w:ascii="Times New Roman" w:eastAsia="Times New Roman" w:hAnsi="Times New Roman" w:cs="Arial"/>
          <w:lang w:eastAsia="tr-TR"/>
        </w:rPr>
        <w:t xml:space="preserve"> </w:t>
      </w:r>
      <w:r w:rsidR="00084752">
        <w:rPr>
          <w:rFonts w:ascii="Times New Roman" w:eastAsia="Times New Roman" w:hAnsi="Times New Roman" w:cs="Times New Roman"/>
          <w:lang w:eastAsia="tr-TR"/>
        </w:rPr>
        <w:t xml:space="preserve">Kamu sektörü açısından ele </w:t>
      </w:r>
      <w:r w:rsidR="00A54F77">
        <w:rPr>
          <w:rFonts w:ascii="Times New Roman" w:eastAsia="Times New Roman" w:hAnsi="Times New Roman" w:cs="Times New Roman"/>
          <w:lang w:eastAsia="tr-TR"/>
        </w:rPr>
        <w:t>alındığında performans yönetimi</w:t>
      </w:r>
      <w:r w:rsidR="00084752" w:rsidRPr="00084752">
        <w:rPr>
          <w:rFonts w:ascii="Times New Roman" w:eastAsia="Times New Roman" w:hAnsi="Times New Roman" w:cs="Times New Roman"/>
          <w:lang w:eastAsia="tr-TR"/>
        </w:rPr>
        <w:t xml:space="preserve">, kamu yönetiminde </w:t>
      </w:r>
      <w:r w:rsidR="00A54F77">
        <w:rPr>
          <w:rFonts w:ascii="Times New Roman" w:eastAsia="Times New Roman" w:hAnsi="Times New Roman" w:cs="Times New Roman"/>
          <w:lang w:eastAsia="tr-TR"/>
        </w:rPr>
        <w:t>örgütsel</w:t>
      </w:r>
      <w:r w:rsidR="00084752" w:rsidRPr="00084752">
        <w:rPr>
          <w:rFonts w:ascii="Times New Roman" w:eastAsia="Times New Roman" w:hAnsi="Times New Roman" w:cs="Times New Roman"/>
          <w:lang w:eastAsia="tr-TR"/>
        </w:rPr>
        <w:t xml:space="preserve"> amaçlar</w:t>
      </w:r>
      <w:r w:rsidR="00084752">
        <w:rPr>
          <w:rFonts w:ascii="Times New Roman" w:eastAsia="Times New Roman" w:hAnsi="Times New Roman" w:cs="Times New Roman"/>
          <w:lang w:eastAsia="tr-TR"/>
        </w:rPr>
        <w:t xml:space="preserve"> doğrultusunda </w:t>
      </w:r>
      <w:r w:rsidR="00A54F77">
        <w:rPr>
          <w:rFonts w:ascii="Times New Roman" w:eastAsia="Times New Roman" w:hAnsi="Times New Roman" w:cs="Times New Roman"/>
          <w:lang w:eastAsia="tr-TR"/>
        </w:rPr>
        <w:t>“</w:t>
      </w:r>
      <w:r w:rsidR="00084752">
        <w:rPr>
          <w:rFonts w:ascii="Times New Roman" w:eastAsia="Times New Roman" w:hAnsi="Times New Roman" w:cs="Times New Roman"/>
          <w:lang w:eastAsia="tr-TR"/>
        </w:rPr>
        <w:t xml:space="preserve">yetki, görev ve </w:t>
      </w:r>
      <w:r w:rsidR="00084752" w:rsidRPr="00084752">
        <w:rPr>
          <w:rFonts w:ascii="Times New Roman" w:eastAsia="Times New Roman" w:hAnsi="Times New Roman" w:cs="Times New Roman"/>
          <w:lang w:eastAsia="tr-TR"/>
        </w:rPr>
        <w:t xml:space="preserve">sorumluluk alınan mal ve hizmet üretiminde, iş </w:t>
      </w:r>
      <w:r w:rsidR="00084752">
        <w:rPr>
          <w:rFonts w:ascii="Times New Roman" w:eastAsia="Times New Roman" w:hAnsi="Times New Roman" w:cs="Times New Roman"/>
          <w:lang w:eastAsia="tr-TR"/>
        </w:rPr>
        <w:t xml:space="preserve">başarımının sağlanması süreç ve </w:t>
      </w:r>
      <w:r w:rsidR="00084752" w:rsidRPr="00084752">
        <w:rPr>
          <w:rFonts w:ascii="Times New Roman" w:eastAsia="Times New Roman" w:hAnsi="Times New Roman" w:cs="Times New Roman"/>
          <w:lang w:eastAsia="tr-TR"/>
        </w:rPr>
        <w:t>etkinlikleri</w:t>
      </w:r>
      <w:r w:rsidR="00A54F77">
        <w:rPr>
          <w:rFonts w:ascii="Times New Roman" w:eastAsia="Times New Roman" w:hAnsi="Times New Roman" w:cs="Times New Roman"/>
          <w:lang w:eastAsia="tr-TR"/>
        </w:rPr>
        <w:t>”</w:t>
      </w:r>
      <w:r w:rsidR="00084752" w:rsidRPr="00084752">
        <w:rPr>
          <w:rFonts w:ascii="Times New Roman" w:eastAsia="Times New Roman" w:hAnsi="Times New Roman" w:cs="Times New Roman"/>
          <w:lang w:eastAsia="tr-TR"/>
        </w:rPr>
        <w:t xml:space="preserve"> </w:t>
      </w:r>
      <w:r w:rsidR="00A54F77">
        <w:rPr>
          <w:rFonts w:ascii="Times New Roman" w:eastAsia="Times New Roman" w:hAnsi="Times New Roman" w:cs="Times New Roman"/>
          <w:lang w:eastAsia="tr-TR"/>
        </w:rPr>
        <w:t xml:space="preserve">şeklinde tanımlanabilmektedir (Bilgin, 2015). </w:t>
      </w:r>
    </w:p>
    <w:p w14:paraId="52CA309C" w14:textId="7D385D34" w:rsidR="0075717E" w:rsidRDefault="002A6EC3" w:rsidP="00851C97">
      <w:pPr>
        <w:tabs>
          <w:tab w:val="left" w:pos="709"/>
        </w:tabs>
        <w:spacing w:before="120" w:after="0" w:line="240" w:lineRule="auto"/>
        <w:ind w:firstLine="709"/>
        <w:jc w:val="both"/>
        <w:rPr>
          <w:rFonts w:ascii="Times New Roman" w:eastAsia="Times New Roman" w:hAnsi="Times New Roman" w:cs="Arial"/>
          <w:lang w:eastAsia="tr-TR"/>
        </w:rPr>
      </w:pPr>
      <w:r w:rsidRPr="007E3A97">
        <w:rPr>
          <w:rFonts w:ascii="Times New Roman" w:eastAsia="Times New Roman" w:hAnsi="Times New Roman" w:cs="Times New Roman"/>
          <w:lang w:eastAsia="tr-TR"/>
        </w:rPr>
        <w:t>Bu belirleme</w:t>
      </w:r>
      <w:r w:rsidR="003D2136">
        <w:rPr>
          <w:rFonts w:ascii="Times New Roman" w:eastAsia="Times New Roman" w:hAnsi="Times New Roman" w:cs="Times New Roman"/>
          <w:lang w:eastAsia="tr-TR"/>
        </w:rPr>
        <w:t>ler</w:t>
      </w:r>
      <w:r w:rsidRPr="007E3A97">
        <w:rPr>
          <w:rFonts w:ascii="Times New Roman" w:eastAsia="Times New Roman" w:hAnsi="Times New Roman" w:cs="Times New Roman"/>
          <w:lang w:eastAsia="tr-TR"/>
        </w:rPr>
        <w:t xml:space="preserve"> doğrultusunda performans yönetimi</w:t>
      </w:r>
      <w:r w:rsidR="002341DB" w:rsidRPr="007E3A97">
        <w:rPr>
          <w:rFonts w:ascii="Times New Roman" w:eastAsia="Times New Roman" w:hAnsi="Times New Roman" w:cs="Times New Roman"/>
          <w:lang w:eastAsia="tr-TR"/>
        </w:rPr>
        <w:t>nin</w:t>
      </w:r>
      <w:r w:rsidRPr="007E3A97">
        <w:rPr>
          <w:rFonts w:ascii="Times New Roman" w:eastAsia="Times New Roman" w:hAnsi="Times New Roman" w:cs="Times New Roman"/>
          <w:lang w:eastAsia="tr-TR"/>
        </w:rPr>
        <w:t xml:space="preserve"> işgörene</w:t>
      </w:r>
      <w:r w:rsidR="00777E46" w:rsidRPr="007E3A97">
        <w:rPr>
          <w:rFonts w:ascii="Times New Roman" w:eastAsia="Times New Roman" w:hAnsi="Times New Roman" w:cs="Times New Roman"/>
          <w:lang w:eastAsia="tr-TR"/>
        </w:rPr>
        <w:t>,</w:t>
      </w:r>
      <w:r w:rsidRPr="007E3A97">
        <w:rPr>
          <w:rFonts w:ascii="Times New Roman" w:eastAsia="Times New Roman" w:hAnsi="Times New Roman" w:cs="Times New Roman"/>
          <w:lang w:eastAsia="tr-TR"/>
        </w:rPr>
        <w:t xml:space="preserve"> kendisinden </w:t>
      </w:r>
      <w:r w:rsidR="003D2136">
        <w:rPr>
          <w:rFonts w:ascii="Times New Roman" w:eastAsia="Times New Roman" w:hAnsi="Times New Roman" w:cs="Times New Roman"/>
          <w:lang w:eastAsia="tr-TR"/>
        </w:rPr>
        <w:t>beklenenleri</w:t>
      </w:r>
      <w:r w:rsidRPr="007E3A97">
        <w:rPr>
          <w:rFonts w:ascii="Times New Roman" w:eastAsia="Times New Roman" w:hAnsi="Times New Roman" w:cs="Times New Roman"/>
          <w:lang w:eastAsia="tr-TR"/>
        </w:rPr>
        <w:t xml:space="preserve">, </w:t>
      </w:r>
      <w:r w:rsidR="0079376B" w:rsidRPr="007E3A97">
        <w:rPr>
          <w:rFonts w:ascii="Times New Roman" w:eastAsia="Times New Roman" w:hAnsi="Times New Roman" w:cs="Times New Roman"/>
          <w:lang w:eastAsia="tr-TR"/>
        </w:rPr>
        <w:t xml:space="preserve">üzerinde </w:t>
      </w:r>
      <w:r w:rsidR="002341DB" w:rsidRPr="007E3A97">
        <w:rPr>
          <w:rFonts w:ascii="Times New Roman" w:eastAsia="Times New Roman" w:hAnsi="Times New Roman" w:cs="Times New Roman"/>
          <w:lang w:eastAsia="tr-TR"/>
        </w:rPr>
        <w:t>uzlaşılan</w:t>
      </w:r>
      <w:r w:rsidRPr="007E3A97">
        <w:rPr>
          <w:rFonts w:ascii="Times New Roman" w:eastAsia="Times New Roman" w:hAnsi="Times New Roman" w:cs="Times New Roman"/>
          <w:lang w:eastAsia="tr-TR"/>
        </w:rPr>
        <w:t xml:space="preserve"> hedeflere </w:t>
      </w:r>
      <w:r w:rsidR="003D2136">
        <w:rPr>
          <w:rFonts w:ascii="Times New Roman" w:eastAsia="Times New Roman" w:hAnsi="Times New Roman" w:cs="Times New Roman"/>
          <w:lang w:eastAsia="tr-TR"/>
        </w:rPr>
        <w:t>dair</w:t>
      </w:r>
      <w:r w:rsidR="002341DB" w:rsidRPr="007E3A97">
        <w:rPr>
          <w:rFonts w:ascii="Times New Roman" w:eastAsia="Times New Roman" w:hAnsi="Times New Roman" w:cs="Times New Roman"/>
          <w:lang w:eastAsia="tr-TR"/>
        </w:rPr>
        <w:t xml:space="preserve"> </w:t>
      </w:r>
      <w:r w:rsidR="003D2136">
        <w:rPr>
          <w:rFonts w:ascii="Times New Roman" w:eastAsia="Times New Roman" w:hAnsi="Times New Roman" w:cs="Times New Roman"/>
          <w:lang w:eastAsia="tr-TR"/>
        </w:rPr>
        <w:t>yapması gerekenleri</w:t>
      </w:r>
      <w:r w:rsidRPr="007E3A97">
        <w:rPr>
          <w:rFonts w:ascii="Times New Roman" w:eastAsia="Times New Roman" w:hAnsi="Times New Roman" w:cs="Times New Roman"/>
          <w:lang w:eastAsia="tr-TR"/>
        </w:rPr>
        <w:t xml:space="preserve">, </w:t>
      </w:r>
      <w:r w:rsidR="007E01D3" w:rsidRPr="007E3A97">
        <w:rPr>
          <w:rFonts w:ascii="Times New Roman" w:eastAsia="Times New Roman" w:hAnsi="Times New Roman" w:cs="Times New Roman"/>
          <w:lang w:eastAsia="tr-TR"/>
        </w:rPr>
        <w:t xml:space="preserve">şu anki durumuyla, olması beklenen </w:t>
      </w:r>
      <w:r w:rsidR="004E0996">
        <w:rPr>
          <w:rFonts w:ascii="Times New Roman" w:eastAsia="Times New Roman" w:hAnsi="Times New Roman" w:cs="Times New Roman"/>
          <w:lang w:eastAsia="tr-TR"/>
        </w:rPr>
        <w:t>durumunu bilmesini sağlamak gibi çeşitli yarar</w:t>
      </w:r>
      <w:r w:rsidR="00D816DC">
        <w:rPr>
          <w:rFonts w:ascii="Times New Roman" w:eastAsia="Times New Roman" w:hAnsi="Times New Roman" w:cs="Times New Roman"/>
          <w:lang w:eastAsia="tr-TR"/>
        </w:rPr>
        <w:t xml:space="preserve">larının bulunduğu söylenebilir. </w:t>
      </w:r>
      <w:r w:rsidR="004E0996">
        <w:rPr>
          <w:rFonts w:ascii="Times New Roman" w:eastAsia="Times New Roman" w:hAnsi="Times New Roman" w:cs="Times New Roman"/>
          <w:lang w:eastAsia="tr-TR"/>
        </w:rPr>
        <w:t>Ayrıca</w:t>
      </w:r>
      <w:r w:rsidR="000F5F04" w:rsidRPr="007E3A97">
        <w:rPr>
          <w:rFonts w:ascii="Times New Roman" w:eastAsia="Times New Roman" w:hAnsi="Times New Roman" w:cs="Times New Roman"/>
          <w:lang w:eastAsia="tr-TR"/>
        </w:rPr>
        <w:t xml:space="preserve"> </w:t>
      </w:r>
      <w:r w:rsidR="004E0996">
        <w:rPr>
          <w:rFonts w:ascii="Times New Roman" w:eastAsia="Times New Roman" w:hAnsi="Times New Roman" w:cs="Times New Roman"/>
          <w:lang w:eastAsia="tr-TR"/>
        </w:rPr>
        <w:t xml:space="preserve">performans yönetimi, işgörenin </w:t>
      </w:r>
      <w:r w:rsidRPr="007E3A97">
        <w:rPr>
          <w:rFonts w:ascii="Times New Roman" w:eastAsia="Times New Roman" w:hAnsi="Times New Roman" w:cs="Times New Roman"/>
          <w:lang w:eastAsia="tr-TR"/>
        </w:rPr>
        <w:t>eğitime ihtiya</w:t>
      </w:r>
      <w:r w:rsidR="00777E46" w:rsidRPr="007E3A97">
        <w:rPr>
          <w:rFonts w:ascii="Times New Roman" w:eastAsia="Times New Roman" w:hAnsi="Times New Roman" w:cs="Times New Roman"/>
          <w:lang w:eastAsia="tr-TR"/>
        </w:rPr>
        <w:t>cı bulun</w:t>
      </w:r>
      <w:r w:rsidR="000F5F04" w:rsidRPr="007E3A97">
        <w:rPr>
          <w:rFonts w:ascii="Times New Roman" w:eastAsia="Times New Roman" w:hAnsi="Times New Roman" w:cs="Times New Roman"/>
          <w:lang w:eastAsia="tr-TR"/>
        </w:rPr>
        <w:t>up bulunmadığını, eğitime ihtiyacı var ise hangi konularda olduğunu</w:t>
      </w:r>
      <w:r w:rsidR="00777E46" w:rsidRPr="007E3A97">
        <w:rPr>
          <w:rFonts w:ascii="Times New Roman" w:eastAsia="Times New Roman" w:hAnsi="Times New Roman" w:cs="Times New Roman"/>
          <w:lang w:eastAsia="tr-TR"/>
        </w:rPr>
        <w:t xml:space="preserve"> belirleyerek</w:t>
      </w:r>
      <w:r w:rsidRPr="007E3A97">
        <w:rPr>
          <w:rFonts w:ascii="Times New Roman" w:eastAsia="Times New Roman" w:hAnsi="Times New Roman" w:cs="Times New Roman"/>
          <w:lang w:eastAsia="tr-TR"/>
        </w:rPr>
        <w:t xml:space="preserve"> </w:t>
      </w:r>
      <w:r w:rsidR="004E0996">
        <w:rPr>
          <w:rFonts w:ascii="Times New Roman" w:eastAsia="Times New Roman" w:hAnsi="Times New Roman" w:cs="Times New Roman"/>
          <w:lang w:eastAsia="tr-TR"/>
        </w:rPr>
        <w:t>hem bireysel performansın hem de örgütsel performansın geliştirilmesine önemli katkılar sağlayabilmektedir.</w:t>
      </w:r>
    </w:p>
    <w:p w14:paraId="672760FF" w14:textId="576A79DC" w:rsidR="0046707B" w:rsidRPr="001749E8" w:rsidRDefault="001C3253" w:rsidP="00851C97">
      <w:pPr>
        <w:tabs>
          <w:tab w:val="left" w:pos="709"/>
        </w:tabs>
        <w:spacing w:before="120" w:after="0" w:line="240" w:lineRule="auto"/>
        <w:jc w:val="both"/>
        <w:rPr>
          <w:rFonts w:ascii="Times New Roman" w:eastAsia="Times New Roman" w:hAnsi="Times New Roman" w:cs="Arial"/>
          <w:b/>
          <w:lang w:eastAsia="tr-TR"/>
        </w:rPr>
      </w:pPr>
      <w:bookmarkStart w:id="2" w:name="_Toc503472444"/>
      <w:r>
        <w:rPr>
          <w:rFonts w:ascii="Times New Roman" w:eastAsia="Times New Roman" w:hAnsi="Times New Roman" w:cs="Arial"/>
          <w:b/>
          <w:lang w:eastAsia="tr-TR"/>
        </w:rPr>
        <w:t>1.2</w:t>
      </w:r>
      <w:r w:rsidR="003E76E6" w:rsidRPr="001749E8">
        <w:rPr>
          <w:rFonts w:ascii="Times New Roman" w:eastAsia="Times New Roman" w:hAnsi="Times New Roman" w:cs="Arial"/>
          <w:b/>
          <w:lang w:eastAsia="tr-TR"/>
        </w:rPr>
        <w:t>.</w:t>
      </w:r>
      <w:r w:rsidR="00906E02" w:rsidRPr="001749E8">
        <w:rPr>
          <w:rFonts w:ascii="Times New Roman" w:eastAsia="Times New Roman" w:hAnsi="Times New Roman" w:cs="Arial"/>
          <w:b/>
          <w:lang w:eastAsia="tr-TR"/>
        </w:rPr>
        <w:t xml:space="preserve"> </w:t>
      </w:r>
      <w:r w:rsidR="0046707B" w:rsidRPr="001749E8">
        <w:rPr>
          <w:rFonts w:ascii="Times New Roman" w:eastAsia="Times New Roman" w:hAnsi="Times New Roman" w:cs="Arial"/>
          <w:b/>
          <w:lang w:eastAsia="tr-TR"/>
        </w:rPr>
        <w:t xml:space="preserve">Performans </w:t>
      </w:r>
      <w:r w:rsidR="003E76E6" w:rsidRPr="001749E8">
        <w:rPr>
          <w:rFonts w:ascii="Times New Roman" w:eastAsia="Times New Roman" w:hAnsi="Times New Roman" w:cs="Arial"/>
          <w:b/>
          <w:lang w:eastAsia="tr-TR"/>
        </w:rPr>
        <w:t>Yönetim Sisteminin Tanımı</w:t>
      </w:r>
      <w:bookmarkEnd w:id="2"/>
    </w:p>
    <w:p w14:paraId="389686F1" w14:textId="486B26C2" w:rsidR="00906E02" w:rsidRPr="00D816DC" w:rsidRDefault="00D349B9" w:rsidP="00851C97">
      <w:pPr>
        <w:tabs>
          <w:tab w:val="left" w:pos="709"/>
        </w:tabs>
        <w:spacing w:before="120" w:after="0" w:line="240" w:lineRule="auto"/>
        <w:ind w:firstLine="709"/>
        <w:jc w:val="both"/>
        <w:rPr>
          <w:rFonts w:ascii="Times New Roman" w:eastAsia="Times New Roman" w:hAnsi="Times New Roman" w:cs="Times New Roman"/>
          <w:lang w:eastAsia="tr-TR"/>
        </w:rPr>
      </w:pPr>
      <w:r w:rsidRPr="007E3A97">
        <w:rPr>
          <w:rFonts w:ascii="Times New Roman" w:eastAsia="Times New Roman" w:hAnsi="Times New Roman" w:cs="Times New Roman"/>
          <w:lang w:eastAsia="tr-TR"/>
        </w:rPr>
        <w:t xml:space="preserve">Performans yönetim sistemi basit anlamda, </w:t>
      </w:r>
      <w:r w:rsidR="00FF3A0F" w:rsidRPr="007E3A97">
        <w:rPr>
          <w:rFonts w:ascii="Times New Roman" w:eastAsia="Times New Roman" w:hAnsi="Times New Roman" w:cs="Times New Roman"/>
          <w:lang w:eastAsia="tr-TR"/>
        </w:rPr>
        <w:t>işgörenlerin</w:t>
      </w:r>
      <w:r w:rsidR="00203974" w:rsidRPr="007E3A97">
        <w:rPr>
          <w:rFonts w:ascii="Times New Roman" w:eastAsia="Times New Roman" w:hAnsi="Times New Roman" w:cs="Times New Roman"/>
          <w:lang w:eastAsia="tr-TR"/>
        </w:rPr>
        <w:t>,</w:t>
      </w:r>
      <w:r w:rsidR="00FF3A0F" w:rsidRPr="007E3A97">
        <w:rPr>
          <w:rFonts w:ascii="Times New Roman" w:eastAsia="Times New Roman" w:hAnsi="Times New Roman" w:cs="Times New Roman"/>
          <w:lang w:eastAsia="tr-TR"/>
        </w:rPr>
        <w:t xml:space="preserve"> </w:t>
      </w:r>
      <w:r w:rsidR="00203974" w:rsidRPr="007E3A97">
        <w:rPr>
          <w:rFonts w:ascii="Times New Roman" w:eastAsia="Times New Roman" w:hAnsi="Times New Roman" w:cs="Times New Roman"/>
          <w:lang w:eastAsia="tr-TR"/>
        </w:rPr>
        <w:t xml:space="preserve">örgütün amaç ve hedeflerine yönelik olarak </w:t>
      </w:r>
      <w:r w:rsidR="00FF3A0F" w:rsidRPr="007E3A97">
        <w:rPr>
          <w:rFonts w:ascii="Times New Roman" w:eastAsia="Times New Roman" w:hAnsi="Times New Roman" w:cs="Times New Roman"/>
          <w:lang w:eastAsia="tr-TR"/>
        </w:rPr>
        <w:t>belirlenen kr</w:t>
      </w:r>
      <w:r w:rsidR="00203974" w:rsidRPr="007E3A97">
        <w:rPr>
          <w:rFonts w:ascii="Times New Roman" w:eastAsia="Times New Roman" w:hAnsi="Times New Roman" w:cs="Times New Roman"/>
          <w:lang w:eastAsia="tr-TR"/>
        </w:rPr>
        <w:t xml:space="preserve">iterler doğrultusunda </w:t>
      </w:r>
      <w:r w:rsidR="007940E6">
        <w:rPr>
          <w:rFonts w:ascii="Times New Roman" w:eastAsia="Times New Roman" w:hAnsi="Times New Roman" w:cs="Times New Roman"/>
          <w:lang w:eastAsia="tr-TR"/>
        </w:rPr>
        <w:t>“</w:t>
      </w:r>
      <w:r w:rsidR="00203974" w:rsidRPr="007E3A97">
        <w:rPr>
          <w:rFonts w:ascii="Times New Roman" w:eastAsia="Times New Roman" w:hAnsi="Times New Roman" w:cs="Times New Roman"/>
          <w:lang w:eastAsia="tr-TR"/>
        </w:rPr>
        <w:t>izlenmesi,</w:t>
      </w:r>
      <w:r w:rsidRPr="007E3A97">
        <w:rPr>
          <w:rFonts w:ascii="Times New Roman" w:eastAsia="Times New Roman" w:hAnsi="Times New Roman" w:cs="Times New Roman"/>
          <w:lang w:eastAsia="tr-TR"/>
        </w:rPr>
        <w:t xml:space="preserve"> değerlendirilmesi, derecelendirilmesi, ücretlendirilmesi ve geliştirilme</w:t>
      </w:r>
      <w:r w:rsidR="007940E6">
        <w:rPr>
          <w:rFonts w:ascii="Times New Roman" w:eastAsia="Times New Roman" w:hAnsi="Times New Roman" w:cs="Times New Roman"/>
          <w:lang w:eastAsia="tr-TR"/>
        </w:rPr>
        <w:t xml:space="preserve">” sürecine yönelik altyapıyı oluşturan bir insan kaynakları işlevi olarak </w:t>
      </w:r>
      <w:r w:rsidR="00203974" w:rsidRPr="007E3A97">
        <w:rPr>
          <w:rFonts w:ascii="Times New Roman" w:eastAsia="Times New Roman" w:hAnsi="Times New Roman" w:cs="Times New Roman"/>
          <w:lang w:eastAsia="tr-TR"/>
        </w:rPr>
        <w:t>görülebilir (Barutçugil, 2015</w:t>
      </w:r>
      <w:r w:rsidRPr="007E3A97">
        <w:rPr>
          <w:rFonts w:ascii="Times New Roman" w:eastAsia="Times New Roman" w:hAnsi="Times New Roman" w:cs="Times New Roman"/>
          <w:lang w:eastAsia="tr-TR"/>
        </w:rPr>
        <w:t>:</w:t>
      </w:r>
      <w:r w:rsidR="00DF353D" w:rsidRPr="007E3A97">
        <w:rPr>
          <w:rFonts w:ascii="Times New Roman" w:eastAsia="Times New Roman" w:hAnsi="Times New Roman" w:cs="Times New Roman"/>
          <w:lang w:eastAsia="tr-TR"/>
        </w:rPr>
        <w:t xml:space="preserve"> </w:t>
      </w:r>
      <w:r w:rsidRPr="007E3A97">
        <w:rPr>
          <w:rFonts w:ascii="Times New Roman" w:eastAsia="Times New Roman" w:hAnsi="Times New Roman" w:cs="Times New Roman"/>
          <w:lang w:eastAsia="tr-TR"/>
        </w:rPr>
        <w:t>125).</w:t>
      </w:r>
      <w:r w:rsidR="00D816DC">
        <w:rPr>
          <w:rFonts w:ascii="Times New Roman" w:eastAsia="Times New Roman" w:hAnsi="Times New Roman" w:cs="Times New Roman"/>
          <w:lang w:eastAsia="tr-TR"/>
        </w:rPr>
        <w:t xml:space="preserve"> </w:t>
      </w:r>
      <w:r w:rsidR="00906E02" w:rsidRPr="007E3A97">
        <w:rPr>
          <w:rFonts w:ascii="Times New Roman" w:eastAsia="Times New Roman" w:hAnsi="Times New Roman" w:cs="Arial"/>
          <w:lang w:eastAsia="tr-TR"/>
        </w:rPr>
        <w:t>Öztürk (201</w:t>
      </w:r>
      <w:r w:rsidR="0088628A" w:rsidRPr="007E3A97">
        <w:rPr>
          <w:rFonts w:ascii="Times New Roman" w:eastAsia="Times New Roman" w:hAnsi="Times New Roman" w:cs="Arial"/>
          <w:lang w:eastAsia="tr-TR"/>
        </w:rPr>
        <w:t xml:space="preserve">0) tarafından yapılan </w:t>
      </w:r>
      <w:r w:rsidR="00D816DC">
        <w:rPr>
          <w:rFonts w:ascii="Times New Roman" w:eastAsia="Times New Roman" w:hAnsi="Times New Roman" w:cs="Arial"/>
          <w:lang w:eastAsia="tr-TR"/>
        </w:rPr>
        <w:t xml:space="preserve">geniş kapsamlı bir </w:t>
      </w:r>
      <w:r w:rsidR="0088628A" w:rsidRPr="007E3A97">
        <w:rPr>
          <w:rFonts w:ascii="Times New Roman" w:eastAsia="Times New Roman" w:hAnsi="Times New Roman" w:cs="Arial"/>
          <w:lang w:eastAsia="tr-TR"/>
        </w:rPr>
        <w:t>tanımlamada ise</w:t>
      </w:r>
      <w:r w:rsidR="00906E02" w:rsidRPr="007E3A97">
        <w:rPr>
          <w:rFonts w:ascii="Times New Roman" w:eastAsia="Times New Roman" w:hAnsi="Times New Roman" w:cs="Arial"/>
          <w:lang w:eastAsia="tr-TR"/>
        </w:rPr>
        <w:t xml:space="preserve"> “performans yönetim sistemi”; </w:t>
      </w:r>
      <w:r w:rsidR="00D816DC">
        <w:rPr>
          <w:rFonts w:ascii="Times New Roman" w:eastAsia="Times New Roman" w:hAnsi="Times New Roman" w:cs="Arial"/>
          <w:lang w:eastAsia="tr-TR"/>
        </w:rPr>
        <w:t>“</w:t>
      </w:r>
      <w:r w:rsidR="00906E02" w:rsidRPr="007E3A97">
        <w:rPr>
          <w:rFonts w:ascii="Times New Roman" w:eastAsia="Times New Roman" w:hAnsi="Times New Roman" w:cs="Arial"/>
          <w:lang w:eastAsia="tr-TR"/>
        </w:rPr>
        <w:t xml:space="preserve">örgüte güvenilir ve geçerli </w:t>
      </w:r>
      <w:r w:rsidR="000C079D">
        <w:rPr>
          <w:rFonts w:ascii="Times New Roman" w:eastAsia="Times New Roman" w:hAnsi="Times New Roman" w:cs="Arial"/>
          <w:lang w:eastAsia="tr-TR"/>
        </w:rPr>
        <w:t>veriler</w:t>
      </w:r>
      <w:r w:rsidR="00906E02" w:rsidRPr="007E3A97">
        <w:rPr>
          <w:rFonts w:ascii="Times New Roman" w:eastAsia="Times New Roman" w:hAnsi="Times New Roman" w:cs="Arial"/>
          <w:lang w:eastAsia="tr-TR"/>
        </w:rPr>
        <w:t xml:space="preserve"> sağlayarak, örgüt stratejilerinin belirlenmesinde önemli rol oynayan ve örgüt yöneticilerinin planlama ve</w:t>
      </w:r>
      <w:r w:rsidR="0088628A" w:rsidRPr="007E3A97">
        <w:rPr>
          <w:rFonts w:ascii="Times New Roman" w:eastAsia="Times New Roman" w:hAnsi="Times New Roman" w:cs="Arial"/>
          <w:lang w:eastAsia="tr-TR"/>
        </w:rPr>
        <w:t xml:space="preserve"> kontrol işlevlerini daha etkin</w:t>
      </w:r>
      <w:r w:rsidR="00906E02" w:rsidRPr="007E3A97">
        <w:rPr>
          <w:rFonts w:ascii="Times New Roman" w:eastAsia="Times New Roman" w:hAnsi="Times New Roman" w:cs="Arial"/>
          <w:lang w:eastAsia="tr-TR"/>
        </w:rPr>
        <w:t xml:space="preserve"> bir </w:t>
      </w:r>
      <w:r w:rsidR="0088628A" w:rsidRPr="007E3A97">
        <w:rPr>
          <w:rFonts w:ascii="Times New Roman" w:eastAsia="Times New Roman" w:hAnsi="Times New Roman" w:cs="Arial"/>
          <w:lang w:eastAsia="tr-TR"/>
        </w:rPr>
        <w:t>biçimde</w:t>
      </w:r>
      <w:r w:rsidR="00906E02" w:rsidRPr="007E3A97">
        <w:rPr>
          <w:rFonts w:ascii="Times New Roman" w:eastAsia="Times New Roman" w:hAnsi="Times New Roman" w:cs="Arial"/>
          <w:lang w:eastAsia="tr-TR"/>
        </w:rPr>
        <w:t xml:space="preserve"> yerine getirmelerin</w:t>
      </w:r>
      <w:r w:rsidR="0088628A" w:rsidRPr="007E3A97">
        <w:rPr>
          <w:rFonts w:ascii="Times New Roman" w:eastAsia="Times New Roman" w:hAnsi="Times New Roman" w:cs="Arial"/>
          <w:lang w:eastAsia="tr-TR"/>
        </w:rPr>
        <w:t xml:space="preserve">e </w:t>
      </w:r>
      <w:r w:rsidR="0004424A" w:rsidRPr="007E3A97">
        <w:rPr>
          <w:rFonts w:ascii="Times New Roman" w:eastAsia="Times New Roman" w:hAnsi="Times New Roman" w:cs="Arial"/>
          <w:lang w:eastAsia="tr-TR"/>
        </w:rPr>
        <w:t>imkân</w:t>
      </w:r>
      <w:r w:rsidR="0088628A" w:rsidRPr="007E3A97">
        <w:rPr>
          <w:rFonts w:ascii="Times New Roman" w:eastAsia="Times New Roman" w:hAnsi="Times New Roman" w:cs="Arial"/>
          <w:lang w:eastAsia="tr-TR"/>
        </w:rPr>
        <w:t xml:space="preserve"> veren</w:t>
      </w:r>
      <w:r w:rsidR="00D816DC">
        <w:rPr>
          <w:rFonts w:ascii="Times New Roman" w:eastAsia="Times New Roman" w:hAnsi="Times New Roman" w:cs="Arial"/>
          <w:lang w:eastAsia="tr-TR"/>
        </w:rPr>
        <w:t xml:space="preserve"> bir</w:t>
      </w:r>
      <w:r w:rsidR="0088628A" w:rsidRPr="007E3A97">
        <w:rPr>
          <w:rFonts w:ascii="Times New Roman" w:eastAsia="Times New Roman" w:hAnsi="Times New Roman" w:cs="Arial"/>
          <w:lang w:eastAsia="tr-TR"/>
        </w:rPr>
        <w:t xml:space="preserve"> </w:t>
      </w:r>
      <w:r w:rsidR="00906E02" w:rsidRPr="007E3A97">
        <w:rPr>
          <w:rFonts w:ascii="Times New Roman" w:eastAsia="Times New Roman" w:hAnsi="Times New Roman" w:cs="Arial"/>
          <w:lang w:eastAsia="tr-TR"/>
        </w:rPr>
        <w:t>sistem</w:t>
      </w:r>
      <w:r w:rsidR="00D816DC">
        <w:rPr>
          <w:rFonts w:ascii="Times New Roman" w:eastAsia="Times New Roman" w:hAnsi="Times New Roman" w:cs="Arial"/>
          <w:lang w:eastAsia="tr-TR"/>
        </w:rPr>
        <w:t>”</w:t>
      </w:r>
      <w:r w:rsidR="00906E02" w:rsidRPr="007E3A97">
        <w:rPr>
          <w:rFonts w:ascii="Times New Roman" w:eastAsia="Times New Roman" w:hAnsi="Times New Roman" w:cs="Arial"/>
          <w:lang w:eastAsia="tr-TR"/>
        </w:rPr>
        <w:t xml:space="preserve"> olarak ifade edilmektedir</w:t>
      </w:r>
      <w:r w:rsidR="00223D9C" w:rsidRPr="007E3A97">
        <w:rPr>
          <w:rFonts w:ascii="Times New Roman" w:eastAsia="Times New Roman" w:hAnsi="Times New Roman" w:cs="Arial"/>
          <w:lang w:eastAsia="tr-TR"/>
        </w:rPr>
        <w:t>.</w:t>
      </w:r>
    </w:p>
    <w:p w14:paraId="01C3A8FE" w14:textId="096B2743" w:rsidR="00F152D4" w:rsidRDefault="00906E02" w:rsidP="00851C97">
      <w:pPr>
        <w:tabs>
          <w:tab w:val="left" w:pos="709"/>
        </w:tabs>
        <w:spacing w:before="120" w:after="0" w:line="240" w:lineRule="auto"/>
        <w:ind w:firstLine="709"/>
        <w:jc w:val="both"/>
        <w:rPr>
          <w:rFonts w:ascii="Times New Roman" w:eastAsia="Times New Roman" w:hAnsi="Times New Roman" w:cs="Arial"/>
          <w:lang w:eastAsia="tr-TR"/>
        </w:rPr>
      </w:pPr>
      <w:r w:rsidRPr="007E3A97">
        <w:rPr>
          <w:rFonts w:ascii="Times New Roman" w:eastAsia="Times New Roman" w:hAnsi="Times New Roman" w:cs="Arial"/>
          <w:lang w:eastAsia="tr-TR"/>
        </w:rPr>
        <w:t>Pe</w:t>
      </w:r>
      <w:r w:rsidR="00A12CF6" w:rsidRPr="007E3A97">
        <w:rPr>
          <w:rFonts w:ascii="Times New Roman" w:eastAsia="Times New Roman" w:hAnsi="Times New Roman" w:cs="Arial"/>
          <w:lang w:eastAsia="tr-TR"/>
        </w:rPr>
        <w:t xml:space="preserve">rformans yönetim sistemi; örgütte işgörenler </w:t>
      </w:r>
      <w:r w:rsidRPr="007E3A97">
        <w:rPr>
          <w:rFonts w:ascii="Times New Roman" w:eastAsia="Times New Roman" w:hAnsi="Times New Roman" w:cs="Arial"/>
          <w:lang w:eastAsia="tr-TR"/>
        </w:rPr>
        <w:t xml:space="preserve">arasındaki ilişkilerin </w:t>
      </w:r>
      <w:r w:rsidR="000257E5">
        <w:rPr>
          <w:rFonts w:ascii="Times New Roman" w:eastAsia="Times New Roman" w:hAnsi="Times New Roman" w:cs="Arial"/>
          <w:lang w:eastAsia="tr-TR"/>
        </w:rPr>
        <w:t>olumlu yönde gelişmesine katkı sunan</w:t>
      </w:r>
      <w:r w:rsidRPr="007E3A97">
        <w:rPr>
          <w:rFonts w:ascii="Times New Roman" w:eastAsia="Times New Roman" w:hAnsi="Times New Roman" w:cs="Arial"/>
          <w:lang w:eastAsia="tr-TR"/>
        </w:rPr>
        <w:t xml:space="preserve">, örgüt içi iletişimin geliştirilmesini </w:t>
      </w:r>
      <w:r w:rsidR="00A12CF6" w:rsidRPr="007E3A97">
        <w:rPr>
          <w:rFonts w:ascii="Times New Roman" w:eastAsia="Times New Roman" w:hAnsi="Times New Roman" w:cs="Arial"/>
          <w:lang w:eastAsia="tr-TR"/>
        </w:rPr>
        <w:t>mümkün</w:t>
      </w:r>
      <w:r w:rsidRPr="007E3A97">
        <w:rPr>
          <w:rFonts w:ascii="Times New Roman" w:eastAsia="Times New Roman" w:hAnsi="Times New Roman" w:cs="Arial"/>
          <w:lang w:eastAsia="tr-TR"/>
        </w:rPr>
        <w:t xml:space="preserve"> kılan, yetki devrini kolaylaştıran</w:t>
      </w:r>
      <w:r w:rsidR="000257E5">
        <w:rPr>
          <w:rFonts w:ascii="Times New Roman" w:eastAsia="Times New Roman" w:hAnsi="Times New Roman" w:cs="Arial"/>
          <w:lang w:eastAsia="tr-TR"/>
        </w:rPr>
        <w:t xml:space="preserve"> ve bu sayede olumlu bir örgütsel iklimin oluşmasına yönelik destek sağlayan</w:t>
      </w:r>
      <w:r w:rsidR="00757CDA">
        <w:rPr>
          <w:rFonts w:ascii="Times New Roman" w:eastAsia="Times New Roman" w:hAnsi="Times New Roman" w:cs="Arial"/>
          <w:lang w:eastAsia="tr-TR"/>
        </w:rPr>
        <w:t xml:space="preserve"> bir sistemdir. Ayrıca</w:t>
      </w:r>
      <w:r w:rsidRPr="007E3A97">
        <w:rPr>
          <w:rFonts w:ascii="Times New Roman" w:eastAsia="Times New Roman" w:hAnsi="Times New Roman" w:cs="Arial"/>
          <w:lang w:eastAsia="tr-TR"/>
        </w:rPr>
        <w:t xml:space="preserve"> </w:t>
      </w:r>
      <w:r w:rsidR="00757CDA">
        <w:rPr>
          <w:rFonts w:ascii="Times New Roman" w:eastAsia="Times New Roman" w:hAnsi="Times New Roman" w:cs="Arial"/>
          <w:lang w:eastAsia="tr-TR"/>
        </w:rPr>
        <w:t xml:space="preserve">yöneticilerin </w:t>
      </w:r>
      <w:r w:rsidRPr="007E3A97">
        <w:rPr>
          <w:rFonts w:ascii="Times New Roman" w:eastAsia="Times New Roman" w:hAnsi="Times New Roman" w:cs="Arial"/>
          <w:lang w:eastAsia="tr-TR"/>
        </w:rPr>
        <w:t>yönetsel becerilerin</w:t>
      </w:r>
      <w:r w:rsidR="00757CDA">
        <w:rPr>
          <w:rFonts w:ascii="Times New Roman" w:eastAsia="Times New Roman" w:hAnsi="Times New Roman" w:cs="Arial"/>
          <w:lang w:eastAsia="tr-TR"/>
        </w:rPr>
        <w:t>in</w:t>
      </w:r>
      <w:r w:rsidRPr="007E3A97">
        <w:rPr>
          <w:rFonts w:ascii="Times New Roman" w:eastAsia="Times New Roman" w:hAnsi="Times New Roman" w:cs="Arial"/>
          <w:lang w:eastAsia="tr-TR"/>
        </w:rPr>
        <w:t xml:space="preserve"> geliştirilmesine ve bu becerilerin </w:t>
      </w:r>
      <w:r w:rsidR="00A12CF6" w:rsidRPr="007E3A97">
        <w:rPr>
          <w:rFonts w:ascii="Times New Roman" w:eastAsia="Times New Roman" w:hAnsi="Times New Roman" w:cs="Arial"/>
          <w:lang w:eastAsia="tr-TR"/>
        </w:rPr>
        <w:t>kolay</w:t>
      </w:r>
      <w:r w:rsidRPr="007E3A97">
        <w:rPr>
          <w:rFonts w:ascii="Times New Roman" w:eastAsia="Times New Roman" w:hAnsi="Times New Roman" w:cs="Arial"/>
          <w:lang w:eastAsia="tr-TR"/>
        </w:rPr>
        <w:t xml:space="preserve"> </w:t>
      </w:r>
      <w:r w:rsidR="00757CDA">
        <w:rPr>
          <w:rFonts w:ascii="Times New Roman" w:eastAsia="Times New Roman" w:hAnsi="Times New Roman" w:cs="Arial"/>
          <w:lang w:eastAsia="tr-TR"/>
        </w:rPr>
        <w:t xml:space="preserve">bir şekilde </w:t>
      </w:r>
      <w:r w:rsidRPr="007E3A97">
        <w:rPr>
          <w:rFonts w:ascii="Times New Roman" w:eastAsia="Times New Roman" w:hAnsi="Times New Roman" w:cs="Arial"/>
          <w:lang w:eastAsia="tr-TR"/>
        </w:rPr>
        <w:t>uygulanabilmesi</w:t>
      </w:r>
      <w:r w:rsidR="00757CDA">
        <w:rPr>
          <w:rFonts w:ascii="Times New Roman" w:eastAsia="Times New Roman" w:hAnsi="Times New Roman" w:cs="Arial"/>
          <w:lang w:eastAsia="tr-TR"/>
        </w:rPr>
        <w:t xml:space="preserve">ne yönelik şartların sağlanabilmesi </w:t>
      </w:r>
      <w:r w:rsidR="000257E5">
        <w:rPr>
          <w:rFonts w:ascii="Times New Roman" w:eastAsia="Times New Roman" w:hAnsi="Times New Roman" w:cs="Arial"/>
          <w:lang w:eastAsia="tr-TR"/>
        </w:rPr>
        <w:t xml:space="preserve">doğrultusunda da olumlu etkileri bulunmaktadır </w:t>
      </w:r>
      <w:r w:rsidRPr="007E3A97">
        <w:rPr>
          <w:rFonts w:ascii="Times New Roman" w:eastAsia="Times New Roman" w:hAnsi="Times New Roman" w:cs="Arial"/>
          <w:lang w:eastAsia="tr-TR"/>
        </w:rPr>
        <w:t>(Oana, 2012).</w:t>
      </w:r>
    </w:p>
    <w:p w14:paraId="2381801B" w14:textId="5ECD2A82" w:rsidR="000C079D" w:rsidRPr="000C079D" w:rsidRDefault="000C079D" w:rsidP="00851C97">
      <w:pPr>
        <w:tabs>
          <w:tab w:val="left" w:pos="709"/>
        </w:tabs>
        <w:spacing w:before="120" w:after="0" w:line="240" w:lineRule="auto"/>
        <w:ind w:firstLine="709"/>
        <w:jc w:val="both"/>
        <w:rPr>
          <w:rFonts w:ascii="Times New Roman" w:eastAsia="Times New Roman" w:hAnsi="Times New Roman" w:cs="Arial"/>
          <w:lang w:eastAsia="tr-TR"/>
        </w:rPr>
      </w:pPr>
      <w:r w:rsidRPr="000C079D">
        <w:rPr>
          <w:rFonts w:ascii="Times New Roman" w:eastAsia="Times New Roman" w:hAnsi="Times New Roman" w:cs="Arial"/>
          <w:lang w:eastAsia="tr-TR"/>
        </w:rPr>
        <w:lastRenderedPageBreak/>
        <w:t>Performans yönetim sistemi; örgütlerde stratejik planlama, ücret yönetimi, kariyer geliştirme sistemi, eğitim ihtiyaçlarının belirlenmesi, işten ayırma kararlarının verilmesi vb. gibi birçok sürecin temelinde yer alan bir sis</w:t>
      </w:r>
      <w:r w:rsidR="00E04EC6">
        <w:rPr>
          <w:rFonts w:ascii="Times New Roman" w:eastAsia="Times New Roman" w:hAnsi="Times New Roman" w:cs="Arial"/>
          <w:lang w:eastAsia="tr-TR"/>
        </w:rPr>
        <w:t>tem olarak tanımlanabilmektedir (Uyargil, 2013: 7-9).</w:t>
      </w:r>
      <w:r w:rsidRPr="000C079D">
        <w:rPr>
          <w:rFonts w:ascii="Times New Roman" w:eastAsia="Times New Roman" w:hAnsi="Times New Roman" w:cs="Arial"/>
          <w:lang w:eastAsia="tr-TR"/>
        </w:rPr>
        <w:t xml:space="preserve"> Bu süreçlerin örgütte etkili bir şekilde işletilebilmesi için, performans yönetim sisteminin etkin bir biçimde uygulanması gerektiği söylenebilir.</w:t>
      </w:r>
    </w:p>
    <w:p w14:paraId="4C258635" w14:textId="18FCB44E" w:rsidR="000C079D" w:rsidRPr="007E3A97" w:rsidRDefault="007D2F89" w:rsidP="00851C97">
      <w:pPr>
        <w:tabs>
          <w:tab w:val="left" w:pos="709"/>
        </w:tabs>
        <w:spacing w:before="120" w:after="0" w:line="240" w:lineRule="auto"/>
        <w:ind w:firstLine="709"/>
        <w:jc w:val="both"/>
        <w:rPr>
          <w:rFonts w:ascii="Times New Roman" w:eastAsia="Times New Roman" w:hAnsi="Times New Roman" w:cs="Arial"/>
          <w:lang w:eastAsia="tr-TR"/>
        </w:rPr>
      </w:pPr>
      <w:r>
        <w:rPr>
          <w:rFonts w:ascii="Times New Roman" w:eastAsia="Times New Roman" w:hAnsi="Times New Roman" w:cs="Arial"/>
          <w:lang w:eastAsia="tr-TR"/>
        </w:rPr>
        <w:t xml:space="preserve">Performans yönetim sisteminin ana amacı Barutçugil (2015: 127)’e göre; “bireysel performansın standartlar ve kriterler aracılığıyla belirlenmesi, ölçülmesi ve taraflara bilgi verilmesi yoluyla bireysel performansın ve örgütsel etkinliğin birlikte geliştirilmesidir”. </w:t>
      </w:r>
      <w:r w:rsidR="000C079D" w:rsidRPr="000C079D">
        <w:rPr>
          <w:rFonts w:ascii="Times New Roman" w:eastAsia="Times New Roman" w:hAnsi="Times New Roman" w:cs="Arial"/>
          <w:lang w:eastAsia="tr-TR"/>
        </w:rPr>
        <w:t>Bu belirlemeler doğrultusunda “performans yönetim sistemi”; örgüt yöneticilerinin, işgörenlerinin ve dolaylı olarak örgütün yarar elde edebilmesi</w:t>
      </w:r>
      <w:r w:rsidR="00DC44DE">
        <w:rPr>
          <w:rFonts w:ascii="Times New Roman" w:eastAsia="Times New Roman" w:hAnsi="Times New Roman" w:cs="Arial"/>
          <w:lang w:eastAsia="tr-TR"/>
        </w:rPr>
        <w:t xml:space="preserve"> amacıyla</w:t>
      </w:r>
      <w:r w:rsidR="000C079D" w:rsidRPr="000C079D">
        <w:rPr>
          <w:rFonts w:ascii="Times New Roman" w:eastAsia="Times New Roman" w:hAnsi="Times New Roman" w:cs="Arial"/>
          <w:lang w:eastAsia="tr-TR"/>
        </w:rPr>
        <w:t xml:space="preserve"> insan kaynağı ile ilgili faaliyetler</w:t>
      </w:r>
      <w:r w:rsidR="00275DD4">
        <w:rPr>
          <w:rFonts w:ascii="Times New Roman" w:eastAsia="Times New Roman" w:hAnsi="Times New Roman" w:cs="Arial"/>
          <w:lang w:eastAsia="tr-TR"/>
        </w:rPr>
        <w:t>in planlanmasını, örgüte yönelik</w:t>
      </w:r>
      <w:r w:rsidR="000C079D" w:rsidRPr="000C079D">
        <w:rPr>
          <w:rFonts w:ascii="Times New Roman" w:eastAsia="Times New Roman" w:hAnsi="Times New Roman" w:cs="Arial"/>
          <w:lang w:eastAsia="tr-TR"/>
        </w:rPr>
        <w:t xml:space="preserve"> standartların belirlenmesini ve </w:t>
      </w:r>
      <w:r w:rsidR="007200C1">
        <w:rPr>
          <w:rFonts w:ascii="Times New Roman" w:eastAsia="Times New Roman" w:hAnsi="Times New Roman" w:cs="Arial"/>
          <w:lang w:eastAsia="tr-TR"/>
        </w:rPr>
        <w:t xml:space="preserve">belirlenen </w:t>
      </w:r>
      <w:r w:rsidR="000C079D" w:rsidRPr="000C079D">
        <w:rPr>
          <w:rFonts w:ascii="Times New Roman" w:eastAsia="Times New Roman" w:hAnsi="Times New Roman" w:cs="Arial"/>
          <w:lang w:eastAsia="tr-TR"/>
        </w:rPr>
        <w:t>bu standartlar</w:t>
      </w:r>
      <w:r w:rsidR="00275DD4">
        <w:rPr>
          <w:rFonts w:ascii="Times New Roman" w:eastAsia="Times New Roman" w:hAnsi="Times New Roman" w:cs="Arial"/>
          <w:lang w:eastAsia="tr-TR"/>
        </w:rPr>
        <w:t xml:space="preserve"> çerçevesinde</w:t>
      </w:r>
      <w:r w:rsidR="007200C1">
        <w:rPr>
          <w:rFonts w:ascii="Times New Roman" w:eastAsia="Times New Roman" w:hAnsi="Times New Roman" w:cs="Arial"/>
          <w:lang w:eastAsia="tr-TR"/>
        </w:rPr>
        <w:t xml:space="preserve"> </w:t>
      </w:r>
      <w:r w:rsidR="000C079D" w:rsidRPr="000C079D">
        <w:rPr>
          <w:rFonts w:ascii="Times New Roman" w:eastAsia="Times New Roman" w:hAnsi="Times New Roman" w:cs="Arial"/>
          <w:lang w:eastAsia="tr-TR"/>
        </w:rPr>
        <w:t>değerlendirmede bulunulabilmesini, işgörenlere geri</w:t>
      </w:r>
      <w:r w:rsidR="00275DD4">
        <w:rPr>
          <w:rFonts w:ascii="Times New Roman" w:eastAsia="Times New Roman" w:hAnsi="Times New Roman" w:cs="Arial"/>
          <w:lang w:eastAsia="tr-TR"/>
        </w:rPr>
        <w:t xml:space="preserve"> </w:t>
      </w:r>
      <w:r w:rsidR="000C079D" w:rsidRPr="000C079D">
        <w:rPr>
          <w:rFonts w:ascii="Times New Roman" w:eastAsia="Times New Roman" w:hAnsi="Times New Roman" w:cs="Arial"/>
          <w:lang w:eastAsia="tr-TR"/>
        </w:rPr>
        <w:t>bildirim</w:t>
      </w:r>
      <w:r w:rsidR="00275DD4">
        <w:rPr>
          <w:rFonts w:ascii="Times New Roman" w:eastAsia="Times New Roman" w:hAnsi="Times New Roman" w:cs="Arial"/>
          <w:lang w:eastAsia="tr-TR"/>
        </w:rPr>
        <w:t xml:space="preserve">de bulunulabilmesini, </w:t>
      </w:r>
      <w:r w:rsidR="000C079D" w:rsidRPr="000C079D">
        <w:rPr>
          <w:rFonts w:ascii="Times New Roman" w:eastAsia="Times New Roman" w:hAnsi="Times New Roman" w:cs="Arial"/>
          <w:lang w:eastAsia="tr-TR"/>
        </w:rPr>
        <w:t xml:space="preserve">işgörenlerin eğitim ve gelişim ihtiyaçlarının </w:t>
      </w:r>
      <w:r w:rsidR="00275DD4">
        <w:rPr>
          <w:rFonts w:ascii="Times New Roman" w:eastAsia="Times New Roman" w:hAnsi="Times New Roman" w:cs="Arial"/>
          <w:lang w:eastAsia="tr-TR"/>
        </w:rPr>
        <w:t>doğru bir şekilde</w:t>
      </w:r>
      <w:r w:rsidR="000C079D" w:rsidRPr="000C079D">
        <w:rPr>
          <w:rFonts w:ascii="Times New Roman" w:eastAsia="Times New Roman" w:hAnsi="Times New Roman" w:cs="Arial"/>
          <w:lang w:eastAsia="tr-TR"/>
        </w:rPr>
        <w:t xml:space="preserve"> tespit edilebilmesini ve örgütte etkili bir iletişim sistemi oluşturulabilmesini olanaklı kılan temel sistem olarak tanımlanabilmektedir (Waxin ve Bateman, 2009).</w:t>
      </w:r>
    </w:p>
    <w:p w14:paraId="4A36B8CB" w14:textId="4F5AFAA3" w:rsidR="00D40570" w:rsidRPr="001749E8" w:rsidRDefault="001C3253" w:rsidP="00851C97">
      <w:pPr>
        <w:keepNext/>
        <w:keepLines/>
        <w:tabs>
          <w:tab w:val="left" w:pos="709"/>
        </w:tabs>
        <w:spacing w:before="120" w:after="0" w:line="240" w:lineRule="auto"/>
        <w:outlineLvl w:val="2"/>
        <w:rPr>
          <w:rFonts w:ascii="Times New Roman" w:eastAsia="Times New Roman" w:hAnsi="Times New Roman" w:cs="Times New Roman"/>
          <w:b/>
          <w:lang w:eastAsia="tr-TR"/>
        </w:rPr>
      </w:pPr>
      <w:bookmarkStart w:id="3" w:name="_Toc503472468"/>
      <w:r>
        <w:rPr>
          <w:rFonts w:ascii="Times New Roman" w:eastAsia="Times New Roman" w:hAnsi="Times New Roman" w:cs="Times New Roman"/>
          <w:b/>
          <w:lang w:eastAsia="tr-TR"/>
        </w:rPr>
        <w:t>1.3</w:t>
      </w:r>
      <w:r w:rsidR="00D40570" w:rsidRPr="001749E8">
        <w:rPr>
          <w:rFonts w:ascii="Times New Roman" w:eastAsia="Times New Roman" w:hAnsi="Times New Roman" w:cs="Times New Roman"/>
          <w:b/>
          <w:lang w:eastAsia="tr-TR"/>
        </w:rPr>
        <w:t>. Performans değerlendirme</w:t>
      </w:r>
      <w:bookmarkEnd w:id="3"/>
    </w:p>
    <w:p w14:paraId="305C1725" w14:textId="1E8F09FD" w:rsidR="00D40570" w:rsidRPr="007E3A97" w:rsidRDefault="00AC757E" w:rsidP="00851C97">
      <w:pPr>
        <w:tabs>
          <w:tab w:val="left" w:pos="709"/>
        </w:tabs>
        <w:spacing w:before="120" w:after="0" w:line="240" w:lineRule="auto"/>
        <w:ind w:firstLine="709"/>
        <w:jc w:val="both"/>
        <w:rPr>
          <w:rFonts w:ascii="Times New Roman" w:eastAsia="Times New Roman" w:hAnsi="Times New Roman" w:cs="Arial"/>
          <w:lang w:eastAsia="tr-TR"/>
        </w:rPr>
      </w:pPr>
      <w:r>
        <w:rPr>
          <w:rFonts w:ascii="Times New Roman" w:eastAsia="Times New Roman" w:hAnsi="Times New Roman" w:cs="Arial"/>
          <w:lang w:eastAsia="tr-TR"/>
        </w:rPr>
        <w:t xml:space="preserve">Performans değerlendirme bilimsel anlamda ilk olarak F. Taylor’un iş ölçümü yoluyla işgörenlerin verimliliklerini ölçmesi neticesinde </w:t>
      </w:r>
      <w:r w:rsidR="008334C1">
        <w:rPr>
          <w:rFonts w:ascii="Times New Roman" w:eastAsia="Times New Roman" w:hAnsi="Times New Roman" w:cs="Arial"/>
          <w:lang w:eastAsia="tr-TR"/>
        </w:rPr>
        <w:t>örgütlerde kullanılmaya başlanmıştır (Taylor, 2003).</w:t>
      </w:r>
      <w:r>
        <w:rPr>
          <w:rFonts w:ascii="Times New Roman" w:eastAsia="Times New Roman" w:hAnsi="Times New Roman" w:cs="Arial"/>
          <w:lang w:eastAsia="tr-TR"/>
        </w:rPr>
        <w:t xml:space="preserve"> </w:t>
      </w:r>
      <w:r w:rsidR="008334C1">
        <w:rPr>
          <w:rFonts w:ascii="Times New Roman" w:eastAsia="Times New Roman" w:hAnsi="Times New Roman" w:cs="Arial"/>
          <w:lang w:eastAsia="tr-TR"/>
        </w:rPr>
        <w:t>P</w:t>
      </w:r>
      <w:r w:rsidR="00D40570" w:rsidRPr="007E3A97">
        <w:rPr>
          <w:rFonts w:ascii="Times New Roman" w:eastAsia="Times New Roman" w:hAnsi="Times New Roman" w:cs="Arial"/>
          <w:lang w:eastAsia="tr-TR"/>
        </w:rPr>
        <w:t>erformans değerlendirme</w:t>
      </w:r>
      <w:r w:rsidR="00854BFB" w:rsidRPr="007E3A97">
        <w:rPr>
          <w:rFonts w:ascii="Times New Roman" w:eastAsia="Times New Roman" w:hAnsi="Times New Roman" w:cs="Arial"/>
          <w:lang w:eastAsia="tr-TR"/>
        </w:rPr>
        <w:t>; performans yönetimi sürecinin bir boyutu olmakla birlikte, performansı artırmaya yönelik somut veriler sağlayan en temel unsurdur.</w:t>
      </w:r>
      <w:r w:rsidR="00D40570" w:rsidRPr="007E3A97">
        <w:rPr>
          <w:rFonts w:ascii="Times New Roman" w:eastAsia="Times New Roman" w:hAnsi="Times New Roman" w:cs="Arial"/>
          <w:lang w:eastAsia="tr-TR"/>
        </w:rPr>
        <w:t xml:space="preserve"> Performans değerlendirme (alanyazında “başarı değerlendirme” </w:t>
      </w:r>
      <w:r w:rsidR="00037DB5">
        <w:rPr>
          <w:rFonts w:ascii="Times New Roman" w:eastAsia="Times New Roman" w:hAnsi="Times New Roman" w:cs="Arial"/>
          <w:lang w:eastAsia="tr-TR"/>
        </w:rPr>
        <w:t xml:space="preserve">olarak da adlandırılmaktadır) </w:t>
      </w:r>
      <w:r w:rsidR="0094247A">
        <w:rPr>
          <w:rFonts w:ascii="Times New Roman" w:eastAsia="Times New Roman" w:hAnsi="Times New Roman" w:cs="Arial"/>
          <w:lang w:eastAsia="tr-TR"/>
        </w:rPr>
        <w:t xml:space="preserve">genel </w:t>
      </w:r>
      <w:r w:rsidR="00037DB5">
        <w:rPr>
          <w:rFonts w:ascii="Times New Roman" w:eastAsia="Times New Roman" w:hAnsi="Times New Roman" w:cs="Arial"/>
          <w:lang w:eastAsia="tr-TR"/>
        </w:rPr>
        <w:t>itibariyle</w:t>
      </w:r>
      <w:r w:rsidR="0094247A">
        <w:rPr>
          <w:rFonts w:ascii="Times New Roman" w:eastAsia="Times New Roman" w:hAnsi="Times New Roman" w:cs="Arial"/>
          <w:lang w:eastAsia="tr-TR"/>
        </w:rPr>
        <w:t xml:space="preserve">; </w:t>
      </w:r>
      <w:r w:rsidR="00037DB5">
        <w:rPr>
          <w:rFonts w:ascii="Times New Roman" w:eastAsia="Times New Roman" w:hAnsi="Times New Roman" w:cs="Arial"/>
          <w:lang w:eastAsia="tr-TR"/>
        </w:rPr>
        <w:t>bireyin</w:t>
      </w:r>
      <w:r w:rsidR="0094247A">
        <w:rPr>
          <w:rFonts w:ascii="Times New Roman" w:eastAsia="Times New Roman" w:hAnsi="Times New Roman" w:cs="Arial"/>
          <w:lang w:eastAsia="tr-TR"/>
        </w:rPr>
        <w:t>, örgütün</w:t>
      </w:r>
      <w:r w:rsidR="00D40570" w:rsidRPr="007E3A97">
        <w:rPr>
          <w:rFonts w:ascii="Times New Roman" w:eastAsia="Times New Roman" w:hAnsi="Times New Roman" w:cs="Arial"/>
          <w:lang w:eastAsia="tr-TR"/>
        </w:rPr>
        <w:t xml:space="preserve"> ya da grubun herhangi bir konudaki etkinliğini </w:t>
      </w:r>
      <w:r w:rsidR="009105E4" w:rsidRPr="007E3A97">
        <w:rPr>
          <w:rFonts w:ascii="Times New Roman" w:eastAsia="Times New Roman" w:hAnsi="Times New Roman" w:cs="Arial"/>
          <w:lang w:eastAsia="tr-TR"/>
        </w:rPr>
        <w:t>önceden belirlenen kriterlere göre</w:t>
      </w:r>
      <w:r w:rsidR="00D40570" w:rsidRPr="007E3A97">
        <w:rPr>
          <w:rFonts w:ascii="Times New Roman" w:eastAsia="Times New Roman" w:hAnsi="Times New Roman" w:cs="Arial"/>
          <w:lang w:eastAsia="tr-TR"/>
        </w:rPr>
        <w:t xml:space="preserve"> </w:t>
      </w:r>
      <w:r w:rsidR="009105E4" w:rsidRPr="007E3A97">
        <w:rPr>
          <w:rFonts w:ascii="Times New Roman" w:eastAsia="Times New Roman" w:hAnsi="Times New Roman" w:cs="Arial"/>
          <w:lang w:eastAsia="tr-TR"/>
        </w:rPr>
        <w:t>ölçmeye</w:t>
      </w:r>
      <w:r w:rsidR="00D40570" w:rsidRPr="007E3A97">
        <w:rPr>
          <w:rFonts w:ascii="Times New Roman" w:eastAsia="Times New Roman" w:hAnsi="Times New Roman" w:cs="Arial"/>
          <w:lang w:eastAsia="tr-TR"/>
        </w:rPr>
        <w:t xml:space="preserve"> ve </w:t>
      </w:r>
      <w:r w:rsidR="00AE0284">
        <w:rPr>
          <w:rFonts w:ascii="Times New Roman" w:eastAsia="Times New Roman" w:hAnsi="Times New Roman" w:cs="Arial"/>
          <w:lang w:eastAsia="tr-TR"/>
        </w:rPr>
        <w:t>ne derece başarılı olduğunu tespit etmeye</w:t>
      </w:r>
      <w:r w:rsidR="00037DB5">
        <w:rPr>
          <w:rFonts w:ascii="Times New Roman" w:eastAsia="Times New Roman" w:hAnsi="Times New Roman" w:cs="Arial"/>
          <w:lang w:eastAsia="tr-TR"/>
        </w:rPr>
        <w:t xml:space="preserve"> yönelik çalışmaları ifade etmektedir </w:t>
      </w:r>
      <w:r w:rsidR="00D40570" w:rsidRPr="007E3A97">
        <w:rPr>
          <w:rFonts w:ascii="Times New Roman" w:eastAsia="Times New Roman" w:hAnsi="Times New Roman" w:cs="Arial"/>
          <w:lang w:eastAsia="tr-TR"/>
        </w:rPr>
        <w:t>(Ersen, 1997</w:t>
      </w:r>
      <w:r w:rsidR="009105E4" w:rsidRPr="007E3A97">
        <w:rPr>
          <w:rFonts w:ascii="Times New Roman" w:eastAsia="Times New Roman" w:hAnsi="Times New Roman" w:cs="Arial"/>
          <w:lang w:eastAsia="tr-TR"/>
        </w:rPr>
        <w:t>: 113</w:t>
      </w:r>
      <w:r w:rsidR="00D40570" w:rsidRPr="007E3A97">
        <w:rPr>
          <w:rFonts w:ascii="Times New Roman" w:eastAsia="Times New Roman" w:hAnsi="Times New Roman" w:cs="Arial"/>
          <w:lang w:eastAsia="tr-TR"/>
        </w:rPr>
        <w:t>).</w:t>
      </w:r>
      <w:r w:rsidR="008334C1">
        <w:rPr>
          <w:rFonts w:ascii="Times New Roman" w:eastAsia="Times New Roman" w:hAnsi="Times New Roman" w:cs="Arial"/>
          <w:lang w:eastAsia="tr-TR"/>
        </w:rPr>
        <w:t xml:space="preserve"> Bu </w:t>
      </w:r>
      <w:r w:rsidR="00437AED">
        <w:rPr>
          <w:rFonts w:ascii="Times New Roman" w:eastAsia="Times New Roman" w:hAnsi="Times New Roman" w:cs="Arial"/>
          <w:lang w:eastAsia="tr-TR"/>
        </w:rPr>
        <w:t>nedenle</w:t>
      </w:r>
      <w:r w:rsidR="008334C1">
        <w:rPr>
          <w:rFonts w:ascii="Times New Roman" w:eastAsia="Times New Roman" w:hAnsi="Times New Roman" w:cs="Arial"/>
          <w:lang w:eastAsia="tr-TR"/>
        </w:rPr>
        <w:t xml:space="preserve"> performans değerlendirme kavramını başlı başına bir sistem olarak değil, performans yönetim sisteminin temel boyutlarından biri ve en önemlisi olarak değerlendirmenin doğru bir yaklaşım olacağı söylenebilir.</w:t>
      </w:r>
    </w:p>
    <w:p w14:paraId="5E60B31E" w14:textId="741ED97C" w:rsidR="001C3253" w:rsidRDefault="00622A34" w:rsidP="00851C97">
      <w:pPr>
        <w:tabs>
          <w:tab w:val="left" w:pos="709"/>
        </w:tabs>
        <w:spacing w:before="120" w:after="0" w:line="240" w:lineRule="auto"/>
        <w:ind w:firstLine="709"/>
        <w:jc w:val="both"/>
        <w:rPr>
          <w:rFonts w:ascii="Times New Roman" w:eastAsia="Times New Roman" w:hAnsi="Times New Roman" w:cs="Arial"/>
          <w:lang w:eastAsia="tr-TR"/>
        </w:rPr>
      </w:pPr>
      <w:r>
        <w:rPr>
          <w:rFonts w:ascii="Times New Roman" w:eastAsia="Times New Roman" w:hAnsi="Times New Roman" w:cs="Arial"/>
          <w:lang w:eastAsia="tr-TR"/>
        </w:rPr>
        <w:t>P</w:t>
      </w:r>
      <w:r w:rsidR="005518EC">
        <w:rPr>
          <w:rFonts w:ascii="Times New Roman" w:eastAsia="Times New Roman" w:hAnsi="Times New Roman" w:cs="Arial"/>
          <w:lang w:eastAsia="tr-TR"/>
        </w:rPr>
        <w:t>erformans değerlendirm</w:t>
      </w:r>
      <w:r>
        <w:rPr>
          <w:rFonts w:ascii="Times New Roman" w:eastAsia="Times New Roman" w:hAnsi="Times New Roman" w:cs="Arial"/>
          <w:lang w:eastAsia="tr-TR"/>
        </w:rPr>
        <w:t>esi</w:t>
      </w:r>
      <w:r w:rsidR="00B33397" w:rsidRPr="007E3A97">
        <w:rPr>
          <w:rFonts w:ascii="Times New Roman" w:eastAsia="Times New Roman" w:hAnsi="Times New Roman" w:cs="Arial"/>
          <w:lang w:eastAsia="tr-TR"/>
        </w:rPr>
        <w:t xml:space="preserve">, “gerçek anlamda ortak bir çalışmaya, bilgi alışverişine, gerek hatalar ve gerekse başarılar bakımından sorumluluğun paylaşılmasına ve eğitim-gelişmeye </w:t>
      </w:r>
      <w:r w:rsidR="00174C3B" w:rsidRPr="007E3A97">
        <w:rPr>
          <w:rFonts w:ascii="Times New Roman" w:eastAsia="Times New Roman" w:hAnsi="Times New Roman" w:cs="Arial"/>
          <w:lang w:eastAsia="tr-TR"/>
        </w:rPr>
        <w:t>imkân</w:t>
      </w:r>
      <w:r w:rsidR="001F7E00">
        <w:rPr>
          <w:rFonts w:ascii="Times New Roman" w:eastAsia="Times New Roman" w:hAnsi="Times New Roman" w:cs="Arial"/>
          <w:lang w:eastAsia="tr-TR"/>
        </w:rPr>
        <w:t xml:space="preserve"> sağlayan dinamik bir sistem</w:t>
      </w:r>
      <w:r>
        <w:rPr>
          <w:rFonts w:ascii="Times New Roman" w:eastAsia="Times New Roman" w:hAnsi="Times New Roman" w:cs="Arial"/>
          <w:lang w:eastAsia="tr-TR"/>
        </w:rPr>
        <w:t xml:space="preserve">” </w:t>
      </w:r>
      <w:r w:rsidR="00593350">
        <w:rPr>
          <w:rFonts w:ascii="Times New Roman" w:eastAsia="Times New Roman" w:hAnsi="Times New Roman" w:cs="Arial"/>
          <w:lang w:eastAsia="tr-TR"/>
        </w:rPr>
        <w:t>olarak</w:t>
      </w:r>
      <w:r>
        <w:rPr>
          <w:rFonts w:ascii="Times New Roman" w:eastAsia="Times New Roman" w:hAnsi="Times New Roman" w:cs="Arial"/>
          <w:lang w:eastAsia="tr-TR"/>
        </w:rPr>
        <w:t xml:space="preserve"> tanımla</w:t>
      </w:r>
      <w:r w:rsidR="00593350">
        <w:rPr>
          <w:rFonts w:ascii="Times New Roman" w:eastAsia="Times New Roman" w:hAnsi="Times New Roman" w:cs="Arial"/>
          <w:lang w:eastAsia="tr-TR"/>
        </w:rPr>
        <w:t>n</w:t>
      </w:r>
      <w:r>
        <w:rPr>
          <w:rFonts w:ascii="Times New Roman" w:eastAsia="Times New Roman" w:hAnsi="Times New Roman" w:cs="Arial"/>
          <w:lang w:eastAsia="tr-TR"/>
        </w:rPr>
        <w:t>maktadır</w:t>
      </w:r>
      <w:r w:rsidR="00B33397" w:rsidRPr="007E3A97">
        <w:rPr>
          <w:rFonts w:ascii="Times New Roman" w:eastAsia="Times New Roman" w:hAnsi="Times New Roman" w:cs="Arial"/>
          <w:lang w:eastAsia="tr-TR"/>
        </w:rPr>
        <w:t xml:space="preserve"> </w:t>
      </w:r>
      <w:r>
        <w:rPr>
          <w:rFonts w:ascii="Times New Roman" w:eastAsia="Times New Roman" w:hAnsi="Times New Roman" w:cs="Arial"/>
          <w:lang w:eastAsia="tr-TR"/>
        </w:rPr>
        <w:t xml:space="preserve">(Barutçugil, </w:t>
      </w:r>
      <w:r w:rsidRPr="007E3A97">
        <w:rPr>
          <w:rFonts w:ascii="Times New Roman" w:eastAsia="Times New Roman" w:hAnsi="Times New Roman" w:cs="Arial"/>
          <w:lang w:eastAsia="tr-TR"/>
        </w:rPr>
        <w:t>20</w:t>
      </w:r>
      <w:r>
        <w:rPr>
          <w:rFonts w:ascii="Times New Roman" w:eastAsia="Times New Roman" w:hAnsi="Times New Roman" w:cs="Arial"/>
          <w:lang w:eastAsia="tr-TR"/>
        </w:rPr>
        <w:t xml:space="preserve">15:178; Uyargil, 2013: 2). </w:t>
      </w:r>
      <w:r w:rsidR="00B114A3" w:rsidRPr="007E3A97">
        <w:rPr>
          <w:rFonts w:ascii="Times New Roman" w:eastAsia="Times New Roman" w:hAnsi="Times New Roman" w:cs="Arial"/>
          <w:lang w:eastAsia="tr-TR"/>
        </w:rPr>
        <w:t>Performans değerlendirme sürecinde, değerlendirilen işgöre</w:t>
      </w:r>
      <w:r w:rsidR="003E08D7">
        <w:rPr>
          <w:rFonts w:ascii="Times New Roman" w:eastAsia="Times New Roman" w:hAnsi="Times New Roman" w:cs="Arial"/>
          <w:lang w:eastAsia="tr-TR"/>
        </w:rPr>
        <w:t xml:space="preserve">n hem </w:t>
      </w:r>
      <w:r w:rsidR="00B114A3" w:rsidRPr="007E3A97">
        <w:rPr>
          <w:rFonts w:ascii="Times New Roman" w:eastAsia="Times New Roman" w:hAnsi="Times New Roman" w:cs="Arial"/>
          <w:lang w:eastAsia="tr-TR"/>
        </w:rPr>
        <w:t>bir yön duygusu kazanmakta</w:t>
      </w:r>
      <w:r w:rsidR="003E08D7">
        <w:rPr>
          <w:rFonts w:ascii="Times New Roman" w:eastAsia="Times New Roman" w:hAnsi="Times New Roman" w:cs="Arial"/>
          <w:lang w:eastAsia="tr-TR"/>
        </w:rPr>
        <w:t>,</w:t>
      </w:r>
      <w:r w:rsidR="00B114A3" w:rsidRPr="007E3A97">
        <w:rPr>
          <w:rFonts w:ascii="Times New Roman" w:eastAsia="Times New Roman" w:hAnsi="Times New Roman" w:cs="Arial"/>
          <w:lang w:eastAsia="tr-TR"/>
        </w:rPr>
        <w:t xml:space="preserve"> hem de enerjisini amaca yöneltmesi kolaylaşmaktadır. Zira performansın, politika ve kişisel yakınlık gibi faktörlerden çok</w:t>
      </w:r>
      <w:r w:rsidR="003B6C3E">
        <w:rPr>
          <w:rFonts w:ascii="Times New Roman" w:eastAsia="Times New Roman" w:hAnsi="Times New Roman" w:cs="Arial"/>
          <w:lang w:eastAsia="tr-TR"/>
        </w:rPr>
        <w:t>,</w:t>
      </w:r>
      <w:r w:rsidR="00B114A3" w:rsidRPr="007E3A97">
        <w:rPr>
          <w:rFonts w:ascii="Times New Roman" w:eastAsia="Times New Roman" w:hAnsi="Times New Roman" w:cs="Arial"/>
          <w:lang w:eastAsia="tr-TR"/>
        </w:rPr>
        <w:t xml:space="preserve"> </w:t>
      </w:r>
      <w:r w:rsidR="00B114A3" w:rsidRPr="007E3A97">
        <w:rPr>
          <w:rFonts w:ascii="Times New Roman" w:eastAsia="Times New Roman" w:hAnsi="Times New Roman" w:cs="Arial"/>
          <w:iCs/>
          <w:lang w:eastAsia="tr-TR"/>
        </w:rPr>
        <w:t xml:space="preserve">yetkinlik temelinde </w:t>
      </w:r>
      <w:r w:rsidR="004739FD">
        <w:rPr>
          <w:rFonts w:ascii="Times New Roman" w:eastAsia="Times New Roman" w:hAnsi="Times New Roman" w:cs="Arial"/>
          <w:iCs/>
          <w:lang w:eastAsia="tr-TR"/>
        </w:rPr>
        <w:t xml:space="preserve">nesnel bir şekilde </w:t>
      </w:r>
      <w:r w:rsidR="00B114A3" w:rsidRPr="007E3A97">
        <w:rPr>
          <w:rFonts w:ascii="Times New Roman" w:eastAsia="Times New Roman" w:hAnsi="Times New Roman" w:cs="Arial"/>
          <w:iCs/>
          <w:lang w:eastAsia="tr-TR"/>
        </w:rPr>
        <w:t>de</w:t>
      </w:r>
      <w:r w:rsidR="00B114A3" w:rsidRPr="007E3A97">
        <w:rPr>
          <w:rFonts w:ascii="Times New Roman" w:eastAsia="Times New Roman" w:hAnsi="Times New Roman" w:cs="Arial"/>
          <w:lang w:eastAsia="tr-TR"/>
        </w:rPr>
        <w:t>ğ</w:t>
      </w:r>
      <w:r w:rsidR="00B114A3" w:rsidRPr="007E3A97">
        <w:rPr>
          <w:rFonts w:ascii="Times New Roman" w:eastAsia="Times New Roman" w:hAnsi="Times New Roman" w:cs="Arial"/>
          <w:iCs/>
          <w:lang w:eastAsia="tr-TR"/>
        </w:rPr>
        <w:t>erlendirilmesini güvence</w:t>
      </w:r>
      <w:r w:rsidR="00321A30" w:rsidRPr="007E3A97">
        <w:rPr>
          <w:rFonts w:ascii="Times New Roman" w:eastAsia="Times New Roman" w:hAnsi="Times New Roman" w:cs="Arial"/>
          <w:iCs/>
          <w:lang w:eastAsia="tr-TR"/>
        </w:rPr>
        <w:t xml:space="preserve"> </w:t>
      </w:r>
      <w:r w:rsidR="00B114A3" w:rsidRPr="007E3A97">
        <w:rPr>
          <w:rFonts w:ascii="Times New Roman" w:eastAsia="Times New Roman" w:hAnsi="Times New Roman" w:cs="Arial"/>
          <w:lang w:eastAsia="tr-TR"/>
        </w:rPr>
        <w:t>altına almaktadır (Werner, 1993).</w:t>
      </w:r>
    </w:p>
    <w:p w14:paraId="67EDDE4F" w14:textId="4327DF00" w:rsidR="00231B1D" w:rsidRPr="00266100" w:rsidRDefault="00802D6C" w:rsidP="00851C97">
      <w:pPr>
        <w:tabs>
          <w:tab w:val="left" w:pos="709"/>
        </w:tabs>
        <w:spacing w:before="120" w:after="0" w:line="240" w:lineRule="auto"/>
        <w:ind w:firstLine="709"/>
        <w:jc w:val="both"/>
        <w:rPr>
          <w:rFonts w:ascii="Times New Roman" w:eastAsia="Times New Roman" w:hAnsi="Times New Roman" w:cs="Arial"/>
          <w:lang w:eastAsia="tr-TR"/>
        </w:rPr>
      </w:pPr>
      <w:r w:rsidRPr="00802D6C">
        <w:rPr>
          <w:rFonts w:ascii="Times New Roman" w:eastAsia="Times New Roman" w:hAnsi="Times New Roman" w:cs="Arial"/>
          <w:lang w:eastAsia="tr-TR"/>
        </w:rPr>
        <w:t xml:space="preserve">Performans değerlendirme, çalışma sonuçlarını </w:t>
      </w:r>
      <w:r w:rsidR="005518EC">
        <w:rPr>
          <w:rFonts w:ascii="Times New Roman" w:eastAsia="Times New Roman" w:hAnsi="Times New Roman" w:cs="Arial"/>
          <w:lang w:eastAsia="tr-TR"/>
        </w:rPr>
        <w:t>daha iyi bir seviyeye ulaştırmak</w:t>
      </w:r>
      <w:r w:rsidRPr="00802D6C">
        <w:rPr>
          <w:rFonts w:ascii="Times New Roman" w:eastAsia="Times New Roman" w:hAnsi="Times New Roman" w:cs="Arial"/>
          <w:lang w:eastAsia="tr-TR"/>
        </w:rPr>
        <w:t xml:space="preserve"> için performans</w:t>
      </w:r>
      <w:r w:rsidR="005518EC">
        <w:rPr>
          <w:rFonts w:ascii="Times New Roman" w:eastAsia="Times New Roman" w:hAnsi="Times New Roman" w:cs="Arial"/>
          <w:lang w:eastAsia="tr-TR"/>
        </w:rPr>
        <w:t>a ilişkin bilgileri elde etme</w:t>
      </w:r>
      <w:r w:rsidRPr="00802D6C">
        <w:rPr>
          <w:rFonts w:ascii="Times New Roman" w:eastAsia="Times New Roman" w:hAnsi="Times New Roman" w:cs="Arial"/>
          <w:lang w:eastAsia="tr-TR"/>
        </w:rPr>
        <w:t xml:space="preserve"> ve </w:t>
      </w:r>
      <w:r w:rsidR="005518EC">
        <w:rPr>
          <w:rFonts w:ascii="Times New Roman" w:eastAsia="Times New Roman" w:hAnsi="Times New Roman" w:cs="Arial"/>
          <w:lang w:eastAsia="tr-TR"/>
        </w:rPr>
        <w:t xml:space="preserve">bu bilgileri </w:t>
      </w:r>
      <w:r w:rsidRPr="00802D6C">
        <w:rPr>
          <w:rFonts w:ascii="Times New Roman" w:eastAsia="Times New Roman" w:hAnsi="Times New Roman" w:cs="Arial"/>
          <w:lang w:eastAsia="tr-TR"/>
        </w:rPr>
        <w:t xml:space="preserve">yayma işlemlerini </w:t>
      </w:r>
      <w:r w:rsidR="005518EC">
        <w:rPr>
          <w:rFonts w:ascii="Times New Roman" w:eastAsia="Times New Roman" w:hAnsi="Times New Roman" w:cs="Arial"/>
          <w:lang w:eastAsia="tr-TR"/>
        </w:rPr>
        <w:t>içerir</w:t>
      </w:r>
      <w:r w:rsidRPr="00802D6C">
        <w:rPr>
          <w:rFonts w:ascii="Times New Roman" w:eastAsia="Times New Roman" w:hAnsi="Times New Roman" w:cs="Arial"/>
          <w:lang w:eastAsia="tr-TR"/>
        </w:rPr>
        <w:t xml:space="preserve">. Performans değerlendirme, </w:t>
      </w:r>
      <w:r w:rsidR="00EA4428">
        <w:rPr>
          <w:rFonts w:ascii="Times New Roman" w:eastAsia="Times New Roman" w:hAnsi="Times New Roman" w:cs="Arial"/>
          <w:lang w:eastAsia="tr-TR"/>
        </w:rPr>
        <w:t xml:space="preserve">örgütte işgörenlere </w:t>
      </w:r>
      <w:r w:rsidRPr="00802D6C">
        <w:rPr>
          <w:rFonts w:ascii="Times New Roman" w:eastAsia="Times New Roman" w:hAnsi="Times New Roman" w:cs="Arial"/>
          <w:lang w:eastAsia="tr-TR"/>
        </w:rPr>
        <w:t xml:space="preserve">ve </w:t>
      </w:r>
      <w:r w:rsidR="00EA4428">
        <w:rPr>
          <w:rFonts w:ascii="Times New Roman" w:eastAsia="Times New Roman" w:hAnsi="Times New Roman" w:cs="Arial"/>
          <w:lang w:eastAsia="tr-TR"/>
        </w:rPr>
        <w:t xml:space="preserve">diğer </w:t>
      </w:r>
      <w:r w:rsidRPr="00802D6C">
        <w:rPr>
          <w:rFonts w:ascii="Times New Roman" w:eastAsia="Times New Roman" w:hAnsi="Times New Roman" w:cs="Arial"/>
          <w:lang w:eastAsia="tr-TR"/>
        </w:rPr>
        <w:t xml:space="preserve">çalışma gruplarına </w:t>
      </w:r>
      <w:r w:rsidR="00EA4428">
        <w:rPr>
          <w:rFonts w:ascii="Times New Roman" w:eastAsia="Times New Roman" w:hAnsi="Times New Roman" w:cs="Arial"/>
          <w:lang w:eastAsia="tr-TR"/>
        </w:rPr>
        <w:t>geri bildirim</w:t>
      </w:r>
      <w:r w:rsidRPr="00802D6C">
        <w:rPr>
          <w:rFonts w:ascii="Times New Roman" w:eastAsia="Times New Roman" w:hAnsi="Times New Roman" w:cs="Arial"/>
          <w:lang w:eastAsia="tr-TR"/>
        </w:rPr>
        <w:t xml:space="preserve"> </w:t>
      </w:r>
      <w:r w:rsidR="00EA4428">
        <w:rPr>
          <w:rFonts w:ascii="Times New Roman" w:eastAsia="Times New Roman" w:hAnsi="Times New Roman" w:cs="Arial"/>
          <w:lang w:eastAsia="tr-TR"/>
        </w:rPr>
        <w:t>veren</w:t>
      </w:r>
      <w:r w:rsidRPr="00802D6C">
        <w:rPr>
          <w:rFonts w:ascii="Times New Roman" w:eastAsia="Times New Roman" w:hAnsi="Times New Roman" w:cs="Arial"/>
          <w:lang w:eastAsia="tr-TR"/>
        </w:rPr>
        <w:t xml:space="preserve"> </w:t>
      </w:r>
      <w:r w:rsidR="00EA4428">
        <w:rPr>
          <w:rFonts w:ascii="Times New Roman" w:eastAsia="Times New Roman" w:hAnsi="Times New Roman" w:cs="Arial"/>
          <w:lang w:eastAsia="tr-TR"/>
        </w:rPr>
        <w:t xml:space="preserve">çok önemli bir </w:t>
      </w:r>
      <w:r w:rsidRPr="00802D6C">
        <w:rPr>
          <w:rFonts w:ascii="Times New Roman" w:eastAsia="Times New Roman" w:hAnsi="Times New Roman" w:cs="Arial"/>
          <w:lang w:eastAsia="tr-TR"/>
        </w:rPr>
        <w:t>insan kaynakları yönetimi</w:t>
      </w:r>
      <w:r w:rsidR="00EA4428">
        <w:rPr>
          <w:rFonts w:ascii="Times New Roman" w:eastAsia="Times New Roman" w:hAnsi="Times New Roman" w:cs="Arial"/>
          <w:lang w:eastAsia="tr-TR"/>
        </w:rPr>
        <w:t xml:space="preserve"> işlevini yerine getirmektedir</w:t>
      </w:r>
      <w:r w:rsidRPr="00802D6C">
        <w:rPr>
          <w:rFonts w:ascii="Times New Roman" w:eastAsia="Times New Roman" w:hAnsi="Times New Roman" w:cs="Arial"/>
          <w:lang w:eastAsia="tr-TR"/>
        </w:rPr>
        <w:t xml:space="preserve">. </w:t>
      </w:r>
      <w:r w:rsidR="00725FAD">
        <w:rPr>
          <w:rFonts w:ascii="Times New Roman" w:eastAsia="Times New Roman" w:hAnsi="Times New Roman" w:cs="Arial"/>
          <w:lang w:eastAsia="tr-TR"/>
        </w:rPr>
        <w:t xml:space="preserve"> Ayrıca amaçlara yönelik olarak örgütte yürütülen çalışmalara ilişkin</w:t>
      </w:r>
      <w:r w:rsidRPr="00725FAD">
        <w:rPr>
          <w:rFonts w:ascii="Times New Roman" w:eastAsia="Times New Roman" w:hAnsi="Times New Roman" w:cs="Arial"/>
          <w:lang w:eastAsia="tr-TR"/>
        </w:rPr>
        <w:t xml:space="preserve"> başarıl</w:t>
      </w:r>
      <w:r w:rsidR="00725FAD">
        <w:rPr>
          <w:rFonts w:ascii="Times New Roman" w:eastAsia="Times New Roman" w:hAnsi="Times New Roman" w:cs="Arial"/>
          <w:lang w:eastAsia="tr-TR"/>
        </w:rPr>
        <w:t xml:space="preserve">ı ve </w:t>
      </w:r>
      <w:r w:rsidRPr="00725FAD">
        <w:rPr>
          <w:rFonts w:ascii="Times New Roman" w:eastAsia="Times New Roman" w:hAnsi="Times New Roman" w:cs="Arial"/>
          <w:lang w:eastAsia="tr-TR"/>
        </w:rPr>
        <w:t>güçlü yönleri</w:t>
      </w:r>
      <w:r w:rsidR="00725FAD">
        <w:rPr>
          <w:rFonts w:ascii="Times New Roman" w:eastAsia="Times New Roman" w:hAnsi="Times New Roman" w:cs="Arial"/>
          <w:lang w:eastAsia="tr-TR"/>
        </w:rPr>
        <w:t xml:space="preserve">n yanında, </w:t>
      </w:r>
      <w:r w:rsidRPr="00725FAD">
        <w:rPr>
          <w:rFonts w:ascii="Times New Roman" w:eastAsia="Times New Roman" w:hAnsi="Times New Roman" w:cs="Arial"/>
          <w:lang w:eastAsia="tr-TR"/>
        </w:rPr>
        <w:t>başarısız</w:t>
      </w:r>
      <w:r w:rsidR="00725FAD">
        <w:rPr>
          <w:rFonts w:ascii="Times New Roman" w:eastAsia="Times New Roman" w:hAnsi="Times New Roman" w:cs="Arial"/>
          <w:lang w:eastAsia="tr-TR"/>
        </w:rPr>
        <w:t xml:space="preserve"> ve zayıf yönleri de</w:t>
      </w:r>
      <w:r w:rsidRPr="00725FAD">
        <w:rPr>
          <w:rFonts w:ascii="Times New Roman" w:eastAsia="Times New Roman" w:hAnsi="Times New Roman" w:cs="Arial"/>
          <w:lang w:eastAsia="tr-TR"/>
        </w:rPr>
        <w:t xml:space="preserve"> ortak bir </w:t>
      </w:r>
      <w:r w:rsidR="00725FAD">
        <w:rPr>
          <w:rFonts w:ascii="Times New Roman" w:eastAsia="Times New Roman" w:hAnsi="Times New Roman" w:cs="Arial"/>
          <w:lang w:eastAsia="tr-TR"/>
        </w:rPr>
        <w:t xml:space="preserve">şekilde değerlendiren sistemsel </w:t>
      </w:r>
      <w:r w:rsidRPr="00725FAD">
        <w:rPr>
          <w:rFonts w:ascii="Times New Roman" w:eastAsia="Times New Roman" w:hAnsi="Times New Roman" w:cs="Arial"/>
          <w:lang w:eastAsia="tr-TR"/>
        </w:rPr>
        <w:t>bir süreçtir (Helvacı, 2002: 158).</w:t>
      </w:r>
      <w:r w:rsidR="00266100">
        <w:rPr>
          <w:rFonts w:ascii="Times New Roman" w:eastAsia="Times New Roman" w:hAnsi="Times New Roman" w:cs="Arial"/>
          <w:lang w:eastAsia="tr-TR"/>
        </w:rPr>
        <w:t xml:space="preserve"> </w:t>
      </w:r>
      <w:r w:rsidR="004679E7">
        <w:rPr>
          <w:rFonts w:ascii="Times New Roman" w:eastAsia="Times New Roman" w:hAnsi="Times New Roman" w:cs="Arial"/>
          <w:lang w:eastAsia="tr-TR"/>
        </w:rPr>
        <w:t>Performans değerlendirme</w:t>
      </w:r>
      <w:r w:rsidR="00231B1D">
        <w:rPr>
          <w:rFonts w:ascii="Times New Roman" w:eastAsia="Times New Roman" w:hAnsi="Times New Roman" w:cs="Arial"/>
          <w:lang w:eastAsia="tr-TR"/>
        </w:rPr>
        <w:t xml:space="preserve">, işgörenin belirlenen hedef ve kriterler doğrultusunda </w:t>
      </w:r>
      <w:r w:rsidR="00A6565E">
        <w:rPr>
          <w:rFonts w:ascii="Times New Roman" w:eastAsia="Times New Roman" w:hAnsi="Times New Roman" w:cs="Arial"/>
          <w:lang w:eastAsia="tr-TR"/>
        </w:rPr>
        <w:t xml:space="preserve">yaptığı işlerin değerlendirilmesi olarak karşımıza çıkmaktadır. Performans değerlendirme </w:t>
      </w:r>
      <w:r w:rsidR="003B6C3E">
        <w:rPr>
          <w:rFonts w:ascii="Times New Roman" w:eastAsia="Times New Roman" w:hAnsi="Times New Roman" w:cs="Arial"/>
          <w:lang w:eastAsia="tr-TR"/>
        </w:rPr>
        <w:t>ile</w:t>
      </w:r>
      <w:r w:rsidR="00A6565E">
        <w:rPr>
          <w:rFonts w:ascii="Times New Roman" w:eastAsia="Times New Roman" w:hAnsi="Times New Roman" w:cs="Arial"/>
          <w:lang w:eastAsia="tr-TR"/>
        </w:rPr>
        <w:t xml:space="preserve"> işgörenin yaptığı işler nicel olarak ölçülmekte, ne derece etkin ve verimli çalıştığı ortaya konulmakta bu sayede örgüt yönetimine önemli veriler sağlanmaktadır. Bu veriler ışığında örgütte işgörenlerin eksik ve zayıf yönlerini en aza indirmek ya da ortadan kaldırmak üzere gerekli eğitimlerin düzenlenmesine </w:t>
      </w:r>
      <w:r w:rsidR="00266100">
        <w:rPr>
          <w:rFonts w:ascii="Times New Roman" w:eastAsia="Times New Roman" w:hAnsi="Times New Roman" w:cs="Arial"/>
          <w:lang w:eastAsia="tr-TR"/>
        </w:rPr>
        <w:t xml:space="preserve">de </w:t>
      </w:r>
      <w:r w:rsidR="00A6565E">
        <w:rPr>
          <w:rFonts w:ascii="Times New Roman" w:eastAsia="Times New Roman" w:hAnsi="Times New Roman" w:cs="Arial"/>
          <w:lang w:eastAsia="tr-TR"/>
        </w:rPr>
        <w:t xml:space="preserve">imkan sağlanmaktadır. </w:t>
      </w:r>
    </w:p>
    <w:p w14:paraId="0A25920D" w14:textId="6115F353" w:rsidR="001C3253" w:rsidRPr="001C3253" w:rsidRDefault="009C4B8A" w:rsidP="00851C97">
      <w:pPr>
        <w:pStyle w:val="ListeParagraf"/>
        <w:numPr>
          <w:ilvl w:val="0"/>
          <w:numId w:val="14"/>
        </w:numPr>
        <w:tabs>
          <w:tab w:val="left" w:pos="284"/>
        </w:tabs>
        <w:spacing w:before="120" w:after="0" w:line="240" w:lineRule="auto"/>
        <w:ind w:hanging="720"/>
        <w:jc w:val="both"/>
        <w:rPr>
          <w:rFonts w:ascii="Times New Roman" w:eastAsia="Times New Roman" w:hAnsi="Times New Roman" w:cs="Arial"/>
          <w:b/>
          <w:lang w:eastAsia="tr-TR"/>
        </w:rPr>
      </w:pPr>
      <w:r w:rsidRPr="001C3253">
        <w:rPr>
          <w:rFonts w:ascii="Times New Roman" w:eastAsia="Times New Roman" w:hAnsi="Times New Roman" w:cs="Arial"/>
          <w:b/>
          <w:lang w:eastAsia="tr-TR"/>
        </w:rPr>
        <w:t>Türk Kamu Yönetiminde Performans Yönetimi</w:t>
      </w:r>
      <w:r w:rsidR="001C3253" w:rsidRPr="001C3253">
        <w:rPr>
          <w:rFonts w:ascii="Times New Roman" w:eastAsia="Times New Roman" w:hAnsi="Times New Roman" w:cs="Arial"/>
          <w:b/>
          <w:lang w:eastAsia="tr-TR"/>
        </w:rPr>
        <w:t xml:space="preserve"> ve Yeni Kamu Yönetimi Anlayışı</w:t>
      </w:r>
    </w:p>
    <w:p w14:paraId="73ABA4AC" w14:textId="47683BF0" w:rsidR="00555EB4" w:rsidRPr="007E3A97" w:rsidRDefault="00555EB4" w:rsidP="00851C97">
      <w:pPr>
        <w:tabs>
          <w:tab w:val="left" w:pos="709"/>
        </w:tabs>
        <w:spacing w:before="120" w:after="0" w:line="240" w:lineRule="auto"/>
        <w:ind w:firstLine="709"/>
        <w:jc w:val="both"/>
        <w:rPr>
          <w:rFonts w:ascii="Times New Roman" w:eastAsia="Times New Roman" w:hAnsi="Times New Roman" w:cs="Arial"/>
          <w:lang w:eastAsia="tr-TR" w:bidi="tr-TR"/>
        </w:rPr>
      </w:pPr>
      <w:r w:rsidRPr="007E3A97">
        <w:rPr>
          <w:rFonts w:ascii="Times New Roman" w:eastAsia="Times New Roman" w:hAnsi="Times New Roman" w:cs="Arial"/>
          <w:lang w:eastAsia="tr-TR" w:bidi="tr-TR"/>
        </w:rPr>
        <w:t xml:space="preserve">Tarihsel süreç içerisinde </w:t>
      </w:r>
      <w:r w:rsidR="0094247A">
        <w:rPr>
          <w:rFonts w:ascii="Times New Roman" w:eastAsia="Times New Roman" w:hAnsi="Times New Roman" w:cs="Arial"/>
          <w:lang w:eastAsia="tr-TR" w:bidi="tr-TR"/>
        </w:rPr>
        <w:t>kamu örgütlerince</w:t>
      </w:r>
      <w:r w:rsidRPr="007E3A97">
        <w:rPr>
          <w:rFonts w:ascii="Times New Roman" w:eastAsia="Times New Roman" w:hAnsi="Times New Roman" w:cs="Arial"/>
          <w:lang w:eastAsia="tr-TR" w:bidi="tr-TR"/>
        </w:rPr>
        <w:t xml:space="preserve"> yürütülen hizmetlerin sayısı giderek artmış</w:t>
      </w:r>
      <w:r w:rsidR="00251350">
        <w:rPr>
          <w:rFonts w:ascii="Times New Roman" w:eastAsia="Times New Roman" w:hAnsi="Times New Roman" w:cs="Arial"/>
          <w:lang w:eastAsia="tr-TR" w:bidi="tr-TR"/>
        </w:rPr>
        <w:t>, bu hizmetlerin niteliği ve niceliği değişmiş</w:t>
      </w:r>
      <w:r w:rsidRPr="007E3A97">
        <w:rPr>
          <w:rFonts w:ascii="Times New Roman" w:eastAsia="Times New Roman" w:hAnsi="Times New Roman" w:cs="Arial"/>
          <w:lang w:eastAsia="tr-TR" w:bidi="tr-TR"/>
        </w:rPr>
        <w:t xml:space="preserve"> ve kaliteli hizmet anlayışı g</w:t>
      </w:r>
      <w:r w:rsidR="0094247A">
        <w:rPr>
          <w:rFonts w:ascii="Times New Roman" w:eastAsia="Times New Roman" w:hAnsi="Times New Roman" w:cs="Arial"/>
          <w:lang w:eastAsia="tr-TR" w:bidi="tr-TR"/>
        </w:rPr>
        <w:t>üç</w:t>
      </w:r>
      <w:r w:rsidR="00251350">
        <w:rPr>
          <w:rFonts w:ascii="Times New Roman" w:eastAsia="Times New Roman" w:hAnsi="Times New Roman" w:cs="Arial"/>
          <w:lang w:eastAsia="tr-TR" w:bidi="tr-TR"/>
        </w:rPr>
        <w:t xml:space="preserve"> kazanmıştır</w:t>
      </w:r>
      <w:r w:rsidR="0094247A">
        <w:rPr>
          <w:rFonts w:ascii="Times New Roman" w:eastAsia="Times New Roman" w:hAnsi="Times New Roman" w:cs="Arial"/>
          <w:lang w:eastAsia="tr-TR" w:bidi="tr-TR"/>
        </w:rPr>
        <w:t xml:space="preserve">. Bununla birlikte kamu örgütleri </w:t>
      </w:r>
      <w:r w:rsidRPr="007E3A97">
        <w:rPr>
          <w:rFonts w:ascii="Times New Roman" w:eastAsia="Times New Roman" w:hAnsi="Times New Roman" w:cs="Arial"/>
          <w:lang w:eastAsia="tr-TR" w:bidi="tr-TR"/>
        </w:rPr>
        <w:t xml:space="preserve">yapı olarak </w:t>
      </w:r>
      <w:r w:rsidR="0094247A">
        <w:rPr>
          <w:rFonts w:ascii="Times New Roman" w:eastAsia="Times New Roman" w:hAnsi="Times New Roman" w:cs="Arial"/>
          <w:lang w:eastAsia="tr-TR" w:bidi="tr-TR"/>
        </w:rPr>
        <w:t xml:space="preserve">da </w:t>
      </w:r>
      <w:r w:rsidRPr="007E3A97">
        <w:rPr>
          <w:rFonts w:ascii="Times New Roman" w:eastAsia="Times New Roman" w:hAnsi="Times New Roman" w:cs="Arial"/>
          <w:lang w:eastAsia="tr-TR" w:bidi="tr-TR"/>
        </w:rPr>
        <w:t>geniş</w:t>
      </w:r>
      <w:r w:rsidR="006846EA">
        <w:rPr>
          <w:rFonts w:ascii="Times New Roman" w:eastAsia="Times New Roman" w:hAnsi="Times New Roman" w:cs="Arial"/>
          <w:lang w:eastAsia="tr-TR" w:bidi="tr-TR"/>
        </w:rPr>
        <w:t xml:space="preserve"> </w:t>
      </w:r>
      <w:r w:rsidRPr="007E3A97">
        <w:rPr>
          <w:rFonts w:ascii="Times New Roman" w:eastAsia="Times New Roman" w:hAnsi="Times New Roman" w:cs="Arial"/>
          <w:lang w:eastAsia="tr-TR" w:bidi="tr-TR"/>
        </w:rPr>
        <w:t>ve daha karmaşık b</w:t>
      </w:r>
      <w:r w:rsidR="0094247A">
        <w:rPr>
          <w:rFonts w:ascii="Times New Roman" w:eastAsia="Times New Roman" w:hAnsi="Times New Roman" w:cs="Arial"/>
          <w:lang w:eastAsia="tr-TR" w:bidi="tr-TR"/>
        </w:rPr>
        <w:t xml:space="preserve">ir </w:t>
      </w:r>
      <w:r w:rsidR="006846EA">
        <w:rPr>
          <w:rFonts w:ascii="Times New Roman" w:eastAsia="Times New Roman" w:hAnsi="Times New Roman" w:cs="Arial"/>
          <w:lang w:eastAsia="tr-TR" w:bidi="tr-TR"/>
        </w:rPr>
        <w:t>fonksiyonu yerine getirmeye başlamıştır.</w:t>
      </w:r>
      <w:r w:rsidR="0094247A">
        <w:rPr>
          <w:rFonts w:ascii="Times New Roman" w:eastAsia="Times New Roman" w:hAnsi="Times New Roman" w:cs="Arial"/>
          <w:lang w:eastAsia="tr-TR" w:bidi="tr-TR"/>
        </w:rPr>
        <w:t xml:space="preserve"> </w:t>
      </w:r>
      <w:r w:rsidR="006846EA">
        <w:rPr>
          <w:rFonts w:ascii="Times New Roman" w:eastAsia="Times New Roman" w:hAnsi="Times New Roman" w:cs="Arial"/>
          <w:lang w:eastAsia="tr-TR" w:bidi="tr-TR"/>
        </w:rPr>
        <w:t>Küresel ölçekte insanların istek ve ihtiyaçlarının değişmesi</w:t>
      </w:r>
      <w:r w:rsidR="007D5484">
        <w:rPr>
          <w:rFonts w:ascii="Times New Roman" w:eastAsia="Times New Roman" w:hAnsi="Times New Roman" w:cs="Arial"/>
          <w:lang w:eastAsia="tr-TR" w:bidi="tr-TR"/>
        </w:rPr>
        <w:t>,</w:t>
      </w:r>
      <w:r w:rsidR="006846EA">
        <w:rPr>
          <w:rFonts w:ascii="Times New Roman" w:eastAsia="Times New Roman" w:hAnsi="Times New Roman" w:cs="Arial"/>
          <w:lang w:eastAsia="tr-TR" w:bidi="tr-TR"/>
        </w:rPr>
        <w:t xml:space="preserve"> kamu örgütlerini de yapısal olarak </w:t>
      </w:r>
      <w:r w:rsidR="007D5484">
        <w:rPr>
          <w:rFonts w:ascii="Times New Roman" w:eastAsia="Times New Roman" w:hAnsi="Times New Roman" w:cs="Arial"/>
          <w:lang w:eastAsia="tr-TR" w:bidi="tr-TR"/>
        </w:rPr>
        <w:t>etkilemiş</w:t>
      </w:r>
      <w:r w:rsidR="006846EA">
        <w:rPr>
          <w:rFonts w:ascii="Times New Roman" w:eastAsia="Times New Roman" w:hAnsi="Times New Roman" w:cs="Arial"/>
          <w:lang w:eastAsia="tr-TR" w:bidi="tr-TR"/>
        </w:rPr>
        <w:t xml:space="preserve"> ve</w:t>
      </w:r>
      <w:r w:rsidR="007D5484">
        <w:rPr>
          <w:rFonts w:ascii="Times New Roman" w:eastAsia="Times New Roman" w:hAnsi="Times New Roman" w:cs="Arial"/>
          <w:lang w:eastAsia="tr-TR" w:bidi="tr-TR"/>
        </w:rPr>
        <w:t xml:space="preserve"> değiştirmiştir</w:t>
      </w:r>
      <w:r w:rsidRPr="007E3A97">
        <w:rPr>
          <w:rFonts w:ascii="Times New Roman" w:eastAsia="Times New Roman" w:hAnsi="Times New Roman" w:cs="Arial"/>
          <w:lang w:eastAsia="tr-TR" w:bidi="tr-TR"/>
        </w:rPr>
        <w:t xml:space="preserve">. </w:t>
      </w:r>
      <w:r w:rsidR="007D5484">
        <w:rPr>
          <w:rFonts w:ascii="Times New Roman" w:eastAsia="Times New Roman" w:hAnsi="Times New Roman" w:cs="Arial"/>
          <w:lang w:eastAsia="tr-TR" w:bidi="tr-TR"/>
        </w:rPr>
        <w:t>Kamu örgütleri bünyesinde daha çok ins</w:t>
      </w:r>
      <w:r w:rsidR="005E18F1">
        <w:rPr>
          <w:rFonts w:ascii="Times New Roman" w:eastAsia="Times New Roman" w:hAnsi="Times New Roman" w:cs="Arial"/>
          <w:lang w:eastAsia="tr-TR" w:bidi="tr-TR"/>
        </w:rPr>
        <w:t>an istihdam edilmeye başlanmış,</w:t>
      </w:r>
      <w:r w:rsidR="007D5484">
        <w:rPr>
          <w:rFonts w:ascii="Times New Roman" w:eastAsia="Times New Roman" w:hAnsi="Times New Roman" w:cs="Arial"/>
          <w:lang w:eastAsia="tr-TR" w:bidi="tr-TR"/>
        </w:rPr>
        <w:t xml:space="preserve"> </w:t>
      </w:r>
      <w:r w:rsidRPr="007E3A97">
        <w:rPr>
          <w:rFonts w:ascii="Times New Roman" w:eastAsia="Times New Roman" w:hAnsi="Times New Roman" w:cs="Arial"/>
          <w:lang w:eastAsia="tr-TR" w:bidi="tr-TR"/>
        </w:rPr>
        <w:t xml:space="preserve">hizmet verilen </w:t>
      </w:r>
      <w:r w:rsidR="007D5484">
        <w:rPr>
          <w:rFonts w:ascii="Times New Roman" w:eastAsia="Times New Roman" w:hAnsi="Times New Roman" w:cs="Arial"/>
          <w:lang w:eastAsia="tr-TR" w:bidi="tr-TR"/>
        </w:rPr>
        <w:t>kişi sayısındaki artışa paralel olarak da</w:t>
      </w:r>
      <w:r w:rsidR="005E18F1">
        <w:rPr>
          <w:rFonts w:ascii="Times New Roman" w:eastAsia="Times New Roman" w:hAnsi="Times New Roman" w:cs="Arial"/>
          <w:lang w:eastAsia="tr-TR" w:bidi="tr-TR"/>
        </w:rPr>
        <w:t xml:space="preserve"> kamu örgütlerinin yapıları</w:t>
      </w:r>
      <w:r w:rsidR="005E18F1" w:rsidRPr="007E3A97">
        <w:rPr>
          <w:rFonts w:ascii="Times New Roman" w:eastAsia="Times New Roman" w:hAnsi="Times New Roman" w:cs="Arial"/>
          <w:lang w:eastAsia="tr-TR" w:bidi="tr-TR"/>
        </w:rPr>
        <w:t xml:space="preserve"> genişle</w:t>
      </w:r>
      <w:r w:rsidR="005E18F1">
        <w:rPr>
          <w:rFonts w:ascii="Times New Roman" w:eastAsia="Times New Roman" w:hAnsi="Times New Roman" w:cs="Arial"/>
          <w:lang w:eastAsia="tr-TR" w:bidi="tr-TR"/>
        </w:rPr>
        <w:t>miştir.</w:t>
      </w:r>
    </w:p>
    <w:p w14:paraId="1D737AF7" w14:textId="62EF3E8B" w:rsidR="00555EB4" w:rsidRPr="007E3A97" w:rsidRDefault="00555EB4" w:rsidP="00851C97">
      <w:pPr>
        <w:tabs>
          <w:tab w:val="left" w:pos="709"/>
        </w:tabs>
        <w:spacing w:before="120" w:after="0" w:line="240" w:lineRule="auto"/>
        <w:ind w:firstLine="709"/>
        <w:jc w:val="both"/>
        <w:rPr>
          <w:rFonts w:ascii="Times New Roman" w:eastAsia="Times New Roman" w:hAnsi="Times New Roman" w:cs="Arial"/>
          <w:lang w:eastAsia="tr-TR"/>
        </w:rPr>
      </w:pPr>
      <w:r w:rsidRPr="007E3A97">
        <w:rPr>
          <w:rFonts w:ascii="Times New Roman" w:eastAsia="Times New Roman" w:hAnsi="Times New Roman" w:cs="Arial"/>
          <w:lang w:eastAsia="tr-TR" w:bidi="tr-TR"/>
        </w:rPr>
        <w:lastRenderedPageBreak/>
        <w:t>Kamu yönetimi, toplumun</w:t>
      </w:r>
      <w:r w:rsidR="00E36629">
        <w:rPr>
          <w:rFonts w:ascii="Times New Roman" w:eastAsia="Times New Roman" w:hAnsi="Times New Roman" w:cs="Arial"/>
          <w:lang w:eastAsia="tr-TR" w:bidi="tr-TR"/>
        </w:rPr>
        <w:t xml:space="preserve"> tamamını ilgilendiren</w:t>
      </w:r>
      <w:r w:rsidRPr="007E3A97">
        <w:rPr>
          <w:rFonts w:ascii="Times New Roman" w:eastAsia="Times New Roman" w:hAnsi="Times New Roman" w:cs="Arial"/>
          <w:lang w:eastAsia="tr-TR" w:bidi="tr-TR"/>
        </w:rPr>
        <w:t xml:space="preserve"> </w:t>
      </w:r>
      <w:r w:rsidR="00E36629">
        <w:rPr>
          <w:rFonts w:ascii="Times New Roman" w:eastAsia="Times New Roman" w:hAnsi="Times New Roman" w:cs="Arial"/>
          <w:lang w:eastAsia="tr-TR" w:bidi="tr-TR"/>
        </w:rPr>
        <w:t>karmaşık</w:t>
      </w:r>
      <w:r w:rsidRPr="007E3A97">
        <w:rPr>
          <w:rFonts w:ascii="Times New Roman" w:eastAsia="Times New Roman" w:hAnsi="Times New Roman" w:cs="Arial"/>
          <w:lang w:eastAsia="tr-TR" w:bidi="tr-TR"/>
        </w:rPr>
        <w:t xml:space="preserve"> ve </w:t>
      </w:r>
      <w:r w:rsidR="00E36629">
        <w:rPr>
          <w:rFonts w:ascii="Times New Roman" w:eastAsia="Times New Roman" w:hAnsi="Times New Roman" w:cs="Arial"/>
          <w:lang w:eastAsia="tr-TR" w:bidi="tr-TR"/>
        </w:rPr>
        <w:t>çoğunlukla</w:t>
      </w:r>
      <w:r w:rsidRPr="007E3A97">
        <w:rPr>
          <w:rFonts w:ascii="Times New Roman" w:eastAsia="Times New Roman" w:hAnsi="Times New Roman" w:cs="Arial"/>
          <w:lang w:eastAsia="tr-TR" w:bidi="tr-TR"/>
        </w:rPr>
        <w:t xml:space="preserve"> birbirleriyle çelişen sorunları </w:t>
      </w:r>
      <w:r w:rsidR="00E36629">
        <w:rPr>
          <w:rFonts w:ascii="Times New Roman" w:eastAsia="Times New Roman" w:hAnsi="Times New Roman" w:cs="Arial"/>
          <w:lang w:eastAsia="tr-TR" w:bidi="tr-TR"/>
        </w:rPr>
        <w:t>içinde</w:t>
      </w:r>
      <w:r w:rsidRPr="007E3A97">
        <w:rPr>
          <w:rFonts w:ascii="Times New Roman" w:eastAsia="Times New Roman" w:hAnsi="Times New Roman" w:cs="Arial"/>
          <w:lang w:eastAsia="tr-TR" w:bidi="tr-TR"/>
        </w:rPr>
        <w:t xml:space="preserve"> işleyen</w:t>
      </w:r>
      <w:r w:rsidR="006E392F">
        <w:rPr>
          <w:rFonts w:ascii="Times New Roman" w:eastAsia="Times New Roman" w:hAnsi="Times New Roman" w:cs="Arial"/>
          <w:lang w:eastAsia="tr-TR" w:bidi="tr-TR"/>
        </w:rPr>
        <w:t>,</w:t>
      </w:r>
      <w:r w:rsidRPr="007E3A97">
        <w:rPr>
          <w:rFonts w:ascii="Times New Roman" w:eastAsia="Times New Roman" w:hAnsi="Times New Roman" w:cs="Arial"/>
          <w:lang w:eastAsia="tr-TR" w:bidi="tr-TR"/>
        </w:rPr>
        <w:t xml:space="preserve"> idari </w:t>
      </w:r>
      <w:r w:rsidR="00E36629" w:rsidRPr="007E3A97">
        <w:rPr>
          <w:rFonts w:ascii="Times New Roman" w:eastAsia="Times New Roman" w:hAnsi="Times New Roman" w:cs="Arial"/>
          <w:lang w:eastAsia="tr-TR" w:bidi="tr-TR"/>
        </w:rPr>
        <w:t xml:space="preserve">bir </w:t>
      </w:r>
      <w:r w:rsidR="00E36629">
        <w:rPr>
          <w:rFonts w:ascii="Times New Roman" w:eastAsia="Times New Roman" w:hAnsi="Times New Roman" w:cs="Arial"/>
          <w:lang w:eastAsia="tr-TR" w:bidi="tr-TR"/>
        </w:rPr>
        <w:t>mekanizma olarak görülmektedir. Toplumsal</w:t>
      </w:r>
      <w:r w:rsidRPr="007E3A97">
        <w:rPr>
          <w:rFonts w:ascii="Times New Roman" w:eastAsia="Times New Roman" w:hAnsi="Times New Roman" w:cs="Arial"/>
          <w:lang w:eastAsia="tr-TR" w:bidi="tr-TR"/>
        </w:rPr>
        <w:t xml:space="preserve"> ilişkilerdeki </w:t>
      </w:r>
      <w:r w:rsidR="00E36629">
        <w:rPr>
          <w:rFonts w:ascii="Times New Roman" w:eastAsia="Times New Roman" w:hAnsi="Times New Roman" w:cs="Arial"/>
          <w:lang w:eastAsia="tr-TR" w:bidi="tr-TR"/>
        </w:rPr>
        <w:t>artan yoğunluk, d</w:t>
      </w:r>
      <w:r w:rsidRPr="007E3A97">
        <w:rPr>
          <w:rFonts w:ascii="Times New Roman" w:eastAsia="Times New Roman" w:hAnsi="Times New Roman" w:cs="Arial"/>
          <w:lang w:eastAsia="tr-TR" w:bidi="tr-TR"/>
        </w:rPr>
        <w:t>evletler</w:t>
      </w:r>
      <w:r w:rsidR="00E36629">
        <w:rPr>
          <w:rFonts w:ascii="Times New Roman" w:eastAsia="Times New Roman" w:hAnsi="Times New Roman" w:cs="Arial"/>
          <w:lang w:eastAsia="tr-TR" w:bidi="tr-TR"/>
        </w:rPr>
        <w:t>in</w:t>
      </w:r>
      <w:r w:rsidRPr="007E3A97">
        <w:rPr>
          <w:rFonts w:ascii="Times New Roman" w:eastAsia="Times New Roman" w:hAnsi="Times New Roman" w:cs="Arial"/>
          <w:lang w:eastAsia="tr-TR" w:bidi="tr-TR"/>
        </w:rPr>
        <w:t xml:space="preserve"> de yapı</w:t>
      </w:r>
      <w:r w:rsidR="00E36629">
        <w:rPr>
          <w:rFonts w:ascii="Times New Roman" w:eastAsia="Times New Roman" w:hAnsi="Times New Roman" w:cs="Arial"/>
          <w:lang w:eastAsia="tr-TR" w:bidi="tr-TR"/>
        </w:rPr>
        <w:t>sal</w:t>
      </w:r>
      <w:r w:rsidRPr="007E3A97">
        <w:rPr>
          <w:rFonts w:ascii="Times New Roman" w:eastAsia="Times New Roman" w:hAnsi="Times New Roman" w:cs="Arial"/>
          <w:lang w:eastAsia="tr-TR" w:bidi="tr-TR"/>
        </w:rPr>
        <w:t xml:space="preserve"> ve </w:t>
      </w:r>
      <w:r w:rsidR="00E36629">
        <w:rPr>
          <w:rFonts w:ascii="Times New Roman" w:eastAsia="Times New Roman" w:hAnsi="Times New Roman" w:cs="Arial"/>
          <w:lang w:eastAsia="tr-TR" w:bidi="tr-TR"/>
        </w:rPr>
        <w:t>fonksiyonel olarak</w:t>
      </w:r>
      <w:r w:rsidRPr="007E3A97">
        <w:rPr>
          <w:rFonts w:ascii="Times New Roman" w:eastAsia="Times New Roman" w:hAnsi="Times New Roman" w:cs="Arial"/>
          <w:lang w:eastAsia="tr-TR" w:bidi="tr-TR"/>
        </w:rPr>
        <w:t xml:space="preserve"> büyüme</w:t>
      </w:r>
      <w:r w:rsidR="00E36629">
        <w:rPr>
          <w:rFonts w:ascii="Times New Roman" w:eastAsia="Times New Roman" w:hAnsi="Times New Roman" w:cs="Arial"/>
          <w:lang w:eastAsia="tr-TR" w:bidi="tr-TR"/>
        </w:rPr>
        <w:t xml:space="preserve">sine, </w:t>
      </w:r>
      <w:r w:rsidR="00257B30">
        <w:rPr>
          <w:rFonts w:ascii="Times New Roman" w:eastAsia="Times New Roman" w:hAnsi="Times New Roman" w:cs="Arial"/>
          <w:lang w:eastAsia="tr-TR" w:bidi="tr-TR"/>
        </w:rPr>
        <w:t>örgütler</w:t>
      </w:r>
      <w:r w:rsidR="00E36629">
        <w:rPr>
          <w:rFonts w:ascii="Times New Roman" w:eastAsia="Times New Roman" w:hAnsi="Times New Roman" w:cs="Arial"/>
          <w:lang w:eastAsia="tr-TR" w:bidi="tr-TR"/>
        </w:rPr>
        <w:t xml:space="preserve">de </w:t>
      </w:r>
      <w:r w:rsidR="006E392F">
        <w:rPr>
          <w:rFonts w:ascii="Times New Roman" w:eastAsia="Times New Roman" w:hAnsi="Times New Roman" w:cs="Arial"/>
          <w:lang w:eastAsia="tr-TR" w:bidi="tr-TR"/>
        </w:rPr>
        <w:t xml:space="preserve">çeşitliliğe </w:t>
      </w:r>
      <w:r w:rsidR="006E392F" w:rsidRPr="007E3A97">
        <w:rPr>
          <w:rFonts w:ascii="Times New Roman" w:eastAsia="Times New Roman" w:hAnsi="Times New Roman" w:cs="Arial"/>
          <w:lang w:eastAsia="tr-TR" w:bidi="tr-TR"/>
        </w:rPr>
        <w:t>ve</w:t>
      </w:r>
      <w:r w:rsidR="00E36629">
        <w:rPr>
          <w:rFonts w:ascii="Times New Roman" w:eastAsia="Times New Roman" w:hAnsi="Times New Roman" w:cs="Arial"/>
          <w:lang w:eastAsia="tr-TR" w:bidi="tr-TR"/>
        </w:rPr>
        <w:t xml:space="preserve"> uzmanlaşma düzeyinin artmasına yol açmaktadır</w:t>
      </w:r>
      <w:r w:rsidRPr="007E3A97">
        <w:rPr>
          <w:rFonts w:ascii="Times New Roman" w:eastAsia="Times New Roman" w:hAnsi="Times New Roman" w:cs="Arial"/>
          <w:lang w:eastAsia="tr-TR" w:bidi="tr-TR"/>
        </w:rPr>
        <w:t>. Bu</w:t>
      </w:r>
      <w:r w:rsidR="00E36629">
        <w:rPr>
          <w:rFonts w:ascii="Times New Roman" w:eastAsia="Times New Roman" w:hAnsi="Times New Roman" w:cs="Arial"/>
          <w:lang w:eastAsia="tr-TR" w:bidi="tr-TR"/>
        </w:rPr>
        <w:t xml:space="preserve"> doğrultuda</w:t>
      </w:r>
      <w:r w:rsidRPr="007E3A97">
        <w:rPr>
          <w:rFonts w:ascii="Times New Roman" w:eastAsia="Times New Roman" w:hAnsi="Times New Roman" w:cs="Arial"/>
          <w:lang w:eastAsia="tr-TR" w:bidi="tr-TR"/>
        </w:rPr>
        <w:t xml:space="preserve"> yönetim faaliyetlerini</w:t>
      </w:r>
      <w:r w:rsidR="006E392F">
        <w:rPr>
          <w:rFonts w:ascii="Times New Roman" w:eastAsia="Times New Roman" w:hAnsi="Times New Roman" w:cs="Arial"/>
          <w:lang w:eastAsia="tr-TR" w:bidi="tr-TR"/>
        </w:rPr>
        <w:t xml:space="preserve"> yerine getiren</w:t>
      </w:r>
      <w:r w:rsidRPr="007E3A97">
        <w:rPr>
          <w:rFonts w:ascii="Times New Roman" w:eastAsia="Times New Roman" w:hAnsi="Times New Roman" w:cs="Arial"/>
          <w:lang w:eastAsia="tr-TR" w:bidi="tr-TR"/>
        </w:rPr>
        <w:t xml:space="preserve"> kamu </w:t>
      </w:r>
      <w:r w:rsidR="00257B30">
        <w:rPr>
          <w:rFonts w:ascii="Times New Roman" w:eastAsia="Times New Roman" w:hAnsi="Times New Roman" w:cs="Arial"/>
          <w:lang w:eastAsia="tr-TR" w:bidi="tr-TR"/>
        </w:rPr>
        <w:t>örgütleri</w:t>
      </w:r>
      <w:r w:rsidRPr="007E3A97">
        <w:rPr>
          <w:rFonts w:ascii="Times New Roman" w:eastAsia="Times New Roman" w:hAnsi="Times New Roman" w:cs="Arial"/>
          <w:lang w:eastAsia="tr-TR" w:bidi="tr-TR"/>
        </w:rPr>
        <w:t xml:space="preserve"> işleyiş ve yapı</w:t>
      </w:r>
      <w:r w:rsidR="006E392F">
        <w:rPr>
          <w:rFonts w:ascii="Times New Roman" w:eastAsia="Times New Roman" w:hAnsi="Times New Roman" w:cs="Arial"/>
          <w:lang w:eastAsia="tr-TR" w:bidi="tr-TR"/>
        </w:rPr>
        <w:t xml:space="preserve">sal olarak daha </w:t>
      </w:r>
      <w:r w:rsidR="007F12D5">
        <w:rPr>
          <w:rFonts w:ascii="Times New Roman" w:eastAsia="Times New Roman" w:hAnsi="Times New Roman" w:cs="Arial"/>
          <w:lang w:eastAsia="tr-TR" w:bidi="tr-TR"/>
        </w:rPr>
        <w:t xml:space="preserve">da </w:t>
      </w:r>
      <w:r w:rsidR="007F12D5" w:rsidRPr="007E3A97">
        <w:rPr>
          <w:rFonts w:ascii="Times New Roman" w:eastAsia="Times New Roman" w:hAnsi="Times New Roman" w:cs="Arial"/>
          <w:lang w:eastAsia="tr-TR" w:bidi="tr-TR"/>
        </w:rPr>
        <w:t>karmaşık</w:t>
      </w:r>
      <w:r w:rsidR="006E392F">
        <w:rPr>
          <w:rFonts w:ascii="Times New Roman" w:eastAsia="Times New Roman" w:hAnsi="Times New Roman" w:cs="Arial"/>
          <w:lang w:eastAsia="tr-TR" w:bidi="tr-TR"/>
        </w:rPr>
        <w:t xml:space="preserve"> bir </w:t>
      </w:r>
      <w:r w:rsidR="007C4C28">
        <w:rPr>
          <w:rFonts w:ascii="Times New Roman" w:eastAsia="Times New Roman" w:hAnsi="Times New Roman" w:cs="Arial"/>
          <w:lang w:eastAsia="tr-TR" w:bidi="tr-TR"/>
        </w:rPr>
        <w:t xml:space="preserve">hale </w:t>
      </w:r>
      <w:r w:rsidR="006E392F">
        <w:rPr>
          <w:rFonts w:ascii="Times New Roman" w:eastAsia="Times New Roman" w:hAnsi="Times New Roman" w:cs="Arial"/>
          <w:lang w:eastAsia="tr-TR" w:bidi="tr-TR"/>
        </w:rPr>
        <w:t>dönüşmektedir</w:t>
      </w:r>
      <w:r w:rsidR="000704CC">
        <w:rPr>
          <w:rFonts w:ascii="Times New Roman" w:eastAsia="Times New Roman" w:hAnsi="Times New Roman" w:cs="Arial"/>
          <w:lang w:eastAsia="tr-TR" w:bidi="tr-TR"/>
        </w:rPr>
        <w:t>.</w:t>
      </w:r>
      <w:r w:rsidR="007C4C28">
        <w:rPr>
          <w:rFonts w:ascii="Times New Roman" w:eastAsia="Times New Roman" w:hAnsi="Times New Roman" w:cs="Arial"/>
          <w:lang w:eastAsia="tr-TR"/>
        </w:rPr>
        <w:t xml:space="preserve"> </w:t>
      </w:r>
      <w:r w:rsidRPr="007E3A97">
        <w:rPr>
          <w:rFonts w:ascii="Times New Roman" w:eastAsia="Times New Roman" w:hAnsi="Times New Roman" w:cs="Arial"/>
          <w:lang w:eastAsia="tr-TR" w:bidi="tr-TR"/>
        </w:rPr>
        <w:t>Kamu</w:t>
      </w:r>
      <w:r w:rsidR="000A0AFF">
        <w:rPr>
          <w:rFonts w:ascii="Times New Roman" w:eastAsia="Times New Roman" w:hAnsi="Times New Roman" w:cs="Arial"/>
          <w:lang w:eastAsia="tr-TR" w:bidi="tr-TR"/>
        </w:rPr>
        <w:t xml:space="preserve"> yönetiminin</w:t>
      </w:r>
      <w:r w:rsidRPr="007E3A97">
        <w:rPr>
          <w:rFonts w:ascii="Times New Roman" w:eastAsia="Times New Roman" w:hAnsi="Times New Roman" w:cs="Arial"/>
          <w:lang w:eastAsia="tr-TR" w:bidi="tr-TR"/>
        </w:rPr>
        <w:t xml:space="preserve"> akademik bir disi</w:t>
      </w:r>
      <w:r w:rsidR="000A0AFF">
        <w:rPr>
          <w:rFonts w:ascii="Times New Roman" w:eastAsia="Times New Roman" w:hAnsi="Times New Roman" w:cs="Arial"/>
          <w:lang w:eastAsia="tr-TR" w:bidi="tr-TR"/>
        </w:rPr>
        <w:t xml:space="preserve">plin, bir faaliyet ve meslek olduğu bilinmektedir. </w:t>
      </w:r>
      <w:r w:rsidRPr="007E3A97">
        <w:rPr>
          <w:rFonts w:ascii="Times New Roman" w:eastAsia="Times New Roman" w:hAnsi="Times New Roman" w:cs="Arial"/>
          <w:lang w:eastAsia="tr-TR" w:bidi="tr-TR"/>
        </w:rPr>
        <w:t>Kamu yönetimi</w:t>
      </w:r>
      <w:r w:rsidR="007C4C28">
        <w:rPr>
          <w:rFonts w:ascii="Times New Roman" w:eastAsia="Times New Roman" w:hAnsi="Times New Roman" w:cs="Arial"/>
          <w:lang w:eastAsia="tr-TR" w:bidi="tr-TR"/>
        </w:rPr>
        <w:t>;</w:t>
      </w:r>
      <w:r w:rsidRPr="007E3A97">
        <w:rPr>
          <w:rFonts w:ascii="Times New Roman" w:eastAsia="Times New Roman" w:hAnsi="Times New Roman" w:cs="Arial"/>
          <w:lang w:eastAsia="tr-TR" w:bidi="tr-TR"/>
        </w:rPr>
        <w:t xml:space="preserve"> </w:t>
      </w:r>
      <w:r w:rsidR="00FF2F8F">
        <w:rPr>
          <w:rFonts w:ascii="Times New Roman" w:eastAsia="Times New Roman" w:hAnsi="Times New Roman" w:cs="Arial"/>
          <w:lang w:eastAsia="tr-TR" w:bidi="tr-TR"/>
        </w:rPr>
        <w:t>“</w:t>
      </w:r>
      <w:r w:rsidR="000704CC">
        <w:rPr>
          <w:rFonts w:ascii="Times New Roman" w:eastAsia="Times New Roman" w:hAnsi="Times New Roman" w:cs="Arial"/>
          <w:lang w:eastAsia="tr-TR" w:bidi="tr-TR"/>
        </w:rPr>
        <w:t>İktisat</w:t>
      </w:r>
      <w:r w:rsidR="000A0AFF" w:rsidRPr="007E3A97">
        <w:rPr>
          <w:rFonts w:ascii="Times New Roman" w:eastAsia="Times New Roman" w:hAnsi="Times New Roman" w:cs="Arial"/>
          <w:lang w:eastAsia="tr-TR" w:bidi="tr-TR"/>
        </w:rPr>
        <w:t>’tan</w:t>
      </w:r>
      <w:r w:rsidR="000A0AFF">
        <w:rPr>
          <w:rFonts w:ascii="Times New Roman" w:eastAsia="Times New Roman" w:hAnsi="Times New Roman" w:cs="Arial"/>
          <w:lang w:eastAsia="tr-TR" w:bidi="tr-TR"/>
        </w:rPr>
        <w:t xml:space="preserve"> Maliye’ye,  Hukuk’tan</w:t>
      </w:r>
      <w:r w:rsidR="000A0AFF" w:rsidRPr="007E3A97">
        <w:rPr>
          <w:rFonts w:ascii="Times New Roman" w:eastAsia="Times New Roman" w:hAnsi="Times New Roman" w:cs="Arial"/>
          <w:lang w:eastAsia="tr-TR" w:bidi="tr-TR"/>
        </w:rPr>
        <w:t xml:space="preserve"> Siyaset </w:t>
      </w:r>
      <w:r w:rsidR="00FF2F8F">
        <w:rPr>
          <w:rFonts w:ascii="Times New Roman" w:eastAsia="Times New Roman" w:hAnsi="Times New Roman" w:cs="Arial"/>
          <w:lang w:eastAsia="tr-TR" w:bidi="tr-TR"/>
        </w:rPr>
        <w:t>Bilim</w:t>
      </w:r>
      <w:r w:rsidR="00E66170">
        <w:rPr>
          <w:rFonts w:ascii="Times New Roman" w:eastAsia="Times New Roman" w:hAnsi="Times New Roman" w:cs="Arial"/>
          <w:lang w:eastAsia="tr-TR" w:bidi="tr-TR"/>
        </w:rPr>
        <w:t>i</w:t>
      </w:r>
      <w:r w:rsidR="00FF2F8F">
        <w:rPr>
          <w:rFonts w:ascii="Times New Roman" w:eastAsia="Times New Roman" w:hAnsi="Times New Roman" w:cs="Arial"/>
          <w:lang w:eastAsia="tr-TR" w:bidi="tr-TR"/>
        </w:rPr>
        <w:t>’</w:t>
      </w:r>
      <w:r w:rsidR="00E66170" w:rsidRPr="007E3A97">
        <w:rPr>
          <w:rFonts w:ascii="Times New Roman" w:eastAsia="Times New Roman" w:hAnsi="Times New Roman" w:cs="Arial"/>
          <w:lang w:eastAsia="tr-TR" w:bidi="tr-TR"/>
        </w:rPr>
        <w:t>n</w:t>
      </w:r>
      <w:r w:rsidR="00E66170">
        <w:rPr>
          <w:rFonts w:ascii="Times New Roman" w:eastAsia="Times New Roman" w:hAnsi="Times New Roman" w:cs="Arial"/>
          <w:lang w:eastAsia="tr-TR" w:bidi="tr-TR"/>
        </w:rPr>
        <w:t>e</w:t>
      </w:r>
      <w:r w:rsidR="000A0AFF">
        <w:rPr>
          <w:rFonts w:ascii="Times New Roman" w:eastAsia="Times New Roman" w:hAnsi="Times New Roman" w:cs="Arial"/>
          <w:lang w:eastAsia="tr-TR" w:bidi="tr-TR"/>
        </w:rPr>
        <w:t xml:space="preserve">, </w:t>
      </w:r>
      <w:r w:rsidR="00E66170">
        <w:rPr>
          <w:rFonts w:ascii="Times New Roman" w:eastAsia="Times New Roman" w:hAnsi="Times New Roman" w:cs="Arial"/>
          <w:lang w:eastAsia="tr-TR" w:bidi="tr-TR"/>
        </w:rPr>
        <w:t>İstatistik ’ten</w:t>
      </w:r>
      <w:r w:rsidR="007C4C28">
        <w:rPr>
          <w:rFonts w:ascii="Times New Roman" w:eastAsia="Times New Roman" w:hAnsi="Times New Roman" w:cs="Arial"/>
          <w:lang w:eastAsia="tr-TR" w:bidi="tr-TR"/>
        </w:rPr>
        <w:t xml:space="preserve"> </w:t>
      </w:r>
      <w:r w:rsidR="000A0AFF" w:rsidRPr="007E3A97">
        <w:rPr>
          <w:rFonts w:ascii="Times New Roman" w:eastAsia="Times New Roman" w:hAnsi="Times New Roman" w:cs="Arial"/>
          <w:lang w:eastAsia="tr-TR" w:bidi="tr-TR"/>
        </w:rPr>
        <w:t xml:space="preserve">İşletme </w:t>
      </w:r>
      <w:r w:rsidR="000704CC">
        <w:rPr>
          <w:rFonts w:ascii="Times New Roman" w:eastAsia="Times New Roman" w:hAnsi="Times New Roman" w:cs="Arial"/>
          <w:lang w:eastAsia="tr-TR" w:bidi="tr-TR"/>
        </w:rPr>
        <w:t xml:space="preserve">Bilimi </w:t>
      </w:r>
      <w:r w:rsidR="000704CC" w:rsidRPr="007E3A97">
        <w:rPr>
          <w:rFonts w:ascii="Times New Roman" w:eastAsia="Times New Roman" w:hAnsi="Times New Roman" w:cs="Arial"/>
          <w:lang w:eastAsia="tr-TR" w:bidi="tr-TR"/>
        </w:rPr>
        <w:t>”ne</w:t>
      </w:r>
      <w:r w:rsidR="000A0AFF" w:rsidRPr="007E3A97">
        <w:rPr>
          <w:rFonts w:ascii="Times New Roman" w:eastAsia="Times New Roman" w:hAnsi="Times New Roman" w:cs="Arial"/>
          <w:lang w:eastAsia="tr-TR" w:bidi="tr-TR"/>
        </w:rPr>
        <w:t xml:space="preserve"> </w:t>
      </w:r>
      <w:r w:rsidR="007C4C28">
        <w:rPr>
          <w:rFonts w:ascii="Times New Roman" w:eastAsia="Times New Roman" w:hAnsi="Times New Roman" w:cs="Arial"/>
          <w:lang w:eastAsia="tr-TR" w:bidi="tr-TR"/>
        </w:rPr>
        <w:t>dek</w:t>
      </w:r>
      <w:r w:rsidR="000A0AFF" w:rsidRPr="007E3A97">
        <w:rPr>
          <w:rFonts w:ascii="Times New Roman" w:eastAsia="Times New Roman" w:hAnsi="Times New Roman" w:cs="Arial"/>
          <w:lang w:eastAsia="tr-TR" w:bidi="tr-TR"/>
        </w:rPr>
        <w:t xml:space="preserve"> </w:t>
      </w:r>
      <w:r w:rsidR="007C4C28">
        <w:rPr>
          <w:rFonts w:ascii="Times New Roman" w:eastAsia="Times New Roman" w:hAnsi="Times New Roman" w:cs="Arial"/>
          <w:lang w:eastAsia="tr-TR" w:bidi="tr-TR"/>
        </w:rPr>
        <w:t xml:space="preserve">çok geniş kapsamlı </w:t>
      </w:r>
      <w:r w:rsidR="000A0AFF" w:rsidRPr="007E3A97">
        <w:rPr>
          <w:rFonts w:ascii="Times New Roman" w:eastAsia="Times New Roman" w:hAnsi="Times New Roman" w:cs="Arial"/>
          <w:lang w:eastAsia="tr-TR" w:bidi="tr-TR"/>
        </w:rPr>
        <w:t xml:space="preserve">bilim dallarının </w:t>
      </w:r>
      <w:r w:rsidR="007C4C28">
        <w:rPr>
          <w:rFonts w:ascii="Times New Roman" w:eastAsia="Times New Roman" w:hAnsi="Times New Roman" w:cs="Arial"/>
          <w:lang w:eastAsia="tr-TR" w:bidi="tr-TR"/>
        </w:rPr>
        <w:t>buluştuğu noktada yer almakta ve bu anlamda</w:t>
      </w:r>
      <w:r w:rsidR="000A0AFF">
        <w:rPr>
          <w:rFonts w:ascii="Times New Roman" w:eastAsia="Times New Roman" w:hAnsi="Times New Roman" w:cs="Arial"/>
          <w:lang w:eastAsia="tr-TR" w:bidi="tr-TR"/>
        </w:rPr>
        <w:t xml:space="preserve"> disiplinler arası bir yönü bulunmaktadır</w:t>
      </w:r>
      <w:r w:rsidR="007C4C28">
        <w:rPr>
          <w:rFonts w:ascii="Times New Roman" w:eastAsia="Times New Roman" w:hAnsi="Times New Roman" w:cs="Arial"/>
          <w:lang w:eastAsia="tr-TR" w:bidi="tr-TR"/>
        </w:rPr>
        <w:t>.</w:t>
      </w:r>
      <w:r w:rsidRPr="007E3A97">
        <w:rPr>
          <w:rFonts w:ascii="Times New Roman" w:eastAsia="Times New Roman" w:hAnsi="Times New Roman" w:cs="Arial"/>
          <w:lang w:eastAsia="tr-TR" w:bidi="tr-TR"/>
        </w:rPr>
        <w:t xml:space="preserve"> </w:t>
      </w:r>
      <w:r w:rsidR="00883F9C" w:rsidRPr="007E3A97">
        <w:rPr>
          <w:rFonts w:ascii="Times New Roman" w:eastAsia="Times New Roman" w:hAnsi="Times New Roman" w:cs="Arial"/>
          <w:lang w:eastAsia="tr-TR" w:bidi="tr-TR"/>
        </w:rPr>
        <w:t>(Eryılmaz, 2017</w:t>
      </w:r>
      <w:r w:rsidR="00EC6290" w:rsidRPr="007E3A97">
        <w:rPr>
          <w:rFonts w:ascii="Times New Roman" w:eastAsia="Times New Roman" w:hAnsi="Times New Roman" w:cs="Arial"/>
          <w:lang w:eastAsia="tr-TR" w:bidi="tr-TR"/>
        </w:rPr>
        <w:t>:</w:t>
      </w:r>
      <w:r w:rsidRPr="007E3A97">
        <w:rPr>
          <w:rFonts w:ascii="Times New Roman" w:eastAsia="Times New Roman" w:hAnsi="Times New Roman" w:cs="Arial"/>
          <w:lang w:eastAsia="tr-TR" w:bidi="tr-TR"/>
        </w:rPr>
        <w:t>7).</w:t>
      </w:r>
    </w:p>
    <w:p w14:paraId="72411C9C" w14:textId="46630035" w:rsidR="00555EB4" w:rsidRPr="007E3A97" w:rsidRDefault="00555EB4" w:rsidP="00851C97">
      <w:pPr>
        <w:tabs>
          <w:tab w:val="left" w:pos="709"/>
        </w:tabs>
        <w:spacing w:before="120" w:after="0" w:line="240" w:lineRule="auto"/>
        <w:ind w:firstLine="709"/>
        <w:jc w:val="both"/>
        <w:rPr>
          <w:rFonts w:ascii="Times New Roman" w:eastAsia="Times New Roman" w:hAnsi="Times New Roman" w:cs="Arial"/>
          <w:lang w:eastAsia="tr-TR"/>
        </w:rPr>
      </w:pPr>
      <w:r w:rsidRPr="007E3A97">
        <w:rPr>
          <w:rFonts w:ascii="Times New Roman" w:eastAsia="Times New Roman" w:hAnsi="Times New Roman" w:cs="Arial"/>
          <w:lang w:eastAsia="tr-TR"/>
        </w:rPr>
        <w:t>Kamu yönetimi,</w:t>
      </w:r>
      <w:r w:rsidR="00887069">
        <w:rPr>
          <w:rFonts w:ascii="Times New Roman" w:eastAsia="Times New Roman" w:hAnsi="Times New Roman" w:cs="Arial"/>
          <w:lang w:eastAsia="tr-TR"/>
        </w:rPr>
        <w:t xml:space="preserve"> bir yönetim</w:t>
      </w:r>
      <w:r w:rsidRPr="007E3A97">
        <w:rPr>
          <w:rFonts w:ascii="Times New Roman" w:eastAsia="Times New Roman" w:hAnsi="Times New Roman" w:cs="Arial"/>
          <w:lang w:eastAsia="tr-TR"/>
        </w:rPr>
        <w:t xml:space="preserve"> </w:t>
      </w:r>
      <w:r w:rsidR="00887069">
        <w:rPr>
          <w:rFonts w:ascii="Times New Roman" w:eastAsia="Times New Roman" w:hAnsi="Times New Roman" w:cs="Arial"/>
          <w:lang w:eastAsia="tr-TR"/>
        </w:rPr>
        <w:t xml:space="preserve">dalı olarak </w:t>
      </w:r>
      <w:r w:rsidRPr="007E3A97">
        <w:rPr>
          <w:rFonts w:ascii="Times New Roman" w:eastAsia="Times New Roman" w:hAnsi="Times New Roman" w:cs="Arial"/>
          <w:lang w:eastAsia="tr-TR"/>
        </w:rPr>
        <w:t>yasama ve yargı dışında</w:t>
      </w:r>
      <w:r w:rsidR="00887069">
        <w:rPr>
          <w:rFonts w:ascii="Times New Roman" w:eastAsia="Times New Roman" w:hAnsi="Times New Roman" w:cs="Arial"/>
          <w:color w:val="000000"/>
          <w:lang w:eastAsia="tr-TR" w:bidi="tr-TR"/>
        </w:rPr>
        <w:t>ki bütün</w:t>
      </w:r>
      <w:r w:rsidRPr="007E3A97">
        <w:rPr>
          <w:rFonts w:ascii="Times New Roman" w:eastAsia="Times New Roman" w:hAnsi="Times New Roman" w:cs="Arial"/>
          <w:color w:val="000000"/>
          <w:lang w:eastAsia="tr-TR" w:bidi="tr-TR"/>
        </w:rPr>
        <w:t xml:space="preserve"> </w:t>
      </w:r>
      <w:r w:rsidR="00887069">
        <w:rPr>
          <w:rFonts w:ascii="Times New Roman" w:eastAsia="Times New Roman" w:hAnsi="Times New Roman" w:cs="Arial"/>
          <w:color w:val="000000"/>
          <w:lang w:eastAsia="tr-TR" w:bidi="tr-TR"/>
        </w:rPr>
        <w:t>kamu örgütlerini</w:t>
      </w:r>
      <w:r w:rsidRPr="007E3A97">
        <w:rPr>
          <w:rFonts w:ascii="Times New Roman" w:eastAsia="Times New Roman" w:hAnsi="Times New Roman" w:cs="Arial"/>
          <w:color w:val="000000"/>
          <w:lang w:eastAsia="tr-TR" w:bidi="tr-TR"/>
        </w:rPr>
        <w:t xml:space="preserve"> kapsa</w:t>
      </w:r>
      <w:r w:rsidR="000704CC">
        <w:rPr>
          <w:rFonts w:ascii="Times New Roman" w:eastAsia="Times New Roman" w:hAnsi="Times New Roman" w:cs="Arial"/>
          <w:color w:val="000000"/>
          <w:lang w:eastAsia="tr-TR" w:bidi="tr-TR"/>
        </w:rPr>
        <w:t>maktadır</w:t>
      </w:r>
      <w:r w:rsidR="00D25D84" w:rsidRPr="007E3A97">
        <w:rPr>
          <w:rFonts w:ascii="Times New Roman" w:eastAsia="Times New Roman" w:hAnsi="Times New Roman" w:cs="Arial"/>
          <w:lang w:eastAsia="tr-TR"/>
        </w:rPr>
        <w:t xml:space="preserve">. </w:t>
      </w:r>
      <w:r w:rsidR="00887069">
        <w:rPr>
          <w:rFonts w:ascii="Times New Roman" w:eastAsia="Times New Roman" w:hAnsi="Times New Roman" w:cs="Arial"/>
          <w:color w:val="000000"/>
          <w:lang w:eastAsia="tr-TR" w:bidi="tr-TR"/>
        </w:rPr>
        <w:t>Başlıca</w:t>
      </w:r>
      <w:r w:rsidRPr="007E3A97">
        <w:rPr>
          <w:rFonts w:ascii="Times New Roman" w:eastAsia="Times New Roman" w:hAnsi="Times New Roman" w:cs="Arial"/>
          <w:color w:val="000000"/>
          <w:lang w:eastAsia="tr-TR" w:bidi="tr-TR"/>
        </w:rPr>
        <w:t xml:space="preserve"> kamu yönetimi türleri; </w:t>
      </w:r>
      <w:r w:rsidR="00887069">
        <w:rPr>
          <w:rFonts w:ascii="Times New Roman" w:eastAsia="Times New Roman" w:hAnsi="Times New Roman" w:cs="Arial"/>
          <w:color w:val="000000"/>
          <w:lang w:eastAsia="tr-TR" w:bidi="tr-TR"/>
        </w:rPr>
        <w:t>“</w:t>
      </w:r>
      <w:r w:rsidRPr="007E3A97">
        <w:rPr>
          <w:rFonts w:ascii="Times New Roman" w:eastAsia="Times New Roman" w:hAnsi="Times New Roman" w:cs="Arial"/>
          <w:lang w:eastAsia="tr-TR"/>
        </w:rPr>
        <w:t>geleneksel kamu yönetimi, kalkınma yönetimi, yeni kamu yönetimi ve kalkınmacı kamu yönetimi</w:t>
      </w:r>
      <w:r w:rsidR="00887069">
        <w:rPr>
          <w:rFonts w:ascii="Times New Roman" w:eastAsia="Times New Roman" w:hAnsi="Times New Roman" w:cs="Arial"/>
          <w:lang w:eastAsia="tr-TR"/>
        </w:rPr>
        <w:t>”</w:t>
      </w:r>
      <w:r w:rsidRPr="007E3A97">
        <w:rPr>
          <w:rFonts w:ascii="Times New Roman" w:eastAsia="Times New Roman" w:hAnsi="Times New Roman" w:cs="Arial"/>
          <w:lang w:eastAsia="tr-TR"/>
        </w:rPr>
        <w:t xml:space="preserve"> </w:t>
      </w:r>
      <w:r w:rsidR="00887069">
        <w:rPr>
          <w:rFonts w:ascii="Times New Roman" w:eastAsia="Times New Roman" w:hAnsi="Times New Roman" w:cs="Arial"/>
          <w:lang w:eastAsia="tr-TR"/>
        </w:rPr>
        <w:t>şeklinde sayılabilir</w:t>
      </w:r>
      <w:r w:rsidRPr="007E3A97">
        <w:rPr>
          <w:rFonts w:ascii="Times New Roman" w:eastAsia="Times New Roman" w:hAnsi="Times New Roman" w:cs="Arial"/>
          <w:lang w:eastAsia="tr-TR"/>
        </w:rPr>
        <w:t xml:space="preserve"> (Genç, 1998:</w:t>
      </w:r>
      <w:r w:rsidR="000704CC">
        <w:rPr>
          <w:rFonts w:ascii="Times New Roman" w:eastAsia="Times New Roman" w:hAnsi="Times New Roman" w:cs="Arial"/>
          <w:lang w:eastAsia="tr-TR"/>
        </w:rPr>
        <w:t xml:space="preserve"> </w:t>
      </w:r>
      <w:r w:rsidRPr="007E3A97">
        <w:rPr>
          <w:rFonts w:ascii="Times New Roman" w:eastAsia="Times New Roman" w:hAnsi="Times New Roman" w:cs="Arial"/>
          <w:lang w:eastAsia="tr-TR"/>
        </w:rPr>
        <w:t>21).</w:t>
      </w:r>
      <w:r w:rsidR="008D67DD" w:rsidRPr="008D67DD">
        <w:rPr>
          <w:rFonts w:ascii="Times New Roman" w:eastAsia="Times New Roman" w:hAnsi="Times New Roman" w:cs="Arial"/>
          <w:lang w:eastAsia="tr-TR"/>
        </w:rPr>
        <w:t xml:space="preserve"> </w:t>
      </w:r>
      <w:r w:rsidR="008D67DD">
        <w:rPr>
          <w:rFonts w:ascii="Times New Roman" w:eastAsia="Times New Roman" w:hAnsi="Times New Roman" w:cs="Arial"/>
          <w:lang w:eastAsia="tr-TR"/>
        </w:rPr>
        <w:t>Kamu hizmetleri ise,</w:t>
      </w:r>
      <w:r w:rsidR="008D67DD" w:rsidRPr="007E3A97">
        <w:rPr>
          <w:rFonts w:ascii="Times New Roman" w:eastAsia="Times New Roman" w:hAnsi="Times New Roman" w:cs="Arial"/>
          <w:lang w:eastAsia="tr-TR"/>
        </w:rPr>
        <w:t xml:space="preserve"> </w:t>
      </w:r>
      <w:r w:rsidR="008D67DD">
        <w:rPr>
          <w:rFonts w:ascii="Times New Roman" w:eastAsia="Times New Roman" w:hAnsi="Times New Roman" w:cs="Arial"/>
          <w:lang w:eastAsia="tr-TR"/>
        </w:rPr>
        <w:t>kamu örgütlerinin yerine getirmekle</w:t>
      </w:r>
      <w:r w:rsidR="008D67DD" w:rsidRPr="007E3A97">
        <w:rPr>
          <w:rFonts w:ascii="Times New Roman" w:eastAsia="Times New Roman" w:hAnsi="Times New Roman" w:cs="Arial"/>
          <w:lang w:eastAsia="tr-TR"/>
        </w:rPr>
        <w:t xml:space="preserve"> yükümlü oldukları</w:t>
      </w:r>
      <w:r w:rsidR="008D67DD">
        <w:rPr>
          <w:rFonts w:ascii="Times New Roman" w:eastAsia="Times New Roman" w:hAnsi="Times New Roman" w:cs="Arial"/>
          <w:lang w:eastAsia="tr-TR"/>
        </w:rPr>
        <w:t xml:space="preserve"> süreklilik, genellik, bedelsizlik, eşitlik gibi özellikleri bulunan, memurlar ve</w:t>
      </w:r>
      <w:r w:rsidR="008D67DD" w:rsidRPr="007E3A97">
        <w:rPr>
          <w:rFonts w:ascii="Times New Roman" w:eastAsia="Times New Roman" w:hAnsi="Times New Roman" w:cs="Arial"/>
          <w:lang w:eastAsia="tr-TR"/>
        </w:rPr>
        <w:t xml:space="preserve"> diğer kamu görevlileri </w:t>
      </w:r>
      <w:r w:rsidR="008D67DD">
        <w:rPr>
          <w:rFonts w:ascii="Times New Roman" w:eastAsia="Times New Roman" w:hAnsi="Times New Roman" w:cs="Arial"/>
          <w:lang w:eastAsia="tr-TR"/>
        </w:rPr>
        <w:t>tarafından yerine getirilen hizmetler olarak karşımıza çıkmaktadır.</w:t>
      </w:r>
    </w:p>
    <w:p w14:paraId="46F3866E" w14:textId="45EAAA2E" w:rsidR="00555EB4" w:rsidRPr="00711533" w:rsidRDefault="00555EB4" w:rsidP="00851C97">
      <w:pPr>
        <w:tabs>
          <w:tab w:val="left" w:pos="709"/>
        </w:tabs>
        <w:spacing w:before="120" w:after="0" w:line="240" w:lineRule="auto"/>
        <w:ind w:firstLine="709"/>
        <w:jc w:val="both"/>
        <w:rPr>
          <w:rFonts w:ascii="Times New Roman" w:eastAsia="Times New Roman" w:hAnsi="Times New Roman" w:cs="Arial"/>
          <w:lang w:eastAsia="tr-TR"/>
        </w:rPr>
      </w:pPr>
      <w:r w:rsidRPr="007E3A97">
        <w:rPr>
          <w:rFonts w:ascii="Times New Roman" w:eastAsia="Times New Roman" w:hAnsi="Times New Roman" w:cs="Arial"/>
          <w:lang w:eastAsia="tr-TR"/>
        </w:rPr>
        <w:t>Kamusal niteli</w:t>
      </w:r>
      <w:r w:rsidR="00651B65">
        <w:rPr>
          <w:rFonts w:ascii="Times New Roman" w:eastAsia="Times New Roman" w:hAnsi="Times New Roman" w:cs="Arial"/>
          <w:lang w:eastAsia="tr-TR"/>
        </w:rPr>
        <w:t>k taşıyan bir faaliyette</w:t>
      </w:r>
      <w:r w:rsidRPr="007E3A97">
        <w:rPr>
          <w:rFonts w:ascii="Times New Roman" w:eastAsia="Times New Roman" w:hAnsi="Times New Roman" w:cs="Arial"/>
          <w:lang w:eastAsia="tr-TR"/>
        </w:rPr>
        <w:t xml:space="preserve"> </w:t>
      </w:r>
      <w:r w:rsidR="00651B65">
        <w:rPr>
          <w:rFonts w:ascii="Times New Roman" w:eastAsia="Times New Roman" w:hAnsi="Times New Roman" w:cs="Arial"/>
          <w:lang w:eastAsia="tr-TR"/>
        </w:rPr>
        <w:t>istenen sonuçlara</w:t>
      </w:r>
      <w:r w:rsidRPr="007E3A97">
        <w:rPr>
          <w:rFonts w:ascii="Times New Roman" w:eastAsia="Times New Roman" w:hAnsi="Times New Roman" w:cs="Arial"/>
          <w:lang w:eastAsia="tr-TR"/>
        </w:rPr>
        <w:t xml:space="preserve"> </w:t>
      </w:r>
      <w:r w:rsidR="00651B65">
        <w:rPr>
          <w:rFonts w:ascii="Times New Roman" w:eastAsia="Times New Roman" w:hAnsi="Times New Roman" w:cs="Arial"/>
          <w:lang w:eastAsia="tr-TR"/>
        </w:rPr>
        <w:t>ulaşılamaması durumunda,</w:t>
      </w:r>
      <w:r w:rsidRPr="007E3A97">
        <w:rPr>
          <w:rFonts w:ascii="Times New Roman" w:eastAsia="Times New Roman" w:hAnsi="Times New Roman" w:cs="Arial"/>
          <w:lang w:eastAsia="tr-TR"/>
        </w:rPr>
        <w:t xml:space="preserve"> kamusal </w:t>
      </w:r>
      <w:r w:rsidR="00651B65">
        <w:rPr>
          <w:rFonts w:ascii="Times New Roman" w:eastAsia="Times New Roman" w:hAnsi="Times New Roman" w:cs="Arial"/>
          <w:lang w:eastAsia="tr-TR"/>
        </w:rPr>
        <w:t xml:space="preserve">anlamda </w:t>
      </w:r>
      <w:r w:rsidRPr="007E3A97">
        <w:rPr>
          <w:rFonts w:ascii="Times New Roman" w:eastAsia="Times New Roman" w:hAnsi="Times New Roman" w:cs="Arial"/>
          <w:lang w:eastAsia="tr-TR"/>
        </w:rPr>
        <w:t>bir başarısızlık</w:t>
      </w:r>
      <w:r w:rsidR="00AE6834">
        <w:rPr>
          <w:rFonts w:ascii="Times New Roman" w:eastAsia="Times New Roman" w:hAnsi="Times New Roman" w:cs="Arial"/>
          <w:lang w:eastAsia="tr-TR"/>
        </w:rPr>
        <w:t>tan</w:t>
      </w:r>
      <w:r w:rsidRPr="007E3A97">
        <w:rPr>
          <w:rFonts w:ascii="Times New Roman" w:eastAsia="Times New Roman" w:hAnsi="Times New Roman" w:cs="Arial"/>
          <w:lang w:eastAsia="tr-TR"/>
        </w:rPr>
        <w:t xml:space="preserve"> söz </w:t>
      </w:r>
      <w:r w:rsidR="00651B65">
        <w:rPr>
          <w:rFonts w:ascii="Times New Roman" w:eastAsia="Times New Roman" w:hAnsi="Times New Roman" w:cs="Arial"/>
          <w:lang w:eastAsia="tr-TR"/>
        </w:rPr>
        <w:t>edilebilmektedir</w:t>
      </w:r>
      <w:r w:rsidR="005B5394">
        <w:rPr>
          <w:rFonts w:ascii="Times New Roman" w:eastAsia="Times New Roman" w:hAnsi="Times New Roman" w:cs="Arial"/>
          <w:lang w:eastAsia="tr-TR"/>
        </w:rPr>
        <w:t xml:space="preserve"> (Çevik, 2002).</w:t>
      </w:r>
      <w:r w:rsidRPr="007E3A97">
        <w:rPr>
          <w:rFonts w:ascii="Times New Roman" w:eastAsia="Times New Roman" w:hAnsi="Times New Roman" w:cs="Arial"/>
          <w:lang w:eastAsia="tr-TR"/>
        </w:rPr>
        <w:t xml:space="preserve"> Devletin, bu </w:t>
      </w:r>
      <w:r w:rsidR="00AE6834">
        <w:rPr>
          <w:rFonts w:ascii="Times New Roman" w:eastAsia="Times New Roman" w:hAnsi="Times New Roman" w:cs="Arial"/>
          <w:lang w:eastAsia="tr-TR"/>
        </w:rPr>
        <w:t>tür</w:t>
      </w:r>
      <w:r w:rsidRPr="007E3A97">
        <w:rPr>
          <w:rFonts w:ascii="Times New Roman" w:eastAsia="Times New Roman" w:hAnsi="Times New Roman" w:cs="Arial"/>
          <w:lang w:eastAsia="tr-TR"/>
        </w:rPr>
        <w:t xml:space="preserve"> başarısızlıkların </w:t>
      </w:r>
      <w:r w:rsidR="00AE6834">
        <w:rPr>
          <w:rFonts w:ascii="Times New Roman" w:eastAsia="Times New Roman" w:hAnsi="Times New Roman" w:cs="Arial"/>
          <w:lang w:eastAsia="tr-TR"/>
        </w:rPr>
        <w:t>önlenmesine dair çeşitli</w:t>
      </w:r>
      <w:r w:rsidRPr="007E3A97">
        <w:rPr>
          <w:rFonts w:ascii="Times New Roman" w:eastAsia="Times New Roman" w:hAnsi="Times New Roman" w:cs="Arial"/>
          <w:lang w:eastAsia="tr-TR"/>
        </w:rPr>
        <w:t xml:space="preserve"> yöntemler</w:t>
      </w:r>
      <w:r w:rsidR="00AE6834">
        <w:rPr>
          <w:rFonts w:ascii="Times New Roman" w:eastAsia="Times New Roman" w:hAnsi="Times New Roman" w:cs="Arial"/>
          <w:lang w:eastAsia="tr-TR"/>
        </w:rPr>
        <w:t xml:space="preserve"> kullandığı</w:t>
      </w:r>
      <w:r w:rsidRPr="007E3A97">
        <w:rPr>
          <w:rFonts w:ascii="Times New Roman" w:eastAsia="Times New Roman" w:hAnsi="Times New Roman" w:cs="Arial"/>
          <w:lang w:eastAsia="tr-TR"/>
        </w:rPr>
        <w:t xml:space="preserve"> görülmektedir. </w:t>
      </w:r>
      <w:r w:rsidRPr="00711533">
        <w:rPr>
          <w:rFonts w:ascii="Times New Roman" w:eastAsia="Times New Roman" w:hAnsi="Times New Roman" w:cs="Arial"/>
          <w:lang w:eastAsia="tr-TR"/>
        </w:rPr>
        <w:t xml:space="preserve">Bu yöntemlerden en bilenen ve yaygın kullanılanı özelleştirmedir. Özelleştirme yoluyla devlet, başarısız olduğu kamusal mal ya da hizmetin üretiminden çekilmekte ve bu alanları özel sektöre devretmektedir. Her ne kadar devlet, başarısız olduğu kamusal mal ya da hizmetin üretiminden özelleştirme yoluyla çekilebilse de, başarısız olsa bile hiçbir şekilde bir başka </w:t>
      </w:r>
      <w:r w:rsidR="00257B30" w:rsidRPr="00711533">
        <w:rPr>
          <w:rFonts w:ascii="Times New Roman" w:eastAsia="Times New Roman" w:hAnsi="Times New Roman" w:cs="Arial"/>
          <w:lang w:eastAsia="tr-TR"/>
        </w:rPr>
        <w:t>örgüte</w:t>
      </w:r>
      <w:r w:rsidRPr="00711533">
        <w:rPr>
          <w:rFonts w:ascii="Times New Roman" w:eastAsia="Times New Roman" w:hAnsi="Times New Roman" w:cs="Arial"/>
          <w:lang w:eastAsia="tr-TR"/>
        </w:rPr>
        <w:t xml:space="preserve"> devredemeyeceği alanlar bulunmaktadır (ulusal güvenlik, adalet hizmetleri, diplomatik hizmetler gibi.). Devletin devredemeyeceği ve bu nedenle üretmek zorunda olduğu bu mal ve hizmetleri</w:t>
      </w:r>
      <w:r w:rsidR="00711533">
        <w:rPr>
          <w:rFonts w:ascii="Times New Roman" w:eastAsia="Times New Roman" w:hAnsi="Times New Roman" w:cs="Arial"/>
          <w:lang w:eastAsia="tr-TR"/>
        </w:rPr>
        <w:t>n kalitesini</w:t>
      </w:r>
      <w:r w:rsidRPr="00711533">
        <w:rPr>
          <w:rFonts w:ascii="Times New Roman" w:eastAsia="Times New Roman" w:hAnsi="Times New Roman" w:cs="Arial"/>
          <w:lang w:eastAsia="tr-TR"/>
        </w:rPr>
        <w:t xml:space="preserve"> iyileştirmekten başka bir çözümü bulunmamaktadır. Bir</w:t>
      </w:r>
      <w:r w:rsidR="00711533">
        <w:rPr>
          <w:rFonts w:ascii="Times New Roman" w:eastAsia="Times New Roman" w:hAnsi="Times New Roman" w:cs="Arial"/>
          <w:lang w:eastAsia="tr-TR"/>
        </w:rPr>
        <w:t xml:space="preserve"> başka ifadeyle, devletin bu gibi</w:t>
      </w:r>
      <w:r w:rsidRPr="00711533">
        <w:rPr>
          <w:rFonts w:ascii="Times New Roman" w:eastAsia="Times New Roman" w:hAnsi="Times New Roman" w:cs="Arial"/>
          <w:lang w:eastAsia="tr-TR"/>
        </w:rPr>
        <w:t xml:space="preserve"> zorunlu </w:t>
      </w:r>
      <w:r w:rsidR="00711533">
        <w:rPr>
          <w:rFonts w:ascii="Times New Roman" w:eastAsia="Times New Roman" w:hAnsi="Times New Roman" w:cs="Arial"/>
          <w:lang w:eastAsia="tr-TR"/>
        </w:rPr>
        <w:t>olarak mal ya da hizmet sunması gereken alanlara ilişkin</w:t>
      </w:r>
      <w:r w:rsidRPr="00711533">
        <w:rPr>
          <w:rFonts w:ascii="Times New Roman" w:eastAsia="Times New Roman" w:hAnsi="Times New Roman" w:cs="Arial"/>
          <w:lang w:eastAsia="tr-TR"/>
        </w:rPr>
        <w:t xml:space="preserve"> performansının yükseltilmesi elzemdir. Devletin, özelleştirilemeyen ve performansının yükseltilmesinin zorunlu olduğu </w:t>
      </w:r>
      <w:r w:rsidR="00711533">
        <w:rPr>
          <w:rFonts w:ascii="Times New Roman" w:eastAsia="Times New Roman" w:hAnsi="Times New Roman" w:cs="Arial"/>
          <w:lang w:eastAsia="tr-TR"/>
        </w:rPr>
        <w:t>bu alanları</w:t>
      </w:r>
      <w:r w:rsidRPr="00711533">
        <w:rPr>
          <w:rFonts w:ascii="Times New Roman" w:eastAsia="Times New Roman" w:hAnsi="Times New Roman" w:cs="Arial"/>
          <w:lang w:eastAsia="tr-TR"/>
        </w:rPr>
        <w:t xml:space="preserve"> başarılı bir </w:t>
      </w:r>
      <w:r w:rsidR="00711533">
        <w:rPr>
          <w:rFonts w:ascii="Times New Roman" w:eastAsia="Times New Roman" w:hAnsi="Times New Roman" w:cs="Arial"/>
          <w:lang w:eastAsia="tr-TR"/>
        </w:rPr>
        <w:t>şekilde yönetebilmesinin</w:t>
      </w:r>
      <w:r w:rsidRPr="00711533">
        <w:rPr>
          <w:rFonts w:ascii="Times New Roman" w:eastAsia="Times New Roman" w:hAnsi="Times New Roman" w:cs="Arial"/>
          <w:lang w:eastAsia="tr-TR"/>
        </w:rPr>
        <w:t xml:space="preserve"> bir yolu olarak “Yeni Kamu Yönetimi (New Public Management-NPM)” </w:t>
      </w:r>
      <w:r w:rsidR="00DC025A">
        <w:rPr>
          <w:rFonts w:ascii="Times New Roman" w:eastAsia="Times New Roman" w:hAnsi="Times New Roman" w:cs="Arial"/>
          <w:lang w:eastAsia="tr-TR"/>
        </w:rPr>
        <w:t>yeni bir yönetim yaklaşımı olarak karşımıza çıkmaktadır</w:t>
      </w:r>
      <w:r w:rsidR="000D02A1" w:rsidRPr="00711533">
        <w:rPr>
          <w:rFonts w:ascii="Times New Roman" w:eastAsia="Times New Roman" w:hAnsi="Times New Roman" w:cs="Arial"/>
          <w:lang w:eastAsia="tr-TR"/>
        </w:rPr>
        <w:t xml:space="preserve"> (Çiçek, 2012</w:t>
      </w:r>
      <w:r w:rsidRPr="00711533">
        <w:rPr>
          <w:rFonts w:ascii="Times New Roman" w:eastAsia="Times New Roman" w:hAnsi="Times New Roman" w:cs="Arial"/>
          <w:lang w:eastAsia="tr-TR"/>
        </w:rPr>
        <w:t>:</w:t>
      </w:r>
      <w:r w:rsidR="00711533" w:rsidRPr="00711533">
        <w:rPr>
          <w:rFonts w:ascii="Times New Roman" w:eastAsia="Times New Roman" w:hAnsi="Times New Roman" w:cs="Arial"/>
          <w:lang w:eastAsia="tr-TR"/>
        </w:rPr>
        <w:t xml:space="preserve"> </w:t>
      </w:r>
      <w:r w:rsidRPr="00711533">
        <w:rPr>
          <w:rFonts w:ascii="Times New Roman" w:eastAsia="Times New Roman" w:hAnsi="Times New Roman" w:cs="Arial"/>
          <w:lang w:eastAsia="tr-TR"/>
        </w:rPr>
        <w:t>6</w:t>
      </w:r>
      <w:r w:rsidR="000D02A1" w:rsidRPr="00711533">
        <w:rPr>
          <w:rFonts w:ascii="Times New Roman" w:eastAsia="Times New Roman" w:hAnsi="Times New Roman" w:cs="Arial"/>
          <w:lang w:eastAsia="tr-TR"/>
        </w:rPr>
        <w:t>2</w:t>
      </w:r>
      <w:r w:rsidRPr="00711533">
        <w:rPr>
          <w:rFonts w:ascii="Times New Roman" w:eastAsia="Times New Roman" w:hAnsi="Times New Roman" w:cs="Arial"/>
          <w:lang w:eastAsia="tr-TR"/>
        </w:rPr>
        <w:t>).</w:t>
      </w:r>
    </w:p>
    <w:p w14:paraId="07790A3F" w14:textId="216C6E15" w:rsidR="00555EB4" w:rsidRDefault="00322E41" w:rsidP="00851C97">
      <w:pPr>
        <w:tabs>
          <w:tab w:val="left" w:pos="709"/>
        </w:tabs>
        <w:spacing w:before="120" w:after="0" w:line="240" w:lineRule="auto"/>
        <w:ind w:firstLine="709"/>
        <w:jc w:val="both"/>
        <w:rPr>
          <w:rFonts w:ascii="Times New Roman" w:eastAsia="Times New Roman" w:hAnsi="Times New Roman" w:cs="Arial"/>
          <w:lang w:eastAsia="tr-TR"/>
        </w:rPr>
      </w:pPr>
      <w:r>
        <w:rPr>
          <w:rFonts w:ascii="Times New Roman" w:eastAsia="Times New Roman" w:hAnsi="Times New Roman" w:cs="Arial"/>
          <w:lang w:eastAsia="tr-TR"/>
        </w:rPr>
        <w:t>Özelleştirmeler</w:t>
      </w:r>
      <w:r w:rsidR="00555EB4" w:rsidRPr="007E3A97">
        <w:rPr>
          <w:rFonts w:ascii="Times New Roman" w:eastAsia="Times New Roman" w:hAnsi="Times New Roman" w:cs="Arial"/>
          <w:lang w:eastAsia="tr-TR"/>
        </w:rPr>
        <w:t xml:space="preserve"> sonra</w:t>
      </w:r>
      <w:r>
        <w:rPr>
          <w:rFonts w:ascii="Times New Roman" w:eastAsia="Times New Roman" w:hAnsi="Times New Roman" w:cs="Arial"/>
          <w:lang w:eastAsia="tr-TR"/>
        </w:rPr>
        <w:t>sında “geride kalan bu daha da yoğunlaşmış</w:t>
      </w:r>
      <w:r w:rsidR="00555EB4" w:rsidRPr="007E3A97">
        <w:rPr>
          <w:rFonts w:ascii="Times New Roman" w:eastAsia="Times New Roman" w:hAnsi="Times New Roman" w:cs="Arial"/>
          <w:lang w:eastAsia="tr-TR"/>
        </w:rPr>
        <w:t xml:space="preserve"> </w:t>
      </w:r>
      <w:r w:rsidR="000626C3">
        <w:rPr>
          <w:rFonts w:ascii="Times New Roman" w:eastAsia="Times New Roman" w:hAnsi="Times New Roman" w:cs="Arial"/>
          <w:lang w:eastAsia="tr-TR"/>
        </w:rPr>
        <w:t xml:space="preserve">yapıyı ne tür bir yönetim anlayışı ile nasıl daha etkin ve verimli hale getirebiliriz?” </w:t>
      </w:r>
      <w:r w:rsidR="00BD7658" w:rsidRPr="007E3A97">
        <w:rPr>
          <w:rFonts w:ascii="Times New Roman" w:eastAsia="Times New Roman" w:hAnsi="Times New Roman" w:cs="Arial"/>
          <w:lang w:eastAsia="tr-TR"/>
        </w:rPr>
        <w:t>soru</w:t>
      </w:r>
      <w:r w:rsidR="000626C3">
        <w:rPr>
          <w:rFonts w:ascii="Times New Roman" w:eastAsia="Times New Roman" w:hAnsi="Times New Roman" w:cs="Arial"/>
          <w:lang w:eastAsia="tr-TR"/>
        </w:rPr>
        <w:t>su</w:t>
      </w:r>
      <w:r w:rsidR="00BD7658" w:rsidRPr="007E3A97">
        <w:rPr>
          <w:rFonts w:ascii="Times New Roman" w:eastAsia="Times New Roman" w:hAnsi="Times New Roman" w:cs="Arial"/>
          <w:lang w:eastAsia="tr-TR"/>
        </w:rPr>
        <w:t>,</w:t>
      </w:r>
      <w:r w:rsidR="00555EB4" w:rsidRPr="007E3A97">
        <w:rPr>
          <w:rFonts w:ascii="Times New Roman" w:eastAsia="Times New Roman" w:hAnsi="Times New Roman" w:cs="Arial"/>
          <w:lang w:eastAsia="tr-TR"/>
        </w:rPr>
        <w:t xml:space="preserve"> 1990’lı yıllardan beri cevabı a</w:t>
      </w:r>
      <w:r w:rsidR="00FF2F8F">
        <w:rPr>
          <w:rFonts w:ascii="Times New Roman" w:eastAsia="Times New Roman" w:hAnsi="Times New Roman" w:cs="Arial"/>
          <w:lang w:eastAsia="tr-TR"/>
        </w:rPr>
        <w:t xml:space="preserve">ranan bir soru olmuştur </w:t>
      </w:r>
      <w:r w:rsidR="000626C3">
        <w:rPr>
          <w:rFonts w:ascii="Times New Roman" w:eastAsia="Times New Roman" w:hAnsi="Times New Roman" w:cs="Arial"/>
          <w:lang w:eastAsia="tr-TR"/>
        </w:rPr>
        <w:t>(</w:t>
      </w:r>
      <w:r w:rsidR="00A7308B" w:rsidRPr="007E3A97">
        <w:rPr>
          <w:rFonts w:ascii="Times New Roman" w:eastAsia="Times New Roman" w:hAnsi="Times New Roman" w:cs="Arial"/>
          <w:lang w:eastAsia="tr-TR"/>
        </w:rPr>
        <w:t>Ömürgönülşen, 2002</w:t>
      </w:r>
      <w:r w:rsidR="00555EB4" w:rsidRPr="007E3A97">
        <w:rPr>
          <w:rFonts w:ascii="Times New Roman" w:eastAsia="Times New Roman" w:hAnsi="Times New Roman" w:cs="Arial"/>
          <w:lang w:eastAsia="tr-TR"/>
        </w:rPr>
        <w:t>). Diğer bir deyişle, özelleştirmeler yoluyla devletin hantallaşmış yapısının küçültülmesi amaçlanmış, özelleştirmeler sonrası mevcut yapının performansının artırılması ve etkinliğinin güçlendirilmesi sağlanmaya çalışıl</w:t>
      </w:r>
      <w:r w:rsidR="00BD7658" w:rsidRPr="007E3A97">
        <w:rPr>
          <w:rFonts w:ascii="Times New Roman" w:eastAsia="Times New Roman" w:hAnsi="Times New Roman" w:cs="Arial"/>
          <w:lang w:eastAsia="tr-TR"/>
        </w:rPr>
        <w:t>mıştır</w:t>
      </w:r>
      <w:r w:rsidR="00F93969" w:rsidRPr="007E3A97">
        <w:rPr>
          <w:rFonts w:ascii="Times New Roman" w:eastAsia="Times New Roman" w:hAnsi="Times New Roman" w:cs="Arial"/>
          <w:lang w:eastAsia="tr-TR"/>
        </w:rPr>
        <w:t>.</w:t>
      </w:r>
      <w:r w:rsidR="00016447" w:rsidRPr="00016447">
        <w:t xml:space="preserve"> </w:t>
      </w:r>
      <w:r w:rsidR="00016447">
        <w:rPr>
          <w:rFonts w:ascii="Times New Roman" w:eastAsia="Times New Roman" w:hAnsi="Times New Roman" w:cs="Arial"/>
          <w:lang w:eastAsia="tr-TR"/>
        </w:rPr>
        <w:t>1990’lı yılların başında ortaya çıkan</w:t>
      </w:r>
      <w:r w:rsidR="00016447" w:rsidRPr="00016447">
        <w:rPr>
          <w:rFonts w:ascii="Times New Roman" w:eastAsia="Times New Roman" w:hAnsi="Times New Roman" w:cs="Arial"/>
          <w:lang w:eastAsia="tr-TR"/>
        </w:rPr>
        <w:t xml:space="preserve"> “Yeni Kamu Yöne</w:t>
      </w:r>
      <w:r w:rsidR="00FD7FE7">
        <w:rPr>
          <w:rFonts w:ascii="Times New Roman" w:eastAsia="Times New Roman" w:hAnsi="Times New Roman" w:cs="Arial"/>
          <w:lang w:eastAsia="tr-TR"/>
        </w:rPr>
        <w:t>timi” anlayışıyla, özel sektörün uyguladığı ve bu sayede kamu sektörüne göre daha etkili sonuçlar elde ettiği</w:t>
      </w:r>
      <w:r w:rsidR="00016447" w:rsidRPr="00016447">
        <w:rPr>
          <w:rFonts w:ascii="Times New Roman" w:eastAsia="Times New Roman" w:hAnsi="Times New Roman" w:cs="Arial"/>
          <w:lang w:eastAsia="tr-TR"/>
        </w:rPr>
        <w:t xml:space="preserve"> yönetim </w:t>
      </w:r>
      <w:r w:rsidR="00FD7FE7">
        <w:rPr>
          <w:rFonts w:ascii="Times New Roman" w:eastAsia="Times New Roman" w:hAnsi="Times New Roman" w:cs="Arial"/>
          <w:lang w:eastAsia="tr-TR"/>
        </w:rPr>
        <w:t xml:space="preserve">yöntemi ve </w:t>
      </w:r>
      <w:r w:rsidR="00016447" w:rsidRPr="00016447">
        <w:rPr>
          <w:rFonts w:ascii="Times New Roman" w:eastAsia="Times New Roman" w:hAnsi="Times New Roman" w:cs="Arial"/>
          <w:lang w:eastAsia="tr-TR"/>
        </w:rPr>
        <w:t>tekniklerini</w:t>
      </w:r>
      <w:r w:rsidR="00FD7FE7">
        <w:rPr>
          <w:rFonts w:ascii="Times New Roman" w:eastAsia="Times New Roman" w:hAnsi="Times New Roman" w:cs="Arial"/>
          <w:lang w:eastAsia="tr-TR"/>
        </w:rPr>
        <w:t>n, kamu sektöründe de verimliliğin sağlanması amacıyla kullanılabileceği anlayışı</w:t>
      </w:r>
      <w:r w:rsidR="00016447" w:rsidRPr="00016447">
        <w:rPr>
          <w:rFonts w:ascii="Times New Roman" w:eastAsia="Times New Roman" w:hAnsi="Times New Roman" w:cs="Arial"/>
          <w:lang w:eastAsia="tr-TR"/>
        </w:rPr>
        <w:t xml:space="preserve"> benimsenmeye başlanmıştır.</w:t>
      </w:r>
    </w:p>
    <w:p w14:paraId="19F350E4" w14:textId="457CA406" w:rsidR="006426FD" w:rsidRPr="007E3A97" w:rsidRDefault="006426FD" w:rsidP="00851C97">
      <w:pPr>
        <w:tabs>
          <w:tab w:val="left" w:pos="709"/>
        </w:tabs>
        <w:spacing w:before="120" w:after="0" w:line="240" w:lineRule="auto"/>
        <w:ind w:firstLine="709"/>
        <w:jc w:val="both"/>
        <w:rPr>
          <w:rFonts w:ascii="Times New Roman" w:eastAsia="Times New Roman" w:hAnsi="Times New Roman" w:cs="Arial"/>
          <w:lang w:eastAsia="tr-TR"/>
        </w:rPr>
      </w:pPr>
      <w:r w:rsidRPr="006426FD">
        <w:rPr>
          <w:rFonts w:ascii="Times New Roman" w:eastAsia="Times New Roman" w:hAnsi="Times New Roman" w:cs="Arial"/>
          <w:lang w:eastAsia="tr-TR"/>
        </w:rPr>
        <w:t>Yeni kamu yönetimine yönelik tavsiyeler, kamuda etkinlik ve verimliliği artırmak için uygulanacak yöntemlerin bir bütünü şeklinde ortaya konulsa da, gerçekte piyasa aktörlerinin uygun koşullarda işlerliğinin devlet tarafından desteklenerek geliştirilmesi, devletin önemli siyasal araçlarından biri olmuştur. Bir başka deyişle devlet, küreselleşmenin yoğun olarak yaşandığı bir dönem olan bu yıllarda, özel sektörün uzun vadeli strateji ve politikalarını tekrar düzenleyen ve etkinliğini arttıran bir yönetim anlayışı ortaya koymak zorunda kalmıştır (Güzelsarı, 2004:95).</w:t>
      </w:r>
    </w:p>
    <w:p w14:paraId="498AD606" w14:textId="3F630A98" w:rsidR="00D25D84" w:rsidRPr="007E3A97" w:rsidRDefault="00AE0703" w:rsidP="00851C97">
      <w:pPr>
        <w:tabs>
          <w:tab w:val="left" w:pos="709"/>
        </w:tabs>
        <w:spacing w:before="120" w:after="0" w:line="240" w:lineRule="auto"/>
        <w:ind w:firstLine="709"/>
        <w:jc w:val="both"/>
        <w:rPr>
          <w:rFonts w:ascii="Times New Roman" w:eastAsia="Times New Roman" w:hAnsi="Times New Roman" w:cs="Arial"/>
          <w:lang w:eastAsia="tr-TR"/>
        </w:rPr>
      </w:pPr>
      <w:r w:rsidRPr="00AE0703">
        <w:rPr>
          <w:rFonts w:ascii="Times New Roman" w:eastAsia="Times New Roman" w:hAnsi="Times New Roman" w:cs="Arial"/>
          <w:lang w:eastAsia="tr-TR"/>
        </w:rPr>
        <w:t>19</w:t>
      </w:r>
      <w:r>
        <w:rPr>
          <w:rFonts w:ascii="Times New Roman" w:eastAsia="Times New Roman" w:hAnsi="Times New Roman" w:cs="Arial"/>
          <w:lang w:eastAsia="tr-TR"/>
        </w:rPr>
        <w:t>80 ve 1990’lı yıllar, yeni kamu y</w:t>
      </w:r>
      <w:r w:rsidRPr="00AE0703">
        <w:rPr>
          <w:rFonts w:ascii="Times New Roman" w:eastAsia="Times New Roman" w:hAnsi="Times New Roman" w:cs="Arial"/>
          <w:lang w:eastAsia="tr-TR"/>
        </w:rPr>
        <w:t xml:space="preserve">önetimi </w:t>
      </w:r>
      <w:r>
        <w:rPr>
          <w:rFonts w:ascii="Times New Roman" w:eastAsia="Times New Roman" w:hAnsi="Times New Roman" w:cs="Arial"/>
          <w:lang w:eastAsia="tr-TR"/>
        </w:rPr>
        <w:t xml:space="preserve">anlayışının, “kamu yönetimi normatif </w:t>
      </w:r>
      <w:r w:rsidRPr="00AE0703">
        <w:rPr>
          <w:rFonts w:ascii="Times New Roman" w:eastAsia="Times New Roman" w:hAnsi="Times New Roman" w:cs="Arial"/>
          <w:lang w:eastAsia="tr-TR"/>
        </w:rPr>
        <w:t>prosedürlerinden, politika yapım sü</w:t>
      </w:r>
      <w:r>
        <w:rPr>
          <w:rFonts w:ascii="Times New Roman" w:eastAsia="Times New Roman" w:hAnsi="Times New Roman" w:cs="Arial"/>
          <w:lang w:eastAsia="tr-TR"/>
        </w:rPr>
        <w:t xml:space="preserve">recinden ve özel sektör yönetim </w:t>
      </w:r>
      <w:r w:rsidRPr="00AE0703">
        <w:rPr>
          <w:rFonts w:ascii="Times New Roman" w:eastAsia="Times New Roman" w:hAnsi="Times New Roman" w:cs="Arial"/>
          <w:lang w:eastAsia="tr-TR"/>
        </w:rPr>
        <w:t>stratejilerinden</w:t>
      </w:r>
      <w:r>
        <w:rPr>
          <w:rFonts w:ascii="Times New Roman" w:eastAsia="Times New Roman" w:hAnsi="Times New Roman" w:cs="Arial"/>
          <w:lang w:eastAsia="tr-TR"/>
        </w:rPr>
        <w:t>”</w:t>
      </w:r>
      <w:r w:rsidRPr="00AE0703">
        <w:rPr>
          <w:rFonts w:ascii="Times New Roman" w:eastAsia="Times New Roman" w:hAnsi="Times New Roman" w:cs="Arial"/>
          <w:lang w:eastAsia="tr-TR"/>
        </w:rPr>
        <w:t xml:space="preserve"> etkilen</w:t>
      </w:r>
      <w:r>
        <w:rPr>
          <w:rFonts w:ascii="Times New Roman" w:eastAsia="Times New Roman" w:hAnsi="Times New Roman" w:cs="Arial"/>
          <w:lang w:eastAsia="tr-TR"/>
        </w:rPr>
        <w:t xml:space="preserve">diği yıllar olmuştur (Özer, </w:t>
      </w:r>
      <w:r w:rsidR="00EE50B7">
        <w:rPr>
          <w:rFonts w:ascii="Times New Roman" w:eastAsia="Times New Roman" w:hAnsi="Times New Roman" w:cs="Arial"/>
          <w:lang w:eastAsia="tr-TR"/>
        </w:rPr>
        <w:t>2005).</w:t>
      </w:r>
      <w:r w:rsidRPr="00AE0703">
        <w:rPr>
          <w:rFonts w:ascii="Times New Roman" w:eastAsia="Times New Roman" w:hAnsi="Times New Roman" w:cs="Arial"/>
          <w:lang w:eastAsia="tr-TR"/>
        </w:rPr>
        <w:t xml:space="preserve"> </w:t>
      </w:r>
      <w:r w:rsidR="009C1D83" w:rsidRPr="007E3A97">
        <w:rPr>
          <w:rFonts w:ascii="Times New Roman" w:eastAsia="Times New Roman" w:hAnsi="Times New Roman" w:cs="Arial"/>
          <w:lang w:eastAsia="tr-TR"/>
        </w:rPr>
        <w:t>1990’</w:t>
      </w:r>
      <w:r w:rsidR="001E2AE8">
        <w:rPr>
          <w:rFonts w:ascii="Times New Roman" w:eastAsia="Times New Roman" w:hAnsi="Times New Roman" w:cs="Arial"/>
          <w:lang w:eastAsia="tr-TR"/>
        </w:rPr>
        <w:t>lı yıllarda tartışmalara konu olan sadece</w:t>
      </w:r>
      <w:r w:rsidR="009C1D83" w:rsidRPr="007E3A97">
        <w:rPr>
          <w:rFonts w:ascii="Times New Roman" w:eastAsia="Times New Roman" w:hAnsi="Times New Roman" w:cs="Arial"/>
          <w:lang w:eastAsia="tr-TR"/>
        </w:rPr>
        <w:t xml:space="preserve"> devletin faaliyet alanının daraltılması v</w:t>
      </w:r>
      <w:r w:rsidR="001E2AE8">
        <w:rPr>
          <w:rFonts w:ascii="Times New Roman" w:eastAsia="Times New Roman" w:hAnsi="Times New Roman" w:cs="Arial"/>
          <w:lang w:eastAsia="tr-TR"/>
        </w:rPr>
        <w:t>e özelleştirmeler değil</w:t>
      </w:r>
      <w:r w:rsidR="009C1D83" w:rsidRPr="007E3A97">
        <w:rPr>
          <w:rFonts w:ascii="Times New Roman" w:eastAsia="Times New Roman" w:hAnsi="Times New Roman" w:cs="Arial"/>
          <w:lang w:eastAsia="tr-TR"/>
        </w:rPr>
        <w:t xml:space="preserve">; aynı zamanda, devletin </w:t>
      </w:r>
      <w:r w:rsidR="001E2AE8">
        <w:rPr>
          <w:rFonts w:ascii="Times New Roman" w:eastAsia="Times New Roman" w:hAnsi="Times New Roman" w:cs="Arial"/>
          <w:lang w:eastAsia="tr-TR"/>
        </w:rPr>
        <w:t>değişen yapısı ve</w:t>
      </w:r>
      <w:r w:rsidR="009C1D83" w:rsidRPr="007E3A97">
        <w:rPr>
          <w:rFonts w:ascii="Times New Roman" w:eastAsia="Times New Roman" w:hAnsi="Times New Roman" w:cs="Arial"/>
          <w:lang w:eastAsia="tr-TR"/>
        </w:rPr>
        <w:t xml:space="preserve"> rolü de öne</w:t>
      </w:r>
      <w:r w:rsidR="00E251F0">
        <w:rPr>
          <w:rFonts w:ascii="Times New Roman" w:eastAsia="Times New Roman" w:hAnsi="Times New Roman" w:cs="Arial"/>
          <w:lang w:eastAsia="tr-TR"/>
        </w:rPr>
        <w:t>mli</w:t>
      </w:r>
      <w:r w:rsidR="001C7C80">
        <w:rPr>
          <w:rFonts w:ascii="Times New Roman" w:eastAsia="Times New Roman" w:hAnsi="Times New Roman" w:cs="Arial"/>
          <w:lang w:eastAsia="tr-TR"/>
        </w:rPr>
        <w:t xml:space="preserve"> tartışma konuları arasında yer almıştır</w:t>
      </w:r>
      <w:r w:rsidR="00E251F0">
        <w:rPr>
          <w:rFonts w:ascii="Times New Roman" w:eastAsia="Times New Roman" w:hAnsi="Times New Roman" w:cs="Arial"/>
          <w:lang w:eastAsia="tr-TR"/>
        </w:rPr>
        <w:t xml:space="preserve">. </w:t>
      </w:r>
      <w:r w:rsidR="001C7C80">
        <w:rPr>
          <w:rFonts w:ascii="Times New Roman" w:eastAsia="Times New Roman" w:hAnsi="Times New Roman" w:cs="Arial"/>
          <w:lang w:eastAsia="tr-TR"/>
        </w:rPr>
        <w:t>Yapılan bu tartışmalar</w:t>
      </w:r>
      <w:r w:rsidR="00E52B06">
        <w:rPr>
          <w:rFonts w:ascii="Times New Roman" w:eastAsia="Times New Roman" w:hAnsi="Times New Roman" w:cs="Arial"/>
          <w:lang w:eastAsia="tr-TR"/>
        </w:rPr>
        <w:t>ın</w:t>
      </w:r>
      <w:r w:rsidR="001C7C80">
        <w:rPr>
          <w:rFonts w:ascii="Times New Roman" w:eastAsia="Times New Roman" w:hAnsi="Times New Roman" w:cs="Arial"/>
          <w:lang w:eastAsia="tr-TR"/>
        </w:rPr>
        <w:t xml:space="preserve">, </w:t>
      </w:r>
      <w:r w:rsidR="00FF2F8F">
        <w:rPr>
          <w:rFonts w:ascii="Times New Roman" w:eastAsia="Times New Roman" w:hAnsi="Times New Roman" w:cs="Arial"/>
          <w:lang w:eastAsia="tr-TR"/>
        </w:rPr>
        <w:t>özel sektörün teşebbüs</w:t>
      </w:r>
      <w:r w:rsidR="009C1D83" w:rsidRPr="007E3A97">
        <w:rPr>
          <w:rFonts w:ascii="Times New Roman" w:eastAsia="Times New Roman" w:hAnsi="Times New Roman" w:cs="Arial"/>
          <w:lang w:eastAsia="tr-TR"/>
        </w:rPr>
        <w:t xml:space="preserve"> ruhun</w:t>
      </w:r>
      <w:r w:rsidR="001C7C80">
        <w:rPr>
          <w:rFonts w:ascii="Times New Roman" w:eastAsia="Times New Roman" w:hAnsi="Times New Roman" w:cs="Arial"/>
          <w:lang w:eastAsia="tr-TR"/>
        </w:rPr>
        <w:t>u kamu sektörüne de</w:t>
      </w:r>
      <w:r w:rsidR="00E52B06">
        <w:rPr>
          <w:rFonts w:ascii="Times New Roman" w:eastAsia="Times New Roman" w:hAnsi="Times New Roman" w:cs="Arial"/>
          <w:lang w:eastAsia="tr-TR"/>
        </w:rPr>
        <w:t xml:space="preserve"> taşıma üzerine yoğunlaştığı görülmektedir</w:t>
      </w:r>
      <w:r w:rsidR="009C1D83" w:rsidRPr="007E3A97">
        <w:rPr>
          <w:rFonts w:ascii="Times New Roman" w:eastAsia="Times New Roman" w:hAnsi="Times New Roman" w:cs="Arial"/>
          <w:lang w:eastAsia="tr-TR"/>
        </w:rPr>
        <w:t xml:space="preserve">. </w:t>
      </w:r>
    </w:p>
    <w:p w14:paraId="3CD03DF2" w14:textId="7FD97A7F" w:rsidR="007F0732" w:rsidRPr="00561259" w:rsidRDefault="001C3253" w:rsidP="00851C97">
      <w:pPr>
        <w:keepNext/>
        <w:keepLines/>
        <w:tabs>
          <w:tab w:val="left" w:pos="709"/>
        </w:tabs>
        <w:spacing w:before="120" w:after="0" w:line="240" w:lineRule="auto"/>
        <w:outlineLvl w:val="2"/>
        <w:rPr>
          <w:rFonts w:ascii="Times New Roman" w:eastAsia="Times New Roman" w:hAnsi="Times New Roman" w:cs="Times New Roman"/>
          <w:b/>
          <w:lang w:eastAsia="tr-TR" w:bidi="tr-TR"/>
        </w:rPr>
      </w:pPr>
      <w:bookmarkStart w:id="4" w:name="bookmark26"/>
      <w:bookmarkStart w:id="5" w:name="_Toc502067300"/>
      <w:bookmarkStart w:id="6" w:name="_Toc503472510"/>
      <w:r w:rsidRPr="00561259">
        <w:rPr>
          <w:rFonts w:ascii="Times New Roman" w:eastAsia="Times New Roman" w:hAnsi="Times New Roman" w:cs="Times New Roman"/>
          <w:b/>
          <w:lang w:eastAsia="tr-TR" w:bidi="tr-TR"/>
        </w:rPr>
        <w:t>2.1</w:t>
      </w:r>
      <w:r w:rsidR="007F0732" w:rsidRPr="00561259">
        <w:rPr>
          <w:rFonts w:ascii="Times New Roman" w:eastAsia="Times New Roman" w:hAnsi="Times New Roman" w:cs="Times New Roman"/>
          <w:b/>
          <w:lang w:eastAsia="tr-TR" w:bidi="tr-TR"/>
        </w:rPr>
        <w:t>.</w:t>
      </w:r>
      <w:r w:rsidR="00FA6DAA">
        <w:rPr>
          <w:rFonts w:ascii="Times New Roman" w:eastAsia="Times New Roman" w:hAnsi="Times New Roman" w:cs="Times New Roman"/>
          <w:b/>
          <w:lang w:eastAsia="tr-TR" w:bidi="tr-TR"/>
        </w:rPr>
        <w:t xml:space="preserve"> </w:t>
      </w:r>
      <w:r w:rsidR="007F0732" w:rsidRPr="00561259">
        <w:rPr>
          <w:rFonts w:ascii="Times New Roman" w:eastAsia="Times New Roman" w:hAnsi="Times New Roman" w:cs="Times New Roman"/>
          <w:b/>
          <w:lang w:eastAsia="tr-TR" w:bidi="tr-TR"/>
        </w:rPr>
        <w:t>Türkiye’de Yeni Kamu Yönetimi Anlayışı</w:t>
      </w:r>
      <w:bookmarkEnd w:id="4"/>
      <w:bookmarkEnd w:id="5"/>
      <w:bookmarkEnd w:id="6"/>
    </w:p>
    <w:p w14:paraId="1BE53F7D" w14:textId="58D47AC8" w:rsidR="007F0732" w:rsidRPr="00561259" w:rsidRDefault="00235B7A" w:rsidP="00851C97">
      <w:pPr>
        <w:tabs>
          <w:tab w:val="left" w:pos="709"/>
        </w:tabs>
        <w:autoSpaceDE w:val="0"/>
        <w:autoSpaceDN w:val="0"/>
        <w:adjustRightInd w:val="0"/>
        <w:spacing w:before="120" w:after="0" w:line="240" w:lineRule="auto"/>
        <w:ind w:firstLine="709"/>
        <w:jc w:val="both"/>
        <w:rPr>
          <w:rFonts w:ascii="Times New Roman" w:eastAsia="Times New Roman" w:hAnsi="Times New Roman" w:cs="Times New Roman"/>
          <w:lang w:eastAsia="tr-TR"/>
        </w:rPr>
      </w:pPr>
      <w:r w:rsidRPr="00235B7A">
        <w:rPr>
          <w:rFonts w:ascii="Times New Roman" w:eastAsia="Times New Roman" w:hAnsi="Times New Roman" w:cs="Times New Roman"/>
          <w:lang w:eastAsia="tr-TR"/>
        </w:rPr>
        <w:t xml:space="preserve">Türkiye’de </w:t>
      </w:r>
      <w:r w:rsidR="00800E7D">
        <w:rPr>
          <w:rFonts w:ascii="Times New Roman" w:eastAsia="Times New Roman" w:hAnsi="Times New Roman" w:cs="Times New Roman"/>
          <w:lang w:eastAsia="tr-TR"/>
        </w:rPr>
        <w:t>yeni kamu yönetimi</w:t>
      </w:r>
      <w:r w:rsidRPr="00235B7A">
        <w:rPr>
          <w:rFonts w:ascii="Times New Roman" w:eastAsia="Times New Roman" w:hAnsi="Times New Roman" w:cs="Times New Roman"/>
          <w:lang w:eastAsia="tr-TR"/>
        </w:rPr>
        <w:t xml:space="preserve"> anlayışı doğrultusunda ilk adımlar, 1980 sonrası kamusal alanın</w:t>
      </w:r>
      <w:r>
        <w:rPr>
          <w:rFonts w:ascii="Times New Roman" w:eastAsia="Times New Roman" w:hAnsi="Times New Roman" w:cs="Times New Roman"/>
          <w:lang w:eastAsia="tr-TR"/>
        </w:rPr>
        <w:t xml:space="preserve"> </w:t>
      </w:r>
      <w:r w:rsidR="00820647">
        <w:rPr>
          <w:rFonts w:ascii="Times New Roman" w:eastAsia="Times New Roman" w:hAnsi="Times New Roman" w:cs="Times New Roman"/>
          <w:lang w:eastAsia="tr-TR"/>
        </w:rPr>
        <w:t>küçültülmesinde</w:t>
      </w:r>
      <w:r w:rsidRPr="00235B7A">
        <w:rPr>
          <w:rFonts w:ascii="Times New Roman" w:eastAsia="Times New Roman" w:hAnsi="Times New Roman" w:cs="Times New Roman"/>
          <w:lang w:eastAsia="tr-TR"/>
        </w:rPr>
        <w:t xml:space="preserve"> yönelik özelleştirme ve ekonomik liberalizasyon politikalarının </w:t>
      </w:r>
      <w:r w:rsidR="00820647">
        <w:rPr>
          <w:rFonts w:ascii="Times New Roman" w:eastAsia="Times New Roman" w:hAnsi="Times New Roman" w:cs="Times New Roman"/>
          <w:lang w:eastAsia="tr-TR"/>
        </w:rPr>
        <w:t xml:space="preserve">hayata </w:t>
      </w:r>
      <w:r w:rsidR="00820647">
        <w:rPr>
          <w:rFonts w:ascii="Times New Roman" w:eastAsia="Times New Roman" w:hAnsi="Times New Roman" w:cs="Times New Roman"/>
          <w:lang w:eastAsia="tr-TR"/>
        </w:rPr>
        <w:lastRenderedPageBreak/>
        <w:t xml:space="preserve">geçirilmesi </w:t>
      </w:r>
      <w:r w:rsidR="00800E7D">
        <w:rPr>
          <w:rFonts w:ascii="Times New Roman" w:eastAsia="Times New Roman" w:hAnsi="Times New Roman" w:cs="Times New Roman"/>
          <w:lang w:eastAsia="tr-TR"/>
        </w:rPr>
        <w:t>ile atılmıştır</w:t>
      </w:r>
      <w:r w:rsidRPr="00235B7A">
        <w:rPr>
          <w:rFonts w:ascii="Times New Roman" w:eastAsia="Times New Roman" w:hAnsi="Times New Roman" w:cs="Times New Roman"/>
          <w:lang w:eastAsia="tr-TR"/>
        </w:rPr>
        <w:t xml:space="preserve">. Birinci dalga reform süreci olarak </w:t>
      </w:r>
      <w:r w:rsidR="00820647">
        <w:rPr>
          <w:rFonts w:ascii="Times New Roman" w:eastAsia="Times New Roman" w:hAnsi="Times New Roman" w:cs="Times New Roman"/>
          <w:lang w:eastAsia="tr-TR"/>
        </w:rPr>
        <w:t>adlandırılan</w:t>
      </w:r>
      <w:r w:rsidRPr="00235B7A">
        <w:rPr>
          <w:rFonts w:ascii="Times New Roman" w:eastAsia="Times New Roman" w:hAnsi="Times New Roman" w:cs="Times New Roman"/>
          <w:lang w:eastAsia="tr-TR"/>
        </w:rPr>
        <w:t xml:space="preserve"> bu dönemde devlet</w:t>
      </w:r>
      <w:r w:rsidR="00820647">
        <w:rPr>
          <w:rFonts w:ascii="Times New Roman" w:eastAsia="Times New Roman" w:hAnsi="Times New Roman" w:cs="Times New Roman"/>
          <w:lang w:eastAsia="tr-TR"/>
        </w:rPr>
        <w:t>in,</w:t>
      </w:r>
      <w:r w:rsidR="00800E7D">
        <w:rPr>
          <w:rFonts w:ascii="Times New Roman" w:eastAsia="Times New Roman" w:hAnsi="Times New Roman" w:cs="Times New Roman"/>
          <w:lang w:eastAsia="tr-TR"/>
        </w:rPr>
        <w:t xml:space="preserve"> </w:t>
      </w:r>
      <w:r w:rsidRPr="00235B7A">
        <w:rPr>
          <w:rFonts w:ascii="Times New Roman" w:eastAsia="Times New Roman" w:hAnsi="Times New Roman" w:cs="Times New Roman"/>
          <w:lang w:eastAsia="tr-TR"/>
        </w:rPr>
        <w:t>tekel</w:t>
      </w:r>
      <w:r w:rsidR="00820647">
        <w:rPr>
          <w:rFonts w:ascii="Times New Roman" w:eastAsia="Times New Roman" w:hAnsi="Times New Roman" w:cs="Times New Roman"/>
          <w:lang w:eastAsia="tr-TR"/>
        </w:rPr>
        <w:t xml:space="preserve"> olarak faaliyet gösteren kamu örgütlerini </w:t>
      </w:r>
      <w:r w:rsidRPr="00235B7A">
        <w:rPr>
          <w:rFonts w:ascii="Times New Roman" w:eastAsia="Times New Roman" w:hAnsi="Times New Roman" w:cs="Times New Roman"/>
          <w:lang w:eastAsia="tr-TR"/>
        </w:rPr>
        <w:t>kald</w:t>
      </w:r>
      <w:r w:rsidR="00820647">
        <w:rPr>
          <w:rFonts w:ascii="Times New Roman" w:eastAsia="Times New Roman" w:hAnsi="Times New Roman" w:cs="Times New Roman"/>
          <w:lang w:eastAsia="tr-TR"/>
        </w:rPr>
        <w:t>ırarak</w:t>
      </w:r>
      <w:r w:rsidRPr="00235B7A">
        <w:rPr>
          <w:rFonts w:ascii="Times New Roman" w:eastAsia="Times New Roman" w:hAnsi="Times New Roman" w:cs="Times New Roman"/>
          <w:lang w:eastAsia="tr-TR"/>
        </w:rPr>
        <w:t xml:space="preserve"> üst kurullar oluşturulmaya başla</w:t>
      </w:r>
      <w:r w:rsidR="00820647">
        <w:rPr>
          <w:rFonts w:ascii="Times New Roman" w:eastAsia="Times New Roman" w:hAnsi="Times New Roman" w:cs="Times New Roman"/>
          <w:lang w:eastAsia="tr-TR"/>
        </w:rPr>
        <w:t>dığı</w:t>
      </w:r>
      <w:r w:rsidRPr="00235B7A">
        <w:rPr>
          <w:rFonts w:ascii="Times New Roman" w:eastAsia="Times New Roman" w:hAnsi="Times New Roman" w:cs="Times New Roman"/>
          <w:lang w:eastAsia="tr-TR"/>
        </w:rPr>
        <w:t xml:space="preserve"> ve </w:t>
      </w:r>
      <w:r w:rsidR="00820647">
        <w:rPr>
          <w:rFonts w:ascii="Times New Roman" w:eastAsia="Times New Roman" w:hAnsi="Times New Roman" w:cs="Times New Roman"/>
          <w:lang w:eastAsia="tr-TR"/>
        </w:rPr>
        <w:t xml:space="preserve">serbest </w:t>
      </w:r>
      <w:r w:rsidRPr="00235B7A">
        <w:rPr>
          <w:rFonts w:ascii="Times New Roman" w:eastAsia="Times New Roman" w:hAnsi="Times New Roman" w:cs="Times New Roman"/>
          <w:lang w:eastAsia="tr-TR"/>
        </w:rPr>
        <w:t>piyasa</w:t>
      </w:r>
      <w:r w:rsidR="00820647">
        <w:rPr>
          <w:rFonts w:ascii="Times New Roman" w:eastAsia="Times New Roman" w:hAnsi="Times New Roman" w:cs="Times New Roman"/>
          <w:lang w:eastAsia="tr-TR"/>
        </w:rPr>
        <w:t xml:space="preserve"> oluşumuna </w:t>
      </w:r>
      <w:r w:rsidRPr="00235B7A">
        <w:rPr>
          <w:rFonts w:ascii="Times New Roman" w:eastAsia="Times New Roman" w:hAnsi="Times New Roman" w:cs="Times New Roman"/>
          <w:lang w:eastAsia="tr-TR"/>
        </w:rPr>
        <w:t>(deregülasyon) önem ve</w:t>
      </w:r>
      <w:r w:rsidR="00820647">
        <w:rPr>
          <w:rFonts w:ascii="Times New Roman" w:eastAsia="Times New Roman" w:hAnsi="Times New Roman" w:cs="Times New Roman"/>
          <w:lang w:eastAsia="tr-TR"/>
        </w:rPr>
        <w:t>rdiği görülmektedir</w:t>
      </w:r>
      <w:r w:rsidRPr="00235B7A">
        <w:rPr>
          <w:rFonts w:ascii="Times New Roman" w:eastAsia="Times New Roman" w:hAnsi="Times New Roman" w:cs="Times New Roman"/>
          <w:lang w:eastAsia="tr-TR"/>
        </w:rPr>
        <w:t xml:space="preserve"> (Eryılmaz, 2013: 164).</w:t>
      </w:r>
      <w:r w:rsidR="00800E7D">
        <w:rPr>
          <w:rFonts w:ascii="Times New Roman" w:eastAsia="Times New Roman" w:hAnsi="Times New Roman" w:cs="Times New Roman"/>
          <w:lang w:eastAsia="tr-TR"/>
        </w:rPr>
        <w:t xml:space="preserve"> </w:t>
      </w:r>
      <w:r w:rsidR="00E251F0" w:rsidRPr="00561259">
        <w:rPr>
          <w:rFonts w:ascii="Times New Roman" w:eastAsia="Times New Roman" w:hAnsi="Times New Roman" w:cs="Times New Roman"/>
          <w:lang w:eastAsia="tr-TR"/>
        </w:rPr>
        <w:t xml:space="preserve">Türk kamu yönetiminde yeni yaklaşımlar </w:t>
      </w:r>
      <w:r w:rsidR="007F0732" w:rsidRPr="00561259">
        <w:rPr>
          <w:rFonts w:ascii="Times New Roman" w:eastAsia="Times New Roman" w:hAnsi="Times New Roman" w:cs="Times New Roman"/>
          <w:lang w:eastAsia="tr-TR"/>
        </w:rPr>
        <w:t xml:space="preserve">ilk </w:t>
      </w:r>
      <w:r w:rsidR="00E251F0" w:rsidRPr="00561259">
        <w:rPr>
          <w:rFonts w:ascii="Times New Roman" w:eastAsia="Times New Roman" w:hAnsi="Times New Roman" w:cs="Times New Roman"/>
          <w:lang w:eastAsia="tr-TR"/>
        </w:rPr>
        <w:t>olarak</w:t>
      </w:r>
      <w:r w:rsidR="007F0732" w:rsidRPr="00561259">
        <w:rPr>
          <w:rFonts w:ascii="Times New Roman" w:eastAsia="Times New Roman" w:hAnsi="Times New Roman" w:cs="Times New Roman"/>
          <w:lang w:eastAsia="tr-TR"/>
        </w:rPr>
        <w:t xml:space="preserve"> mali disiplinin </w:t>
      </w:r>
      <w:r w:rsidR="007D27E6" w:rsidRPr="00561259">
        <w:rPr>
          <w:rFonts w:ascii="Times New Roman" w:eastAsia="Times New Roman" w:hAnsi="Times New Roman" w:cs="Times New Roman"/>
          <w:lang w:eastAsia="tr-TR"/>
        </w:rPr>
        <w:t>oluşturulması</w:t>
      </w:r>
      <w:r w:rsidR="007F0732" w:rsidRPr="00561259">
        <w:rPr>
          <w:rFonts w:ascii="Times New Roman" w:eastAsia="Times New Roman" w:hAnsi="Times New Roman" w:cs="Times New Roman"/>
          <w:lang w:eastAsia="tr-TR"/>
        </w:rPr>
        <w:t xml:space="preserve"> </w:t>
      </w:r>
      <w:r w:rsidR="007D27E6" w:rsidRPr="00561259">
        <w:rPr>
          <w:rFonts w:ascii="Times New Roman" w:eastAsia="Times New Roman" w:hAnsi="Times New Roman" w:cs="Times New Roman"/>
          <w:lang w:eastAsia="tr-TR"/>
        </w:rPr>
        <w:t>amacıyla, yerine getirilen kamu</w:t>
      </w:r>
      <w:r w:rsidR="007F0732" w:rsidRPr="00561259">
        <w:rPr>
          <w:rFonts w:ascii="Times New Roman" w:eastAsia="Times New Roman" w:hAnsi="Times New Roman" w:cs="Times New Roman"/>
          <w:lang w:eastAsia="tr-TR"/>
        </w:rPr>
        <w:t xml:space="preserve"> hizmetlerin</w:t>
      </w:r>
      <w:r w:rsidR="007D27E6" w:rsidRPr="00561259">
        <w:rPr>
          <w:rFonts w:ascii="Times New Roman" w:eastAsia="Times New Roman" w:hAnsi="Times New Roman" w:cs="Times New Roman"/>
          <w:lang w:eastAsia="tr-TR"/>
        </w:rPr>
        <w:t>in</w:t>
      </w:r>
      <w:r w:rsidR="007F0732" w:rsidRPr="00561259">
        <w:rPr>
          <w:rFonts w:ascii="Times New Roman" w:eastAsia="Times New Roman" w:hAnsi="Times New Roman" w:cs="Times New Roman"/>
          <w:lang w:eastAsia="tr-TR"/>
        </w:rPr>
        <w:t xml:space="preserve"> yürütülmesinde </w:t>
      </w:r>
      <w:r w:rsidR="00B615B1" w:rsidRPr="00561259">
        <w:rPr>
          <w:rFonts w:ascii="Times New Roman" w:eastAsia="Times New Roman" w:hAnsi="Times New Roman" w:cs="Times New Roman"/>
          <w:lang w:eastAsia="tr-TR"/>
        </w:rPr>
        <w:t>“</w:t>
      </w:r>
      <w:r w:rsidR="007F0732" w:rsidRPr="00561259">
        <w:rPr>
          <w:rFonts w:ascii="Times New Roman" w:eastAsia="Times New Roman" w:hAnsi="Times New Roman" w:cs="Times New Roman"/>
          <w:lang w:eastAsia="tr-TR"/>
        </w:rPr>
        <w:t>Kamu Mali Yönetimi Projesi</w:t>
      </w:r>
      <w:r w:rsidR="00B615B1" w:rsidRPr="00561259">
        <w:rPr>
          <w:rFonts w:ascii="Times New Roman" w:eastAsia="Times New Roman" w:hAnsi="Times New Roman" w:cs="Times New Roman"/>
          <w:lang w:eastAsia="tr-TR"/>
        </w:rPr>
        <w:t>”</w:t>
      </w:r>
      <w:r w:rsidR="007F0732" w:rsidRPr="00561259">
        <w:rPr>
          <w:rFonts w:ascii="Times New Roman" w:eastAsia="Times New Roman" w:hAnsi="Times New Roman" w:cs="Times New Roman"/>
          <w:lang w:eastAsia="tr-TR"/>
        </w:rPr>
        <w:t xml:space="preserve"> ad</w:t>
      </w:r>
      <w:r w:rsidR="007D27E6" w:rsidRPr="00561259">
        <w:rPr>
          <w:rFonts w:ascii="Times New Roman" w:eastAsia="Times New Roman" w:hAnsi="Times New Roman" w:cs="Times New Roman"/>
          <w:lang w:eastAsia="tr-TR"/>
        </w:rPr>
        <w:t>ı ile başlamıştır. 1993’de hazırlanan</w:t>
      </w:r>
      <w:r w:rsidR="007F0732" w:rsidRPr="00561259">
        <w:rPr>
          <w:rFonts w:ascii="Times New Roman" w:eastAsia="Times New Roman" w:hAnsi="Times New Roman" w:cs="Times New Roman"/>
          <w:lang w:eastAsia="tr-TR"/>
        </w:rPr>
        <w:t xml:space="preserve"> bu proje</w:t>
      </w:r>
      <w:r w:rsidR="007D27E6" w:rsidRPr="00561259">
        <w:rPr>
          <w:rFonts w:ascii="Times New Roman" w:eastAsia="Times New Roman" w:hAnsi="Times New Roman" w:cs="Times New Roman"/>
          <w:lang w:eastAsia="tr-TR"/>
        </w:rPr>
        <w:t>nin üzerinde çok fazla</w:t>
      </w:r>
      <w:r w:rsidR="003F0631" w:rsidRPr="00561259">
        <w:rPr>
          <w:rFonts w:ascii="Times New Roman" w:eastAsia="Times New Roman" w:hAnsi="Times New Roman" w:cs="Times New Roman"/>
          <w:lang w:eastAsia="tr-TR"/>
        </w:rPr>
        <w:t xml:space="preserve"> durulmamış ve kısa zaman içinde projeyi uygulamaktan</w:t>
      </w:r>
      <w:r w:rsidR="00470BFC" w:rsidRPr="00561259">
        <w:rPr>
          <w:rFonts w:ascii="Times New Roman" w:eastAsia="Times New Roman" w:hAnsi="Times New Roman" w:cs="Times New Roman"/>
          <w:lang w:eastAsia="tr-TR"/>
        </w:rPr>
        <w:t xml:space="preserve"> vazgeçilmiştir. Sonraki yıllarda oluşan bir ekonomik kriz sonucunda IMF ile imzalanan</w:t>
      </w:r>
      <w:r w:rsidR="007F0732" w:rsidRPr="00561259">
        <w:rPr>
          <w:rFonts w:ascii="Times New Roman" w:eastAsia="Times New Roman" w:hAnsi="Times New Roman" w:cs="Times New Roman"/>
          <w:lang w:eastAsia="tr-TR"/>
        </w:rPr>
        <w:t xml:space="preserve"> stand-by anlaşmaları sırasında IMF</w:t>
      </w:r>
      <w:r w:rsidR="00470BFC" w:rsidRPr="00561259">
        <w:rPr>
          <w:rFonts w:ascii="Times New Roman" w:eastAsia="Times New Roman" w:hAnsi="Times New Roman" w:cs="Times New Roman"/>
          <w:lang w:eastAsia="tr-TR"/>
        </w:rPr>
        <w:t>’nin</w:t>
      </w:r>
      <w:r w:rsidR="007F0732" w:rsidRPr="00561259">
        <w:rPr>
          <w:rFonts w:ascii="Times New Roman" w:eastAsia="Times New Roman" w:hAnsi="Times New Roman" w:cs="Times New Roman"/>
          <w:lang w:eastAsia="tr-TR"/>
        </w:rPr>
        <w:t xml:space="preserve"> </w:t>
      </w:r>
      <w:r w:rsidR="00470BFC" w:rsidRPr="00561259">
        <w:rPr>
          <w:rFonts w:ascii="Times New Roman" w:eastAsia="Times New Roman" w:hAnsi="Times New Roman" w:cs="Times New Roman"/>
          <w:lang w:eastAsia="tr-TR"/>
        </w:rPr>
        <w:t>şart koşması ile proje tekrar</w:t>
      </w:r>
      <w:r w:rsidR="007F0732" w:rsidRPr="00561259">
        <w:rPr>
          <w:rFonts w:ascii="Times New Roman" w:eastAsia="Times New Roman" w:hAnsi="Times New Roman" w:cs="Times New Roman"/>
          <w:lang w:eastAsia="tr-TR"/>
        </w:rPr>
        <w:t xml:space="preserve"> gözden geçirilmiş</w:t>
      </w:r>
      <w:r w:rsidR="00470BFC" w:rsidRPr="00561259">
        <w:rPr>
          <w:rFonts w:ascii="Times New Roman" w:eastAsia="Times New Roman" w:hAnsi="Times New Roman" w:cs="Times New Roman"/>
          <w:lang w:eastAsia="tr-TR"/>
        </w:rPr>
        <w:t xml:space="preserve"> ve 1999’da yeniden gündeme gelmiştir. 2000’de</w:t>
      </w:r>
      <w:r w:rsidR="007F0732" w:rsidRPr="00561259">
        <w:rPr>
          <w:rFonts w:ascii="Times New Roman" w:eastAsia="Times New Roman" w:hAnsi="Times New Roman" w:cs="Times New Roman"/>
          <w:lang w:eastAsia="tr-TR"/>
        </w:rPr>
        <w:t xml:space="preserve"> </w:t>
      </w:r>
      <w:r w:rsidR="00B615B1" w:rsidRPr="00561259">
        <w:rPr>
          <w:rFonts w:ascii="Times New Roman" w:eastAsia="Times New Roman" w:hAnsi="Times New Roman" w:cs="Times New Roman"/>
          <w:lang w:eastAsia="tr-TR"/>
        </w:rPr>
        <w:t>“</w:t>
      </w:r>
      <w:r w:rsidR="007F0732" w:rsidRPr="00561259">
        <w:rPr>
          <w:rFonts w:ascii="Times New Roman" w:eastAsia="Times New Roman" w:hAnsi="Times New Roman" w:cs="Times New Roman"/>
          <w:lang w:eastAsia="tr-TR"/>
        </w:rPr>
        <w:t>Devlet Pla</w:t>
      </w:r>
      <w:r w:rsidR="00470BFC" w:rsidRPr="00561259">
        <w:rPr>
          <w:rFonts w:ascii="Times New Roman" w:eastAsia="Times New Roman" w:hAnsi="Times New Roman" w:cs="Times New Roman"/>
          <w:lang w:eastAsia="tr-TR"/>
        </w:rPr>
        <w:t>nlama Teşkilatı Müsteşarlığı (DPT)</w:t>
      </w:r>
      <w:r w:rsidR="00B615B1" w:rsidRPr="00561259">
        <w:rPr>
          <w:rFonts w:ascii="Times New Roman" w:eastAsia="Times New Roman" w:hAnsi="Times New Roman" w:cs="Times New Roman"/>
          <w:lang w:eastAsia="tr-TR"/>
        </w:rPr>
        <w:t>”</w:t>
      </w:r>
      <w:r w:rsidR="00470BFC" w:rsidRPr="00561259">
        <w:rPr>
          <w:rFonts w:ascii="Times New Roman" w:eastAsia="Times New Roman" w:hAnsi="Times New Roman" w:cs="Times New Roman"/>
          <w:lang w:eastAsia="tr-TR"/>
        </w:rPr>
        <w:t xml:space="preserve"> tarafından</w:t>
      </w:r>
      <w:r w:rsidR="007F0732" w:rsidRPr="00561259">
        <w:rPr>
          <w:rFonts w:ascii="Times New Roman" w:eastAsia="Times New Roman" w:hAnsi="Times New Roman" w:cs="Times New Roman"/>
          <w:lang w:eastAsia="tr-TR"/>
        </w:rPr>
        <w:t xml:space="preserve"> hazırlanan </w:t>
      </w:r>
      <w:r w:rsidR="00B615B1" w:rsidRPr="00561259">
        <w:rPr>
          <w:rFonts w:ascii="Times New Roman" w:eastAsia="Times New Roman" w:hAnsi="Times New Roman" w:cs="Times New Roman"/>
          <w:lang w:eastAsia="tr-TR"/>
        </w:rPr>
        <w:t>“</w:t>
      </w:r>
      <w:r w:rsidR="007F0732" w:rsidRPr="00561259">
        <w:rPr>
          <w:rFonts w:ascii="Times New Roman" w:eastAsia="Times New Roman" w:hAnsi="Times New Roman" w:cs="Times New Roman"/>
          <w:lang w:eastAsia="tr-TR"/>
        </w:rPr>
        <w:t>Sekizinci Beş Yıllık Ka</w:t>
      </w:r>
      <w:r w:rsidR="00470BFC" w:rsidRPr="00561259">
        <w:rPr>
          <w:rFonts w:ascii="Times New Roman" w:eastAsia="Times New Roman" w:hAnsi="Times New Roman" w:cs="Times New Roman"/>
          <w:lang w:eastAsia="tr-TR"/>
        </w:rPr>
        <w:t>lkınma Planı</w:t>
      </w:r>
      <w:r w:rsidR="00B615B1" w:rsidRPr="00561259">
        <w:rPr>
          <w:rFonts w:ascii="Times New Roman" w:eastAsia="Times New Roman" w:hAnsi="Times New Roman" w:cs="Times New Roman"/>
          <w:lang w:eastAsia="tr-TR"/>
        </w:rPr>
        <w:t>”</w:t>
      </w:r>
      <w:r w:rsidR="00470BFC" w:rsidRPr="00561259">
        <w:rPr>
          <w:rFonts w:ascii="Times New Roman" w:eastAsia="Times New Roman" w:hAnsi="Times New Roman" w:cs="Times New Roman"/>
          <w:lang w:eastAsia="tr-TR"/>
        </w:rPr>
        <w:t xml:space="preserve"> rehberine konulmuş ve</w:t>
      </w:r>
      <w:r w:rsidR="007F0732" w:rsidRPr="00561259">
        <w:rPr>
          <w:rFonts w:ascii="Times New Roman" w:eastAsia="Times New Roman" w:hAnsi="Times New Roman" w:cs="Times New Roman"/>
          <w:lang w:eastAsia="tr-TR"/>
        </w:rPr>
        <w:t xml:space="preserve"> </w:t>
      </w:r>
      <w:r w:rsidR="00470BFC" w:rsidRPr="00561259">
        <w:rPr>
          <w:rFonts w:ascii="Times New Roman" w:eastAsia="Times New Roman" w:hAnsi="Times New Roman" w:cs="Times New Roman"/>
          <w:lang w:eastAsia="tr-TR"/>
        </w:rPr>
        <w:t>“</w:t>
      </w:r>
      <w:r w:rsidR="007F0732" w:rsidRPr="00561259">
        <w:rPr>
          <w:rFonts w:ascii="Times New Roman" w:eastAsia="Times New Roman" w:hAnsi="Times New Roman" w:cs="Times New Roman"/>
          <w:lang w:eastAsia="tr-TR"/>
        </w:rPr>
        <w:t>Kamu Yönetiminin İyileştirilmesi ve Yeniden Yapılandırılması Özel İhtisas Komisyonu</w:t>
      </w:r>
      <w:r w:rsidR="00470BFC" w:rsidRPr="00561259">
        <w:rPr>
          <w:rFonts w:ascii="Times New Roman" w:eastAsia="Times New Roman" w:hAnsi="Times New Roman" w:cs="Times New Roman"/>
          <w:lang w:eastAsia="tr-TR"/>
        </w:rPr>
        <w:t>”</w:t>
      </w:r>
      <w:r w:rsidR="007F0732" w:rsidRPr="00561259">
        <w:rPr>
          <w:rFonts w:ascii="Times New Roman" w:eastAsia="Times New Roman" w:hAnsi="Times New Roman" w:cs="Times New Roman"/>
          <w:lang w:eastAsia="tr-TR"/>
        </w:rPr>
        <w:t xml:space="preserve"> toplantı raporunda yer almıştır. </w:t>
      </w:r>
      <w:r w:rsidR="00470BFC" w:rsidRPr="00561259">
        <w:rPr>
          <w:rFonts w:ascii="Times New Roman" w:eastAsia="Times New Roman" w:hAnsi="Times New Roman" w:cs="Times New Roman"/>
          <w:lang w:eastAsia="tr-TR"/>
        </w:rPr>
        <w:t xml:space="preserve">Son olarak da </w:t>
      </w:r>
      <w:r w:rsidR="00B615B1" w:rsidRPr="00561259">
        <w:rPr>
          <w:rFonts w:ascii="Times New Roman" w:eastAsia="Times New Roman" w:hAnsi="Times New Roman" w:cs="Times New Roman"/>
          <w:lang w:eastAsia="tr-TR"/>
        </w:rPr>
        <w:t>2002 yılında</w:t>
      </w:r>
      <w:r w:rsidR="007F0732" w:rsidRPr="00561259">
        <w:rPr>
          <w:rFonts w:ascii="Times New Roman" w:eastAsia="Times New Roman" w:hAnsi="Times New Roman" w:cs="Times New Roman"/>
          <w:lang w:eastAsia="tr-TR"/>
        </w:rPr>
        <w:t xml:space="preserve"> Dünya Bankası</w:t>
      </w:r>
      <w:r w:rsidR="001B6B21" w:rsidRPr="00561259">
        <w:rPr>
          <w:rFonts w:ascii="Times New Roman" w:eastAsia="Times New Roman" w:hAnsi="Times New Roman" w:cs="Times New Roman"/>
          <w:lang w:eastAsia="tr-TR"/>
        </w:rPr>
        <w:t xml:space="preserve"> tarafından</w:t>
      </w:r>
      <w:r w:rsidR="007F0732" w:rsidRPr="00561259">
        <w:rPr>
          <w:rFonts w:ascii="Times New Roman" w:eastAsia="Times New Roman" w:hAnsi="Times New Roman" w:cs="Times New Roman"/>
          <w:lang w:eastAsia="tr-TR"/>
        </w:rPr>
        <w:t xml:space="preserve"> yapılan ortak t</w:t>
      </w:r>
      <w:r w:rsidR="00470BFC" w:rsidRPr="00561259">
        <w:rPr>
          <w:rFonts w:ascii="Times New Roman" w:eastAsia="Times New Roman" w:hAnsi="Times New Roman" w:cs="Times New Roman"/>
          <w:lang w:eastAsia="tr-TR"/>
        </w:rPr>
        <w:t>oplantıda rapor haline getirilmiştir</w:t>
      </w:r>
      <w:r w:rsidR="0038005E" w:rsidRPr="00561259">
        <w:rPr>
          <w:rFonts w:ascii="Times New Roman" w:eastAsia="Times New Roman" w:hAnsi="Times New Roman" w:cs="Times New Roman"/>
          <w:lang w:eastAsia="tr-TR" w:bidi="tr-TR"/>
        </w:rPr>
        <w:t xml:space="preserve"> (Kesik ve Canpolat, 2010:</w:t>
      </w:r>
      <w:r w:rsidR="007F0732" w:rsidRPr="00561259">
        <w:rPr>
          <w:rFonts w:ascii="Times New Roman" w:eastAsia="Times New Roman" w:hAnsi="Times New Roman" w:cs="Times New Roman"/>
          <w:lang w:eastAsia="tr-TR" w:bidi="tr-TR"/>
        </w:rPr>
        <w:t xml:space="preserve"> 72).</w:t>
      </w:r>
    </w:p>
    <w:p w14:paraId="48667804" w14:textId="59CDEEB9" w:rsidR="0005120C" w:rsidRPr="007E3A97" w:rsidRDefault="007F0732" w:rsidP="00851C97">
      <w:pPr>
        <w:tabs>
          <w:tab w:val="left" w:pos="709"/>
        </w:tabs>
        <w:spacing w:before="120" w:after="0" w:line="240" w:lineRule="auto"/>
        <w:ind w:firstLine="709"/>
        <w:jc w:val="both"/>
        <w:rPr>
          <w:rFonts w:ascii="Times New Roman" w:eastAsia="Times New Roman" w:hAnsi="Times New Roman" w:cs="Arial"/>
          <w:lang w:eastAsia="tr-TR" w:bidi="tr-TR"/>
        </w:rPr>
      </w:pPr>
      <w:r w:rsidRPr="007E3A97">
        <w:rPr>
          <w:rFonts w:ascii="Times New Roman" w:eastAsia="Times New Roman" w:hAnsi="Times New Roman" w:cs="Arial"/>
          <w:lang w:eastAsia="tr-TR" w:bidi="tr-TR"/>
        </w:rPr>
        <w:t>Kamu yönetiminde yenid</w:t>
      </w:r>
      <w:r w:rsidR="00DC4D6E">
        <w:rPr>
          <w:rFonts w:ascii="Times New Roman" w:eastAsia="Times New Roman" w:hAnsi="Times New Roman" w:cs="Arial"/>
          <w:lang w:eastAsia="tr-TR" w:bidi="tr-TR"/>
        </w:rPr>
        <w:t>en yapılandırma faaliyetleriyle beraber</w:t>
      </w:r>
      <w:r w:rsidRPr="007E3A97">
        <w:rPr>
          <w:rFonts w:ascii="Times New Roman" w:eastAsia="Times New Roman" w:hAnsi="Times New Roman" w:cs="Arial"/>
          <w:lang w:eastAsia="tr-TR" w:bidi="tr-TR"/>
        </w:rPr>
        <w:t xml:space="preserve"> mali yapılanma </w:t>
      </w:r>
      <w:r w:rsidR="00DC4D6E">
        <w:rPr>
          <w:rFonts w:ascii="Times New Roman" w:eastAsia="Times New Roman" w:hAnsi="Times New Roman" w:cs="Arial"/>
          <w:lang w:eastAsia="tr-TR" w:bidi="tr-TR"/>
        </w:rPr>
        <w:t>yeniden gündem konusu</w:t>
      </w:r>
      <w:r w:rsidRPr="007E3A97">
        <w:rPr>
          <w:rFonts w:ascii="Times New Roman" w:eastAsia="Times New Roman" w:hAnsi="Times New Roman" w:cs="Arial"/>
          <w:lang w:eastAsia="tr-TR" w:bidi="tr-TR"/>
        </w:rPr>
        <w:t xml:space="preserve"> </w:t>
      </w:r>
      <w:r w:rsidR="00DC4D6E">
        <w:rPr>
          <w:rFonts w:ascii="Times New Roman" w:eastAsia="Times New Roman" w:hAnsi="Times New Roman" w:cs="Arial"/>
          <w:lang w:eastAsia="tr-TR" w:bidi="tr-TR"/>
        </w:rPr>
        <w:t>olmuştur. 2003’te ilk defa</w:t>
      </w:r>
      <w:r w:rsidRPr="007E3A97">
        <w:rPr>
          <w:rFonts w:ascii="Times New Roman" w:eastAsia="Times New Roman" w:hAnsi="Times New Roman" w:cs="Arial"/>
          <w:lang w:eastAsia="tr-TR" w:bidi="tr-TR"/>
        </w:rPr>
        <w:t xml:space="preserve"> bu yönde çıkar</w:t>
      </w:r>
      <w:r w:rsidR="00DC4D6E">
        <w:rPr>
          <w:rFonts w:ascii="Times New Roman" w:eastAsia="Times New Roman" w:hAnsi="Times New Roman" w:cs="Arial"/>
          <w:lang w:eastAsia="tr-TR" w:bidi="tr-TR"/>
        </w:rPr>
        <w:t>tılan</w:t>
      </w:r>
      <w:r w:rsidRPr="007E3A97">
        <w:rPr>
          <w:rFonts w:ascii="Times New Roman" w:eastAsia="Times New Roman" w:hAnsi="Times New Roman" w:cs="Arial"/>
          <w:lang w:eastAsia="tr-TR" w:bidi="tr-TR"/>
        </w:rPr>
        <w:t xml:space="preserve"> an</w:t>
      </w:r>
      <w:r w:rsidR="00DC4D6E">
        <w:rPr>
          <w:rFonts w:ascii="Times New Roman" w:eastAsia="Times New Roman" w:hAnsi="Times New Roman" w:cs="Arial"/>
          <w:lang w:eastAsia="tr-TR" w:bidi="tr-TR"/>
        </w:rPr>
        <w:t>cak 2006 yılında yürürlüğe konulan</w:t>
      </w:r>
      <w:r w:rsidRPr="007E3A97">
        <w:rPr>
          <w:rFonts w:ascii="Times New Roman" w:eastAsia="Times New Roman" w:hAnsi="Times New Roman" w:cs="Arial"/>
          <w:lang w:eastAsia="tr-TR" w:bidi="tr-TR"/>
        </w:rPr>
        <w:t xml:space="preserve"> “5018 sayılı Kamu Mali Yönetimi ve Kontrol Kanunu” ile </w:t>
      </w:r>
      <w:r w:rsidR="00DC4D6E">
        <w:rPr>
          <w:rFonts w:ascii="Times New Roman" w:eastAsia="Times New Roman" w:hAnsi="Times New Roman" w:cs="Arial"/>
          <w:lang w:eastAsia="tr-TR" w:bidi="tr-TR"/>
        </w:rPr>
        <w:t>“</w:t>
      </w:r>
      <w:r w:rsidRPr="007E3A97">
        <w:rPr>
          <w:rFonts w:ascii="Times New Roman" w:eastAsia="Times New Roman" w:hAnsi="Times New Roman" w:cs="Arial"/>
          <w:lang w:eastAsia="tr-TR" w:bidi="tr-TR"/>
        </w:rPr>
        <w:t>Yeni Kamu Yönetimi</w:t>
      </w:r>
      <w:r w:rsidR="00DC4D6E">
        <w:rPr>
          <w:rFonts w:ascii="Times New Roman" w:eastAsia="Times New Roman" w:hAnsi="Times New Roman" w:cs="Arial"/>
          <w:lang w:eastAsia="tr-TR" w:bidi="tr-TR"/>
        </w:rPr>
        <w:t>”</w:t>
      </w:r>
      <w:r w:rsidRPr="007E3A97">
        <w:rPr>
          <w:rFonts w:ascii="Times New Roman" w:eastAsia="Times New Roman" w:hAnsi="Times New Roman" w:cs="Arial"/>
          <w:lang w:eastAsia="tr-TR" w:bidi="tr-TR"/>
        </w:rPr>
        <w:t xml:space="preserve"> anlayışı</w:t>
      </w:r>
      <w:r w:rsidR="00A624D4" w:rsidRPr="007E3A97">
        <w:rPr>
          <w:rFonts w:ascii="Times New Roman" w:eastAsia="Times New Roman" w:hAnsi="Times New Roman" w:cs="Arial"/>
          <w:lang w:eastAsia="tr-TR" w:bidi="tr-TR"/>
        </w:rPr>
        <w:t>nın</w:t>
      </w:r>
      <w:r w:rsidRPr="007E3A97">
        <w:rPr>
          <w:rFonts w:ascii="Times New Roman" w:eastAsia="Times New Roman" w:hAnsi="Times New Roman" w:cs="Arial"/>
          <w:lang w:eastAsia="tr-TR" w:bidi="tr-TR"/>
        </w:rPr>
        <w:t xml:space="preserve"> mali anlamda gerçekleştirilmesi için </w:t>
      </w:r>
      <w:r w:rsidR="00DC4D6E">
        <w:rPr>
          <w:rFonts w:ascii="Times New Roman" w:eastAsia="Times New Roman" w:hAnsi="Times New Roman" w:cs="Arial"/>
          <w:lang w:eastAsia="tr-TR" w:bidi="tr-TR"/>
        </w:rPr>
        <w:t xml:space="preserve">önemli bir </w:t>
      </w:r>
      <w:r w:rsidRPr="007E3A97">
        <w:rPr>
          <w:rFonts w:ascii="Times New Roman" w:eastAsia="Times New Roman" w:hAnsi="Times New Roman" w:cs="Arial"/>
          <w:lang w:eastAsia="tr-TR" w:bidi="tr-TR"/>
        </w:rPr>
        <w:t>adım atılmıştır</w:t>
      </w:r>
      <w:r w:rsidR="002A7904">
        <w:rPr>
          <w:rFonts w:ascii="Times New Roman" w:eastAsia="Times New Roman" w:hAnsi="Times New Roman" w:cs="Arial"/>
          <w:lang w:eastAsia="tr-TR" w:bidi="tr-TR"/>
        </w:rPr>
        <w:t xml:space="preserve"> (Lamba, 2014)</w:t>
      </w:r>
      <w:r w:rsidRPr="007E3A97">
        <w:rPr>
          <w:rFonts w:ascii="Times New Roman" w:eastAsia="Times New Roman" w:hAnsi="Times New Roman" w:cs="Arial"/>
          <w:lang w:eastAsia="tr-TR" w:bidi="tr-TR"/>
        </w:rPr>
        <w:t xml:space="preserve">. 5018 sayılı kanunla </w:t>
      </w:r>
      <w:r w:rsidR="009A1118" w:rsidRPr="007E3A97">
        <w:rPr>
          <w:rFonts w:ascii="Times New Roman" w:eastAsia="Times New Roman" w:hAnsi="Times New Roman" w:cs="Arial"/>
          <w:lang w:eastAsia="tr-TR" w:bidi="tr-TR"/>
        </w:rPr>
        <w:t>“</w:t>
      </w:r>
      <w:r w:rsidRPr="007E3A97">
        <w:rPr>
          <w:rFonts w:ascii="Times New Roman" w:eastAsia="Times New Roman" w:hAnsi="Times New Roman" w:cs="Arial"/>
          <w:lang w:eastAsia="tr-TR" w:bidi="tr-TR"/>
        </w:rPr>
        <w:t>Türk Kamu Mali Sisteminde</w:t>
      </w:r>
      <w:r w:rsidR="009A1118" w:rsidRPr="007E3A97">
        <w:rPr>
          <w:rFonts w:ascii="Times New Roman" w:eastAsia="Times New Roman" w:hAnsi="Times New Roman" w:cs="Arial"/>
          <w:lang w:eastAsia="tr-TR" w:bidi="tr-TR"/>
        </w:rPr>
        <w:t>”</w:t>
      </w:r>
      <w:r w:rsidRPr="007E3A97">
        <w:rPr>
          <w:rFonts w:ascii="Times New Roman" w:eastAsia="Times New Roman" w:hAnsi="Times New Roman" w:cs="Arial"/>
          <w:lang w:eastAsia="tr-TR" w:bidi="tr-TR"/>
        </w:rPr>
        <w:t xml:space="preserve"> </w:t>
      </w:r>
      <w:r w:rsidR="00DC4D6E">
        <w:rPr>
          <w:rFonts w:ascii="Times New Roman" w:eastAsia="Times New Roman" w:hAnsi="Times New Roman" w:cs="Arial"/>
          <w:lang w:eastAsia="tr-TR" w:bidi="tr-TR"/>
        </w:rPr>
        <w:t xml:space="preserve">çok </w:t>
      </w:r>
      <w:r w:rsidRPr="007E3A97">
        <w:rPr>
          <w:rFonts w:ascii="Times New Roman" w:eastAsia="Times New Roman" w:hAnsi="Times New Roman" w:cs="Arial"/>
          <w:lang w:eastAsia="tr-TR" w:bidi="tr-TR"/>
        </w:rPr>
        <w:t xml:space="preserve">önemli </w:t>
      </w:r>
      <w:r w:rsidR="00DC4D6E">
        <w:rPr>
          <w:rFonts w:ascii="Times New Roman" w:eastAsia="Times New Roman" w:hAnsi="Times New Roman" w:cs="Arial"/>
          <w:lang w:eastAsia="tr-TR" w:bidi="tr-TR"/>
        </w:rPr>
        <w:t xml:space="preserve">ve köklü </w:t>
      </w:r>
      <w:r w:rsidRPr="007E3A97">
        <w:rPr>
          <w:rFonts w:ascii="Times New Roman" w:eastAsia="Times New Roman" w:hAnsi="Times New Roman" w:cs="Arial"/>
          <w:lang w:eastAsia="tr-TR" w:bidi="tr-TR"/>
        </w:rPr>
        <w:t>bir değişim yaşanmıştır.</w:t>
      </w:r>
      <w:r w:rsidR="0003184D" w:rsidRPr="007E3A97">
        <w:rPr>
          <w:rFonts w:ascii="Times New Roman" w:eastAsia="Times New Roman" w:hAnsi="Times New Roman" w:cs="Arial"/>
          <w:lang w:eastAsia="tr-TR" w:bidi="tr-TR"/>
        </w:rPr>
        <w:t xml:space="preserve"> </w:t>
      </w:r>
      <w:r w:rsidR="0005120C" w:rsidRPr="007E3A97">
        <w:rPr>
          <w:rFonts w:ascii="Times New Roman" w:eastAsia="Times New Roman" w:hAnsi="Times New Roman" w:cs="Arial"/>
          <w:lang w:eastAsia="tr-TR" w:bidi="tr-TR"/>
        </w:rPr>
        <w:t>Türkiye’de yeni kamu yönetimi anlayış</w:t>
      </w:r>
      <w:r w:rsidR="00B615B1">
        <w:rPr>
          <w:rFonts w:ascii="Times New Roman" w:eastAsia="Times New Roman" w:hAnsi="Times New Roman" w:cs="Arial"/>
          <w:lang w:eastAsia="tr-TR" w:bidi="tr-TR"/>
        </w:rPr>
        <w:t>ına yönelik yeniden yapılandır</w:t>
      </w:r>
      <w:r w:rsidR="0005120C" w:rsidRPr="007E3A97">
        <w:rPr>
          <w:rFonts w:ascii="Times New Roman" w:eastAsia="Times New Roman" w:hAnsi="Times New Roman" w:cs="Arial"/>
          <w:lang w:eastAsia="tr-TR" w:bidi="tr-TR"/>
        </w:rPr>
        <w:t>ma üzerinde fikir birliğine varılan ana ilkeler</w:t>
      </w:r>
      <w:r w:rsidR="003A6B9D">
        <w:rPr>
          <w:rFonts w:ascii="Times New Roman" w:eastAsia="Times New Roman" w:hAnsi="Times New Roman" w:cs="Arial"/>
          <w:lang w:eastAsia="tr-TR" w:bidi="tr-TR"/>
        </w:rPr>
        <w:t xml:space="preserve"> ise</w:t>
      </w:r>
      <w:r w:rsidR="00C00FC8" w:rsidRPr="007E3A97">
        <w:rPr>
          <w:rFonts w:ascii="Times New Roman" w:eastAsia="Times New Roman" w:hAnsi="Times New Roman" w:cs="Arial"/>
          <w:lang w:eastAsia="tr-TR" w:bidi="tr-TR"/>
        </w:rPr>
        <w:t xml:space="preserve"> şunlardır</w:t>
      </w:r>
      <w:r w:rsidR="00324292" w:rsidRPr="00324292">
        <w:rPr>
          <w:rFonts w:ascii="Times New Roman" w:eastAsia="Times New Roman" w:hAnsi="Times New Roman" w:cs="Arial"/>
          <w:lang w:eastAsia="tr-TR" w:bidi="tr-TR"/>
        </w:rPr>
        <w:t xml:space="preserve"> </w:t>
      </w:r>
      <w:r w:rsidR="00324292">
        <w:rPr>
          <w:rFonts w:ascii="Times New Roman" w:eastAsia="Times New Roman" w:hAnsi="Times New Roman" w:cs="Arial"/>
          <w:lang w:eastAsia="tr-TR" w:bidi="tr-TR"/>
        </w:rPr>
        <w:t xml:space="preserve">(Başbakanlık, </w:t>
      </w:r>
      <w:r w:rsidR="00324292" w:rsidRPr="007E3A97">
        <w:rPr>
          <w:rFonts w:ascii="Times New Roman" w:eastAsia="Times New Roman" w:hAnsi="Times New Roman" w:cs="Arial"/>
          <w:lang w:eastAsia="tr-TR" w:bidi="tr-TR"/>
        </w:rPr>
        <w:t>2003: 127-135)</w:t>
      </w:r>
      <w:r w:rsidR="00324292">
        <w:rPr>
          <w:rFonts w:ascii="Times New Roman" w:eastAsia="Times New Roman" w:hAnsi="Times New Roman" w:cs="Arial"/>
          <w:lang w:eastAsia="tr-TR" w:bidi="tr-TR"/>
        </w:rPr>
        <w:t xml:space="preserve">; </w:t>
      </w:r>
    </w:p>
    <w:p w14:paraId="1E1701B4" w14:textId="77777777" w:rsidR="0005120C" w:rsidRPr="00BC39A1" w:rsidRDefault="009A1118" w:rsidP="00851C97">
      <w:pPr>
        <w:numPr>
          <w:ilvl w:val="0"/>
          <w:numId w:val="8"/>
        </w:numPr>
        <w:tabs>
          <w:tab w:val="left" w:pos="709"/>
        </w:tabs>
        <w:spacing w:before="120" w:after="0" w:line="240" w:lineRule="auto"/>
        <w:ind w:left="0" w:firstLine="709"/>
        <w:jc w:val="both"/>
        <w:rPr>
          <w:rFonts w:ascii="Times New Roman" w:eastAsia="Times New Roman" w:hAnsi="Times New Roman" w:cs="Arial"/>
          <w:i/>
          <w:lang w:eastAsia="tr-TR" w:bidi="tr-TR"/>
        </w:rPr>
      </w:pPr>
      <w:r w:rsidRPr="003A6B9D">
        <w:rPr>
          <w:rFonts w:ascii="Times New Roman" w:eastAsia="Times New Roman" w:hAnsi="Times New Roman" w:cs="Arial"/>
          <w:lang w:eastAsia="tr-TR" w:bidi="tr-TR"/>
        </w:rPr>
        <w:t>“</w:t>
      </w:r>
      <w:r w:rsidR="0005120C" w:rsidRPr="00BC39A1">
        <w:rPr>
          <w:rFonts w:ascii="Times New Roman" w:eastAsia="Times New Roman" w:hAnsi="Times New Roman" w:cs="Arial"/>
          <w:i/>
          <w:lang w:eastAsia="tr-TR" w:bidi="tr-TR"/>
        </w:rPr>
        <w:t>İhtiyaca uygunluk</w:t>
      </w:r>
    </w:p>
    <w:p w14:paraId="73A91E78" w14:textId="77777777" w:rsidR="0005120C" w:rsidRPr="00BC39A1" w:rsidRDefault="0005120C" w:rsidP="00851C97">
      <w:pPr>
        <w:numPr>
          <w:ilvl w:val="0"/>
          <w:numId w:val="8"/>
        </w:numPr>
        <w:tabs>
          <w:tab w:val="left" w:pos="709"/>
        </w:tabs>
        <w:spacing w:before="120" w:after="0" w:line="240" w:lineRule="auto"/>
        <w:ind w:left="0" w:firstLine="709"/>
        <w:jc w:val="both"/>
        <w:rPr>
          <w:rFonts w:ascii="Times New Roman" w:eastAsia="Times New Roman" w:hAnsi="Times New Roman" w:cs="Arial"/>
          <w:i/>
          <w:lang w:eastAsia="tr-TR" w:bidi="tr-TR"/>
        </w:rPr>
      </w:pPr>
      <w:r w:rsidRPr="00BC39A1">
        <w:rPr>
          <w:rFonts w:ascii="Times New Roman" w:eastAsia="Times New Roman" w:hAnsi="Times New Roman" w:cs="Arial"/>
          <w:i/>
          <w:lang w:eastAsia="tr-TR" w:bidi="tr-TR"/>
        </w:rPr>
        <w:t>Yönetişim ve Demokratik Yönetim</w:t>
      </w:r>
    </w:p>
    <w:p w14:paraId="3A02D7C2" w14:textId="77777777" w:rsidR="0005120C" w:rsidRPr="00BC39A1" w:rsidRDefault="0005120C" w:rsidP="00851C97">
      <w:pPr>
        <w:numPr>
          <w:ilvl w:val="0"/>
          <w:numId w:val="8"/>
        </w:numPr>
        <w:tabs>
          <w:tab w:val="left" w:pos="709"/>
        </w:tabs>
        <w:spacing w:before="120" w:after="0" w:line="240" w:lineRule="auto"/>
        <w:ind w:left="0" w:firstLine="709"/>
        <w:jc w:val="both"/>
        <w:rPr>
          <w:rFonts w:ascii="Times New Roman" w:eastAsia="Times New Roman" w:hAnsi="Times New Roman" w:cs="Arial"/>
          <w:i/>
          <w:lang w:eastAsia="tr-TR" w:bidi="tr-TR"/>
        </w:rPr>
      </w:pPr>
      <w:r w:rsidRPr="00BC39A1">
        <w:rPr>
          <w:rFonts w:ascii="Times New Roman" w:eastAsia="Times New Roman" w:hAnsi="Times New Roman" w:cs="Arial"/>
          <w:i/>
          <w:lang w:eastAsia="tr-TR" w:bidi="tr-TR"/>
        </w:rPr>
        <w:t>Halka odaklılık</w:t>
      </w:r>
    </w:p>
    <w:p w14:paraId="1A1BF230" w14:textId="77777777" w:rsidR="0005120C" w:rsidRPr="00BC39A1" w:rsidRDefault="0005120C" w:rsidP="00851C97">
      <w:pPr>
        <w:numPr>
          <w:ilvl w:val="0"/>
          <w:numId w:val="8"/>
        </w:numPr>
        <w:tabs>
          <w:tab w:val="left" w:pos="709"/>
        </w:tabs>
        <w:spacing w:before="120" w:after="0" w:line="240" w:lineRule="auto"/>
        <w:ind w:left="0" w:firstLine="709"/>
        <w:jc w:val="both"/>
        <w:rPr>
          <w:rFonts w:ascii="Times New Roman" w:eastAsia="Times New Roman" w:hAnsi="Times New Roman" w:cs="Arial"/>
          <w:i/>
          <w:lang w:eastAsia="tr-TR" w:bidi="tr-TR"/>
        </w:rPr>
      </w:pPr>
      <w:r w:rsidRPr="00BC39A1">
        <w:rPr>
          <w:rFonts w:ascii="Times New Roman" w:eastAsia="Times New Roman" w:hAnsi="Times New Roman" w:cs="Arial"/>
          <w:i/>
          <w:lang w:eastAsia="tr-TR" w:bidi="tr-TR"/>
        </w:rPr>
        <w:t>Denetimde etkililik</w:t>
      </w:r>
    </w:p>
    <w:p w14:paraId="3D26E491" w14:textId="77777777" w:rsidR="0005120C" w:rsidRPr="00BC39A1" w:rsidRDefault="0005120C" w:rsidP="00851C97">
      <w:pPr>
        <w:numPr>
          <w:ilvl w:val="0"/>
          <w:numId w:val="8"/>
        </w:numPr>
        <w:tabs>
          <w:tab w:val="left" w:pos="709"/>
        </w:tabs>
        <w:spacing w:before="120" w:after="0" w:line="240" w:lineRule="auto"/>
        <w:ind w:left="0" w:firstLine="709"/>
        <w:jc w:val="both"/>
        <w:rPr>
          <w:rFonts w:ascii="Times New Roman" w:eastAsia="Times New Roman" w:hAnsi="Times New Roman" w:cs="Arial"/>
          <w:i/>
          <w:lang w:eastAsia="tr-TR" w:bidi="tr-TR"/>
        </w:rPr>
      </w:pPr>
      <w:r w:rsidRPr="00BC39A1">
        <w:rPr>
          <w:rFonts w:ascii="Times New Roman" w:eastAsia="Times New Roman" w:hAnsi="Times New Roman" w:cs="Arial"/>
          <w:i/>
          <w:lang w:eastAsia="tr-TR" w:bidi="tr-TR"/>
        </w:rPr>
        <w:t>Etik kurallar ve insana güven</w:t>
      </w:r>
    </w:p>
    <w:p w14:paraId="181B734F" w14:textId="77777777" w:rsidR="0005120C" w:rsidRPr="00BC39A1" w:rsidRDefault="0005120C" w:rsidP="00851C97">
      <w:pPr>
        <w:numPr>
          <w:ilvl w:val="0"/>
          <w:numId w:val="8"/>
        </w:numPr>
        <w:tabs>
          <w:tab w:val="left" w:pos="709"/>
        </w:tabs>
        <w:spacing w:before="120" w:after="0" w:line="240" w:lineRule="auto"/>
        <w:ind w:left="0" w:firstLine="709"/>
        <w:jc w:val="both"/>
        <w:rPr>
          <w:rFonts w:ascii="Times New Roman" w:eastAsia="Times New Roman" w:hAnsi="Times New Roman" w:cs="Arial"/>
          <w:i/>
          <w:lang w:eastAsia="tr-TR" w:bidi="tr-TR"/>
        </w:rPr>
      </w:pPr>
      <w:r w:rsidRPr="00BC39A1">
        <w:rPr>
          <w:rFonts w:ascii="Times New Roman" w:eastAsia="Times New Roman" w:hAnsi="Times New Roman" w:cs="Arial"/>
          <w:i/>
          <w:lang w:eastAsia="tr-TR" w:bidi="tr-TR"/>
        </w:rPr>
        <w:t>Hizmetlerin yürütülmesinde yerindelik</w:t>
      </w:r>
    </w:p>
    <w:p w14:paraId="70234F00" w14:textId="77777777" w:rsidR="0005120C" w:rsidRPr="00BC39A1" w:rsidRDefault="0005120C" w:rsidP="00851C97">
      <w:pPr>
        <w:numPr>
          <w:ilvl w:val="0"/>
          <w:numId w:val="8"/>
        </w:numPr>
        <w:tabs>
          <w:tab w:val="left" w:pos="709"/>
        </w:tabs>
        <w:spacing w:before="120" w:after="0" w:line="240" w:lineRule="auto"/>
        <w:ind w:left="0" w:firstLine="709"/>
        <w:jc w:val="both"/>
        <w:rPr>
          <w:rFonts w:ascii="Times New Roman" w:eastAsia="Times New Roman" w:hAnsi="Times New Roman" w:cs="Arial"/>
          <w:i/>
          <w:lang w:eastAsia="tr-TR" w:bidi="tr-TR"/>
        </w:rPr>
      </w:pPr>
      <w:r w:rsidRPr="00BC39A1">
        <w:rPr>
          <w:rFonts w:ascii="Times New Roman" w:eastAsia="Times New Roman" w:hAnsi="Times New Roman" w:cs="Arial"/>
          <w:i/>
          <w:lang w:eastAsia="tr-TR" w:bidi="tr-TR"/>
        </w:rPr>
        <w:t>Stratejik yönetime geçiş</w:t>
      </w:r>
    </w:p>
    <w:p w14:paraId="159AA0C6" w14:textId="7EB9AE72" w:rsidR="0005120C" w:rsidRPr="007E3A97" w:rsidRDefault="0005120C" w:rsidP="00851C97">
      <w:pPr>
        <w:numPr>
          <w:ilvl w:val="0"/>
          <w:numId w:val="8"/>
        </w:numPr>
        <w:tabs>
          <w:tab w:val="left" w:pos="709"/>
        </w:tabs>
        <w:spacing w:before="120" w:after="0" w:line="240" w:lineRule="auto"/>
        <w:ind w:left="0" w:firstLine="709"/>
        <w:jc w:val="both"/>
        <w:rPr>
          <w:rFonts w:ascii="Times New Roman" w:eastAsia="Times New Roman" w:hAnsi="Times New Roman" w:cs="Arial"/>
          <w:lang w:eastAsia="tr-TR" w:bidi="tr-TR"/>
        </w:rPr>
      </w:pPr>
      <w:r w:rsidRPr="00BC39A1">
        <w:rPr>
          <w:rFonts w:ascii="Times New Roman" w:eastAsia="Times New Roman" w:hAnsi="Times New Roman" w:cs="Arial"/>
          <w:i/>
          <w:lang w:eastAsia="tr-TR" w:bidi="tr-TR"/>
        </w:rPr>
        <w:t>Performansa da</w:t>
      </w:r>
      <w:r w:rsidR="002029F0" w:rsidRPr="00BC39A1">
        <w:rPr>
          <w:rFonts w:ascii="Times New Roman" w:eastAsia="Times New Roman" w:hAnsi="Times New Roman" w:cs="Arial"/>
          <w:i/>
          <w:lang w:eastAsia="tr-TR" w:bidi="tr-TR"/>
        </w:rPr>
        <w:t>yalı oluş</w:t>
      </w:r>
      <w:r w:rsidR="009A1118" w:rsidRPr="007E3A97">
        <w:rPr>
          <w:rFonts w:ascii="Times New Roman" w:eastAsia="Times New Roman" w:hAnsi="Times New Roman" w:cs="Arial"/>
          <w:lang w:eastAsia="tr-TR" w:bidi="tr-TR"/>
        </w:rPr>
        <w:t>”</w:t>
      </w:r>
      <w:r w:rsidR="002029F0" w:rsidRPr="007E3A97">
        <w:rPr>
          <w:rFonts w:ascii="Times New Roman" w:eastAsia="Times New Roman" w:hAnsi="Times New Roman" w:cs="Arial"/>
          <w:lang w:eastAsia="tr-TR" w:bidi="tr-TR"/>
        </w:rPr>
        <w:t xml:space="preserve"> </w:t>
      </w:r>
    </w:p>
    <w:p w14:paraId="34C5F812" w14:textId="62B117AB" w:rsidR="00257B30" w:rsidRPr="00C31334" w:rsidRDefault="00C016EB" w:rsidP="00851C97">
      <w:pPr>
        <w:tabs>
          <w:tab w:val="left" w:pos="709"/>
        </w:tabs>
        <w:spacing w:before="120" w:after="0" w:line="240" w:lineRule="auto"/>
        <w:ind w:firstLine="709"/>
        <w:jc w:val="both"/>
        <w:rPr>
          <w:rFonts w:ascii="Times New Roman" w:eastAsia="Times New Roman" w:hAnsi="Times New Roman" w:cs="Arial"/>
          <w:lang w:eastAsia="tr-TR" w:bidi="tr-TR"/>
        </w:rPr>
      </w:pPr>
      <w:r>
        <w:rPr>
          <w:rFonts w:ascii="Times New Roman" w:eastAsia="Times New Roman" w:hAnsi="Times New Roman" w:cs="Arial"/>
          <w:lang w:eastAsia="tr-TR" w:bidi="tr-TR"/>
        </w:rPr>
        <w:t xml:space="preserve">5018 sayılı kanun </w:t>
      </w:r>
      <w:r w:rsidR="00B667A4">
        <w:rPr>
          <w:rFonts w:ascii="Times New Roman" w:eastAsia="Times New Roman" w:hAnsi="Times New Roman" w:cs="Arial"/>
          <w:lang w:eastAsia="tr-TR" w:bidi="tr-TR"/>
        </w:rPr>
        <w:t>ile</w:t>
      </w:r>
      <w:r>
        <w:rPr>
          <w:rFonts w:ascii="Times New Roman" w:eastAsia="Times New Roman" w:hAnsi="Times New Roman" w:cs="Arial"/>
          <w:lang w:eastAsia="tr-TR" w:bidi="tr-TR"/>
        </w:rPr>
        <w:t xml:space="preserve"> kamu kaynaklarının etkili, ekonomik</w:t>
      </w:r>
      <w:r w:rsidRPr="00C016EB">
        <w:rPr>
          <w:rFonts w:ascii="Times New Roman" w:eastAsia="Times New Roman" w:hAnsi="Times New Roman" w:cs="Arial"/>
          <w:lang w:eastAsia="tr-TR" w:bidi="tr-TR"/>
        </w:rPr>
        <w:t xml:space="preserve"> ve verimli bir şekilde</w:t>
      </w:r>
      <w:r>
        <w:rPr>
          <w:rFonts w:ascii="Times New Roman" w:eastAsia="Times New Roman" w:hAnsi="Times New Roman" w:cs="Arial"/>
          <w:lang w:eastAsia="tr-TR" w:bidi="tr-TR"/>
        </w:rPr>
        <w:t xml:space="preserve"> elde edilmesi ve harcanması</w:t>
      </w:r>
      <w:r w:rsidR="0007024C">
        <w:rPr>
          <w:rFonts w:ascii="Times New Roman" w:eastAsia="Times New Roman" w:hAnsi="Times New Roman" w:cs="Arial"/>
          <w:lang w:eastAsia="tr-TR" w:bidi="tr-TR"/>
        </w:rPr>
        <w:t xml:space="preserve"> gerektiğini vurgulayan önemli yapısal değişiklik</w:t>
      </w:r>
      <w:r w:rsidR="002C3AAA">
        <w:rPr>
          <w:rFonts w:ascii="Times New Roman" w:eastAsia="Times New Roman" w:hAnsi="Times New Roman" w:cs="Arial"/>
          <w:lang w:eastAsia="tr-TR" w:bidi="tr-TR"/>
        </w:rPr>
        <w:t>l</w:t>
      </w:r>
      <w:r w:rsidR="00E87E8A">
        <w:rPr>
          <w:rFonts w:ascii="Times New Roman" w:eastAsia="Times New Roman" w:hAnsi="Times New Roman" w:cs="Arial"/>
          <w:lang w:eastAsia="tr-TR" w:bidi="tr-TR"/>
        </w:rPr>
        <w:t>er ve yenilikler getirilmiştir.</w:t>
      </w:r>
      <w:r w:rsidRPr="00C016EB">
        <w:rPr>
          <w:rFonts w:ascii="Times New Roman" w:eastAsia="Times New Roman" w:hAnsi="Times New Roman" w:cs="Arial"/>
          <w:lang w:eastAsia="tr-TR" w:bidi="tr-TR"/>
        </w:rPr>
        <w:t xml:space="preserve"> </w:t>
      </w:r>
      <w:r w:rsidR="00B667A4">
        <w:rPr>
          <w:rFonts w:ascii="Times New Roman" w:eastAsia="Times New Roman" w:hAnsi="Times New Roman" w:cs="Arial"/>
          <w:lang w:eastAsia="tr-TR" w:bidi="tr-TR"/>
        </w:rPr>
        <w:t>Kanunda p</w:t>
      </w:r>
      <w:r w:rsidRPr="00C016EB">
        <w:rPr>
          <w:rFonts w:ascii="Times New Roman" w:eastAsia="Times New Roman" w:hAnsi="Times New Roman" w:cs="Arial"/>
          <w:lang w:eastAsia="tr-TR" w:bidi="tr-TR"/>
        </w:rPr>
        <w:t>erf</w:t>
      </w:r>
      <w:r>
        <w:rPr>
          <w:rFonts w:ascii="Times New Roman" w:eastAsia="Times New Roman" w:hAnsi="Times New Roman" w:cs="Arial"/>
          <w:lang w:eastAsia="tr-TR" w:bidi="tr-TR"/>
        </w:rPr>
        <w:t xml:space="preserve">ormansa </w:t>
      </w:r>
      <w:r w:rsidRPr="00C016EB">
        <w:rPr>
          <w:rFonts w:ascii="Times New Roman" w:eastAsia="Times New Roman" w:hAnsi="Times New Roman" w:cs="Arial"/>
          <w:lang w:eastAsia="tr-TR" w:bidi="tr-TR"/>
        </w:rPr>
        <w:t xml:space="preserve">dayalı </w:t>
      </w:r>
      <w:r>
        <w:rPr>
          <w:rFonts w:ascii="Times New Roman" w:eastAsia="Times New Roman" w:hAnsi="Times New Roman" w:cs="Arial"/>
          <w:lang w:eastAsia="tr-TR" w:bidi="tr-TR"/>
        </w:rPr>
        <w:t xml:space="preserve">çok yıllı </w:t>
      </w:r>
      <w:r w:rsidRPr="00C016EB">
        <w:rPr>
          <w:rFonts w:ascii="Times New Roman" w:eastAsia="Times New Roman" w:hAnsi="Times New Roman" w:cs="Arial"/>
          <w:lang w:eastAsia="tr-TR" w:bidi="tr-TR"/>
        </w:rPr>
        <w:t>bütçe</w:t>
      </w:r>
      <w:r w:rsidR="0007024C">
        <w:rPr>
          <w:rFonts w:ascii="Times New Roman" w:eastAsia="Times New Roman" w:hAnsi="Times New Roman" w:cs="Arial"/>
          <w:lang w:eastAsia="tr-TR" w:bidi="tr-TR"/>
        </w:rPr>
        <w:t>leme</w:t>
      </w:r>
      <w:r w:rsidRPr="00C016EB">
        <w:rPr>
          <w:rFonts w:ascii="Times New Roman" w:eastAsia="Times New Roman" w:hAnsi="Times New Roman" w:cs="Arial"/>
          <w:lang w:eastAsia="tr-TR" w:bidi="tr-TR"/>
        </w:rPr>
        <w:t xml:space="preserve"> sistemine geçilmesi, mali yönetim</w:t>
      </w:r>
      <w:r>
        <w:rPr>
          <w:rFonts w:ascii="Times New Roman" w:eastAsia="Times New Roman" w:hAnsi="Times New Roman" w:cs="Arial"/>
          <w:lang w:eastAsia="tr-TR" w:bidi="tr-TR"/>
        </w:rPr>
        <w:t xml:space="preserve"> ve kontrol görev</w:t>
      </w:r>
      <w:r w:rsidR="0007024C">
        <w:rPr>
          <w:rFonts w:ascii="Times New Roman" w:eastAsia="Times New Roman" w:hAnsi="Times New Roman" w:cs="Arial"/>
          <w:lang w:eastAsia="tr-TR" w:bidi="tr-TR"/>
        </w:rPr>
        <w:t>inin</w:t>
      </w:r>
      <w:r>
        <w:rPr>
          <w:rFonts w:ascii="Times New Roman" w:eastAsia="Times New Roman" w:hAnsi="Times New Roman" w:cs="Arial"/>
          <w:lang w:eastAsia="tr-TR" w:bidi="tr-TR"/>
        </w:rPr>
        <w:t xml:space="preserve"> ve yetkisinin </w:t>
      </w:r>
      <w:r w:rsidRPr="00C016EB">
        <w:rPr>
          <w:rFonts w:ascii="Times New Roman" w:eastAsia="Times New Roman" w:hAnsi="Times New Roman" w:cs="Arial"/>
          <w:lang w:eastAsia="tr-TR" w:bidi="tr-TR"/>
        </w:rPr>
        <w:t>ilgili</w:t>
      </w:r>
      <w:r w:rsidR="00B667A4">
        <w:rPr>
          <w:rFonts w:ascii="Times New Roman" w:eastAsia="Times New Roman" w:hAnsi="Times New Roman" w:cs="Arial"/>
          <w:lang w:eastAsia="tr-TR" w:bidi="tr-TR"/>
        </w:rPr>
        <w:t xml:space="preserve"> kamu</w:t>
      </w:r>
      <w:r w:rsidRPr="00C016EB">
        <w:rPr>
          <w:rFonts w:ascii="Times New Roman" w:eastAsia="Times New Roman" w:hAnsi="Times New Roman" w:cs="Arial"/>
          <w:lang w:eastAsia="tr-TR" w:bidi="tr-TR"/>
        </w:rPr>
        <w:t xml:space="preserve"> idarele</w:t>
      </w:r>
      <w:r w:rsidR="00B667A4">
        <w:rPr>
          <w:rFonts w:ascii="Times New Roman" w:eastAsia="Times New Roman" w:hAnsi="Times New Roman" w:cs="Arial"/>
          <w:lang w:eastAsia="tr-TR" w:bidi="tr-TR"/>
        </w:rPr>
        <w:t>rine</w:t>
      </w:r>
      <w:r w:rsidRPr="00C016EB">
        <w:rPr>
          <w:rFonts w:ascii="Times New Roman" w:eastAsia="Times New Roman" w:hAnsi="Times New Roman" w:cs="Arial"/>
          <w:lang w:eastAsia="tr-TR" w:bidi="tr-TR"/>
        </w:rPr>
        <w:t xml:space="preserve"> devredilmesi, mali saydamlık</w:t>
      </w:r>
      <w:r w:rsidR="0007024C">
        <w:rPr>
          <w:rFonts w:ascii="Times New Roman" w:eastAsia="Times New Roman" w:hAnsi="Times New Roman" w:cs="Arial"/>
          <w:lang w:eastAsia="tr-TR" w:bidi="tr-TR"/>
        </w:rPr>
        <w:t xml:space="preserve"> ve hesap verebilirlik ilkeleri</w:t>
      </w:r>
      <w:r w:rsidRPr="00C016EB">
        <w:rPr>
          <w:rFonts w:ascii="Times New Roman" w:eastAsia="Times New Roman" w:hAnsi="Times New Roman" w:cs="Arial"/>
          <w:lang w:eastAsia="tr-TR" w:bidi="tr-TR"/>
        </w:rPr>
        <w:t xml:space="preserve"> öngörül</w:t>
      </w:r>
      <w:r w:rsidR="00E87E8A">
        <w:rPr>
          <w:rFonts w:ascii="Times New Roman" w:eastAsia="Times New Roman" w:hAnsi="Times New Roman" w:cs="Arial"/>
          <w:lang w:eastAsia="tr-TR" w:bidi="tr-TR"/>
        </w:rPr>
        <w:t>müştür (</w:t>
      </w:r>
      <w:r w:rsidR="004D2EF8" w:rsidRPr="004D2EF8">
        <w:rPr>
          <w:rFonts w:ascii="Times New Roman" w:eastAsia="Times New Roman" w:hAnsi="Times New Roman" w:cs="Arial"/>
          <w:lang w:eastAsia="tr-TR" w:bidi="tr-TR"/>
        </w:rPr>
        <w:t>Kamu Mali Yönetimi ve Kontrol Kanunu</w:t>
      </w:r>
      <w:r w:rsidR="00E87E8A">
        <w:rPr>
          <w:rFonts w:ascii="Times New Roman" w:eastAsia="Times New Roman" w:hAnsi="Times New Roman" w:cs="Arial"/>
          <w:lang w:eastAsia="tr-TR" w:bidi="tr-TR"/>
        </w:rPr>
        <w:t xml:space="preserve">). </w:t>
      </w:r>
      <w:r w:rsidR="0007024C">
        <w:rPr>
          <w:rFonts w:ascii="Times New Roman" w:eastAsia="Times New Roman" w:hAnsi="Times New Roman" w:cs="Arial"/>
          <w:lang w:eastAsia="tr-TR" w:bidi="tr-TR"/>
        </w:rPr>
        <w:t>Ayrıca k</w:t>
      </w:r>
      <w:r w:rsidRPr="00C016EB">
        <w:rPr>
          <w:rFonts w:ascii="Times New Roman" w:eastAsia="Times New Roman" w:hAnsi="Times New Roman" w:cs="Arial"/>
          <w:lang w:eastAsia="tr-TR" w:bidi="tr-TR"/>
        </w:rPr>
        <w:t xml:space="preserve">amu harcamalarında iç ve dış denetimin </w:t>
      </w:r>
      <w:r w:rsidR="0007024C">
        <w:rPr>
          <w:rFonts w:ascii="Times New Roman" w:eastAsia="Times New Roman" w:hAnsi="Times New Roman" w:cs="Arial"/>
          <w:lang w:eastAsia="tr-TR" w:bidi="tr-TR"/>
        </w:rPr>
        <w:t xml:space="preserve">yeniden </w:t>
      </w:r>
      <w:r w:rsidRPr="00C016EB">
        <w:rPr>
          <w:rFonts w:ascii="Times New Roman" w:eastAsia="Times New Roman" w:hAnsi="Times New Roman" w:cs="Arial"/>
          <w:lang w:eastAsia="tr-TR" w:bidi="tr-TR"/>
        </w:rPr>
        <w:t>düzenle</w:t>
      </w:r>
      <w:r>
        <w:rPr>
          <w:rFonts w:ascii="Times New Roman" w:eastAsia="Times New Roman" w:hAnsi="Times New Roman" w:cs="Arial"/>
          <w:lang w:eastAsia="tr-TR" w:bidi="tr-TR"/>
        </w:rPr>
        <w:t xml:space="preserve">nmesi </w:t>
      </w:r>
      <w:r w:rsidR="0007024C">
        <w:rPr>
          <w:rFonts w:ascii="Times New Roman" w:eastAsia="Times New Roman" w:hAnsi="Times New Roman" w:cs="Arial"/>
          <w:lang w:eastAsia="tr-TR" w:bidi="tr-TR"/>
        </w:rPr>
        <w:t>ile birlikte,</w:t>
      </w:r>
      <w:r>
        <w:rPr>
          <w:rFonts w:ascii="Times New Roman" w:eastAsia="Times New Roman" w:hAnsi="Times New Roman" w:cs="Arial"/>
          <w:lang w:eastAsia="tr-TR" w:bidi="tr-TR"/>
        </w:rPr>
        <w:t xml:space="preserve"> bütçe ve muhasebe </w:t>
      </w:r>
      <w:r w:rsidRPr="00C016EB">
        <w:rPr>
          <w:rFonts w:ascii="Times New Roman" w:eastAsia="Times New Roman" w:hAnsi="Times New Roman" w:cs="Arial"/>
          <w:lang w:eastAsia="tr-TR" w:bidi="tr-TR"/>
        </w:rPr>
        <w:t>uygulamalarında birli</w:t>
      </w:r>
      <w:r w:rsidR="0007024C">
        <w:rPr>
          <w:rFonts w:ascii="Times New Roman" w:eastAsia="Times New Roman" w:hAnsi="Times New Roman" w:cs="Arial"/>
          <w:lang w:eastAsia="tr-TR" w:bidi="tr-TR"/>
        </w:rPr>
        <w:t>k ve bütünlüğün sağlanmasına yönelik</w:t>
      </w:r>
      <w:r w:rsidRPr="00C016EB">
        <w:rPr>
          <w:rFonts w:ascii="Times New Roman" w:eastAsia="Times New Roman" w:hAnsi="Times New Roman" w:cs="Arial"/>
          <w:lang w:eastAsia="tr-TR" w:bidi="tr-TR"/>
        </w:rPr>
        <w:t xml:space="preserve"> </w:t>
      </w:r>
      <w:r w:rsidR="00B667A4">
        <w:rPr>
          <w:rFonts w:ascii="Times New Roman" w:eastAsia="Times New Roman" w:hAnsi="Times New Roman" w:cs="Arial"/>
          <w:lang w:eastAsia="tr-TR" w:bidi="tr-TR"/>
        </w:rPr>
        <w:t>köklü</w:t>
      </w:r>
      <w:r w:rsidRPr="00C016EB">
        <w:rPr>
          <w:rFonts w:ascii="Times New Roman" w:eastAsia="Times New Roman" w:hAnsi="Times New Roman" w:cs="Arial"/>
          <w:lang w:eastAsia="tr-TR" w:bidi="tr-TR"/>
        </w:rPr>
        <w:t xml:space="preserve"> </w:t>
      </w:r>
      <w:r>
        <w:rPr>
          <w:rFonts w:ascii="Times New Roman" w:eastAsia="Times New Roman" w:hAnsi="Times New Roman" w:cs="Arial"/>
          <w:lang w:eastAsia="tr-TR" w:bidi="tr-TR"/>
        </w:rPr>
        <w:t xml:space="preserve">düzenlemeler </w:t>
      </w:r>
      <w:r w:rsidRPr="00C016EB">
        <w:rPr>
          <w:rFonts w:ascii="Times New Roman" w:eastAsia="Times New Roman" w:hAnsi="Times New Roman" w:cs="Arial"/>
          <w:lang w:eastAsia="tr-TR" w:bidi="tr-TR"/>
        </w:rPr>
        <w:t>yapılmıştır (Arcagök vd, 2004: 3-19).</w:t>
      </w:r>
      <w:r w:rsidR="004D2EF8">
        <w:rPr>
          <w:rFonts w:ascii="Times New Roman" w:eastAsia="Times New Roman" w:hAnsi="Times New Roman" w:cs="Arial"/>
          <w:lang w:eastAsia="tr-TR" w:bidi="tr-TR"/>
        </w:rPr>
        <w:t xml:space="preserve"> </w:t>
      </w:r>
      <w:r w:rsidR="0005120C" w:rsidRPr="007E3A97">
        <w:rPr>
          <w:rFonts w:ascii="Times New Roman" w:eastAsia="Times New Roman" w:hAnsi="Times New Roman" w:cs="Arial"/>
          <w:lang w:eastAsia="tr-TR" w:bidi="tr-TR"/>
        </w:rPr>
        <w:t>1980’li yıllardan günümüze kadar birçok ülke tarafından ele alınan kamu yönetiminde etkililik ve verimlili</w:t>
      </w:r>
      <w:r w:rsidR="000F7E8A" w:rsidRPr="007E3A97">
        <w:rPr>
          <w:rFonts w:ascii="Times New Roman" w:eastAsia="Times New Roman" w:hAnsi="Times New Roman" w:cs="Arial"/>
          <w:lang w:eastAsia="tr-TR" w:bidi="tr-TR"/>
        </w:rPr>
        <w:t>k artışı için Yeni Kamu Yönetimi</w:t>
      </w:r>
      <w:r w:rsidR="00B03223" w:rsidRPr="007E3A97">
        <w:rPr>
          <w:rFonts w:ascii="Times New Roman" w:eastAsia="Times New Roman" w:hAnsi="Times New Roman" w:cs="Arial"/>
          <w:lang w:eastAsia="tr-TR" w:bidi="tr-TR"/>
        </w:rPr>
        <w:t xml:space="preserve"> anlayışı 2000’</w:t>
      </w:r>
      <w:r w:rsidR="00501437">
        <w:rPr>
          <w:rFonts w:ascii="Times New Roman" w:eastAsia="Times New Roman" w:hAnsi="Times New Roman" w:cs="Arial"/>
          <w:lang w:eastAsia="tr-TR" w:bidi="tr-TR"/>
        </w:rPr>
        <w:t>li yıllarda</w:t>
      </w:r>
      <w:r w:rsidR="0005120C" w:rsidRPr="007E3A97">
        <w:rPr>
          <w:rFonts w:ascii="Times New Roman" w:eastAsia="Times New Roman" w:hAnsi="Times New Roman" w:cs="Arial"/>
          <w:lang w:eastAsia="tr-TR" w:bidi="tr-TR"/>
        </w:rPr>
        <w:t xml:space="preserve"> </w:t>
      </w:r>
      <w:r w:rsidR="004D2EF8" w:rsidRPr="007E3A97">
        <w:rPr>
          <w:rFonts w:ascii="Times New Roman" w:eastAsia="Times New Roman" w:hAnsi="Times New Roman" w:cs="Arial"/>
          <w:lang w:eastAsia="tr-TR" w:bidi="tr-TR"/>
        </w:rPr>
        <w:t xml:space="preserve">ana unsurunu </w:t>
      </w:r>
      <w:r w:rsidR="00501437">
        <w:rPr>
          <w:rFonts w:ascii="Times New Roman" w:eastAsia="Times New Roman" w:hAnsi="Times New Roman" w:cs="Arial"/>
          <w:lang w:eastAsia="tr-TR" w:bidi="tr-TR"/>
        </w:rPr>
        <w:t>“</w:t>
      </w:r>
      <w:r w:rsidR="004D2EF8" w:rsidRPr="007E3A97">
        <w:rPr>
          <w:rFonts w:ascii="Times New Roman" w:eastAsia="Times New Roman" w:hAnsi="Times New Roman" w:cs="Arial"/>
          <w:lang w:eastAsia="tr-TR" w:bidi="tr-TR"/>
        </w:rPr>
        <w:t>kamu performans yönetim ve ölçüm kavramı</w:t>
      </w:r>
      <w:r w:rsidR="00501437">
        <w:rPr>
          <w:rFonts w:ascii="Times New Roman" w:eastAsia="Times New Roman" w:hAnsi="Times New Roman" w:cs="Arial"/>
          <w:lang w:eastAsia="tr-TR" w:bidi="tr-TR"/>
        </w:rPr>
        <w:t>”</w:t>
      </w:r>
      <w:r w:rsidR="004D2EF8" w:rsidRPr="007E3A97">
        <w:rPr>
          <w:rFonts w:ascii="Times New Roman" w:eastAsia="Times New Roman" w:hAnsi="Times New Roman" w:cs="Arial"/>
          <w:lang w:eastAsia="tr-TR" w:bidi="tr-TR"/>
        </w:rPr>
        <w:t xml:space="preserve"> </w:t>
      </w:r>
      <w:r w:rsidR="004D2EF8">
        <w:rPr>
          <w:rFonts w:ascii="Times New Roman" w:eastAsia="Times New Roman" w:hAnsi="Times New Roman" w:cs="Arial"/>
          <w:lang w:eastAsia="tr-TR" w:bidi="tr-TR"/>
        </w:rPr>
        <w:t>oluşturmak üzere</w:t>
      </w:r>
      <w:r w:rsidR="004D2EF8" w:rsidRPr="00F0601C">
        <w:t xml:space="preserve"> </w:t>
      </w:r>
      <w:r w:rsidR="004D2EF8" w:rsidRPr="00F0601C">
        <w:rPr>
          <w:rFonts w:ascii="Times New Roman" w:eastAsia="Times New Roman" w:hAnsi="Times New Roman" w:cs="Arial"/>
          <w:lang w:eastAsia="tr-TR" w:bidi="tr-TR"/>
        </w:rPr>
        <w:t>(</w:t>
      </w:r>
      <w:r w:rsidR="004D2EF8">
        <w:rPr>
          <w:rFonts w:ascii="Times New Roman" w:eastAsia="Times New Roman" w:hAnsi="Times New Roman" w:cs="Arial"/>
          <w:lang w:eastAsia="tr-TR" w:bidi="tr-TR"/>
        </w:rPr>
        <w:t>Dinçer ve Yılmaz, 2003: 65)</w:t>
      </w:r>
      <w:r w:rsidR="004D2EF8" w:rsidRPr="004D2EF8">
        <w:rPr>
          <w:rFonts w:ascii="Times New Roman" w:eastAsia="Times New Roman" w:hAnsi="Times New Roman" w:cs="Arial"/>
          <w:lang w:eastAsia="tr-TR" w:bidi="tr-TR"/>
        </w:rPr>
        <w:t xml:space="preserve"> </w:t>
      </w:r>
      <w:r w:rsidR="004D2EF8" w:rsidRPr="007E3A97">
        <w:rPr>
          <w:rFonts w:ascii="Times New Roman" w:eastAsia="Times New Roman" w:hAnsi="Times New Roman" w:cs="Arial"/>
          <w:lang w:eastAsia="tr-TR" w:bidi="tr-TR"/>
        </w:rPr>
        <w:t xml:space="preserve">Türkiye’de </w:t>
      </w:r>
      <w:r w:rsidR="004D2EF8">
        <w:rPr>
          <w:rFonts w:ascii="Times New Roman" w:eastAsia="Times New Roman" w:hAnsi="Times New Roman" w:cs="Arial"/>
          <w:lang w:eastAsia="tr-TR" w:bidi="tr-TR"/>
        </w:rPr>
        <w:t xml:space="preserve">de </w:t>
      </w:r>
      <w:r w:rsidR="0005120C" w:rsidRPr="007E3A97">
        <w:rPr>
          <w:rFonts w:ascii="Times New Roman" w:eastAsia="Times New Roman" w:hAnsi="Times New Roman" w:cs="Arial"/>
          <w:lang w:eastAsia="tr-TR" w:bidi="tr-TR"/>
        </w:rPr>
        <w:t xml:space="preserve">gündeme alınmış ve </w:t>
      </w:r>
      <w:r w:rsidR="00B667A4">
        <w:rPr>
          <w:rFonts w:ascii="Times New Roman" w:eastAsia="Times New Roman" w:hAnsi="Times New Roman" w:cs="Arial"/>
          <w:lang w:eastAsia="tr-TR" w:bidi="tr-TR"/>
        </w:rPr>
        <w:t>bugüne</w:t>
      </w:r>
      <w:r w:rsidR="0005120C" w:rsidRPr="007E3A97">
        <w:rPr>
          <w:rFonts w:ascii="Times New Roman" w:eastAsia="Times New Roman" w:hAnsi="Times New Roman" w:cs="Arial"/>
          <w:lang w:eastAsia="tr-TR" w:bidi="tr-TR"/>
        </w:rPr>
        <w:t xml:space="preserve"> kadar birçok yeniden yapılandırma çalışmaları yapılmıştır. </w:t>
      </w:r>
    </w:p>
    <w:p w14:paraId="0500B3A1" w14:textId="2BCA4FEA" w:rsidR="00CF38C3" w:rsidRPr="00FB43E0" w:rsidRDefault="001C3253" w:rsidP="00851C97">
      <w:pPr>
        <w:tabs>
          <w:tab w:val="left" w:pos="709"/>
        </w:tabs>
        <w:spacing w:before="120" w:after="0" w:line="240" w:lineRule="auto"/>
        <w:jc w:val="both"/>
        <w:rPr>
          <w:rFonts w:ascii="Times New Roman" w:eastAsia="Times New Roman" w:hAnsi="Times New Roman" w:cs="Arial"/>
          <w:b/>
          <w:i/>
          <w:iCs/>
          <w:lang w:eastAsia="tr-TR" w:bidi="tr-TR"/>
        </w:rPr>
      </w:pPr>
      <w:r w:rsidRPr="00FB43E0">
        <w:rPr>
          <w:rFonts w:ascii="Times New Roman" w:eastAsia="Times New Roman" w:hAnsi="Times New Roman" w:cs="Arial"/>
          <w:b/>
          <w:lang w:eastAsia="tr-TR" w:bidi="tr-TR"/>
        </w:rPr>
        <w:t>2.2</w:t>
      </w:r>
      <w:r w:rsidR="00CF38C3" w:rsidRPr="00FB43E0">
        <w:rPr>
          <w:rFonts w:ascii="Times New Roman" w:eastAsia="Times New Roman" w:hAnsi="Times New Roman" w:cs="Arial"/>
          <w:b/>
          <w:lang w:eastAsia="tr-TR" w:bidi="tr-TR"/>
        </w:rPr>
        <w:t>. Türk Kamu Yönetiminde Performans Yönetimi</w:t>
      </w:r>
    </w:p>
    <w:p w14:paraId="0EC4CEB9" w14:textId="549A7197" w:rsidR="00F64D70" w:rsidRPr="00FB43E0" w:rsidRDefault="00D0616E" w:rsidP="00851C97">
      <w:pPr>
        <w:tabs>
          <w:tab w:val="left" w:pos="709"/>
        </w:tabs>
        <w:spacing w:before="120" w:after="0" w:line="240" w:lineRule="auto"/>
        <w:ind w:firstLine="709"/>
        <w:jc w:val="both"/>
        <w:rPr>
          <w:rFonts w:ascii="Times New Roman" w:eastAsia="Times New Roman" w:hAnsi="Times New Roman" w:cs="Arial"/>
          <w:lang w:eastAsia="tr-TR" w:bidi="tr-TR"/>
        </w:rPr>
      </w:pPr>
      <w:r w:rsidRPr="00FB43E0">
        <w:rPr>
          <w:rFonts w:ascii="Times New Roman" w:eastAsia="Times New Roman" w:hAnsi="Times New Roman" w:cs="Arial"/>
          <w:lang w:eastAsia="tr-TR" w:bidi="tr-TR"/>
        </w:rPr>
        <w:t xml:space="preserve">Türkiye’de </w:t>
      </w:r>
      <w:r w:rsidR="009E5F10" w:rsidRPr="00FB43E0">
        <w:rPr>
          <w:rFonts w:ascii="Times New Roman" w:eastAsia="Times New Roman" w:hAnsi="Times New Roman" w:cs="Arial"/>
          <w:lang w:eastAsia="tr-TR" w:bidi="tr-TR"/>
        </w:rPr>
        <w:t>2002 yılında</w:t>
      </w:r>
      <w:r w:rsidR="00494275" w:rsidRPr="00FB43E0">
        <w:rPr>
          <w:rFonts w:ascii="Times New Roman" w:eastAsia="Times New Roman" w:hAnsi="Times New Roman" w:cs="Arial"/>
          <w:lang w:eastAsia="tr-TR" w:bidi="tr-TR"/>
        </w:rPr>
        <w:t>n itibaren</w:t>
      </w:r>
      <w:r w:rsidR="009E5F10" w:rsidRPr="00FB43E0">
        <w:rPr>
          <w:rFonts w:ascii="Times New Roman" w:eastAsia="Times New Roman" w:hAnsi="Times New Roman" w:cs="Arial"/>
          <w:lang w:eastAsia="tr-TR" w:bidi="tr-TR"/>
        </w:rPr>
        <w:t xml:space="preserve"> </w:t>
      </w:r>
      <w:r w:rsidR="00CF38C3" w:rsidRPr="00FB43E0">
        <w:rPr>
          <w:rFonts w:ascii="Times New Roman" w:eastAsia="Times New Roman" w:hAnsi="Times New Roman" w:cs="Arial"/>
          <w:lang w:eastAsia="tr-TR" w:bidi="tr-TR"/>
        </w:rPr>
        <w:t>kamu yönetimi</w:t>
      </w:r>
      <w:r w:rsidR="00B667A4" w:rsidRPr="00FB43E0">
        <w:rPr>
          <w:rFonts w:ascii="Times New Roman" w:eastAsia="Times New Roman" w:hAnsi="Times New Roman" w:cs="Arial"/>
          <w:lang w:eastAsia="tr-TR" w:bidi="tr-TR"/>
        </w:rPr>
        <w:t>nde</w:t>
      </w:r>
      <w:r w:rsidR="00CF38C3" w:rsidRPr="00FB43E0">
        <w:rPr>
          <w:rFonts w:ascii="Times New Roman" w:eastAsia="Times New Roman" w:hAnsi="Times New Roman" w:cs="Arial"/>
          <w:lang w:eastAsia="tr-TR" w:bidi="tr-TR"/>
        </w:rPr>
        <w:t xml:space="preserve"> </w:t>
      </w:r>
      <w:r w:rsidR="00A45106" w:rsidRPr="00FB43E0">
        <w:rPr>
          <w:rFonts w:ascii="Times New Roman" w:eastAsia="Times New Roman" w:hAnsi="Times New Roman" w:cs="Arial"/>
          <w:lang w:eastAsia="tr-TR" w:bidi="tr-TR"/>
        </w:rPr>
        <w:t>kamu personel rejimi ve performans yönetimi</w:t>
      </w:r>
      <w:r w:rsidR="00494275" w:rsidRPr="00FB43E0">
        <w:rPr>
          <w:rFonts w:ascii="Times New Roman" w:eastAsia="Times New Roman" w:hAnsi="Times New Roman" w:cs="Arial"/>
          <w:lang w:eastAsia="tr-TR" w:bidi="tr-TR"/>
        </w:rPr>
        <w:t>ni içeren</w:t>
      </w:r>
      <w:r w:rsidR="00A45106" w:rsidRPr="00FB43E0">
        <w:rPr>
          <w:rFonts w:ascii="Times New Roman" w:eastAsia="Times New Roman" w:hAnsi="Times New Roman" w:cs="Arial"/>
          <w:lang w:eastAsia="tr-TR" w:bidi="tr-TR"/>
        </w:rPr>
        <w:t xml:space="preserve"> </w:t>
      </w:r>
      <w:r w:rsidR="00494275" w:rsidRPr="00FB43E0">
        <w:rPr>
          <w:rFonts w:ascii="Times New Roman" w:eastAsia="Times New Roman" w:hAnsi="Times New Roman" w:cs="Arial"/>
          <w:lang w:eastAsia="tr-TR" w:bidi="tr-TR"/>
        </w:rPr>
        <w:t>yapısal</w:t>
      </w:r>
      <w:r w:rsidR="00B667A4" w:rsidRPr="00FB43E0">
        <w:rPr>
          <w:rFonts w:ascii="Times New Roman" w:eastAsia="Times New Roman" w:hAnsi="Times New Roman" w:cs="Arial"/>
          <w:lang w:eastAsia="tr-TR" w:bidi="tr-TR"/>
        </w:rPr>
        <w:t xml:space="preserve"> </w:t>
      </w:r>
      <w:r w:rsidR="00CF38C3" w:rsidRPr="00FB43E0">
        <w:rPr>
          <w:rFonts w:ascii="Times New Roman" w:eastAsia="Times New Roman" w:hAnsi="Times New Roman" w:cs="Arial"/>
          <w:lang w:eastAsia="tr-TR" w:bidi="tr-TR"/>
        </w:rPr>
        <w:t>d</w:t>
      </w:r>
      <w:r w:rsidR="00494275" w:rsidRPr="00FB43E0">
        <w:rPr>
          <w:rFonts w:ascii="Times New Roman" w:eastAsia="Times New Roman" w:hAnsi="Times New Roman" w:cs="Arial"/>
          <w:lang w:eastAsia="tr-TR" w:bidi="tr-TR"/>
        </w:rPr>
        <w:t>eğişiklikler uygulanmaya başlanmıştır</w:t>
      </w:r>
      <w:r w:rsidR="00CF38C3" w:rsidRPr="00FB43E0">
        <w:rPr>
          <w:rFonts w:ascii="Times New Roman" w:eastAsia="Times New Roman" w:hAnsi="Times New Roman" w:cs="Arial"/>
          <w:lang w:eastAsia="tr-TR" w:bidi="tr-TR"/>
        </w:rPr>
        <w:t xml:space="preserve">. </w:t>
      </w:r>
      <w:r w:rsidR="00FB43E0" w:rsidRPr="00FB43E0">
        <w:rPr>
          <w:rFonts w:ascii="Times New Roman" w:eastAsia="Times New Roman" w:hAnsi="Times New Roman" w:cs="Arial"/>
          <w:lang w:eastAsia="tr-TR" w:bidi="tr-TR"/>
        </w:rPr>
        <w:t xml:space="preserve">Yapılan bu değişiklilerden “Kamu Yönetimi Temel Kanunu Tasarısı” ile kamu örgütlerine performans esaslı bütçelemeyi getiren ve 2003 yılında kabul edilen “5018 sayılı Kamu Mali Yönetimi ve Kontrol Kanunu” temel düzenlemelerdir. Ayrıca </w:t>
      </w:r>
      <w:r w:rsidR="00B014DA">
        <w:rPr>
          <w:rFonts w:ascii="Times New Roman" w:eastAsia="Times New Roman" w:hAnsi="Times New Roman" w:cs="Arial"/>
          <w:lang w:eastAsia="tr-TR" w:bidi="tr-TR"/>
        </w:rPr>
        <w:t>“s</w:t>
      </w:r>
      <w:r w:rsidR="006E0955" w:rsidRPr="00FB43E0">
        <w:rPr>
          <w:rFonts w:ascii="Times New Roman" w:eastAsia="Times New Roman" w:hAnsi="Times New Roman" w:cs="Arial"/>
          <w:lang w:eastAsia="tr-TR" w:bidi="tr-TR"/>
        </w:rPr>
        <w:t>ekizinci, dokuzuncu ve onuncu kalkınma planlarında” kamu çalışanların</w:t>
      </w:r>
      <w:r w:rsidR="00F64D70" w:rsidRPr="00FB43E0">
        <w:rPr>
          <w:rFonts w:ascii="Times New Roman" w:eastAsia="Times New Roman" w:hAnsi="Times New Roman" w:cs="Arial"/>
          <w:lang w:eastAsia="tr-TR" w:bidi="tr-TR"/>
        </w:rPr>
        <w:t xml:space="preserve">ın </w:t>
      </w:r>
      <w:r w:rsidR="006E0955" w:rsidRPr="00FB43E0">
        <w:rPr>
          <w:rFonts w:ascii="Times New Roman" w:eastAsia="Times New Roman" w:hAnsi="Times New Roman" w:cs="Arial"/>
          <w:lang w:eastAsia="tr-TR" w:bidi="tr-TR"/>
        </w:rPr>
        <w:t>objektif kriterlere göre</w:t>
      </w:r>
      <w:r w:rsidR="00F64D70" w:rsidRPr="00FB43E0">
        <w:rPr>
          <w:rFonts w:ascii="Times New Roman" w:eastAsia="Times New Roman" w:hAnsi="Times New Roman" w:cs="Arial"/>
          <w:lang w:eastAsia="tr-TR" w:bidi="tr-TR"/>
        </w:rPr>
        <w:t xml:space="preserve"> değerlendirildiği</w:t>
      </w:r>
      <w:r w:rsidR="006E0955" w:rsidRPr="00FB43E0">
        <w:rPr>
          <w:rFonts w:ascii="Times New Roman" w:eastAsia="Times New Roman" w:hAnsi="Times New Roman" w:cs="Arial"/>
          <w:lang w:eastAsia="tr-TR" w:bidi="tr-TR"/>
        </w:rPr>
        <w:t xml:space="preserve"> bir performans yönetim sistemi</w:t>
      </w:r>
      <w:r w:rsidR="00F64D70" w:rsidRPr="00FB43E0">
        <w:rPr>
          <w:rFonts w:ascii="Times New Roman" w:eastAsia="Times New Roman" w:hAnsi="Times New Roman" w:cs="Arial"/>
          <w:lang w:eastAsia="tr-TR" w:bidi="tr-TR"/>
        </w:rPr>
        <w:t xml:space="preserve"> kurulmasına dair </w:t>
      </w:r>
      <w:r w:rsidR="006E0955" w:rsidRPr="00FB43E0">
        <w:rPr>
          <w:rFonts w:ascii="Times New Roman" w:eastAsia="Times New Roman" w:hAnsi="Times New Roman" w:cs="Arial"/>
          <w:lang w:eastAsia="tr-TR" w:bidi="tr-TR"/>
        </w:rPr>
        <w:t>çalışmalar</w:t>
      </w:r>
      <w:r w:rsidR="00F64D70" w:rsidRPr="00FB43E0">
        <w:rPr>
          <w:rFonts w:ascii="Times New Roman" w:eastAsia="Times New Roman" w:hAnsi="Times New Roman" w:cs="Arial"/>
          <w:lang w:eastAsia="tr-TR" w:bidi="tr-TR"/>
        </w:rPr>
        <w:t xml:space="preserve">ın </w:t>
      </w:r>
      <w:r w:rsidR="00FB43E0" w:rsidRPr="00FB43E0">
        <w:rPr>
          <w:rFonts w:ascii="Times New Roman" w:eastAsia="Times New Roman" w:hAnsi="Times New Roman" w:cs="Arial"/>
          <w:lang w:eastAsia="tr-TR" w:bidi="tr-TR"/>
        </w:rPr>
        <w:t xml:space="preserve">da </w:t>
      </w:r>
      <w:r w:rsidR="00F64D70" w:rsidRPr="00FB43E0">
        <w:rPr>
          <w:rFonts w:ascii="Times New Roman" w:eastAsia="Times New Roman" w:hAnsi="Times New Roman" w:cs="Arial"/>
          <w:lang w:eastAsia="tr-TR" w:bidi="tr-TR"/>
        </w:rPr>
        <w:t>yer aldığı görülmektedir (Kalkınma Bakanlığı, 2018).</w:t>
      </w:r>
    </w:p>
    <w:p w14:paraId="6EE29887" w14:textId="05BA2985" w:rsidR="001F0528" w:rsidRPr="007E3A97" w:rsidRDefault="00CF38C3" w:rsidP="00851C97">
      <w:pPr>
        <w:tabs>
          <w:tab w:val="left" w:pos="709"/>
        </w:tabs>
        <w:spacing w:before="120" w:after="0" w:line="240" w:lineRule="auto"/>
        <w:ind w:firstLine="709"/>
        <w:jc w:val="both"/>
        <w:rPr>
          <w:rFonts w:ascii="Times New Roman" w:eastAsia="Times New Roman" w:hAnsi="Times New Roman" w:cs="Arial"/>
          <w:lang w:eastAsia="tr-TR" w:bidi="tr-TR"/>
        </w:rPr>
      </w:pPr>
      <w:r w:rsidRPr="00223DF7">
        <w:rPr>
          <w:rFonts w:ascii="Times New Roman" w:eastAsia="Times New Roman" w:hAnsi="Times New Roman" w:cs="Arial"/>
          <w:b/>
          <w:i/>
          <w:iCs/>
          <w:lang w:eastAsia="tr-TR" w:bidi="tr-TR"/>
        </w:rPr>
        <w:t>Kamu Mali Yönetimi ve Kontrol Kanunu</w:t>
      </w:r>
      <w:r w:rsidR="00FB43E0" w:rsidRPr="00223DF7">
        <w:rPr>
          <w:rFonts w:ascii="Times New Roman" w:eastAsia="Times New Roman" w:hAnsi="Times New Roman" w:cs="Arial"/>
          <w:b/>
          <w:lang w:eastAsia="tr-TR" w:bidi="tr-TR"/>
        </w:rPr>
        <w:t>:</w:t>
      </w:r>
      <w:r w:rsidR="00FB43E0">
        <w:rPr>
          <w:rFonts w:ascii="Times New Roman" w:eastAsia="Times New Roman" w:hAnsi="Times New Roman" w:cs="Arial"/>
          <w:lang w:eastAsia="tr-TR" w:bidi="tr-TR"/>
        </w:rPr>
        <w:t xml:space="preserve"> Kanunun temel olarak</w:t>
      </w:r>
      <w:r w:rsidRPr="007E3A97">
        <w:rPr>
          <w:rFonts w:ascii="Times New Roman" w:eastAsia="Times New Roman" w:hAnsi="Times New Roman" w:cs="Arial"/>
          <w:lang w:eastAsia="tr-TR" w:bidi="tr-TR"/>
        </w:rPr>
        <w:t xml:space="preserve"> amacı</w:t>
      </w:r>
      <w:r w:rsidR="00FB43E0">
        <w:rPr>
          <w:rFonts w:ascii="Times New Roman" w:eastAsia="Times New Roman" w:hAnsi="Times New Roman" w:cs="Arial"/>
          <w:lang w:eastAsia="tr-TR" w:bidi="tr-TR"/>
        </w:rPr>
        <w:t>: “</w:t>
      </w:r>
      <w:r w:rsidR="00FB43E0" w:rsidRPr="00FB43E0">
        <w:rPr>
          <w:rFonts w:ascii="Times New Roman" w:eastAsia="Times New Roman" w:hAnsi="Times New Roman" w:cs="Arial"/>
          <w:i/>
          <w:lang w:eastAsia="tr-TR" w:bidi="tr-TR"/>
        </w:rPr>
        <w:t xml:space="preserve">kalkınma planları ve programlarda yer alan politika ve hedefler doğrultusunda kamu kaynaklarının etkili, ekonomik ve </w:t>
      </w:r>
      <w:r w:rsidR="00FB43E0" w:rsidRPr="00FB43E0">
        <w:rPr>
          <w:rFonts w:ascii="Times New Roman" w:eastAsia="Times New Roman" w:hAnsi="Times New Roman" w:cs="Arial"/>
          <w:i/>
          <w:lang w:eastAsia="tr-TR" w:bidi="tr-TR"/>
        </w:rPr>
        <w:lastRenderedPageBreak/>
        <w:t>verimli bir şekilde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kontrolü düzenlemektir</w:t>
      </w:r>
      <w:r w:rsidR="00FB43E0">
        <w:rPr>
          <w:rFonts w:ascii="Times New Roman" w:eastAsia="Times New Roman" w:hAnsi="Times New Roman" w:cs="Arial"/>
          <w:lang w:eastAsia="tr-TR" w:bidi="tr-TR"/>
        </w:rPr>
        <w:t xml:space="preserve">.”  </w:t>
      </w:r>
      <w:r w:rsidR="00B014DA">
        <w:rPr>
          <w:rFonts w:ascii="Times New Roman" w:eastAsia="Times New Roman" w:hAnsi="Times New Roman" w:cs="Arial"/>
          <w:lang w:eastAsia="tr-TR" w:bidi="tr-TR"/>
        </w:rPr>
        <w:t>Kanunun “s</w:t>
      </w:r>
      <w:r w:rsidRPr="007E3A97">
        <w:rPr>
          <w:rFonts w:ascii="Times New Roman" w:eastAsia="Times New Roman" w:hAnsi="Times New Roman" w:cs="Arial"/>
          <w:lang w:eastAsia="tr-TR" w:bidi="tr-TR"/>
        </w:rPr>
        <w:t xml:space="preserve">tratejik planlama </w:t>
      </w:r>
      <w:r w:rsidR="00223DF7">
        <w:rPr>
          <w:rFonts w:ascii="Times New Roman" w:eastAsia="Times New Roman" w:hAnsi="Times New Roman" w:cs="Arial"/>
          <w:lang w:eastAsia="tr-TR" w:bidi="tr-TR"/>
        </w:rPr>
        <w:t>ve performans esaslı bütçeleme” başlığı altında</w:t>
      </w:r>
      <w:r w:rsidRPr="007E3A97">
        <w:rPr>
          <w:rFonts w:ascii="Times New Roman" w:eastAsia="Times New Roman" w:hAnsi="Times New Roman" w:cs="Arial"/>
          <w:lang w:eastAsia="tr-TR" w:bidi="tr-TR"/>
        </w:rPr>
        <w:t xml:space="preserve"> </w:t>
      </w:r>
      <w:r w:rsidRPr="007E3A97">
        <w:rPr>
          <w:rFonts w:ascii="Times New Roman" w:eastAsia="Times New Roman" w:hAnsi="Times New Roman" w:cs="Arial"/>
          <w:i/>
          <w:iCs/>
          <w:lang w:eastAsia="tr-TR" w:bidi="tr-TR"/>
        </w:rPr>
        <w:t>“Kamu idareleri, kamu hizmetlerinin istenilen düzeyde ve kalitede sunulabilmesi için bütçeleri ile program ve proje bazında kaynak tahsislerini; stratejik planlarına, yıllık amaç ve hedefleri ile performans göstergele</w:t>
      </w:r>
      <w:r w:rsidR="009A1118" w:rsidRPr="007E3A97">
        <w:rPr>
          <w:rFonts w:ascii="Times New Roman" w:eastAsia="Times New Roman" w:hAnsi="Times New Roman" w:cs="Arial"/>
          <w:i/>
          <w:iCs/>
          <w:lang w:eastAsia="tr-TR" w:bidi="tr-TR"/>
        </w:rPr>
        <w:t>rine dayandırmak zorundadırlar.</w:t>
      </w:r>
      <w:r w:rsidRPr="007E3A97">
        <w:rPr>
          <w:rFonts w:ascii="Times New Roman" w:eastAsia="Times New Roman" w:hAnsi="Times New Roman" w:cs="Arial"/>
          <w:i/>
          <w:iCs/>
          <w:lang w:eastAsia="tr-TR" w:bidi="tr-TR"/>
        </w:rPr>
        <w:t>”</w:t>
      </w:r>
      <w:r w:rsidR="00223DF7">
        <w:rPr>
          <w:rFonts w:ascii="Times New Roman" w:eastAsia="Times New Roman" w:hAnsi="Times New Roman" w:cs="Arial"/>
          <w:lang w:eastAsia="tr-TR" w:bidi="tr-TR"/>
        </w:rPr>
        <w:t xml:space="preserve"> ifadelerine yer verilmiştir</w:t>
      </w:r>
      <w:r w:rsidRPr="007E3A97">
        <w:rPr>
          <w:rFonts w:ascii="Times New Roman" w:eastAsia="Times New Roman" w:hAnsi="Times New Roman" w:cs="Arial"/>
          <w:lang w:eastAsia="tr-TR" w:bidi="tr-TR"/>
        </w:rPr>
        <w:t xml:space="preserve">. </w:t>
      </w:r>
      <w:r w:rsidR="00223DF7">
        <w:rPr>
          <w:rFonts w:ascii="Times New Roman" w:eastAsia="Times New Roman" w:hAnsi="Times New Roman" w:cs="Arial"/>
          <w:lang w:eastAsia="tr-TR" w:bidi="tr-TR"/>
        </w:rPr>
        <w:t>Aynı bölümde ayrıca: “</w:t>
      </w:r>
      <w:r w:rsidR="00223DF7" w:rsidRPr="00223DF7">
        <w:rPr>
          <w:rFonts w:ascii="Times New Roman" w:eastAsia="Times New Roman" w:hAnsi="Times New Roman" w:cs="Arial"/>
          <w:i/>
          <w:lang w:eastAsia="tr-TR" w:bidi="tr-TR"/>
        </w:rPr>
        <w:t>Kamu idareleri, yürütecekleri faaliyet ve projeler ile bunların kaynak ihtiyacını, performans hedef ve göstergelerini içeren performans programı hazırlar</w:t>
      </w:r>
      <w:r w:rsidR="00223DF7" w:rsidRPr="00223DF7">
        <w:rPr>
          <w:rFonts w:ascii="Times New Roman" w:eastAsia="Times New Roman" w:hAnsi="Times New Roman" w:cs="Arial"/>
          <w:lang w:eastAsia="tr-TR" w:bidi="tr-TR"/>
        </w:rPr>
        <w:t>.</w:t>
      </w:r>
      <w:r w:rsidR="00223DF7">
        <w:rPr>
          <w:rFonts w:ascii="Times New Roman" w:eastAsia="Times New Roman" w:hAnsi="Times New Roman" w:cs="Arial"/>
          <w:lang w:eastAsia="tr-TR" w:bidi="tr-TR"/>
        </w:rPr>
        <w:t>”</w:t>
      </w:r>
      <w:r w:rsidR="008242AD">
        <w:rPr>
          <w:rFonts w:ascii="Times New Roman" w:eastAsia="Times New Roman" w:hAnsi="Times New Roman" w:cs="Arial"/>
          <w:lang w:eastAsia="tr-TR" w:bidi="tr-TR"/>
        </w:rPr>
        <w:t xml:space="preserve"> (</w:t>
      </w:r>
      <w:r w:rsidR="008242AD" w:rsidRPr="004D2EF8">
        <w:rPr>
          <w:rFonts w:ascii="Times New Roman" w:eastAsia="Times New Roman" w:hAnsi="Times New Roman" w:cs="Arial"/>
          <w:lang w:eastAsia="tr-TR" w:bidi="tr-TR"/>
        </w:rPr>
        <w:t>Kamu Mali Yönetimi ve Kontrol Kanunu</w:t>
      </w:r>
      <w:r w:rsidR="008242AD">
        <w:rPr>
          <w:rFonts w:ascii="Times New Roman" w:eastAsia="Times New Roman" w:hAnsi="Times New Roman" w:cs="Arial"/>
          <w:lang w:eastAsia="tr-TR" w:bidi="tr-TR"/>
        </w:rPr>
        <w:t>)</w:t>
      </w:r>
      <w:r w:rsidR="00223DF7">
        <w:rPr>
          <w:rFonts w:ascii="Times New Roman" w:eastAsia="Times New Roman" w:hAnsi="Times New Roman" w:cs="Arial"/>
          <w:lang w:eastAsia="tr-TR" w:bidi="tr-TR"/>
        </w:rPr>
        <w:t xml:space="preserve"> denilmektedir.</w:t>
      </w:r>
      <w:r w:rsidR="00223DF7" w:rsidRPr="00223DF7">
        <w:rPr>
          <w:rFonts w:ascii="Times New Roman" w:eastAsia="Times New Roman" w:hAnsi="Times New Roman" w:cs="Arial"/>
          <w:lang w:eastAsia="tr-TR" w:bidi="tr-TR"/>
        </w:rPr>
        <w:t xml:space="preserve"> </w:t>
      </w:r>
      <w:r w:rsidR="00223DF7">
        <w:rPr>
          <w:rFonts w:ascii="Times New Roman" w:eastAsia="Times New Roman" w:hAnsi="Times New Roman" w:cs="Arial"/>
          <w:lang w:eastAsia="tr-TR" w:bidi="tr-TR"/>
        </w:rPr>
        <w:t>Kanunda, kamu örgütlerinin işleyişlerini performans esaslarına dayalı olarak yürütmeleri gerektiği, gerek örgütsel gerekse bireysel performanslara vurgu</w:t>
      </w:r>
      <w:r w:rsidR="007E3F2B">
        <w:rPr>
          <w:rFonts w:ascii="Times New Roman" w:eastAsia="Times New Roman" w:hAnsi="Times New Roman" w:cs="Arial"/>
          <w:lang w:eastAsia="tr-TR" w:bidi="tr-TR"/>
        </w:rPr>
        <w:t xml:space="preserve"> yapıldığı görülmektedir</w:t>
      </w:r>
      <w:r w:rsidR="00223DF7">
        <w:rPr>
          <w:rFonts w:ascii="Times New Roman" w:eastAsia="Times New Roman" w:hAnsi="Times New Roman" w:cs="Arial"/>
          <w:lang w:eastAsia="tr-TR" w:bidi="tr-TR"/>
        </w:rPr>
        <w:t xml:space="preserve"> </w:t>
      </w:r>
    </w:p>
    <w:p w14:paraId="67D796D4" w14:textId="210B1B3F" w:rsidR="00FB455D" w:rsidRPr="002A6874" w:rsidRDefault="00CF38C3" w:rsidP="00851C97">
      <w:pPr>
        <w:tabs>
          <w:tab w:val="left" w:pos="709"/>
        </w:tabs>
        <w:spacing w:before="120" w:after="0" w:line="240" w:lineRule="auto"/>
        <w:ind w:firstLine="709"/>
        <w:jc w:val="both"/>
        <w:rPr>
          <w:rFonts w:ascii="Times New Roman" w:eastAsia="Times New Roman" w:hAnsi="Times New Roman" w:cs="Arial"/>
          <w:lang w:eastAsia="tr-TR" w:bidi="tr-TR"/>
        </w:rPr>
      </w:pPr>
      <w:r w:rsidRPr="00223DF7">
        <w:rPr>
          <w:rFonts w:ascii="Times New Roman" w:eastAsia="Times New Roman" w:hAnsi="Times New Roman" w:cs="Arial"/>
          <w:b/>
          <w:i/>
          <w:iCs/>
          <w:lang w:eastAsia="tr-TR" w:bidi="tr-TR"/>
        </w:rPr>
        <w:t>Kamu Yönetimi Temel Kanunu Tasarısı</w:t>
      </w:r>
      <w:r w:rsidRPr="00223DF7">
        <w:rPr>
          <w:rFonts w:ascii="Times New Roman" w:eastAsia="Times New Roman" w:hAnsi="Times New Roman" w:cs="Arial"/>
          <w:b/>
          <w:lang w:eastAsia="tr-TR" w:bidi="tr-TR"/>
        </w:rPr>
        <w:t>:</w:t>
      </w:r>
      <w:r w:rsidRPr="007E3A97">
        <w:rPr>
          <w:rFonts w:ascii="Times New Roman" w:eastAsia="Times New Roman" w:hAnsi="Times New Roman" w:cs="Arial"/>
          <w:lang w:eastAsia="tr-TR" w:bidi="tr-TR"/>
        </w:rPr>
        <w:t xml:space="preserve"> Tasarı</w:t>
      </w:r>
      <w:r w:rsidR="005B0370">
        <w:rPr>
          <w:rFonts w:ascii="Times New Roman" w:eastAsia="Times New Roman" w:hAnsi="Times New Roman" w:cs="Arial"/>
          <w:lang w:eastAsia="tr-TR" w:bidi="tr-TR"/>
        </w:rPr>
        <w:t>da</w:t>
      </w:r>
      <w:r w:rsidRPr="007E3A97">
        <w:rPr>
          <w:rFonts w:ascii="Times New Roman" w:eastAsia="Times New Roman" w:hAnsi="Times New Roman" w:cs="Arial"/>
          <w:lang w:eastAsia="tr-TR" w:bidi="tr-TR"/>
        </w:rPr>
        <w:t xml:space="preserve">, kamu hizmetlerinde </w:t>
      </w:r>
      <w:r w:rsidR="005B0370">
        <w:rPr>
          <w:rFonts w:ascii="Times New Roman" w:eastAsia="Times New Roman" w:hAnsi="Times New Roman" w:cs="Arial"/>
          <w:lang w:eastAsia="tr-TR" w:bidi="tr-TR"/>
        </w:rPr>
        <w:t>sonuç yönelimli bir yapıya vurgu yapılmakt</w:t>
      </w:r>
      <w:r w:rsidR="00FA696F">
        <w:rPr>
          <w:rFonts w:ascii="Times New Roman" w:eastAsia="Times New Roman" w:hAnsi="Times New Roman" w:cs="Arial"/>
          <w:lang w:eastAsia="tr-TR" w:bidi="tr-TR"/>
        </w:rPr>
        <w:t>adır. Bu anlamda tasarının 27. m</w:t>
      </w:r>
      <w:r w:rsidR="005B0370">
        <w:rPr>
          <w:rFonts w:ascii="Times New Roman" w:eastAsia="Times New Roman" w:hAnsi="Times New Roman" w:cs="Arial"/>
          <w:lang w:eastAsia="tr-TR" w:bidi="tr-TR"/>
        </w:rPr>
        <w:t>addesinde: “</w:t>
      </w:r>
      <w:r w:rsidR="005B0370" w:rsidRPr="00A72F02">
        <w:rPr>
          <w:rFonts w:ascii="Times New Roman" w:eastAsia="Times New Roman" w:hAnsi="Times New Roman" w:cs="Arial"/>
          <w:i/>
          <w:lang w:eastAsia="tr-TR" w:bidi="tr-TR"/>
        </w:rPr>
        <w:t>günlük sorunların çözülmesi ve geçmişin denetlenmesi yaklaşımından, geleceğin planlanması ve sonuç odaklı bir yönetim yaklaşımına geçilmiş olacaktır</w:t>
      </w:r>
      <w:r w:rsidR="00195A9B">
        <w:rPr>
          <w:rFonts w:ascii="Times New Roman" w:eastAsia="Times New Roman" w:hAnsi="Times New Roman" w:cs="Arial"/>
          <w:lang w:eastAsia="tr-TR" w:bidi="tr-TR"/>
        </w:rPr>
        <w:t>” denilmektedir</w:t>
      </w:r>
      <w:r w:rsidR="00A72F02">
        <w:rPr>
          <w:rFonts w:ascii="Times New Roman" w:eastAsia="Times New Roman" w:hAnsi="Times New Roman" w:cs="Arial"/>
          <w:lang w:eastAsia="tr-TR" w:bidi="tr-TR"/>
        </w:rPr>
        <w:t xml:space="preserve">. </w:t>
      </w:r>
      <w:r w:rsidR="00195A9B">
        <w:rPr>
          <w:rFonts w:ascii="Times New Roman" w:eastAsia="Times New Roman" w:hAnsi="Times New Roman" w:cs="Arial"/>
          <w:lang w:eastAsia="tr-TR" w:bidi="tr-TR"/>
        </w:rPr>
        <w:t>Tasarıda “liyakat” ilkesi önemle vurgulanmakta, ayrıca performansa iliş</w:t>
      </w:r>
      <w:r w:rsidR="006E3373">
        <w:rPr>
          <w:rFonts w:ascii="Times New Roman" w:eastAsia="Times New Roman" w:hAnsi="Times New Roman" w:cs="Arial"/>
          <w:lang w:eastAsia="tr-TR" w:bidi="tr-TR"/>
        </w:rPr>
        <w:t>kin kavramlar</w:t>
      </w:r>
      <w:r w:rsidR="00195A9B" w:rsidRPr="00195A9B">
        <w:rPr>
          <w:rFonts w:ascii="Times New Roman" w:eastAsia="Times New Roman" w:hAnsi="Times New Roman" w:cs="Arial"/>
          <w:lang w:eastAsia="tr-TR" w:bidi="tr-TR"/>
        </w:rPr>
        <w:t xml:space="preserve"> </w:t>
      </w:r>
      <w:r w:rsidR="006E3373">
        <w:rPr>
          <w:rFonts w:ascii="Times New Roman" w:eastAsia="Times New Roman" w:hAnsi="Times New Roman" w:cs="Arial"/>
          <w:lang w:eastAsia="tr-TR" w:bidi="tr-TR"/>
        </w:rPr>
        <w:t>da tanımlanmaktadır</w:t>
      </w:r>
      <w:r w:rsidR="00195A9B" w:rsidRPr="00195A9B">
        <w:rPr>
          <w:rFonts w:ascii="Times New Roman" w:eastAsia="Times New Roman" w:hAnsi="Times New Roman" w:cs="Arial"/>
          <w:lang w:eastAsia="tr-TR" w:bidi="tr-TR"/>
        </w:rPr>
        <w:t xml:space="preserve">. Bu anlamda “ </w:t>
      </w:r>
      <w:r w:rsidR="00195A9B" w:rsidRPr="006E3373">
        <w:rPr>
          <w:rFonts w:ascii="Times New Roman" w:eastAsia="Times New Roman" w:hAnsi="Times New Roman" w:cs="Arial"/>
          <w:i/>
          <w:lang w:eastAsia="tr-TR" w:bidi="tr-TR"/>
        </w:rPr>
        <w:t>memurlar ve diğer kamu görevlilerinin işe alınmaları ve görevde yükselmeleri ehliyete dayalı seçme sınavı ve liyakat esasına göre yapılır</w:t>
      </w:r>
      <w:r w:rsidR="00195A9B" w:rsidRPr="00195A9B">
        <w:rPr>
          <w:rFonts w:ascii="Times New Roman" w:eastAsia="Times New Roman" w:hAnsi="Times New Roman" w:cs="Arial"/>
          <w:lang w:eastAsia="tr-TR" w:bidi="tr-TR"/>
        </w:rPr>
        <w:t>” ve “</w:t>
      </w:r>
      <w:r w:rsidR="00195A9B" w:rsidRPr="006E3373">
        <w:rPr>
          <w:rFonts w:ascii="Times New Roman" w:eastAsia="Times New Roman" w:hAnsi="Times New Roman" w:cs="Arial"/>
          <w:i/>
          <w:lang w:eastAsia="tr-TR" w:bidi="tr-TR"/>
        </w:rPr>
        <w:t>memur ve diğer kamu görevlileri, performans ölçütlerine göre değerlendirilir ve ödüllendirilir</w:t>
      </w:r>
      <w:r w:rsidR="001D5A24">
        <w:rPr>
          <w:rFonts w:ascii="Times New Roman" w:eastAsia="Times New Roman" w:hAnsi="Times New Roman" w:cs="Arial"/>
          <w:lang w:eastAsia="tr-TR" w:bidi="tr-TR"/>
        </w:rPr>
        <w:t xml:space="preserve">” ifadeleri yer almaktadır (Dinçer vd., 2003: 52). </w:t>
      </w:r>
      <w:r w:rsidR="001D5A24" w:rsidRPr="001D5A24">
        <w:rPr>
          <w:rFonts w:ascii="Times New Roman" w:eastAsia="Times New Roman" w:hAnsi="Times New Roman" w:cs="Arial"/>
          <w:lang w:eastAsia="tr-TR" w:bidi="tr-TR"/>
        </w:rPr>
        <w:t xml:space="preserve">Tasarının </w:t>
      </w:r>
      <w:r w:rsidR="001D5A24">
        <w:rPr>
          <w:rFonts w:ascii="Times New Roman" w:eastAsia="Times New Roman" w:hAnsi="Times New Roman" w:cs="Arial"/>
          <w:lang w:eastAsia="tr-TR" w:bidi="tr-TR"/>
        </w:rPr>
        <w:t xml:space="preserve">gerekçesi genel olarak, halkın artan ve değişen </w:t>
      </w:r>
      <w:r w:rsidR="001D5A24" w:rsidRPr="001D5A24">
        <w:rPr>
          <w:rFonts w:ascii="Times New Roman" w:eastAsia="Times New Roman" w:hAnsi="Times New Roman" w:cs="Arial"/>
          <w:lang w:eastAsia="tr-TR" w:bidi="tr-TR"/>
        </w:rPr>
        <w:t>taleplerinin kar</w:t>
      </w:r>
      <w:r w:rsidR="001D5A24">
        <w:rPr>
          <w:rFonts w:ascii="Times New Roman" w:eastAsia="Times New Roman" w:hAnsi="Times New Roman" w:cs="Arial"/>
          <w:lang w:eastAsia="tr-TR" w:bidi="tr-TR"/>
        </w:rPr>
        <w:t>şılanması</w:t>
      </w:r>
      <w:r w:rsidR="001D5A24" w:rsidRPr="001D5A24">
        <w:rPr>
          <w:rFonts w:ascii="Times New Roman" w:eastAsia="Times New Roman" w:hAnsi="Times New Roman" w:cs="Arial"/>
          <w:lang w:eastAsia="tr-TR" w:bidi="tr-TR"/>
        </w:rPr>
        <w:t>, etkililiğin arttırılması ve katılımcılık</w:t>
      </w:r>
      <w:r w:rsidR="001D5A24">
        <w:rPr>
          <w:rFonts w:ascii="Times New Roman" w:eastAsia="Times New Roman" w:hAnsi="Times New Roman" w:cs="Arial"/>
          <w:lang w:eastAsia="tr-TR" w:bidi="tr-TR"/>
        </w:rPr>
        <w:t xml:space="preserve"> </w:t>
      </w:r>
      <w:r w:rsidR="001D5A24" w:rsidRPr="001D5A24">
        <w:rPr>
          <w:rFonts w:ascii="Times New Roman" w:eastAsia="Times New Roman" w:hAnsi="Times New Roman" w:cs="Arial"/>
          <w:lang w:eastAsia="tr-TR" w:bidi="tr-TR"/>
        </w:rPr>
        <w:t xml:space="preserve">ekseninde kamu yönetiminde </w:t>
      </w:r>
      <w:r w:rsidR="001D5A24">
        <w:rPr>
          <w:rFonts w:ascii="Times New Roman" w:eastAsia="Times New Roman" w:hAnsi="Times New Roman" w:cs="Arial"/>
          <w:lang w:eastAsia="tr-TR" w:bidi="tr-TR"/>
        </w:rPr>
        <w:t>geniş ölçüde</w:t>
      </w:r>
      <w:r w:rsidR="001D5A24" w:rsidRPr="001D5A24">
        <w:rPr>
          <w:rFonts w:ascii="Times New Roman" w:eastAsia="Times New Roman" w:hAnsi="Times New Roman" w:cs="Arial"/>
          <w:lang w:eastAsia="tr-TR" w:bidi="tr-TR"/>
        </w:rPr>
        <w:t xml:space="preserve"> bir yeniden yapılanma ihtiyacın</w:t>
      </w:r>
      <w:r w:rsidR="001D5A24">
        <w:rPr>
          <w:rFonts w:ascii="Times New Roman" w:eastAsia="Times New Roman" w:hAnsi="Times New Roman" w:cs="Arial"/>
          <w:lang w:eastAsia="tr-TR" w:bidi="tr-TR"/>
        </w:rPr>
        <w:t xml:space="preserve">ın varlığından bahsedilmiş </w:t>
      </w:r>
      <w:r w:rsidR="001D5A24" w:rsidRPr="001D5A24">
        <w:rPr>
          <w:rFonts w:ascii="Times New Roman" w:eastAsia="Times New Roman" w:hAnsi="Times New Roman" w:cs="Arial"/>
          <w:lang w:eastAsia="tr-TR" w:bidi="tr-TR"/>
        </w:rPr>
        <w:t>ve</w:t>
      </w:r>
      <w:r w:rsidR="001D5A24">
        <w:rPr>
          <w:rFonts w:ascii="Times New Roman" w:eastAsia="Times New Roman" w:hAnsi="Times New Roman" w:cs="Arial"/>
          <w:lang w:eastAsia="tr-TR" w:bidi="tr-TR"/>
        </w:rPr>
        <w:t xml:space="preserve"> hem merkezi hem de</w:t>
      </w:r>
      <w:r w:rsidR="001D5A24" w:rsidRPr="001D5A24">
        <w:rPr>
          <w:rFonts w:ascii="Times New Roman" w:eastAsia="Times New Roman" w:hAnsi="Times New Roman" w:cs="Arial"/>
          <w:lang w:eastAsia="tr-TR" w:bidi="tr-TR"/>
        </w:rPr>
        <w:t xml:space="preserve"> </w:t>
      </w:r>
      <w:r w:rsidR="001D5A24">
        <w:rPr>
          <w:rFonts w:ascii="Times New Roman" w:eastAsia="Times New Roman" w:hAnsi="Times New Roman" w:cs="Arial"/>
          <w:lang w:eastAsia="tr-TR" w:bidi="tr-TR"/>
        </w:rPr>
        <w:t>yerel kamu örgütlerinde</w:t>
      </w:r>
      <w:r w:rsidR="001D5A24" w:rsidRPr="001D5A24">
        <w:rPr>
          <w:rFonts w:ascii="Times New Roman" w:eastAsia="Times New Roman" w:hAnsi="Times New Roman" w:cs="Arial"/>
          <w:lang w:eastAsia="tr-TR" w:bidi="tr-TR"/>
        </w:rPr>
        <w:t xml:space="preserve"> iyi yöneti</w:t>
      </w:r>
      <w:r w:rsidR="001D5A24">
        <w:rPr>
          <w:rFonts w:ascii="Times New Roman" w:eastAsia="Times New Roman" w:hAnsi="Times New Roman" w:cs="Arial"/>
          <w:lang w:eastAsia="tr-TR" w:bidi="tr-TR"/>
        </w:rPr>
        <w:t>şim</w:t>
      </w:r>
      <w:r w:rsidR="001D5A24" w:rsidRPr="001D5A24">
        <w:rPr>
          <w:rFonts w:ascii="Times New Roman" w:eastAsia="Times New Roman" w:hAnsi="Times New Roman" w:cs="Arial"/>
          <w:lang w:eastAsia="tr-TR" w:bidi="tr-TR"/>
        </w:rPr>
        <w:t xml:space="preserve"> ilkelerinin </w:t>
      </w:r>
      <w:r w:rsidR="001D5A24">
        <w:rPr>
          <w:rFonts w:ascii="Times New Roman" w:eastAsia="Times New Roman" w:hAnsi="Times New Roman" w:cs="Arial"/>
          <w:lang w:eastAsia="tr-TR" w:bidi="tr-TR"/>
        </w:rPr>
        <w:t xml:space="preserve">uygulamaya konulmasının amaçlandığı belirtilmiştir (Lamba, 2014). </w:t>
      </w:r>
      <w:r w:rsidR="002A6874">
        <w:rPr>
          <w:rFonts w:ascii="Times New Roman" w:eastAsia="Times New Roman" w:hAnsi="Times New Roman" w:cs="Arial"/>
          <w:lang w:eastAsia="tr-TR" w:bidi="tr-TR"/>
        </w:rPr>
        <w:t>Tasarıda y</w:t>
      </w:r>
      <w:r w:rsidR="002A6874" w:rsidRPr="002A6874">
        <w:rPr>
          <w:rFonts w:ascii="Times New Roman" w:eastAsia="Times New Roman" w:hAnsi="Times New Roman" w:cs="Arial"/>
          <w:lang w:eastAsia="tr-TR" w:bidi="tr-TR"/>
        </w:rPr>
        <w:t xml:space="preserve">önetimde yaşanan </w:t>
      </w:r>
      <w:r w:rsidR="002A6874">
        <w:rPr>
          <w:rFonts w:ascii="Times New Roman" w:eastAsia="Times New Roman" w:hAnsi="Times New Roman" w:cs="Arial"/>
          <w:lang w:eastAsia="tr-TR" w:bidi="tr-TR"/>
        </w:rPr>
        <w:t xml:space="preserve">bazı </w:t>
      </w:r>
      <w:r w:rsidR="002A6874" w:rsidRPr="002A6874">
        <w:rPr>
          <w:rFonts w:ascii="Times New Roman" w:eastAsia="Times New Roman" w:hAnsi="Times New Roman" w:cs="Arial"/>
          <w:lang w:eastAsia="tr-TR" w:bidi="tr-TR"/>
        </w:rPr>
        <w:t xml:space="preserve">sorunların </w:t>
      </w:r>
      <w:r w:rsidR="002A6874">
        <w:rPr>
          <w:rFonts w:ascii="Times New Roman" w:eastAsia="Times New Roman" w:hAnsi="Times New Roman" w:cs="Arial"/>
          <w:lang w:eastAsia="tr-TR" w:bidi="tr-TR"/>
        </w:rPr>
        <w:t>temel</w:t>
      </w:r>
      <w:r w:rsidR="002A6874" w:rsidRPr="002A6874">
        <w:rPr>
          <w:rFonts w:ascii="Times New Roman" w:eastAsia="Times New Roman" w:hAnsi="Times New Roman" w:cs="Arial"/>
          <w:lang w:eastAsia="tr-TR" w:bidi="tr-TR"/>
        </w:rPr>
        <w:t xml:space="preserve"> kaynakları </w:t>
      </w:r>
      <w:r w:rsidR="006E3373">
        <w:rPr>
          <w:rFonts w:ascii="Times New Roman" w:eastAsia="Times New Roman" w:hAnsi="Times New Roman" w:cs="Arial"/>
          <w:lang w:eastAsia="tr-TR" w:bidi="tr-TR"/>
        </w:rPr>
        <w:t xml:space="preserve">ise şöyle sıralanmıştır </w:t>
      </w:r>
    </w:p>
    <w:p w14:paraId="72518626" w14:textId="7D91990A" w:rsidR="002A6874" w:rsidRPr="002A6874" w:rsidRDefault="002A6874" w:rsidP="00851C97">
      <w:pPr>
        <w:tabs>
          <w:tab w:val="left" w:pos="709"/>
        </w:tabs>
        <w:spacing w:before="120" w:after="0" w:line="240" w:lineRule="auto"/>
        <w:ind w:firstLine="709"/>
        <w:jc w:val="both"/>
        <w:rPr>
          <w:rFonts w:ascii="Times New Roman" w:eastAsia="Times New Roman" w:hAnsi="Times New Roman" w:cs="Arial"/>
          <w:i/>
          <w:lang w:eastAsia="tr-TR" w:bidi="tr-TR"/>
        </w:rPr>
      </w:pPr>
      <w:r w:rsidRPr="002A6874">
        <w:rPr>
          <w:rFonts w:ascii="Times New Roman" w:eastAsia="Times New Roman" w:hAnsi="Times New Roman" w:cs="Arial"/>
          <w:i/>
          <w:lang w:eastAsia="tr-TR" w:bidi="tr-TR"/>
        </w:rPr>
        <w:t>“• Liyakat sisteminin kurulamayışı ve gereği gibi işletilemeyişi,</w:t>
      </w:r>
    </w:p>
    <w:p w14:paraId="3C945EBC" w14:textId="77777777" w:rsidR="002A6874" w:rsidRPr="002A6874" w:rsidRDefault="002A6874" w:rsidP="00851C97">
      <w:pPr>
        <w:tabs>
          <w:tab w:val="left" w:pos="709"/>
        </w:tabs>
        <w:spacing w:before="120" w:after="0" w:line="240" w:lineRule="auto"/>
        <w:ind w:firstLine="709"/>
        <w:jc w:val="both"/>
        <w:rPr>
          <w:rFonts w:ascii="Times New Roman" w:eastAsia="Times New Roman" w:hAnsi="Times New Roman" w:cs="Arial"/>
          <w:i/>
          <w:lang w:eastAsia="tr-TR" w:bidi="tr-TR"/>
        </w:rPr>
      </w:pPr>
      <w:r w:rsidRPr="002A6874">
        <w:rPr>
          <w:rFonts w:ascii="Times New Roman" w:eastAsia="Times New Roman" w:hAnsi="Times New Roman" w:cs="Arial"/>
          <w:i/>
          <w:lang w:eastAsia="tr-TR" w:bidi="tr-TR"/>
        </w:rPr>
        <w:t>• Performansa dayalı olmayan çalışma ve ücret sistemi,</w:t>
      </w:r>
    </w:p>
    <w:p w14:paraId="230320C0" w14:textId="77777777" w:rsidR="002A6874" w:rsidRPr="002A6874" w:rsidRDefault="002A6874" w:rsidP="00851C97">
      <w:pPr>
        <w:tabs>
          <w:tab w:val="left" w:pos="709"/>
        </w:tabs>
        <w:spacing w:before="120" w:after="0" w:line="240" w:lineRule="auto"/>
        <w:ind w:firstLine="709"/>
        <w:jc w:val="both"/>
        <w:rPr>
          <w:rFonts w:ascii="Times New Roman" w:eastAsia="Times New Roman" w:hAnsi="Times New Roman" w:cs="Arial"/>
          <w:i/>
          <w:lang w:eastAsia="tr-TR" w:bidi="tr-TR"/>
        </w:rPr>
      </w:pPr>
      <w:r w:rsidRPr="002A6874">
        <w:rPr>
          <w:rFonts w:ascii="Times New Roman" w:eastAsia="Times New Roman" w:hAnsi="Times New Roman" w:cs="Arial"/>
          <w:i/>
          <w:lang w:eastAsia="tr-TR" w:bidi="tr-TR"/>
        </w:rPr>
        <w:t>• Verimliliğe dayalı olmayan ve haksız ücret farklılıkları,</w:t>
      </w:r>
    </w:p>
    <w:p w14:paraId="4E362BF9" w14:textId="3018342E" w:rsidR="002A6874" w:rsidRPr="002A6874" w:rsidRDefault="002A6874" w:rsidP="00851C97">
      <w:pPr>
        <w:tabs>
          <w:tab w:val="left" w:pos="709"/>
        </w:tabs>
        <w:spacing w:before="120" w:after="0" w:line="240" w:lineRule="auto"/>
        <w:ind w:firstLine="709"/>
        <w:jc w:val="both"/>
        <w:rPr>
          <w:rFonts w:ascii="Times New Roman" w:eastAsia="Times New Roman" w:hAnsi="Times New Roman" w:cs="Arial"/>
          <w:i/>
          <w:lang w:eastAsia="tr-TR" w:bidi="tr-TR"/>
        </w:rPr>
      </w:pPr>
      <w:r w:rsidRPr="002A6874">
        <w:rPr>
          <w:rFonts w:ascii="Times New Roman" w:eastAsia="Times New Roman" w:hAnsi="Times New Roman" w:cs="Arial"/>
          <w:i/>
          <w:lang w:eastAsia="tr-TR" w:bidi="tr-TR"/>
        </w:rPr>
        <w:t>• Aşırı ve dengesiz personel yapısı,</w:t>
      </w:r>
    </w:p>
    <w:p w14:paraId="0F41D177" w14:textId="77777777" w:rsidR="002A6874" w:rsidRPr="002A6874" w:rsidRDefault="002A6874" w:rsidP="00851C97">
      <w:pPr>
        <w:tabs>
          <w:tab w:val="left" w:pos="709"/>
        </w:tabs>
        <w:spacing w:before="120" w:after="0" w:line="240" w:lineRule="auto"/>
        <w:ind w:firstLine="709"/>
        <w:jc w:val="both"/>
        <w:rPr>
          <w:rFonts w:ascii="Times New Roman" w:eastAsia="Times New Roman" w:hAnsi="Times New Roman" w:cs="Arial"/>
          <w:i/>
          <w:lang w:eastAsia="tr-TR" w:bidi="tr-TR"/>
        </w:rPr>
      </w:pPr>
      <w:r w:rsidRPr="002A6874">
        <w:rPr>
          <w:rFonts w:ascii="Times New Roman" w:eastAsia="Times New Roman" w:hAnsi="Times New Roman" w:cs="Arial"/>
          <w:i/>
          <w:lang w:eastAsia="tr-TR" w:bidi="tr-TR"/>
        </w:rPr>
        <w:t>• Hizmet içi eğitime gereken önemin verilmeyişi,</w:t>
      </w:r>
    </w:p>
    <w:p w14:paraId="0602653D" w14:textId="265B7E4B" w:rsidR="00CF38C3" w:rsidRDefault="002A6874" w:rsidP="00851C97">
      <w:pPr>
        <w:tabs>
          <w:tab w:val="left" w:pos="709"/>
        </w:tabs>
        <w:spacing w:before="120" w:after="0" w:line="240" w:lineRule="auto"/>
        <w:ind w:firstLine="709"/>
        <w:jc w:val="both"/>
        <w:rPr>
          <w:rFonts w:ascii="Times New Roman" w:eastAsia="Times New Roman" w:hAnsi="Times New Roman" w:cs="Arial"/>
          <w:i/>
          <w:lang w:eastAsia="tr-TR" w:bidi="tr-TR"/>
        </w:rPr>
      </w:pPr>
      <w:r w:rsidRPr="002A6874">
        <w:rPr>
          <w:rFonts w:ascii="Times New Roman" w:eastAsia="Times New Roman" w:hAnsi="Times New Roman" w:cs="Arial"/>
          <w:i/>
          <w:lang w:eastAsia="tr-TR" w:bidi="tr-TR"/>
        </w:rPr>
        <w:t>• Personel konusunda aşırı ve karmaşık mevzuat düzenlemeleri.”</w:t>
      </w:r>
    </w:p>
    <w:p w14:paraId="5D4D7ED5" w14:textId="058BCC54" w:rsidR="001D5A24" w:rsidRPr="001D5A24" w:rsidRDefault="001D5A24" w:rsidP="00851C97">
      <w:pPr>
        <w:tabs>
          <w:tab w:val="left" w:pos="709"/>
        </w:tabs>
        <w:spacing w:before="120" w:after="0" w:line="240" w:lineRule="auto"/>
        <w:ind w:firstLine="709"/>
        <w:jc w:val="both"/>
        <w:rPr>
          <w:rFonts w:ascii="Times New Roman" w:eastAsia="Times New Roman" w:hAnsi="Times New Roman" w:cs="Arial"/>
          <w:lang w:eastAsia="tr-TR" w:bidi="tr-TR"/>
        </w:rPr>
      </w:pPr>
      <w:r w:rsidRPr="001D5A24">
        <w:rPr>
          <w:rFonts w:ascii="Times New Roman" w:eastAsia="Times New Roman" w:hAnsi="Times New Roman" w:cs="Arial"/>
          <w:lang w:eastAsia="tr-TR" w:bidi="tr-TR"/>
        </w:rPr>
        <w:t>Kamu Yönetimi Temel Kanunu Tasarısı</w:t>
      </w:r>
      <w:r w:rsidRPr="001D5A24">
        <w:t xml:space="preserve"> </w:t>
      </w:r>
      <w:r w:rsidRPr="001D5A24">
        <w:rPr>
          <w:rFonts w:ascii="Times New Roman" w:eastAsia="Times New Roman" w:hAnsi="Times New Roman" w:cs="Arial"/>
          <w:lang w:eastAsia="tr-TR" w:bidi="tr-TR"/>
        </w:rPr>
        <w:t xml:space="preserve">ile </w:t>
      </w:r>
      <w:r w:rsidR="00A97D7B">
        <w:rPr>
          <w:rFonts w:ascii="Times New Roman" w:eastAsia="Times New Roman" w:hAnsi="Times New Roman" w:cs="Arial"/>
          <w:lang w:eastAsia="tr-TR" w:bidi="tr-TR"/>
        </w:rPr>
        <w:t xml:space="preserve">birlikte </w:t>
      </w:r>
      <w:r w:rsidRPr="001D5A24">
        <w:rPr>
          <w:rFonts w:ascii="Times New Roman" w:eastAsia="Times New Roman" w:hAnsi="Times New Roman" w:cs="Arial"/>
          <w:lang w:eastAsia="tr-TR" w:bidi="tr-TR"/>
        </w:rPr>
        <w:t xml:space="preserve">kamu yönetimi sisteminde </w:t>
      </w:r>
      <w:r w:rsidR="00A97D7B">
        <w:rPr>
          <w:rFonts w:ascii="Times New Roman" w:eastAsia="Times New Roman" w:hAnsi="Times New Roman" w:cs="Arial"/>
          <w:lang w:eastAsia="tr-TR" w:bidi="tr-TR"/>
        </w:rPr>
        <w:t>örgütsel yapının yanında</w:t>
      </w:r>
      <w:r w:rsidRPr="001D5A24">
        <w:rPr>
          <w:rFonts w:ascii="Times New Roman" w:eastAsia="Times New Roman" w:hAnsi="Times New Roman" w:cs="Arial"/>
          <w:lang w:eastAsia="tr-TR" w:bidi="tr-TR"/>
        </w:rPr>
        <w:t xml:space="preserve"> yönetim anlayı</w:t>
      </w:r>
      <w:r w:rsidR="00A97D7B">
        <w:rPr>
          <w:rFonts w:ascii="Times New Roman" w:eastAsia="Times New Roman" w:hAnsi="Times New Roman" w:cs="Arial"/>
          <w:lang w:eastAsia="tr-TR" w:bidi="tr-TR"/>
        </w:rPr>
        <w:t xml:space="preserve">şında </w:t>
      </w:r>
      <w:r w:rsidRPr="001D5A24">
        <w:rPr>
          <w:rFonts w:ascii="Times New Roman" w:eastAsia="Times New Roman" w:hAnsi="Times New Roman" w:cs="Arial"/>
          <w:lang w:eastAsia="tr-TR" w:bidi="tr-TR"/>
        </w:rPr>
        <w:t xml:space="preserve">da </w:t>
      </w:r>
      <w:r w:rsidR="00A97D7B">
        <w:rPr>
          <w:rFonts w:ascii="Times New Roman" w:eastAsia="Times New Roman" w:hAnsi="Times New Roman" w:cs="Arial"/>
          <w:lang w:eastAsia="tr-TR" w:bidi="tr-TR"/>
        </w:rPr>
        <w:t>Yeni Kamu Yönetimi</w:t>
      </w:r>
      <w:r w:rsidRPr="001D5A24">
        <w:rPr>
          <w:rFonts w:ascii="Times New Roman" w:eastAsia="Times New Roman" w:hAnsi="Times New Roman" w:cs="Arial"/>
          <w:lang w:eastAsia="tr-TR" w:bidi="tr-TR"/>
        </w:rPr>
        <w:t xml:space="preserve"> ilkeleri doğrultusunda bir</w:t>
      </w:r>
      <w:r>
        <w:rPr>
          <w:rFonts w:ascii="Times New Roman" w:eastAsia="Times New Roman" w:hAnsi="Times New Roman" w:cs="Arial"/>
          <w:lang w:eastAsia="tr-TR" w:bidi="tr-TR"/>
        </w:rPr>
        <w:t xml:space="preserve"> </w:t>
      </w:r>
      <w:r w:rsidR="00A97D7B">
        <w:rPr>
          <w:rFonts w:ascii="Times New Roman" w:eastAsia="Times New Roman" w:hAnsi="Times New Roman" w:cs="Arial"/>
          <w:lang w:eastAsia="tr-TR" w:bidi="tr-TR"/>
        </w:rPr>
        <w:t>değişim ve dönüşümün hayata geçirilmesi amaçlanmıştır (Ş</w:t>
      </w:r>
      <w:r w:rsidR="00643A47">
        <w:rPr>
          <w:rFonts w:ascii="Times New Roman" w:eastAsia="Times New Roman" w:hAnsi="Times New Roman" w:cs="Arial"/>
          <w:lang w:eastAsia="tr-TR" w:bidi="tr-TR"/>
        </w:rPr>
        <w:t>encan, 2006</w:t>
      </w:r>
      <w:r w:rsidRPr="001D5A24">
        <w:rPr>
          <w:rFonts w:ascii="Times New Roman" w:eastAsia="Times New Roman" w:hAnsi="Times New Roman" w:cs="Arial"/>
          <w:lang w:eastAsia="tr-TR" w:bidi="tr-TR"/>
        </w:rPr>
        <w:t>)</w:t>
      </w:r>
      <w:r w:rsidR="00A97D7B">
        <w:rPr>
          <w:rFonts w:ascii="Times New Roman" w:eastAsia="Times New Roman" w:hAnsi="Times New Roman" w:cs="Arial"/>
          <w:lang w:eastAsia="tr-TR" w:bidi="tr-TR"/>
        </w:rPr>
        <w:t>.</w:t>
      </w:r>
    </w:p>
    <w:p w14:paraId="24F281BF" w14:textId="056C2C63" w:rsidR="00CF38C3" w:rsidRPr="00CF471F" w:rsidRDefault="00CF38C3" w:rsidP="00851C97">
      <w:pPr>
        <w:tabs>
          <w:tab w:val="left" w:pos="709"/>
        </w:tabs>
        <w:spacing w:before="120" w:after="0" w:line="240" w:lineRule="auto"/>
        <w:ind w:firstLine="709"/>
        <w:jc w:val="both"/>
        <w:rPr>
          <w:rFonts w:ascii="Times New Roman" w:eastAsia="Times New Roman" w:hAnsi="Times New Roman" w:cs="Arial"/>
          <w:lang w:eastAsia="tr-TR" w:bidi="tr-TR"/>
        </w:rPr>
      </w:pPr>
      <w:r w:rsidRPr="00223DF7">
        <w:rPr>
          <w:rFonts w:ascii="Times New Roman" w:eastAsia="Times New Roman" w:hAnsi="Times New Roman" w:cs="Arial"/>
          <w:b/>
          <w:i/>
          <w:lang w:eastAsia="tr-TR" w:bidi="tr-TR"/>
        </w:rPr>
        <w:t>Belediye Kanunu:</w:t>
      </w:r>
      <w:r w:rsidRPr="007E3A97">
        <w:rPr>
          <w:rFonts w:ascii="Times New Roman" w:eastAsia="Times New Roman" w:hAnsi="Times New Roman" w:cs="Arial"/>
          <w:i/>
          <w:lang w:eastAsia="tr-TR" w:bidi="tr-TR"/>
        </w:rPr>
        <w:t xml:space="preserve"> </w:t>
      </w:r>
      <w:r w:rsidR="0032228F" w:rsidRPr="0032228F">
        <w:rPr>
          <w:rFonts w:ascii="Times New Roman" w:eastAsia="Times New Roman" w:hAnsi="Times New Roman" w:cs="Arial"/>
          <w:lang w:eastAsia="tr-TR" w:bidi="tr-TR"/>
        </w:rPr>
        <w:t>Amacı</w:t>
      </w:r>
      <w:r w:rsidR="0032228F">
        <w:rPr>
          <w:rFonts w:ascii="Times New Roman" w:eastAsia="Times New Roman" w:hAnsi="Times New Roman" w:cs="Arial"/>
          <w:lang w:eastAsia="tr-TR" w:bidi="tr-TR"/>
        </w:rPr>
        <w:t xml:space="preserve">, </w:t>
      </w:r>
      <w:r w:rsidR="0032228F" w:rsidRPr="0032228F">
        <w:rPr>
          <w:rFonts w:ascii="Times New Roman" w:eastAsia="Times New Roman" w:hAnsi="Times New Roman" w:cs="Arial"/>
          <w:lang w:eastAsia="tr-TR" w:bidi="tr-TR"/>
        </w:rPr>
        <w:t>belediyenin çalışma usul ve esaslarını düzenlemek olan</w:t>
      </w:r>
      <w:r w:rsidR="0032228F">
        <w:rPr>
          <w:rFonts w:ascii="Times New Roman" w:eastAsia="Times New Roman" w:hAnsi="Times New Roman" w:cs="Arial"/>
          <w:i/>
          <w:lang w:eastAsia="tr-TR" w:bidi="tr-TR"/>
        </w:rPr>
        <w:t xml:space="preserve"> </w:t>
      </w:r>
      <w:r w:rsidR="0032228F">
        <w:rPr>
          <w:rFonts w:ascii="Times New Roman" w:eastAsia="Times New Roman" w:hAnsi="Times New Roman" w:cs="Arial"/>
          <w:lang w:eastAsia="tr-TR" w:bidi="tr-TR"/>
        </w:rPr>
        <w:t>ve</w:t>
      </w:r>
      <w:r w:rsidR="0032228F" w:rsidRPr="0032228F">
        <w:rPr>
          <w:rFonts w:ascii="Times New Roman" w:eastAsia="Times New Roman" w:hAnsi="Times New Roman" w:cs="Arial"/>
          <w:lang w:eastAsia="tr-TR" w:bidi="tr-TR"/>
        </w:rPr>
        <w:t xml:space="preserve"> </w:t>
      </w:r>
      <w:r w:rsidRPr="007E3A97">
        <w:rPr>
          <w:rFonts w:ascii="Times New Roman" w:eastAsia="Times New Roman" w:hAnsi="Times New Roman" w:cs="Arial"/>
          <w:lang w:eastAsia="tr-TR" w:bidi="tr-TR"/>
        </w:rPr>
        <w:t xml:space="preserve">2005 </w:t>
      </w:r>
      <w:r w:rsidR="0032228F">
        <w:rPr>
          <w:rFonts w:ascii="Times New Roman" w:eastAsia="Times New Roman" w:hAnsi="Times New Roman" w:cs="Arial"/>
          <w:lang w:eastAsia="tr-TR" w:bidi="tr-TR"/>
        </w:rPr>
        <w:t xml:space="preserve">yılında yürürlüğe giren </w:t>
      </w:r>
      <w:r w:rsidR="00645ACD">
        <w:rPr>
          <w:rFonts w:ascii="Times New Roman" w:eastAsia="Times New Roman" w:hAnsi="Times New Roman" w:cs="Arial"/>
          <w:lang w:eastAsia="tr-TR" w:bidi="tr-TR"/>
        </w:rPr>
        <w:t>“</w:t>
      </w:r>
      <w:r w:rsidR="0032228F" w:rsidRPr="007E3A97">
        <w:rPr>
          <w:rFonts w:ascii="Times New Roman" w:eastAsia="Times New Roman" w:hAnsi="Times New Roman" w:cs="Arial"/>
          <w:lang w:eastAsia="tr-TR" w:bidi="tr-TR"/>
        </w:rPr>
        <w:t>5393 sayılı Belediye Kanunu</w:t>
      </w:r>
      <w:r w:rsidR="00645ACD">
        <w:rPr>
          <w:rFonts w:ascii="Times New Roman" w:eastAsia="Times New Roman" w:hAnsi="Times New Roman" w:cs="Arial"/>
          <w:lang w:eastAsia="tr-TR" w:bidi="tr-TR"/>
        </w:rPr>
        <w:t>”</w:t>
      </w:r>
      <w:r w:rsidR="0032228F">
        <w:rPr>
          <w:rFonts w:ascii="Times New Roman" w:eastAsia="Times New Roman" w:hAnsi="Times New Roman" w:cs="Arial"/>
          <w:lang w:eastAsia="tr-TR" w:bidi="tr-TR"/>
        </w:rPr>
        <w:t>nda da işgörenlerin</w:t>
      </w:r>
      <w:r w:rsidR="001F0528" w:rsidRPr="007E3A97">
        <w:rPr>
          <w:rFonts w:ascii="Times New Roman" w:eastAsia="Times New Roman" w:hAnsi="Times New Roman" w:cs="Arial"/>
          <w:lang w:eastAsia="tr-TR" w:bidi="tr-TR"/>
        </w:rPr>
        <w:t xml:space="preserve"> performanslarının ölçülmesine </w:t>
      </w:r>
      <w:r w:rsidR="0032228F">
        <w:rPr>
          <w:rFonts w:ascii="Times New Roman" w:eastAsia="Times New Roman" w:hAnsi="Times New Roman" w:cs="Arial"/>
          <w:lang w:eastAsia="tr-TR" w:bidi="tr-TR"/>
        </w:rPr>
        <w:t>dair düzenlemelerin bulunduğu görülmektedir</w:t>
      </w:r>
      <w:r w:rsidRPr="007E3A97">
        <w:rPr>
          <w:rFonts w:ascii="Times New Roman" w:eastAsia="Times New Roman" w:hAnsi="Times New Roman" w:cs="Arial"/>
          <w:lang w:eastAsia="tr-TR" w:bidi="tr-TR"/>
        </w:rPr>
        <w:t xml:space="preserve">. </w:t>
      </w:r>
      <w:r w:rsidR="0032228F">
        <w:rPr>
          <w:rFonts w:ascii="Times New Roman" w:eastAsia="Times New Roman" w:hAnsi="Times New Roman" w:cs="Arial"/>
          <w:lang w:eastAsia="tr-TR" w:bidi="tr-TR"/>
        </w:rPr>
        <w:t>Kanunla belediye başkanlarına “</w:t>
      </w:r>
      <w:r w:rsidRPr="007E3A97">
        <w:rPr>
          <w:rFonts w:ascii="Times New Roman" w:eastAsia="Times New Roman" w:hAnsi="Times New Roman" w:cs="Arial"/>
          <w:i/>
          <w:lang w:eastAsia="tr-TR" w:bidi="tr-TR"/>
        </w:rPr>
        <w:t xml:space="preserve">belediye faaliyetlerinin ve </w:t>
      </w:r>
      <w:r w:rsidRPr="007E3A97">
        <w:rPr>
          <w:rFonts w:ascii="Times New Roman" w:eastAsia="Times New Roman" w:hAnsi="Times New Roman" w:cs="Arial"/>
          <w:i/>
          <w:iCs/>
          <w:lang w:eastAsia="tr-TR" w:bidi="tr-TR"/>
        </w:rPr>
        <w:t>personelinin performans ölçütlerini hazırlamak ve uygulamak, izlemek ve değerlendirmek, bunlarla ilgili raporları meclise sunmak</w:t>
      </w:r>
      <w:r w:rsidRPr="007E3A97">
        <w:rPr>
          <w:rFonts w:ascii="Times New Roman" w:eastAsia="Times New Roman" w:hAnsi="Times New Roman" w:cs="Arial"/>
          <w:lang w:eastAsia="tr-TR" w:bidi="tr-TR"/>
        </w:rPr>
        <w:t xml:space="preserve">.” </w:t>
      </w:r>
      <w:r w:rsidR="0032228F">
        <w:rPr>
          <w:rFonts w:ascii="Times New Roman" w:eastAsia="Times New Roman" w:hAnsi="Times New Roman" w:cs="Arial"/>
          <w:lang w:eastAsia="tr-TR" w:bidi="tr-TR"/>
        </w:rPr>
        <w:t>görevi</w:t>
      </w:r>
      <w:r w:rsidR="00543EB8">
        <w:rPr>
          <w:rFonts w:ascii="Times New Roman" w:eastAsia="Times New Roman" w:hAnsi="Times New Roman" w:cs="Arial"/>
          <w:lang w:eastAsia="tr-TR" w:bidi="tr-TR"/>
        </w:rPr>
        <w:t xml:space="preserve"> verilmiştir (Belediye Kanunu, 2005)</w:t>
      </w:r>
      <w:r w:rsidR="008235A0">
        <w:rPr>
          <w:rFonts w:ascii="Times New Roman" w:eastAsia="Times New Roman" w:hAnsi="Times New Roman" w:cs="Arial"/>
          <w:lang w:eastAsia="tr-TR" w:bidi="tr-TR"/>
        </w:rPr>
        <w:t xml:space="preserve">. </w:t>
      </w:r>
      <w:r w:rsidR="00645ACD" w:rsidRPr="00CF471F">
        <w:rPr>
          <w:rFonts w:ascii="Times New Roman" w:eastAsia="Times New Roman" w:hAnsi="Times New Roman" w:cs="Arial"/>
          <w:lang w:eastAsia="tr-TR" w:bidi="tr-TR"/>
        </w:rPr>
        <w:t xml:space="preserve">2004 yılında kabul edilerek </w:t>
      </w:r>
      <w:r w:rsidR="00DB44AE" w:rsidRPr="00CF471F">
        <w:rPr>
          <w:rFonts w:ascii="Times New Roman" w:eastAsia="Times New Roman" w:hAnsi="Times New Roman" w:cs="Arial"/>
          <w:lang w:eastAsia="tr-TR" w:bidi="tr-TR"/>
        </w:rPr>
        <w:t>yürürlüğe konulan “5216 S</w:t>
      </w:r>
      <w:r w:rsidRPr="00CF471F">
        <w:rPr>
          <w:rFonts w:ascii="Times New Roman" w:eastAsia="Times New Roman" w:hAnsi="Times New Roman" w:cs="Arial"/>
          <w:lang w:eastAsia="tr-TR" w:bidi="tr-TR"/>
        </w:rPr>
        <w:t>ayılı Büy</w:t>
      </w:r>
      <w:r w:rsidR="000F7E8A" w:rsidRPr="00CF471F">
        <w:rPr>
          <w:rFonts w:ascii="Times New Roman" w:eastAsia="Times New Roman" w:hAnsi="Times New Roman" w:cs="Arial"/>
          <w:lang w:eastAsia="tr-TR" w:bidi="tr-TR"/>
        </w:rPr>
        <w:t xml:space="preserve">ükşehir Belediye </w:t>
      </w:r>
      <w:r w:rsidR="00B014DA" w:rsidRPr="00CF471F">
        <w:rPr>
          <w:rFonts w:ascii="Times New Roman" w:eastAsia="Times New Roman" w:hAnsi="Times New Roman" w:cs="Arial"/>
          <w:lang w:eastAsia="tr-TR" w:bidi="tr-TR"/>
        </w:rPr>
        <w:t>Kanunu’nun</w:t>
      </w:r>
      <w:r w:rsidR="00DB44AE" w:rsidRPr="00CF471F">
        <w:rPr>
          <w:rFonts w:ascii="Times New Roman" w:eastAsia="Times New Roman" w:hAnsi="Times New Roman" w:cs="Arial"/>
          <w:lang w:eastAsia="tr-TR" w:bidi="tr-TR"/>
        </w:rPr>
        <w:t xml:space="preserve"> </w:t>
      </w:r>
      <w:r w:rsidR="000F7E8A" w:rsidRPr="00CF471F">
        <w:rPr>
          <w:rFonts w:ascii="Times New Roman" w:eastAsia="Times New Roman" w:hAnsi="Times New Roman" w:cs="Arial"/>
          <w:lang w:eastAsia="tr-TR" w:bidi="tr-TR"/>
        </w:rPr>
        <w:t xml:space="preserve">18. </w:t>
      </w:r>
      <w:r w:rsidR="00051A01">
        <w:rPr>
          <w:rFonts w:ascii="Times New Roman" w:eastAsia="Times New Roman" w:hAnsi="Times New Roman" w:cs="Arial"/>
          <w:lang w:eastAsia="tr-TR" w:bidi="tr-TR"/>
        </w:rPr>
        <w:t>m</w:t>
      </w:r>
      <w:r w:rsidRPr="00CF471F">
        <w:rPr>
          <w:rFonts w:ascii="Times New Roman" w:eastAsia="Times New Roman" w:hAnsi="Times New Roman" w:cs="Arial"/>
          <w:lang w:eastAsia="tr-TR" w:bidi="tr-TR"/>
        </w:rPr>
        <w:t>addesinde</w:t>
      </w:r>
      <w:r w:rsidR="00DB44AE" w:rsidRPr="00CF471F">
        <w:rPr>
          <w:rFonts w:ascii="Times New Roman" w:eastAsia="Times New Roman" w:hAnsi="Times New Roman" w:cs="Arial"/>
          <w:lang w:eastAsia="tr-TR" w:bidi="tr-TR"/>
        </w:rPr>
        <w:t xml:space="preserve"> de aynı görev yukarıda yer verilen aynı kanun metniyle</w:t>
      </w:r>
      <w:r w:rsidRPr="00CF471F">
        <w:rPr>
          <w:rFonts w:ascii="Times New Roman" w:eastAsia="Times New Roman" w:hAnsi="Times New Roman" w:cs="Arial"/>
          <w:lang w:eastAsia="tr-TR" w:bidi="tr-TR"/>
        </w:rPr>
        <w:t xml:space="preserve"> </w:t>
      </w:r>
      <w:r w:rsidR="00DB44AE" w:rsidRPr="00CF471F">
        <w:rPr>
          <w:rFonts w:ascii="Times New Roman" w:eastAsia="Times New Roman" w:hAnsi="Times New Roman" w:cs="Arial"/>
          <w:lang w:eastAsia="tr-TR" w:bidi="tr-TR"/>
        </w:rPr>
        <w:t>“</w:t>
      </w:r>
      <w:r w:rsidRPr="00CF471F">
        <w:rPr>
          <w:rFonts w:ascii="Times New Roman" w:eastAsia="Times New Roman" w:hAnsi="Times New Roman" w:cs="Arial"/>
          <w:lang w:eastAsia="tr-TR" w:bidi="tr-TR"/>
        </w:rPr>
        <w:t xml:space="preserve">Büyükşehir Belediye </w:t>
      </w:r>
      <w:r w:rsidR="00B014DA" w:rsidRPr="00CF471F">
        <w:rPr>
          <w:rFonts w:ascii="Times New Roman" w:eastAsia="Times New Roman" w:hAnsi="Times New Roman" w:cs="Arial"/>
          <w:lang w:eastAsia="tr-TR" w:bidi="tr-TR"/>
        </w:rPr>
        <w:t>Başkanı’na</w:t>
      </w:r>
      <w:r w:rsidR="00B014DA">
        <w:rPr>
          <w:rFonts w:ascii="Times New Roman" w:eastAsia="Times New Roman" w:hAnsi="Times New Roman" w:cs="Arial"/>
          <w:lang w:eastAsia="tr-TR" w:bidi="tr-TR"/>
        </w:rPr>
        <w:t>”</w:t>
      </w:r>
      <w:r w:rsidR="00DB44AE" w:rsidRPr="00CF471F">
        <w:rPr>
          <w:rFonts w:ascii="Times New Roman" w:eastAsia="Times New Roman" w:hAnsi="Times New Roman" w:cs="Arial"/>
          <w:lang w:eastAsia="tr-TR" w:bidi="tr-TR"/>
        </w:rPr>
        <w:t xml:space="preserve"> verilmiştir (Büyükşehir Belediyesi Kanunu, 2004).</w:t>
      </w:r>
    </w:p>
    <w:p w14:paraId="066832CA" w14:textId="106336F8" w:rsidR="00CF38C3" w:rsidRPr="00A1786D" w:rsidRDefault="00CF38C3" w:rsidP="00851C97">
      <w:pPr>
        <w:tabs>
          <w:tab w:val="left" w:pos="709"/>
        </w:tabs>
        <w:spacing w:before="120" w:after="0" w:line="240" w:lineRule="auto"/>
        <w:ind w:firstLine="709"/>
        <w:jc w:val="both"/>
        <w:rPr>
          <w:rFonts w:ascii="Times New Roman" w:eastAsia="Times New Roman" w:hAnsi="Times New Roman" w:cs="Arial"/>
          <w:lang w:eastAsia="tr-TR" w:bidi="tr-TR"/>
        </w:rPr>
      </w:pPr>
      <w:r w:rsidRPr="00223DF7">
        <w:rPr>
          <w:rFonts w:ascii="Times New Roman" w:eastAsia="Times New Roman" w:hAnsi="Times New Roman" w:cs="Arial"/>
          <w:b/>
          <w:i/>
          <w:iCs/>
          <w:lang w:eastAsia="tr-TR" w:bidi="tr-TR"/>
        </w:rPr>
        <w:t>Sekizinci Kalkınma Planı</w:t>
      </w:r>
      <w:r w:rsidR="00CF471F">
        <w:rPr>
          <w:rFonts w:ascii="Times New Roman" w:eastAsia="Times New Roman" w:hAnsi="Times New Roman" w:cs="Arial"/>
          <w:b/>
          <w:i/>
          <w:iCs/>
          <w:lang w:eastAsia="tr-TR" w:bidi="tr-TR"/>
        </w:rPr>
        <w:t xml:space="preserve"> (2001-2005)</w:t>
      </w:r>
      <w:r w:rsidRPr="00223DF7">
        <w:rPr>
          <w:rFonts w:ascii="Times New Roman" w:eastAsia="Times New Roman" w:hAnsi="Times New Roman" w:cs="Arial"/>
          <w:b/>
          <w:i/>
          <w:iCs/>
          <w:lang w:eastAsia="tr-TR" w:bidi="tr-TR"/>
        </w:rPr>
        <w:t>:</w:t>
      </w:r>
      <w:r w:rsidRPr="007E3A97">
        <w:rPr>
          <w:rFonts w:ascii="Times New Roman" w:eastAsia="Times New Roman" w:hAnsi="Times New Roman" w:cs="Arial"/>
          <w:lang w:eastAsia="tr-TR" w:bidi="tr-TR"/>
        </w:rPr>
        <w:t xml:space="preserve"> Planın dokuzuncu bölümü olan “</w:t>
      </w:r>
      <w:r w:rsidRPr="00803E6D">
        <w:rPr>
          <w:rFonts w:ascii="Times New Roman" w:eastAsia="Times New Roman" w:hAnsi="Times New Roman" w:cs="Arial"/>
          <w:i/>
          <w:lang w:eastAsia="tr-TR" w:bidi="tr-TR"/>
        </w:rPr>
        <w:t>Kamu Hizmetlerinde Etkinliğin Artırılması</w:t>
      </w:r>
      <w:r w:rsidRPr="007E3A97">
        <w:rPr>
          <w:rFonts w:ascii="Times New Roman" w:eastAsia="Times New Roman" w:hAnsi="Times New Roman" w:cs="Arial"/>
          <w:lang w:eastAsia="tr-TR" w:bidi="tr-TR"/>
        </w:rPr>
        <w:t xml:space="preserve">” </w:t>
      </w:r>
      <w:r w:rsidR="00A1786D">
        <w:rPr>
          <w:rFonts w:ascii="Times New Roman" w:eastAsia="Times New Roman" w:hAnsi="Times New Roman" w:cs="Arial"/>
          <w:lang w:eastAsia="tr-TR" w:bidi="tr-TR"/>
        </w:rPr>
        <w:t>başlığı, “</w:t>
      </w:r>
      <w:r w:rsidR="00A1786D" w:rsidRPr="00A1786D">
        <w:rPr>
          <w:rFonts w:ascii="Times New Roman" w:eastAsia="Times New Roman" w:hAnsi="Times New Roman" w:cs="Arial"/>
          <w:i/>
          <w:lang w:eastAsia="tr-TR" w:bidi="tr-TR"/>
        </w:rPr>
        <w:t>Amaçlar, İlkeler ve Politikalar</w:t>
      </w:r>
      <w:r w:rsidR="00A1786D">
        <w:rPr>
          <w:rFonts w:ascii="Times New Roman" w:eastAsia="Times New Roman" w:hAnsi="Times New Roman" w:cs="Arial"/>
          <w:lang w:eastAsia="tr-TR" w:bidi="tr-TR"/>
        </w:rPr>
        <w:t xml:space="preserve">” </w:t>
      </w:r>
      <w:r w:rsidRPr="007E3A97">
        <w:rPr>
          <w:rFonts w:ascii="Times New Roman" w:eastAsia="Times New Roman" w:hAnsi="Times New Roman" w:cs="Arial"/>
          <w:lang w:eastAsia="tr-TR" w:bidi="tr-TR"/>
        </w:rPr>
        <w:t>kısmında “</w:t>
      </w:r>
      <w:r w:rsidRPr="007E3A97">
        <w:rPr>
          <w:rFonts w:ascii="Times New Roman" w:eastAsia="Times New Roman" w:hAnsi="Times New Roman" w:cs="Arial"/>
          <w:i/>
          <w:lang w:eastAsia="tr-TR" w:bidi="tr-TR"/>
        </w:rPr>
        <w:t>Kamu yönetiminin yeniden yapılandırılmasında</w:t>
      </w:r>
      <w:r w:rsidR="000C4B47" w:rsidRPr="007E3A97">
        <w:rPr>
          <w:rFonts w:ascii="Times New Roman" w:eastAsia="Times New Roman" w:hAnsi="Times New Roman" w:cs="Arial"/>
          <w:i/>
          <w:lang w:eastAsia="tr-TR" w:bidi="tr-TR"/>
        </w:rPr>
        <w:t xml:space="preserve"> </w:t>
      </w:r>
      <w:r w:rsidRPr="007E3A97">
        <w:rPr>
          <w:rFonts w:ascii="Times New Roman" w:eastAsia="Times New Roman" w:hAnsi="Times New Roman" w:cs="Arial"/>
          <w:i/>
          <w:lang w:eastAsia="tr-TR" w:bidi="tr-TR"/>
        </w:rPr>
        <w:t xml:space="preserve">verimlilik, etkinlik ve tutumluluğun dolayısıyla performansın artırılması, </w:t>
      </w:r>
      <w:r w:rsidR="004E6FC0">
        <w:rPr>
          <w:rFonts w:ascii="Times New Roman" w:eastAsia="Times New Roman" w:hAnsi="Times New Roman" w:cs="Arial"/>
          <w:i/>
          <w:lang w:eastAsia="tr-TR" w:bidi="tr-TR"/>
        </w:rPr>
        <w:t xml:space="preserve">kamu örgütlerinde </w:t>
      </w:r>
      <w:r w:rsidR="00C905DB">
        <w:rPr>
          <w:rFonts w:ascii="Times New Roman" w:eastAsia="Times New Roman" w:hAnsi="Times New Roman" w:cs="Arial"/>
          <w:i/>
          <w:lang w:eastAsia="tr-TR" w:bidi="tr-TR"/>
        </w:rPr>
        <w:t xml:space="preserve">işgörenlerin </w:t>
      </w:r>
      <w:r w:rsidR="00C905DB" w:rsidRPr="007E3A97">
        <w:rPr>
          <w:rFonts w:ascii="Times New Roman" w:eastAsia="Times New Roman" w:hAnsi="Times New Roman" w:cs="Arial"/>
          <w:i/>
          <w:lang w:eastAsia="tr-TR" w:bidi="tr-TR"/>
        </w:rPr>
        <w:t>performansını</w:t>
      </w:r>
      <w:r w:rsidRPr="007E3A97">
        <w:rPr>
          <w:rFonts w:ascii="Times New Roman" w:eastAsia="Times New Roman" w:hAnsi="Times New Roman" w:cs="Arial"/>
          <w:i/>
          <w:lang w:eastAsia="tr-TR" w:bidi="tr-TR"/>
        </w:rPr>
        <w:t xml:space="preserve"> etkin bir şekilde ölçen bir sisteme kavuşturulması, </w:t>
      </w:r>
      <w:r w:rsidR="004E6FC0">
        <w:rPr>
          <w:rFonts w:ascii="Times New Roman" w:eastAsia="Times New Roman" w:hAnsi="Times New Roman" w:cs="Arial"/>
          <w:i/>
          <w:lang w:eastAsia="tr-TR" w:bidi="tr-TR"/>
        </w:rPr>
        <w:t>t</w:t>
      </w:r>
      <w:r w:rsidRPr="007E3A97">
        <w:rPr>
          <w:rFonts w:ascii="Times New Roman" w:eastAsia="Times New Roman" w:hAnsi="Times New Roman" w:cs="Arial"/>
          <w:i/>
          <w:lang w:eastAsia="tr-TR" w:bidi="tr-TR"/>
        </w:rPr>
        <w:t>emel</w:t>
      </w:r>
      <w:r w:rsidR="000C4B47" w:rsidRPr="007E3A97">
        <w:rPr>
          <w:rFonts w:ascii="Times New Roman" w:eastAsia="Times New Roman" w:hAnsi="Times New Roman" w:cs="Arial"/>
          <w:i/>
          <w:lang w:eastAsia="tr-TR" w:bidi="tr-TR"/>
        </w:rPr>
        <w:t xml:space="preserve"> </w:t>
      </w:r>
      <w:r w:rsidRPr="007E3A97">
        <w:rPr>
          <w:rFonts w:ascii="Times New Roman" w:eastAsia="Times New Roman" w:hAnsi="Times New Roman" w:cs="Arial"/>
          <w:i/>
          <w:lang w:eastAsia="tr-TR" w:bidi="tr-TR"/>
        </w:rPr>
        <w:t>ilkeler</w:t>
      </w:r>
      <w:r w:rsidR="004E6FC0">
        <w:rPr>
          <w:rFonts w:ascii="Times New Roman" w:eastAsia="Times New Roman" w:hAnsi="Times New Roman" w:cs="Arial"/>
          <w:i/>
          <w:lang w:eastAsia="tr-TR" w:bidi="tr-TR"/>
        </w:rPr>
        <w:t>”</w:t>
      </w:r>
      <w:r w:rsidRPr="007E3A97">
        <w:rPr>
          <w:rFonts w:ascii="Times New Roman" w:eastAsia="Times New Roman" w:hAnsi="Times New Roman" w:cs="Arial"/>
          <w:i/>
          <w:lang w:eastAsia="tr-TR" w:bidi="tr-TR"/>
        </w:rPr>
        <w:t xml:space="preserve"> </w:t>
      </w:r>
      <w:r w:rsidR="004E6FC0" w:rsidRPr="00A1786D">
        <w:rPr>
          <w:rFonts w:ascii="Times New Roman" w:eastAsia="Times New Roman" w:hAnsi="Times New Roman" w:cs="Arial"/>
          <w:lang w:eastAsia="tr-TR" w:bidi="tr-TR"/>
        </w:rPr>
        <w:t>arasında sayılmaktadır</w:t>
      </w:r>
      <w:r w:rsidR="00A1786D" w:rsidRPr="007E3A97">
        <w:rPr>
          <w:rFonts w:ascii="Times New Roman" w:eastAsia="Times New Roman" w:hAnsi="Times New Roman" w:cs="Arial"/>
          <w:lang w:eastAsia="tr-TR" w:bidi="tr-TR"/>
        </w:rPr>
        <w:t>.</w:t>
      </w:r>
      <w:r w:rsidR="00A1786D" w:rsidRPr="004E6FC0">
        <w:rPr>
          <w:rFonts w:ascii="Times New Roman" w:eastAsia="Times New Roman" w:hAnsi="Times New Roman" w:cs="Arial"/>
          <w:lang w:eastAsia="tr-TR" w:bidi="tr-TR"/>
        </w:rPr>
        <w:t xml:space="preserve"> </w:t>
      </w:r>
      <w:r w:rsidR="00A1786D">
        <w:rPr>
          <w:rFonts w:ascii="Times New Roman" w:eastAsia="Times New Roman" w:hAnsi="Times New Roman" w:cs="Arial"/>
          <w:lang w:eastAsia="tr-TR" w:bidi="tr-TR"/>
        </w:rPr>
        <w:t>Ayrıca planın eğitim başlığı altında “</w:t>
      </w:r>
      <w:r w:rsidR="00A1786D" w:rsidRPr="00A1786D">
        <w:rPr>
          <w:rFonts w:ascii="Times New Roman" w:eastAsia="Times New Roman" w:hAnsi="Times New Roman" w:cs="Arial"/>
          <w:i/>
          <w:lang w:eastAsia="tr-TR" w:bidi="tr-TR"/>
        </w:rPr>
        <w:t>eğitim</w:t>
      </w:r>
      <w:r w:rsidR="004E6FC0" w:rsidRPr="00A1786D">
        <w:rPr>
          <w:rFonts w:ascii="Times New Roman" w:eastAsia="Times New Roman" w:hAnsi="Times New Roman" w:cs="Arial"/>
          <w:i/>
          <w:lang w:eastAsia="tr-TR" w:bidi="tr-TR"/>
        </w:rPr>
        <w:t xml:space="preserve"> kurumlarının başarı değerlendirmesi</w:t>
      </w:r>
      <w:r w:rsidR="00A1786D" w:rsidRPr="00A1786D">
        <w:rPr>
          <w:rFonts w:ascii="Times New Roman" w:eastAsia="Times New Roman" w:hAnsi="Times New Roman" w:cs="Arial"/>
          <w:i/>
          <w:lang w:eastAsia="tr-TR" w:bidi="tr-TR"/>
        </w:rPr>
        <w:t xml:space="preserve"> için toplam kalite yö</w:t>
      </w:r>
      <w:r w:rsidR="004E6FC0" w:rsidRPr="00A1786D">
        <w:rPr>
          <w:rFonts w:ascii="Times New Roman" w:eastAsia="Times New Roman" w:hAnsi="Times New Roman" w:cs="Arial"/>
          <w:i/>
          <w:lang w:eastAsia="tr-TR" w:bidi="tr-TR"/>
        </w:rPr>
        <w:t>netimini de dikkate</w:t>
      </w:r>
      <w:r w:rsidR="00A1786D" w:rsidRPr="00A1786D">
        <w:rPr>
          <w:rFonts w:ascii="Times New Roman" w:eastAsia="Times New Roman" w:hAnsi="Times New Roman" w:cs="Arial"/>
          <w:i/>
          <w:lang w:eastAsia="tr-TR" w:bidi="tr-TR"/>
        </w:rPr>
        <w:t xml:space="preserve"> </w:t>
      </w:r>
      <w:r w:rsidR="004E6FC0" w:rsidRPr="00A1786D">
        <w:rPr>
          <w:rFonts w:ascii="Times New Roman" w:eastAsia="Times New Roman" w:hAnsi="Times New Roman" w:cs="Arial"/>
          <w:i/>
          <w:lang w:eastAsia="tr-TR" w:bidi="tr-TR"/>
        </w:rPr>
        <w:t xml:space="preserve">alan, performans </w:t>
      </w:r>
      <w:r w:rsidR="00A1786D" w:rsidRPr="00A1786D">
        <w:rPr>
          <w:rFonts w:ascii="Times New Roman" w:eastAsia="Times New Roman" w:hAnsi="Times New Roman" w:cs="Arial"/>
          <w:i/>
          <w:lang w:eastAsia="tr-TR" w:bidi="tr-TR"/>
        </w:rPr>
        <w:t>ölçümüne</w:t>
      </w:r>
      <w:r w:rsidR="004E6FC0" w:rsidRPr="00A1786D">
        <w:rPr>
          <w:rFonts w:ascii="Times New Roman" w:eastAsia="Times New Roman" w:hAnsi="Times New Roman" w:cs="Arial"/>
          <w:i/>
          <w:lang w:eastAsia="tr-TR" w:bidi="tr-TR"/>
        </w:rPr>
        <w:t xml:space="preserve"> dayalı bir model</w:t>
      </w:r>
      <w:r w:rsidR="00A1786D" w:rsidRPr="00A1786D">
        <w:rPr>
          <w:rFonts w:ascii="Times New Roman" w:eastAsia="Times New Roman" w:hAnsi="Times New Roman" w:cs="Arial"/>
          <w:i/>
          <w:lang w:eastAsia="tr-TR" w:bidi="tr-TR"/>
        </w:rPr>
        <w:t xml:space="preserve"> geliştirilecek ve bö</w:t>
      </w:r>
      <w:r w:rsidR="004E6FC0" w:rsidRPr="00A1786D">
        <w:rPr>
          <w:rFonts w:ascii="Times New Roman" w:eastAsia="Times New Roman" w:hAnsi="Times New Roman" w:cs="Arial"/>
          <w:i/>
          <w:lang w:eastAsia="tr-TR" w:bidi="tr-TR"/>
        </w:rPr>
        <w:t>lgeler arası dengesizlikler</w:t>
      </w:r>
      <w:r w:rsidR="00A1786D" w:rsidRPr="00A1786D">
        <w:rPr>
          <w:rFonts w:ascii="Times New Roman" w:eastAsia="Times New Roman" w:hAnsi="Times New Roman" w:cs="Arial"/>
          <w:i/>
          <w:lang w:eastAsia="tr-TR" w:bidi="tr-TR"/>
        </w:rPr>
        <w:t xml:space="preserve"> </w:t>
      </w:r>
      <w:r w:rsidR="00803E6D">
        <w:rPr>
          <w:rFonts w:ascii="Times New Roman" w:eastAsia="Times New Roman" w:hAnsi="Times New Roman" w:cs="Arial"/>
          <w:i/>
          <w:lang w:eastAsia="tr-TR" w:bidi="tr-TR"/>
        </w:rPr>
        <w:t>giderilecektir</w:t>
      </w:r>
      <w:r w:rsidR="00A1786D">
        <w:rPr>
          <w:rFonts w:ascii="Times New Roman" w:eastAsia="Times New Roman" w:hAnsi="Times New Roman" w:cs="Arial"/>
          <w:i/>
          <w:lang w:eastAsia="tr-TR" w:bidi="tr-TR"/>
        </w:rPr>
        <w:t xml:space="preserve">” </w:t>
      </w:r>
      <w:r w:rsidR="00F76981">
        <w:rPr>
          <w:rFonts w:ascii="Times New Roman" w:eastAsia="Times New Roman" w:hAnsi="Times New Roman" w:cs="Arial"/>
          <w:lang w:eastAsia="tr-TR" w:bidi="tr-TR"/>
        </w:rPr>
        <w:t xml:space="preserve">(Kalkınma Bakanlığı, 2018) </w:t>
      </w:r>
      <w:r w:rsidR="00803E6D">
        <w:rPr>
          <w:rFonts w:ascii="Times New Roman" w:eastAsia="Times New Roman" w:hAnsi="Times New Roman" w:cs="Arial"/>
          <w:lang w:eastAsia="tr-TR" w:bidi="tr-TR"/>
        </w:rPr>
        <w:t>d</w:t>
      </w:r>
      <w:r w:rsidR="00A1786D" w:rsidRPr="00A1786D">
        <w:rPr>
          <w:rFonts w:ascii="Times New Roman" w:eastAsia="Times New Roman" w:hAnsi="Times New Roman" w:cs="Arial"/>
          <w:lang w:eastAsia="tr-TR" w:bidi="tr-TR"/>
        </w:rPr>
        <w:t>enilmektedir</w:t>
      </w:r>
      <w:r w:rsidR="00D60D8D">
        <w:rPr>
          <w:rFonts w:ascii="Times New Roman" w:eastAsia="Times New Roman" w:hAnsi="Times New Roman" w:cs="Arial"/>
          <w:lang w:eastAsia="tr-TR" w:bidi="tr-TR"/>
        </w:rPr>
        <w:t>.</w:t>
      </w:r>
      <w:r w:rsidR="00327935">
        <w:rPr>
          <w:rFonts w:ascii="Times New Roman" w:eastAsia="Times New Roman" w:hAnsi="Times New Roman" w:cs="Arial"/>
          <w:lang w:eastAsia="tr-TR" w:bidi="tr-TR"/>
        </w:rPr>
        <w:t xml:space="preserve"> Planda görüldüğü üzere </w:t>
      </w:r>
      <w:r w:rsidR="00D60D8D">
        <w:rPr>
          <w:rFonts w:ascii="Times New Roman" w:eastAsia="Times New Roman" w:hAnsi="Times New Roman" w:cs="Arial"/>
          <w:lang w:eastAsia="tr-TR" w:bidi="tr-TR"/>
        </w:rPr>
        <w:t>tüm kamu örgütlerinde performans değerlendirmesine dayalı bir sistem</w:t>
      </w:r>
      <w:r w:rsidR="00327935">
        <w:rPr>
          <w:rFonts w:ascii="Times New Roman" w:eastAsia="Times New Roman" w:hAnsi="Times New Roman" w:cs="Arial"/>
          <w:lang w:eastAsia="tr-TR" w:bidi="tr-TR"/>
        </w:rPr>
        <w:t>e geçilmesi</w:t>
      </w:r>
      <w:r w:rsidR="00D60D8D">
        <w:rPr>
          <w:rFonts w:ascii="Times New Roman" w:eastAsia="Times New Roman" w:hAnsi="Times New Roman" w:cs="Arial"/>
          <w:lang w:eastAsia="tr-TR" w:bidi="tr-TR"/>
        </w:rPr>
        <w:t xml:space="preserve"> öngörülmüştür</w:t>
      </w:r>
      <w:r w:rsidR="00A1786D">
        <w:rPr>
          <w:rFonts w:ascii="Times New Roman" w:eastAsia="Times New Roman" w:hAnsi="Times New Roman" w:cs="Arial"/>
          <w:lang w:eastAsia="tr-TR" w:bidi="tr-TR"/>
        </w:rPr>
        <w:t xml:space="preserve"> </w:t>
      </w:r>
    </w:p>
    <w:p w14:paraId="66711DE9" w14:textId="41DA933E" w:rsidR="00CF38C3" w:rsidRPr="007E3A97" w:rsidRDefault="00223DF7" w:rsidP="00851C97">
      <w:pPr>
        <w:tabs>
          <w:tab w:val="left" w:pos="709"/>
        </w:tabs>
        <w:spacing w:before="120" w:after="0" w:line="240" w:lineRule="auto"/>
        <w:ind w:firstLine="709"/>
        <w:jc w:val="both"/>
        <w:rPr>
          <w:rFonts w:ascii="Times New Roman" w:eastAsia="Times New Roman" w:hAnsi="Times New Roman" w:cs="Arial"/>
          <w:lang w:eastAsia="tr-TR" w:bidi="tr-TR"/>
        </w:rPr>
      </w:pPr>
      <w:r w:rsidRPr="00223DF7">
        <w:rPr>
          <w:rFonts w:ascii="Times New Roman" w:eastAsia="Times New Roman" w:hAnsi="Times New Roman" w:cs="Arial"/>
          <w:b/>
          <w:i/>
          <w:iCs/>
          <w:lang w:eastAsia="tr-TR" w:bidi="tr-TR"/>
        </w:rPr>
        <w:lastRenderedPageBreak/>
        <w:t>Dokuzuncu Kalkınma Planı</w:t>
      </w:r>
      <w:r w:rsidR="00707609" w:rsidRPr="00223DF7">
        <w:rPr>
          <w:rFonts w:ascii="Times New Roman" w:eastAsia="Times New Roman" w:hAnsi="Times New Roman" w:cs="Arial"/>
          <w:b/>
          <w:i/>
          <w:lang w:eastAsia="tr-TR" w:bidi="tr-TR"/>
        </w:rPr>
        <w:t xml:space="preserve"> </w:t>
      </w:r>
      <w:r w:rsidR="00CF38C3" w:rsidRPr="00223DF7">
        <w:rPr>
          <w:rFonts w:ascii="Times New Roman" w:eastAsia="Times New Roman" w:hAnsi="Times New Roman" w:cs="Arial"/>
          <w:b/>
          <w:i/>
          <w:lang w:eastAsia="tr-TR" w:bidi="tr-TR"/>
        </w:rPr>
        <w:t>(2007-2013)</w:t>
      </w:r>
      <w:r w:rsidRPr="00223DF7">
        <w:rPr>
          <w:rFonts w:ascii="Times New Roman" w:eastAsia="Times New Roman" w:hAnsi="Times New Roman" w:cs="Arial"/>
          <w:b/>
          <w:i/>
          <w:lang w:eastAsia="tr-TR" w:bidi="tr-TR"/>
        </w:rPr>
        <w:t>:</w:t>
      </w:r>
      <w:r w:rsidR="00CF38C3" w:rsidRPr="007E3A97">
        <w:rPr>
          <w:rFonts w:ascii="Times New Roman" w:eastAsia="Times New Roman" w:hAnsi="Times New Roman" w:cs="Arial"/>
          <w:lang w:eastAsia="tr-TR" w:bidi="tr-TR"/>
        </w:rPr>
        <w:t xml:space="preserve"> Planı</w:t>
      </w:r>
      <w:r w:rsidR="000C4B47" w:rsidRPr="007E3A97">
        <w:rPr>
          <w:rFonts w:ascii="Times New Roman" w:eastAsia="Times New Roman" w:hAnsi="Times New Roman" w:cs="Arial"/>
          <w:lang w:eastAsia="tr-TR" w:bidi="tr-TR"/>
        </w:rPr>
        <w:t>n</w:t>
      </w:r>
      <w:r w:rsidR="00CF38C3" w:rsidRPr="007E3A97">
        <w:rPr>
          <w:rFonts w:ascii="Times New Roman" w:eastAsia="Times New Roman" w:hAnsi="Times New Roman" w:cs="Arial"/>
          <w:lang w:eastAsia="tr-TR" w:bidi="tr-TR"/>
        </w:rPr>
        <w:t xml:space="preserve"> “</w:t>
      </w:r>
      <w:r w:rsidR="00CF38C3" w:rsidRPr="00DA69AA">
        <w:rPr>
          <w:rFonts w:ascii="Times New Roman" w:eastAsia="Times New Roman" w:hAnsi="Times New Roman" w:cs="Arial"/>
          <w:i/>
          <w:lang w:eastAsia="tr-TR" w:bidi="tr-TR"/>
        </w:rPr>
        <w:t>Kamu Kesiminde İnsan</w:t>
      </w:r>
      <w:r w:rsidR="000C4B47" w:rsidRPr="00DA69AA">
        <w:rPr>
          <w:rFonts w:ascii="Times New Roman" w:eastAsia="Times New Roman" w:hAnsi="Times New Roman" w:cs="Arial"/>
          <w:i/>
          <w:lang w:eastAsia="tr-TR" w:bidi="tr-TR"/>
        </w:rPr>
        <w:t xml:space="preserve"> </w:t>
      </w:r>
      <w:r w:rsidR="00CF38C3" w:rsidRPr="00DA69AA">
        <w:rPr>
          <w:rFonts w:ascii="Times New Roman" w:eastAsia="Times New Roman" w:hAnsi="Times New Roman" w:cs="Arial"/>
          <w:i/>
          <w:lang w:eastAsia="tr-TR" w:bidi="tr-TR"/>
        </w:rPr>
        <w:t>Kaynaklarının Geliştirilmesi</w:t>
      </w:r>
      <w:r w:rsidR="00CF38C3" w:rsidRPr="007E3A97">
        <w:rPr>
          <w:rFonts w:ascii="Times New Roman" w:eastAsia="Times New Roman" w:hAnsi="Times New Roman" w:cs="Arial"/>
          <w:lang w:eastAsia="tr-TR" w:bidi="tr-TR"/>
        </w:rPr>
        <w:t xml:space="preserve">” </w:t>
      </w:r>
      <w:r w:rsidR="00F25B46">
        <w:rPr>
          <w:rFonts w:ascii="Times New Roman" w:eastAsia="Times New Roman" w:hAnsi="Times New Roman" w:cs="Arial"/>
          <w:lang w:eastAsia="tr-TR" w:bidi="tr-TR"/>
        </w:rPr>
        <w:t>başlığı altında</w:t>
      </w:r>
      <w:r w:rsidR="00DA69AA">
        <w:rPr>
          <w:rFonts w:ascii="Times New Roman" w:eastAsia="Times New Roman" w:hAnsi="Times New Roman" w:cs="Arial"/>
          <w:lang w:eastAsia="tr-TR" w:bidi="tr-TR"/>
        </w:rPr>
        <w:t>,</w:t>
      </w:r>
      <w:r w:rsidR="00CF38C3" w:rsidRPr="007E3A97">
        <w:rPr>
          <w:rFonts w:ascii="Times New Roman" w:eastAsia="Times New Roman" w:hAnsi="Times New Roman" w:cs="Arial"/>
          <w:lang w:eastAsia="tr-TR" w:bidi="tr-TR"/>
        </w:rPr>
        <w:t xml:space="preserve"> </w:t>
      </w:r>
      <w:r w:rsidR="00DA69AA">
        <w:rPr>
          <w:rFonts w:ascii="Times New Roman" w:eastAsia="Times New Roman" w:hAnsi="Times New Roman" w:cs="Arial"/>
          <w:lang w:eastAsia="tr-TR" w:bidi="tr-TR"/>
        </w:rPr>
        <w:t>“</w:t>
      </w:r>
      <w:r w:rsidR="00DA69AA">
        <w:rPr>
          <w:rFonts w:ascii="Times New Roman" w:eastAsia="Times New Roman" w:hAnsi="Times New Roman" w:cs="Arial"/>
          <w:i/>
          <w:lang w:eastAsia="tr-TR" w:bidi="tr-TR"/>
        </w:rPr>
        <w:t>p</w:t>
      </w:r>
      <w:r w:rsidR="00CF38C3" w:rsidRPr="00DA69AA">
        <w:rPr>
          <w:rFonts w:ascii="Times New Roman" w:eastAsia="Times New Roman" w:hAnsi="Times New Roman" w:cs="Arial"/>
          <w:i/>
          <w:lang w:eastAsia="tr-TR" w:bidi="tr-TR"/>
        </w:rPr>
        <w:t>ersonel değerlendirme sistemi gözden geçirilecek, personel performansını objektif ve saydam biçimde ölçmeyi sağlayacak standartlar, görevlerin özellikleri de dikkate alınarak geliştirilecek ve uygulanacaktır</w:t>
      </w:r>
      <w:r w:rsidR="00CF38C3" w:rsidRPr="007E3A97">
        <w:rPr>
          <w:rFonts w:ascii="Times New Roman" w:eastAsia="Times New Roman" w:hAnsi="Times New Roman" w:cs="Arial"/>
          <w:lang w:eastAsia="tr-TR" w:bidi="tr-TR"/>
        </w:rPr>
        <w:t xml:space="preserve">” </w:t>
      </w:r>
      <w:r w:rsidR="000C4B47" w:rsidRPr="007E3A97">
        <w:rPr>
          <w:rFonts w:ascii="Times New Roman" w:eastAsia="Times New Roman" w:hAnsi="Times New Roman" w:cs="Arial"/>
          <w:lang w:eastAsia="tr-TR" w:bidi="tr-TR"/>
        </w:rPr>
        <w:t>ifades</w:t>
      </w:r>
      <w:r w:rsidR="00F76981">
        <w:rPr>
          <w:rFonts w:ascii="Times New Roman" w:eastAsia="Times New Roman" w:hAnsi="Times New Roman" w:cs="Arial"/>
          <w:lang w:eastAsia="tr-TR" w:bidi="tr-TR"/>
        </w:rPr>
        <w:t>i yer almıştır</w:t>
      </w:r>
      <w:r w:rsidR="00DA69AA">
        <w:rPr>
          <w:rFonts w:ascii="Times New Roman" w:eastAsia="Times New Roman" w:hAnsi="Times New Roman" w:cs="Arial"/>
          <w:lang w:eastAsia="tr-TR" w:bidi="tr-TR"/>
        </w:rPr>
        <w:t xml:space="preserve"> </w:t>
      </w:r>
      <w:r w:rsidR="00F76981" w:rsidRPr="00DA69AA">
        <w:rPr>
          <w:rFonts w:ascii="Times New Roman" w:eastAsia="Times New Roman" w:hAnsi="Times New Roman" w:cs="Arial"/>
          <w:lang w:eastAsia="tr-TR" w:bidi="tr-TR"/>
        </w:rPr>
        <w:t>(Kalkınma Bakanlığı, 2018).</w:t>
      </w:r>
      <w:r w:rsidR="00F76981">
        <w:rPr>
          <w:rFonts w:ascii="Times New Roman" w:eastAsia="Times New Roman" w:hAnsi="Times New Roman" w:cs="Arial"/>
          <w:lang w:eastAsia="tr-TR" w:bidi="tr-TR"/>
        </w:rPr>
        <w:t xml:space="preserve"> </w:t>
      </w:r>
      <w:r w:rsidR="00DA69AA">
        <w:rPr>
          <w:rFonts w:ascii="Times New Roman" w:eastAsia="Times New Roman" w:hAnsi="Times New Roman" w:cs="Arial"/>
          <w:lang w:eastAsia="tr-TR" w:bidi="tr-TR"/>
        </w:rPr>
        <w:t xml:space="preserve">Plan doğrultusunda </w:t>
      </w:r>
      <w:r w:rsidR="00CF38C3" w:rsidRPr="007E3A97">
        <w:rPr>
          <w:rFonts w:ascii="Times New Roman" w:eastAsia="Times New Roman" w:hAnsi="Times New Roman" w:cs="Arial"/>
          <w:lang w:eastAsia="tr-TR" w:bidi="tr-TR"/>
        </w:rPr>
        <w:t>hazırlanan yıllık planlarda da kamu</w:t>
      </w:r>
      <w:r w:rsidR="00DA69AA">
        <w:rPr>
          <w:rFonts w:ascii="Times New Roman" w:eastAsia="Times New Roman" w:hAnsi="Times New Roman" w:cs="Arial"/>
          <w:lang w:eastAsia="tr-TR" w:bidi="tr-TR"/>
        </w:rPr>
        <w:t>da görev yapan işgörenlerin</w:t>
      </w:r>
      <w:r w:rsidR="00CF38C3" w:rsidRPr="007E3A97">
        <w:rPr>
          <w:rFonts w:ascii="Times New Roman" w:eastAsia="Times New Roman" w:hAnsi="Times New Roman" w:cs="Arial"/>
          <w:lang w:eastAsia="tr-TR" w:bidi="tr-TR"/>
        </w:rPr>
        <w:t xml:space="preserve"> performansının ölçülmesi</w:t>
      </w:r>
      <w:r w:rsidR="00DA69AA">
        <w:rPr>
          <w:rFonts w:ascii="Times New Roman" w:eastAsia="Times New Roman" w:hAnsi="Times New Roman" w:cs="Arial"/>
          <w:lang w:eastAsia="tr-TR" w:bidi="tr-TR"/>
        </w:rPr>
        <w:t xml:space="preserve">ne ilişkin </w:t>
      </w:r>
      <w:r w:rsidR="00CF38C3" w:rsidRPr="007E3A97">
        <w:rPr>
          <w:rFonts w:ascii="Times New Roman" w:eastAsia="Times New Roman" w:hAnsi="Times New Roman" w:cs="Arial"/>
          <w:lang w:eastAsia="tr-TR" w:bidi="tr-TR"/>
        </w:rPr>
        <w:t>ifadelere yer verilmiştir</w:t>
      </w:r>
      <w:r w:rsidR="00F76981">
        <w:rPr>
          <w:rFonts w:ascii="Times New Roman" w:eastAsia="Times New Roman" w:hAnsi="Times New Roman" w:cs="Arial"/>
          <w:lang w:eastAsia="tr-TR" w:bidi="tr-TR"/>
        </w:rPr>
        <w:t>.</w:t>
      </w:r>
      <w:r w:rsidR="00DA69AA" w:rsidRPr="00DA69AA">
        <w:t xml:space="preserve"> </w:t>
      </w:r>
    </w:p>
    <w:p w14:paraId="1C956C22" w14:textId="035233B2" w:rsidR="007E3A97" w:rsidRPr="00C31334" w:rsidRDefault="00CF38C3" w:rsidP="00851C97">
      <w:pPr>
        <w:tabs>
          <w:tab w:val="left" w:pos="709"/>
        </w:tabs>
        <w:spacing w:before="120" w:after="0" w:line="240" w:lineRule="auto"/>
        <w:ind w:firstLine="709"/>
        <w:jc w:val="both"/>
        <w:rPr>
          <w:rFonts w:ascii="Times New Roman" w:eastAsia="Times New Roman" w:hAnsi="Times New Roman" w:cs="Arial"/>
          <w:lang w:eastAsia="tr-TR" w:bidi="tr-TR"/>
        </w:rPr>
      </w:pPr>
      <w:r w:rsidRPr="00223DF7">
        <w:rPr>
          <w:rFonts w:ascii="Times New Roman" w:eastAsia="Times New Roman" w:hAnsi="Times New Roman" w:cs="Arial"/>
          <w:b/>
          <w:i/>
          <w:iCs/>
          <w:lang w:eastAsia="tr-TR" w:bidi="tr-TR"/>
        </w:rPr>
        <w:t>Onuncu Kalkınma Planı</w:t>
      </w:r>
      <w:r w:rsidR="00703338">
        <w:rPr>
          <w:rFonts w:ascii="Times New Roman" w:eastAsia="Times New Roman" w:hAnsi="Times New Roman" w:cs="Arial"/>
          <w:b/>
          <w:i/>
          <w:iCs/>
          <w:lang w:eastAsia="tr-TR" w:bidi="tr-TR"/>
        </w:rPr>
        <w:t xml:space="preserve"> (2014-2018)</w:t>
      </w:r>
      <w:r w:rsidRPr="00223DF7">
        <w:rPr>
          <w:rFonts w:ascii="Times New Roman" w:eastAsia="Times New Roman" w:hAnsi="Times New Roman" w:cs="Arial"/>
          <w:b/>
          <w:i/>
          <w:lang w:eastAsia="tr-TR" w:bidi="tr-TR"/>
        </w:rPr>
        <w:t>:</w:t>
      </w:r>
      <w:r w:rsidRPr="007E3A97">
        <w:rPr>
          <w:rFonts w:ascii="Times New Roman" w:eastAsia="Times New Roman" w:hAnsi="Times New Roman" w:cs="Arial"/>
          <w:lang w:eastAsia="tr-TR" w:bidi="tr-TR"/>
        </w:rPr>
        <w:t xml:space="preserve"> </w:t>
      </w:r>
      <w:r w:rsidR="00703338">
        <w:rPr>
          <w:rFonts w:ascii="Times New Roman" w:eastAsia="Times New Roman" w:hAnsi="Times New Roman" w:cs="Arial"/>
          <w:lang w:eastAsia="tr-TR" w:bidi="tr-TR"/>
        </w:rPr>
        <w:t xml:space="preserve">2014-2018 yılları arasını kapsayan “Onuncu Kalkınma </w:t>
      </w:r>
      <w:r w:rsidR="004B6707">
        <w:rPr>
          <w:rFonts w:ascii="Times New Roman" w:eastAsia="Times New Roman" w:hAnsi="Times New Roman" w:cs="Arial"/>
          <w:lang w:eastAsia="tr-TR" w:bidi="tr-TR"/>
        </w:rPr>
        <w:t>Planı’nda</w:t>
      </w:r>
      <w:r w:rsidRPr="007E3A97">
        <w:rPr>
          <w:rFonts w:ascii="Times New Roman" w:eastAsia="Times New Roman" w:hAnsi="Times New Roman" w:cs="Arial"/>
          <w:lang w:eastAsia="tr-TR" w:bidi="tr-TR"/>
        </w:rPr>
        <w:t xml:space="preserve"> </w:t>
      </w:r>
      <w:r w:rsidR="00703338">
        <w:rPr>
          <w:rFonts w:ascii="Times New Roman" w:eastAsia="Times New Roman" w:hAnsi="Times New Roman" w:cs="Arial"/>
          <w:lang w:eastAsia="tr-TR" w:bidi="tr-TR"/>
        </w:rPr>
        <w:t xml:space="preserve">da </w:t>
      </w:r>
      <w:r w:rsidRPr="007E3A97">
        <w:rPr>
          <w:rFonts w:ascii="Times New Roman" w:eastAsia="Times New Roman" w:hAnsi="Times New Roman" w:cs="Arial"/>
          <w:lang w:eastAsia="tr-TR" w:bidi="tr-TR"/>
        </w:rPr>
        <w:t>kamu</w:t>
      </w:r>
      <w:r w:rsidR="004B6707">
        <w:rPr>
          <w:rFonts w:ascii="Times New Roman" w:eastAsia="Times New Roman" w:hAnsi="Times New Roman" w:cs="Arial"/>
          <w:lang w:eastAsia="tr-TR" w:bidi="tr-TR"/>
        </w:rPr>
        <w:t xml:space="preserve"> örgütlerinde</w:t>
      </w:r>
      <w:r w:rsidRPr="007E3A97">
        <w:rPr>
          <w:rFonts w:ascii="Times New Roman" w:eastAsia="Times New Roman" w:hAnsi="Times New Roman" w:cs="Arial"/>
          <w:lang w:eastAsia="tr-TR" w:bidi="tr-TR"/>
        </w:rPr>
        <w:t xml:space="preserve"> performans </w:t>
      </w:r>
      <w:r w:rsidR="004B6707">
        <w:rPr>
          <w:rFonts w:ascii="Times New Roman" w:eastAsia="Times New Roman" w:hAnsi="Times New Roman" w:cs="Arial"/>
          <w:lang w:eastAsia="tr-TR" w:bidi="tr-TR"/>
        </w:rPr>
        <w:t xml:space="preserve">yönetimi </w:t>
      </w:r>
      <w:r w:rsidRPr="007E3A97">
        <w:rPr>
          <w:rFonts w:ascii="Times New Roman" w:eastAsia="Times New Roman" w:hAnsi="Times New Roman" w:cs="Arial"/>
          <w:lang w:eastAsia="tr-TR" w:bidi="tr-TR"/>
        </w:rPr>
        <w:t>sisteminin oluştur</w:t>
      </w:r>
      <w:r w:rsidR="004B6707">
        <w:rPr>
          <w:rFonts w:ascii="Times New Roman" w:eastAsia="Times New Roman" w:hAnsi="Times New Roman" w:cs="Arial"/>
          <w:lang w:eastAsia="tr-TR" w:bidi="tr-TR"/>
        </w:rPr>
        <w:t>ulması ihtiyacının devam ettiği ve kamu örgütlerinde etkili</w:t>
      </w:r>
      <w:r w:rsidRPr="007E3A97">
        <w:rPr>
          <w:rFonts w:ascii="Times New Roman" w:eastAsia="Times New Roman" w:hAnsi="Times New Roman" w:cs="Arial"/>
          <w:lang w:eastAsia="tr-TR" w:bidi="tr-TR"/>
        </w:rPr>
        <w:t xml:space="preserve"> bir performans değerlendirme sisteminin </w:t>
      </w:r>
      <w:r w:rsidR="004B6707">
        <w:rPr>
          <w:rFonts w:ascii="Times New Roman" w:eastAsia="Times New Roman" w:hAnsi="Times New Roman" w:cs="Arial"/>
          <w:lang w:eastAsia="tr-TR" w:bidi="tr-TR"/>
        </w:rPr>
        <w:t>oluşturulması gerektiği belirtilmiştir</w:t>
      </w:r>
      <w:r w:rsidRPr="007E3A97">
        <w:rPr>
          <w:rFonts w:ascii="Times New Roman" w:eastAsia="Times New Roman" w:hAnsi="Times New Roman" w:cs="Arial"/>
          <w:lang w:eastAsia="tr-TR" w:bidi="tr-TR"/>
        </w:rPr>
        <w:t xml:space="preserve">. </w:t>
      </w:r>
      <w:r w:rsidR="0080469A">
        <w:rPr>
          <w:rFonts w:ascii="Times New Roman" w:eastAsia="Times New Roman" w:hAnsi="Times New Roman" w:cs="Arial"/>
          <w:lang w:eastAsia="tr-TR" w:bidi="tr-TR"/>
        </w:rPr>
        <w:t>Bu amaca yönelik olarak planın “</w:t>
      </w:r>
      <w:r w:rsidR="0080469A" w:rsidRPr="0080469A">
        <w:rPr>
          <w:rFonts w:ascii="Times New Roman" w:eastAsia="Times New Roman" w:hAnsi="Times New Roman" w:cs="Arial"/>
          <w:i/>
          <w:lang w:eastAsia="tr-TR" w:bidi="tr-TR"/>
        </w:rPr>
        <w:t>İnsan K</w:t>
      </w:r>
      <w:r w:rsidR="004B6707" w:rsidRPr="0080469A">
        <w:rPr>
          <w:rFonts w:ascii="Times New Roman" w:eastAsia="Times New Roman" w:hAnsi="Times New Roman" w:cs="Arial"/>
          <w:i/>
          <w:lang w:eastAsia="tr-TR" w:bidi="tr-TR"/>
        </w:rPr>
        <w:t>aynakları</w:t>
      </w:r>
      <w:r w:rsidR="0080469A">
        <w:rPr>
          <w:rFonts w:ascii="Times New Roman" w:eastAsia="Times New Roman" w:hAnsi="Times New Roman" w:cs="Arial"/>
          <w:lang w:eastAsia="tr-TR" w:bidi="tr-TR"/>
        </w:rPr>
        <w:t>”</w:t>
      </w:r>
      <w:r w:rsidR="004B6707">
        <w:rPr>
          <w:rFonts w:ascii="Times New Roman" w:eastAsia="Times New Roman" w:hAnsi="Times New Roman" w:cs="Arial"/>
          <w:lang w:eastAsia="tr-TR" w:bidi="tr-TR"/>
        </w:rPr>
        <w:t xml:space="preserve"> başlığı altında yer alan </w:t>
      </w:r>
      <w:r w:rsidRPr="007E3A97">
        <w:rPr>
          <w:rFonts w:ascii="Times New Roman" w:eastAsia="Times New Roman" w:hAnsi="Times New Roman" w:cs="Arial"/>
          <w:lang w:eastAsia="tr-TR" w:bidi="tr-TR"/>
        </w:rPr>
        <w:t>384. maddesinde “</w:t>
      </w:r>
      <w:r w:rsidR="004B6707">
        <w:rPr>
          <w:rFonts w:ascii="Times New Roman" w:eastAsia="Times New Roman" w:hAnsi="Times New Roman" w:cs="Arial"/>
          <w:i/>
          <w:lang w:eastAsia="tr-TR" w:bidi="tr-TR"/>
        </w:rPr>
        <w:t>k</w:t>
      </w:r>
      <w:r w:rsidRPr="007E3A97">
        <w:rPr>
          <w:rFonts w:ascii="Times New Roman" w:eastAsia="Times New Roman" w:hAnsi="Times New Roman" w:cs="Arial"/>
          <w:i/>
          <w:lang w:eastAsia="tr-TR" w:bidi="tr-TR"/>
        </w:rPr>
        <w:t>amu personelinin verimliliğinin artırılması amacıyla etkin bir performans sistemi oluşturulacak ve hi</w:t>
      </w:r>
      <w:r w:rsidR="004B6707">
        <w:rPr>
          <w:rFonts w:ascii="Times New Roman" w:eastAsia="Times New Roman" w:hAnsi="Times New Roman" w:cs="Arial"/>
          <w:i/>
          <w:lang w:eastAsia="tr-TR" w:bidi="tr-TR"/>
        </w:rPr>
        <w:t>zmet, personel, ücret ilişkisi</w:t>
      </w:r>
      <w:r w:rsidR="00742D06" w:rsidRPr="007E3A97">
        <w:rPr>
          <w:rFonts w:ascii="Times New Roman" w:eastAsia="Times New Roman" w:hAnsi="Times New Roman" w:cs="Arial"/>
          <w:i/>
          <w:lang w:eastAsia="tr-TR" w:bidi="tr-TR"/>
        </w:rPr>
        <w:t xml:space="preserve"> daha sa</w:t>
      </w:r>
      <w:r w:rsidR="0080469A">
        <w:rPr>
          <w:rFonts w:ascii="Times New Roman" w:eastAsia="Times New Roman" w:hAnsi="Times New Roman" w:cs="Arial"/>
          <w:i/>
          <w:lang w:eastAsia="tr-TR" w:bidi="tr-TR"/>
        </w:rPr>
        <w:t>ğlıklı hale getirilecektir</w:t>
      </w:r>
      <w:r w:rsidRPr="007E3A97">
        <w:rPr>
          <w:rFonts w:ascii="Times New Roman" w:eastAsia="Times New Roman" w:hAnsi="Times New Roman" w:cs="Arial"/>
          <w:lang w:eastAsia="tr-TR" w:bidi="tr-TR"/>
        </w:rPr>
        <w:t xml:space="preserve">” </w:t>
      </w:r>
      <w:r w:rsidR="00BD0990" w:rsidRPr="007E3A97">
        <w:rPr>
          <w:rFonts w:ascii="Times New Roman" w:eastAsia="Times New Roman" w:hAnsi="Times New Roman" w:cs="Arial"/>
          <w:lang w:eastAsia="tr-TR" w:bidi="tr-TR"/>
        </w:rPr>
        <w:t>(Kalkınma B</w:t>
      </w:r>
      <w:r w:rsidR="00BD0990">
        <w:rPr>
          <w:rFonts w:ascii="Times New Roman" w:eastAsia="Times New Roman" w:hAnsi="Times New Roman" w:cs="Arial"/>
          <w:lang w:eastAsia="tr-TR" w:bidi="tr-TR"/>
        </w:rPr>
        <w:t xml:space="preserve">akanlığı, 2018) </w:t>
      </w:r>
      <w:r w:rsidR="0080469A">
        <w:rPr>
          <w:rFonts w:ascii="Times New Roman" w:eastAsia="Times New Roman" w:hAnsi="Times New Roman" w:cs="Arial"/>
          <w:lang w:eastAsia="tr-TR" w:bidi="tr-TR"/>
        </w:rPr>
        <w:t>i</w:t>
      </w:r>
      <w:r w:rsidRPr="007E3A97">
        <w:rPr>
          <w:rFonts w:ascii="Times New Roman" w:eastAsia="Times New Roman" w:hAnsi="Times New Roman" w:cs="Arial"/>
          <w:lang w:eastAsia="tr-TR" w:bidi="tr-TR"/>
        </w:rPr>
        <w:t>fade</w:t>
      </w:r>
      <w:r w:rsidR="00377717">
        <w:rPr>
          <w:rFonts w:ascii="Times New Roman" w:eastAsia="Times New Roman" w:hAnsi="Times New Roman" w:cs="Arial"/>
          <w:lang w:eastAsia="tr-TR" w:bidi="tr-TR"/>
        </w:rPr>
        <w:t>sine yer verilmiştir</w:t>
      </w:r>
      <w:r w:rsidRPr="007E3A97">
        <w:rPr>
          <w:rFonts w:ascii="Times New Roman" w:eastAsia="Times New Roman" w:hAnsi="Times New Roman" w:cs="Arial"/>
          <w:lang w:eastAsia="tr-TR" w:bidi="tr-TR"/>
        </w:rPr>
        <w:t xml:space="preserve"> </w:t>
      </w:r>
      <w:r w:rsidR="00BD0990">
        <w:rPr>
          <w:rFonts w:ascii="Times New Roman" w:eastAsia="Times New Roman" w:hAnsi="Times New Roman" w:cs="Arial"/>
          <w:lang w:eastAsia="tr-TR" w:bidi="tr-TR"/>
        </w:rPr>
        <w:t>.</w:t>
      </w:r>
    </w:p>
    <w:p w14:paraId="2B620AD3" w14:textId="4F772D71" w:rsidR="00453B1F" w:rsidRPr="00C31334" w:rsidRDefault="00453B1F" w:rsidP="00851C97">
      <w:pPr>
        <w:tabs>
          <w:tab w:val="left" w:pos="709"/>
        </w:tabs>
        <w:spacing w:before="120" w:after="0" w:line="240" w:lineRule="auto"/>
        <w:jc w:val="both"/>
        <w:rPr>
          <w:rFonts w:ascii="Times New Roman" w:eastAsia="Times New Roman" w:hAnsi="Times New Roman" w:cs="Arial"/>
          <w:lang w:eastAsia="tr-TR" w:bidi="tr-TR"/>
        </w:rPr>
      </w:pPr>
      <w:r w:rsidRPr="00C31334">
        <w:rPr>
          <w:rFonts w:ascii="Times New Roman" w:eastAsia="Times New Roman" w:hAnsi="Times New Roman" w:cs="Arial"/>
          <w:b/>
          <w:lang w:eastAsia="tr-TR" w:bidi="tr-TR"/>
        </w:rPr>
        <w:t xml:space="preserve">3. Milli Eğitim Bakanlığı’nda Performans Yönetimi </w:t>
      </w:r>
      <w:r w:rsidR="00851C97">
        <w:rPr>
          <w:rFonts w:ascii="Times New Roman" w:eastAsia="Times New Roman" w:hAnsi="Times New Roman" w:cs="Arial"/>
          <w:b/>
          <w:lang w:eastAsia="tr-TR" w:bidi="tr-TR"/>
        </w:rPr>
        <w:t>v</w:t>
      </w:r>
      <w:r w:rsidRPr="00C31334">
        <w:rPr>
          <w:rFonts w:ascii="Times New Roman" w:eastAsia="Times New Roman" w:hAnsi="Times New Roman" w:cs="Arial"/>
          <w:b/>
          <w:lang w:eastAsia="tr-TR" w:bidi="tr-TR"/>
        </w:rPr>
        <w:t>e Değerleme Sistemi</w:t>
      </w:r>
    </w:p>
    <w:p w14:paraId="6B461C83" w14:textId="71BE5E5F" w:rsidR="002F1FE3" w:rsidRPr="004849F1" w:rsidRDefault="002F1FE3" w:rsidP="00851C97">
      <w:pPr>
        <w:tabs>
          <w:tab w:val="left" w:pos="709"/>
        </w:tabs>
        <w:spacing w:before="120" w:after="0" w:line="240" w:lineRule="auto"/>
        <w:ind w:firstLine="709"/>
        <w:jc w:val="both"/>
        <w:rPr>
          <w:rFonts w:ascii="Times New Roman" w:eastAsia="Times New Roman" w:hAnsi="Times New Roman" w:cs="Arial"/>
          <w:lang w:eastAsia="tr-TR" w:bidi="tr-TR"/>
        </w:rPr>
      </w:pPr>
      <w:r w:rsidRPr="007E3A97">
        <w:rPr>
          <w:rFonts w:ascii="Times New Roman" w:eastAsia="Times New Roman" w:hAnsi="Times New Roman" w:cs="Arial"/>
          <w:lang w:eastAsia="tr-TR" w:bidi="tr-TR"/>
        </w:rPr>
        <w:t xml:space="preserve">Milli Eğitim Bakanlığı 2010 – 2011 Eğitim Öğretim yılı itibariyle İlköğretim Okullarında </w:t>
      </w:r>
      <w:r w:rsidR="00D52278">
        <w:rPr>
          <w:rFonts w:ascii="Times New Roman" w:eastAsia="Times New Roman" w:hAnsi="Times New Roman" w:cs="Arial"/>
          <w:lang w:eastAsia="tr-TR" w:bidi="tr-TR"/>
        </w:rPr>
        <w:t>“</w:t>
      </w:r>
      <w:r w:rsidRPr="007E3A97">
        <w:rPr>
          <w:rFonts w:ascii="Times New Roman" w:eastAsia="Times New Roman" w:hAnsi="Times New Roman" w:cs="Arial"/>
          <w:lang w:eastAsia="tr-TR" w:bidi="tr-TR"/>
        </w:rPr>
        <w:t>İlköğretim Kurumları Standartları</w:t>
      </w:r>
      <w:r w:rsidR="00D52278">
        <w:rPr>
          <w:rFonts w:ascii="Times New Roman" w:eastAsia="Times New Roman" w:hAnsi="Times New Roman" w:cs="Arial"/>
          <w:lang w:eastAsia="tr-TR" w:bidi="tr-TR"/>
        </w:rPr>
        <w:t>”</w:t>
      </w:r>
      <w:r w:rsidRPr="007E3A97">
        <w:rPr>
          <w:rFonts w:ascii="Times New Roman" w:eastAsia="Times New Roman" w:hAnsi="Times New Roman" w:cs="Arial"/>
          <w:lang w:eastAsia="tr-TR" w:bidi="tr-TR"/>
        </w:rPr>
        <w:t xml:space="preserve"> adı</w:t>
      </w:r>
      <w:r w:rsidR="00D52278">
        <w:rPr>
          <w:rFonts w:ascii="Times New Roman" w:eastAsia="Times New Roman" w:hAnsi="Times New Roman" w:cs="Arial"/>
          <w:lang w:eastAsia="tr-TR" w:bidi="tr-TR"/>
        </w:rPr>
        <w:t xml:space="preserve"> verilen veri toplamaya dayalı bir yönetim sistemini uygulamaya başlamıştır.  </w:t>
      </w:r>
      <w:r w:rsidR="00862AB3">
        <w:rPr>
          <w:rFonts w:ascii="Times New Roman" w:eastAsia="Times New Roman" w:hAnsi="Times New Roman" w:cs="Arial"/>
          <w:lang w:eastAsia="tr-TR" w:bidi="tr-TR"/>
        </w:rPr>
        <w:t>Sistemin amacı genel olarak; “</w:t>
      </w:r>
      <w:r w:rsidR="00862AB3" w:rsidRPr="00862AB3">
        <w:rPr>
          <w:rFonts w:ascii="Times New Roman" w:eastAsia="Times New Roman" w:hAnsi="Times New Roman" w:cs="Arial"/>
          <w:i/>
          <w:lang w:eastAsia="tr-TR" w:bidi="tr-TR"/>
        </w:rPr>
        <w:t>ilköğretim k</w:t>
      </w:r>
      <w:r w:rsidR="00D52278" w:rsidRPr="00862AB3">
        <w:rPr>
          <w:rFonts w:ascii="Times New Roman" w:eastAsia="Times New Roman" w:hAnsi="Times New Roman" w:cs="Arial"/>
          <w:i/>
          <w:lang w:eastAsia="tr-TR" w:bidi="tr-TR"/>
        </w:rPr>
        <w:t xml:space="preserve">urumları için “niteliklilik” tanımını yapmak, </w:t>
      </w:r>
      <w:r w:rsidR="00862AB3" w:rsidRPr="00862AB3">
        <w:rPr>
          <w:rFonts w:ascii="Times New Roman" w:eastAsia="Times New Roman" w:hAnsi="Times New Roman" w:cs="Arial"/>
          <w:i/>
          <w:lang w:eastAsia="tr-TR" w:bidi="tr-TR"/>
        </w:rPr>
        <w:t>i</w:t>
      </w:r>
      <w:r w:rsidR="00D52278" w:rsidRPr="00862AB3">
        <w:rPr>
          <w:rFonts w:ascii="Times New Roman" w:eastAsia="Times New Roman" w:hAnsi="Times New Roman" w:cs="Arial"/>
          <w:i/>
          <w:lang w:eastAsia="tr-TR" w:bidi="tr-TR"/>
        </w:rPr>
        <w:t xml:space="preserve">lköğretim kurumlarına tanımlanan bu “niteliklilik” durumuna ulaşabilmek için yol göstermek, </w:t>
      </w:r>
      <w:r w:rsidR="00862AB3" w:rsidRPr="00862AB3">
        <w:rPr>
          <w:rFonts w:ascii="Times New Roman" w:eastAsia="Times New Roman" w:hAnsi="Times New Roman" w:cs="Arial"/>
          <w:i/>
          <w:lang w:eastAsia="tr-TR" w:bidi="tr-TR"/>
        </w:rPr>
        <w:t>h</w:t>
      </w:r>
      <w:r w:rsidR="00D52278" w:rsidRPr="00862AB3">
        <w:rPr>
          <w:rFonts w:ascii="Times New Roman" w:eastAsia="Times New Roman" w:hAnsi="Times New Roman" w:cs="Arial"/>
          <w:i/>
          <w:lang w:eastAsia="tr-TR" w:bidi="tr-TR"/>
        </w:rPr>
        <w:t>er bir okulun “niteliklilik” durumunun öz değerlendirmesini yapabileceği bir model geliştirmek</w:t>
      </w:r>
      <w:r w:rsidR="00862AB3" w:rsidRPr="00862AB3">
        <w:rPr>
          <w:rFonts w:ascii="Times New Roman" w:eastAsia="Times New Roman" w:hAnsi="Times New Roman" w:cs="Arial"/>
          <w:i/>
          <w:lang w:eastAsia="tr-TR" w:bidi="tr-TR"/>
        </w:rPr>
        <w:t xml:space="preserve"> ve</w:t>
      </w:r>
      <w:r w:rsidR="00D52278" w:rsidRPr="00862AB3">
        <w:rPr>
          <w:i/>
        </w:rPr>
        <w:t xml:space="preserve"> </w:t>
      </w:r>
      <w:r w:rsidR="00D52278" w:rsidRPr="00862AB3">
        <w:rPr>
          <w:rFonts w:ascii="Times New Roman" w:eastAsia="Times New Roman" w:hAnsi="Times New Roman" w:cs="Arial"/>
          <w:i/>
          <w:lang w:eastAsia="tr-TR" w:bidi="tr-TR"/>
        </w:rPr>
        <w:t>Milli Eğitim Bakanlığı’nın yerel ve merkezi planlamalarına esas oluşturmak</w:t>
      </w:r>
      <w:r w:rsidR="00862AB3">
        <w:rPr>
          <w:rFonts w:ascii="Times New Roman" w:eastAsia="Times New Roman" w:hAnsi="Times New Roman" w:cs="Arial"/>
          <w:lang w:eastAsia="tr-TR" w:bidi="tr-TR"/>
        </w:rPr>
        <w:t xml:space="preserve">” şeklinde dört </w:t>
      </w:r>
      <w:r w:rsidR="00F10834">
        <w:rPr>
          <w:rFonts w:ascii="Times New Roman" w:eastAsia="Times New Roman" w:hAnsi="Times New Roman" w:cs="Arial"/>
          <w:lang w:eastAsia="tr-TR" w:bidi="tr-TR"/>
        </w:rPr>
        <w:t>ana başlık altında toplanmıştır</w:t>
      </w:r>
      <w:r w:rsidR="00B43B11">
        <w:rPr>
          <w:rFonts w:ascii="Times New Roman" w:eastAsia="Times New Roman" w:hAnsi="Times New Roman" w:cs="Arial"/>
          <w:lang w:eastAsia="tr-TR" w:bidi="tr-TR"/>
        </w:rPr>
        <w:t>. Sistem, öğrenciye yönelik bütün hizmetlerin e-okul tarafından desteklenen bir yazılım yoluyla toplanması, toplanan bu bilgilerin analiz ve değerlendirme sürecini içeren iç denetim ve değerlendirme sistemi olarak karşımıza çıkmaktadır</w:t>
      </w:r>
      <w:r w:rsidR="00F10834">
        <w:rPr>
          <w:rFonts w:ascii="Times New Roman" w:eastAsia="Times New Roman" w:hAnsi="Times New Roman" w:cs="Arial"/>
          <w:lang w:eastAsia="tr-TR" w:bidi="tr-TR"/>
        </w:rPr>
        <w:t xml:space="preserve"> (Zayimoğlu</w:t>
      </w:r>
      <w:r w:rsidR="00D87C9B">
        <w:rPr>
          <w:rFonts w:ascii="Times New Roman" w:eastAsia="Times New Roman" w:hAnsi="Times New Roman" w:cs="Arial"/>
          <w:lang w:eastAsia="tr-TR" w:bidi="tr-TR"/>
        </w:rPr>
        <w:t xml:space="preserve"> Öztürk</w:t>
      </w:r>
      <w:r w:rsidR="00F10834">
        <w:rPr>
          <w:rFonts w:ascii="Times New Roman" w:eastAsia="Times New Roman" w:hAnsi="Times New Roman" w:cs="Arial"/>
          <w:lang w:eastAsia="tr-TR" w:bidi="tr-TR"/>
        </w:rPr>
        <w:t>, 2014: 1158).</w:t>
      </w:r>
      <w:r w:rsidR="00B47789">
        <w:rPr>
          <w:rFonts w:ascii="Times New Roman" w:eastAsia="Times New Roman" w:hAnsi="Times New Roman" w:cs="Arial"/>
          <w:lang w:eastAsia="tr-TR" w:bidi="tr-TR"/>
        </w:rPr>
        <w:t xml:space="preserve"> </w:t>
      </w:r>
      <w:r w:rsidR="00D52278" w:rsidRPr="004849F1">
        <w:rPr>
          <w:rFonts w:ascii="Times New Roman" w:eastAsia="Times New Roman" w:hAnsi="Times New Roman" w:cs="Arial"/>
          <w:lang w:eastAsia="tr-TR" w:bidi="tr-TR"/>
        </w:rPr>
        <w:t>Bu sistem Milli Eğitim Bakanlığınca önceki yıllarda eğitimde kalitenin arttırılmasına yönelik olarak uygulanan çok sayıda çalışmanın sonuçlarını da içine alacak ve bunları bütünle</w:t>
      </w:r>
      <w:r w:rsidR="004849F1" w:rsidRPr="004849F1">
        <w:rPr>
          <w:rFonts w:ascii="Times New Roman" w:eastAsia="Times New Roman" w:hAnsi="Times New Roman" w:cs="Arial"/>
          <w:lang w:eastAsia="tr-TR" w:bidi="tr-TR"/>
        </w:rPr>
        <w:t>ştirecek şekilde yürütülmüştür. Sistemin uygulama kılavuzlarında “Perform</w:t>
      </w:r>
      <w:r w:rsidR="008A0595">
        <w:rPr>
          <w:rFonts w:ascii="Times New Roman" w:eastAsia="Times New Roman" w:hAnsi="Times New Roman" w:cs="Arial"/>
          <w:lang w:eastAsia="tr-TR" w:bidi="tr-TR"/>
        </w:rPr>
        <w:t>ans Yönetim Sistemi”ne de atıf</w:t>
      </w:r>
      <w:r w:rsidR="004849F1" w:rsidRPr="004849F1">
        <w:rPr>
          <w:rFonts w:ascii="Times New Roman" w:eastAsia="Times New Roman" w:hAnsi="Times New Roman" w:cs="Arial"/>
          <w:lang w:eastAsia="tr-TR" w:bidi="tr-TR"/>
        </w:rPr>
        <w:t xml:space="preserve"> </w:t>
      </w:r>
      <w:r w:rsidR="000F2442">
        <w:rPr>
          <w:rFonts w:ascii="Times New Roman" w:eastAsia="Times New Roman" w:hAnsi="Times New Roman" w:cs="Arial"/>
          <w:lang w:eastAsia="tr-TR" w:bidi="tr-TR"/>
        </w:rPr>
        <w:t>yapılmaktadır</w:t>
      </w:r>
      <w:r w:rsidR="004849F1" w:rsidRPr="004849F1">
        <w:rPr>
          <w:rFonts w:ascii="Times New Roman" w:eastAsia="Times New Roman" w:hAnsi="Times New Roman" w:cs="Arial"/>
          <w:lang w:eastAsia="tr-TR" w:bidi="tr-TR"/>
        </w:rPr>
        <w:t xml:space="preserve">. </w:t>
      </w:r>
      <w:r w:rsidR="008A0595">
        <w:rPr>
          <w:rFonts w:ascii="Times New Roman" w:eastAsia="Times New Roman" w:hAnsi="Times New Roman" w:cs="Arial"/>
          <w:lang w:eastAsia="tr-TR" w:bidi="tr-TR"/>
        </w:rPr>
        <w:t>Bu kapsamda ö</w:t>
      </w:r>
      <w:r w:rsidR="000F2442">
        <w:rPr>
          <w:rFonts w:ascii="Times New Roman" w:eastAsia="Times New Roman" w:hAnsi="Times New Roman" w:cs="Arial"/>
          <w:lang w:eastAsia="tr-TR" w:bidi="tr-TR"/>
        </w:rPr>
        <w:t>nceki yıllarda uygulanan</w:t>
      </w:r>
      <w:r w:rsidR="00D52278" w:rsidRPr="004849F1">
        <w:rPr>
          <w:rFonts w:ascii="Times New Roman" w:eastAsia="Times New Roman" w:hAnsi="Times New Roman" w:cs="Arial"/>
          <w:lang w:eastAsia="tr-TR" w:bidi="tr-TR"/>
        </w:rPr>
        <w:t xml:space="preserve"> çalışmalar şunlardır: </w:t>
      </w:r>
      <w:r w:rsidR="004849F1" w:rsidRPr="004849F1">
        <w:rPr>
          <w:rFonts w:ascii="Times New Roman" w:eastAsia="Times New Roman" w:hAnsi="Times New Roman" w:cs="Arial"/>
          <w:lang w:eastAsia="tr-TR" w:bidi="tr-TR"/>
        </w:rPr>
        <w:t>“</w:t>
      </w:r>
      <w:r w:rsidR="00D52278" w:rsidRPr="004849F1">
        <w:rPr>
          <w:rFonts w:ascii="Times New Roman" w:eastAsia="Times New Roman" w:hAnsi="Times New Roman" w:cs="Arial"/>
          <w:lang w:eastAsia="tr-TR" w:bidi="tr-TR"/>
        </w:rPr>
        <w:t xml:space="preserve">Müfredat Laboratuvar Okulları (MLO) ve Planlı Okul Gelişimi çalışmaları, Öğrenci Merkezli Eğitim çalışmaları, Öğretmen Yeterlikleri, Okul Temelli Mesleki Gelişim ve Okulda Performans Yönetimi çalışmaları, Toplam Kalite Yönetimi ve Eğitimde Kalite Ödülü çalışmaları, </w:t>
      </w:r>
      <w:r w:rsidR="004849F1" w:rsidRPr="004849F1">
        <w:rPr>
          <w:rFonts w:ascii="Times New Roman" w:eastAsia="Times New Roman" w:hAnsi="Times New Roman" w:cs="Arial"/>
          <w:lang w:eastAsia="tr-TR" w:bidi="tr-TR"/>
        </w:rPr>
        <w:t xml:space="preserve">Çocuk Dostu Okul çalışmaları </w:t>
      </w:r>
      <w:r w:rsidR="00105116" w:rsidRPr="004849F1">
        <w:rPr>
          <w:rFonts w:ascii="Times New Roman" w:eastAsia="Times New Roman" w:hAnsi="Times New Roman" w:cs="Arial"/>
          <w:lang w:eastAsia="tr-TR" w:bidi="tr-TR"/>
        </w:rPr>
        <w:t>vb.</w:t>
      </w:r>
      <w:r w:rsidR="004849F1" w:rsidRPr="004849F1">
        <w:rPr>
          <w:rFonts w:ascii="Times New Roman" w:eastAsia="Times New Roman" w:hAnsi="Times New Roman" w:cs="Arial"/>
          <w:lang w:eastAsia="tr-TR" w:bidi="tr-TR"/>
        </w:rPr>
        <w:t>”dir (</w:t>
      </w:r>
      <w:r w:rsidR="00105116" w:rsidRPr="004849F1">
        <w:rPr>
          <w:rFonts w:ascii="Times New Roman" w:eastAsia="Times New Roman" w:hAnsi="Times New Roman" w:cs="Arial"/>
          <w:lang w:eastAsia="tr-TR" w:bidi="tr-TR"/>
        </w:rPr>
        <w:t>MEB</w:t>
      </w:r>
      <w:r w:rsidR="00742D06" w:rsidRPr="004849F1">
        <w:rPr>
          <w:rFonts w:ascii="Times New Roman" w:eastAsia="Times New Roman" w:hAnsi="Times New Roman" w:cs="Arial"/>
          <w:lang w:eastAsia="tr-TR" w:bidi="tr-TR"/>
        </w:rPr>
        <w:t xml:space="preserve">, 2010: </w:t>
      </w:r>
      <w:r w:rsidRPr="004849F1">
        <w:rPr>
          <w:rFonts w:ascii="Times New Roman" w:eastAsia="Times New Roman" w:hAnsi="Times New Roman" w:cs="Arial"/>
          <w:lang w:eastAsia="tr-TR" w:bidi="tr-TR"/>
        </w:rPr>
        <w:t>4).</w:t>
      </w:r>
    </w:p>
    <w:p w14:paraId="5890FD44" w14:textId="462C0EB5" w:rsidR="0000754A" w:rsidRPr="007E3A97" w:rsidRDefault="00572AAE" w:rsidP="00851C97">
      <w:pPr>
        <w:tabs>
          <w:tab w:val="left" w:pos="709"/>
        </w:tabs>
        <w:spacing w:before="120" w:after="0" w:line="240" w:lineRule="auto"/>
        <w:ind w:firstLine="709"/>
        <w:jc w:val="both"/>
        <w:rPr>
          <w:rFonts w:ascii="Times New Roman" w:eastAsia="Times New Roman" w:hAnsi="Times New Roman" w:cs="Arial"/>
          <w:lang w:eastAsia="tr-TR" w:bidi="tr-TR"/>
        </w:rPr>
      </w:pPr>
      <w:r w:rsidRPr="00DC6EA6">
        <w:rPr>
          <w:rFonts w:ascii="Times New Roman" w:eastAsia="Times New Roman" w:hAnsi="Times New Roman" w:cs="Arial"/>
          <w:lang w:eastAsia="tr-TR" w:bidi="tr-TR"/>
        </w:rPr>
        <w:t xml:space="preserve">Türkiye’de </w:t>
      </w:r>
      <w:r w:rsidR="008A0595" w:rsidRPr="00DC6EA6">
        <w:rPr>
          <w:rFonts w:ascii="Times New Roman" w:eastAsia="Times New Roman" w:hAnsi="Times New Roman" w:cs="Arial"/>
          <w:lang w:eastAsia="tr-TR" w:bidi="tr-TR"/>
        </w:rPr>
        <w:t xml:space="preserve">Milli Eğitimde </w:t>
      </w:r>
      <w:r w:rsidR="007A4621" w:rsidRPr="00DC6EA6">
        <w:rPr>
          <w:rFonts w:ascii="Times New Roman" w:eastAsia="Times New Roman" w:hAnsi="Times New Roman" w:cs="Arial"/>
          <w:lang w:eastAsia="tr-TR" w:bidi="tr-TR"/>
        </w:rPr>
        <w:t>m</w:t>
      </w:r>
      <w:r w:rsidR="002F1FE3" w:rsidRPr="00DC6EA6">
        <w:rPr>
          <w:rFonts w:ascii="Times New Roman" w:eastAsia="Times New Roman" w:hAnsi="Times New Roman" w:cs="Arial"/>
          <w:lang w:eastAsia="tr-TR" w:bidi="tr-TR"/>
        </w:rPr>
        <w:t>esleki eğitim ve öğretim sisteminin güçlendirilmesi</w:t>
      </w:r>
      <w:r w:rsidR="00544398" w:rsidRPr="00DC6EA6">
        <w:rPr>
          <w:rFonts w:ascii="Times New Roman" w:eastAsia="Times New Roman" w:hAnsi="Times New Roman" w:cs="Arial"/>
          <w:lang w:eastAsia="tr-TR" w:bidi="tr-TR"/>
        </w:rPr>
        <w:t>ne ilişkin çalışmalar</w:t>
      </w:r>
      <w:r w:rsidRPr="00DC6EA6">
        <w:rPr>
          <w:rFonts w:ascii="Times New Roman" w:eastAsia="Times New Roman" w:hAnsi="Times New Roman" w:cs="Arial"/>
          <w:lang w:eastAsia="tr-TR" w:bidi="tr-TR"/>
        </w:rPr>
        <w:t>a</w:t>
      </w:r>
      <w:r w:rsidR="00544398" w:rsidRPr="00DC6EA6">
        <w:rPr>
          <w:rFonts w:ascii="Times New Roman" w:eastAsia="Times New Roman" w:hAnsi="Times New Roman" w:cs="Arial"/>
          <w:lang w:eastAsia="tr-TR" w:bidi="tr-TR"/>
        </w:rPr>
        <w:t xml:space="preserve"> </w:t>
      </w:r>
      <w:r w:rsidR="00DE2465" w:rsidRPr="00DC6EA6">
        <w:rPr>
          <w:rFonts w:ascii="Times New Roman" w:eastAsia="Times New Roman" w:hAnsi="Times New Roman" w:cs="Arial"/>
          <w:lang w:eastAsia="tr-TR" w:bidi="tr-TR"/>
        </w:rPr>
        <w:t xml:space="preserve">2001’de </w:t>
      </w:r>
      <w:r w:rsidRPr="00DC6EA6">
        <w:rPr>
          <w:rFonts w:ascii="Times New Roman" w:eastAsia="Times New Roman" w:hAnsi="Times New Roman" w:cs="Arial"/>
          <w:lang w:eastAsia="tr-TR" w:bidi="tr-TR"/>
        </w:rPr>
        <w:t>başlandığı, 2005-</w:t>
      </w:r>
      <w:r w:rsidR="00DE2465" w:rsidRPr="00DC6EA6">
        <w:rPr>
          <w:rFonts w:ascii="Times New Roman" w:eastAsia="Times New Roman" w:hAnsi="Times New Roman" w:cs="Arial"/>
          <w:lang w:eastAsia="tr-TR" w:bidi="tr-TR"/>
        </w:rPr>
        <w:t>2006 eğitim öğretim yılında</w:t>
      </w:r>
      <w:r w:rsidRPr="00DC6EA6">
        <w:rPr>
          <w:rFonts w:ascii="Times New Roman" w:eastAsia="Times New Roman" w:hAnsi="Times New Roman" w:cs="Arial"/>
          <w:lang w:eastAsia="tr-TR" w:bidi="tr-TR"/>
        </w:rPr>
        <w:t xml:space="preserve"> ise</w:t>
      </w:r>
      <w:r w:rsidR="00DE2465" w:rsidRPr="00DC6EA6">
        <w:rPr>
          <w:rFonts w:ascii="Times New Roman" w:eastAsia="Times New Roman" w:hAnsi="Times New Roman" w:cs="Arial"/>
          <w:lang w:eastAsia="tr-TR" w:bidi="tr-TR"/>
        </w:rPr>
        <w:t xml:space="preserve"> “Mesleki Eğitim ve Öğretim Sisteminin Güçlendirilmesi Projesi”</w:t>
      </w:r>
      <w:r w:rsidRPr="00DC6EA6">
        <w:rPr>
          <w:rFonts w:ascii="Times New Roman" w:eastAsia="Times New Roman" w:hAnsi="Times New Roman" w:cs="Arial"/>
          <w:lang w:eastAsia="tr-TR" w:bidi="tr-TR"/>
        </w:rPr>
        <w:t>nin</w:t>
      </w:r>
      <w:r w:rsidR="00DE2465" w:rsidRPr="00DC6EA6">
        <w:rPr>
          <w:rFonts w:ascii="Times New Roman" w:eastAsia="Times New Roman" w:hAnsi="Times New Roman" w:cs="Arial"/>
          <w:lang w:eastAsia="tr-TR" w:bidi="tr-TR"/>
        </w:rPr>
        <w:t xml:space="preserve"> (MEGEP)</w:t>
      </w:r>
      <w:r w:rsidR="002F1FE3" w:rsidRPr="00DC6EA6">
        <w:rPr>
          <w:rFonts w:ascii="Times New Roman" w:eastAsia="Times New Roman" w:hAnsi="Times New Roman" w:cs="Arial"/>
          <w:lang w:eastAsia="tr-TR" w:bidi="tr-TR"/>
        </w:rPr>
        <w:t xml:space="preserve"> okullarda uygulamaya </w:t>
      </w:r>
      <w:r w:rsidR="00DC6EA6" w:rsidRPr="00DC6EA6">
        <w:rPr>
          <w:rFonts w:ascii="Times New Roman" w:eastAsia="Times New Roman" w:hAnsi="Times New Roman" w:cs="Arial"/>
          <w:lang w:eastAsia="tr-TR" w:bidi="tr-TR"/>
        </w:rPr>
        <w:t>konulduğu</w:t>
      </w:r>
      <w:r w:rsidRPr="00DC6EA6">
        <w:rPr>
          <w:rFonts w:ascii="Times New Roman" w:eastAsia="Times New Roman" w:hAnsi="Times New Roman" w:cs="Arial"/>
          <w:lang w:eastAsia="tr-TR" w:bidi="tr-TR"/>
        </w:rPr>
        <w:t xml:space="preserve"> görülmüştür</w:t>
      </w:r>
      <w:r w:rsidR="002F1FE3" w:rsidRPr="00DC6EA6">
        <w:rPr>
          <w:rFonts w:ascii="Times New Roman" w:eastAsia="Times New Roman" w:hAnsi="Times New Roman" w:cs="Arial"/>
          <w:lang w:eastAsia="tr-TR" w:bidi="tr-TR"/>
        </w:rPr>
        <w:t> </w:t>
      </w:r>
      <w:r w:rsidR="0048500A" w:rsidRPr="00DC6EA6">
        <w:rPr>
          <w:rFonts w:ascii="Times New Roman" w:eastAsia="Times New Roman" w:hAnsi="Times New Roman" w:cs="Arial"/>
          <w:lang w:eastAsia="tr-TR" w:bidi="tr-TR"/>
        </w:rPr>
        <w:t>(MEGEP, 2018).</w:t>
      </w:r>
      <w:r w:rsidR="0048500A">
        <w:rPr>
          <w:rFonts w:ascii="Times New Roman" w:eastAsia="Times New Roman" w:hAnsi="Times New Roman" w:cs="Arial"/>
          <w:lang w:eastAsia="tr-TR" w:bidi="tr-TR"/>
        </w:rPr>
        <w:t xml:space="preserve"> </w:t>
      </w:r>
      <w:r w:rsidRPr="00DC6EA6">
        <w:rPr>
          <w:rFonts w:ascii="Times New Roman" w:eastAsia="Times New Roman" w:hAnsi="Times New Roman" w:cs="Arial"/>
          <w:lang w:eastAsia="tr-TR" w:bidi="tr-TR"/>
        </w:rPr>
        <w:t xml:space="preserve">MEGEP </w:t>
      </w:r>
      <w:r w:rsidR="002F1FE3" w:rsidRPr="00DC6EA6">
        <w:rPr>
          <w:rFonts w:ascii="Times New Roman" w:eastAsia="Times New Roman" w:hAnsi="Times New Roman" w:cs="Arial"/>
          <w:lang w:eastAsia="tr-TR" w:bidi="tr-TR"/>
        </w:rPr>
        <w:t>Avrupa Birliği (AB) deste</w:t>
      </w:r>
      <w:r w:rsidRPr="00DC6EA6">
        <w:rPr>
          <w:rFonts w:ascii="Times New Roman" w:eastAsia="Times New Roman" w:hAnsi="Times New Roman" w:cs="Arial"/>
          <w:lang w:eastAsia="tr-TR" w:bidi="tr-TR"/>
        </w:rPr>
        <w:t>ğiyle uygulanan bir proje olup,</w:t>
      </w:r>
      <w:r w:rsidR="002F1FE3" w:rsidRPr="00DC6EA6">
        <w:rPr>
          <w:rFonts w:ascii="Times New Roman" w:eastAsia="Times New Roman" w:hAnsi="Times New Roman" w:cs="Arial"/>
          <w:lang w:eastAsia="tr-TR" w:bidi="tr-TR"/>
        </w:rPr>
        <w:t> </w:t>
      </w:r>
      <w:r w:rsidR="00CA7721" w:rsidRPr="00DC6EA6">
        <w:rPr>
          <w:rFonts w:ascii="Times New Roman" w:eastAsia="Times New Roman" w:hAnsi="Times New Roman" w:cs="Arial"/>
          <w:bCs/>
          <w:lang w:eastAsia="tr-TR" w:bidi="tr-TR"/>
        </w:rPr>
        <w:t xml:space="preserve">toplam bütçesi </w:t>
      </w:r>
      <w:r w:rsidR="0000754A" w:rsidRPr="00DC6EA6">
        <w:rPr>
          <w:rFonts w:ascii="Times New Roman" w:eastAsia="Times New Roman" w:hAnsi="Times New Roman" w:cs="Arial"/>
          <w:bCs/>
          <w:lang w:eastAsia="tr-TR" w:bidi="tr-TR"/>
        </w:rPr>
        <w:t>58,2</w:t>
      </w:r>
      <w:r w:rsidR="00CA7721" w:rsidRPr="00DC6EA6">
        <w:rPr>
          <w:rFonts w:ascii="Times New Roman" w:eastAsia="Times New Roman" w:hAnsi="Times New Roman" w:cs="Arial"/>
          <w:bCs/>
          <w:lang w:eastAsia="tr-TR" w:bidi="tr-TR"/>
        </w:rPr>
        <w:t xml:space="preserve"> milyon avro</w:t>
      </w:r>
      <w:r w:rsidRPr="00DC6EA6">
        <w:rPr>
          <w:rFonts w:ascii="Times New Roman" w:eastAsia="Times New Roman" w:hAnsi="Times New Roman" w:cs="Arial"/>
          <w:bCs/>
          <w:lang w:eastAsia="tr-TR" w:bidi="tr-TR"/>
        </w:rPr>
        <w:t xml:space="preserve">dur. </w:t>
      </w:r>
      <w:r w:rsidRPr="00DC6EA6">
        <w:rPr>
          <w:rFonts w:ascii="Times New Roman" w:eastAsia="Times New Roman" w:hAnsi="Times New Roman" w:cs="Arial"/>
          <w:lang w:eastAsia="tr-TR" w:bidi="tr-TR"/>
        </w:rPr>
        <w:t>B</w:t>
      </w:r>
      <w:r w:rsidR="002F1FE3" w:rsidRPr="00DC6EA6">
        <w:rPr>
          <w:rFonts w:ascii="Times New Roman" w:eastAsia="Times New Roman" w:hAnsi="Times New Roman" w:cs="Arial"/>
          <w:lang w:eastAsia="tr-TR" w:bidi="tr-TR"/>
        </w:rPr>
        <w:t>u bütçenin </w:t>
      </w:r>
      <w:r w:rsidR="002F1FE3" w:rsidRPr="00DC6EA6">
        <w:rPr>
          <w:rFonts w:ascii="Times New Roman" w:eastAsia="Times New Roman" w:hAnsi="Times New Roman" w:cs="Arial"/>
          <w:bCs/>
          <w:lang w:eastAsia="tr-TR" w:bidi="tr-TR"/>
        </w:rPr>
        <w:t xml:space="preserve">51 milyon avroluk </w:t>
      </w:r>
      <w:r w:rsidRPr="00DC6EA6">
        <w:rPr>
          <w:rFonts w:ascii="Times New Roman" w:eastAsia="Times New Roman" w:hAnsi="Times New Roman" w:cs="Arial"/>
          <w:bCs/>
          <w:lang w:eastAsia="tr-TR" w:bidi="tr-TR"/>
        </w:rPr>
        <w:t>bölümü Avrupa Birliği tarafından hibe olarak verilmiştir</w:t>
      </w:r>
      <w:r w:rsidRPr="00DC6EA6">
        <w:rPr>
          <w:rFonts w:ascii="Times New Roman" w:eastAsia="Times New Roman" w:hAnsi="Times New Roman" w:cs="Arial"/>
          <w:lang w:eastAsia="tr-TR" w:bidi="tr-TR"/>
        </w:rPr>
        <w:t>.</w:t>
      </w:r>
      <w:r w:rsidR="00DC6EA6" w:rsidRPr="00DC6EA6">
        <w:rPr>
          <w:rFonts w:ascii="Times New Roman" w:eastAsia="Times New Roman" w:hAnsi="Times New Roman" w:cs="Arial"/>
          <w:lang w:eastAsia="tr-TR" w:bidi="tr-TR"/>
        </w:rPr>
        <w:t xml:space="preserve"> </w:t>
      </w:r>
      <w:r w:rsidR="0000754A" w:rsidRPr="00DC6EA6">
        <w:rPr>
          <w:rFonts w:ascii="Times New Roman" w:eastAsia="Times New Roman" w:hAnsi="Times New Roman" w:cs="Arial"/>
          <w:bCs/>
          <w:lang w:eastAsia="tr-TR" w:bidi="tr-TR"/>
        </w:rPr>
        <w:t>7,2</w:t>
      </w:r>
      <w:r w:rsidR="002F1FE3" w:rsidRPr="00DC6EA6">
        <w:rPr>
          <w:rFonts w:ascii="Times New Roman" w:eastAsia="Times New Roman" w:hAnsi="Times New Roman" w:cs="Arial"/>
          <w:bCs/>
          <w:lang w:eastAsia="tr-TR" w:bidi="tr-TR"/>
        </w:rPr>
        <w:t xml:space="preserve"> milyon avroluk </w:t>
      </w:r>
      <w:r w:rsidR="00DC6EA6" w:rsidRPr="00DC6EA6">
        <w:rPr>
          <w:rFonts w:ascii="Times New Roman" w:eastAsia="Times New Roman" w:hAnsi="Times New Roman" w:cs="Arial"/>
          <w:bCs/>
          <w:lang w:eastAsia="tr-TR" w:bidi="tr-TR"/>
        </w:rPr>
        <w:t>bölümünü</w:t>
      </w:r>
      <w:r w:rsidR="00DC6EA6" w:rsidRPr="00DC6EA6">
        <w:rPr>
          <w:rFonts w:ascii="Times New Roman" w:eastAsia="Times New Roman" w:hAnsi="Times New Roman" w:cs="Arial"/>
          <w:lang w:eastAsia="tr-TR" w:bidi="tr-TR"/>
        </w:rPr>
        <w:t> ise Türkiye finanse etmiştir</w:t>
      </w:r>
      <w:r w:rsidR="0048500A">
        <w:rPr>
          <w:rFonts w:ascii="Times New Roman" w:eastAsia="Times New Roman" w:hAnsi="Times New Roman" w:cs="Arial"/>
          <w:lang w:eastAsia="tr-TR" w:bidi="tr-TR"/>
        </w:rPr>
        <w:t xml:space="preserve">. </w:t>
      </w:r>
      <w:r w:rsidR="003D1724" w:rsidRPr="003D1724">
        <w:rPr>
          <w:rFonts w:ascii="Times New Roman" w:eastAsia="Times New Roman" w:hAnsi="Times New Roman" w:cs="Arial"/>
          <w:lang w:eastAsia="tr-TR" w:bidi="tr-TR"/>
        </w:rPr>
        <w:t xml:space="preserve">Projenin amacı; </w:t>
      </w:r>
      <w:r w:rsidR="003D1724">
        <w:rPr>
          <w:rFonts w:ascii="Times New Roman" w:eastAsia="Times New Roman" w:hAnsi="Times New Roman" w:cs="Arial"/>
          <w:lang w:eastAsia="tr-TR" w:bidi="tr-TR"/>
        </w:rPr>
        <w:t>“</w:t>
      </w:r>
      <w:r w:rsidR="003D1724" w:rsidRPr="003D1724">
        <w:rPr>
          <w:rFonts w:ascii="Times New Roman" w:eastAsia="Times New Roman" w:hAnsi="Times New Roman" w:cs="Arial"/>
          <w:lang w:eastAsia="tr-TR" w:bidi="tr-TR"/>
        </w:rPr>
        <w:t>özel sektörün talepleri ve katılımı doğrultusunda, meslekî</w:t>
      </w:r>
      <w:r w:rsidR="003D1724">
        <w:rPr>
          <w:rFonts w:ascii="Times New Roman" w:eastAsia="Times New Roman" w:hAnsi="Times New Roman" w:cs="Arial"/>
          <w:lang w:eastAsia="tr-TR" w:bidi="tr-TR"/>
        </w:rPr>
        <w:t xml:space="preserve"> </w:t>
      </w:r>
      <w:r w:rsidR="003D1724" w:rsidRPr="003D1724">
        <w:rPr>
          <w:rFonts w:ascii="Times New Roman" w:eastAsia="Times New Roman" w:hAnsi="Times New Roman" w:cs="Arial"/>
          <w:lang w:eastAsia="tr-TR" w:bidi="tr-TR"/>
        </w:rPr>
        <w:t>eğitim ve öğretim sisteminin modernizasyonu ve Türkiye’nin sosyal ve ekonomik</w:t>
      </w:r>
      <w:r w:rsidR="003D1724">
        <w:rPr>
          <w:rFonts w:ascii="Times New Roman" w:eastAsia="Times New Roman" w:hAnsi="Times New Roman" w:cs="Arial"/>
          <w:lang w:eastAsia="tr-TR" w:bidi="tr-TR"/>
        </w:rPr>
        <w:t xml:space="preserve"> </w:t>
      </w:r>
      <w:r w:rsidR="003D1724" w:rsidRPr="003D1724">
        <w:rPr>
          <w:rFonts w:ascii="Times New Roman" w:eastAsia="Times New Roman" w:hAnsi="Times New Roman" w:cs="Arial"/>
          <w:lang w:eastAsia="tr-TR" w:bidi="tr-TR"/>
        </w:rPr>
        <w:t>gereksinimlerine ve yaşam boyu öğrenim ilkelerine uyumu çerçevesinde yeni</w:t>
      </w:r>
      <w:r w:rsidR="003D1724">
        <w:rPr>
          <w:rFonts w:ascii="Times New Roman" w:eastAsia="Times New Roman" w:hAnsi="Times New Roman" w:cs="Arial"/>
          <w:lang w:eastAsia="tr-TR" w:bidi="tr-TR"/>
        </w:rPr>
        <w:t xml:space="preserve"> </w:t>
      </w:r>
      <w:r w:rsidR="003D1724" w:rsidRPr="003D1724">
        <w:rPr>
          <w:rFonts w:ascii="Times New Roman" w:eastAsia="Times New Roman" w:hAnsi="Times New Roman" w:cs="Arial"/>
          <w:lang w:eastAsia="tr-TR" w:bidi="tr-TR"/>
        </w:rPr>
        <w:t>teknolojilerin ışığında ulusal bir sınıflandırma standardının kapsamında modüler eğitim</w:t>
      </w:r>
      <w:r w:rsidR="003D1724">
        <w:rPr>
          <w:rFonts w:ascii="Times New Roman" w:eastAsia="Times New Roman" w:hAnsi="Times New Roman" w:cs="Arial"/>
          <w:lang w:eastAsia="tr-TR" w:bidi="tr-TR"/>
        </w:rPr>
        <w:t xml:space="preserve"> </w:t>
      </w:r>
      <w:r w:rsidR="003D1724" w:rsidRPr="003D1724">
        <w:rPr>
          <w:rFonts w:ascii="Times New Roman" w:eastAsia="Times New Roman" w:hAnsi="Times New Roman" w:cs="Arial"/>
          <w:lang w:eastAsia="tr-TR" w:bidi="tr-TR"/>
        </w:rPr>
        <w:t>sistemine dayalı uluslararası geçerliliği olan bir mesleki eğitim sisteminin</w:t>
      </w:r>
      <w:r w:rsidR="003D1724">
        <w:rPr>
          <w:rFonts w:ascii="Times New Roman" w:eastAsia="Times New Roman" w:hAnsi="Times New Roman" w:cs="Arial"/>
          <w:lang w:eastAsia="tr-TR" w:bidi="tr-TR"/>
        </w:rPr>
        <w:t xml:space="preserve"> </w:t>
      </w:r>
      <w:r w:rsidR="003D1724" w:rsidRPr="003D1724">
        <w:rPr>
          <w:rFonts w:ascii="Times New Roman" w:eastAsia="Times New Roman" w:hAnsi="Times New Roman" w:cs="Arial"/>
          <w:lang w:eastAsia="tr-TR" w:bidi="tr-TR"/>
        </w:rPr>
        <w:t>oluşturulmasıdır</w:t>
      </w:r>
      <w:r w:rsidR="003D1724">
        <w:rPr>
          <w:rFonts w:ascii="Times New Roman" w:eastAsia="Times New Roman" w:hAnsi="Times New Roman" w:cs="Arial"/>
          <w:lang w:eastAsia="tr-TR" w:bidi="tr-TR"/>
        </w:rPr>
        <w:t xml:space="preserve">” şeklinde belirlenmiştir. Bu amaçla, </w:t>
      </w:r>
      <w:r w:rsidR="0000754A" w:rsidRPr="007E3A97">
        <w:rPr>
          <w:rFonts w:ascii="Times New Roman" w:eastAsia="Times New Roman" w:hAnsi="Times New Roman" w:cs="Arial"/>
          <w:lang w:eastAsia="tr-TR" w:bidi="tr-TR"/>
        </w:rPr>
        <w:t xml:space="preserve">2005 yılından önce </w:t>
      </w:r>
      <w:r w:rsidR="002F1FE3" w:rsidRPr="007E3A97">
        <w:rPr>
          <w:rFonts w:ascii="Times New Roman" w:eastAsia="Times New Roman" w:hAnsi="Times New Roman" w:cs="Arial"/>
          <w:bCs/>
          <w:lang w:eastAsia="tr-TR" w:bidi="tr-TR"/>
        </w:rPr>
        <w:t>meslek liseleri</w:t>
      </w:r>
      <w:r w:rsidR="00CF5237" w:rsidRPr="007E3A97">
        <w:rPr>
          <w:rFonts w:ascii="Times New Roman" w:eastAsia="Times New Roman" w:hAnsi="Times New Roman" w:cs="Arial"/>
          <w:lang w:eastAsia="tr-TR" w:bidi="tr-TR"/>
        </w:rPr>
        <w:t xml:space="preserve">nin </w:t>
      </w:r>
      <w:r w:rsidR="003D1724">
        <w:rPr>
          <w:rFonts w:ascii="Times New Roman" w:eastAsia="Times New Roman" w:hAnsi="Times New Roman" w:cs="Arial"/>
          <w:lang w:eastAsia="tr-TR" w:bidi="tr-TR"/>
        </w:rPr>
        <w:t>bazılarının 9. sınıflarında okutulan</w:t>
      </w:r>
      <w:r w:rsidR="00CF5237" w:rsidRPr="007E3A97">
        <w:rPr>
          <w:rFonts w:ascii="Times New Roman" w:eastAsia="Times New Roman" w:hAnsi="Times New Roman" w:cs="Arial"/>
          <w:lang w:eastAsia="tr-TR" w:bidi="tr-TR"/>
        </w:rPr>
        <w:t xml:space="preserve"> </w:t>
      </w:r>
      <w:r w:rsidR="003D1724">
        <w:rPr>
          <w:rFonts w:ascii="Times New Roman" w:eastAsia="Times New Roman" w:hAnsi="Times New Roman" w:cs="Arial"/>
          <w:bCs/>
          <w:lang w:eastAsia="tr-TR" w:bidi="tr-TR"/>
        </w:rPr>
        <w:t>meslek</w:t>
      </w:r>
      <w:r w:rsidR="002F1FE3" w:rsidRPr="007E3A97">
        <w:rPr>
          <w:rFonts w:ascii="Times New Roman" w:eastAsia="Times New Roman" w:hAnsi="Times New Roman" w:cs="Arial"/>
          <w:bCs/>
          <w:lang w:eastAsia="tr-TR" w:bidi="tr-TR"/>
        </w:rPr>
        <w:t xml:space="preserve"> dersler</w:t>
      </w:r>
      <w:r w:rsidR="003D1724">
        <w:rPr>
          <w:rFonts w:ascii="Times New Roman" w:eastAsia="Times New Roman" w:hAnsi="Times New Roman" w:cs="Arial"/>
          <w:lang w:eastAsia="tr-TR" w:bidi="tr-TR"/>
        </w:rPr>
        <w:t>i,</w:t>
      </w:r>
      <w:r w:rsidR="002F1FE3" w:rsidRPr="007E3A97">
        <w:rPr>
          <w:rFonts w:ascii="Times New Roman" w:eastAsia="Times New Roman" w:hAnsi="Times New Roman" w:cs="Arial"/>
          <w:lang w:eastAsia="tr-TR" w:bidi="tr-TR"/>
        </w:rPr>
        <w:t xml:space="preserve"> MEGEP</w:t>
      </w:r>
      <w:r w:rsidR="003D1724">
        <w:rPr>
          <w:rFonts w:ascii="Times New Roman" w:eastAsia="Times New Roman" w:hAnsi="Times New Roman" w:cs="Arial"/>
          <w:lang w:eastAsia="tr-TR" w:bidi="tr-TR"/>
        </w:rPr>
        <w:t>’le birlikte</w:t>
      </w:r>
      <w:r w:rsidR="002F1FE3" w:rsidRPr="007E3A97">
        <w:rPr>
          <w:rFonts w:ascii="Times New Roman" w:eastAsia="Times New Roman" w:hAnsi="Times New Roman" w:cs="Arial"/>
          <w:lang w:eastAsia="tr-TR" w:bidi="tr-TR"/>
        </w:rPr>
        <w:t xml:space="preserve"> </w:t>
      </w:r>
      <w:r w:rsidR="00BD5408">
        <w:rPr>
          <w:rFonts w:ascii="Times New Roman" w:eastAsia="Times New Roman" w:hAnsi="Times New Roman" w:cs="Arial"/>
          <w:lang w:eastAsia="tr-TR" w:bidi="tr-TR"/>
        </w:rPr>
        <w:t>tüm</w:t>
      </w:r>
      <w:r w:rsidR="003D1724">
        <w:rPr>
          <w:rFonts w:ascii="Times New Roman" w:eastAsia="Times New Roman" w:hAnsi="Times New Roman" w:cs="Arial"/>
          <w:lang w:eastAsia="tr-TR" w:bidi="tr-TR"/>
        </w:rPr>
        <w:t xml:space="preserve"> liseler</w:t>
      </w:r>
      <w:r w:rsidR="00BD5408">
        <w:rPr>
          <w:rFonts w:ascii="Times New Roman" w:eastAsia="Times New Roman" w:hAnsi="Times New Roman" w:cs="Arial"/>
          <w:lang w:eastAsia="tr-TR" w:bidi="tr-TR"/>
        </w:rPr>
        <w:t>in</w:t>
      </w:r>
      <w:r w:rsidR="002F1FE3" w:rsidRPr="007E3A97">
        <w:rPr>
          <w:rFonts w:ascii="Times New Roman" w:eastAsia="Times New Roman" w:hAnsi="Times New Roman" w:cs="Arial"/>
          <w:lang w:eastAsia="tr-TR" w:bidi="tr-TR"/>
        </w:rPr>
        <w:t xml:space="preserve"> </w:t>
      </w:r>
      <w:r w:rsidR="003D1724" w:rsidRPr="007E3A97">
        <w:rPr>
          <w:rFonts w:ascii="Times New Roman" w:eastAsia="Times New Roman" w:hAnsi="Times New Roman" w:cs="Arial"/>
          <w:lang w:eastAsia="tr-TR" w:bidi="tr-TR"/>
        </w:rPr>
        <w:t>9. sınıf</w:t>
      </w:r>
      <w:r w:rsidR="003D1724">
        <w:rPr>
          <w:rFonts w:ascii="Times New Roman" w:eastAsia="Times New Roman" w:hAnsi="Times New Roman" w:cs="Arial"/>
          <w:lang w:eastAsia="tr-TR" w:bidi="tr-TR"/>
        </w:rPr>
        <w:t>ında</w:t>
      </w:r>
      <w:r w:rsidR="003D1724" w:rsidRPr="007E3A97">
        <w:rPr>
          <w:rFonts w:ascii="Times New Roman" w:eastAsia="Times New Roman" w:hAnsi="Times New Roman" w:cs="Arial"/>
          <w:lang w:eastAsia="tr-TR" w:bidi="tr-TR"/>
        </w:rPr>
        <w:t xml:space="preserve"> </w:t>
      </w:r>
      <w:r w:rsidR="002F1FE3" w:rsidRPr="007E3A97">
        <w:rPr>
          <w:rFonts w:ascii="Times New Roman" w:eastAsia="Times New Roman" w:hAnsi="Times New Roman" w:cs="Arial"/>
          <w:lang w:eastAsia="tr-TR" w:bidi="tr-TR"/>
        </w:rPr>
        <w:t xml:space="preserve">ortak </w:t>
      </w:r>
      <w:r w:rsidR="003D1724">
        <w:rPr>
          <w:rFonts w:ascii="Times New Roman" w:eastAsia="Times New Roman" w:hAnsi="Times New Roman" w:cs="Arial"/>
          <w:lang w:eastAsia="tr-TR" w:bidi="tr-TR"/>
        </w:rPr>
        <w:t xml:space="preserve">dersler olarak </w:t>
      </w:r>
      <w:r w:rsidR="002F1FE3" w:rsidRPr="007E3A97">
        <w:rPr>
          <w:rFonts w:ascii="Times New Roman" w:eastAsia="Times New Roman" w:hAnsi="Times New Roman" w:cs="Arial"/>
          <w:lang w:eastAsia="tr-TR" w:bidi="tr-TR"/>
        </w:rPr>
        <w:t>kabul edil</w:t>
      </w:r>
      <w:r w:rsidR="003D1724">
        <w:rPr>
          <w:rFonts w:ascii="Times New Roman" w:eastAsia="Times New Roman" w:hAnsi="Times New Roman" w:cs="Arial"/>
          <w:lang w:eastAsia="tr-TR" w:bidi="tr-TR"/>
        </w:rPr>
        <w:t xml:space="preserve">miş ve </w:t>
      </w:r>
      <w:r w:rsidR="00BD5408">
        <w:rPr>
          <w:rFonts w:ascii="Times New Roman" w:eastAsia="Times New Roman" w:hAnsi="Times New Roman" w:cs="Arial"/>
          <w:lang w:eastAsia="tr-TR" w:bidi="tr-TR"/>
        </w:rPr>
        <w:t xml:space="preserve">aynı dersler </w:t>
      </w:r>
      <w:r w:rsidR="003D1724">
        <w:rPr>
          <w:rFonts w:ascii="Times New Roman" w:eastAsia="Times New Roman" w:hAnsi="Times New Roman" w:cs="Arial"/>
          <w:lang w:eastAsia="tr-TR" w:bidi="tr-TR"/>
        </w:rPr>
        <w:t>okutulmaya başlanmıştır</w:t>
      </w:r>
      <w:r w:rsidR="002F1FE3" w:rsidRPr="007E3A97">
        <w:rPr>
          <w:rFonts w:ascii="Times New Roman" w:eastAsia="Times New Roman" w:hAnsi="Times New Roman" w:cs="Arial"/>
          <w:lang w:eastAsia="tr-TR" w:bidi="tr-TR"/>
        </w:rPr>
        <w:t>. Meslek lise</w:t>
      </w:r>
      <w:r w:rsidR="00BD5408">
        <w:rPr>
          <w:rFonts w:ascii="Times New Roman" w:eastAsia="Times New Roman" w:hAnsi="Times New Roman" w:cs="Arial"/>
          <w:lang w:eastAsia="tr-TR" w:bidi="tr-TR"/>
        </w:rPr>
        <w:t>lerinde okuyan öğrenciler</w:t>
      </w:r>
      <w:r w:rsidR="002F1FE3" w:rsidRPr="007E3A97">
        <w:rPr>
          <w:rFonts w:ascii="Times New Roman" w:eastAsia="Times New Roman" w:hAnsi="Times New Roman" w:cs="Arial"/>
          <w:lang w:eastAsia="tr-TR" w:bidi="tr-TR"/>
        </w:rPr>
        <w:t xml:space="preserve"> mesleki dersleri 10. </w:t>
      </w:r>
      <w:r w:rsidR="00F10983">
        <w:rPr>
          <w:rFonts w:ascii="Times New Roman" w:eastAsia="Times New Roman" w:hAnsi="Times New Roman" w:cs="Arial"/>
          <w:lang w:eastAsia="tr-TR" w:bidi="tr-TR"/>
        </w:rPr>
        <w:t>s</w:t>
      </w:r>
      <w:r w:rsidR="002F1FE3" w:rsidRPr="007E3A97">
        <w:rPr>
          <w:rFonts w:ascii="Times New Roman" w:eastAsia="Times New Roman" w:hAnsi="Times New Roman" w:cs="Arial"/>
          <w:lang w:eastAsia="tr-TR" w:bidi="tr-TR"/>
        </w:rPr>
        <w:t>ınıfta</w:t>
      </w:r>
      <w:r w:rsidR="00F10983">
        <w:rPr>
          <w:rFonts w:ascii="Times New Roman" w:eastAsia="Times New Roman" w:hAnsi="Times New Roman" w:cs="Arial"/>
          <w:lang w:eastAsia="tr-TR" w:bidi="tr-TR"/>
        </w:rPr>
        <w:t xml:space="preserve">n itibaren almaya başladılar ve </w:t>
      </w:r>
      <w:r w:rsidR="002F1FE3" w:rsidRPr="007E3A97">
        <w:rPr>
          <w:rFonts w:ascii="Times New Roman" w:eastAsia="Times New Roman" w:hAnsi="Times New Roman" w:cs="Arial"/>
          <w:lang w:eastAsia="tr-TR" w:bidi="tr-TR"/>
        </w:rPr>
        <w:t>11. sınıfla b</w:t>
      </w:r>
      <w:r w:rsidR="00F10983">
        <w:rPr>
          <w:rFonts w:ascii="Times New Roman" w:eastAsia="Times New Roman" w:hAnsi="Times New Roman" w:cs="Arial"/>
          <w:lang w:eastAsia="tr-TR" w:bidi="tr-TR"/>
        </w:rPr>
        <w:t>irlikte</w:t>
      </w:r>
      <w:r w:rsidR="002F1FE3" w:rsidRPr="007E3A97">
        <w:rPr>
          <w:rFonts w:ascii="Times New Roman" w:eastAsia="Times New Roman" w:hAnsi="Times New Roman" w:cs="Arial"/>
          <w:lang w:eastAsia="tr-TR" w:bidi="tr-TR"/>
        </w:rPr>
        <w:t xml:space="preserve"> de dal dersleri</w:t>
      </w:r>
      <w:r w:rsidR="00F10983">
        <w:rPr>
          <w:rFonts w:ascii="Times New Roman" w:eastAsia="Times New Roman" w:hAnsi="Times New Roman" w:cs="Arial"/>
          <w:lang w:eastAsia="tr-TR" w:bidi="tr-TR"/>
        </w:rPr>
        <w:t>ni</w:t>
      </w:r>
      <w:r w:rsidR="002F1FE3" w:rsidRPr="007E3A97">
        <w:rPr>
          <w:rFonts w:ascii="Times New Roman" w:eastAsia="Times New Roman" w:hAnsi="Times New Roman" w:cs="Arial"/>
          <w:lang w:eastAsia="tr-TR" w:bidi="tr-TR"/>
        </w:rPr>
        <w:t xml:space="preserve"> seç</w:t>
      </w:r>
      <w:r w:rsidR="00F10983">
        <w:rPr>
          <w:rFonts w:ascii="Times New Roman" w:eastAsia="Times New Roman" w:hAnsi="Times New Roman" w:cs="Arial"/>
          <w:lang w:eastAsia="tr-TR" w:bidi="tr-TR"/>
        </w:rPr>
        <w:t xml:space="preserve">ebildiler. </w:t>
      </w:r>
      <w:r w:rsidR="00CF5237" w:rsidRPr="007E3A97">
        <w:rPr>
          <w:rFonts w:ascii="Times New Roman" w:eastAsia="Times New Roman" w:hAnsi="Times New Roman" w:cs="Arial"/>
          <w:lang w:eastAsia="tr-TR" w:bidi="tr-TR"/>
        </w:rPr>
        <w:t>Ayrıca yine MEGEP</w:t>
      </w:r>
      <w:r w:rsidR="002F1FE3" w:rsidRPr="007E3A97">
        <w:rPr>
          <w:rFonts w:ascii="Times New Roman" w:eastAsia="Times New Roman" w:hAnsi="Times New Roman" w:cs="Arial"/>
          <w:lang w:eastAsia="tr-TR" w:bidi="tr-TR"/>
        </w:rPr>
        <w:t xml:space="preserve"> ile </w:t>
      </w:r>
      <w:r w:rsidR="00F10983">
        <w:rPr>
          <w:rFonts w:ascii="Times New Roman" w:eastAsia="Times New Roman" w:hAnsi="Times New Roman" w:cs="Arial"/>
          <w:lang w:eastAsia="tr-TR" w:bidi="tr-TR"/>
        </w:rPr>
        <w:t>birlikte bütün</w:t>
      </w:r>
      <w:r w:rsidR="002F1FE3" w:rsidRPr="007E3A97">
        <w:rPr>
          <w:rFonts w:ascii="Times New Roman" w:eastAsia="Times New Roman" w:hAnsi="Times New Roman" w:cs="Arial"/>
          <w:lang w:eastAsia="tr-TR" w:bidi="tr-TR"/>
        </w:rPr>
        <w:t xml:space="preserve"> meslek liseleri 4 yıla çıkartılmış</w:t>
      </w:r>
      <w:r w:rsidR="00F10983">
        <w:rPr>
          <w:rFonts w:ascii="Times New Roman" w:eastAsia="Times New Roman" w:hAnsi="Times New Roman" w:cs="Arial"/>
          <w:lang w:eastAsia="tr-TR" w:bidi="tr-TR"/>
        </w:rPr>
        <w:t xml:space="preserve"> ve meslek lisesi</w:t>
      </w:r>
      <w:r w:rsidR="002F1FE3" w:rsidRPr="007E3A97">
        <w:rPr>
          <w:rFonts w:ascii="Times New Roman" w:eastAsia="Times New Roman" w:hAnsi="Times New Roman" w:cs="Arial"/>
          <w:lang w:eastAsia="tr-TR" w:bidi="tr-TR"/>
        </w:rPr>
        <w:t xml:space="preserve"> öğrenciler</w:t>
      </w:r>
      <w:r w:rsidR="00F10983">
        <w:rPr>
          <w:rFonts w:ascii="Times New Roman" w:eastAsia="Times New Roman" w:hAnsi="Times New Roman" w:cs="Arial"/>
          <w:lang w:eastAsia="tr-TR" w:bidi="tr-TR"/>
        </w:rPr>
        <w:t>i</w:t>
      </w:r>
      <w:r w:rsidR="002F1FE3" w:rsidRPr="007E3A97">
        <w:rPr>
          <w:rFonts w:ascii="Times New Roman" w:eastAsia="Times New Roman" w:hAnsi="Times New Roman" w:cs="Arial"/>
          <w:lang w:eastAsia="tr-TR" w:bidi="tr-TR"/>
        </w:rPr>
        <w:t xml:space="preserve"> 12. sınıfı tamamla</w:t>
      </w:r>
      <w:r w:rsidR="00F10983">
        <w:rPr>
          <w:rFonts w:ascii="Times New Roman" w:eastAsia="Times New Roman" w:hAnsi="Times New Roman" w:cs="Arial"/>
          <w:lang w:eastAsia="tr-TR" w:bidi="tr-TR"/>
        </w:rPr>
        <w:t xml:space="preserve">malarının ardından </w:t>
      </w:r>
      <w:r w:rsidR="002F1FE3" w:rsidRPr="007E3A97">
        <w:rPr>
          <w:rFonts w:ascii="Times New Roman" w:eastAsia="Times New Roman" w:hAnsi="Times New Roman" w:cs="Arial"/>
          <w:lang w:eastAsia="tr-TR" w:bidi="tr-TR"/>
        </w:rPr>
        <w:t>mezun ol</w:t>
      </w:r>
      <w:r w:rsidR="00F10983">
        <w:rPr>
          <w:rFonts w:ascii="Times New Roman" w:eastAsia="Times New Roman" w:hAnsi="Times New Roman" w:cs="Arial"/>
          <w:lang w:eastAsia="tr-TR" w:bidi="tr-TR"/>
        </w:rPr>
        <w:t xml:space="preserve">abilecek duruma </w:t>
      </w:r>
      <w:r w:rsidR="00A83AAE">
        <w:rPr>
          <w:rFonts w:ascii="Times New Roman" w:eastAsia="Times New Roman" w:hAnsi="Times New Roman" w:cs="Arial"/>
          <w:lang w:eastAsia="tr-TR" w:bidi="tr-TR"/>
        </w:rPr>
        <w:t>gelmişlerdir</w:t>
      </w:r>
      <w:r w:rsidR="00972767">
        <w:rPr>
          <w:rFonts w:ascii="Times New Roman" w:eastAsia="Times New Roman" w:hAnsi="Times New Roman" w:cs="Arial"/>
          <w:lang w:eastAsia="tr-TR" w:bidi="tr-TR"/>
        </w:rPr>
        <w:t xml:space="preserve"> (MEGEP, 2018). </w:t>
      </w:r>
      <w:r w:rsidR="002F1FE3" w:rsidRPr="007E3A97">
        <w:rPr>
          <w:rFonts w:ascii="Times New Roman" w:eastAsia="Times New Roman" w:hAnsi="Times New Roman" w:cs="Arial"/>
          <w:lang w:eastAsia="tr-TR" w:bidi="tr-TR"/>
        </w:rPr>
        <w:t xml:space="preserve">Proje </w:t>
      </w:r>
      <w:r w:rsidR="00F10983">
        <w:rPr>
          <w:rFonts w:ascii="Times New Roman" w:eastAsia="Times New Roman" w:hAnsi="Times New Roman" w:cs="Arial"/>
          <w:lang w:eastAsia="tr-TR" w:bidi="tr-TR"/>
        </w:rPr>
        <w:t>çerçevesinde</w:t>
      </w:r>
      <w:r w:rsidR="002F1FE3" w:rsidRPr="007E3A97">
        <w:rPr>
          <w:rFonts w:ascii="Times New Roman" w:eastAsia="Times New Roman" w:hAnsi="Times New Roman" w:cs="Arial"/>
          <w:lang w:eastAsia="tr-TR" w:bidi="tr-TR"/>
        </w:rPr>
        <w:t> kullanılacak kitaplar</w:t>
      </w:r>
      <w:r w:rsidR="0000754A" w:rsidRPr="007E3A97">
        <w:rPr>
          <w:rFonts w:ascii="Times New Roman" w:eastAsia="Times New Roman" w:hAnsi="Times New Roman" w:cs="Arial"/>
          <w:lang w:eastAsia="tr-TR" w:bidi="tr-TR"/>
        </w:rPr>
        <w:t>,</w:t>
      </w:r>
      <w:r w:rsidR="002F1FE3" w:rsidRPr="007E3A97">
        <w:rPr>
          <w:rFonts w:ascii="Times New Roman" w:eastAsia="Times New Roman" w:hAnsi="Times New Roman" w:cs="Arial"/>
          <w:lang w:eastAsia="tr-TR" w:bidi="tr-TR"/>
        </w:rPr>
        <w:t xml:space="preserve"> </w:t>
      </w:r>
      <w:r w:rsidR="00F10983">
        <w:rPr>
          <w:rFonts w:ascii="Times New Roman" w:eastAsia="Times New Roman" w:hAnsi="Times New Roman" w:cs="Arial"/>
          <w:lang w:eastAsia="tr-TR" w:bidi="tr-TR"/>
        </w:rPr>
        <w:t>alanında uzman öğretmenler tarafından</w:t>
      </w:r>
      <w:r w:rsidR="002F1FE3" w:rsidRPr="007E3A97">
        <w:rPr>
          <w:rFonts w:ascii="Times New Roman" w:eastAsia="Times New Roman" w:hAnsi="Times New Roman" w:cs="Arial"/>
          <w:lang w:eastAsia="tr-TR" w:bidi="tr-TR"/>
        </w:rPr>
        <w:t xml:space="preserve"> modül (ünite) olarak yaz</w:t>
      </w:r>
      <w:r w:rsidR="00F10983">
        <w:rPr>
          <w:rFonts w:ascii="Times New Roman" w:eastAsia="Times New Roman" w:hAnsi="Times New Roman" w:cs="Arial"/>
          <w:lang w:eastAsia="tr-TR" w:bidi="tr-TR"/>
        </w:rPr>
        <w:t>ılmış</w:t>
      </w:r>
      <w:r w:rsidR="002F1FE3" w:rsidRPr="007E3A97">
        <w:rPr>
          <w:rFonts w:ascii="Times New Roman" w:eastAsia="Times New Roman" w:hAnsi="Times New Roman" w:cs="Arial"/>
          <w:lang w:eastAsia="tr-TR" w:bidi="tr-TR"/>
        </w:rPr>
        <w:t xml:space="preserve"> ve bu mo</w:t>
      </w:r>
      <w:r w:rsidR="00926B44" w:rsidRPr="007E3A97">
        <w:rPr>
          <w:rFonts w:ascii="Times New Roman" w:eastAsia="Times New Roman" w:hAnsi="Times New Roman" w:cs="Arial"/>
          <w:lang w:eastAsia="tr-TR" w:bidi="tr-TR"/>
        </w:rPr>
        <w:t xml:space="preserve">düller </w:t>
      </w:r>
      <w:r w:rsidR="00F10983">
        <w:rPr>
          <w:rFonts w:ascii="Times New Roman" w:eastAsia="Times New Roman" w:hAnsi="Times New Roman" w:cs="Arial"/>
          <w:lang w:eastAsia="tr-TR" w:bidi="tr-TR"/>
        </w:rPr>
        <w:t xml:space="preserve">Milli Eğitim </w:t>
      </w:r>
      <w:r w:rsidR="00926B44" w:rsidRPr="007E3A97">
        <w:rPr>
          <w:rFonts w:ascii="Times New Roman" w:eastAsia="Times New Roman" w:hAnsi="Times New Roman" w:cs="Arial"/>
          <w:lang w:eastAsia="tr-TR" w:bidi="tr-TR"/>
        </w:rPr>
        <w:t>B</w:t>
      </w:r>
      <w:r w:rsidR="002F1FE3" w:rsidRPr="007E3A97">
        <w:rPr>
          <w:rFonts w:ascii="Times New Roman" w:eastAsia="Times New Roman" w:hAnsi="Times New Roman" w:cs="Arial"/>
          <w:lang w:eastAsia="tr-TR" w:bidi="tr-TR"/>
        </w:rPr>
        <w:t>akanlığı</w:t>
      </w:r>
      <w:r w:rsidR="00F10983">
        <w:rPr>
          <w:rFonts w:ascii="Times New Roman" w:eastAsia="Times New Roman" w:hAnsi="Times New Roman" w:cs="Arial"/>
          <w:lang w:eastAsia="tr-TR" w:bidi="tr-TR"/>
        </w:rPr>
        <w:t>’</w:t>
      </w:r>
      <w:r w:rsidR="002F1FE3" w:rsidRPr="007E3A97">
        <w:rPr>
          <w:rFonts w:ascii="Times New Roman" w:eastAsia="Times New Roman" w:hAnsi="Times New Roman" w:cs="Arial"/>
          <w:lang w:eastAsia="tr-TR" w:bidi="tr-TR"/>
        </w:rPr>
        <w:t>n</w:t>
      </w:r>
      <w:r w:rsidR="00F10983">
        <w:rPr>
          <w:rFonts w:ascii="Times New Roman" w:eastAsia="Times New Roman" w:hAnsi="Times New Roman" w:cs="Arial"/>
          <w:lang w:eastAsia="tr-TR" w:bidi="tr-TR"/>
        </w:rPr>
        <w:t>ın</w:t>
      </w:r>
      <w:r w:rsidR="002F1FE3" w:rsidRPr="007E3A97">
        <w:rPr>
          <w:rFonts w:ascii="Times New Roman" w:eastAsia="Times New Roman" w:hAnsi="Times New Roman" w:cs="Arial"/>
          <w:lang w:eastAsia="tr-TR" w:bidi="tr-TR"/>
        </w:rPr>
        <w:t> </w:t>
      </w:r>
      <w:r w:rsidR="00CF5237" w:rsidRPr="007E3A97">
        <w:rPr>
          <w:rFonts w:ascii="Times New Roman" w:eastAsia="Times New Roman" w:hAnsi="Times New Roman" w:cs="Arial"/>
          <w:bCs/>
          <w:lang w:eastAsia="tr-TR" w:bidi="tr-TR"/>
        </w:rPr>
        <w:t>MEGEP</w:t>
      </w:r>
      <w:r w:rsidR="002F1FE3" w:rsidRPr="007E3A97">
        <w:rPr>
          <w:rFonts w:ascii="Times New Roman" w:eastAsia="Times New Roman" w:hAnsi="Times New Roman" w:cs="Arial"/>
          <w:bCs/>
          <w:lang w:eastAsia="tr-TR" w:bidi="tr-TR"/>
        </w:rPr>
        <w:t> sitesinde</w:t>
      </w:r>
      <w:r w:rsidR="00F10983">
        <w:rPr>
          <w:rFonts w:ascii="Times New Roman" w:eastAsia="Times New Roman" w:hAnsi="Times New Roman" w:cs="Arial"/>
          <w:lang w:eastAsia="tr-TR" w:bidi="tr-TR"/>
        </w:rPr>
        <w:t> yayınlanmıştır</w:t>
      </w:r>
      <w:r w:rsidR="00912DAB">
        <w:rPr>
          <w:rFonts w:ascii="Times New Roman" w:eastAsia="Times New Roman" w:hAnsi="Times New Roman" w:cs="Arial"/>
          <w:lang w:eastAsia="tr-TR" w:bidi="tr-TR"/>
        </w:rPr>
        <w:t>.</w:t>
      </w:r>
    </w:p>
    <w:p w14:paraId="7A1F2766" w14:textId="124BCF40" w:rsidR="002F1FE3" w:rsidRPr="00441961" w:rsidRDefault="002F1FE3" w:rsidP="00851C97">
      <w:pPr>
        <w:tabs>
          <w:tab w:val="left" w:pos="709"/>
        </w:tabs>
        <w:spacing w:before="120" w:after="0" w:line="240" w:lineRule="auto"/>
        <w:ind w:firstLine="709"/>
        <w:jc w:val="both"/>
        <w:rPr>
          <w:rFonts w:ascii="Times New Roman" w:eastAsia="Times New Roman" w:hAnsi="Times New Roman" w:cs="Arial"/>
          <w:lang w:eastAsia="tr-TR" w:bidi="tr-TR"/>
        </w:rPr>
      </w:pPr>
      <w:r w:rsidRPr="007E3A97">
        <w:rPr>
          <w:rFonts w:ascii="Times New Roman" w:eastAsia="Times New Roman" w:hAnsi="Times New Roman" w:cs="Arial"/>
          <w:lang w:eastAsia="tr-TR" w:bidi="tr-TR"/>
        </w:rPr>
        <w:t xml:space="preserve">Türk Eğitim Sisteminde Ödül uygulamaları, “Millî </w:t>
      </w:r>
      <w:r w:rsidR="0000754A" w:rsidRPr="007E3A97">
        <w:rPr>
          <w:rFonts w:ascii="Times New Roman" w:eastAsia="Times New Roman" w:hAnsi="Times New Roman" w:cs="Arial"/>
          <w:lang w:eastAsia="tr-TR" w:bidi="tr-TR"/>
        </w:rPr>
        <w:t>Eğitim Bakanlığı Eğitimde Toplam Kalite Yönetimi Uygulamaları Ödül Yönergesi</w:t>
      </w:r>
      <w:r w:rsidRPr="007E3A97">
        <w:rPr>
          <w:rFonts w:ascii="Times New Roman" w:eastAsia="Times New Roman" w:hAnsi="Times New Roman" w:cs="Arial"/>
          <w:lang w:eastAsia="tr-TR" w:bidi="tr-TR"/>
        </w:rPr>
        <w:t>”</w:t>
      </w:r>
      <w:r w:rsidR="00391A68">
        <w:rPr>
          <w:rFonts w:ascii="Times New Roman" w:eastAsia="Times New Roman" w:hAnsi="Times New Roman" w:cs="Arial"/>
          <w:lang w:eastAsia="tr-TR" w:bidi="tr-TR"/>
        </w:rPr>
        <w:t>,</w:t>
      </w:r>
      <w:r w:rsidRPr="007E3A97">
        <w:rPr>
          <w:rFonts w:ascii="Times New Roman" w:eastAsia="Times New Roman" w:hAnsi="Times New Roman" w:cs="Arial"/>
          <w:lang w:eastAsia="tr-TR" w:bidi="tr-TR"/>
        </w:rPr>
        <w:t xml:space="preserve"> </w:t>
      </w:r>
      <w:r w:rsidR="00391A68">
        <w:rPr>
          <w:rFonts w:ascii="Times New Roman" w:eastAsia="Times New Roman" w:hAnsi="Times New Roman" w:cs="Arial"/>
          <w:lang w:eastAsia="tr-TR" w:bidi="tr-TR"/>
        </w:rPr>
        <w:t>“</w:t>
      </w:r>
      <w:r w:rsidR="00391A68" w:rsidRPr="00391A68">
        <w:rPr>
          <w:rFonts w:ascii="Times New Roman" w:eastAsia="Times New Roman" w:hAnsi="Times New Roman" w:cs="Arial"/>
          <w:lang w:eastAsia="tr-TR" w:bidi="tr-TR"/>
        </w:rPr>
        <w:t>Millî Eğiti</w:t>
      </w:r>
      <w:r w:rsidR="00D23644">
        <w:rPr>
          <w:rFonts w:ascii="Times New Roman" w:eastAsia="Times New Roman" w:hAnsi="Times New Roman" w:cs="Arial"/>
          <w:lang w:eastAsia="tr-TR" w:bidi="tr-TR"/>
        </w:rPr>
        <w:t>m Bakanlığı Personeline Başarı/</w:t>
      </w:r>
      <w:r w:rsidR="00391A68" w:rsidRPr="00391A68">
        <w:rPr>
          <w:rFonts w:ascii="Times New Roman" w:eastAsia="Times New Roman" w:hAnsi="Times New Roman" w:cs="Arial"/>
          <w:lang w:eastAsia="tr-TR" w:bidi="tr-TR"/>
        </w:rPr>
        <w:t>Üstün Başarı Belgesi</w:t>
      </w:r>
      <w:r w:rsidR="00391A68">
        <w:rPr>
          <w:rFonts w:ascii="Times New Roman" w:eastAsia="Times New Roman" w:hAnsi="Times New Roman" w:cs="Arial"/>
          <w:lang w:eastAsia="tr-TR" w:bidi="tr-TR"/>
        </w:rPr>
        <w:t xml:space="preserve"> </w:t>
      </w:r>
      <w:r w:rsidR="00391A68" w:rsidRPr="00391A68">
        <w:rPr>
          <w:rFonts w:ascii="Times New Roman" w:eastAsia="Times New Roman" w:hAnsi="Times New Roman" w:cs="Arial"/>
          <w:lang w:eastAsia="tr-TR" w:bidi="tr-TR"/>
        </w:rPr>
        <w:t>Ve Ödül Verilmesine Dair Yönerge</w:t>
      </w:r>
      <w:r w:rsidR="00391A68">
        <w:rPr>
          <w:rFonts w:ascii="Times New Roman" w:eastAsia="Times New Roman" w:hAnsi="Times New Roman" w:cs="Arial"/>
          <w:lang w:eastAsia="tr-TR" w:bidi="tr-TR"/>
        </w:rPr>
        <w:t>”, “</w:t>
      </w:r>
      <w:r w:rsidR="00391A68" w:rsidRPr="00391A68">
        <w:rPr>
          <w:rFonts w:ascii="Times New Roman" w:eastAsia="Times New Roman" w:hAnsi="Times New Roman" w:cs="Arial"/>
          <w:lang w:eastAsia="tr-TR" w:bidi="tr-TR"/>
        </w:rPr>
        <w:t xml:space="preserve">Milli Eğitim Bakanlığı Uluslararası Yarışmalarda </w:t>
      </w:r>
      <w:r w:rsidR="00391A68" w:rsidRPr="00391A68">
        <w:rPr>
          <w:rFonts w:ascii="Times New Roman" w:eastAsia="Times New Roman" w:hAnsi="Times New Roman" w:cs="Arial"/>
          <w:lang w:eastAsia="tr-TR" w:bidi="tr-TR"/>
        </w:rPr>
        <w:lastRenderedPageBreak/>
        <w:t xml:space="preserve">Derece Alan Öğrencilerin Ödüllendirilmesine Dair Yönerge" </w:t>
      </w:r>
      <w:r w:rsidRPr="007E3A97">
        <w:rPr>
          <w:rFonts w:ascii="Times New Roman" w:eastAsia="Times New Roman" w:hAnsi="Times New Roman" w:cs="Arial"/>
          <w:lang w:eastAsia="tr-TR" w:bidi="tr-TR"/>
        </w:rPr>
        <w:t xml:space="preserve">esaslarına göre yapılmaktadır. </w:t>
      </w:r>
      <w:r w:rsidR="00391A68">
        <w:rPr>
          <w:rFonts w:ascii="Times New Roman" w:eastAsia="Times New Roman" w:hAnsi="Times New Roman" w:cs="Arial"/>
          <w:lang w:eastAsia="tr-TR" w:bidi="tr-TR"/>
        </w:rPr>
        <w:t>Genel itibariyle yönergelerin</w:t>
      </w:r>
      <w:r w:rsidRPr="007E3A97">
        <w:rPr>
          <w:rFonts w:ascii="Times New Roman" w:eastAsia="Times New Roman" w:hAnsi="Times New Roman" w:cs="Arial"/>
          <w:lang w:eastAsia="tr-TR" w:bidi="tr-TR"/>
        </w:rPr>
        <w:t xml:space="preserve"> amacı, </w:t>
      </w:r>
      <w:r w:rsidR="009A1118" w:rsidRPr="007E3A97">
        <w:rPr>
          <w:rFonts w:ascii="Times New Roman" w:eastAsia="Times New Roman" w:hAnsi="Times New Roman" w:cs="Arial"/>
          <w:lang w:eastAsia="tr-TR" w:bidi="tr-TR"/>
        </w:rPr>
        <w:t>“</w:t>
      </w:r>
      <w:r w:rsidRPr="007E3A97">
        <w:rPr>
          <w:rFonts w:ascii="Times New Roman" w:eastAsia="Times New Roman" w:hAnsi="Times New Roman" w:cs="Arial"/>
          <w:lang w:eastAsia="tr-TR" w:bidi="tr-TR"/>
        </w:rPr>
        <w:t xml:space="preserve">MEB'e bağlı okul ve kurumlarda emsallerine kıyasla üstün başarı gösteren </w:t>
      </w:r>
      <w:r w:rsidR="00391A68">
        <w:rPr>
          <w:rFonts w:ascii="Times New Roman" w:eastAsia="Times New Roman" w:hAnsi="Times New Roman" w:cs="Arial"/>
          <w:lang w:eastAsia="tr-TR" w:bidi="tr-TR"/>
        </w:rPr>
        <w:t xml:space="preserve">öğrenci, personel, </w:t>
      </w:r>
      <w:r w:rsidRPr="007E3A97">
        <w:rPr>
          <w:rFonts w:ascii="Times New Roman" w:eastAsia="Times New Roman" w:hAnsi="Times New Roman" w:cs="Arial"/>
          <w:lang w:eastAsia="tr-TR" w:bidi="tr-TR"/>
        </w:rPr>
        <w:t>okul/ kurum ve ekiplerin ödüllendirilmesine yönelik esas ve usulleri düzenlemektir</w:t>
      </w:r>
      <w:r w:rsidR="009A1118" w:rsidRPr="007E3A97">
        <w:rPr>
          <w:rFonts w:ascii="Times New Roman" w:eastAsia="Times New Roman" w:hAnsi="Times New Roman" w:cs="Arial"/>
          <w:lang w:eastAsia="tr-TR" w:bidi="tr-TR"/>
        </w:rPr>
        <w:t>”</w:t>
      </w:r>
      <w:r w:rsidR="00391A68">
        <w:rPr>
          <w:rFonts w:ascii="Times New Roman" w:eastAsia="Times New Roman" w:hAnsi="Times New Roman" w:cs="Arial"/>
          <w:lang w:eastAsia="tr-TR" w:bidi="tr-TR"/>
        </w:rPr>
        <w:t xml:space="preserve"> (Mevzuat, 2018</w:t>
      </w:r>
      <w:r w:rsidRPr="007E3A97">
        <w:rPr>
          <w:rFonts w:ascii="Times New Roman" w:eastAsia="Times New Roman" w:hAnsi="Times New Roman" w:cs="Arial"/>
          <w:lang w:eastAsia="tr-TR" w:bidi="tr-TR"/>
        </w:rPr>
        <w:t>).</w:t>
      </w:r>
      <w:r w:rsidR="009E29CF">
        <w:rPr>
          <w:rFonts w:ascii="Times New Roman" w:eastAsia="Times New Roman" w:hAnsi="Times New Roman" w:cs="Arial"/>
          <w:lang w:eastAsia="tr-TR" w:bidi="tr-TR"/>
        </w:rPr>
        <w:t xml:space="preserve"> </w:t>
      </w:r>
      <w:r w:rsidRPr="00441961">
        <w:rPr>
          <w:rFonts w:ascii="Times New Roman" w:eastAsia="Times New Roman" w:hAnsi="Times New Roman" w:cs="Arial"/>
          <w:lang w:eastAsia="tr-TR" w:bidi="tr-TR"/>
        </w:rPr>
        <w:t xml:space="preserve">Öğretmenlerin performanslarının değerlendirilmesine ilişkin </w:t>
      </w:r>
      <w:r w:rsidR="008200D2" w:rsidRPr="00441961">
        <w:rPr>
          <w:rFonts w:ascii="Times New Roman" w:eastAsia="Times New Roman" w:hAnsi="Times New Roman" w:cs="Arial"/>
          <w:lang w:eastAsia="tr-TR" w:bidi="tr-TR"/>
        </w:rPr>
        <w:t>en kapsamlı araştırma</w:t>
      </w:r>
      <w:r w:rsidR="008200D2" w:rsidRPr="00441961">
        <w:t xml:space="preserve"> </w:t>
      </w:r>
      <w:r w:rsidR="008200D2" w:rsidRPr="00441961">
        <w:rPr>
          <w:rFonts w:ascii="Times New Roman" w:eastAsia="Times New Roman" w:hAnsi="Times New Roman" w:cs="Arial"/>
          <w:lang w:eastAsia="tr-TR" w:bidi="tr-TR"/>
        </w:rPr>
        <w:t>Millî Eğitim Bakanlığının araştırma ve geliştirme (Ar-Ge) birimi olan Eğitimi Araştırma ve Geliştirme Dairesi Başkanlığınca (EARGED</w:t>
      </w:r>
      <w:r w:rsidR="00441961" w:rsidRPr="00441961">
        <w:rPr>
          <w:rFonts w:ascii="Times New Roman" w:eastAsia="Times New Roman" w:hAnsi="Times New Roman" w:cs="Arial"/>
          <w:lang w:eastAsia="tr-TR" w:bidi="tr-TR"/>
        </w:rPr>
        <w:t>)</w:t>
      </w:r>
      <w:r w:rsidR="008200D2" w:rsidRPr="00441961">
        <w:rPr>
          <w:rFonts w:ascii="Times New Roman" w:eastAsia="Times New Roman" w:hAnsi="Times New Roman" w:cs="Arial"/>
          <w:lang w:eastAsia="tr-TR" w:bidi="tr-TR"/>
        </w:rPr>
        <w:t xml:space="preserve"> </w:t>
      </w:r>
      <w:r w:rsidR="006459BA" w:rsidRPr="00441961">
        <w:rPr>
          <w:rFonts w:ascii="Times New Roman" w:eastAsia="Times New Roman" w:hAnsi="Times New Roman" w:cs="Arial"/>
          <w:lang w:eastAsia="tr-TR" w:bidi="tr-TR"/>
        </w:rPr>
        <w:t xml:space="preserve">ilk olarak </w:t>
      </w:r>
      <w:r w:rsidR="008200D2" w:rsidRPr="00441961">
        <w:rPr>
          <w:rFonts w:ascii="Times New Roman" w:eastAsia="Times New Roman" w:hAnsi="Times New Roman" w:cs="Arial"/>
          <w:lang w:eastAsia="tr-TR" w:bidi="tr-TR"/>
        </w:rPr>
        <w:t xml:space="preserve">2001 yılında </w:t>
      </w:r>
      <w:r w:rsidRPr="00441961">
        <w:rPr>
          <w:rFonts w:ascii="Times New Roman" w:eastAsia="Times New Roman" w:hAnsi="Times New Roman" w:cs="Arial"/>
          <w:lang w:eastAsia="tr-TR" w:bidi="tr-TR"/>
        </w:rPr>
        <w:t>yapılmıştır. Araştırma sonucunda elde edilen bazı bulgular şunlardır</w:t>
      </w:r>
      <w:r w:rsidR="00253792">
        <w:rPr>
          <w:rFonts w:ascii="Times New Roman" w:eastAsia="Times New Roman" w:hAnsi="Times New Roman" w:cs="Arial"/>
          <w:lang w:eastAsia="tr-TR" w:bidi="tr-TR"/>
        </w:rPr>
        <w:t xml:space="preserve"> (Demirbaş ve Eroğlu, 2001: 206-212) </w:t>
      </w:r>
      <w:r w:rsidRPr="00441961">
        <w:rPr>
          <w:rFonts w:ascii="Times New Roman" w:eastAsia="Times New Roman" w:hAnsi="Times New Roman" w:cs="Arial"/>
          <w:lang w:eastAsia="tr-TR" w:bidi="tr-TR"/>
        </w:rPr>
        <w:t>;</w:t>
      </w:r>
    </w:p>
    <w:p w14:paraId="1837680C" w14:textId="2D667396" w:rsidR="002F1FE3" w:rsidRPr="007E3A97" w:rsidRDefault="003131C0" w:rsidP="00851C97">
      <w:pPr>
        <w:tabs>
          <w:tab w:val="left" w:pos="709"/>
        </w:tabs>
        <w:spacing w:before="120" w:after="0" w:line="240" w:lineRule="auto"/>
        <w:ind w:firstLine="709"/>
        <w:jc w:val="both"/>
        <w:rPr>
          <w:rFonts w:ascii="Times New Roman" w:eastAsia="Times New Roman" w:hAnsi="Times New Roman" w:cs="Arial"/>
          <w:lang w:eastAsia="tr-TR" w:bidi="tr-TR"/>
        </w:rPr>
      </w:pPr>
      <w:r>
        <w:rPr>
          <w:rFonts w:ascii="Times New Roman" w:eastAsia="Times New Roman" w:hAnsi="Times New Roman" w:cs="Arial"/>
          <w:lang w:eastAsia="tr-TR" w:bidi="tr-TR"/>
        </w:rPr>
        <w:t>•</w:t>
      </w:r>
      <w:r w:rsidR="009A1118" w:rsidRPr="007E3A97">
        <w:rPr>
          <w:rFonts w:ascii="Times New Roman" w:eastAsia="Times New Roman" w:hAnsi="Times New Roman" w:cs="Arial"/>
          <w:lang w:eastAsia="tr-TR" w:bidi="tr-TR"/>
        </w:rPr>
        <w:t>“</w:t>
      </w:r>
      <w:r w:rsidR="002F1FE3" w:rsidRPr="007E3A97">
        <w:rPr>
          <w:rFonts w:ascii="Times New Roman" w:eastAsia="Times New Roman" w:hAnsi="Times New Roman" w:cs="Arial"/>
          <w:lang w:eastAsia="tr-TR" w:bidi="tr-TR"/>
        </w:rPr>
        <w:t>İlköğretim okullarında görev</w:t>
      </w:r>
      <w:r w:rsidR="006459BA">
        <w:rPr>
          <w:rFonts w:ascii="Times New Roman" w:eastAsia="Times New Roman" w:hAnsi="Times New Roman" w:cs="Arial"/>
          <w:lang w:eastAsia="tr-TR" w:bidi="tr-TR"/>
        </w:rPr>
        <w:t>li</w:t>
      </w:r>
      <w:r w:rsidR="002F1FE3" w:rsidRPr="007E3A97">
        <w:rPr>
          <w:rFonts w:ascii="Times New Roman" w:eastAsia="Times New Roman" w:hAnsi="Times New Roman" w:cs="Arial"/>
          <w:lang w:eastAsia="tr-TR" w:bidi="tr-TR"/>
        </w:rPr>
        <w:t xml:space="preserve"> sınıf ve branş öğretmenlerinin performans değerlendirmelerinin okul müdürleri tarafından yapılması</w:t>
      </w:r>
      <w:r w:rsidR="00CF5237" w:rsidRPr="007E3A97">
        <w:rPr>
          <w:rFonts w:ascii="Times New Roman" w:eastAsia="Times New Roman" w:hAnsi="Times New Roman" w:cs="Arial"/>
          <w:lang w:eastAsia="tr-TR" w:bidi="tr-TR"/>
        </w:rPr>
        <w:t>,</w:t>
      </w:r>
      <w:r w:rsidR="002F1FE3" w:rsidRPr="007E3A97">
        <w:rPr>
          <w:rFonts w:ascii="Times New Roman" w:eastAsia="Times New Roman" w:hAnsi="Times New Roman" w:cs="Arial"/>
          <w:lang w:eastAsia="tr-TR" w:bidi="tr-TR"/>
        </w:rPr>
        <w:t xml:space="preserve"> araştırmaya katılan grupların yarıdan fazlası tarafından desteklenmiştir. </w:t>
      </w:r>
    </w:p>
    <w:p w14:paraId="209F4EBB" w14:textId="12A30632" w:rsidR="002F1FE3" w:rsidRPr="007E3A97" w:rsidRDefault="002F1FE3" w:rsidP="00851C97">
      <w:pPr>
        <w:tabs>
          <w:tab w:val="left" w:pos="709"/>
        </w:tabs>
        <w:spacing w:before="120" w:after="0" w:line="240" w:lineRule="auto"/>
        <w:ind w:firstLine="709"/>
        <w:jc w:val="both"/>
        <w:rPr>
          <w:rFonts w:ascii="Times New Roman" w:eastAsia="Times New Roman" w:hAnsi="Times New Roman" w:cs="Arial"/>
          <w:lang w:eastAsia="tr-TR" w:bidi="tr-TR"/>
        </w:rPr>
      </w:pPr>
      <w:r w:rsidRPr="007E3A97">
        <w:rPr>
          <w:rFonts w:ascii="Times New Roman" w:eastAsia="Times New Roman" w:hAnsi="Times New Roman" w:cs="Arial"/>
          <w:lang w:eastAsia="tr-TR" w:bidi="tr-TR"/>
        </w:rPr>
        <w:t>• İlköğretim okullarında görev yapan öğretmenlerin performans değerle</w:t>
      </w:r>
      <w:r w:rsidR="006459BA">
        <w:rPr>
          <w:rFonts w:ascii="Times New Roman" w:eastAsia="Times New Roman" w:hAnsi="Times New Roman" w:cs="Arial"/>
          <w:lang w:eastAsia="tr-TR" w:bidi="tr-TR"/>
        </w:rPr>
        <w:t>ndirmelerinin dört ay ve daha kısa</w:t>
      </w:r>
      <w:r w:rsidRPr="007E3A97">
        <w:rPr>
          <w:rFonts w:ascii="Times New Roman" w:eastAsia="Times New Roman" w:hAnsi="Times New Roman" w:cs="Arial"/>
          <w:lang w:eastAsia="tr-TR" w:bidi="tr-TR"/>
        </w:rPr>
        <w:t xml:space="preserve"> bir sürede yapılması gerektiği, öğretmenlerin ve ilköğretim müfettişlerinin yarıya yakını, okul müdürlerinin ve il milli eğitim müdür ve yardımcıları ile ilçe milli eğitim müdürlerinin yarıdan fazlası tarafından benimsenmiştir.</w:t>
      </w:r>
    </w:p>
    <w:p w14:paraId="1A9C2285" w14:textId="1786E75C" w:rsidR="00572266" w:rsidRDefault="009F2E5D" w:rsidP="00851C97">
      <w:pPr>
        <w:tabs>
          <w:tab w:val="left" w:pos="709"/>
        </w:tabs>
        <w:spacing w:before="120" w:after="0" w:line="240" w:lineRule="auto"/>
        <w:jc w:val="both"/>
        <w:rPr>
          <w:rFonts w:ascii="Times New Roman" w:eastAsia="Times New Roman" w:hAnsi="Times New Roman" w:cs="Arial"/>
          <w:lang w:eastAsia="tr-TR" w:bidi="tr-TR"/>
        </w:rPr>
      </w:pPr>
      <w:r>
        <w:rPr>
          <w:rFonts w:ascii="Times New Roman" w:eastAsia="Times New Roman" w:hAnsi="Times New Roman" w:cs="Arial"/>
          <w:lang w:eastAsia="tr-TR" w:bidi="tr-TR"/>
        </w:rPr>
        <w:tab/>
      </w:r>
      <w:r w:rsidR="002F1FE3" w:rsidRPr="007E3A97">
        <w:rPr>
          <w:rFonts w:ascii="Times New Roman" w:eastAsia="Times New Roman" w:hAnsi="Times New Roman" w:cs="Arial"/>
          <w:lang w:eastAsia="tr-TR" w:bidi="tr-TR"/>
        </w:rPr>
        <w:t>• İlköğretim okullarında görev yapan öğretmenlerin sicil raporlarının düzenlemesinin okul müdürleri tarafından yapılması gerektiği</w:t>
      </w:r>
      <w:r w:rsidR="00CF5237" w:rsidRPr="007E3A97">
        <w:rPr>
          <w:rFonts w:ascii="Times New Roman" w:eastAsia="Times New Roman" w:hAnsi="Times New Roman" w:cs="Arial"/>
          <w:lang w:eastAsia="tr-TR" w:bidi="tr-TR"/>
        </w:rPr>
        <w:t>,</w:t>
      </w:r>
      <w:r w:rsidR="002F1FE3" w:rsidRPr="007E3A97">
        <w:rPr>
          <w:rFonts w:ascii="Times New Roman" w:eastAsia="Times New Roman" w:hAnsi="Times New Roman" w:cs="Arial"/>
          <w:lang w:eastAsia="tr-TR" w:bidi="tr-TR"/>
        </w:rPr>
        <w:t xml:space="preserve"> tüm grupların yarıdan fazlası tarafından kabul görmüştür.</w:t>
      </w:r>
      <w:r w:rsidR="009A1118" w:rsidRPr="007E3A97">
        <w:rPr>
          <w:rFonts w:ascii="Times New Roman" w:eastAsia="Times New Roman" w:hAnsi="Times New Roman" w:cs="Arial"/>
          <w:lang w:eastAsia="tr-TR" w:bidi="tr-TR"/>
        </w:rPr>
        <w:t>”</w:t>
      </w:r>
    </w:p>
    <w:p w14:paraId="5637A56F" w14:textId="7F93DC16" w:rsidR="009A1118" w:rsidRPr="009F2E5D" w:rsidRDefault="0063733B" w:rsidP="00851C97">
      <w:pPr>
        <w:tabs>
          <w:tab w:val="left" w:pos="709"/>
        </w:tabs>
        <w:spacing w:before="120" w:after="0" w:line="240" w:lineRule="auto"/>
        <w:ind w:firstLine="709"/>
        <w:jc w:val="both"/>
        <w:rPr>
          <w:rFonts w:ascii="Times New Roman" w:eastAsia="Times New Roman" w:hAnsi="Times New Roman" w:cs="Arial"/>
          <w:lang w:eastAsia="tr-TR" w:bidi="tr-TR"/>
        </w:rPr>
      </w:pPr>
      <w:r>
        <w:rPr>
          <w:rFonts w:ascii="Times New Roman" w:eastAsia="Times New Roman" w:hAnsi="Times New Roman" w:cs="Arial"/>
          <w:lang w:eastAsia="tr-TR" w:bidi="tr-TR"/>
        </w:rPr>
        <w:t>Bu araştırmanın sonuçlarına</w:t>
      </w:r>
      <w:r w:rsidRPr="0063733B">
        <w:rPr>
          <w:rFonts w:ascii="Times New Roman" w:eastAsia="Times New Roman" w:hAnsi="Times New Roman" w:cs="Arial"/>
          <w:lang w:eastAsia="tr-TR" w:bidi="tr-TR"/>
        </w:rPr>
        <w:t xml:space="preserve"> </w:t>
      </w:r>
      <w:r w:rsidR="00441961">
        <w:rPr>
          <w:rFonts w:ascii="Times New Roman" w:eastAsia="Times New Roman" w:hAnsi="Times New Roman" w:cs="Arial"/>
          <w:lang w:eastAsia="tr-TR" w:bidi="tr-TR"/>
        </w:rPr>
        <w:t xml:space="preserve">göre geliştirilen önerilerin en önemlilerinden biri, öğretmenin performansını değerlendirmeye yönelik olarak çoklu veri sağlama gerekliliğine vurgu yapmaktadır. Buna göre, </w:t>
      </w:r>
      <w:r w:rsidRPr="0063733B">
        <w:rPr>
          <w:rFonts w:ascii="Times New Roman" w:eastAsia="Times New Roman" w:hAnsi="Times New Roman" w:cs="Arial"/>
          <w:lang w:eastAsia="tr-TR" w:bidi="tr-TR"/>
        </w:rPr>
        <w:t>öğretmenin performansının</w:t>
      </w:r>
      <w:r>
        <w:rPr>
          <w:rFonts w:ascii="Times New Roman" w:eastAsia="Times New Roman" w:hAnsi="Times New Roman" w:cs="Arial"/>
          <w:lang w:eastAsia="tr-TR" w:bidi="tr-TR"/>
        </w:rPr>
        <w:t xml:space="preserve"> </w:t>
      </w:r>
      <w:r w:rsidRPr="0063733B">
        <w:rPr>
          <w:rFonts w:ascii="Times New Roman" w:eastAsia="Times New Roman" w:hAnsi="Times New Roman" w:cs="Arial"/>
          <w:lang w:eastAsia="tr-TR" w:bidi="tr-TR"/>
        </w:rPr>
        <w:t>değerlendirilmesi sürecinde, okul müdürü, ilköğretim müfettişi,</w:t>
      </w:r>
      <w:r>
        <w:rPr>
          <w:rFonts w:ascii="Times New Roman" w:eastAsia="Times New Roman" w:hAnsi="Times New Roman" w:cs="Arial"/>
          <w:lang w:eastAsia="tr-TR" w:bidi="tr-TR"/>
        </w:rPr>
        <w:t xml:space="preserve"> </w:t>
      </w:r>
      <w:r w:rsidRPr="0063733B">
        <w:rPr>
          <w:rFonts w:ascii="Times New Roman" w:eastAsia="Times New Roman" w:hAnsi="Times New Roman" w:cs="Arial"/>
          <w:lang w:eastAsia="tr-TR" w:bidi="tr-TR"/>
        </w:rPr>
        <w:t>zümre öğretmenleri ve öğretmenin kendisi</w:t>
      </w:r>
      <w:r w:rsidR="00C35C25">
        <w:rPr>
          <w:rFonts w:ascii="Times New Roman" w:eastAsia="Times New Roman" w:hAnsi="Times New Roman" w:cs="Arial"/>
          <w:lang w:eastAsia="tr-TR" w:bidi="tr-TR"/>
        </w:rPr>
        <w:t>nin</w:t>
      </w:r>
      <w:r w:rsidRPr="0063733B">
        <w:rPr>
          <w:rFonts w:ascii="Times New Roman" w:eastAsia="Times New Roman" w:hAnsi="Times New Roman" w:cs="Arial"/>
          <w:lang w:eastAsia="tr-TR" w:bidi="tr-TR"/>
        </w:rPr>
        <w:t xml:space="preserve"> de yer alması</w:t>
      </w:r>
      <w:r w:rsidR="00441961">
        <w:rPr>
          <w:rFonts w:ascii="Times New Roman" w:eastAsia="Times New Roman" w:hAnsi="Times New Roman" w:cs="Arial"/>
          <w:lang w:eastAsia="tr-TR" w:bidi="tr-TR"/>
        </w:rPr>
        <w:t xml:space="preserve"> önerilmektedir (Akbaba ve Memişoğlu, 2008: 12). </w:t>
      </w:r>
      <w:r w:rsidR="002F1FE3" w:rsidRPr="004B7CEA">
        <w:rPr>
          <w:rFonts w:ascii="Times New Roman" w:eastAsia="Times New Roman" w:hAnsi="Times New Roman" w:cs="Arial"/>
          <w:lang w:eastAsia="tr-TR" w:bidi="tr-TR"/>
        </w:rPr>
        <w:t>Millî Eğitim Bakanlığı tarafından hazırlanan ve öğretmen yetiştirme ve geliştirme sürecinde bir yol haritası niteliği taşıyan 2017-2023 yıllarındaki eylemleri kapsa</w:t>
      </w:r>
      <w:r w:rsidR="004B7CEA">
        <w:rPr>
          <w:rFonts w:ascii="Times New Roman" w:eastAsia="Times New Roman" w:hAnsi="Times New Roman" w:cs="Arial"/>
          <w:lang w:eastAsia="tr-TR" w:bidi="tr-TR"/>
        </w:rPr>
        <w:t>yan "Öğretmen Strateji Belgesi"</w:t>
      </w:r>
      <w:r w:rsidR="002F1FE3" w:rsidRPr="004B7CEA">
        <w:rPr>
          <w:rFonts w:ascii="Times New Roman" w:eastAsia="Times New Roman" w:hAnsi="Times New Roman" w:cs="Arial"/>
          <w:lang w:eastAsia="tr-TR" w:bidi="tr-TR"/>
        </w:rPr>
        <w:t xml:space="preserve"> 9 Haziran 2017 </w:t>
      </w:r>
      <w:r w:rsidR="00572266" w:rsidRPr="004B7CEA">
        <w:rPr>
          <w:rFonts w:ascii="Times New Roman" w:eastAsia="Times New Roman" w:hAnsi="Times New Roman" w:cs="Arial"/>
          <w:lang w:eastAsia="tr-TR" w:bidi="tr-TR"/>
        </w:rPr>
        <w:t>tarihli Resmi</w:t>
      </w:r>
      <w:r w:rsidR="002F1FE3" w:rsidRPr="004B7CEA">
        <w:rPr>
          <w:rFonts w:ascii="Times New Roman" w:eastAsia="Times New Roman" w:hAnsi="Times New Roman" w:cs="Arial"/>
          <w:lang w:eastAsia="tr-TR" w:bidi="tr-TR"/>
        </w:rPr>
        <w:t xml:space="preserve"> </w:t>
      </w:r>
      <w:r w:rsidR="00572266" w:rsidRPr="004B7CEA">
        <w:rPr>
          <w:rFonts w:ascii="Times New Roman" w:eastAsia="Times New Roman" w:hAnsi="Times New Roman" w:cs="Arial"/>
          <w:lang w:eastAsia="tr-TR" w:bidi="tr-TR"/>
        </w:rPr>
        <w:t>Gazete ´de</w:t>
      </w:r>
      <w:r w:rsidR="00A83AAE" w:rsidRPr="004B7CEA">
        <w:rPr>
          <w:rFonts w:ascii="Times New Roman" w:eastAsia="Times New Roman" w:hAnsi="Times New Roman" w:cs="Arial"/>
          <w:lang w:eastAsia="tr-TR" w:bidi="tr-TR"/>
        </w:rPr>
        <w:t xml:space="preserve"> yayımlanmıştır. </w:t>
      </w:r>
      <w:r w:rsidR="002F1FE3" w:rsidRPr="004B7CEA">
        <w:rPr>
          <w:rFonts w:ascii="Times New Roman" w:eastAsia="Times New Roman" w:hAnsi="Times New Roman" w:cs="Arial"/>
          <w:lang w:eastAsia="tr-TR" w:bidi="tr-TR"/>
        </w:rPr>
        <w:t xml:space="preserve">Bu belge, Millî Eğitim Bakanlığınca </w:t>
      </w:r>
      <w:r w:rsidR="00A83AAE" w:rsidRPr="004B7CEA">
        <w:rPr>
          <w:rFonts w:ascii="Times New Roman" w:eastAsia="Times New Roman" w:hAnsi="Times New Roman" w:cs="Arial"/>
          <w:lang w:eastAsia="tr-TR" w:bidi="tr-TR"/>
        </w:rPr>
        <w:t>düzenlenen</w:t>
      </w:r>
      <w:r w:rsidR="002F1FE3" w:rsidRPr="004B7CEA">
        <w:rPr>
          <w:rFonts w:ascii="Times New Roman" w:eastAsia="Times New Roman" w:hAnsi="Times New Roman" w:cs="Arial"/>
          <w:lang w:eastAsia="tr-TR" w:bidi="tr-TR"/>
        </w:rPr>
        <w:t xml:space="preserve"> </w:t>
      </w:r>
      <w:r w:rsidR="002F1FE3" w:rsidRPr="007E3A97">
        <w:rPr>
          <w:rFonts w:ascii="Times New Roman" w:eastAsia="Times New Roman" w:hAnsi="Times New Roman" w:cs="Arial"/>
          <w:lang w:eastAsia="tr-TR" w:bidi="tr-TR"/>
        </w:rPr>
        <w:t>“Ulusal Öğretmen Stratejisi Çalıştayı”nda ortaya konulan görüşler</w:t>
      </w:r>
      <w:r w:rsidR="00A83AAE">
        <w:rPr>
          <w:rFonts w:ascii="Times New Roman" w:eastAsia="Times New Roman" w:hAnsi="Times New Roman" w:cs="Arial"/>
          <w:lang w:eastAsia="tr-TR" w:bidi="tr-TR"/>
        </w:rPr>
        <w:t xml:space="preserve"> doğrultusunda hazırlanmıştır. </w:t>
      </w:r>
      <w:r w:rsidR="00882661">
        <w:rPr>
          <w:rFonts w:ascii="Times New Roman" w:eastAsia="Times New Roman" w:hAnsi="Times New Roman" w:cs="Arial"/>
          <w:lang w:eastAsia="tr-TR" w:bidi="tr-TR"/>
        </w:rPr>
        <w:t xml:space="preserve">Belge, </w:t>
      </w:r>
      <w:r w:rsidR="002F1FE3" w:rsidRPr="007E3A97">
        <w:rPr>
          <w:rFonts w:ascii="Times New Roman" w:eastAsia="Times New Roman" w:hAnsi="Times New Roman" w:cs="Arial"/>
          <w:lang w:eastAsia="tr-TR" w:bidi="tr-TR"/>
        </w:rPr>
        <w:t>Millî Eğitim Bakanlığı yetkilileri</w:t>
      </w:r>
      <w:r w:rsidR="00A83AAE">
        <w:rPr>
          <w:rFonts w:ascii="Times New Roman" w:eastAsia="Times New Roman" w:hAnsi="Times New Roman" w:cs="Arial"/>
          <w:lang w:eastAsia="tr-TR" w:bidi="tr-TR"/>
        </w:rPr>
        <w:t xml:space="preserve"> ile birlikte diğer </w:t>
      </w:r>
      <w:r w:rsidR="002F1FE3" w:rsidRPr="007E3A97">
        <w:rPr>
          <w:rFonts w:ascii="Times New Roman" w:eastAsia="Times New Roman" w:hAnsi="Times New Roman" w:cs="Arial"/>
          <w:lang w:eastAsia="tr-TR" w:bidi="tr-TR"/>
        </w:rPr>
        <w:t>bakanlıklar</w:t>
      </w:r>
      <w:r w:rsidR="00A83AAE">
        <w:rPr>
          <w:rFonts w:ascii="Times New Roman" w:eastAsia="Times New Roman" w:hAnsi="Times New Roman" w:cs="Arial"/>
          <w:lang w:eastAsia="tr-TR" w:bidi="tr-TR"/>
        </w:rPr>
        <w:t>ın</w:t>
      </w:r>
      <w:r w:rsidR="002F1FE3" w:rsidRPr="007E3A97">
        <w:rPr>
          <w:rFonts w:ascii="Times New Roman" w:eastAsia="Times New Roman" w:hAnsi="Times New Roman" w:cs="Arial"/>
          <w:lang w:eastAsia="tr-TR" w:bidi="tr-TR"/>
        </w:rPr>
        <w:t xml:space="preserve"> bürokratlar</w:t>
      </w:r>
      <w:r w:rsidR="00A83AAE">
        <w:rPr>
          <w:rFonts w:ascii="Times New Roman" w:eastAsia="Times New Roman" w:hAnsi="Times New Roman" w:cs="Arial"/>
          <w:lang w:eastAsia="tr-TR" w:bidi="tr-TR"/>
        </w:rPr>
        <w:t>ı</w:t>
      </w:r>
      <w:r w:rsidR="002F1FE3" w:rsidRPr="007E3A97">
        <w:rPr>
          <w:rFonts w:ascii="Times New Roman" w:eastAsia="Times New Roman" w:hAnsi="Times New Roman" w:cs="Arial"/>
          <w:lang w:eastAsia="tr-TR" w:bidi="tr-TR"/>
        </w:rPr>
        <w:t xml:space="preserve">, </w:t>
      </w:r>
      <w:r w:rsidR="00A83AAE">
        <w:rPr>
          <w:rFonts w:ascii="Times New Roman" w:eastAsia="Times New Roman" w:hAnsi="Times New Roman" w:cs="Arial"/>
          <w:lang w:eastAsia="tr-TR" w:bidi="tr-TR"/>
        </w:rPr>
        <w:t xml:space="preserve">üniversitelerden </w:t>
      </w:r>
      <w:r w:rsidR="002F1FE3" w:rsidRPr="007E3A97">
        <w:rPr>
          <w:rFonts w:ascii="Times New Roman" w:eastAsia="Times New Roman" w:hAnsi="Times New Roman" w:cs="Arial"/>
          <w:lang w:eastAsia="tr-TR" w:bidi="tr-TR"/>
        </w:rPr>
        <w:t xml:space="preserve">akademisyenler, milletvekilleri ve sivil toplum </w:t>
      </w:r>
      <w:r w:rsidR="00A83AAE">
        <w:rPr>
          <w:rFonts w:ascii="Times New Roman" w:eastAsia="Times New Roman" w:hAnsi="Times New Roman" w:cs="Arial"/>
          <w:lang w:eastAsia="tr-TR" w:bidi="tr-TR"/>
        </w:rPr>
        <w:t>örgütlerinin</w:t>
      </w:r>
      <w:r w:rsidR="002F1FE3" w:rsidRPr="007E3A97">
        <w:rPr>
          <w:rFonts w:ascii="Times New Roman" w:eastAsia="Times New Roman" w:hAnsi="Times New Roman" w:cs="Arial"/>
          <w:lang w:eastAsia="tr-TR" w:bidi="tr-TR"/>
        </w:rPr>
        <w:t xml:space="preserve"> temsilcilerinin katılımıyla gerçekleştirilen </w:t>
      </w:r>
      <w:r w:rsidR="00882661">
        <w:rPr>
          <w:rFonts w:ascii="Times New Roman" w:eastAsia="Times New Roman" w:hAnsi="Times New Roman" w:cs="Arial"/>
          <w:lang w:eastAsia="tr-TR" w:bidi="tr-TR"/>
        </w:rPr>
        <w:t>ortak bir çalışmanın ürünü olarak karşımıza çıkmaktadır.</w:t>
      </w:r>
      <w:r w:rsidR="002F1FE3" w:rsidRPr="007E3A97">
        <w:rPr>
          <w:rFonts w:ascii="Times New Roman" w:eastAsia="Times New Roman" w:hAnsi="Times New Roman" w:cs="Arial"/>
          <w:lang w:eastAsia="tr-TR" w:bidi="tr-TR"/>
        </w:rPr>
        <w:t xml:space="preserve"> </w:t>
      </w:r>
      <w:r w:rsidR="00882661">
        <w:rPr>
          <w:rFonts w:ascii="Times New Roman" w:eastAsia="Times New Roman" w:hAnsi="Times New Roman" w:cs="Arial"/>
          <w:lang w:eastAsia="tr-TR" w:bidi="tr-TR"/>
        </w:rPr>
        <w:t>B</w:t>
      </w:r>
      <w:r w:rsidR="002F1FE3" w:rsidRPr="007E3A97">
        <w:rPr>
          <w:rFonts w:ascii="Times New Roman" w:eastAsia="Times New Roman" w:hAnsi="Times New Roman" w:cs="Arial"/>
          <w:lang w:eastAsia="tr-TR" w:bidi="tr-TR"/>
        </w:rPr>
        <w:t>elgede öğretmen</w:t>
      </w:r>
      <w:r w:rsidR="00882661">
        <w:rPr>
          <w:rFonts w:ascii="Times New Roman" w:eastAsia="Times New Roman" w:hAnsi="Times New Roman" w:cs="Arial"/>
          <w:lang w:eastAsia="tr-TR" w:bidi="tr-TR"/>
        </w:rPr>
        <w:t>lerin</w:t>
      </w:r>
      <w:r w:rsidR="002F1FE3" w:rsidRPr="007E3A97">
        <w:rPr>
          <w:rFonts w:ascii="Times New Roman" w:eastAsia="Times New Roman" w:hAnsi="Times New Roman" w:cs="Arial"/>
          <w:lang w:eastAsia="tr-TR" w:bidi="tr-TR"/>
        </w:rPr>
        <w:t xml:space="preserve"> yetiştirme, geliştirme ve </w:t>
      </w:r>
      <w:r w:rsidR="00882661">
        <w:rPr>
          <w:rFonts w:ascii="Times New Roman" w:eastAsia="Times New Roman" w:hAnsi="Times New Roman" w:cs="Arial"/>
          <w:lang w:eastAsia="tr-TR" w:bidi="tr-TR"/>
        </w:rPr>
        <w:t>mesleğe kabul edilme</w:t>
      </w:r>
      <w:r w:rsidR="002F1FE3" w:rsidRPr="007E3A97">
        <w:rPr>
          <w:rFonts w:ascii="Times New Roman" w:eastAsia="Times New Roman" w:hAnsi="Times New Roman" w:cs="Arial"/>
          <w:lang w:eastAsia="tr-TR" w:bidi="tr-TR"/>
        </w:rPr>
        <w:t xml:space="preserve"> süreçlerine ilişkin olarak “</w:t>
      </w:r>
      <w:r w:rsidR="002F1FE3" w:rsidRPr="00882661">
        <w:rPr>
          <w:rFonts w:ascii="Times New Roman" w:eastAsia="Times New Roman" w:hAnsi="Times New Roman" w:cs="Arial"/>
          <w:i/>
          <w:lang w:eastAsia="tr-TR" w:bidi="tr-TR"/>
        </w:rPr>
        <w:t>öğretmenliğe yönelik hizmet öncesi eğitim, öğretmenlik mesleğine adayların seçimi ve istihdamı, adaylık ve uyum eğitimi, kariyer geliştirme ve ödüllendirme, öğretmenlik mesleğinin statüsü ve sürekli mesleki gelişim</w:t>
      </w:r>
      <w:r w:rsidR="002F1FE3" w:rsidRPr="007E3A97">
        <w:rPr>
          <w:rFonts w:ascii="Times New Roman" w:eastAsia="Times New Roman" w:hAnsi="Times New Roman" w:cs="Arial"/>
          <w:lang w:eastAsia="tr-TR" w:bidi="tr-TR"/>
        </w:rPr>
        <w:t xml:space="preserve">” </w:t>
      </w:r>
      <w:r w:rsidR="00882661">
        <w:rPr>
          <w:rFonts w:ascii="Times New Roman" w:eastAsia="Times New Roman" w:hAnsi="Times New Roman" w:cs="Arial"/>
          <w:lang w:eastAsia="tr-TR" w:bidi="tr-TR"/>
        </w:rPr>
        <w:t>olarak</w:t>
      </w:r>
      <w:r w:rsidR="00572266" w:rsidRPr="007E3A97">
        <w:rPr>
          <w:rFonts w:ascii="Times New Roman" w:eastAsia="Times New Roman" w:hAnsi="Times New Roman" w:cs="Arial"/>
          <w:lang w:eastAsia="tr-TR" w:bidi="tr-TR"/>
        </w:rPr>
        <w:t xml:space="preserve"> altı </w:t>
      </w:r>
      <w:r w:rsidR="00882661">
        <w:rPr>
          <w:rFonts w:ascii="Times New Roman" w:eastAsia="Times New Roman" w:hAnsi="Times New Roman" w:cs="Arial"/>
          <w:lang w:eastAsia="tr-TR" w:bidi="tr-TR"/>
        </w:rPr>
        <w:t>ana</w:t>
      </w:r>
      <w:r w:rsidR="00572266" w:rsidRPr="007E3A97">
        <w:rPr>
          <w:rFonts w:ascii="Times New Roman" w:eastAsia="Times New Roman" w:hAnsi="Times New Roman" w:cs="Arial"/>
          <w:lang w:eastAsia="tr-TR" w:bidi="tr-TR"/>
        </w:rPr>
        <w:t xml:space="preserve"> bileşen belirlenmiştir. B</w:t>
      </w:r>
      <w:r w:rsidR="002F1FE3" w:rsidRPr="007E3A97">
        <w:rPr>
          <w:rFonts w:ascii="Times New Roman" w:eastAsia="Times New Roman" w:hAnsi="Times New Roman" w:cs="Arial"/>
          <w:lang w:eastAsia="tr-TR" w:bidi="tr-TR"/>
        </w:rPr>
        <w:t>u bileşenler</w:t>
      </w:r>
      <w:r w:rsidR="00882661">
        <w:rPr>
          <w:rFonts w:ascii="Times New Roman" w:eastAsia="Times New Roman" w:hAnsi="Times New Roman" w:cs="Arial"/>
          <w:lang w:eastAsia="tr-TR" w:bidi="tr-TR"/>
        </w:rPr>
        <w:t>e ilişkin amaçlar ve</w:t>
      </w:r>
      <w:r w:rsidR="002F1FE3" w:rsidRPr="007E3A97">
        <w:rPr>
          <w:rFonts w:ascii="Times New Roman" w:eastAsia="Times New Roman" w:hAnsi="Times New Roman" w:cs="Arial"/>
          <w:lang w:eastAsia="tr-TR" w:bidi="tr-TR"/>
        </w:rPr>
        <w:t xml:space="preserve"> bu amaçlar</w:t>
      </w:r>
      <w:r w:rsidR="00882661">
        <w:rPr>
          <w:rFonts w:ascii="Times New Roman" w:eastAsia="Times New Roman" w:hAnsi="Times New Roman" w:cs="Arial"/>
          <w:lang w:eastAsia="tr-TR" w:bidi="tr-TR"/>
        </w:rPr>
        <w:t>a ulaşmak için “</w:t>
      </w:r>
      <w:r w:rsidR="002F1FE3" w:rsidRPr="007E3A97">
        <w:rPr>
          <w:rFonts w:ascii="Times New Roman" w:eastAsia="Times New Roman" w:hAnsi="Times New Roman" w:cs="Arial"/>
          <w:lang w:eastAsia="tr-TR" w:bidi="tr-TR"/>
        </w:rPr>
        <w:t>hedef ve eylemlere</w:t>
      </w:r>
      <w:r w:rsidR="00882661">
        <w:rPr>
          <w:rFonts w:ascii="Times New Roman" w:eastAsia="Times New Roman" w:hAnsi="Times New Roman" w:cs="Arial"/>
          <w:lang w:eastAsia="tr-TR" w:bidi="tr-TR"/>
        </w:rPr>
        <w:t>”</w:t>
      </w:r>
      <w:r w:rsidR="002F1FE3" w:rsidRPr="007E3A97">
        <w:rPr>
          <w:rFonts w:ascii="Times New Roman" w:eastAsia="Times New Roman" w:hAnsi="Times New Roman" w:cs="Arial"/>
          <w:lang w:eastAsia="tr-TR" w:bidi="tr-TR"/>
        </w:rPr>
        <w:t xml:space="preserve"> yer verilmiştir. Belgede </w:t>
      </w:r>
      <w:r w:rsidR="00882661">
        <w:rPr>
          <w:rFonts w:ascii="Times New Roman" w:eastAsia="Times New Roman" w:hAnsi="Times New Roman" w:cs="Arial"/>
          <w:lang w:eastAsia="tr-TR" w:bidi="tr-TR"/>
        </w:rPr>
        <w:t>yer alan bu amaç ve hedefler şunlardır</w:t>
      </w:r>
      <w:r w:rsidR="00B3620C">
        <w:rPr>
          <w:rFonts w:ascii="Times New Roman" w:eastAsia="Times New Roman" w:hAnsi="Times New Roman" w:cs="Arial"/>
          <w:lang w:eastAsia="tr-TR" w:bidi="tr-TR"/>
        </w:rPr>
        <w:t xml:space="preserve"> (OYGM, 2018</w:t>
      </w:r>
      <w:r w:rsidR="0097131F">
        <w:rPr>
          <w:rFonts w:ascii="Times New Roman" w:eastAsia="Times New Roman" w:hAnsi="Times New Roman" w:cs="Arial"/>
          <w:lang w:eastAsia="tr-TR" w:bidi="tr-TR"/>
        </w:rPr>
        <w:t>: 1-2</w:t>
      </w:r>
      <w:r w:rsidR="00B3620C">
        <w:rPr>
          <w:rFonts w:ascii="Times New Roman" w:eastAsia="Times New Roman" w:hAnsi="Times New Roman" w:cs="Arial"/>
          <w:lang w:eastAsia="tr-TR" w:bidi="tr-TR"/>
        </w:rPr>
        <w:t>);</w:t>
      </w:r>
    </w:p>
    <w:p w14:paraId="2FD2745C" w14:textId="0A380CEC" w:rsidR="002F1FE3" w:rsidRPr="00941B83" w:rsidRDefault="00941B83" w:rsidP="00851C97">
      <w:pPr>
        <w:tabs>
          <w:tab w:val="left" w:pos="709"/>
        </w:tabs>
        <w:spacing w:before="120" w:after="0" w:line="240" w:lineRule="auto"/>
        <w:ind w:left="709"/>
        <w:jc w:val="both"/>
        <w:rPr>
          <w:rFonts w:ascii="Times New Roman" w:eastAsia="Times New Roman" w:hAnsi="Times New Roman" w:cs="Arial"/>
          <w:i/>
          <w:lang w:eastAsia="tr-TR" w:bidi="tr-TR"/>
        </w:rPr>
      </w:pPr>
      <w:r>
        <w:rPr>
          <w:rFonts w:ascii="Times New Roman" w:eastAsia="Times New Roman" w:hAnsi="Times New Roman" w:cs="Arial"/>
          <w:lang w:eastAsia="tr-TR" w:bidi="tr-TR"/>
        </w:rPr>
        <w:t>“</w:t>
      </w:r>
      <w:r w:rsidR="009A1118" w:rsidRPr="00941B83">
        <w:rPr>
          <w:rFonts w:ascii="Times New Roman" w:eastAsia="Times New Roman" w:hAnsi="Times New Roman" w:cs="Arial"/>
          <w:i/>
          <w:u w:val="single"/>
          <w:lang w:eastAsia="tr-TR" w:bidi="tr-TR"/>
        </w:rPr>
        <w:t>1.</w:t>
      </w:r>
      <w:r w:rsidR="002F1FE3" w:rsidRPr="00941B83">
        <w:rPr>
          <w:rFonts w:ascii="Times New Roman" w:eastAsia="Times New Roman" w:hAnsi="Times New Roman" w:cs="Arial"/>
          <w:i/>
          <w:u w:val="single"/>
          <w:lang w:eastAsia="tr-TR" w:bidi="tr-TR"/>
        </w:rPr>
        <w:t>Amaç</w:t>
      </w:r>
      <w:r w:rsidR="002F1FE3" w:rsidRPr="00941B83">
        <w:rPr>
          <w:rFonts w:ascii="Times New Roman" w:eastAsia="Times New Roman" w:hAnsi="Times New Roman" w:cs="Arial"/>
          <w:i/>
          <w:lang w:eastAsia="tr-TR" w:bidi="tr-TR"/>
        </w:rPr>
        <w:t>: Yüksek nitelikli, iyi yetişmiş ve mesleğe uygun bireylerin öğret</w:t>
      </w:r>
      <w:r>
        <w:rPr>
          <w:rFonts w:ascii="Times New Roman" w:eastAsia="Times New Roman" w:hAnsi="Times New Roman" w:cs="Arial"/>
          <w:i/>
          <w:lang w:eastAsia="tr-TR" w:bidi="tr-TR"/>
        </w:rPr>
        <w:t>men olarak istihdamını sağlamak.</w:t>
      </w:r>
    </w:p>
    <w:p w14:paraId="37C6A984" w14:textId="77777777" w:rsidR="002F1FE3" w:rsidRPr="00941B83" w:rsidRDefault="002F1FE3" w:rsidP="00851C97">
      <w:pPr>
        <w:tabs>
          <w:tab w:val="left" w:pos="709"/>
        </w:tabs>
        <w:spacing w:before="120" w:after="0" w:line="240" w:lineRule="auto"/>
        <w:ind w:firstLine="709"/>
        <w:jc w:val="both"/>
        <w:rPr>
          <w:rFonts w:ascii="Times New Roman" w:eastAsia="Times New Roman" w:hAnsi="Times New Roman" w:cs="Arial"/>
          <w:i/>
          <w:lang w:eastAsia="tr-TR" w:bidi="tr-TR"/>
        </w:rPr>
      </w:pPr>
      <w:r w:rsidRPr="00941B83">
        <w:rPr>
          <w:rFonts w:ascii="Times New Roman" w:eastAsia="Times New Roman" w:hAnsi="Times New Roman" w:cs="Arial"/>
          <w:i/>
          <w:lang w:eastAsia="tr-TR" w:bidi="tr-TR"/>
        </w:rPr>
        <w:t xml:space="preserve">Bu amaçla ilişkili hedefler;  </w:t>
      </w:r>
    </w:p>
    <w:p w14:paraId="5B61FA5A" w14:textId="77777777" w:rsidR="002F1FE3" w:rsidRPr="00941B83" w:rsidRDefault="002F1FE3" w:rsidP="00851C97">
      <w:pPr>
        <w:numPr>
          <w:ilvl w:val="0"/>
          <w:numId w:val="11"/>
        </w:numPr>
        <w:tabs>
          <w:tab w:val="left" w:pos="709"/>
        </w:tabs>
        <w:spacing w:before="120" w:after="0" w:line="240" w:lineRule="auto"/>
        <w:ind w:left="0" w:firstLine="709"/>
        <w:jc w:val="both"/>
        <w:rPr>
          <w:rFonts w:ascii="Times New Roman" w:eastAsia="Times New Roman" w:hAnsi="Times New Roman" w:cs="Arial"/>
          <w:i/>
          <w:lang w:eastAsia="tr-TR" w:bidi="tr-TR"/>
        </w:rPr>
      </w:pPr>
      <w:r w:rsidRPr="00941B83">
        <w:rPr>
          <w:rFonts w:ascii="Times New Roman" w:eastAsia="Times New Roman" w:hAnsi="Times New Roman" w:cs="Arial"/>
          <w:i/>
          <w:lang w:eastAsia="tr-TR" w:bidi="tr-TR"/>
        </w:rPr>
        <w:t>Öğretmen yetiştirmeye yönelik programlarda eğitimleri iyileştirmek,</w:t>
      </w:r>
    </w:p>
    <w:p w14:paraId="58CE40E3" w14:textId="25BD11C0" w:rsidR="002F1FE3" w:rsidRPr="00941B83" w:rsidRDefault="002F1FE3" w:rsidP="00851C97">
      <w:pPr>
        <w:numPr>
          <w:ilvl w:val="0"/>
          <w:numId w:val="11"/>
        </w:numPr>
        <w:tabs>
          <w:tab w:val="left" w:pos="709"/>
        </w:tabs>
        <w:spacing w:before="120" w:after="0" w:line="240" w:lineRule="auto"/>
        <w:ind w:left="0" w:firstLine="709"/>
        <w:jc w:val="both"/>
        <w:rPr>
          <w:rFonts w:ascii="Times New Roman" w:eastAsia="Times New Roman" w:hAnsi="Times New Roman" w:cs="Arial"/>
          <w:i/>
          <w:lang w:eastAsia="tr-TR" w:bidi="tr-TR"/>
        </w:rPr>
      </w:pPr>
      <w:r w:rsidRPr="00941B83">
        <w:rPr>
          <w:rFonts w:ascii="Times New Roman" w:eastAsia="Times New Roman" w:hAnsi="Times New Roman" w:cs="Arial"/>
          <w:i/>
          <w:lang w:eastAsia="tr-TR" w:bidi="tr-TR"/>
        </w:rPr>
        <w:t>Üniversite mezunları arasından öğretmenlik mes</w:t>
      </w:r>
      <w:r w:rsidR="00941B83">
        <w:rPr>
          <w:rFonts w:ascii="Times New Roman" w:eastAsia="Times New Roman" w:hAnsi="Times New Roman" w:cs="Arial"/>
          <w:i/>
          <w:lang w:eastAsia="tr-TR" w:bidi="tr-TR"/>
        </w:rPr>
        <w:t>leğine en uygun olanları seçmek.</w:t>
      </w:r>
    </w:p>
    <w:p w14:paraId="7B9C1768" w14:textId="1F0918ED" w:rsidR="002F1FE3" w:rsidRPr="00941B83" w:rsidRDefault="009A1118" w:rsidP="00851C97">
      <w:pPr>
        <w:tabs>
          <w:tab w:val="left" w:pos="709"/>
        </w:tabs>
        <w:spacing w:before="120" w:after="0" w:line="240" w:lineRule="auto"/>
        <w:ind w:firstLine="709"/>
        <w:jc w:val="both"/>
        <w:rPr>
          <w:rFonts w:ascii="Times New Roman" w:eastAsia="Times New Roman" w:hAnsi="Times New Roman" w:cs="Arial"/>
          <w:i/>
          <w:lang w:eastAsia="tr-TR" w:bidi="tr-TR"/>
        </w:rPr>
      </w:pPr>
      <w:r w:rsidRPr="00941B83">
        <w:rPr>
          <w:rFonts w:ascii="Times New Roman" w:eastAsia="Times New Roman" w:hAnsi="Times New Roman" w:cs="Arial"/>
          <w:i/>
          <w:u w:val="single"/>
          <w:lang w:eastAsia="tr-TR" w:bidi="tr-TR"/>
        </w:rPr>
        <w:t xml:space="preserve">2. </w:t>
      </w:r>
      <w:r w:rsidR="002F1FE3" w:rsidRPr="00941B83">
        <w:rPr>
          <w:rFonts w:ascii="Times New Roman" w:eastAsia="Times New Roman" w:hAnsi="Times New Roman" w:cs="Arial"/>
          <w:i/>
          <w:u w:val="single"/>
          <w:lang w:eastAsia="tr-TR" w:bidi="tr-TR"/>
        </w:rPr>
        <w:t>Amaç</w:t>
      </w:r>
      <w:r w:rsidR="002F1FE3" w:rsidRPr="00941B83">
        <w:rPr>
          <w:rFonts w:ascii="Times New Roman" w:eastAsia="Times New Roman" w:hAnsi="Times New Roman" w:cs="Arial"/>
          <w:i/>
          <w:lang w:eastAsia="tr-TR" w:bidi="tr-TR"/>
        </w:rPr>
        <w:t>: Öğretmenlerin kişisel ve me</w:t>
      </w:r>
      <w:r w:rsidR="00941B83">
        <w:rPr>
          <w:rFonts w:ascii="Times New Roman" w:eastAsia="Times New Roman" w:hAnsi="Times New Roman" w:cs="Arial"/>
          <w:i/>
          <w:lang w:eastAsia="tr-TR" w:bidi="tr-TR"/>
        </w:rPr>
        <w:t>sleki gelişimini sürekli kılmak.</w:t>
      </w:r>
    </w:p>
    <w:p w14:paraId="2E3AF3E8" w14:textId="77777777" w:rsidR="002F1FE3" w:rsidRPr="00941B83" w:rsidRDefault="009A1118" w:rsidP="00851C97">
      <w:pPr>
        <w:tabs>
          <w:tab w:val="left" w:pos="709"/>
        </w:tabs>
        <w:spacing w:before="120" w:after="0" w:line="240" w:lineRule="auto"/>
        <w:ind w:firstLine="709"/>
        <w:jc w:val="both"/>
        <w:rPr>
          <w:rFonts w:ascii="Times New Roman" w:eastAsia="Times New Roman" w:hAnsi="Times New Roman" w:cs="Arial"/>
          <w:i/>
          <w:lang w:eastAsia="tr-TR" w:bidi="tr-TR"/>
        </w:rPr>
      </w:pPr>
      <w:r w:rsidRPr="00941B83">
        <w:rPr>
          <w:rFonts w:ascii="Times New Roman" w:eastAsia="Times New Roman" w:hAnsi="Times New Roman" w:cs="Arial"/>
          <w:i/>
          <w:lang w:eastAsia="tr-TR" w:bidi="tr-TR"/>
        </w:rPr>
        <w:t xml:space="preserve">Bu amaçla ilişkili hedefler; </w:t>
      </w:r>
    </w:p>
    <w:p w14:paraId="26ABE054" w14:textId="77777777" w:rsidR="002F1FE3" w:rsidRPr="00941B83" w:rsidRDefault="002F1FE3" w:rsidP="00851C97">
      <w:pPr>
        <w:numPr>
          <w:ilvl w:val="0"/>
          <w:numId w:val="13"/>
        </w:numPr>
        <w:tabs>
          <w:tab w:val="left" w:pos="709"/>
        </w:tabs>
        <w:spacing w:before="120" w:after="0" w:line="240" w:lineRule="auto"/>
        <w:ind w:left="709" w:firstLine="0"/>
        <w:jc w:val="both"/>
        <w:rPr>
          <w:rFonts w:ascii="Times New Roman" w:eastAsia="Times New Roman" w:hAnsi="Times New Roman" w:cs="Arial"/>
          <w:i/>
          <w:lang w:eastAsia="tr-TR" w:bidi="tr-TR"/>
        </w:rPr>
      </w:pPr>
      <w:r w:rsidRPr="00941B83">
        <w:rPr>
          <w:rFonts w:ascii="Times New Roman" w:eastAsia="Times New Roman" w:hAnsi="Times New Roman" w:cs="Arial"/>
          <w:i/>
          <w:lang w:eastAsia="tr-TR" w:bidi="tr-TR"/>
        </w:rPr>
        <w:t xml:space="preserve">Öğretmenlerin gelişim ihtiyacını tespit için periyodik olarak yapılacak bir performans değerlendirme sistemini hayata geçirmek, </w:t>
      </w:r>
    </w:p>
    <w:p w14:paraId="2AC9B036" w14:textId="77777777" w:rsidR="002F1FE3" w:rsidRPr="00941B83" w:rsidRDefault="002F1FE3" w:rsidP="00851C97">
      <w:pPr>
        <w:numPr>
          <w:ilvl w:val="0"/>
          <w:numId w:val="13"/>
        </w:numPr>
        <w:tabs>
          <w:tab w:val="left" w:pos="709"/>
        </w:tabs>
        <w:spacing w:before="120" w:after="0" w:line="240" w:lineRule="auto"/>
        <w:ind w:left="709" w:firstLine="0"/>
        <w:jc w:val="both"/>
        <w:rPr>
          <w:rFonts w:ascii="Times New Roman" w:eastAsia="Times New Roman" w:hAnsi="Times New Roman" w:cs="Arial"/>
          <w:i/>
          <w:lang w:eastAsia="tr-TR" w:bidi="tr-TR"/>
        </w:rPr>
      </w:pPr>
      <w:r w:rsidRPr="00941B83">
        <w:rPr>
          <w:rFonts w:ascii="Times New Roman" w:eastAsia="Times New Roman" w:hAnsi="Times New Roman" w:cs="Arial"/>
          <w:i/>
          <w:lang w:eastAsia="tr-TR" w:bidi="tr-TR"/>
        </w:rPr>
        <w:t>Adaylık sürecinden itibaren öğretmenlerin kişisel ve mesleki gelişim faaliyetlerinin niteliğini arttırmak.</w:t>
      </w:r>
    </w:p>
    <w:p w14:paraId="1679DC37" w14:textId="77777777" w:rsidR="002F1FE3" w:rsidRPr="00941B83" w:rsidRDefault="001749E8" w:rsidP="00851C97">
      <w:pPr>
        <w:tabs>
          <w:tab w:val="left" w:pos="709"/>
        </w:tabs>
        <w:spacing w:before="120" w:after="0" w:line="240" w:lineRule="auto"/>
        <w:ind w:left="709" w:hanging="142"/>
        <w:jc w:val="both"/>
        <w:rPr>
          <w:rFonts w:ascii="Times New Roman" w:eastAsia="Times New Roman" w:hAnsi="Times New Roman" w:cs="Arial"/>
          <w:i/>
          <w:lang w:eastAsia="tr-TR" w:bidi="tr-TR"/>
        </w:rPr>
      </w:pPr>
      <w:r w:rsidRPr="00941B83">
        <w:rPr>
          <w:rFonts w:ascii="Times New Roman" w:eastAsia="Times New Roman" w:hAnsi="Times New Roman" w:cs="Arial"/>
          <w:i/>
          <w:lang w:eastAsia="tr-TR" w:bidi="tr-TR"/>
        </w:rPr>
        <w:t xml:space="preserve">  </w:t>
      </w:r>
      <w:r w:rsidRPr="00941B83">
        <w:rPr>
          <w:rFonts w:ascii="Times New Roman" w:eastAsia="Times New Roman" w:hAnsi="Times New Roman" w:cs="Arial"/>
          <w:i/>
          <w:u w:val="single"/>
          <w:lang w:eastAsia="tr-TR" w:bidi="tr-TR"/>
        </w:rPr>
        <w:t>3.</w:t>
      </w:r>
      <w:r w:rsidR="00C31334" w:rsidRPr="00941B83">
        <w:rPr>
          <w:rFonts w:ascii="Times New Roman" w:eastAsia="Times New Roman" w:hAnsi="Times New Roman" w:cs="Arial"/>
          <w:i/>
          <w:u w:val="single"/>
          <w:lang w:eastAsia="tr-TR" w:bidi="tr-TR"/>
        </w:rPr>
        <w:t>Amaç</w:t>
      </w:r>
      <w:r w:rsidR="00C31334" w:rsidRPr="00941B83">
        <w:rPr>
          <w:rFonts w:ascii="Times New Roman" w:eastAsia="Times New Roman" w:hAnsi="Times New Roman" w:cs="Arial"/>
          <w:i/>
          <w:lang w:eastAsia="tr-TR" w:bidi="tr-TR"/>
        </w:rPr>
        <w:t xml:space="preserve">: </w:t>
      </w:r>
      <w:r w:rsidR="002F1FE3" w:rsidRPr="00941B83">
        <w:rPr>
          <w:rFonts w:ascii="Times New Roman" w:eastAsia="Times New Roman" w:hAnsi="Times New Roman" w:cs="Arial"/>
          <w:i/>
          <w:lang w:eastAsia="tr-TR" w:bidi="tr-TR"/>
        </w:rPr>
        <w:t xml:space="preserve">Öğretmenlik mesleğine yönelik algıyı iyileştirmek ve </w:t>
      </w:r>
      <w:r w:rsidR="00A002B5" w:rsidRPr="00941B83">
        <w:rPr>
          <w:rFonts w:ascii="Times New Roman" w:eastAsia="Times New Roman" w:hAnsi="Times New Roman" w:cs="Arial"/>
          <w:i/>
          <w:lang w:eastAsia="tr-TR" w:bidi="tr-TR"/>
        </w:rPr>
        <w:t>mesleğin statüsünü güçlendirmek.</w:t>
      </w:r>
    </w:p>
    <w:p w14:paraId="5C01E03A" w14:textId="77777777" w:rsidR="002F1FE3" w:rsidRPr="00941B83" w:rsidRDefault="002F1FE3" w:rsidP="00851C97">
      <w:pPr>
        <w:tabs>
          <w:tab w:val="left" w:pos="709"/>
        </w:tabs>
        <w:spacing w:before="120" w:after="0" w:line="240" w:lineRule="auto"/>
        <w:ind w:firstLine="709"/>
        <w:jc w:val="both"/>
        <w:rPr>
          <w:rFonts w:ascii="Times New Roman" w:eastAsia="Times New Roman" w:hAnsi="Times New Roman" w:cs="Arial"/>
          <w:i/>
          <w:lang w:eastAsia="tr-TR" w:bidi="tr-TR"/>
        </w:rPr>
      </w:pPr>
      <w:r w:rsidRPr="00941B83">
        <w:rPr>
          <w:rFonts w:ascii="Times New Roman" w:eastAsia="Times New Roman" w:hAnsi="Times New Roman" w:cs="Arial"/>
          <w:i/>
          <w:lang w:eastAsia="tr-TR" w:bidi="tr-TR"/>
        </w:rPr>
        <w:t xml:space="preserve">Bu amaçla ilişkili hedefler;  </w:t>
      </w:r>
    </w:p>
    <w:p w14:paraId="4F03FE64" w14:textId="77777777" w:rsidR="002F1FE3" w:rsidRPr="00941B83" w:rsidRDefault="002F1FE3" w:rsidP="00851C97">
      <w:pPr>
        <w:numPr>
          <w:ilvl w:val="0"/>
          <w:numId w:val="12"/>
        </w:numPr>
        <w:tabs>
          <w:tab w:val="left" w:pos="709"/>
        </w:tabs>
        <w:spacing w:before="120" w:after="0" w:line="240" w:lineRule="auto"/>
        <w:ind w:left="0" w:firstLine="709"/>
        <w:jc w:val="both"/>
        <w:rPr>
          <w:rFonts w:ascii="Times New Roman" w:eastAsia="Times New Roman" w:hAnsi="Times New Roman" w:cs="Arial"/>
          <w:i/>
          <w:lang w:eastAsia="tr-TR" w:bidi="tr-TR"/>
        </w:rPr>
      </w:pPr>
      <w:r w:rsidRPr="00941B83">
        <w:rPr>
          <w:rFonts w:ascii="Times New Roman" w:eastAsia="Times New Roman" w:hAnsi="Times New Roman" w:cs="Arial"/>
          <w:i/>
          <w:lang w:eastAsia="tr-TR" w:bidi="tr-TR"/>
        </w:rPr>
        <w:t>Öğretmenlik mesleğinin statüsünü güçlendirmek,</w:t>
      </w:r>
    </w:p>
    <w:p w14:paraId="67431CB1" w14:textId="77777777" w:rsidR="002F1FE3" w:rsidRPr="00941B83" w:rsidRDefault="002F1FE3" w:rsidP="00851C97">
      <w:pPr>
        <w:numPr>
          <w:ilvl w:val="0"/>
          <w:numId w:val="12"/>
        </w:numPr>
        <w:tabs>
          <w:tab w:val="left" w:pos="709"/>
        </w:tabs>
        <w:spacing w:before="120" w:after="0" w:line="240" w:lineRule="auto"/>
        <w:ind w:left="0" w:firstLine="709"/>
        <w:jc w:val="both"/>
        <w:rPr>
          <w:rFonts w:ascii="Times New Roman" w:eastAsia="Times New Roman" w:hAnsi="Times New Roman" w:cs="Arial"/>
          <w:i/>
          <w:lang w:eastAsia="tr-TR" w:bidi="tr-TR"/>
        </w:rPr>
      </w:pPr>
      <w:r w:rsidRPr="00941B83">
        <w:rPr>
          <w:rFonts w:ascii="Times New Roman" w:eastAsia="Times New Roman" w:hAnsi="Times New Roman" w:cs="Arial"/>
          <w:i/>
          <w:lang w:eastAsia="tr-TR" w:bidi="tr-TR"/>
        </w:rPr>
        <w:lastRenderedPageBreak/>
        <w:t>Öğretmenlerin çalışma şartlarını iyileştirmek,</w:t>
      </w:r>
    </w:p>
    <w:p w14:paraId="14B08E64" w14:textId="77777777" w:rsidR="002F1FE3" w:rsidRPr="00941B83" w:rsidRDefault="002F1FE3" w:rsidP="00851C97">
      <w:pPr>
        <w:numPr>
          <w:ilvl w:val="0"/>
          <w:numId w:val="12"/>
        </w:numPr>
        <w:tabs>
          <w:tab w:val="left" w:pos="709"/>
        </w:tabs>
        <w:spacing w:before="120" w:after="0" w:line="240" w:lineRule="auto"/>
        <w:ind w:left="0" w:firstLine="709"/>
        <w:jc w:val="both"/>
        <w:rPr>
          <w:rFonts w:ascii="Times New Roman" w:eastAsia="Times New Roman" w:hAnsi="Times New Roman" w:cs="Arial"/>
          <w:i/>
          <w:lang w:eastAsia="tr-TR" w:bidi="tr-TR"/>
        </w:rPr>
      </w:pPr>
      <w:r w:rsidRPr="00941B83">
        <w:rPr>
          <w:rFonts w:ascii="Times New Roman" w:eastAsia="Times New Roman" w:hAnsi="Times New Roman" w:cs="Arial"/>
          <w:i/>
          <w:lang w:eastAsia="tr-TR" w:bidi="tr-TR"/>
        </w:rPr>
        <w:t>Kurumlar ve bölgeler arası farklılıklara göre iyileştirici tedbirler almak,</w:t>
      </w:r>
    </w:p>
    <w:p w14:paraId="43241337" w14:textId="5C5CBEA6" w:rsidR="00426D76" w:rsidRPr="00426D76" w:rsidRDefault="002F1FE3" w:rsidP="00851C97">
      <w:pPr>
        <w:numPr>
          <w:ilvl w:val="0"/>
          <w:numId w:val="12"/>
        </w:numPr>
        <w:tabs>
          <w:tab w:val="left" w:pos="709"/>
        </w:tabs>
        <w:spacing w:before="120" w:after="0" w:line="240" w:lineRule="auto"/>
        <w:ind w:left="0" w:firstLine="709"/>
        <w:jc w:val="both"/>
        <w:rPr>
          <w:rFonts w:ascii="Times New Roman" w:eastAsia="Times New Roman" w:hAnsi="Times New Roman" w:cs="Arial"/>
          <w:lang w:eastAsia="tr-TR" w:bidi="tr-TR"/>
        </w:rPr>
      </w:pPr>
      <w:r w:rsidRPr="00941B83">
        <w:rPr>
          <w:rFonts w:ascii="Times New Roman" w:eastAsia="Times New Roman" w:hAnsi="Times New Roman" w:cs="Arial"/>
          <w:i/>
          <w:lang w:eastAsia="tr-TR" w:bidi="tr-TR"/>
        </w:rPr>
        <w:t>Kariyer ve ödüllendirme sistemini geliştirmek</w:t>
      </w:r>
      <w:r w:rsidRPr="007E3A97">
        <w:rPr>
          <w:rFonts w:ascii="Times New Roman" w:eastAsia="Times New Roman" w:hAnsi="Times New Roman" w:cs="Arial"/>
          <w:lang w:eastAsia="tr-TR" w:bidi="tr-TR"/>
        </w:rPr>
        <w:t>.</w:t>
      </w:r>
      <w:r w:rsidR="00E84268" w:rsidRPr="007E3A97">
        <w:rPr>
          <w:rFonts w:ascii="Times New Roman" w:eastAsia="Times New Roman" w:hAnsi="Times New Roman" w:cs="Arial"/>
          <w:lang w:eastAsia="tr-TR" w:bidi="tr-TR"/>
        </w:rPr>
        <w:t>”</w:t>
      </w:r>
    </w:p>
    <w:p w14:paraId="73224863" w14:textId="61A5DBE7" w:rsidR="00741E52" w:rsidRDefault="00F331FE" w:rsidP="00851C97">
      <w:pPr>
        <w:tabs>
          <w:tab w:val="left" w:pos="709"/>
        </w:tabs>
        <w:spacing w:before="120" w:after="0" w:line="240" w:lineRule="auto"/>
        <w:jc w:val="both"/>
        <w:rPr>
          <w:rFonts w:ascii="Times New Roman" w:eastAsia="Times New Roman" w:hAnsi="Times New Roman" w:cs="Arial"/>
          <w:lang w:eastAsia="tr-TR" w:bidi="tr-TR"/>
        </w:rPr>
      </w:pPr>
      <w:r>
        <w:rPr>
          <w:rFonts w:ascii="Times New Roman" w:eastAsia="Times New Roman" w:hAnsi="Times New Roman" w:cs="Arial"/>
          <w:lang w:eastAsia="tr-TR" w:bidi="tr-TR"/>
        </w:rPr>
        <w:tab/>
      </w:r>
      <w:r w:rsidRPr="00757F33">
        <w:rPr>
          <w:rFonts w:ascii="Times New Roman" w:eastAsia="Times New Roman" w:hAnsi="Times New Roman" w:cs="Arial"/>
          <w:lang w:eastAsia="tr-TR" w:bidi="tr-TR"/>
        </w:rPr>
        <w:t>Kamu örgütlerinde görev yapan devlet memurlarının</w:t>
      </w:r>
      <w:r w:rsidR="00CA1709" w:rsidRPr="00757F33">
        <w:rPr>
          <w:rFonts w:ascii="Times New Roman" w:eastAsia="Times New Roman" w:hAnsi="Times New Roman" w:cs="Arial"/>
          <w:lang w:eastAsia="tr-TR" w:bidi="tr-TR"/>
        </w:rPr>
        <w:t xml:space="preserve"> her yılın Aralık ayının ikinci yarısı içinde doldurulan bir sicil raporuna göre</w:t>
      </w:r>
      <w:r w:rsidRPr="00757F33">
        <w:rPr>
          <w:rFonts w:ascii="Times New Roman" w:eastAsia="Times New Roman" w:hAnsi="Times New Roman" w:cs="Arial"/>
          <w:lang w:eastAsia="tr-TR" w:bidi="tr-TR"/>
        </w:rPr>
        <w:t xml:space="preserve"> değerlendirilmesine ilişkin usul ve esasları düzenleyen</w:t>
      </w:r>
      <w:r w:rsidR="00CA1709" w:rsidRPr="00757F33">
        <w:rPr>
          <w:rFonts w:ascii="Times New Roman" w:eastAsia="Times New Roman" w:hAnsi="Times New Roman" w:cs="Arial"/>
          <w:lang w:eastAsia="tr-TR" w:bidi="tr-TR"/>
        </w:rPr>
        <w:t xml:space="preserve"> ve 1986 yılından beri Türk kamu yönetiminde uygulanan “Devlet Memurları Sicil Yönetmeliği”</w:t>
      </w:r>
      <w:r w:rsidR="00B764BF">
        <w:rPr>
          <w:rFonts w:ascii="Times New Roman" w:eastAsia="Times New Roman" w:hAnsi="Times New Roman" w:cs="Arial"/>
          <w:lang w:eastAsia="tr-TR" w:bidi="tr-TR"/>
        </w:rPr>
        <w:t xml:space="preserve"> </w:t>
      </w:r>
      <w:r w:rsidR="00B764BF" w:rsidRPr="00757F33">
        <w:rPr>
          <w:rFonts w:ascii="Times New Roman" w:eastAsia="Times New Roman" w:hAnsi="Times New Roman" w:cs="Arial"/>
          <w:lang w:eastAsia="tr-TR" w:bidi="tr-TR"/>
        </w:rPr>
        <w:t>15.06.2011</w:t>
      </w:r>
      <w:r w:rsidRPr="00757F33">
        <w:rPr>
          <w:rFonts w:ascii="Times New Roman" w:eastAsia="Times New Roman" w:hAnsi="Times New Roman" w:cs="Arial"/>
          <w:lang w:eastAsia="tr-TR" w:bidi="tr-TR"/>
        </w:rPr>
        <w:t xml:space="preserve"> tarihli ve 27965 sayılı Resmî Gazete'de </w:t>
      </w:r>
      <w:r w:rsidR="00CA1709" w:rsidRPr="00757F33">
        <w:rPr>
          <w:rFonts w:ascii="Times New Roman" w:eastAsia="Times New Roman" w:hAnsi="Times New Roman" w:cs="Arial"/>
          <w:lang w:eastAsia="tr-TR" w:bidi="tr-TR"/>
        </w:rPr>
        <w:t>yayımlanan bir yönetmelikle</w:t>
      </w:r>
      <w:r w:rsidRPr="00757F33">
        <w:rPr>
          <w:rFonts w:ascii="Times New Roman" w:eastAsia="Times New Roman" w:hAnsi="Times New Roman" w:cs="Arial"/>
          <w:lang w:eastAsia="tr-TR" w:bidi="tr-TR"/>
        </w:rPr>
        <w:t xml:space="preserve"> yürürlükten kaldırılmıştır</w:t>
      </w:r>
      <w:r w:rsidR="00CA1709" w:rsidRPr="00757F33">
        <w:rPr>
          <w:rFonts w:ascii="Times New Roman" w:eastAsia="Times New Roman" w:hAnsi="Times New Roman" w:cs="Arial"/>
          <w:lang w:eastAsia="tr-TR" w:bidi="tr-TR"/>
        </w:rPr>
        <w:t xml:space="preserve">. </w:t>
      </w:r>
      <w:r w:rsidR="0008199B">
        <w:rPr>
          <w:rFonts w:ascii="Times New Roman" w:eastAsia="Times New Roman" w:hAnsi="Times New Roman" w:cs="Arial"/>
          <w:lang w:eastAsia="tr-TR" w:bidi="tr-TR"/>
        </w:rPr>
        <w:t>Kamuda s</w:t>
      </w:r>
      <w:r w:rsidR="00757F33">
        <w:rPr>
          <w:rFonts w:ascii="Times New Roman" w:eastAsia="Times New Roman" w:hAnsi="Times New Roman" w:cs="Arial"/>
          <w:lang w:eastAsia="tr-TR" w:bidi="tr-TR"/>
        </w:rPr>
        <w:t xml:space="preserve">icil raporu uygulamasının kaldırılmasının </w:t>
      </w:r>
      <w:r w:rsidR="0008199B">
        <w:rPr>
          <w:rFonts w:ascii="Times New Roman" w:eastAsia="Times New Roman" w:hAnsi="Times New Roman" w:cs="Arial"/>
          <w:lang w:eastAsia="tr-TR" w:bidi="tr-TR"/>
        </w:rPr>
        <w:t>ardından kamu işgörenlerinin değerlendirilmesine yönelik performansa dayalı bir sistemin oluştur</w:t>
      </w:r>
      <w:r w:rsidR="00187790">
        <w:rPr>
          <w:rFonts w:ascii="Times New Roman" w:eastAsia="Times New Roman" w:hAnsi="Times New Roman" w:cs="Arial"/>
          <w:lang w:eastAsia="tr-TR" w:bidi="tr-TR"/>
        </w:rPr>
        <w:t>ulması yaklaşımı benimsenmiş ve çalışmalar bu doğrultuda yürütülmüştür (MEB Mevzuat, 2018).</w:t>
      </w:r>
    </w:p>
    <w:p w14:paraId="54C220D3" w14:textId="4FF5EE4B" w:rsidR="00FB455D" w:rsidRDefault="00B66048" w:rsidP="00851C97">
      <w:pPr>
        <w:tabs>
          <w:tab w:val="left" w:pos="709"/>
        </w:tabs>
        <w:spacing w:before="120" w:after="0" w:line="240" w:lineRule="auto"/>
        <w:jc w:val="both"/>
        <w:rPr>
          <w:rFonts w:ascii="Times New Roman" w:eastAsia="Times New Roman" w:hAnsi="Times New Roman" w:cs="Arial"/>
          <w:lang w:eastAsia="tr-TR" w:bidi="tr-TR"/>
        </w:rPr>
      </w:pPr>
      <w:r>
        <w:rPr>
          <w:rFonts w:ascii="Times New Roman" w:eastAsia="Times New Roman" w:hAnsi="Times New Roman" w:cs="Arial"/>
          <w:lang w:eastAsia="tr-TR" w:bidi="tr-TR"/>
        </w:rPr>
        <w:tab/>
        <w:t>Sicil yönetmeliğinin kaldırılmasının ardından Milli Eğitim Bakanlığı</w:t>
      </w:r>
      <w:r w:rsidR="00B764BF">
        <w:rPr>
          <w:rFonts w:ascii="Times New Roman" w:eastAsia="Times New Roman" w:hAnsi="Times New Roman" w:cs="Arial"/>
          <w:lang w:eastAsia="tr-TR" w:bidi="tr-TR"/>
        </w:rPr>
        <w:t>,</w:t>
      </w:r>
      <w:r w:rsidR="007C589F">
        <w:rPr>
          <w:rFonts w:ascii="Times New Roman" w:eastAsia="Times New Roman" w:hAnsi="Times New Roman" w:cs="Arial"/>
          <w:lang w:eastAsia="tr-TR" w:bidi="tr-TR"/>
        </w:rPr>
        <w:t xml:space="preserve"> </w:t>
      </w:r>
      <w:r w:rsidR="00B764BF">
        <w:rPr>
          <w:rFonts w:ascii="Times New Roman" w:eastAsia="Times New Roman" w:hAnsi="Times New Roman" w:cs="Arial"/>
          <w:lang w:eastAsia="tr-TR" w:bidi="tr-TR"/>
        </w:rPr>
        <w:t>17.04.2015</w:t>
      </w:r>
      <w:r w:rsidR="007C589F">
        <w:rPr>
          <w:rFonts w:ascii="Times New Roman" w:eastAsia="Times New Roman" w:hAnsi="Times New Roman" w:cs="Arial"/>
          <w:lang w:eastAsia="tr-TR" w:bidi="tr-TR"/>
        </w:rPr>
        <w:t xml:space="preserve"> tarih ve 2</w:t>
      </w:r>
      <w:r w:rsidR="00B764BF">
        <w:rPr>
          <w:rFonts w:ascii="Times New Roman" w:eastAsia="Times New Roman" w:hAnsi="Times New Roman" w:cs="Arial"/>
          <w:lang w:eastAsia="tr-TR" w:bidi="tr-TR"/>
        </w:rPr>
        <w:t>9329 sayılı resmi gazetede yayım</w:t>
      </w:r>
      <w:r w:rsidR="007C589F">
        <w:rPr>
          <w:rFonts w:ascii="Times New Roman" w:eastAsia="Times New Roman" w:hAnsi="Times New Roman" w:cs="Arial"/>
          <w:lang w:eastAsia="tr-TR" w:bidi="tr-TR"/>
        </w:rPr>
        <w:t>lanan “Milli Eğitim Bakanlığı Öğretmen Atama ve Yer Değiştirme Yönetmeliği” ile öğretmenlere</w:t>
      </w:r>
      <w:r w:rsidR="008D506C">
        <w:rPr>
          <w:rFonts w:ascii="Times New Roman" w:eastAsia="Times New Roman" w:hAnsi="Times New Roman" w:cs="Arial"/>
          <w:lang w:eastAsia="tr-TR" w:bidi="tr-TR"/>
        </w:rPr>
        <w:t xml:space="preserve"> yönelik</w:t>
      </w:r>
      <w:r w:rsidR="007C589F">
        <w:rPr>
          <w:rFonts w:ascii="Times New Roman" w:eastAsia="Times New Roman" w:hAnsi="Times New Roman" w:cs="Arial"/>
          <w:lang w:eastAsia="tr-TR" w:bidi="tr-TR"/>
        </w:rPr>
        <w:t xml:space="preserve"> performans değerlendirmesi </w:t>
      </w:r>
      <w:r w:rsidR="00206E6B">
        <w:rPr>
          <w:rFonts w:ascii="Times New Roman" w:eastAsia="Times New Roman" w:hAnsi="Times New Roman" w:cs="Arial"/>
          <w:lang w:eastAsia="tr-TR" w:bidi="tr-TR"/>
        </w:rPr>
        <w:t>uygulamasını hayata geçirmiştir</w:t>
      </w:r>
      <w:r w:rsidR="007C589F">
        <w:rPr>
          <w:rFonts w:ascii="Times New Roman" w:eastAsia="Times New Roman" w:hAnsi="Times New Roman" w:cs="Arial"/>
          <w:lang w:eastAsia="tr-TR" w:bidi="tr-TR"/>
        </w:rPr>
        <w:t xml:space="preserve"> </w:t>
      </w:r>
      <w:r w:rsidR="00206E6B">
        <w:rPr>
          <w:rFonts w:ascii="Times New Roman" w:eastAsia="Times New Roman" w:hAnsi="Times New Roman" w:cs="Arial"/>
          <w:lang w:eastAsia="tr-TR" w:bidi="tr-TR"/>
        </w:rPr>
        <w:t xml:space="preserve">(Mevzuat/a,2018). </w:t>
      </w:r>
      <w:r w:rsidR="007C589F">
        <w:rPr>
          <w:rFonts w:ascii="Times New Roman" w:eastAsia="Times New Roman" w:hAnsi="Times New Roman" w:cs="Arial"/>
          <w:lang w:eastAsia="tr-TR" w:bidi="tr-TR"/>
        </w:rPr>
        <w:t xml:space="preserve">Bu doğrultuda </w:t>
      </w:r>
      <w:r w:rsidR="00B764BF">
        <w:rPr>
          <w:rFonts w:ascii="Times New Roman" w:eastAsia="Times New Roman" w:hAnsi="Times New Roman" w:cs="Arial"/>
          <w:lang w:eastAsia="tr-TR" w:bidi="tr-TR"/>
        </w:rPr>
        <w:t>10 mesleki ölçüt ve her ölçüte yönelik 5 göstergeden oluşan toplam 50 maddelik</w:t>
      </w:r>
      <w:r>
        <w:rPr>
          <w:rFonts w:ascii="Times New Roman" w:eastAsia="Times New Roman" w:hAnsi="Times New Roman" w:cs="Arial"/>
          <w:lang w:eastAsia="tr-TR" w:bidi="tr-TR"/>
        </w:rPr>
        <w:t xml:space="preserve"> bir </w:t>
      </w:r>
      <w:r w:rsidR="00B764BF">
        <w:rPr>
          <w:rFonts w:ascii="Times New Roman" w:eastAsia="Times New Roman" w:hAnsi="Times New Roman" w:cs="Arial"/>
          <w:lang w:eastAsia="tr-TR" w:bidi="tr-TR"/>
        </w:rPr>
        <w:t xml:space="preserve">performans </w:t>
      </w:r>
      <w:r>
        <w:rPr>
          <w:rFonts w:ascii="Times New Roman" w:eastAsia="Times New Roman" w:hAnsi="Times New Roman" w:cs="Arial"/>
          <w:lang w:eastAsia="tr-TR" w:bidi="tr-TR"/>
        </w:rPr>
        <w:t xml:space="preserve">değerlendirme formu hazırlamış ve bütün öğretmenlerin performanslarını ölçme amaçlı ilk kez 2015 </w:t>
      </w:r>
      <w:r w:rsidR="007C589F">
        <w:rPr>
          <w:rFonts w:ascii="Times New Roman" w:eastAsia="Times New Roman" w:hAnsi="Times New Roman" w:cs="Arial"/>
          <w:lang w:eastAsia="tr-TR" w:bidi="tr-TR"/>
        </w:rPr>
        <w:t xml:space="preserve">yılında uygulamıştır. </w:t>
      </w:r>
      <w:r w:rsidR="00B764BF">
        <w:rPr>
          <w:rFonts w:ascii="Times New Roman" w:eastAsia="Times New Roman" w:hAnsi="Times New Roman" w:cs="Arial"/>
          <w:lang w:eastAsia="tr-TR" w:bidi="tr-TR"/>
        </w:rPr>
        <w:t>50 maddelik göstergeyi içeren 10 mesleki ölçüt şunlardır</w:t>
      </w:r>
      <w:r w:rsidR="00BF5C51">
        <w:rPr>
          <w:rFonts w:ascii="Times New Roman" w:eastAsia="Times New Roman" w:hAnsi="Times New Roman" w:cs="Arial"/>
          <w:lang w:eastAsia="tr-TR" w:bidi="tr-TR"/>
        </w:rPr>
        <w:t>;</w:t>
      </w:r>
    </w:p>
    <w:p w14:paraId="6795B524" w14:textId="03386A44" w:rsidR="00C36E36" w:rsidRPr="00845BCF" w:rsidRDefault="00C36E36" w:rsidP="00851C97">
      <w:pPr>
        <w:tabs>
          <w:tab w:val="left" w:pos="709"/>
        </w:tabs>
        <w:spacing w:before="120" w:after="0" w:line="240" w:lineRule="auto"/>
        <w:jc w:val="both"/>
        <w:rPr>
          <w:rFonts w:ascii="Times New Roman" w:eastAsia="Times New Roman" w:hAnsi="Times New Roman" w:cs="Arial"/>
          <w:i/>
          <w:lang w:eastAsia="tr-TR" w:bidi="tr-TR"/>
        </w:rPr>
      </w:pPr>
      <w:r>
        <w:rPr>
          <w:rFonts w:ascii="Times New Roman" w:eastAsia="Times New Roman" w:hAnsi="Times New Roman" w:cs="Arial"/>
          <w:lang w:eastAsia="tr-TR" w:bidi="tr-TR"/>
        </w:rPr>
        <w:tab/>
        <w:t>“</w:t>
      </w:r>
      <w:r w:rsidR="00845BCF" w:rsidRPr="00845BCF">
        <w:rPr>
          <w:rFonts w:ascii="Times New Roman" w:eastAsia="Times New Roman" w:hAnsi="Times New Roman" w:cs="Arial"/>
          <w:i/>
          <w:lang w:eastAsia="tr-TR" w:bidi="tr-TR"/>
        </w:rPr>
        <w:t xml:space="preserve">1. </w:t>
      </w:r>
      <w:r w:rsidRPr="00845BCF">
        <w:rPr>
          <w:rFonts w:ascii="Times New Roman" w:eastAsia="Times New Roman" w:hAnsi="Times New Roman" w:cs="Arial"/>
          <w:i/>
          <w:lang w:eastAsia="tr-TR" w:bidi="tr-TR"/>
        </w:rPr>
        <w:t>Eğitim Öğretimi Planlayabilme,</w:t>
      </w:r>
    </w:p>
    <w:p w14:paraId="5B0A09AC" w14:textId="26516FEC" w:rsidR="00C36E36" w:rsidRPr="00845BCF" w:rsidRDefault="00C36E36" w:rsidP="00851C97">
      <w:pPr>
        <w:tabs>
          <w:tab w:val="left" w:pos="709"/>
        </w:tabs>
        <w:spacing w:before="120" w:after="0" w:line="240" w:lineRule="auto"/>
        <w:jc w:val="both"/>
        <w:rPr>
          <w:rFonts w:ascii="Times New Roman" w:eastAsia="Times New Roman" w:hAnsi="Times New Roman" w:cs="Arial"/>
          <w:i/>
          <w:lang w:eastAsia="tr-TR" w:bidi="tr-TR"/>
        </w:rPr>
      </w:pPr>
      <w:r w:rsidRPr="00845BCF">
        <w:rPr>
          <w:rFonts w:ascii="Times New Roman" w:eastAsia="Times New Roman" w:hAnsi="Times New Roman" w:cs="Arial"/>
          <w:i/>
          <w:lang w:eastAsia="tr-TR" w:bidi="tr-TR"/>
        </w:rPr>
        <w:tab/>
      </w:r>
      <w:r w:rsidR="00845BCF" w:rsidRPr="00845BCF">
        <w:rPr>
          <w:rFonts w:ascii="Times New Roman" w:eastAsia="Times New Roman" w:hAnsi="Times New Roman" w:cs="Arial"/>
          <w:i/>
          <w:lang w:eastAsia="tr-TR" w:bidi="tr-TR"/>
        </w:rPr>
        <w:t xml:space="preserve">2. </w:t>
      </w:r>
      <w:r w:rsidRPr="00845BCF">
        <w:rPr>
          <w:rFonts w:ascii="Times New Roman" w:eastAsia="Times New Roman" w:hAnsi="Times New Roman" w:cs="Arial"/>
          <w:i/>
          <w:lang w:eastAsia="tr-TR" w:bidi="tr-TR"/>
        </w:rPr>
        <w:t>Eğitim ve Öğretim Ortamlarını Düzenleyebilme,</w:t>
      </w:r>
    </w:p>
    <w:p w14:paraId="51B729AD" w14:textId="1D3F7393" w:rsidR="00C36E36" w:rsidRPr="00845BCF" w:rsidRDefault="00C36E36" w:rsidP="00851C97">
      <w:pPr>
        <w:tabs>
          <w:tab w:val="left" w:pos="709"/>
        </w:tabs>
        <w:spacing w:before="120" w:after="0" w:line="240" w:lineRule="auto"/>
        <w:jc w:val="both"/>
        <w:rPr>
          <w:rFonts w:ascii="Times New Roman" w:eastAsia="Times New Roman" w:hAnsi="Times New Roman" w:cs="Arial"/>
          <w:i/>
          <w:lang w:eastAsia="tr-TR" w:bidi="tr-TR"/>
        </w:rPr>
      </w:pPr>
      <w:r w:rsidRPr="00845BCF">
        <w:rPr>
          <w:rFonts w:ascii="Times New Roman" w:eastAsia="Times New Roman" w:hAnsi="Times New Roman" w:cs="Arial"/>
          <w:i/>
          <w:lang w:eastAsia="tr-TR" w:bidi="tr-TR"/>
        </w:rPr>
        <w:tab/>
      </w:r>
      <w:r w:rsidR="00845BCF" w:rsidRPr="00845BCF">
        <w:rPr>
          <w:rFonts w:ascii="Times New Roman" w:eastAsia="Times New Roman" w:hAnsi="Times New Roman" w:cs="Arial"/>
          <w:i/>
          <w:lang w:eastAsia="tr-TR" w:bidi="tr-TR"/>
        </w:rPr>
        <w:t xml:space="preserve">3. </w:t>
      </w:r>
      <w:r w:rsidRPr="00845BCF">
        <w:rPr>
          <w:rFonts w:ascii="Times New Roman" w:eastAsia="Times New Roman" w:hAnsi="Times New Roman" w:cs="Arial"/>
          <w:i/>
          <w:lang w:eastAsia="tr-TR" w:bidi="tr-TR"/>
        </w:rPr>
        <w:t>İletişim Becerilerini Etkili Kullanabilme,</w:t>
      </w:r>
    </w:p>
    <w:p w14:paraId="78D17AEE" w14:textId="264199C8" w:rsidR="00C36E36" w:rsidRPr="00845BCF" w:rsidRDefault="00C36E36" w:rsidP="00851C97">
      <w:pPr>
        <w:tabs>
          <w:tab w:val="left" w:pos="709"/>
        </w:tabs>
        <w:spacing w:before="120" w:after="0" w:line="240" w:lineRule="auto"/>
        <w:jc w:val="both"/>
        <w:rPr>
          <w:rFonts w:ascii="Times New Roman" w:eastAsia="Times New Roman" w:hAnsi="Times New Roman" w:cs="Arial"/>
          <w:i/>
          <w:lang w:eastAsia="tr-TR" w:bidi="tr-TR"/>
        </w:rPr>
      </w:pPr>
      <w:r w:rsidRPr="00845BCF">
        <w:rPr>
          <w:rFonts w:ascii="Times New Roman" w:eastAsia="Times New Roman" w:hAnsi="Times New Roman" w:cs="Arial"/>
          <w:i/>
          <w:lang w:eastAsia="tr-TR" w:bidi="tr-TR"/>
        </w:rPr>
        <w:tab/>
      </w:r>
      <w:r w:rsidR="00845BCF" w:rsidRPr="00845BCF">
        <w:rPr>
          <w:rFonts w:ascii="Times New Roman" w:eastAsia="Times New Roman" w:hAnsi="Times New Roman" w:cs="Arial"/>
          <w:i/>
          <w:lang w:eastAsia="tr-TR" w:bidi="tr-TR"/>
        </w:rPr>
        <w:t xml:space="preserve">4. </w:t>
      </w:r>
      <w:r w:rsidRPr="00845BCF">
        <w:rPr>
          <w:rFonts w:ascii="Times New Roman" w:eastAsia="Times New Roman" w:hAnsi="Times New Roman" w:cs="Arial"/>
          <w:i/>
          <w:lang w:eastAsia="tr-TR" w:bidi="tr-TR"/>
        </w:rPr>
        <w:t>Öğrencileri Hedef Kazanımlar Doğrultusunda Güdüleyebilme,</w:t>
      </w:r>
    </w:p>
    <w:p w14:paraId="55AAE1FE" w14:textId="0EBBE303" w:rsidR="00C36E36" w:rsidRPr="00845BCF" w:rsidRDefault="00C36E36" w:rsidP="00851C97">
      <w:pPr>
        <w:tabs>
          <w:tab w:val="left" w:pos="709"/>
        </w:tabs>
        <w:spacing w:before="120" w:after="0" w:line="240" w:lineRule="auto"/>
        <w:jc w:val="both"/>
        <w:rPr>
          <w:rFonts w:ascii="Times New Roman" w:eastAsia="Times New Roman" w:hAnsi="Times New Roman" w:cs="Arial"/>
          <w:i/>
          <w:lang w:eastAsia="tr-TR" w:bidi="tr-TR"/>
        </w:rPr>
      </w:pPr>
      <w:r w:rsidRPr="00845BCF">
        <w:rPr>
          <w:rFonts w:ascii="Times New Roman" w:eastAsia="Times New Roman" w:hAnsi="Times New Roman" w:cs="Arial"/>
          <w:i/>
          <w:lang w:eastAsia="tr-TR" w:bidi="tr-TR"/>
        </w:rPr>
        <w:tab/>
      </w:r>
      <w:r w:rsidR="00845BCF" w:rsidRPr="00845BCF">
        <w:rPr>
          <w:rFonts w:ascii="Times New Roman" w:eastAsia="Times New Roman" w:hAnsi="Times New Roman" w:cs="Arial"/>
          <w:i/>
          <w:lang w:eastAsia="tr-TR" w:bidi="tr-TR"/>
        </w:rPr>
        <w:t xml:space="preserve">5. </w:t>
      </w:r>
      <w:r w:rsidRPr="00845BCF">
        <w:rPr>
          <w:rFonts w:ascii="Times New Roman" w:eastAsia="Times New Roman" w:hAnsi="Times New Roman" w:cs="Arial"/>
          <w:i/>
          <w:lang w:eastAsia="tr-TR" w:bidi="tr-TR"/>
        </w:rPr>
        <w:t>Çevre İmkânlarını Kullanabilme</w:t>
      </w:r>
      <w:r w:rsidR="00845BCF" w:rsidRPr="00845BCF">
        <w:rPr>
          <w:rFonts w:ascii="Times New Roman" w:eastAsia="Times New Roman" w:hAnsi="Times New Roman" w:cs="Arial"/>
          <w:i/>
          <w:lang w:eastAsia="tr-TR" w:bidi="tr-TR"/>
        </w:rPr>
        <w:t>,</w:t>
      </w:r>
    </w:p>
    <w:p w14:paraId="7C92735B" w14:textId="0B4A0B94" w:rsidR="00C36E36" w:rsidRPr="00845BCF" w:rsidRDefault="00C36E36" w:rsidP="00851C97">
      <w:pPr>
        <w:tabs>
          <w:tab w:val="left" w:pos="709"/>
        </w:tabs>
        <w:spacing w:before="120" w:after="0" w:line="240" w:lineRule="auto"/>
        <w:jc w:val="both"/>
        <w:rPr>
          <w:i/>
        </w:rPr>
      </w:pPr>
      <w:r w:rsidRPr="00845BCF">
        <w:rPr>
          <w:rFonts w:ascii="Times New Roman" w:eastAsia="Times New Roman" w:hAnsi="Times New Roman" w:cs="Arial"/>
          <w:i/>
          <w:lang w:eastAsia="tr-TR" w:bidi="tr-TR"/>
        </w:rPr>
        <w:tab/>
      </w:r>
      <w:r w:rsidR="00845BCF" w:rsidRPr="00845BCF">
        <w:rPr>
          <w:rFonts w:ascii="Times New Roman" w:eastAsia="Times New Roman" w:hAnsi="Times New Roman" w:cs="Arial"/>
          <w:i/>
          <w:lang w:eastAsia="tr-TR" w:bidi="tr-TR"/>
        </w:rPr>
        <w:t xml:space="preserve">6. Zamanı </w:t>
      </w:r>
      <w:r w:rsidRPr="00845BCF">
        <w:rPr>
          <w:rFonts w:ascii="Times New Roman" w:eastAsia="Times New Roman" w:hAnsi="Times New Roman" w:cs="Arial"/>
          <w:i/>
          <w:lang w:eastAsia="tr-TR" w:bidi="tr-TR"/>
        </w:rPr>
        <w:t>Yönetebilme</w:t>
      </w:r>
      <w:r w:rsidR="00845BCF" w:rsidRPr="00845BCF">
        <w:rPr>
          <w:i/>
        </w:rPr>
        <w:t>,</w:t>
      </w:r>
    </w:p>
    <w:p w14:paraId="6FA05DAE" w14:textId="32AAEB68" w:rsidR="00C36E36" w:rsidRPr="00845BCF" w:rsidRDefault="00C36E36" w:rsidP="00851C97">
      <w:pPr>
        <w:tabs>
          <w:tab w:val="left" w:pos="709"/>
        </w:tabs>
        <w:spacing w:before="120" w:after="0" w:line="240" w:lineRule="auto"/>
        <w:jc w:val="both"/>
        <w:rPr>
          <w:rFonts w:ascii="Times New Roman" w:eastAsia="Times New Roman" w:hAnsi="Times New Roman" w:cs="Arial"/>
          <w:i/>
          <w:lang w:eastAsia="tr-TR" w:bidi="tr-TR"/>
        </w:rPr>
      </w:pPr>
      <w:r w:rsidRPr="00845BCF">
        <w:rPr>
          <w:i/>
        </w:rPr>
        <w:tab/>
      </w:r>
      <w:r w:rsidR="00845BCF" w:rsidRPr="00845BCF">
        <w:rPr>
          <w:i/>
        </w:rPr>
        <w:t xml:space="preserve">7. </w:t>
      </w:r>
      <w:r w:rsidRPr="00845BCF">
        <w:rPr>
          <w:rFonts w:ascii="Times New Roman" w:eastAsia="Times New Roman" w:hAnsi="Times New Roman" w:cs="Arial"/>
          <w:i/>
          <w:lang w:eastAsia="tr-TR" w:bidi="tr-TR"/>
        </w:rPr>
        <w:t>Öğretim Yöntem ve Tekniklerini Etkin Biçimde Kullanabilme</w:t>
      </w:r>
      <w:r w:rsidR="00845BCF" w:rsidRPr="00845BCF">
        <w:rPr>
          <w:rFonts w:ascii="Times New Roman" w:eastAsia="Times New Roman" w:hAnsi="Times New Roman" w:cs="Arial"/>
          <w:i/>
          <w:lang w:eastAsia="tr-TR" w:bidi="tr-TR"/>
        </w:rPr>
        <w:t>,</w:t>
      </w:r>
    </w:p>
    <w:p w14:paraId="3534E72B" w14:textId="6215C8ED" w:rsidR="00C36E36" w:rsidRPr="00845BCF" w:rsidRDefault="00C36E36" w:rsidP="00851C97">
      <w:pPr>
        <w:tabs>
          <w:tab w:val="left" w:pos="709"/>
        </w:tabs>
        <w:spacing w:before="120" w:after="0" w:line="240" w:lineRule="auto"/>
        <w:jc w:val="both"/>
        <w:rPr>
          <w:rFonts w:ascii="Times New Roman" w:eastAsia="Times New Roman" w:hAnsi="Times New Roman" w:cs="Arial"/>
          <w:i/>
          <w:lang w:eastAsia="tr-TR" w:bidi="tr-TR"/>
        </w:rPr>
      </w:pPr>
      <w:r w:rsidRPr="00845BCF">
        <w:rPr>
          <w:rFonts w:ascii="Times New Roman" w:eastAsia="Times New Roman" w:hAnsi="Times New Roman" w:cs="Arial"/>
          <w:i/>
          <w:lang w:eastAsia="tr-TR" w:bidi="tr-TR"/>
        </w:rPr>
        <w:tab/>
      </w:r>
      <w:r w:rsidR="00845BCF" w:rsidRPr="00845BCF">
        <w:rPr>
          <w:rFonts w:ascii="Times New Roman" w:eastAsia="Times New Roman" w:hAnsi="Times New Roman" w:cs="Arial"/>
          <w:i/>
          <w:lang w:eastAsia="tr-TR" w:bidi="tr-TR"/>
        </w:rPr>
        <w:t xml:space="preserve">8. </w:t>
      </w:r>
      <w:r w:rsidRPr="00845BCF">
        <w:rPr>
          <w:rFonts w:ascii="Times New Roman" w:eastAsia="Times New Roman" w:hAnsi="Times New Roman" w:cs="Arial"/>
          <w:i/>
          <w:lang w:eastAsia="tr-TR" w:bidi="tr-TR"/>
        </w:rPr>
        <w:t>Eğitim Öğretim Sürecini Değerlendirebilme</w:t>
      </w:r>
      <w:r w:rsidR="00845BCF" w:rsidRPr="00845BCF">
        <w:rPr>
          <w:rFonts w:ascii="Times New Roman" w:eastAsia="Times New Roman" w:hAnsi="Times New Roman" w:cs="Arial"/>
          <w:i/>
          <w:lang w:eastAsia="tr-TR" w:bidi="tr-TR"/>
        </w:rPr>
        <w:t>,</w:t>
      </w:r>
    </w:p>
    <w:p w14:paraId="6BDA1420" w14:textId="124F5B17" w:rsidR="00845BCF" w:rsidRDefault="00C36E36" w:rsidP="00851C97">
      <w:pPr>
        <w:tabs>
          <w:tab w:val="left" w:pos="709"/>
        </w:tabs>
        <w:spacing w:before="120" w:after="0" w:line="240" w:lineRule="auto"/>
        <w:jc w:val="both"/>
        <w:rPr>
          <w:rFonts w:ascii="Times New Roman" w:eastAsia="Times New Roman" w:hAnsi="Times New Roman" w:cs="Arial"/>
          <w:i/>
          <w:lang w:eastAsia="tr-TR" w:bidi="tr-TR"/>
        </w:rPr>
      </w:pPr>
      <w:r w:rsidRPr="00845BCF">
        <w:rPr>
          <w:rFonts w:ascii="Times New Roman" w:eastAsia="Times New Roman" w:hAnsi="Times New Roman" w:cs="Arial"/>
          <w:i/>
          <w:lang w:eastAsia="tr-TR" w:bidi="tr-TR"/>
        </w:rPr>
        <w:tab/>
      </w:r>
      <w:r w:rsidR="00845BCF" w:rsidRPr="00845BCF">
        <w:rPr>
          <w:rFonts w:ascii="Times New Roman" w:eastAsia="Times New Roman" w:hAnsi="Times New Roman" w:cs="Arial"/>
          <w:i/>
          <w:lang w:eastAsia="tr-TR" w:bidi="tr-TR"/>
        </w:rPr>
        <w:t xml:space="preserve">9. </w:t>
      </w:r>
      <w:r w:rsidRPr="00845BCF">
        <w:rPr>
          <w:rFonts w:ascii="Times New Roman" w:eastAsia="Times New Roman" w:hAnsi="Times New Roman" w:cs="Arial"/>
          <w:i/>
          <w:lang w:eastAsia="tr-TR" w:bidi="tr-TR"/>
        </w:rPr>
        <w:t>Kurumun Eğitim Öğretim Politikalarına Uyum ve Katkı Sağlayabilme</w:t>
      </w:r>
      <w:r w:rsidR="00845BCF">
        <w:rPr>
          <w:rFonts w:ascii="Times New Roman" w:eastAsia="Times New Roman" w:hAnsi="Times New Roman" w:cs="Arial"/>
          <w:i/>
          <w:lang w:eastAsia="tr-TR" w:bidi="tr-TR"/>
        </w:rPr>
        <w:t>,</w:t>
      </w:r>
    </w:p>
    <w:p w14:paraId="43DF772D" w14:textId="5483D007" w:rsidR="00845BCF" w:rsidRDefault="00845BCF" w:rsidP="00851C97">
      <w:pPr>
        <w:tabs>
          <w:tab w:val="left" w:pos="709"/>
        </w:tabs>
        <w:spacing w:before="120" w:after="0" w:line="240" w:lineRule="auto"/>
        <w:jc w:val="both"/>
        <w:rPr>
          <w:rFonts w:ascii="Times New Roman" w:eastAsia="Times New Roman" w:hAnsi="Times New Roman" w:cs="Arial"/>
          <w:i/>
          <w:lang w:eastAsia="tr-TR" w:bidi="tr-TR"/>
        </w:rPr>
      </w:pPr>
      <w:r>
        <w:rPr>
          <w:rFonts w:ascii="Times New Roman" w:eastAsia="Times New Roman" w:hAnsi="Times New Roman" w:cs="Arial"/>
          <w:i/>
          <w:lang w:eastAsia="tr-TR" w:bidi="tr-TR"/>
        </w:rPr>
        <w:tab/>
        <w:t xml:space="preserve">10. </w:t>
      </w:r>
      <w:r w:rsidRPr="00845BCF">
        <w:rPr>
          <w:rFonts w:ascii="Times New Roman" w:eastAsia="Times New Roman" w:hAnsi="Times New Roman" w:cs="Arial"/>
          <w:i/>
          <w:lang w:eastAsia="tr-TR" w:bidi="tr-TR"/>
        </w:rPr>
        <w:t>Öğretmenlik Mesleğinin Gerektirdiği Genel Tutum ve Davranışları Sergileyebilme</w:t>
      </w:r>
      <w:r>
        <w:rPr>
          <w:rFonts w:ascii="Times New Roman" w:eastAsia="Times New Roman" w:hAnsi="Times New Roman" w:cs="Arial"/>
          <w:i/>
          <w:lang w:eastAsia="tr-TR" w:bidi="tr-TR"/>
        </w:rPr>
        <w:t>.</w:t>
      </w:r>
      <w:r w:rsidRPr="00845BCF">
        <w:rPr>
          <w:rFonts w:ascii="Times New Roman" w:eastAsia="Times New Roman" w:hAnsi="Times New Roman" w:cs="Arial"/>
          <w:i/>
          <w:lang w:eastAsia="tr-TR" w:bidi="tr-TR"/>
        </w:rPr>
        <w:t>”</w:t>
      </w:r>
    </w:p>
    <w:p w14:paraId="4C603F84" w14:textId="77777777" w:rsidR="000D63A2" w:rsidRPr="00FB455D" w:rsidRDefault="000D63A2" w:rsidP="00851C97">
      <w:pPr>
        <w:tabs>
          <w:tab w:val="left" w:pos="709"/>
        </w:tabs>
        <w:spacing w:before="120" w:after="0" w:line="240" w:lineRule="auto"/>
        <w:jc w:val="both"/>
        <w:rPr>
          <w:rFonts w:ascii="Times New Roman" w:eastAsia="Times New Roman" w:hAnsi="Times New Roman" w:cs="Arial"/>
          <w:i/>
          <w:lang w:eastAsia="tr-TR" w:bidi="tr-TR"/>
        </w:rPr>
      </w:pPr>
    </w:p>
    <w:p w14:paraId="0C2BF988" w14:textId="6E631471" w:rsidR="006C57AF" w:rsidRPr="00132791" w:rsidRDefault="00562226" w:rsidP="00851C97">
      <w:pPr>
        <w:tabs>
          <w:tab w:val="left" w:pos="709"/>
        </w:tabs>
        <w:spacing w:before="120" w:after="0" w:line="240" w:lineRule="auto"/>
        <w:jc w:val="both"/>
        <w:rPr>
          <w:rFonts w:ascii="Times New Roman" w:eastAsia="Times New Roman" w:hAnsi="Times New Roman" w:cs="Arial"/>
          <w:lang w:eastAsia="tr-TR" w:bidi="tr-TR"/>
        </w:rPr>
      </w:pPr>
      <w:r w:rsidRPr="00562226">
        <w:rPr>
          <w:rFonts w:ascii="Times New Roman" w:eastAsia="Times New Roman" w:hAnsi="Times New Roman" w:cs="Arial"/>
          <w:b/>
          <w:lang w:eastAsia="tr-TR" w:bidi="tr-TR"/>
        </w:rPr>
        <w:t>SONUÇ</w:t>
      </w:r>
    </w:p>
    <w:p w14:paraId="0E107C66" w14:textId="77777777" w:rsidR="003627ED" w:rsidRPr="007E3A97" w:rsidRDefault="003627ED" w:rsidP="00851C97">
      <w:pPr>
        <w:tabs>
          <w:tab w:val="left" w:pos="709"/>
        </w:tabs>
        <w:spacing w:before="120" w:after="0" w:line="240" w:lineRule="auto"/>
        <w:ind w:firstLine="709"/>
        <w:jc w:val="both"/>
        <w:rPr>
          <w:rFonts w:ascii="Times New Roman" w:eastAsia="Times New Roman" w:hAnsi="Times New Roman" w:cs="Times New Roman"/>
          <w:lang w:eastAsia="tr-TR"/>
        </w:rPr>
      </w:pPr>
      <w:r w:rsidRPr="007E3A97">
        <w:rPr>
          <w:rFonts w:ascii="Times New Roman" w:eastAsia="Times New Roman" w:hAnsi="Times New Roman" w:cs="Times New Roman"/>
          <w:lang w:eastAsia="tr-TR"/>
        </w:rPr>
        <w:t xml:space="preserve">Kamu Yönetiminde yakın geçmişte (son 30 yıllık süreçte) küresel boyutta çok önemli gelişmeler, değişimler ve dönüşümler yaşanmıştır. Bunların en önemlilerinden biri Yeni Kamu Yönetimi Anlayışının kamuda meydana getirdiği yeniliklerdir. Buna bağlı olarak kamu idareleri, şeffaflığı, hesap verebilirliği, etkili kaynak kullanımını ve performansa dayalı insan kaynakları yönetimini kamuda temel ilkeler olarak benimsemişlerdir. </w:t>
      </w:r>
    </w:p>
    <w:p w14:paraId="29810C0E" w14:textId="0F365CE3" w:rsidR="006514F0" w:rsidRPr="007E3A97" w:rsidRDefault="00153418" w:rsidP="00851C97">
      <w:pPr>
        <w:tabs>
          <w:tab w:val="left" w:pos="709"/>
        </w:tabs>
        <w:spacing w:before="120" w:after="0" w:line="240" w:lineRule="auto"/>
        <w:ind w:firstLine="709"/>
        <w:jc w:val="both"/>
        <w:rPr>
          <w:rFonts w:ascii="Times New Roman" w:eastAsia="Times New Roman" w:hAnsi="Times New Roman" w:cs="Times New Roman"/>
          <w:lang w:eastAsia="tr-TR"/>
        </w:rPr>
      </w:pPr>
      <w:r w:rsidRPr="007E3A97">
        <w:rPr>
          <w:rFonts w:ascii="Times New Roman" w:eastAsia="Times New Roman" w:hAnsi="Times New Roman" w:cs="Times New Roman"/>
          <w:lang w:eastAsia="tr-TR"/>
        </w:rPr>
        <w:t xml:space="preserve">Temel amacı, çalışanların performansının artırılarak örgütün amaç ve hedeflerine daha kolay ulaşmasını sağlamak olan performans yönetimi, </w:t>
      </w:r>
      <w:r w:rsidR="003627ED" w:rsidRPr="007E3A97">
        <w:rPr>
          <w:rFonts w:ascii="Times New Roman" w:eastAsia="Times New Roman" w:hAnsi="Times New Roman" w:cs="Times New Roman"/>
          <w:lang w:eastAsia="tr-TR"/>
        </w:rPr>
        <w:t>kamuda yaşanan bu gelişmeler doğrultusunda yeni bir yönetim tekniği olarak karşımıza çıkmaktadır.</w:t>
      </w:r>
      <w:r w:rsidRPr="007E3A97">
        <w:rPr>
          <w:rFonts w:ascii="Times New Roman" w:eastAsia="Times New Roman" w:hAnsi="Times New Roman" w:cs="Times New Roman"/>
          <w:lang w:eastAsia="tr-TR"/>
        </w:rPr>
        <w:t xml:space="preserve"> </w:t>
      </w:r>
      <w:r w:rsidR="003627ED" w:rsidRPr="007E3A97">
        <w:rPr>
          <w:rFonts w:ascii="Times New Roman" w:eastAsia="Times New Roman" w:hAnsi="Times New Roman" w:cs="Times New Roman"/>
          <w:lang w:eastAsia="tr-TR"/>
        </w:rPr>
        <w:t xml:space="preserve">Türk Kamu Yönetiminde </w:t>
      </w:r>
      <w:r w:rsidR="00D466C7">
        <w:rPr>
          <w:rFonts w:ascii="Times New Roman" w:eastAsia="Times New Roman" w:hAnsi="Times New Roman" w:cs="Times New Roman"/>
          <w:lang w:eastAsia="tr-TR"/>
        </w:rPr>
        <w:t xml:space="preserve">18.10.1986 tarihli ve 19255 </w:t>
      </w:r>
      <w:r w:rsidR="00AB0DA7">
        <w:rPr>
          <w:rFonts w:ascii="Times New Roman" w:eastAsia="Times New Roman" w:hAnsi="Times New Roman" w:cs="Times New Roman"/>
          <w:lang w:eastAsia="tr-TR"/>
        </w:rPr>
        <w:t>sayılı Resmi Gazete ’de yayımlanarak yürürlüğe giren “</w:t>
      </w:r>
      <w:r w:rsidR="00AB0DA7" w:rsidRPr="00AB0DA7">
        <w:rPr>
          <w:rFonts w:ascii="Times New Roman" w:eastAsia="Times New Roman" w:hAnsi="Times New Roman" w:cs="Times New Roman"/>
          <w:lang w:eastAsia="tr-TR"/>
        </w:rPr>
        <w:t>Devlet Memurları Sicil Yönetmeliği</w:t>
      </w:r>
      <w:r w:rsidR="00AB0DA7">
        <w:rPr>
          <w:rFonts w:ascii="Times New Roman" w:eastAsia="Times New Roman" w:hAnsi="Times New Roman" w:cs="Times New Roman"/>
          <w:lang w:eastAsia="tr-TR"/>
        </w:rPr>
        <w:t xml:space="preserve">” </w:t>
      </w:r>
      <w:r w:rsidR="003627ED" w:rsidRPr="007E3A97">
        <w:rPr>
          <w:rFonts w:ascii="Times New Roman" w:eastAsia="Times New Roman" w:hAnsi="Times New Roman" w:cs="Times New Roman"/>
          <w:lang w:eastAsia="tr-TR"/>
        </w:rPr>
        <w:t>uzun yıllar kullanıl</w:t>
      </w:r>
      <w:r w:rsidR="00AB0DA7">
        <w:rPr>
          <w:rFonts w:ascii="Times New Roman" w:eastAsia="Times New Roman" w:hAnsi="Times New Roman" w:cs="Times New Roman"/>
          <w:lang w:eastAsia="tr-TR"/>
        </w:rPr>
        <w:t>mıştır. Ç</w:t>
      </w:r>
      <w:r w:rsidR="003627ED" w:rsidRPr="007E3A97">
        <w:rPr>
          <w:rFonts w:ascii="Times New Roman" w:eastAsia="Times New Roman" w:hAnsi="Times New Roman" w:cs="Times New Roman"/>
          <w:lang w:eastAsia="tr-TR"/>
        </w:rPr>
        <w:t>alışan</w:t>
      </w:r>
      <w:r w:rsidR="00680B3B">
        <w:rPr>
          <w:rFonts w:ascii="Times New Roman" w:eastAsia="Times New Roman" w:hAnsi="Times New Roman" w:cs="Times New Roman"/>
          <w:lang w:eastAsia="tr-TR"/>
        </w:rPr>
        <w:t>ların yılda bir kez puanlandığı</w:t>
      </w:r>
      <w:r w:rsidR="00AB0DA7">
        <w:rPr>
          <w:rFonts w:ascii="Times New Roman" w:eastAsia="Times New Roman" w:hAnsi="Times New Roman" w:cs="Times New Roman"/>
          <w:lang w:eastAsia="tr-TR"/>
        </w:rPr>
        <w:t xml:space="preserve"> sicil doldurma yöntemini zorunlu kılan bu yönetmelik, </w:t>
      </w:r>
      <w:r w:rsidR="003627ED" w:rsidRPr="007E3A97">
        <w:rPr>
          <w:rFonts w:ascii="Times New Roman" w:eastAsia="Times New Roman" w:hAnsi="Times New Roman" w:cs="Times New Roman"/>
          <w:lang w:eastAsia="tr-TR"/>
        </w:rPr>
        <w:t xml:space="preserve">çalışanların performanslarını değerlendirmede etkisini yitirmiş ve 15 Haziran 2011 tarihli Resmi Gazetede yayımlanan bir yönetmelikle yürürlükten kaldırılmıştır. Yerine kamuda performansa dayalı yönetimin öngörüldüğü yeni bir sistem, tüm idareler için zorunlu kılınmıştır. </w:t>
      </w:r>
    </w:p>
    <w:p w14:paraId="56B83500" w14:textId="79CBA304" w:rsidR="007969D7" w:rsidRPr="007E3A97" w:rsidRDefault="003627ED" w:rsidP="00851C97">
      <w:pPr>
        <w:tabs>
          <w:tab w:val="left" w:pos="709"/>
        </w:tabs>
        <w:spacing w:before="120" w:after="0" w:line="240" w:lineRule="auto"/>
        <w:ind w:firstLine="709"/>
        <w:jc w:val="both"/>
        <w:rPr>
          <w:rFonts w:ascii="Times New Roman" w:eastAsia="Times New Roman" w:hAnsi="Times New Roman" w:cs="Times New Roman"/>
          <w:lang w:eastAsia="tr-TR"/>
        </w:rPr>
      </w:pPr>
      <w:r w:rsidRPr="007E3A97">
        <w:rPr>
          <w:rFonts w:ascii="Times New Roman" w:eastAsia="Times New Roman" w:hAnsi="Times New Roman" w:cs="Times New Roman"/>
          <w:lang w:eastAsia="tr-TR"/>
        </w:rPr>
        <w:t>İnsan kaynakları hacmi bakımından bir milyona yakın çalışanıyla kamunun yaklaşık üçte birini oluşturan Milli Eğitim Bakanlığı da bu konuda</w:t>
      </w:r>
      <w:r w:rsidR="004E4B05" w:rsidRPr="007E3A97">
        <w:rPr>
          <w:rFonts w:ascii="Times New Roman" w:eastAsia="Times New Roman" w:hAnsi="Times New Roman" w:cs="Times New Roman"/>
          <w:lang w:eastAsia="tr-TR"/>
        </w:rPr>
        <w:t>,</w:t>
      </w:r>
      <w:r w:rsidRPr="007E3A97">
        <w:rPr>
          <w:rFonts w:ascii="Times New Roman" w:eastAsia="Times New Roman" w:hAnsi="Times New Roman" w:cs="Times New Roman"/>
          <w:lang w:eastAsia="tr-TR"/>
        </w:rPr>
        <w:t xml:space="preserve"> sicil uygulamasının kaldırılmasının ardından 2015 yılında ilk kez bir düzenlemeyi uygulamaya koymuştur. Bu düzenlemeyle öğretmenlere performans değerlemesi uygulaması getirilmiş, Milli Eğitim Bakanlığında kısmen de olsa uygulanan </w:t>
      </w:r>
      <w:r w:rsidRPr="007E3A97">
        <w:rPr>
          <w:rFonts w:ascii="Times New Roman" w:eastAsia="Times New Roman" w:hAnsi="Times New Roman" w:cs="Times New Roman"/>
          <w:lang w:eastAsia="tr-TR"/>
        </w:rPr>
        <w:lastRenderedPageBreak/>
        <w:t>performans yönetimi kapsamındaki uygulamalara ad verilmiş ve gerçek anlamda performans yönetimine geçişte önemli bir adım atılmıştır.</w:t>
      </w:r>
      <w:r w:rsidR="00AB0DA7">
        <w:rPr>
          <w:rFonts w:ascii="Times New Roman" w:eastAsia="Times New Roman" w:hAnsi="Times New Roman" w:cs="Times New Roman"/>
          <w:lang w:eastAsia="tr-TR"/>
        </w:rPr>
        <w:t xml:space="preserve"> </w:t>
      </w:r>
    </w:p>
    <w:p w14:paraId="73D61883" w14:textId="5F4C13CD" w:rsidR="003627ED" w:rsidRPr="007E3A97" w:rsidRDefault="00030793" w:rsidP="00851C97">
      <w:pPr>
        <w:tabs>
          <w:tab w:val="left" w:pos="709"/>
        </w:tabs>
        <w:spacing w:before="120" w:after="0" w:line="240" w:lineRule="auto"/>
        <w:ind w:firstLine="709"/>
        <w:jc w:val="both"/>
        <w:rPr>
          <w:rFonts w:ascii="Times New Roman" w:eastAsia="Times New Roman" w:hAnsi="Times New Roman" w:cs="Times New Roman"/>
          <w:lang w:eastAsia="tr-TR"/>
        </w:rPr>
      </w:pPr>
      <w:r w:rsidRPr="007E3A97">
        <w:rPr>
          <w:rFonts w:ascii="Times New Roman" w:eastAsia="Times New Roman" w:hAnsi="Times New Roman" w:cs="Times New Roman"/>
          <w:lang w:eastAsia="tr-TR"/>
        </w:rPr>
        <w:t xml:space="preserve">Performans Yönetimi Sistemi çeşitli alt boyutları bulunan bir süreci ifade eder ve sistemin başarıya ulaşmasına yönelik olarak sürecin başından sonuna değin bu alt boyutların belli bir sıra dâhilinde başarılı bir şekilde uygulanmasını gerektirir. </w:t>
      </w:r>
      <w:r w:rsidR="003627ED" w:rsidRPr="007E3A97">
        <w:rPr>
          <w:rFonts w:ascii="Times New Roman" w:eastAsia="Times New Roman" w:hAnsi="Times New Roman" w:cs="Times New Roman"/>
          <w:lang w:eastAsia="tr-TR"/>
        </w:rPr>
        <w:t>Milli Eğitim Bakanlığında 2015 yılından itibaren eğitim kalitesini yükseltme ana amacına yönelik olarak öğretmen performansını artırmak için sistemli çalışmalar hayata geçirilmiş, ancak bu çalışmaların performans yönetim sisteminin yalnızca bir boyutu olan performans değerlendirme üzerine yoğunlaştığı görülm</w:t>
      </w:r>
      <w:r w:rsidR="00AB0DA7">
        <w:rPr>
          <w:rFonts w:ascii="Times New Roman" w:eastAsia="Times New Roman" w:hAnsi="Times New Roman" w:cs="Times New Roman"/>
          <w:lang w:eastAsia="tr-TR"/>
        </w:rPr>
        <w:t>üştür.</w:t>
      </w:r>
    </w:p>
    <w:p w14:paraId="4F5DBED7" w14:textId="2BD3B778" w:rsidR="008D7EEA" w:rsidRDefault="00030793" w:rsidP="00851C97">
      <w:pPr>
        <w:tabs>
          <w:tab w:val="left" w:pos="709"/>
        </w:tabs>
        <w:spacing w:before="120" w:after="0" w:line="240" w:lineRule="auto"/>
        <w:ind w:firstLine="709"/>
        <w:jc w:val="both"/>
        <w:rPr>
          <w:rFonts w:ascii="Times New Roman" w:eastAsia="Times New Roman" w:hAnsi="Times New Roman" w:cs="Times New Roman"/>
          <w:lang w:eastAsia="tr-TR"/>
        </w:rPr>
      </w:pPr>
      <w:r w:rsidRPr="007E3A97">
        <w:rPr>
          <w:rFonts w:ascii="Times New Roman" w:eastAsia="Times New Roman" w:hAnsi="Times New Roman" w:cs="Times New Roman"/>
          <w:lang w:eastAsia="tr-TR"/>
        </w:rPr>
        <w:t>Temel olarak çözümün Milli Eğitim Bakanlığının performans yönetim sistemine geçmesiyle sağlanabileceği söylenebilir. Sistemin kurulması aşamasında yararları</w:t>
      </w:r>
      <w:r w:rsidR="00794A0D">
        <w:rPr>
          <w:rFonts w:ascii="Times New Roman" w:eastAsia="Times New Roman" w:hAnsi="Times New Roman" w:cs="Times New Roman"/>
          <w:lang w:eastAsia="tr-TR"/>
        </w:rPr>
        <w:t>,</w:t>
      </w:r>
      <w:r w:rsidRPr="007E3A97">
        <w:rPr>
          <w:rFonts w:ascii="Times New Roman" w:eastAsia="Times New Roman" w:hAnsi="Times New Roman" w:cs="Times New Roman"/>
          <w:lang w:eastAsia="tr-TR"/>
        </w:rPr>
        <w:t xml:space="preserve"> tüm paydaşlara akıllarda soru işareti bırakmayacak şekilde açık ve net bir şekilde anlatılmalıdır. Bakanlığın bu süreçte yönetişim anlayışıyla hareket ederek herkesin desteğini sağlaması gerekmektedir.</w:t>
      </w:r>
      <w:r w:rsidR="00AB0DA7">
        <w:rPr>
          <w:rFonts w:ascii="Times New Roman" w:eastAsia="Times New Roman" w:hAnsi="Times New Roman" w:cs="Times New Roman"/>
          <w:lang w:eastAsia="tr-TR"/>
        </w:rPr>
        <w:t xml:space="preserve"> Kurulac</w:t>
      </w:r>
      <w:r w:rsidR="008D7EEA">
        <w:rPr>
          <w:rFonts w:ascii="Times New Roman" w:eastAsia="Times New Roman" w:hAnsi="Times New Roman" w:cs="Times New Roman"/>
          <w:lang w:eastAsia="tr-TR"/>
        </w:rPr>
        <w:t>ak performans yönetim sistemi</w:t>
      </w:r>
      <w:r w:rsidR="00AB0DA7">
        <w:rPr>
          <w:rFonts w:ascii="Times New Roman" w:eastAsia="Times New Roman" w:hAnsi="Times New Roman" w:cs="Times New Roman"/>
          <w:lang w:eastAsia="tr-TR"/>
        </w:rPr>
        <w:t xml:space="preserve"> okul bazlı oluşturulmalı</w:t>
      </w:r>
      <w:r w:rsidR="008D7EEA">
        <w:rPr>
          <w:rFonts w:ascii="Times New Roman" w:eastAsia="Times New Roman" w:hAnsi="Times New Roman" w:cs="Times New Roman"/>
          <w:lang w:eastAsia="tr-TR"/>
        </w:rPr>
        <w:t xml:space="preserve">, </w:t>
      </w:r>
      <w:r w:rsidR="00AB0DA7">
        <w:rPr>
          <w:rFonts w:ascii="Times New Roman" w:eastAsia="Times New Roman" w:hAnsi="Times New Roman" w:cs="Times New Roman"/>
          <w:lang w:eastAsia="tr-TR"/>
        </w:rPr>
        <w:t xml:space="preserve">performans hedef ve kriterleri nesnel bir şekilde belirlenmelidir. </w:t>
      </w:r>
    </w:p>
    <w:p w14:paraId="7996E67A" w14:textId="1CD64571" w:rsidR="00BE6505" w:rsidRDefault="00AB0DA7" w:rsidP="00851C97">
      <w:pPr>
        <w:tabs>
          <w:tab w:val="left" w:pos="709"/>
        </w:tabs>
        <w:spacing w:before="120" w:after="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Her okul türüne ve branşlara göre ayrı ayrı performans</w:t>
      </w:r>
      <w:r w:rsidR="008158A2">
        <w:rPr>
          <w:rFonts w:ascii="Times New Roman" w:eastAsia="Times New Roman" w:hAnsi="Times New Roman" w:cs="Times New Roman"/>
          <w:lang w:eastAsia="tr-TR"/>
        </w:rPr>
        <w:t xml:space="preserve"> hedef ve</w:t>
      </w:r>
      <w:r>
        <w:rPr>
          <w:rFonts w:ascii="Times New Roman" w:eastAsia="Times New Roman" w:hAnsi="Times New Roman" w:cs="Times New Roman"/>
          <w:lang w:eastAsia="tr-TR"/>
        </w:rPr>
        <w:t xml:space="preserve"> kriterleri belirlenmelidir. </w:t>
      </w:r>
      <w:r w:rsidR="008D7EEA">
        <w:rPr>
          <w:rFonts w:ascii="Times New Roman" w:eastAsia="Times New Roman" w:hAnsi="Times New Roman" w:cs="Times New Roman"/>
          <w:lang w:eastAsia="tr-TR"/>
        </w:rPr>
        <w:t>Eğitim-öğretim yılı başında seminer döneminde</w:t>
      </w:r>
      <w:r w:rsidR="00FB455D">
        <w:rPr>
          <w:rFonts w:ascii="Times New Roman" w:eastAsia="Times New Roman" w:hAnsi="Times New Roman" w:cs="Times New Roman"/>
          <w:lang w:eastAsia="tr-TR"/>
        </w:rPr>
        <w:t xml:space="preserve"> yapılacak toplantılarda </w:t>
      </w:r>
      <w:r w:rsidR="008D7EEA">
        <w:rPr>
          <w:rFonts w:ascii="Times New Roman" w:eastAsia="Times New Roman" w:hAnsi="Times New Roman" w:cs="Times New Roman"/>
          <w:lang w:eastAsia="tr-TR"/>
        </w:rPr>
        <w:t>uygulanacak bu krite</w:t>
      </w:r>
      <w:r w:rsidR="008158A2">
        <w:rPr>
          <w:rFonts w:ascii="Times New Roman" w:eastAsia="Times New Roman" w:hAnsi="Times New Roman" w:cs="Times New Roman"/>
          <w:lang w:eastAsia="tr-TR"/>
        </w:rPr>
        <w:t>r</w:t>
      </w:r>
      <w:r w:rsidR="00FB455D">
        <w:rPr>
          <w:rFonts w:ascii="Times New Roman" w:eastAsia="Times New Roman" w:hAnsi="Times New Roman" w:cs="Times New Roman"/>
          <w:lang w:eastAsia="tr-TR"/>
        </w:rPr>
        <w:t xml:space="preserve">ler üzerinde </w:t>
      </w:r>
      <w:r w:rsidR="008D7EEA">
        <w:rPr>
          <w:rFonts w:ascii="Times New Roman" w:eastAsia="Times New Roman" w:hAnsi="Times New Roman" w:cs="Times New Roman"/>
          <w:lang w:eastAsia="tr-TR"/>
        </w:rPr>
        <w:t>okul müdürü (değerlendiren) ve okulda görev yapan öğretmenlerin (değerlendirilen) uzlaşmaları sağlan</w:t>
      </w:r>
      <w:r w:rsidR="008F0939">
        <w:rPr>
          <w:rFonts w:ascii="Times New Roman" w:eastAsia="Times New Roman" w:hAnsi="Times New Roman" w:cs="Times New Roman"/>
          <w:lang w:eastAsia="tr-TR"/>
        </w:rPr>
        <w:t>malıdır. Sene başında üzerinde uzlaşılan kriterler doğrultusunda sürecin ilerletilmesiyle</w:t>
      </w:r>
      <w:r w:rsidR="008A7C29">
        <w:rPr>
          <w:rFonts w:ascii="Times New Roman" w:eastAsia="Times New Roman" w:hAnsi="Times New Roman" w:cs="Times New Roman"/>
          <w:lang w:eastAsia="tr-TR"/>
        </w:rPr>
        <w:t>,</w:t>
      </w:r>
      <w:r w:rsidR="008F0939">
        <w:rPr>
          <w:rFonts w:ascii="Times New Roman" w:eastAsia="Times New Roman" w:hAnsi="Times New Roman" w:cs="Times New Roman"/>
          <w:lang w:eastAsia="tr-TR"/>
        </w:rPr>
        <w:t xml:space="preserve"> örgütsel çatışmanın</w:t>
      </w:r>
      <w:r w:rsidR="008A7C29">
        <w:rPr>
          <w:rFonts w:ascii="Times New Roman" w:eastAsia="Times New Roman" w:hAnsi="Times New Roman" w:cs="Times New Roman"/>
          <w:lang w:eastAsia="tr-TR"/>
        </w:rPr>
        <w:t xml:space="preserve"> da</w:t>
      </w:r>
      <w:r w:rsidR="008F0939">
        <w:rPr>
          <w:rFonts w:ascii="Times New Roman" w:eastAsia="Times New Roman" w:hAnsi="Times New Roman" w:cs="Times New Roman"/>
          <w:lang w:eastAsia="tr-TR"/>
        </w:rPr>
        <w:t xml:space="preserve"> önüne geçilebilecektir. Sürecin her kademesi kayıt altına alınarak performanslarına ilişkin belirli aralıklarla öğretmenlere geri bildirimde bulunulması gereklidir.</w:t>
      </w:r>
      <w:r w:rsidR="008A7C29">
        <w:rPr>
          <w:rFonts w:ascii="Times New Roman" w:eastAsia="Times New Roman" w:hAnsi="Times New Roman" w:cs="Times New Roman"/>
          <w:lang w:eastAsia="tr-TR"/>
        </w:rPr>
        <w:t xml:space="preserve"> Yılsonu seminer döneminde bütün idareci ve öğretmenlerin katılımı ile performans yönetimi sürecinin değerlendirileceği toplantılar düzenlenmelidir. Bu toplantılarda öğretmenlerin motivasyonunu </w:t>
      </w:r>
      <w:r w:rsidR="00AC74C6">
        <w:rPr>
          <w:rFonts w:ascii="Times New Roman" w:eastAsia="Times New Roman" w:hAnsi="Times New Roman" w:cs="Times New Roman"/>
          <w:lang w:eastAsia="tr-TR"/>
        </w:rPr>
        <w:t>kırmayacak</w:t>
      </w:r>
      <w:r w:rsidR="008A7C29">
        <w:rPr>
          <w:rFonts w:ascii="Times New Roman" w:eastAsia="Times New Roman" w:hAnsi="Times New Roman" w:cs="Times New Roman"/>
          <w:lang w:eastAsia="tr-TR"/>
        </w:rPr>
        <w:t xml:space="preserve"> şekilde </w:t>
      </w:r>
      <w:r w:rsidR="00AC74C6">
        <w:rPr>
          <w:rFonts w:ascii="Times New Roman" w:eastAsia="Times New Roman" w:hAnsi="Times New Roman" w:cs="Times New Roman"/>
          <w:lang w:eastAsia="tr-TR"/>
        </w:rPr>
        <w:t>mevcut ve olması gereken performansları, eksik ve güçlü yönleri açıklanmalıdır. Eksik yönlerini tamamlamaya yönelik hizmet içi eğitim planları oluşturularak Bakanlığa teklif edilmelidir. Performans hedef ve kriterlerini sağlamış başarılı öğretmenler ödüllendirilmeli</w:t>
      </w:r>
      <w:r w:rsidR="006F099F">
        <w:rPr>
          <w:rFonts w:ascii="Times New Roman" w:eastAsia="Times New Roman" w:hAnsi="Times New Roman" w:cs="Times New Roman"/>
          <w:lang w:eastAsia="tr-TR"/>
        </w:rPr>
        <w:t>,</w:t>
      </w:r>
      <w:r w:rsidR="00AC74C6">
        <w:rPr>
          <w:rFonts w:ascii="Times New Roman" w:eastAsia="Times New Roman" w:hAnsi="Times New Roman" w:cs="Times New Roman"/>
          <w:lang w:eastAsia="tr-TR"/>
        </w:rPr>
        <w:t xml:space="preserve"> böylece </w:t>
      </w:r>
      <w:r w:rsidR="006F099F">
        <w:rPr>
          <w:rFonts w:ascii="Times New Roman" w:eastAsia="Times New Roman" w:hAnsi="Times New Roman" w:cs="Times New Roman"/>
          <w:lang w:eastAsia="tr-TR"/>
        </w:rPr>
        <w:t>başarı teşvik edilmelidir.</w:t>
      </w:r>
      <w:r w:rsidR="00BE6505">
        <w:rPr>
          <w:rFonts w:ascii="Times New Roman" w:eastAsia="Times New Roman" w:hAnsi="Times New Roman" w:cs="Times New Roman"/>
          <w:lang w:eastAsia="tr-TR"/>
        </w:rPr>
        <w:t xml:space="preserve"> </w:t>
      </w:r>
      <w:r w:rsidR="008F0939">
        <w:rPr>
          <w:rFonts w:ascii="Times New Roman" w:eastAsia="Times New Roman" w:hAnsi="Times New Roman" w:cs="Times New Roman"/>
          <w:lang w:eastAsia="tr-TR"/>
        </w:rPr>
        <w:t>Okul Müdürlüğü, İlçe Milli Eğitim Müdürlüğü</w:t>
      </w:r>
      <w:r w:rsidR="008A7C29">
        <w:rPr>
          <w:rFonts w:ascii="Times New Roman" w:eastAsia="Times New Roman" w:hAnsi="Times New Roman" w:cs="Times New Roman"/>
          <w:lang w:eastAsia="tr-TR"/>
        </w:rPr>
        <w:t xml:space="preserve">, </w:t>
      </w:r>
      <w:r w:rsidR="008F0939">
        <w:rPr>
          <w:rFonts w:ascii="Times New Roman" w:eastAsia="Times New Roman" w:hAnsi="Times New Roman" w:cs="Times New Roman"/>
          <w:lang w:eastAsia="tr-TR"/>
        </w:rPr>
        <w:t xml:space="preserve"> İl Milli Eğitim</w:t>
      </w:r>
      <w:r w:rsidR="008A7C29">
        <w:rPr>
          <w:rFonts w:ascii="Times New Roman" w:eastAsia="Times New Roman" w:hAnsi="Times New Roman" w:cs="Times New Roman"/>
          <w:lang w:eastAsia="tr-TR"/>
        </w:rPr>
        <w:t xml:space="preserve"> Müdürlüğü ve Bakanlık</w:t>
      </w:r>
      <w:r w:rsidR="008158A2">
        <w:rPr>
          <w:rFonts w:ascii="Times New Roman" w:eastAsia="Times New Roman" w:hAnsi="Times New Roman" w:cs="Times New Roman"/>
          <w:lang w:eastAsia="tr-TR"/>
        </w:rPr>
        <w:t xml:space="preserve"> bünyesinde </w:t>
      </w:r>
      <w:r w:rsidR="008A7C29">
        <w:rPr>
          <w:rFonts w:ascii="Times New Roman" w:eastAsia="Times New Roman" w:hAnsi="Times New Roman" w:cs="Times New Roman"/>
          <w:lang w:eastAsia="tr-TR"/>
        </w:rPr>
        <w:t>performans yönetim sistemi birimleri oluşturulmalı</w:t>
      </w:r>
      <w:r w:rsidR="008158A2">
        <w:rPr>
          <w:rFonts w:ascii="Times New Roman" w:eastAsia="Times New Roman" w:hAnsi="Times New Roman" w:cs="Times New Roman"/>
          <w:lang w:eastAsia="tr-TR"/>
        </w:rPr>
        <w:t>, b</w:t>
      </w:r>
      <w:r w:rsidR="008A7C29">
        <w:rPr>
          <w:rFonts w:ascii="Times New Roman" w:eastAsia="Times New Roman" w:hAnsi="Times New Roman" w:cs="Times New Roman"/>
          <w:lang w:eastAsia="tr-TR"/>
        </w:rPr>
        <w:t>u birimlerde</w:t>
      </w:r>
      <w:r w:rsidR="008F0939">
        <w:rPr>
          <w:rFonts w:ascii="Times New Roman" w:eastAsia="Times New Roman" w:hAnsi="Times New Roman" w:cs="Times New Roman"/>
          <w:lang w:eastAsia="tr-TR"/>
        </w:rPr>
        <w:t xml:space="preserve"> </w:t>
      </w:r>
      <w:r w:rsidR="008A7C29">
        <w:rPr>
          <w:rFonts w:ascii="Times New Roman" w:eastAsia="Times New Roman" w:hAnsi="Times New Roman" w:cs="Times New Roman"/>
          <w:lang w:eastAsia="tr-TR"/>
        </w:rPr>
        <w:t xml:space="preserve">performans yönetimi iş ve işlemlerini yürütmek üzere konuya ilişkin eğitim almış </w:t>
      </w:r>
      <w:r w:rsidR="008158A2">
        <w:rPr>
          <w:rFonts w:ascii="Times New Roman" w:eastAsia="Times New Roman" w:hAnsi="Times New Roman" w:cs="Times New Roman"/>
          <w:lang w:eastAsia="tr-TR"/>
        </w:rPr>
        <w:t xml:space="preserve">uzman </w:t>
      </w:r>
      <w:r w:rsidR="008A7C29">
        <w:rPr>
          <w:rFonts w:ascii="Times New Roman" w:eastAsia="Times New Roman" w:hAnsi="Times New Roman" w:cs="Times New Roman"/>
          <w:lang w:eastAsia="tr-TR"/>
        </w:rPr>
        <w:t>kişiler görevlendirilmelidir.</w:t>
      </w:r>
    </w:p>
    <w:p w14:paraId="39C31DB5" w14:textId="4B3833E6" w:rsidR="00045759" w:rsidRDefault="00045759" w:rsidP="00851C97">
      <w:pPr>
        <w:tabs>
          <w:tab w:val="left" w:pos="709"/>
        </w:tabs>
        <w:spacing w:before="120" w:after="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Ayrıca Bakanlığın konuya ilişkin olarak üniversitelerle yakın işbirliğine gitmesi ve bu alanda  çalışan akademisyenlerle sürekli irtibat halinde olması gerekmektedir. Yapacağı hizmet içi eğitimlere akademisyenleri davet etmek suretiyle performans yönetim sisteminin bireysel ve örgütsel yararlarının idareci ve öğretmenlere anlatılmasını sağlamalıdır. </w:t>
      </w:r>
    </w:p>
    <w:p w14:paraId="39A28826" w14:textId="74CBD991" w:rsidR="002E7AB8" w:rsidRPr="005D6F2B" w:rsidRDefault="00BE6505" w:rsidP="00851C97">
      <w:pPr>
        <w:tabs>
          <w:tab w:val="left" w:pos="709"/>
        </w:tabs>
        <w:spacing w:before="120" w:after="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Performans yönetimi konusunu Milli Eğitim Bakanlığı ö</w:t>
      </w:r>
      <w:r w:rsidR="00FA7E2A">
        <w:rPr>
          <w:rFonts w:ascii="Times New Roman" w:eastAsia="Times New Roman" w:hAnsi="Times New Roman" w:cs="Times New Roman"/>
          <w:lang w:eastAsia="tr-TR"/>
        </w:rPr>
        <w:t xml:space="preserve">zelinde araştırmak isteyenlere, </w:t>
      </w:r>
      <w:r>
        <w:rPr>
          <w:rFonts w:ascii="Times New Roman" w:eastAsia="Times New Roman" w:hAnsi="Times New Roman" w:cs="Times New Roman"/>
          <w:lang w:eastAsia="tr-TR"/>
        </w:rPr>
        <w:t>50 maddelik göstergeleri ayrı ayrı irdeleyerek ne derece nesnel ve objektif kriterler olduğunu, öğretmenin performansını artırarak eğitimin kalitesini yükseltmeye ne derece katkı sağlayabileceğini incelemeleri önerilebil</w:t>
      </w:r>
      <w:r w:rsidR="00056384">
        <w:rPr>
          <w:rFonts w:ascii="Times New Roman" w:eastAsia="Times New Roman" w:hAnsi="Times New Roman" w:cs="Times New Roman"/>
          <w:lang w:eastAsia="tr-TR"/>
        </w:rPr>
        <w:t xml:space="preserve">ir. </w:t>
      </w:r>
      <w:r w:rsidR="00987545">
        <w:rPr>
          <w:rFonts w:ascii="Times New Roman" w:eastAsia="Times New Roman" w:hAnsi="Times New Roman" w:cs="Times New Roman"/>
          <w:lang w:eastAsia="tr-TR"/>
        </w:rPr>
        <w:t>Ayrıca son yıllarda Milli Eğitim Bakanlığının öğretmen performansını değerlendirmek üzere</w:t>
      </w:r>
      <w:r w:rsidR="00056384">
        <w:rPr>
          <w:rFonts w:ascii="Times New Roman" w:eastAsia="Times New Roman" w:hAnsi="Times New Roman" w:cs="Times New Roman"/>
          <w:lang w:eastAsia="tr-TR"/>
        </w:rPr>
        <w:t xml:space="preserve"> </w:t>
      </w:r>
      <w:r w:rsidR="00794A0D">
        <w:rPr>
          <w:rFonts w:ascii="Times New Roman" w:eastAsia="Times New Roman" w:hAnsi="Times New Roman" w:cs="Times New Roman"/>
          <w:lang w:eastAsia="tr-TR"/>
        </w:rPr>
        <w:t>“</w:t>
      </w:r>
      <w:r w:rsidR="00987545" w:rsidRPr="00987545">
        <w:rPr>
          <w:rFonts w:ascii="Times New Roman" w:eastAsia="Times New Roman" w:hAnsi="Times New Roman" w:cs="Times New Roman"/>
          <w:lang w:eastAsia="tr-TR"/>
        </w:rPr>
        <w:t>3</w:t>
      </w:r>
      <w:r w:rsidR="00987545">
        <w:rPr>
          <w:rFonts w:ascii="Times New Roman" w:eastAsia="Times New Roman" w:hAnsi="Times New Roman" w:cs="Times New Roman"/>
          <w:lang w:eastAsia="tr-TR"/>
        </w:rPr>
        <w:t>60 Derece Çoklu Veri Kaynaklı Performans Değerlendirme Yöntemi</w:t>
      </w:r>
      <w:r w:rsidR="00794A0D">
        <w:rPr>
          <w:rFonts w:ascii="Times New Roman" w:eastAsia="Times New Roman" w:hAnsi="Times New Roman" w:cs="Times New Roman"/>
          <w:lang w:eastAsia="tr-TR"/>
        </w:rPr>
        <w:t>”</w:t>
      </w:r>
      <w:r w:rsidR="00987545">
        <w:rPr>
          <w:rFonts w:ascii="Times New Roman" w:eastAsia="Times New Roman" w:hAnsi="Times New Roman" w:cs="Times New Roman"/>
          <w:lang w:eastAsia="tr-TR"/>
        </w:rPr>
        <w:t xml:space="preserve">ni kullanmak istediği görülmektedir. Konuya ilişkin taslak yönetmelik yayımlanarak </w:t>
      </w:r>
      <w:r w:rsidR="00056384">
        <w:rPr>
          <w:rFonts w:ascii="Times New Roman" w:eastAsia="Times New Roman" w:hAnsi="Times New Roman" w:cs="Times New Roman"/>
          <w:lang w:eastAsia="tr-TR"/>
        </w:rPr>
        <w:t>12 ilde pilot u</w:t>
      </w:r>
      <w:r w:rsidR="00987545">
        <w:rPr>
          <w:rFonts w:ascii="Times New Roman" w:eastAsia="Times New Roman" w:hAnsi="Times New Roman" w:cs="Times New Roman"/>
          <w:lang w:eastAsia="tr-TR"/>
        </w:rPr>
        <w:t xml:space="preserve">ygulaması yapılmıştır. Ülke çapında eğitim sendikaları bu yöntemin uygulanmaması için eylemler yapmış ve konu </w:t>
      </w:r>
      <w:r w:rsidR="00CB60B9">
        <w:rPr>
          <w:rFonts w:ascii="Times New Roman" w:eastAsia="Times New Roman" w:hAnsi="Times New Roman" w:cs="Times New Roman"/>
          <w:lang w:eastAsia="tr-TR"/>
        </w:rPr>
        <w:t>gerek ulusal medyada</w:t>
      </w:r>
      <w:r w:rsidR="00987545">
        <w:rPr>
          <w:rFonts w:ascii="Times New Roman" w:eastAsia="Times New Roman" w:hAnsi="Times New Roman" w:cs="Times New Roman"/>
          <w:lang w:eastAsia="tr-TR"/>
        </w:rPr>
        <w:t xml:space="preserve"> gerekse sosyal platformlarda gündeme</w:t>
      </w:r>
      <w:r w:rsidR="00CB60B9">
        <w:rPr>
          <w:rFonts w:ascii="Times New Roman" w:eastAsia="Times New Roman" w:hAnsi="Times New Roman" w:cs="Times New Roman"/>
          <w:lang w:eastAsia="tr-TR"/>
        </w:rPr>
        <w:t xml:space="preserve"> gelmiştir. Bu konunun da</w:t>
      </w:r>
      <w:r w:rsidR="006800F4">
        <w:rPr>
          <w:rFonts w:ascii="Times New Roman" w:eastAsia="Times New Roman" w:hAnsi="Times New Roman" w:cs="Times New Roman"/>
          <w:lang w:eastAsia="tr-TR"/>
        </w:rPr>
        <w:t xml:space="preserve"> araştırma konusu olarak</w:t>
      </w:r>
      <w:r w:rsidR="00794A0D">
        <w:rPr>
          <w:rFonts w:ascii="Times New Roman" w:eastAsia="Times New Roman" w:hAnsi="Times New Roman" w:cs="Times New Roman"/>
          <w:lang w:eastAsia="tr-TR"/>
        </w:rPr>
        <w:t>,</w:t>
      </w:r>
      <w:r w:rsidR="00CB60B9">
        <w:rPr>
          <w:rFonts w:ascii="Times New Roman" w:eastAsia="Times New Roman" w:hAnsi="Times New Roman" w:cs="Times New Roman"/>
          <w:lang w:eastAsia="tr-TR"/>
        </w:rPr>
        <w:t xml:space="preserve"> eğitime sağlayacağı katkılar ya da olumsuz yönleri </w:t>
      </w:r>
      <w:r w:rsidR="00794A0D">
        <w:rPr>
          <w:rFonts w:ascii="Times New Roman" w:eastAsia="Times New Roman" w:hAnsi="Times New Roman" w:cs="Times New Roman"/>
          <w:lang w:eastAsia="tr-TR"/>
        </w:rPr>
        <w:t>perspektifinden</w:t>
      </w:r>
      <w:r w:rsidR="00EF5A75">
        <w:rPr>
          <w:rFonts w:ascii="Times New Roman" w:eastAsia="Times New Roman" w:hAnsi="Times New Roman" w:cs="Times New Roman"/>
          <w:lang w:eastAsia="tr-TR"/>
        </w:rPr>
        <w:t xml:space="preserve"> bilimsel olarak ele alınması önerilebilir.</w:t>
      </w:r>
    </w:p>
    <w:p w14:paraId="2B4DE376" w14:textId="77777777" w:rsidR="00CF38C3" w:rsidRPr="00F15391" w:rsidRDefault="00F14F82" w:rsidP="00851C97">
      <w:pPr>
        <w:tabs>
          <w:tab w:val="left" w:pos="709"/>
        </w:tabs>
        <w:spacing w:before="120" w:after="0" w:line="240" w:lineRule="auto"/>
        <w:rPr>
          <w:rFonts w:ascii="Times New Roman" w:eastAsia="Times New Roman" w:hAnsi="Times New Roman" w:cs="Arial"/>
          <w:lang w:eastAsia="tr-TR" w:bidi="tr-TR"/>
        </w:rPr>
      </w:pPr>
      <w:r w:rsidRPr="00F14F82">
        <w:rPr>
          <w:rFonts w:ascii="Times New Roman" w:eastAsia="Times New Roman" w:hAnsi="Times New Roman" w:cs="Arial"/>
          <w:b/>
          <w:lang w:eastAsia="tr-TR" w:bidi="tr-TR"/>
        </w:rPr>
        <w:t>KAYNAKÇA</w:t>
      </w:r>
      <w:r w:rsidR="00F15391">
        <w:rPr>
          <w:rFonts w:ascii="Times New Roman" w:eastAsia="Times New Roman" w:hAnsi="Times New Roman" w:cs="Arial"/>
          <w:b/>
          <w:lang w:eastAsia="tr-TR" w:bidi="tr-TR"/>
        </w:rPr>
        <w:t xml:space="preserve"> </w:t>
      </w:r>
    </w:p>
    <w:p w14:paraId="661BEE8C" w14:textId="77777777" w:rsidR="00071C84" w:rsidRPr="00851C97" w:rsidRDefault="00071C84" w:rsidP="00851C97">
      <w:pPr>
        <w:spacing w:before="120" w:after="0" w:line="240" w:lineRule="auto"/>
        <w:ind w:left="284" w:hanging="284"/>
        <w:jc w:val="both"/>
        <w:rPr>
          <w:rFonts w:ascii="Times New Roman" w:eastAsia="Times New Roman" w:hAnsi="Times New Roman" w:cs="Arial"/>
          <w:b/>
          <w:sz w:val="18"/>
          <w:szCs w:val="18"/>
          <w:lang w:eastAsia="tr-TR" w:bidi="tr-TR"/>
        </w:rPr>
      </w:pPr>
      <w:r w:rsidRPr="00851C97">
        <w:rPr>
          <w:rFonts w:ascii="Times New Roman" w:hAnsi="Times New Roman" w:cs="Times New Roman"/>
          <w:sz w:val="18"/>
          <w:szCs w:val="18"/>
        </w:rPr>
        <w:t xml:space="preserve">Akal, Z. (2003).  </w:t>
      </w:r>
      <w:r w:rsidRPr="00851C97">
        <w:rPr>
          <w:rFonts w:ascii="Times New Roman" w:hAnsi="Times New Roman" w:cs="Times New Roman"/>
          <w:i/>
          <w:sz w:val="18"/>
          <w:szCs w:val="18"/>
        </w:rPr>
        <w:t>Performans Kavram ve Performans Yönetimi</w:t>
      </w:r>
      <w:r w:rsidRPr="00851C97">
        <w:rPr>
          <w:rFonts w:ascii="Times New Roman" w:hAnsi="Times New Roman" w:cs="Times New Roman"/>
          <w:sz w:val="18"/>
          <w:szCs w:val="18"/>
        </w:rPr>
        <w:t>, Milli Prodüktivite Merkezi, Ankara</w:t>
      </w:r>
      <w:r w:rsidR="0098622C" w:rsidRPr="00851C97">
        <w:rPr>
          <w:rFonts w:ascii="Times New Roman" w:hAnsi="Times New Roman" w:cs="Times New Roman"/>
          <w:sz w:val="18"/>
          <w:szCs w:val="18"/>
        </w:rPr>
        <w:t>.</w:t>
      </w:r>
    </w:p>
    <w:p w14:paraId="589B520A" w14:textId="77777777" w:rsidR="00FF3C10" w:rsidRPr="00851C97" w:rsidRDefault="00FF3C10" w:rsidP="00851C97">
      <w:pPr>
        <w:spacing w:before="120" w:after="0" w:line="240" w:lineRule="auto"/>
        <w:ind w:left="284" w:hanging="284"/>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Akal, Z. (2005). </w:t>
      </w:r>
      <w:r w:rsidR="006B5498" w:rsidRPr="00851C97">
        <w:rPr>
          <w:rFonts w:ascii="Times New Roman" w:eastAsia="Arial Unicode MS" w:hAnsi="Times New Roman" w:cs="Times New Roman"/>
          <w:i/>
          <w:color w:val="000000"/>
          <w:sz w:val="18"/>
          <w:szCs w:val="18"/>
          <w:lang w:eastAsia="tr-TR"/>
        </w:rPr>
        <w:t>İ</w:t>
      </w:r>
      <w:r w:rsidRPr="00851C97">
        <w:rPr>
          <w:rFonts w:ascii="Times New Roman" w:eastAsia="Arial Unicode MS" w:hAnsi="Times New Roman" w:cs="Times New Roman"/>
          <w:i/>
          <w:color w:val="000000"/>
          <w:sz w:val="18"/>
          <w:szCs w:val="18"/>
          <w:lang w:eastAsia="tr-TR"/>
        </w:rPr>
        <w:t>şletmelerde Performans Ölçümü ve Denetimi</w:t>
      </w:r>
      <w:r w:rsidRPr="00851C97">
        <w:rPr>
          <w:rFonts w:ascii="Times New Roman" w:eastAsia="Arial Unicode MS" w:hAnsi="Times New Roman" w:cs="Times New Roman"/>
          <w:color w:val="000000"/>
          <w:sz w:val="18"/>
          <w:szCs w:val="18"/>
          <w:lang w:eastAsia="tr-TR"/>
        </w:rPr>
        <w:t xml:space="preserve">, Altıncı Baskı, Ankara, Milli Prodüktivite Merkezi Yayınları No: 473. </w:t>
      </w:r>
    </w:p>
    <w:p w14:paraId="59A73A06" w14:textId="77777777" w:rsidR="00EC6290" w:rsidRPr="00851C97" w:rsidRDefault="00EC6290"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Akalp,</w:t>
      </w:r>
      <w:r w:rsidRPr="00851C97">
        <w:rPr>
          <w:rFonts w:ascii="Times New Roman" w:eastAsia="Arial Unicode MS" w:hAnsi="Times New Roman" w:cs="Times New Roman"/>
          <w:b/>
          <w:color w:val="000000"/>
          <w:sz w:val="18"/>
          <w:szCs w:val="18"/>
          <w:lang w:eastAsia="tr-TR"/>
        </w:rPr>
        <w:t xml:space="preserve"> </w:t>
      </w:r>
      <w:r w:rsidRPr="00851C97">
        <w:rPr>
          <w:rFonts w:ascii="Times New Roman" w:eastAsia="Arial Unicode MS" w:hAnsi="Times New Roman" w:cs="Times New Roman"/>
          <w:color w:val="000000"/>
          <w:sz w:val="18"/>
          <w:szCs w:val="18"/>
          <w:lang w:eastAsia="tr-TR"/>
        </w:rPr>
        <w:t xml:space="preserve">G. (2003). İnsan </w:t>
      </w:r>
      <w:r w:rsidR="001A167E" w:rsidRPr="00851C97">
        <w:rPr>
          <w:rFonts w:ascii="Times New Roman" w:eastAsia="Arial Unicode MS" w:hAnsi="Times New Roman" w:cs="Times New Roman"/>
          <w:color w:val="000000"/>
          <w:sz w:val="18"/>
          <w:szCs w:val="18"/>
          <w:lang w:eastAsia="tr-TR"/>
        </w:rPr>
        <w:t>Kaynakları Yönetiminde Ücret Sistemine Genel Bakış</w:t>
      </w:r>
      <w:r w:rsidRPr="00851C97">
        <w:rPr>
          <w:rFonts w:ascii="Times New Roman" w:eastAsia="Arial Unicode MS" w:hAnsi="Times New Roman" w:cs="Times New Roman"/>
          <w:color w:val="000000"/>
          <w:sz w:val="18"/>
          <w:szCs w:val="18"/>
          <w:lang w:eastAsia="tr-TR"/>
        </w:rPr>
        <w:t xml:space="preserve">. </w:t>
      </w:r>
      <w:r w:rsidRPr="00851C97">
        <w:rPr>
          <w:rFonts w:ascii="Times New Roman" w:eastAsia="Arial Unicode MS" w:hAnsi="Times New Roman" w:cs="Times New Roman"/>
          <w:i/>
          <w:iCs/>
          <w:color w:val="000000"/>
          <w:sz w:val="18"/>
          <w:szCs w:val="18"/>
          <w:lang w:eastAsia="tr-TR"/>
        </w:rPr>
        <w:t>Endüstri İlişkileri ve İnsan Kaynakları Dergisi,</w:t>
      </w:r>
      <w:r w:rsidRPr="00851C97">
        <w:rPr>
          <w:rFonts w:ascii="Times New Roman" w:eastAsia="Arial Unicode MS" w:hAnsi="Times New Roman" w:cs="Times New Roman"/>
          <w:i/>
          <w:color w:val="000000"/>
          <w:sz w:val="18"/>
          <w:szCs w:val="18"/>
          <w:lang w:eastAsia="tr-TR"/>
        </w:rPr>
        <w:t xml:space="preserve"> </w:t>
      </w:r>
      <w:r w:rsidR="00FA756C" w:rsidRPr="00851C97">
        <w:rPr>
          <w:rFonts w:ascii="Times New Roman" w:eastAsia="Arial Unicode MS" w:hAnsi="Times New Roman" w:cs="Times New Roman"/>
          <w:i/>
          <w:color w:val="000000"/>
          <w:sz w:val="18"/>
          <w:szCs w:val="18"/>
          <w:lang w:eastAsia="tr-TR"/>
        </w:rPr>
        <w:t xml:space="preserve">  </w:t>
      </w:r>
      <w:r w:rsidRPr="00851C97">
        <w:rPr>
          <w:rFonts w:ascii="Times New Roman" w:eastAsia="Arial Unicode MS" w:hAnsi="Times New Roman" w:cs="Times New Roman"/>
          <w:i/>
          <w:color w:val="000000"/>
          <w:sz w:val="18"/>
          <w:szCs w:val="18"/>
          <w:lang w:eastAsia="tr-TR"/>
        </w:rPr>
        <w:t>5</w:t>
      </w:r>
      <w:r w:rsidRPr="00851C97">
        <w:rPr>
          <w:rFonts w:ascii="Times New Roman" w:eastAsia="Arial Unicode MS" w:hAnsi="Times New Roman" w:cs="Times New Roman"/>
          <w:color w:val="000000"/>
          <w:sz w:val="18"/>
          <w:szCs w:val="18"/>
          <w:lang w:eastAsia="tr-TR"/>
        </w:rPr>
        <w:t>(1), 21 – 27.</w:t>
      </w:r>
    </w:p>
    <w:p w14:paraId="6A1FA26D" w14:textId="7C205618" w:rsidR="00441961" w:rsidRPr="00851C97" w:rsidRDefault="00420D38"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Akbaba, A</w:t>
      </w:r>
      <w:r w:rsidR="00441961" w:rsidRPr="00851C97">
        <w:rPr>
          <w:rFonts w:ascii="Times New Roman" w:eastAsia="Arial Unicode MS" w:hAnsi="Times New Roman" w:cs="Times New Roman"/>
          <w:color w:val="000000"/>
          <w:sz w:val="18"/>
          <w:szCs w:val="18"/>
          <w:lang w:eastAsia="tr-TR"/>
        </w:rPr>
        <w:t xml:space="preserve">, S. ve Memişoğlu, S., P. (2008). Performans Değerlendirmesine İlişkin Öğretmen, Yönetici ve Müfettiş Görüşleri, </w:t>
      </w:r>
      <w:r w:rsidR="00441961" w:rsidRPr="00851C97">
        <w:rPr>
          <w:rFonts w:ascii="Times New Roman" w:eastAsia="Arial Unicode MS" w:hAnsi="Times New Roman" w:cs="Times New Roman"/>
          <w:i/>
          <w:color w:val="000000"/>
          <w:sz w:val="18"/>
          <w:szCs w:val="18"/>
          <w:lang w:eastAsia="tr-TR"/>
        </w:rPr>
        <w:t>Educational Administration</w:t>
      </w:r>
      <w:r w:rsidR="00441961" w:rsidRPr="00851C97">
        <w:rPr>
          <w:rFonts w:ascii="Times New Roman" w:eastAsia="Arial Unicode MS" w:hAnsi="Times New Roman" w:cs="Times New Roman"/>
          <w:color w:val="000000"/>
          <w:sz w:val="18"/>
          <w:szCs w:val="18"/>
          <w:lang w:eastAsia="tr-TR"/>
        </w:rPr>
        <w:t xml:space="preserve">: </w:t>
      </w:r>
      <w:r w:rsidR="00441961" w:rsidRPr="00851C97">
        <w:rPr>
          <w:rFonts w:ascii="Times New Roman" w:eastAsia="Arial Unicode MS" w:hAnsi="Times New Roman" w:cs="Times New Roman"/>
          <w:i/>
          <w:color w:val="000000"/>
          <w:sz w:val="18"/>
          <w:szCs w:val="18"/>
          <w:lang w:eastAsia="tr-TR"/>
        </w:rPr>
        <w:t>Theory and Practice</w:t>
      </w:r>
      <w:r w:rsidR="00441961" w:rsidRPr="00851C97">
        <w:rPr>
          <w:rFonts w:ascii="Times New Roman" w:eastAsia="Arial Unicode MS" w:hAnsi="Times New Roman" w:cs="Times New Roman"/>
          <w:color w:val="000000"/>
          <w:sz w:val="18"/>
          <w:szCs w:val="18"/>
          <w:lang w:eastAsia="tr-TR"/>
        </w:rPr>
        <w:t>, Winter 2008, Issue 53, pp: 7-24</w:t>
      </w:r>
    </w:p>
    <w:p w14:paraId="257EA853" w14:textId="09A16982" w:rsidR="0007024C" w:rsidRPr="00851C97" w:rsidRDefault="0007024C"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Arcagök, M.</w:t>
      </w:r>
      <w:r w:rsidR="006F6407" w:rsidRPr="00851C97">
        <w:rPr>
          <w:rFonts w:ascii="Times New Roman" w:eastAsia="Arial Unicode MS" w:hAnsi="Times New Roman" w:cs="Times New Roman"/>
          <w:color w:val="000000"/>
          <w:sz w:val="18"/>
          <w:szCs w:val="18"/>
          <w:lang w:eastAsia="tr-TR"/>
        </w:rPr>
        <w:t xml:space="preserve"> S.,</w:t>
      </w:r>
      <w:r w:rsidRPr="00851C97">
        <w:rPr>
          <w:rFonts w:ascii="Times New Roman" w:eastAsia="Arial Unicode MS" w:hAnsi="Times New Roman" w:cs="Times New Roman"/>
          <w:color w:val="000000"/>
          <w:sz w:val="18"/>
          <w:szCs w:val="18"/>
          <w:lang w:eastAsia="tr-TR"/>
        </w:rPr>
        <w:t xml:space="preserve"> Yörük</w:t>
      </w:r>
      <w:r w:rsidR="006F6407" w:rsidRPr="00851C97">
        <w:rPr>
          <w:rFonts w:ascii="Times New Roman" w:eastAsia="Arial Unicode MS" w:hAnsi="Times New Roman" w:cs="Times New Roman"/>
          <w:color w:val="000000"/>
          <w:sz w:val="18"/>
          <w:szCs w:val="18"/>
          <w:lang w:eastAsia="tr-TR"/>
        </w:rPr>
        <w:t xml:space="preserve">, B. </w:t>
      </w:r>
      <w:r w:rsidRPr="00851C97">
        <w:rPr>
          <w:rFonts w:ascii="Times New Roman" w:eastAsia="Arial Unicode MS" w:hAnsi="Times New Roman" w:cs="Times New Roman"/>
          <w:color w:val="000000"/>
          <w:sz w:val="18"/>
          <w:szCs w:val="18"/>
          <w:lang w:eastAsia="tr-TR"/>
        </w:rPr>
        <w:t>Oral</w:t>
      </w:r>
      <w:r w:rsidR="006F6407" w:rsidRPr="00851C97">
        <w:rPr>
          <w:rFonts w:ascii="Times New Roman" w:eastAsia="Arial Unicode MS" w:hAnsi="Times New Roman" w:cs="Times New Roman"/>
          <w:color w:val="000000"/>
          <w:sz w:val="18"/>
          <w:szCs w:val="18"/>
          <w:lang w:eastAsia="tr-TR"/>
        </w:rPr>
        <w:t>, E ve U.</w:t>
      </w:r>
      <w:r w:rsidRPr="00851C97">
        <w:rPr>
          <w:rFonts w:ascii="Times New Roman" w:eastAsia="Arial Unicode MS" w:hAnsi="Times New Roman" w:cs="Times New Roman"/>
          <w:color w:val="000000"/>
          <w:sz w:val="18"/>
          <w:szCs w:val="18"/>
          <w:lang w:eastAsia="tr-TR"/>
        </w:rPr>
        <w:t xml:space="preserve"> Korkmaz</w:t>
      </w:r>
      <w:r w:rsidR="006F6407" w:rsidRPr="00851C97">
        <w:rPr>
          <w:rFonts w:ascii="Times New Roman" w:eastAsia="Arial Unicode MS" w:hAnsi="Times New Roman" w:cs="Times New Roman"/>
          <w:color w:val="000000"/>
          <w:sz w:val="18"/>
          <w:szCs w:val="18"/>
          <w:lang w:eastAsia="tr-TR"/>
        </w:rPr>
        <w:t xml:space="preserve"> (2004). Kamu Mali Yönetimi ve Kontrol Kanunu’nda öngörülen Düzenlemeler</w:t>
      </w:r>
      <w:r w:rsidRPr="00851C97">
        <w:rPr>
          <w:rFonts w:ascii="Times New Roman" w:eastAsia="Arial Unicode MS" w:hAnsi="Times New Roman" w:cs="Times New Roman"/>
          <w:color w:val="000000"/>
          <w:sz w:val="18"/>
          <w:szCs w:val="18"/>
          <w:lang w:eastAsia="tr-TR"/>
        </w:rPr>
        <w:t xml:space="preserve">, </w:t>
      </w:r>
      <w:r w:rsidRPr="00851C97">
        <w:rPr>
          <w:rFonts w:ascii="Times New Roman" w:eastAsia="Arial Unicode MS" w:hAnsi="Times New Roman" w:cs="Times New Roman"/>
          <w:i/>
          <w:color w:val="000000"/>
          <w:sz w:val="18"/>
          <w:szCs w:val="18"/>
          <w:lang w:eastAsia="tr-TR"/>
        </w:rPr>
        <w:t>Bütçe Dünyası</w:t>
      </w:r>
      <w:r w:rsidRPr="00851C97">
        <w:rPr>
          <w:rFonts w:ascii="Times New Roman" w:eastAsia="Arial Unicode MS" w:hAnsi="Times New Roman" w:cs="Times New Roman"/>
          <w:color w:val="000000"/>
          <w:sz w:val="18"/>
          <w:szCs w:val="18"/>
          <w:lang w:eastAsia="tr-TR"/>
        </w:rPr>
        <w:t>, Sayı:18, İlkbahar, s. 3-19.</w:t>
      </w:r>
    </w:p>
    <w:p w14:paraId="7F69E3B3" w14:textId="77777777" w:rsidR="00EC6290" w:rsidRPr="00851C97" w:rsidRDefault="00EC6290" w:rsidP="00851C97">
      <w:pPr>
        <w:spacing w:before="120" w:after="0" w:line="240" w:lineRule="auto"/>
        <w:ind w:left="284" w:right="-20" w:hanging="284"/>
        <w:contextualSpacing/>
        <w:jc w:val="both"/>
        <w:rPr>
          <w:rFonts w:ascii="Times New Roman" w:eastAsia="Times New Roman" w:hAnsi="Times New Roman" w:cs="Times New Roman"/>
          <w:sz w:val="18"/>
          <w:szCs w:val="18"/>
          <w:lang w:eastAsia="tr-TR"/>
        </w:rPr>
      </w:pPr>
      <w:r w:rsidRPr="00851C97">
        <w:rPr>
          <w:rFonts w:ascii="Times New Roman" w:eastAsia="Times New Roman" w:hAnsi="Times New Roman" w:cs="Times New Roman"/>
          <w:sz w:val="18"/>
          <w:szCs w:val="18"/>
          <w:lang w:eastAsia="tr-TR"/>
        </w:rPr>
        <w:t xml:space="preserve">Armstrong, M. (2006). </w:t>
      </w:r>
      <w:r w:rsidRPr="00851C97">
        <w:rPr>
          <w:rFonts w:ascii="Times New Roman" w:eastAsia="Times New Roman" w:hAnsi="Times New Roman" w:cs="Times New Roman"/>
          <w:bCs/>
          <w:i/>
          <w:iCs/>
          <w:sz w:val="18"/>
          <w:szCs w:val="18"/>
          <w:lang w:eastAsia="tr-TR"/>
        </w:rPr>
        <w:t xml:space="preserve">Strategic </w:t>
      </w:r>
      <w:r w:rsidR="001A167E" w:rsidRPr="00851C97">
        <w:rPr>
          <w:rFonts w:ascii="Times New Roman" w:eastAsia="Times New Roman" w:hAnsi="Times New Roman" w:cs="Times New Roman"/>
          <w:bCs/>
          <w:i/>
          <w:iCs/>
          <w:sz w:val="18"/>
          <w:szCs w:val="18"/>
          <w:lang w:eastAsia="tr-TR"/>
        </w:rPr>
        <w:t>Human Resource Management</w:t>
      </w:r>
      <w:r w:rsidRPr="00851C97">
        <w:rPr>
          <w:rFonts w:ascii="Times New Roman" w:eastAsia="Times New Roman" w:hAnsi="Times New Roman" w:cs="Times New Roman"/>
          <w:bCs/>
          <w:i/>
          <w:iCs/>
          <w:sz w:val="18"/>
          <w:szCs w:val="18"/>
          <w:lang w:eastAsia="tr-TR"/>
        </w:rPr>
        <w:t>.</w:t>
      </w:r>
      <w:r w:rsidRPr="00851C97">
        <w:rPr>
          <w:rFonts w:ascii="Times New Roman" w:eastAsia="Times New Roman" w:hAnsi="Times New Roman" w:cs="Times New Roman"/>
          <w:bCs/>
          <w:sz w:val="18"/>
          <w:szCs w:val="18"/>
          <w:lang w:eastAsia="tr-TR"/>
        </w:rPr>
        <w:t xml:space="preserve"> </w:t>
      </w:r>
      <w:r w:rsidRPr="00851C97">
        <w:rPr>
          <w:rFonts w:ascii="Times New Roman" w:eastAsia="Times New Roman" w:hAnsi="Times New Roman" w:cs="Times New Roman"/>
          <w:sz w:val="18"/>
          <w:szCs w:val="18"/>
          <w:lang w:eastAsia="tr-TR"/>
        </w:rPr>
        <w:t>London and Philadelphia: Kogan Page.</w:t>
      </w:r>
    </w:p>
    <w:p w14:paraId="1C513CF8" w14:textId="1780A67D" w:rsidR="00B77F35" w:rsidRPr="00851C97" w:rsidRDefault="00BD608D"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lastRenderedPageBreak/>
        <w:t xml:space="preserve">Armstrong, M. (2007). </w:t>
      </w:r>
      <w:r w:rsidRPr="00851C97">
        <w:rPr>
          <w:rFonts w:ascii="Times New Roman" w:eastAsia="Arial Unicode MS" w:hAnsi="Times New Roman" w:cs="Times New Roman"/>
          <w:i/>
          <w:color w:val="000000"/>
          <w:sz w:val="18"/>
          <w:szCs w:val="18"/>
          <w:lang w:eastAsia="tr-TR"/>
        </w:rPr>
        <w:t>Handbook of Human Resource Management Practice</w:t>
      </w:r>
      <w:r w:rsidRPr="00851C97">
        <w:rPr>
          <w:rFonts w:ascii="Times New Roman" w:eastAsia="Arial Unicode MS" w:hAnsi="Times New Roman" w:cs="Times New Roman"/>
          <w:color w:val="000000"/>
          <w:sz w:val="18"/>
          <w:szCs w:val="18"/>
          <w:lang w:eastAsia="tr-TR"/>
        </w:rPr>
        <w:t>, London:Kogan Press Limited.</w:t>
      </w:r>
    </w:p>
    <w:p w14:paraId="739CC225" w14:textId="77777777" w:rsidR="00723F94" w:rsidRPr="00851C97" w:rsidRDefault="00EC6290"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Başaran, İ. E. (2008). </w:t>
      </w:r>
      <w:r w:rsidRPr="00851C97">
        <w:rPr>
          <w:rFonts w:ascii="Times New Roman" w:eastAsia="Arial Unicode MS" w:hAnsi="Times New Roman" w:cs="Times New Roman"/>
          <w:bCs/>
          <w:i/>
          <w:iCs/>
          <w:color w:val="000000"/>
          <w:sz w:val="18"/>
          <w:szCs w:val="18"/>
          <w:lang w:eastAsia="tr-TR"/>
        </w:rPr>
        <w:t xml:space="preserve">Örgütsel </w:t>
      </w:r>
      <w:r w:rsidR="001A167E" w:rsidRPr="00851C97">
        <w:rPr>
          <w:rFonts w:ascii="Times New Roman" w:eastAsia="Arial Unicode MS" w:hAnsi="Times New Roman" w:cs="Times New Roman"/>
          <w:bCs/>
          <w:i/>
          <w:iCs/>
          <w:color w:val="000000"/>
          <w:sz w:val="18"/>
          <w:szCs w:val="18"/>
          <w:lang w:eastAsia="tr-TR"/>
        </w:rPr>
        <w:t xml:space="preserve">Davranış: </w:t>
      </w:r>
      <w:r w:rsidRPr="00851C97">
        <w:rPr>
          <w:rFonts w:ascii="Times New Roman" w:eastAsia="Arial Unicode MS" w:hAnsi="Times New Roman" w:cs="Times New Roman"/>
          <w:bCs/>
          <w:i/>
          <w:iCs/>
          <w:color w:val="000000"/>
          <w:sz w:val="18"/>
          <w:szCs w:val="18"/>
          <w:lang w:eastAsia="tr-TR"/>
        </w:rPr>
        <w:t xml:space="preserve">İnsanın </w:t>
      </w:r>
      <w:r w:rsidR="00F15391" w:rsidRPr="00851C97">
        <w:rPr>
          <w:rFonts w:ascii="Times New Roman" w:eastAsia="Arial Unicode MS" w:hAnsi="Times New Roman" w:cs="Times New Roman"/>
          <w:bCs/>
          <w:i/>
          <w:iCs/>
          <w:color w:val="000000"/>
          <w:sz w:val="18"/>
          <w:szCs w:val="18"/>
          <w:lang w:eastAsia="tr-TR"/>
        </w:rPr>
        <w:t>Ü</w:t>
      </w:r>
      <w:r w:rsidR="001A167E" w:rsidRPr="00851C97">
        <w:rPr>
          <w:rFonts w:ascii="Times New Roman" w:eastAsia="Arial Unicode MS" w:hAnsi="Times New Roman" w:cs="Times New Roman"/>
          <w:bCs/>
          <w:i/>
          <w:iCs/>
          <w:color w:val="000000"/>
          <w:sz w:val="18"/>
          <w:szCs w:val="18"/>
          <w:lang w:eastAsia="tr-TR"/>
        </w:rPr>
        <w:t>retim Gücü.</w:t>
      </w:r>
      <w:r w:rsidRPr="00851C97">
        <w:rPr>
          <w:rFonts w:ascii="Times New Roman" w:eastAsia="Arial Unicode MS" w:hAnsi="Times New Roman" w:cs="Times New Roman"/>
          <w:color w:val="000000"/>
          <w:sz w:val="18"/>
          <w:szCs w:val="18"/>
          <w:lang w:eastAsia="tr-TR"/>
        </w:rPr>
        <w:t xml:space="preserve"> Ankara: Siyasal Kitabevi.</w:t>
      </w:r>
    </w:p>
    <w:p w14:paraId="5FD0ED4A" w14:textId="77777777" w:rsidR="00CB089C" w:rsidRPr="00851C97" w:rsidRDefault="00DF353D"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Başbakanlık (2003).</w:t>
      </w:r>
      <w:r w:rsidR="00723F94" w:rsidRPr="00851C97">
        <w:rPr>
          <w:rFonts w:ascii="Times New Roman" w:eastAsia="Arial Unicode MS" w:hAnsi="Times New Roman" w:cs="Times New Roman"/>
          <w:color w:val="000000"/>
          <w:sz w:val="18"/>
          <w:szCs w:val="18"/>
          <w:lang w:eastAsia="tr-TR"/>
        </w:rPr>
        <w:t xml:space="preserve"> </w:t>
      </w:r>
      <w:r w:rsidR="00723F94" w:rsidRPr="00851C97">
        <w:rPr>
          <w:rFonts w:ascii="Times New Roman" w:eastAsia="Arial Unicode MS" w:hAnsi="Times New Roman" w:cs="Times New Roman"/>
          <w:i/>
          <w:color w:val="000000"/>
          <w:sz w:val="18"/>
          <w:szCs w:val="18"/>
          <w:lang w:eastAsia="tr-TR"/>
        </w:rPr>
        <w:t>Kamu Yönetiminde Yeniden Yapılanma I, Değişimin Yönetimi İçin Yönetimde Değişim</w:t>
      </w:r>
      <w:r w:rsidR="00723F94" w:rsidRPr="00851C97">
        <w:rPr>
          <w:rFonts w:ascii="Times New Roman" w:eastAsia="Arial Unicode MS" w:hAnsi="Times New Roman" w:cs="Times New Roman"/>
          <w:color w:val="000000"/>
          <w:sz w:val="18"/>
          <w:szCs w:val="18"/>
          <w:lang w:eastAsia="tr-TR"/>
        </w:rPr>
        <w:t>, Ankara, Başbakanlık.</w:t>
      </w:r>
    </w:p>
    <w:p w14:paraId="6D2C26CB" w14:textId="77777777" w:rsidR="00DF353D" w:rsidRPr="00851C97" w:rsidRDefault="00DF353D"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Barutçugil, İ. (2015). </w:t>
      </w:r>
      <w:r w:rsidRPr="00851C97">
        <w:rPr>
          <w:rFonts w:ascii="Times New Roman" w:eastAsia="Arial Unicode MS" w:hAnsi="Times New Roman" w:cs="Times New Roman"/>
          <w:i/>
          <w:color w:val="000000"/>
          <w:sz w:val="18"/>
          <w:szCs w:val="18"/>
          <w:lang w:eastAsia="tr-TR"/>
        </w:rPr>
        <w:t>Performans Yönetimi</w:t>
      </w:r>
      <w:r w:rsidRPr="00851C97">
        <w:rPr>
          <w:rFonts w:ascii="Times New Roman" w:eastAsia="Arial Unicode MS" w:hAnsi="Times New Roman" w:cs="Times New Roman"/>
          <w:color w:val="000000"/>
          <w:sz w:val="18"/>
          <w:szCs w:val="18"/>
          <w:lang w:eastAsia="tr-TR"/>
        </w:rPr>
        <w:t>, Üçüncü Baskı, İstanbul: Kariyer Yayıncılık.</w:t>
      </w:r>
    </w:p>
    <w:p w14:paraId="168D8291" w14:textId="425871EA" w:rsidR="00543EB8" w:rsidRPr="00851C97" w:rsidRDefault="00645ACD"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Belediye Kanunu (2005). http://www.mevzuat.gov.tr/MevzuatMetin/1.5.5393.pdf, erişim: 09/04/2018.</w:t>
      </w:r>
    </w:p>
    <w:p w14:paraId="2B0E06E6" w14:textId="6F79F417" w:rsidR="00B7103C" w:rsidRPr="00851C97" w:rsidRDefault="00B7103C"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Bilgin, K. U. (2015). Kamu Personel Yönetiminde Ölçüt ve Gösterge Odaklı Performans Yönetimi, </w:t>
      </w:r>
      <w:r w:rsidRPr="00851C97">
        <w:rPr>
          <w:rFonts w:ascii="Times New Roman" w:eastAsia="Arial Unicode MS" w:hAnsi="Times New Roman" w:cs="Times New Roman"/>
          <w:i/>
          <w:color w:val="000000"/>
          <w:sz w:val="18"/>
          <w:szCs w:val="18"/>
          <w:lang w:eastAsia="tr-TR"/>
        </w:rPr>
        <w:t>Strategic Public Management Journal (SPM</w:t>
      </w:r>
      <w:r w:rsidRPr="00851C97">
        <w:rPr>
          <w:rFonts w:ascii="Times New Roman" w:eastAsia="Arial Unicode MS" w:hAnsi="Times New Roman" w:cs="Times New Roman"/>
          <w:color w:val="000000"/>
          <w:sz w:val="18"/>
          <w:szCs w:val="18"/>
          <w:lang w:eastAsia="tr-TR"/>
        </w:rPr>
        <w:t>J), Issue No: 2, October 2015 - ISSN 2149-9543, pp. 24-39</w:t>
      </w:r>
    </w:p>
    <w:p w14:paraId="51D91DB3" w14:textId="76F5E1DF" w:rsidR="00EC6290" w:rsidRPr="00851C97" w:rsidRDefault="00B7103C"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Bingöl, D.</w:t>
      </w:r>
      <w:r w:rsidR="00DF353D" w:rsidRPr="00851C97">
        <w:rPr>
          <w:rFonts w:ascii="Times New Roman" w:eastAsia="Arial Unicode MS" w:hAnsi="Times New Roman" w:cs="Times New Roman"/>
          <w:color w:val="000000"/>
          <w:sz w:val="18"/>
          <w:szCs w:val="18"/>
          <w:lang w:eastAsia="tr-TR"/>
        </w:rPr>
        <w:t xml:space="preserve"> (1990).</w:t>
      </w:r>
      <w:r w:rsidR="00CB089C" w:rsidRPr="00851C97">
        <w:rPr>
          <w:rFonts w:ascii="Times New Roman" w:eastAsia="Arial Unicode MS" w:hAnsi="Times New Roman" w:cs="Times New Roman"/>
          <w:color w:val="000000"/>
          <w:sz w:val="18"/>
          <w:szCs w:val="18"/>
          <w:lang w:eastAsia="tr-TR"/>
        </w:rPr>
        <w:t xml:space="preserve"> </w:t>
      </w:r>
      <w:r w:rsidR="00CB089C" w:rsidRPr="00851C97">
        <w:rPr>
          <w:rFonts w:ascii="Times New Roman" w:eastAsia="Arial Unicode MS" w:hAnsi="Times New Roman" w:cs="Times New Roman"/>
          <w:i/>
          <w:color w:val="000000"/>
          <w:sz w:val="18"/>
          <w:szCs w:val="18"/>
          <w:lang w:eastAsia="tr-TR"/>
        </w:rPr>
        <w:t>Personel Yönetimi ve Beşeri İlişkiler</w:t>
      </w:r>
      <w:r w:rsidR="00CB089C" w:rsidRPr="00851C97">
        <w:rPr>
          <w:rFonts w:ascii="Times New Roman" w:eastAsia="Arial Unicode MS" w:hAnsi="Times New Roman" w:cs="Times New Roman"/>
          <w:color w:val="000000"/>
          <w:sz w:val="18"/>
          <w:szCs w:val="18"/>
          <w:lang w:eastAsia="tr-TR"/>
        </w:rPr>
        <w:t>, Erzurum: Atatürk Üniversitesi, Yayınları, No.676.</w:t>
      </w:r>
    </w:p>
    <w:p w14:paraId="79793361" w14:textId="2B77333F" w:rsidR="00DB44AE" w:rsidRPr="00851C97" w:rsidRDefault="00DB44AE"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Büyükşehir Belediyesi Kanunu (2004). http://www.mevzuat.gov.tr/MevzuatMetin/1.5.5216.pdf, erişim: 09/04/2018.</w:t>
      </w:r>
    </w:p>
    <w:p w14:paraId="115541DC" w14:textId="77777777" w:rsidR="005D6F2B" w:rsidRPr="00851C97" w:rsidRDefault="00EC6290"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Canman, D. (1995). </w:t>
      </w:r>
      <w:r w:rsidRPr="00851C97">
        <w:rPr>
          <w:rFonts w:ascii="Times New Roman" w:eastAsia="Arial Unicode MS" w:hAnsi="Times New Roman" w:cs="Times New Roman"/>
          <w:i/>
          <w:color w:val="000000"/>
          <w:sz w:val="18"/>
          <w:szCs w:val="18"/>
          <w:lang w:eastAsia="tr-TR"/>
        </w:rPr>
        <w:t xml:space="preserve">Çağdaş </w:t>
      </w:r>
      <w:r w:rsidR="001A167E" w:rsidRPr="00851C97">
        <w:rPr>
          <w:rFonts w:ascii="Times New Roman" w:eastAsia="Arial Unicode MS" w:hAnsi="Times New Roman" w:cs="Times New Roman"/>
          <w:i/>
          <w:color w:val="000000"/>
          <w:sz w:val="18"/>
          <w:szCs w:val="18"/>
          <w:lang w:eastAsia="tr-TR"/>
        </w:rPr>
        <w:t>Personel Yönetimi</w:t>
      </w:r>
      <w:r w:rsidR="001A167E" w:rsidRPr="00851C97">
        <w:rPr>
          <w:rFonts w:ascii="Times New Roman" w:eastAsia="Arial Unicode MS" w:hAnsi="Times New Roman" w:cs="Times New Roman"/>
          <w:color w:val="000000"/>
          <w:sz w:val="18"/>
          <w:szCs w:val="18"/>
          <w:lang w:eastAsia="tr-TR"/>
        </w:rPr>
        <w:t>.</w:t>
      </w:r>
      <w:r w:rsidRPr="00851C97">
        <w:rPr>
          <w:rFonts w:ascii="Times New Roman" w:eastAsia="Arial Unicode MS" w:hAnsi="Times New Roman" w:cs="Times New Roman"/>
          <w:color w:val="000000"/>
          <w:sz w:val="18"/>
          <w:szCs w:val="18"/>
          <w:lang w:eastAsia="tr-TR"/>
        </w:rPr>
        <w:t xml:space="preserve"> Ankara: TODAİE Yayınları.</w:t>
      </w:r>
    </w:p>
    <w:p w14:paraId="60163E7B" w14:textId="211FFFA8" w:rsidR="00D40FEE" w:rsidRPr="00851C97" w:rsidRDefault="00D40FEE"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Çalık, T. (2003). Performans Yönetimi: Tanımlar, Kavramlar, İlkeler. Ankara: Gündüz Eğitim ve Yayıncılık.</w:t>
      </w:r>
    </w:p>
    <w:p w14:paraId="568F826C" w14:textId="68237DA5" w:rsidR="005B5394" w:rsidRPr="00851C97" w:rsidRDefault="005B5394"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Çevik, H. H. (2002). Kamu Yönetiminde Başarısızlık Teorisi ve Eleştirisi, Amme İdaresi De</w:t>
      </w:r>
      <w:r w:rsidR="00646201" w:rsidRPr="00851C97">
        <w:rPr>
          <w:rFonts w:ascii="Times New Roman" w:eastAsia="Arial Unicode MS" w:hAnsi="Times New Roman" w:cs="Times New Roman"/>
          <w:color w:val="000000"/>
          <w:sz w:val="18"/>
          <w:szCs w:val="18"/>
          <w:lang w:eastAsia="tr-TR"/>
        </w:rPr>
        <w:t>r</w:t>
      </w:r>
      <w:r w:rsidRPr="00851C97">
        <w:rPr>
          <w:rFonts w:ascii="Times New Roman" w:eastAsia="Arial Unicode MS" w:hAnsi="Times New Roman" w:cs="Times New Roman"/>
          <w:color w:val="000000"/>
          <w:sz w:val="18"/>
          <w:szCs w:val="18"/>
          <w:lang w:eastAsia="tr-TR"/>
        </w:rPr>
        <w:t>gisi, Cilt 35, Sayı 3, Eylül, s, 39-   53.</w:t>
      </w:r>
    </w:p>
    <w:p w14:paraId="0ECC42A2" w14:textId="77777777" w:rsidR="00A95F30" w:rsidRPr="00851C97" w:rsidRDefault="000D02A1"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Çiçek, A. C. (2012). </w:t>
      </w:r>
      <w:r w:rsidRPr="00851C97">
        <w:rPr>
          <w:rFonts w:ascii="Times New Roman" w:eastAsia="Arial Unicode MS" w:hAnsi="Times New Roman" w:cs="Times New Roman"/>
          <w:i/>
          <w:color w:val="000000"/>
          <w:sz w:val="18"/>
          <w:szCs w:val="18"/>
          <w:lang w:eastAsia="tr-TR"/>
        </w:rPr>
        <w:t>“Neoliberalizmin ‘Yeni Kam</w:t>
      </w:r>
      <w:r w:rsidR="001448A6" w:rsidRPr="00851C97">
        <w:rPr>
          <w:rFonts w:ascii="Times New Roman" w:eastAsia="Arial Unicode MS" w:hAnsi="Times New Roman" w:cs="Times New Roman"/>
          <w:i/>
          <w:color w:val="000000"/>
          <w:sz w:val="18"/>
          <w:szCs w:val="18"/>
          <w:lang w:eastAsia="tr-TR"/>
        </w:rPr>
        <w:t>u Yönetimi’ Anlayışını Meşrulaş</w:t>
      </w:r>
      <w:r w:rsidRPr="00851C97">
        <w:rPr>
          <w:rFonts w:ascii="Times New Roman" w:eastAsia="Arial Unicode MS" w:hAnsi="Times New Roman" w:cs="Times New Roman"/>
          <w:i/>
          <w:color w:val="000000"/>
          <w:sz w:val="18"/>
          <w:szCs w:val="18"/>
          <w:lang w:eastAsia="tr-TR"/>
        </w:rPr>
        <w:t>tırma Aracı Olarak ‘Yönetişim’ ve Türkiye Kamu Yönetimi Üzerine Yansımaları</w:t>
      </w:r>
      <w:r w:rsidRPr="00851C97">
        <w:rPr>
          <w:rFonts w:ascii="Times New Roman" w:eastAsia="Arial Unicode MS" w:hAnsi="Times New Roman" w:cs="Times New Roman"/>
          <w:color w:val="000000"/>
          <w:sz w:val="18"/>
          <w:szCs w:val="18"/>
          <w:lang w:eastAsia="tr-TR"/>
        </w:rPr>
        <w:t>”,</w:t>
      </w:r>
      <w:r w:rsidR="001448A6" w:rsidRPr="00851C97">
        <w:rPr>
          <w:rFonts w:ascii="Times New Roman" w:eastAsia="Arial Unicode MS" w:hAnsi="Times New Roman" w:cs="Times New Roman"/>
          <w:color w:val="000000"/>
          <w:sz w:val="18"/>
          <w:szCs w:val="18"/>
          <w:lang w:eastAsia="tr-TR"/>
        </w:rPr>
        <w:t xml:space="preserve"> </w:t>
      </w:r>
      <w:r w:rsidRPr="00851C97">
        <w:rPr>
          <w:rFonts w:ascii="Times New Roman" w:eastAsia="Arial Unicode MS" w:hAnsi="Times New Roman" w:cs="Times New Roman"/>
          <w:color w:val="000000"/>
          <w:sz w:val="18"/>
          <w:szCs w:val="18"/>
          <w:lang w:eastAsia="tr-TR"/>
        </w:rPr>
        <w:t>Ed, Y. Koçak ve A. C. Çiçek, Kamu Yönetimi</w:t>
      </w:r>
      <w:r w:rsidR="004E4B05" w:rsidRPr="00851C97">
        <w:rPr>
          <w:rFonts w:ascii="Times New Roman" w:eastAsia="Arial Unicode MS" w:hAnsi="Times New Roman" w:cs="Times New Roman"/>
          <w:color w:val="000000"/>
          <w:sz w:val="18"/>
          <w:szCs w:val="18"/>
          <w:lang w:eastAsia="tr-TR"/>
        </w:rPr>
        <w:t>,</w:t>
      </w:r>
      <w:r w:rsidRPr="00851C97">
        <w:rPr>
          <w:rFonts w:ascii="Times New Roman" w:eastAsia="Arial Unicode MS" w:hAnsi="Times New Roman" w:cs="Times New Roman"/>
          <w:color w:val="000000"/>
          <w:sz w:val="18"/>
          <w:szCs w:val="18"/>
          <w:lang w:eastAsia="tr-TR"/>
        </w:rPr>
        <w:t xml:space="preserve"> Yönetim ve Siyaset Ekseninde</w:t>
      </w:r>
      <w:r w:rsidR="004E4B05" w:rsidRPr="00851C97">
        <w:rPr>
          <w:rFonts w:ascii="Times New Roman" w:eastAsia="Arial Unicode MS" w:hAnsi="Times New Roman" w:cs="Times New Roman"/>
          <w:color w:val="000000"/>
          <w:sz w:val="18"/>
          <w:szCs w:val="18"/>
          <w:lang w:eastAsia="tr-TR"/>
        </w:rPr>
        <w:t xml:space="preserve"> </w:t>
      </w:r>
      <w:r w:rsidRPr="00851C97">
        <w:rPr>
          <w:rFonts w:ascii="Times New Roman" w:eastAsia="Arial Unicode MS" w:hAnsi="Times New Roman" w:cs="Times New Roman"/>
          <w:color w:val="000000"/>
          <w:sz w:val="18"/>
          <w:szCs w:val="18"/>
          <w:lang w:eastAsia="tr-TR"/>
        </w:rPr>
        <w:t>Yeniden Yapıla</w:t>
      </w:r>
      <w:r w:rsidR="004E4B05" w:rsidRPr="00851C97">
        <w:rPr>
          <w:rFonts w:ascii="Times New Roman" w:eastAsia="Arial Unicode MS" w:hAnsi="Times New Roman" w:cs="Times New Roman"/>
          <w:color w:val="000000"/>
          <w:sz w:val="18"/>
          <w:szCs w:val="18"/>
          <w:lang w:eastAsia="tr-TR"/>
        </w:rPr>
        <w:t>nma, Gazi Kitabevi, Ankara</w:t>
      </w:r>
      <w:r w:rsidRPr="00851C97">
        <w:rPr>
          <w:rFonts w:ascii="Times New Roman" w:eastAsia="Arial Unicode MS" w:hAnsi="Times New Roman" w:cs="Times New Roman"/>
          <w:color w:val="000000"/>
          <w:sz w:val="18"/>
          <w:szCs w:val="18"/>
          <w:lang w:eastAsia="tr-TR"/>
        </w:rPr>
        <w:t>,</w:t>
      </w:r>
      <w:r w:rsidR="00124BC8" w:rsidRPr="00851C97">
        <w:rPr>
          <w:rFonts w:ascii="Times New Roman" w:eastAsia="Arial Unicode MS" w:hAnsi="Times New Roman" w:cs="Times New Roman"/>
          <w:color w:val="000000"/>
          <w:sz w:val="18"/>
          <w:szCs w:val="18"/>
          <w:lang w:eastAsia="tr-TR"/>
        </w:rPr>
        <w:t xml:space="preserve"> </w:t>
      </w:r>
      <w:r w:rsidRPr="00851C97">
        <w:rPr>
          <w:rFonts w:ascii="Times New Roman" w:eastAsia="Arial Unicode MS" w:hAnsi="Times New Roman" w:cs="Times New Roman"/>
          <w:color w:val="000000"/>
          <w:sz w:val="18"/>
          <w:szCs w:val="18"/>
          <w:lang w:eastAsia="tr-TR"/>
        </w:rPr>
        <w:t>ss. 62-70</w:t>
      </w:r>
    </w:p>
    <w:p w14:paraId="30B8E645" w14:textId="02E63E2A" w:rsidR="00253792" w:rsidRPr="00851C97" w:rsidRDefault="00253792"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Demirbaş, A ve Eroğlu, E. (2001). Öğretmen Performans Değerlendirme ve Sicil Raporları, (İnayet P</w:t>
      </w:r>
      <w:r w:rsidR="00646201" w:rsidRPr="00851C97">
        <w:rPr>
          <w:rFonts w:ascii="Times New Roman" w:eastAsia="Arial Unicode MS" w:hAnsi="Times New Roman" w:cs="Times New Roman"/>
          <w:color w:val="000000"/>
          <w:sz w:val="18"/>
          <w:szCs w:val="18"/>
          <w:lang w:eastAsia="tr-TR"/>
        </w:rPr>
        <w:t>ehlivan</w:t>
      </w:r>
      <w:r w:rsidRPr="00851C97">
        <w:rPr>
          <w:rFonts w:ascii="Times New Roman" w:eastAsia="Arial Unicode MS" w:hAnsi="Times New Roman" w:cs="Times New Roman"/>
          <w:color w:val="000000"/>
          <w:sz w:val="18"/>
          <w:szCs w:val="18"/>
          <w:lang w:eastAsia="tr-TR"/>
        </w:rPr>
        <w:t xml:space="preserve"> Danışmanlığında)</w:t>
      </w:r>
      <w:r w:rsidR="00646201" w:rsidRPr="00851C97">
        <w:rPr>
          <w:rFonts w:ascii="Times New Roman" w:eastAsia="Arial Unicode MS" w:hAnsi="Times New Roman" w:cs="Times New Roman"/>
          <w:color w:val="000000"/>
          <w:sz w:val="18"/>
          <w:szCs w:val="18"/>
          <w:lang w:eastAsia="tr-TR"/>
        </w:rPr>
        <w:t>, Milli Eğitim Basımevi, Ankara.</w:t>
      </w:r>
    </w:p>
    <w:p w14:paraId="4062818C" w14:textId="726FE9C8" w:rsidR="00F0601C" w:rsidRPr="00851C97" w:rsidRDefault="00F0601C"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Dinçer, Ö. ve Yılmaz, C (2003). </w:t>
      </w:r>
      <w:r w:rsidRPr="00851C97">
        <w:rPr>
          <w:rFonts w:ascii="Times New Roman" w:eastAsia="Arial Unicode MS" w:hAnsi="Times New Roman" w:cs="Times New Roman"/>
          <w:i/>
          <w:color w:val="000000"/>
          <w:sz w:val="18"/>
          <w:szCs w:val="18"/>
          <w:lang w:eastAsia="tr-TR"/>
        </w:rPr>
        <w:t>Değişimin Yönetimi İçin Yönetimde Değişim</w:t>
      </w:r>
      <w:r w:rsidR="00A5351C" w:rsidRPr="00851C97">
        <w:rPr>
          <w:rFonts w:ascii="Times New Roman" w:eastAsia="Arial Unicode MS" w:hAnsi="Times New Roman" w:cs="Times New Roman"/>
          <w:color w:val="000000"/>
          <w:sz w:val="18"/>
          <w:szCs w:val="18"/>
          <w:lang w:eastAsia="tr-TR"/>
        </w:rPr>
        <w:t xml:space="preserve">, Başbakanlık Yayınları, Ankara. </w:t>
      </w:r>
    </w:p>
    <w:p w14:paraId="3F0D4C8A" w14:textId="31E97BB8" w:rsidR="00221592" w:rsidRPr="00851C97" w:rsidRDefault="00221592"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Dinçer, Ö, Eryılmaz, B., Çetin, M., </w:t>
      </w:r>
      <w:r w:rsidR="007F1CA0" w:rsidRPr="00851C97">
        <w:rPr>
          <w:rFonts w:ascii="Times New Roman" w:eastAsia="Arial Unicode MS" w:hAnsi="Times New Roman" w:cs="Times New Roman"/>
          <w:color w:val="000000"/>
          <w:sz w:val="18"/>
          <w:szCs w:val="18"/>
          <w:lang w:eastAsia="tr-TR"/>
        </w:rPr>
        <w:t>Zararsız, M.E., Yılmaz, C., Şarbak, Z., Kavas, K., Atbaş, M., Topaca, E. ve B. Korkmaz (2003). Kamu Yönetiminde Yeniden Yapılanma: 2, Kamu Yönetimi Temel Kanunu Tasarısı.</w:t>
      </w:r>
    </w:p>
    <w:p w14:paraId="4D24ECAF" w14:textId="77777777" w:rsidR="00C24916" w:rsidRPr="00851C97" w:rsidRDefault="00DF353D"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DPT (2000).</w:t>
      </w:r>
      <w:r w:rsidR="00A95F30" w:rsidRPr="00851C97">
        <w:rPr>
          <w:rFonts w:ascii="Times New Roman" w:eastAsia="Arial Unicode MS" w:hAnsi="Times New Roman" w:cs="Times New Roman"/>
          <w:color w:val="000000"/>
          <w:sz w:val="18"/>
          <w:szCs w:val="18"/>
          <w:lang w:eastAsia="tr-TR"/>
        </w:rPr>
        <w:t xml:space="preserve"> </w:t>
      </w:r>
      <w:r w:rsidR="00A95F30" w:rsidRPr="00851C97">
        <w:rPr>
          <w:rFonts w:ascii="Times New Roman" w:eastAsia="Arial Unicode MS" w:hAnsi="Times New Roman" w:cs="Times New Roman"/>
          <w:i/>
          <w:color w:val="000000"/>
          <w:sz w:val="18"/>
          <w:szCs w:val="18"/>
          <w:lang w:eastAsia="tr-TR"/>
        </w:rPr>
        <w:t>Uzun Vadeli Strateji ve 8. Kalkınma Planı (2001-2005)</w:t>
      </w:r>
      <w:r w:rsidR="00A95F30" w:rsidRPr="00851C97">
        <w:rPr>
          <w:rFonts w:ascii="Times New Roman" w:eastAsia="Arial Unicode MS" w:hAnsi="Times New Roman" w:cs="Times New Roman"/>
          <w:color w:val="000000"/>
          <w:sz w:val="18"/>
          <w:szCs w:val="18"/>
          <w:lang w:eastAsia="tr-TR"/>
        </w:rPr>
        <w:t>, TBMM Kararı, Karar N. 697, Karar Tarihi: 27.6.2000.</w:t>
      </w:r>
    </w:p>
    <w:p w14:paraId="1C98D962" w14:textId="77777777" w:rsidR="000D02A1" w:rsidRPr="00851C97" w:rsidRDefault="00C24916"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DPT (Devlet Planlama Teşkilatı). (2007). </w:t>
      </w:r>
      <w:r w:rsidRPr="00851C97">
        <w:rPr>
          <w:rFonts w:ascii="Times New Roman" w:eastAsia="Arial Unicode MS" w:hAnsi="Times New Roman" w:cs="Times New Roman"/>
          <w:i/>
          <w:color w:val="000000"/>
          <w:sz w:val="18"/>
          <w:szCs w:val="18"/>
          <w:lang w:eastAsia="tr-TR"/>
        </w:rPr>
        <w:t>Dokuzuncu Kalkınma Planı (2007-2013) 2007 Yılı Programı</w:t>
      </w:r>
      <w:r w:rsidRPr="00851C97">
        <w:rPr>
          <w:rFonts w:ascii="Times New Roman" w:eastAsia="Arial Unicode MS" w:hAnsi="Times New Roman" w:cs="Times New Roman"/>
          <w:color w:val="000000"/>
          <w:sz w:val="18"/>
          <w:szCs w:val="18"/>
          <w:lang w:eastAsia="tr-TR"/>
        </w:rPr>
        <w:t>, Ankara: Devlet Planlama Teşkilatı.</w:t>
      </w:r>
    </w:p>
    <w:p w14:paraId="2ED835FB" w14:textId="77777777" w:rsidR="00883F9C" w:rsidRPr="00851C97" w:rsidRDefault="00EC6290"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Ersen, H. (1997). </w:t>
      </w:r>
      <w:r w:rsidRPr="00851C97">
        <w:rPr>
          <w:rFonts w:ascii="Times New Roman" w:eastAsia="Arial Unicode MS" w:hAnsi="Times New Roman" w:cs="Times New Roman"/>
          <w:i/>
          <w:iCs/>
          <w:color w:val="000000"/>
          <w:sz w:val="18"/>
          <w:szCs w:val="18"/>
          <w:lang w:eastAsia="tr-TR"/>
        </w:rPr>
        <w:t xml:space="preserve">Toplam </w:t>
      </w:r>
      <w:r w:rsidR="001A167E" w:rsidRPr="00851C97">
        <w:rPr>
          <w:rFonts w:ascii="Times New Roman" w:eastAsia="Arial Unicode MS" w:hAnsi="Times New Roman" w:cs="Times New Roman"/>
          <w:i/>
          <w:iCs/>
          <w:color w:val="000000"/>
          <w:sz w:val="18"/>
          <w:szCs w:val="18"/>
          <w:lang w:eastAsia="tr-TR"/>
        </w:rPr>
        <w:t>Kalite Yönetimi Ve İnsan Kaynakları Yönetimi İlişkisi</w:t>
      </w:r>
      <w:r w:rsidRPr="00851C97">
        <w:rPr>
          <w:rFonts w:ascii="Times New Roman" w:eastAsia="Arial Unicode MS" w:hAnsi="Times New Roman" w:cs="Times New Roman"/>
          <w:i/>
          <w:iCs/>
          <w:color w:val="000000"/>
          <w:sz w:val="18"/>
          <w:szCs w:val="18"/>
          <w:lang w:eastAsia="tr-TR"/>
        </w:rPr>
        <w:t>.</w:t>
      </w:r>
      <w:r w:rsidRPr="00851C97">
        <w:rPr>
          <w:rFonts w:ascii="Times New Roman" w:eastAsia="Arial Unicode MS" w:hAnsi="Times New Roman" w:cs="Times New Roman"/>
          <w:color w:val="000000"/>
          <w:sz w:val="18"/>
          <w:szCs w:val="18"/>
          <w:lang w:eastAsia="tr-TR"/>
        </w:rPr>
        <w:t xml:space="preserve"> İstanbul:</w:t>
      </w:r>
      <w:r w:rsidRPr="00851C97">
        <w:rPr>
          <w:rFonts w:ascii="Times New Roman" w:eastAsia="Arial Unicode MS" w:hAnsi="Times New Roman" w:cs="Times New Roman"/>
          <w:bCs/>
          <w:i/>
          <w:iCs/>
          <w:color w:val="000000"/>
          <w:sz w:val="18"/>
          <w:szCs w:val="18"/>
          <w:lang w:eastAsia="tr-TR"/>
        </w:rPr>
        <w:t xml:space="preserve"> </w:t>
      </w:r>
      <w:r w:rsidRPr="00851C97">
        <w:rPr>
          <w:rFonts w:ascii="Times New Roman" w:eastAsia="Arial Unicode MS" w:hAnsi="Times New Roman" w:cs="Times New Roman"/>
          <w:color w:val="000000"/>
          <w:sz w:val="18"/>
          <w:szCs w:val="18"/>
          <w:lang w:eastAsia="tr-TR"/>
        </w:rPr>
        <w:t>Alfa Yayınevi.</w:t>
      </w:r>
    </w:p>
    <w:p w14:paraId="02A495EB" w14:textId="20B5F85C" w:rsidR="00820647" w:rsidRPr="00851C97" w:rsidRDefault="00820647"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Eryılmaz, B. (2013). </w:t>
      </w:r>
      <w:r w:rsidRPr="00851C97">
        <w:rPr>
          <w:rFonts w:ascii="Times New Roman" w:eastAsia="Arial Unicode MS" w:hAnsi="Times New Roman" w:cs="Times New Roman"/>
          <w:i/>
          <w:color w:val="000000"/>
          <w:sz w:val="18"/>
          <w:szCs w:val="18"/>
          <w:lang w:eastAsia="tr-TR"/>
        </w:rPr>
        <w:t>Bürokrasi ve Siyaset,</w:t>
      </w:r>
      <w:r w:rsidRPr="00851C97">
        <w:rPr>
          <w:rFonts w:ascii="Times New Roman" w:eastAsia="Arial Unicode MS" w:hAnsi="Times New Roman" w:cs="Times New Roman"/>
          <w:color w:val="000000"/>
          <w:sz w:val="18"/>
          <w:szCs w:val="18"/>
          <w:lang w:eastAsia="tr-TR"/>
        </w:rPr>
        <w:t xml:space="preserve"> Alfa Basım Yayım Dağıtım, İstanbul.</w:t>
      </w:r>
    </w:p>
    <w:p w14:paraId="379BAC8F" w14:textId="77777777" w:rsidR="00EC6290" w:rsidRPr="00851C97" w:rsidRDefault="00883F9C"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Eryılmaz, B. (2017). </w:t>
      </w:r>
      <w:r w:rsidRPr="00851C97">
        <w:rPr>
          <w:rFonts w:ascii="Times New Roman" w:eastAsia="Arial Unicode MS" w:hAnsi="Times New Roman" w:cs="Times New Roman"/>
          <w:i/>
          <w:color w:val="000000"/>
          <w:sz w:val="18"/>
          <w:szCs w:val="18"/>
          <w:lang w:eastAsia="tr-TR"/>
        </w:rPr>
        <w:t>Kamu Yönetimi- Düşünceler, Yapılar, Fonksiyonlar, Politikalar</w:t>
      </w:r>
      <w:r w:rsidRPr="00851C97">
        <w:rPr>
          <w:rFonts w:ascii="Times New Roman" w:eastAsia="Arial Unicode MS" w:hAnsi="Times New Roman" w:cs="Times New Roman"/>
          <w:color w:val="000000"/>
          <w:sz w:val="18"/>
          <w:szCs w:val="18"/>
          <w:lang w:eastAsia="tr-TR"/>
        </w:rPr>
        <w:t>, İstanbul: Umuttepe Yayınları.</w:t>
      </w:r>
    </w:p>
    <w:p w14:paraId="6A37C3A3" w14:textId="77777777" w:rsidR="00C6478D" w:rsidRPr="00851C97" w:rsidRDefault="00EC6290"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Fındıkçı, İ. (2009). </w:t>
      </w:r>
      <w:r w:rsidR="001A167E" w:rsidRPr="00851C97">
        <w:rPr>
          <w:rFonts w:ascii="Times New Roman" w:eastAsia="Arial Unicode MS" w:hAnsi="Times New Roman" w:cs="Times New Roman"/>
          <w:i/>
          <w:iCs/>
          <w:color w:val="000000"/>
          <w:sz w:val="18"/>
          <w:szCs w:val="18"/>
          <w:lang w:eastAsia="tr-TR"/>
        </w:rPr>
        <w:t>İnsan Kaynakları Y</w:t>
      </w:r>
      <w:r w:rsidRPr="00851C97">
        <w:rPr>
          <w:rFonts w:ascii="Times New Roman" w:eastAsia="Arial Unicode MS" w:hAnsi="Times New Roman" w:cs="Times New Roman"/>
          <w:i/>
          <w:iCs/>
          <w:color w:val="000000"/>
          <w:sz w:val="18"/>
          <w:szCs w:val="18"/>
          <w:lang w:eastAsia="tr-TR"/>
        </w:rPr>
        <w:t>önetimi.</w:t>
      </w:r>
      <w:r w:rsidRPr="00851C97">
        <w:rPr>
          <w:rFonts w:ascii="Times New Roman" w:eastAsia="Arial Unicode MS" w:hAnsi="Times New Roman" w:cs="Times New Roman"/>
          <w:b/>
          <w:i/>
          <w:color w:val="000000"/>
          <w:sz w:val="18"/>
          <w:szCs w:val="18"/>
          <w:lang w:eastAsia="tr-TR"/>
        </w:rPr>
        <w:t xml:space="preserve"> </w:t>
      </w:r>
      <w:r w:rsidRPr="00851C97">
        <w:rPr>
          <w:rFonts w:ascii="Times New Roman" w:eastAsia="Arial Unicode MS" w:hAnsi="Times New Roman" w:cs="Times New Roman"/>
          <w:color w:val="000000"/>
          <w:sz w:val="18"/>
          <w:szCs w:val="18"/>
          <w:lang w:eastAsia="tr-TR"/>
        </w:rPr>
        <w:t>İstanbul: Alfa Yayınevi.</w:t>
      </w:r>
    </w:p>
    <w:p w14:paraId="78592E4F" w14:textId="77777777" w:rsidR="00F22603" w:rsidRPr="00851C97" w:rsidRDefault="00F062E8"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Genç, T. (1998). </w:t>
      </w:r>
      <w:r w:rsidRPr="00851C97">
        <w:rPr>
          <w:rFonts w:ascii="Times New Roman" w:eastAsia="Arial Unicode MS" w:hAnsi="Times New Roman" w:cs="Times New Roman"/>
          <w:i/>
          <w:color w:val="000000"/>
          <w:sz w:val="18"/>
          <w:szCs w:val="18"/>
          <w:lang w:eastAsia="tr-TR"/>
        </w:rPr>
        <w:t>Kamu Yönetimi,</w:t>
      </w:r>
      <w:r w:rsidRPr="00851C97">
        <w:rPr>
          <w:rFonts w:ascii="Times New Roman" w:eastAsia="Arial Unicode MS" w:hAnsi="Times New Roman" w:cs="Times New Roman"/>
          <w:color w:val="000000"/>
          <w:sz w:val="18"/>
          <w:szCs w:val="18"/>
          <w:lang w:eastAsia="tr-TR"/>
        </w:rPr>
        <w:t xml:space="preserve"> Başkent Matbacılık, Ankara</w:t>
      </w:r>
    </w:p>
    <w:p w14:paraId="105294B3" w14:textId="77777777" w:rsidR="007D7994" w:rsidRPr="00851C97" w:rsidRDefault="00F22603"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bidi="tr-TR"/>
        </w:rPr>
      </w:pPr>
      <w:r w:rsidRPr="00851C97">
        <w:rPr>
          <w:rFonts w:ascii="Times New Roman" w:eastAsia="Arial Unicode MS" w:hAnsi="Times New Roman" w:cs="Times New Roman"/>
          <w:color w:val="000000"/>
          <w:sz w:val="18"/>
          <w:szCs w:val="18"/>
          <w:lang w:eastAsia="tr-TR" w:bidi="tr-TR"/>
        </w:rPr>
        <w:t xml:space="preserve">Güzelsarı, S. (2004), </w:t>
      </w:r>
      <w:r w:rsidRPr="00851C97">
        <w:rPr>
          <w:rFonts w:ascii="Times New Roman" w:eastAsia="Arial Unicode MS" w:hAnsi="Times New Roman" w:cs="Times New Roman"/>
          <w:i/>
          <w:color w:val="000000"/>
          <w:sz w:val="18"/>
          <w:szCs w:val="18"/>
          <w:lang w:eastAsia="tr-TR" w:bidi="tr-TR"/>
        </w:rPr>
        <w:t>Kamu Yönetimi Disiplininde Yeni Kamu İşletmeciliği ve Yönetişim Yaklaşımları,</w:t>
      </w:r>
      <w:r w:rsidRPr="00851C97">
        <w:rPr>
          <w:rFonts w:ascii="Times New Roman" w:eastAsia="Arial Unicode MS" w:hAnsi="Times New Roman" w:cs="Times New Roman"/>
          <w:color w:val="000000"/>
          <w:sz w:val="18"/>
          <w:szCs w:val="18"/>
          <w:lang w:eastAsia="tr-TR" w:bidi="tr-TR"/>
        </w:rPr>
        <w:t xml:space="preserve"> Öktem K. ve Ömürgönülşen U. (der.), Kamu Yönetimi Gelişimi ve Güncel Sorunlar İçinde, Ankara: İmaj Yayınevi.</w:t>
      </w:r>
    </w:p>
    <w:p w14:paraId="6F6FCE53" w14:textId="34737D17" w:rsidR="001F7E00" w:rsidRPr="00851C97" w:rsidRDefault="001F7E00"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bidi="tr-TR"/>
        </w:rPr>
      </w:pPr>
      <w:r w:rsidRPr="00851C97">
        <w:rPr>
          <w:rFonts w:ascii="Times New Roman" w:eastAsia="Arial Unicode MS" w:hAnsi="Times New Roman" w:cs="Times New Roman"/>
          <w:color w:val="000000"/>
          <w:sz w:val="18"/>
          <w:szCs w:val="18"/>
          <w:lang w:eastAsia="tr-TR" w:bidi="tr-TR"/>
        </w:rPr>
        <w:t xml:space="preserve">Helvacı, M. A. (2002). Performans yönetimi sürecinde performans değerlendirmenin önemi. </w:t>
      </w:r>
      <w:r w:rsidRPr="00851C97">
        <w:rPr>
          <w:rFonts w:ascii="Times New Roman" w:eastAsia="Arial Unicode MS" w:hAnsi="Times New Roman" w:cs="Times New Roman"/>
          <w:i/>
          <w:color w:val="000000"/>
          <w:sz w:val="18"/>
          <w:szCs w:val="18"/>
          <w:lang w:eastAsia="tr-TR" w:bidi="tr-TR"/>
        </w:rPr>
        <w:t>Ankara Üniversitesi Eğitim Bilimleri Fakültesi Dergisi</w:t>
      </w:r>
      <w:r w:rsidRPr="00851C97">
        <w:rPr>
          <w:rFonts w:ascii="Times New Roman" w:eastAsia="Arial Unicode MS" w:hAnsi="Times New Roman" w:cs="Times New Roman"/>
          <w:color w:val="000000"/>
          <w:sz w:val="18"/>
          <w:szCs w:val="18"/>
          <w:lang w:eastAsia="tr-TR" w:bidi="tr-TR"/>
        </w:rPr>
        <w:t>, 35(1 – 2), 155 – 169.</w:t>
      </w:r>
    </w:p>
    <w:p w14:paraId="4B1F3E37" w14:textId="77777777" w:rsidR="007D7994" w:rsidRPr="00851C97" w:rsidRDefault="007D7994"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bidi="tr-TR"/>
        </w:rPr>
      </w:pPr>
      <w:r w:rsidRPr="00851C97">
        <w:rPr>
          <w:rFonts w:ascii="Times New Roman" w:eastAsia="Arial Unicode MS" w:hAnsi="Times New Roman" w:cs="Times New Roman"/>
          <w:color w:val="000000"/>
          <w:sz w:val="18"/>
          <w:szCs w:val="18"/>
          <w:lang w:eastAsia="tr-TR" w:bidi="tr-TR"/>
        </w:rPr>
        <w:t xml:space="preserve">Işığıçok, E. (2008). Performans </w:t>
      </w:r>
      <w:r w:rsidR="001A167E" w:rsidRPr="00851C97">
        <w:rPr>
          <w:rFonts w:ascii="Times New Roman" w:eastAsia="Arial Unicode MS" w:hAnsi="Times New Roman" w:cs="Times New Roman"/>
          <w:color w:val="000000"/>
          <w:sz w:val="18"/>
          <w:szCs w:val="18"/>
          <w:lang w:eastAsia="tr-TR" w:bidi="tr-TR"/>
        </w:rPr>
        <w:t>Ölçümü, Yönetimi Ve İstatistiksel Analizi,</w:t>
      </w:r>
      <w:r w:rsidRPr="00851C97">
        <w:rPr>
          <w:rFonts w:ascii="Times New Roman" w:eastAsia="Arial Unicode MS" w:hAnsi="Times New Roman" w:cs="Times New Roman"/>
          <w:color w:val="000000"/>
          <w:sz w:val="18"/>
          <w:szCs w:val="18"/>
          <w:lang w:eastAsia="tr-TR" w:bidi="tr-TR"/>
        </w:rPr>
        <w:t xml:space="preserve"> </w:t>
      </w:r>
      <w:r w:rsidRPr="00851C97">
        <w:rPr>
          <w:rFonts w:ascii="Times New Roman" w:eastAsia="Arial Unicode MS" w:hAnsi="Times New Roman" w:cs="Times New Roman"/>
          <w:i/>
          <w:color w:val="000000"/>
          <w:sz w:val="18"/>
          <w:szCs w:val="18"/>
          <w:lang w:eastAsia="tr-TR" w:bidi="tr-TR"/>
        </w:rPr>
        <w:t xml:space="preserve">Uludağ Üniversitesi İktisadi ve İdari Bilimler Fakültesi Dergisi, </w:t>
      </w:r>
      <w:r w:rsidR="00843064" w:rsidRPr="00851C97">
        <w:rPr>
          <w:rFonts w:ascii="Times New Roman" w:eastAsia="Arial Unicode MS" w:hAnsi="Times New Roman" w:cs="Times New Roman"/>
          <w:color w:val="000000"/>
          <w:sz w:val="18"/>
          <w:szCs w:val="18"/>
          <w:lang w:eastAsia="tr-TR" w:bidi="tr-TR"/>
        </w:rPr>
        <w:t>Sayı.</w:t>
      </w:r>
      <w:r w:rsidR="00843064" w:rsidRPr="00851C97">
        <w:rPr>
          <w:rFonts w:ascii="Times New Roman" w:eastAsia="Arial Unicode MS" w:hAnsi="Times New Roman" w:cs="Times New Roman"/>
          <w:i/>
          <w:color w:val="000000"/>
          <w:sz w:val="18"/>
          <w:szCs w:val="18"/>
          <w:lang w:eastAsia="tr-TR" w:bidi="tr-TR"/>
        </w:rPr>
        <w:t xml:space="preserve"> </w:t>
      </w:r>
      <w:r w:rsidRPr="00851C97">
        <w:rPr>
          <w:rFonts w:ascii="Times New Roman" w:eastAsia="Arial Unicode MS" w:hAnsi="Times New Roman" w:cs="Times New Roman"/>
          <w:color w:val="000000"/>
          <w:sz w:val="18"/>
          <w:szCs w:val="18"/>
          <w:lang w:eastAsia="tr-TR" w:bidi="tr-TR"/>
        </w:rPr>
        <w:t xml:space="preserve">12, </w:t>
      </w:r>
      <w:r w:rsidR="00843064" w:rsidRPr="00851C97">
        <w:rPr>
          <w:rFonts w:ascii="Times New Roman" w:eastAsia="Arial Unicode MS" w:hAnsi="Times New Roman" w:cs="Times New Roman"/>
          <w:color w:val="000000"/>
          <w:sz w:val="18"/>
          <w:szCs w:val="18"/>
          <w:lang w:eastAsia="tr-TR" w:bidi="tr-TR"/>
        </w:rPr>
        <w:t xml:space="preserve">ss. </w:t>
      </w:r>
      <w:r w:rsidRPr="00851C97">
        <w:rPr>
          <w:rFonts w:ascii="Times New Roman" w:eastAsia="Arial Unicode MS" w:hAnsi="Times New Roman" w:cs="Times New Roman"/>
          <w:color w:val="000000"/>
          <w:sz w:val="18"/>
          <w:szCs w:val="18"/>
          <w:lang w:eastAsia="tr-TR" w:bidi="tr-TR"/>
        </w:rPr>
        <w:t>1 – 17.</w:t>
      </w:r>
    </w:p>
    <w:p w14:paraId="08A29DC0" w14:textId="5662A3D6" w:rsidR="0038005E" w:rsidRPr="00851C97" w:rsidRDefault="00F64D70"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bidi="tr-TR"/>
        </w:rPr>
      </w:pPr>
      <w:r w:rsidRPr="00851C97">
        <w:rPr>
          <w:rFonts w:ascii="Times New Roman" w:eastAsia="Arial Unicode MS" w:hAnsi="Times New Roman" w:cs="Times New Roman"/>
          <w:color w:val="000000"/>
          <w:sz w:val="18"/>
          <w:szCs w:val="18"/>
          <w:lang w:eastAsia="tr-TR" w:bidi="tr-TR"/>
        </w:rPr>
        <w:t>Kalkınma Bakanlığı (2018</w:t>
      </w:r>
      <w:r w:rsidR="007D7994" w:rsidRPr="00851C97">
        <w:rPr>
          <w:rFonts w:ascii="Times New Roman" w:eastAsia="Arial Unicode MS" w:hAnsi="Times New Roman" w:cs="Times New Roman"/>
          <w:color w:val="000000"/>
          <w:sz w:val="18"/>
          <w:szCs w:val="18"/>
          <w:lang w:eastAsia="tr-TR" w:bidi="tr-TR"/>
        </w:rPr>
        <w:t xml:space="preserve">). </w:t>
      </w:r>
      <w:r w:rsidRPr="00851C97">
        <w:rPr>
          <w:rFonts w:ascii="Times New Roman" w:eastAsia="Arial Unicode MS" w:hAnsi="Times New Roman" w:cs="Times New Roman"/>
          <w:i/>
          <w:color w:val="000000"/>
          <w:sz w:val="18"/>
          <w:szCs w:val="18"/>
          <w:lang w:eastAsia="tr-TR" w:bidi="tr-TR"/>
        </w:rPr>
        <w:t>Kalkınma Planları,</w:t>
      </w:r>
      <w:r w:rsidR="007D7994" w:rsidRPr="00851C97">
        <w:rPr>
          <w:rFonts w:ascii="Times New Roman" w:eastAsia="Arial Unicode MS" w:hAnsi="Times New Roman" w:cs="Times New Roman"/>
          <w:color w:val="000000"/>
          <w:sz w:val="18"/>
          <w:szCs w:val="18"/>
          <w:lang w:eastAsia="tr-TR" w:bidi="tr-TR"/>
        </w:rPr>
        <w:t xml:space="preserve"> Ankara, Kalkınma Bakanlığı.</w:t>
      </w:r>
      <w:r w:rsidRPr="00851C97">
        <w:rPr>
          <w:sz w:val="18"/>
          <w:szCs w:val="18"/>
        </w:rPr>
        <w:t xml:space="preserve"> </w:t>
      </w:r>
      <w:r w:rsidRPr="00851C97">
        <w:rPr>
          <w:rFonts w:ascii="Times New Roman" w:eastAsia="Arial Unicode MS" w:hAnsi="Times New Roman" w:cs="Times New Roman"/>
          <w:color w:val="000000"/>
          <w:sz w:val="18"/>
          <w:szCs w:val="18"/>
          <w:lang w:eastAsia="tr-TR" w:bidi="tr-TR"/>
        </w:rPr>
        <w:t>http://www.kalkinma.gov.tr/Pages/KalkinmaPlanlari.aspx, erişim: 03/04/2018.</w:t>
      </w:r>
    </w:p>
    <w:p w14:paraId="3CD71F7A" w14:textId="37EB5A9D" w:rsidR="004D2EF8" w:rsidRPr="00851C97" w:rsidRDefault="004D2EF8"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bidi="tr-TR"/>
        </w:rPr>
      </w:pPr>
      <w:r w:rsidRPr="00851C97">
        <w:rPr>
          <w:rFonts w:ascii="Times New Roman" w:eastAsia="Arial Unicode MS" w:hAnsi="Times New Roman" w:cs="Times New Roman"/>
          <w:color w:val="000000"/>
          <w:sz w:val="18"/>
          <w:szCs w:val="18"/>
          <w:lang w:eastAsia="tr-TR" w:bidi="tr-TR"/>
        </w:rPr>
        <w:t>Kamu Mali Yönetimi ve Kontrol Kanunu, (24/12/2003). Resmi Gazete, 5018/ 25326.</w:t>
      </w:r>
    </w:p>
    <w:p w14:paraId="618A7317" w14:textId="77777777" w:rsidR="009F0D29" w:rsidRPr="00851C97" w:rsidRDefault="0038005E"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bidi="tr-TR"/>
        </w:rPr>
      </w:pPr>
      <w:r w:rsidRPr="00851C97">
        <w:rPr>
          <w:rFonts w:ascii="Times New Roman" w:eastAsia="Arial Unicode MS" w:hAnsi="Times New Roman" w:cs="Times New Roman"/>
          <w:color w:val="000000"/>
          <w:sz w:val="18"/>
          <w:szCs w:val="18"/>
          <w:lang w:eastAsia="tr-TR" w:bidi="tr-TR"/>
        </w:rPr>
        <w:t>K</w:t>
      </w:r>
      <w:r w:rsidR="00DF353D" w:rsidRPr="00851C97">
        <w:rPr>
          <w:rFonts w:ascii="Times New Roman" w:eastAsia="Arial Unicode MS" w:hAnsi="Times New Roman" w:cs="Times New Roman"/>
          <w:color w:val="000000"/>
          <w:sz w:val="18"/>
          <w:szCs w:val="18"/>
          <w:lang w:eastAsia="tr-TR" w:bidi="tr-TR"/>
        </w:rPr>
        <w:t>esik, A. ve Canpolat, H. (2010).</w:t>
      </w:r>
      <w:r w:rsidRPr="00851C97">
        <w:rPr>
          <w:rFonts w:ascii="Times New Roman" w:eastAsia="Arial Unicode MS" w:hAnsi="Times New Roman" w:cs="Times New Roman"/>
          <w:color w:val="000000"/>
          <w:sz w:val="18"/>
          <w:szCs w:val="18"/>
          <w:lang w:eastAsia="tr-TR" w:bidi="tr-TR"/>
        </w:rPr>
        <w:t xml:space="preserve"> </w:t>
      </w:r>
      <w:r w:rsidRPr="00851C97">
        <w:rPr>
          <w:rFonts w:ascii="Times New Roman" w:eastAsia="Arial Unicode MS" w:hAnsi="Times New Roman" w:cs="Times New Roman"/>
          <w:i/>
          <w:color w:val="000000"/>
          <w:sz w:val="18"/>
          <w:szCs w:val="18"/>
          <w:lang w:eastAsia="tr-TR" w:bidi="tr-TR"/>
        </w:rPr>
        <w:t>Küresel Krizin Ortasinda Stratejik Yönetimi Yeniden Düşünmek, Prof. Dr. Aytaç Eker’e Armağan Kamu Maliyesinde Seçme Yazılar</w:t>
      </w:r>
      <w:r w:rsidRPr="00851C97">
        <w:rPr>
          <w:rFonts w:ascii="Times New Roman" w:eastAsia="Arial Unicode MS" w:hAnsi="Times New Roman" w:cs="Times New Roman"/>
          <w:color w:val="000000"/>
          <w:sz w:val="18"/>
          <w:szCs w:val="18"/>
          <w:lang w:eastAsia="tr-TR" w:bidi="tr-TR"/>
        </w:rPr>
        <w:t xml:space="preserve">, </w:t>
      </w:r>
      <w:r w:rsidR="00124BC8" w:rsidRPr="00851C97">
        <w:rPr>
          <w:rFonts w:ascii="Times New Roman" w:eastAsia="Arial Unicode MS" w:hAnsi="Times New Roman" w:cs="Times New Roman"/>
          <w:color w:val="000000"/>
          <w:sz w:val="18"/>
          <w:szCs w:val="18"/>
          <w:lang w:eastAsia="tr-TR" w:bidi="tr-TR"/>
        </w:rPr>
        <w:t xml:space="preserve">(Ed.) </w:t>
      </w:r>
      <w:r w:rsidRPr="00851C97">
        <w:rPr>
          <w:rFonts w:ascii="Times New Roman" w:eastAsia="Arial Unicode MS" w:hAnsi="Times New Roman" w:cs="Times New Roman"/>
          <w:color w:val="000000"/>
          <w:sz w:val="18"/>
          <w:szCs w:val="18"/>
          <w:lang w:eastAsia="tr-TR" w:bidi="tr-TR"/>
        </w:rPr>
        <w:t>Saruç, T., Gürdal, T. ve Altun, N., Sakarya Üniversitesi Yayınları.</w:t>
      </w:r>
    </w:p>
    <w:p w14:paraId="1C7C9D9A" w14:textId="69A42B87" w:rsidR="002A7904" w:rsidRPr="00851C97" w:rsidRDefault="002A7904"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bidi="tr-TR"/>
        </w:rPr>
      </w:pPr>
      <w:r w:rsidRPr="00851C97">
        <w:rPr>
          <w:rFonts w:ascii="Times New Roman" w:eastAsia="Arial Unicode MS" w:hAnsi="Times New Roman" w:cs="Times New Roman"/>
          <w:color w:val="000000"/>
          <w:sz w:val="18"/>
          <w:szCs w:val="18"/>
          <w:lang w:eastAsia="tr-TR" w:bidi="tr-TR"/>
        </w:rPr>
        <w:t xml:space="preserve">Lamba, M. (2014). Yeni Kamu Yönetimi Perspektifinden Türkiye’de Kamu Yönetimi Reformları: Genel Gerekçeler Üzerinden Bir İnceleme, </w:t>
      </w:r>
      <w:r w:rsidRPr="00851C97">
        <w:rPr>
          <w:rFonts w:ascii="Times New Roman" w:eastAsia="Arial Unicode MS" w:hAnsi="Times New Roman" w:cs="Times New Roman"/>
          <w:i/>
          <w:color w:val="000000"/>
          <w:sz w:val="18"/>
          <w:szCs w:val="18"/>
          <w:lang w:eastAsia="tr-TR" w:bidi="tr-TR"/>
        </w:rPr>
        <w:t>Süleyman Demirel Üniversitesi İktisadi ve İdari Bilimler Fakültesi Dergisi</w:t>
      </w:r>
      <w:r w:rsidRPr="00851C97">
        <w:rPr>
          <w:rFonts w:ascii="Times New Roman" w:eastAsia="Arial Unicode MS" w:hAnsi="Times New Roman" w:cs="Times New Roman"/>
          <w:color w:val="000000"/>
          <w:sz w:val="18"/>
          <w:szCs w:val="18"/>
          <w:lang w:eastAsia="tr-TR" w:bidi="tr-TR"/>
        </w:rPr>
        <w:t>, C.19, S.3, s.135-152.</w:t>
      </w:r>
    </w:p>
    <w:p w14:paraId="176E16DE" w14:textId="77777777" w:rsidR="009F0D29" w:rsidRPr="00851C97" w:rsidRDefault="00FA756C"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bidi="tr-TR"/>
        </w:rPr>
      </w:pPr>
      <w:r w:rsidRPr="00851C97">
        <w:rPr>
          <w:rFonts w:ascii="Times New Roman" w:eastAsia="Arial Unicode MS" w:hAnsi="Times New Roman" w:cs="Times New Roman"/>
          <w:color w:val="000000"/>
          <w:sz w:val="18"/>
          <w:szCs w:val="18"/>
          <w:lang w:eastAsia="tr-TR" w:bidi="tr-TR"/>
        </w:rPr>
        <w:t xml:space="preserve">MEB, </w:t>
      </w:r>
      <w:r w:rsidR="009F0D29" w:rsidRPr="00851C97">
        <w:rPr>
          <w:rFonts w:ascii="Times New Roman" w:eastAsia="Arial Unicode MS" w:hAnsi="Times New Roman" w:cs="Times New Roman"/>
          <w:color w:val="000000"/>
          <w:sz w:val="18"/>
          <w:szCs w:val="18"/>
          <w:lang w:eastAsia="tr-TR" w:bidi="tr-TR"/>
        </w:rPr>
        <w:t xml:space="preserve">(2005). </w:t>
      </w:r>
      <w:r w:rsidR="009F0D29" w:rsidRPr="00851C97">
        <w:rPr>
          <w:rFonts w:ascii="Times New Roman" w:eastAsia="Arial Unicode MS" w:hAnsi="Times New Roman" w:cs="Times New Roman"/>
          <w:i/>
          <w:color w:val="000000"/>
          <w:sz w:val="18"/>
          <w:szCs w:val="18"/>
          <w:lang w:eastAsia="tr-TR" w:bidi="tr-TR"/>
        </w:rPr>
        <w:t>Millî Eğitim Bakanlığı Eğitimde Toplam Kalite Yönetimi Uygulamaları Ödül Yönergesi</w:t>
      </w:r>
      <w:r w:rsidR="009F0D29" w:rsidRPr="00851C97">
        <w:rPr>
          <w:rFonts w:ascii="Times New Roman" w:eastAsia="Arial Unicode MS" w:hAnsi="Times New Roman" w:cs="Times New Roman"/>
          <w:color w:val="000000"/>
          <w:sz w:val="18"/>
          <w:szCs w:val="18"/>
          <w:lang w:eastAsia="tr-TR" w:bidi="tr-TR"/>
        </w:rPr>
        <w:t>,http://sgb.meb.gov.tr/meb_iys_dosyalar/2014_</w:t>
      </w:r>
      <w:r w:rsidR="006A0EE5" w:rsidRPr="00851C97">
        <w:rPr>
          <w:rFonts w:ascii="Times New Roman" w:eastAsia="Arial Unicode MS" w:hAnsi="Times New Roman" w:cs="Times New Roman"/>
          <w:color w:val="000000"/>
          <w:sz w:val="18"/>
          <w:szCs w:val="18"/>
          <w:lang w:eastAsia="tr-TR" w:bidi="tr-TR"/>
        </w:rPr>
        <w:t xml:space="preserve">01/15025110_mebekysyonergesi.pdf, </w:t>
      </w:r>
      <w:r w:rsidR="0098219F" w:rsidRPr="00851C97">
        <w:rPr>
          <w:rFonts w:ascii="Times New Roman" w:eastAsia="Arial Unicode MS" w:hAnsi="Times New Roman" w:cs="Times New Roman"/>
          <w:color w:val="000000"/>
          <w:sz w:val="18"/>
          <w:szCs w:val="18"/>
          <w:lang w:eastAsia="tr-TR" w:bidi="tr-TR"/>
        </w:rPr>
        <w:t>erişim:19 Şubat 2018</w:t>
      </w:r>
      <w:r w:rsidR="009F0D29" w:rsidRPr="00851C97">
        <w:rPr>
          <w:rFonts w:ascii="Times New Roman" w:eastAsia="Arial Unicode MS" w:hAnsi="Times New Roman" w:cs="Times New Roman"/>
          <w:color w:val="000000"/>
          <w:sz w:val="18"/>
          <w:szCs w:val="18"/>
          <w:lang w:eastAsia="tr-TR" w:bidi="tr-TR"/>
        </w:rPr>
        <w:t>.</w:t>
      </w:r>
    </w:p>
    <w:p w14:paraId="7570107F" w14:textId="77777777" w:rsidR="002029F0" w:rsidRPr="00851C97" w:rsidRDefault="009F0D29"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bidi="tr-TR"/>
        </w:rPr>
      </w:pPr>
      <w:r w:rsidRPr="00851C97">
        <w:rPr>
          <w:rFonts w:ascii="Times New Roman" w:eastAsia="Arial Unicode MS" w:hAnsi="Times New Roman" w:cs="Times New Roman"/>
          <w:color w:val="000000"/>
          <w:sz w:val="18"/>
          <w:szCs w:val="18"/>
          <w:lang w:eastAsia="tr-TR" w:bidi="tr-TR"/>
        </w:rPr>
        <w:t xml:space="preserve">MEB, (2010). </w:t>
      </w:r>
      <w:r w:rsidRPr="00851C97">
        <w:rPr>
          <w:rFonts w:ascii="Times New Roman" w:eastAsia="Arial Unicode MS" w:hAnsi="Times New Roman" w:cs="Times New Roman"/>
          <w:i/>
          <w:color w:val="000000"/>
          <w:sz w:val="18"/>
          <w:szCs w:val="18"/>
          <w:lang w:eastAsia="tr-TR" w:bidi="tr-TR"/>
        </w:rPr>
        <w:t>İlköğretim Kurumları Standartları Eğitim Dokümanı</w:t>
      </w:r>
      <w:r w:rsidRPr="00851C97">
        <w:rPr>
          <w:rFonts w:ascii="Times New Roman" w:eastAsia="Arial Unicode MS" w:hAnsi="Times New Roman" w:cs="Times New Roman"/>
          <w:color w:val="000000"/>
          <w:sz w:val="18"/>
          <w:szCs w:val="18"/>
          <w:lang w:eastAsia="tr-TR" w:bidi="tr-TR"/>
        </w:rPr>
        <w:t>, İlköğretim Genel Müdürlüğü, Ankara.</w:t>
      </w:r>
    </w:p>
    <w:p w14:paraId="4EB6AB4C" w14:textId="0F7E1ED0" w:rsidR="00187790" w:rsidRPr="00851C97" w:rsidRDefault="00187790"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bidi="tr-TR"/>
        </w:rPr>
      </w:pPr>
      <w:r w:rsidRPr="00851C97">
        <w:rPr>
          <w:rFonts w:ascii="Times New Roman" w:eastAsia="Arial Unicode MS" w:hAnsi="Times New Roman" w:cs="Times New Roman"/>
          <w:color w:val="000000"/>
          <w:sz w:val="18"/>
          <w:szCs w:val="18"/>
          <w:lang w:eastAsia="tr-TR" w:bidi="tr-TR"/>
        </w:rPr>
        <w:t>MEB Mevzuat, (2018). Devlet Memurları Sicil Yönetmeliği</w:t>
      </w:r>
      <w:r w:rsidR="001A7D1E" w:rsidRPr="00851C97">
        <w:rPr>
          <w:rFonts w:ascii="Times New Roman" w:eastAsia="Arial Unicode MS" w:hAnsi="Times New Roman" w:cs="Times New Roman"/>
          <w:color w:val="000000"/>
          <w:sz w:val="18"/>
          <w:szCs w:val="18"/>
          <w:lang w:eastAsia="tr-TR" w:bidi="tr-TR"/>
        </w:rPr>
        <w:t>, http://mevzuat.meb.gov.tr/html/119.html, erişim: 10/04/2018.</w:t>
      </w:r>
    </w:p>
    <w:p w14:paraId="05B33F10" w14:textId="0E3519DF" w:rsidR="00BD5408" w:rsidRPr="00851C97" w:rsidRDefault="00547078"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bidi="tr-TR"/>
        </w:rPr>
      </w:pPr>
      <w:r w:rsidRPr="00851C97">
        <w:rPr>
          <w:rFonts w:ascii="Times New Roman" w:eastAsia="Arial Unicode MS" w:hAnsi="Times New Roman" w:cs="Times New Roman"/>
          <w:color w:val="000000"/>
          <w:sz w:val="18"/>
          <w:szCs w:val="18"/>
          <w:lang w:eastAsia="tr-TR" w:bidi="tr-TR"/>
        </w:rPr>
        <w:t xml:space="preserve">MEGEP, (2018). </w:t>
      </w:r>
      <w:r w:rsidR="00BD5408" w:rsidRPr="00851C97">
        <w:rPr>
          <w:rFonts w:ascii="Times New Roman" w:eastAsia="Arial Unicode MS" w:hAnsi="Times New Roman" w:cs="Times New Roman"/>
          <w:color w:val="000000"/>
          <w:sz w:val="18"/>
          <w:szCs w:val="18"/>
          <w:lang w:eastAsia="tr-TR" w:bidi="tr-TR"/>
        </w:rPr>
        <w:t>https://megepmodulleri.co/mesleki-egitim-ve-ogretim-sisteminin-guclendirilmesi-projesi-megep-nedir/, erişim: 09/04/2018.</w:t>
      </w:r>
    </w:p>
    <w:p w14:paraId="1200AD9A" w14:textId="127CBA26" w:rsidR="00391A68" w:rsidRPr="00851C97" w:rsidRDefault="00391A68"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bidi="tr-TR"/>
        </w:rPr>
      </w:pPr>
      <w:r w:rsidRPr="00851C97">
        <w:rPr>
          <w:rFonts w:ascii="Times New Roman" w:eastAsia="Arial Unicode MS" w:hAnsi="Times New Roman" w:cs="Times New Roman"/>
          <w:color w:val="000000"/>
          <w:sz w:val="18"/>
          <w:szCs w:val="18"/>
          <w:lang w:eastAsia="tr-TR" w:bidi="tr-TR"/>
        </w:rPr>
        <w:t>Mevzuat</w:t>
      </w:r>
      <w:r w:rsidR="00863681" w:rsidRPr="00851C97">
        <w:rPr>
          <w:rFonts w:ascii="Times New Roman" w:eastAsia="Arial Unicode MS" w:hAnsi="Times New Roman" w:cs="Times New Roman"/>
          <w:color w:val="000000"/>
          <w:sz w:val="18"/>
          <w:szCs w:val="18"/>
          <w:lang w:eastAsia="tr-TR" w:bidi="tr-TR"/>
        </w:rPr>
        <w:t xml:space="preserve">, </w:t>
      </w:r>
      <w:r w:rsidRPr="00851C97">
        <w:rPr>
          <w:rFonts w:ascii="Times New Roman" w:eastAsia="Arial Unicode MS" w:hAnsi="Times New Roman" w:cs="Times New Roman"/>
          <w:color w:val="000000"/>
          <w:sz w:val="18"/>
          <w:szCs w:val="18"/>
          <w:lang w:eastAsia="tr-TR" w:bidi="tr-TR"/>
        </w:rPr>
        <w:t xml:space="preserve"> (2018) http://mevzuat.meb.gov.tr/html/%C3%B6d%C3%BCly%C3%B6ner/%C3%B6d%C3%BCly%C3%B6nerge.pdf, </w:t>
      </w:r>
    </w:p>
    <w:p w14:paraId="17766503" w14:textId="639F93EA" w:rsidR="00391A68" w:rsidRPr="00851C97" w:rsidRDefault="00391A68"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bidi="tr-TR"/>
        </w:rPr>
      </w:pPr>
      <w:r w:rsidRPr="00851C97">
        <w:rPr>
          <w:rFonts w:ascii="Times New Roman" w:eastAsia="Arial Unicode MS" w:hAnsi="Times New Roman" w:cs="Times New Roman"/>
          <w:color w:val="000000"/>
          <w:sz w:val="18"/>
          <w:szCs w:val="18"/>
          <w:lang w:eastAsia="tr-TR" w:bidi="tr-TR"/>
        </w:rPr>
        <w:t>erişim: 04/04/2018.</w:t>
      </w:r>
    </w:p>
    <w:p w14:paraId="346846EB" w14:textId="7BD9A4EB" w:rsidR="00BF5C51" w:rsidRPr="00851C97" w:rsidRDefault="00BF5C51"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bidi="tr-TR"/>
        </w:rPr>
      </w:pPr>
      <w:r w:rsidRPr="00851C97">
        <w:rPr>
          <w:rFonts w:ascii="Times New Roman" w:eastAsia="Arial Unicode MS" w:hAnsi="Times New Roman" w:cs="Times New Roman"/>
          <w:color w:val="000000"/>
          <w:sz w:val="18"/>
          <w:szCs w:val="18"/>
          <w:lang w:eastAsia="tr-TR" w:bidi="tr-TR"/>
        </w:rPr>
        <w:t>Mevzuat/a.(2018).http://www.mevzuat.gov.tr/Metin.Aspx?MevzuatKod=7.5.20694&amp;MevzuatIliski=0&amp;sourceXmlSearch=yer%20de%C4%9Fi%C5%9Ftirme, erişim: 10.04.2018.</w:t>
      </w:r>
    </w:p>
    <w:p w14:paraId="6735CDC6" w14:textId="77777777" w:rsidR="00A7308B" w:rsidRPr="00851C97" w:rsidRDefault="002029F0"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bidi="tr-TR"/>
        </w:rPr>
      </w:pPr>
      <w:r w:rsidRPr="00851C97">
        <w:rPr>
          <w:rFonts w:ascii="Times New Roman" w:eastAsia="Arial Unicode MS" w:hAnsi="Times New Roman" w:cs="Times New Roman"/>
          <w:color w:val="000000"/>
          <w:sz w:val="18"/>
          <w:szCs w:val="18"/>
          <w:lang w:eastAsia="tr-TR" w:bidi="tr-TR"/>
        </w:rPr>
        <w:t xml:space="preserve">Oana, P. M. (2012). Performance </w:t>
      </w:r>
      <w:r w:rsidR="001A167E" w:rsidRPr="00851C97">
        <w:rPr>
          <w:rFonts w:ascii="Times New Roman" w:eastAsia="Arial Unicode MS" w:hAnsi="Times New Roman" w:cs="Times New Roman"/>
          <w:color w:val="000000"/>
          <w:sz w:val="18"/>
          <w:szCs w:val="18"/>
          <w:lang w:eastAsia="tr-TR" w:bidi="tr-TR"/>
        </w:rPr>
        <w:t xml:space="preserve">Evaluation: </w:t>
      </w:r>
      <w:r w:rsidRPr="00851C97">
        <w:rPr>
          <w:rFonts w:ascii="Times New Roman" w:eastAsia="Arial Unicode MS" w:hAnsi="Times New Roman" w:cs="Times New Roman"/>
          <w:color w:val="000000"/>
          <w:sz w:val="18"/>
          <w:szCs w:val="18"/>
          <w:lang w:eastAsia="tr-TR" w:bidi="tr-TR"/>
        </w:rPr>
        <w:t xml:space="preserve">Literature </w:t>
      </w:r>
      <w:r w:rsidR="001A167E" w:rsidRPr="00851C97">
        <w:rPr>
          <w:rFonts w:ascii="Times New Roman" w:eastAsia="Arial Unicode MS" w:hAnsi="Times New Roman" w:cs="Times New Roman"/>
          <w:color w:val="000000"/>
          <w:sz w:val="18"/>
          <w:szCs w:val="18"/>
          <w:lang w:eastAsia="tr-TR" w:bidi="tr-TR"/>
        </w:rPr>
        <w:t>Review And Time Evolution</w:t>
      </w:r>
      <w:r w:rsidRPr="00851C97">
        <w:rPr>
          <w:rFonts w:ascii="Times New Roman" w:eastAsia="Arial Unicode MS" w:hAnsi="Times New Roman" w:cs="Times New Roman"/>
          <w:i/>
          <w:color w:val="000000"/>
          <w:sz w:val="18"/>
          <w:szCs w:val="18"/>
          <w:lang w:eastAsia="tr-TR" w:bidi="tr-TR"/>
        </w:rPr>
        <w:t>.</w:t>
      </w:r>
      <w:r w:rsidRPr="00851C97">
        <w:rPr>
          <w:rFonts w:ascii="Times New Roman" w:eastAsia="Arial Unicode MS" w:hAnsi="Times New Roman" w:cs="Times New Roman"/>
          <w:color w:val="000000"/>
          <w:sz w:val="18"/>
          <w:szCs w:val="18"/>
          <w:lang w:eastAsia="tr-TR" w:bidi="tr-TR"/>
        </w:rPr>
        <w:t xml:space="preserve"> </w:t>
      </w:r>
      <w:r w:rsidRPr="00851C97">
        <w:rPr>
          <w:rFonts w:ascii="Times New Roman" w:eastAsia="Arial Unicode MS" w:hAnsi="Times New Roman" w:cs="Times New Roman"/>
          <w:i/>
          <w:color w:val="000000"/>
          <w:sz w:val="18"/>
          <w:szCs w:val="18"/>
          <w:lang w:eastAsia="tr-TR" w:bidi="tr-TR"/>
        </w:rPr>
        <w:t>Annuals of the University of Oradea, Economic Science Series</w:t>
      </w:r>
      <w:r w:rsidRPr="00851C97">
        <w:rPr>
          <w:rFonts w:ascii="Times New Roman" w:eastAsia="Arial Unicode MS" w:hAnsi="Times New Roman" w:cs="Times New Roman"/>
          <w:color w:val="000000"/>
          <w:sz w:val="18"/>
          <w:szCs w:val="18"/>
          <w:lang w:eastAsia="tr-TR" w:bidi="tr-TR"/>
        </w:rPr>
        <w:t xml:space="preserve">, </w:t>
      </w:r>
      <w:r w:rsidR="00843064" w:rsidRPr="00851C97">
        <w:rPr>
          <w:rFonts w:ascii="Times New Roman" w:eastAsia="Arial Unicode MS" w:hAnsi="Times New Roman" w:cs="Times New Roman"/>
          <w:color w:val="000000"/>
          <w:sz w:val="18"/>
          <w:szCs w:val="18"/>
          <w:lang w:eastAsia="tr-TR" w:bidi="tr-TR"/>
        </w:rPr>
        <w:t xml:space="preserve"> Sayı. </w:t>
      </w:r>
      <w:r w:rsidRPr="00851C97">
        <w:rPr>
          <w:rFonts w:ascii="Times New Roman" w:eastAsia="Arial Unicode MS" w:hAnsi="Times New Roman" w:cs="Times New Roman"/>
          <w:color w:val="000000"/>
          <w:sz w:val="18"/>
          <w:szCs w:val="18"/>
          <w:lang w:eastAsia="tr-TR" w:bidi="tr-TR"/>
        </w:rPr>
        <w:t xml:space="preserve">21(1), </w:t>
      </w:r>
      <w:r w:rsidR="00843064" w:rsidRPr="00851C97">
        <w:rPr>
          <w:rFonts w:ascii="Times New Roman" w:eastAsia="Arial Unicode MS" w:hAnsi="Times New Roman" w:cs="Times New Roman"/>
          <w:color w:val="000000"/>
          <w:sz w:val="18"/>
          <w:szCs w:val="18"/>
          <w:lang w:eastAsia="tr-TR" w:bidi="tr-TR"/>
        </w:rPr>
        <w:t xml:space="preserve">ss. </w:t>
      </w:r>
      <w:r w:rsidRPr="00851C97">
        <w:rPr>
          <w:rFonts w:ascii="Times New Roman" w:eastAsia="Arial Unicode MS" w:hAnsi="Times New Roman" w:cs="Times New Roman"/>
          <w:color w:val="000000"/>
          <w:sz w:val="18"/>
          <w:szCs w:val="18"/>
          <w:lang w:eastAsia="tr-TR" w:bidi="tr-TR"/>
        </w:rPr>
        <w:t>753 – 758.</w:t>
      </w:r>
    </w:p>
    <w:p w14:paraId="162405AA" w14:textId="77777777" w:rsidR="00A7308B" w:rsidRPr="00851C97" w:rsidRDefault="00A7308B" w:rsidP="00851C97">
      <w:pPr>
        <w:spacing w:before="120" w:after="0" w:line="240" w:lineRule="auto"/>
        <w:ind w:left="284" w:right="-20" w:hanging="284"/>
        <w:contextualSpacing/>
        <w:jc w:val="both"/>
        <w:rPr>
          <w:rFonts w:ascii="Times New Roman" w:eastAsia="Arial Unicode MS" w:hAnsi="Times New Roman" w:cs="Times New Roman"/>
          <w:i/>
          <w:color w:val="000000"/>
          <w:sz w:val="18"/>
          <w:szCs w:val="18"/>
          <w:lang w:eastAsia="tr-TR" w:bidi="tr-TR"/>
        </w:rPr>
      </w:pPr>
      <w:r w:rsidRPr="00851C97">
        <w:rPr>
          <w:rFonts w:ascii="Times New Roman" w:eastAsia="Arial Unicode MS" w:hAnsi="Times New Roman" w:cs="Times New Roman"/>
          <w:color w:val="000000"/>
          <w:sz w:val="18"/>
          <w:szCs w:val="18"/>
          <w:lang w:eastAsia="tr-TR" w:bidi="tr-TR"/>
        </w:rPr>
        <w:t xml:space="preserve">Ömürgönülşen, U. (1997). The </w:t>
      </w:r>
      <w:r w:rsidR="001A167E" w:rsidRPr="00851C97">
        <w:rPr>
          <w:rFonts w:ascii="Times New Roman" w:eastAsia="Arial Unicode MS" w:hAnsi="Times New Roman" w:cs="Times New Roman"/>
          <w:color w:val="000000"/>
          <w:sz w:val="18"/>
          <w:szCs w:val="18"/>
          <w:lang w:eastAsia="tr-TR" w:bidi="tr-TR"/>
        </w:rPr>
        <w:t>Emergence Of A New Approach To The Public Sector: The New Public Management.</w:t>
      </w:r>
      <w:r w:rsidRPr="00851C97">
        <w:rPr>
          <w:rFonts w:ascii="Times New Roman" w:eastAsia="Arial Unicode MS" w:hAnsi="Times New Roman" w:cs="Times New Roman"/>
          <w:color w:val="000000"/>
          <w:sz w:val="18"/>
          <w:szCs w:val="18"/>
          <w:lang w:eastAsia="tr-TR" w:bidi="tr-TR"/>
        </w:rPr>
        <w:t xml:space="preserve"> </w:t>
      </w:r>
      <w:r w:rsidRPr="00851C97">
        <w:rPr>
          <w:rFonts w:ascii="Times New Roman" w:eastAsia="Arial Unicode MS" w:hAnsi="Times New Roman" w:cs="Times New Roman"/>
          <w:i/>
          <w:color w:val="000000"/>
          <w:sz w:val="18"/>
          <w:szCs w:val="18"/>
          <w:lang w:eastAsia="tr-TR" w:bidi="tr-TR"/>
        </w:rPr>
        <w:t xml:space="preserve">Ankara Üniversitesi SBF Dergisi, </w:t>
      </w:r>
      <w:r w:rsidR="00843064" w:rsidRPr="00851C97">
        <w:rPr>
          <w:rFonts w:ascii="Times New Roman" w:eastAsia="Arial Unicode MS" w:hAnsi="Times New Roman" w:cs="Times New Roman"/>
          <w:color w:val="000000"/>
          <w:sz w:val="18"/>
          <w:szCs w:val="18"/>
          <w:lang w:eastAsia="tr-TR" w:bidi="tr-TR"/>
        </w:rPr>
        <w:t xml:space="preserve">Sayı. </w:t>
      </w:r>
      <w:r w:rsidRPr="00851C97">
        <w:rPr>
          <w:rFonts w:ascii="Times New Roman" w:eastAsia="Arial Unicode MS" w:hAnsi="Times New Roman" w:cs="Times New Roman"/>
          <w:color w:val="000000"/>
          <w:sz w:val="18"/>
          <w:szCs w:val="18"/>
          <w:lang w:eastAsia="tr-TR" w:bidi="tr-TR"/>
        </w:rPr>
        <w:t>52(01)</w:t>
      </w:r>
      <w:r w:rsidR="00843064" w:rsidRPr="00851C97">
        <w:rPr>
          <w:rFonts w:ascii="Times New Roman" w:eastAsia="Arial Unicode MS" w:hAnsi="Times New Roman" w:cs="Times New Roman"/>
          <w:color w:val="000000"/>
          <w:sz w:val="18"/>
          <w:szCs w:val="18"/>
          <w:lang w:eastAsia="tr-TR" w:bidi="tr-TR"/>
        </w:rPr>
        <w:t>, ss. 518-565.</w:t>
      </w:r>
    </w:p>
    <w:p w14:paraId="7EFA1156" w14:textId="77777777" w:rsidR="00EC6290" w:rsidRPr="00851C97" w:rsidRDefault="00A7308B"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bidi="tr-TR"/>
        </w:rPr>
      </w:pPr>
      <w:r w:rsidRPr="00851C97">
        <w:rPr>
          <w:rFonts w:ascii="Times New Roman" w:eastAsia="Arial Unicode MS" w:hAnsi="Times New Roman" w:cs="Times New Roman"/>
          <w:color w:val="000000"/>
          <w:sz w:val="18"/>
          <w:szCs w:val="18"/>
          <w:lang w:eastAsia="tr-TR" w:bidi="tr-TR"/>
        </w:rPr>
        <w:t xml:space="preserve">Ömürgönülşen, U. (2002). Performance Measurement in the Public Sector: Rising Concern, Problems in Practice and Prospects. </w:t>
      </w:r>
      <w:r w:rsidRPr="00851C97">
        <w:rPr>
          <w:rFonts w:ascii="Times New Roman" w:eastAsia="Arial Unicode MS" w:hAnsi="Times New Roman" w:cs="Times New Roman"/>
          <w:i/>
          <w:color w:val="000000"/>
          <w:sz w:val="18"/>
          <w:szCs w:val="18"/>
          <w:lang w:eastAsia="tr-TR" w:bidi="tr-TR"/>
        </w:rPr>
        <w:t>Hacettepe Üniversitesi İİBF Dergisi</w:t>
      </w:r>
      <w:r w:rsidRPr="00851C97">
        <w:rPr>
          <w:rFonts w:ascii="Times New Roman" w:eastAsia="Arial Unicode MS" w:hAnsi="Times New Roman" w:cs="Times New Roman"/>
          <w:color w:val="000000"/>
          <w:sz w:val="18"/>
          <w:szCs w:val="18"/>
          <w:lang w:eastAsia="tr-TR" w:bidi="tr-TR"/>
        </w:rPr>
        <w:t xml:space="preserve">, </w:t>
      </w:r>
      <w:r w:rsidR="0010331B" w:rsidRPr="00851C97">
        <w:rPr>
          <w:rFonts w:ascii="Times New Roman" w:eastAsia="Arial Unicode MS" w:hAnsi="Times New Roman" w:cs="Times New Roman"/>
          <w:color w:val="000000"/>
          <w:sz w:val="18"/>
          <w:szCs w:val="18"/>
          <w:lang w:eastAsia="tr-TR" w:bidi="tr-TR"/>
        </w:rPr>
        <w:t xml:space="preserve">Sayı. </w:t>
      </w:r>
      <w:r w:rsidRPr="00851C97">
        <w:rPr>
          <w:rFonts w:ascii="Times New Roman" w:eastAsia="Arial Unicode MS" w:hAnsi="Times New Roman" w:cs="Times New Roman"/>
          <w:color w:val="000000"/>
          <w:sz w:val="18"/>
          <w:szCs w:val="18"/>
          <w:lang w:eastAsia="tr-TR" w:bidi="tr-TR"/>
        </w:rPr>
        <w:t xml:space="preserve">20(1), </w:t>
      </w:r>
      <w:r w:rsidR="0010331B" w:rsidRPr="00851C97">
        <w:rPr>
          <w:rFonts w:ascii="Times New Roman" w:eastAsia="Arial Unicode MS" w:hAnsi="Times New Roman" w:cs="Times New Roman"/>
          <w:color w:val="000000"/>
          <w:sz w:val="18"/>
          <w:szCs w:val="18"/>
          <w:lang w:eastAsia="tr-TR" w:bidi="tr-TR"/>
        </w:rPr>
        <w:t xml:space="preserve">ss. </w:t>
      </w:r>
      <w:r w:rsidRPr="00851C97">
        <w:rPr>
          <w:rFonts w:ascii="Times New Roman" w:eastAsia="Arial Unicode MS" w:hAnsi="Times New Roman" w:cs="Times New Roman"/>
          <w:color w:val="000000"/>
          <w:sz w:val="18"/>
          <w:szCs w:val="18"/>
          <w:lang w:eastAsia="tr-TR" w:bidi="tr-TR"/>
        </w:rPr>
        <w:t>99-134.</w:t>
      </w:r>
    </w:p>
    <w:p w14:paraId="32660577" w14:textId="16628245" w:rsidR="0097131F" w:rsidRPr="00851C97" w:rsidRDefault="0097131F"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OYGM, (2018). Öğretmen Strateji Belgesi 2017-2023, MEB Öğretmen Yetiştirme Ve Geliştirme Genel Müdürlüğü, Ankara, erişim:http://oygm.meb.gov.tr/meb_iys_dosyalar/2017_06/09140719_Strateji_Belgesi_Resmi_Gazete_sonrasY_ilan.pdf, 09/04/2018. </w:t>
      </w:r>
    </w:p>
    <w:p w14:paraId="7792DDE5" w14:textId="7080627D" w:rsidR="00AE0703" w:rsidRPr="00851C97" w:rsidRDefault="00AE0703"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Özer, M. A. (2005). Günümüzün Yükselen Değeri: Yeni Kamu Yönetimi, Sayıştay Dergisi, Sayı 59, Ekim/Aralık, s 3-46.</w:t>
      </w:r>
    </w:p>
    <w:p w14:paraId="4BB6F02D" w14:textId="77777777" w:rsidR="00B77F35" w:rsidRPr="00851C97" w:rsidRDefault="00A7308B"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Öztürk, Ü. (2010). </w:t>
      </w:r>
      <w:r w:rsidRPr="00851C97">
        <w:rPr>
          <w:rFonts w:ascii="Times New Roman" w:eastAsia="Arial Unicode MS" w:hAnsi="Times New Roman" w:cs="Times New Roman"/>
          <w:i/>
          <w:color w:val="000000"/>
          <w:sz w:val="18"/>
          <w:szCs w:val="18"/>
          <w:lang w:eastAsia="tr-TR"/>
        </w:rPr>
        <w:t xml:space="preserve">Performans </w:t>
      </w:r>
      <w:r w:rsidR="001A167E" w:rsidRPr="00851C97">
        <w:rPr>
          <w:rFonts w:ascii="Times New Roman" w:eastAsia="Arial Unicode MS" w:hAnsi="Times New Roman" w:cs="Times New Roman"/>
          <w:i/>
          <w:color w:val="000000"/>
          <w:sz w:val="18"/>
          <w:szCs w:val="18"/>
          <w:lang w:eastAsia="tr-TR"/>
        </w:rPr>
        <w:t>Yönetimi</w:t>
      </w:r>
      <w:r w:rsidRPr="00851C97">
        <w:rPr>
          <w:rFonts w:ascii="Times New Roman" w:eastAsia="Arial Unicode MS" w:hAnsi="Times New Roman" w:cs="Times New Roman"/>
          <w:color w:val="000000"/>
          <w:sz w:val="18"/>
          <w:szCs w:val="18"/>
          <w:lang w:eastAsia="tr-TR"/>
        </w:rPr>
        <w:t>. İstanbul: Alfa Yayınevi</w:t>
      </w:r>
      <w:r w:rsidR="00B77F35" w:rsidRPr="00851C97">
        <w:rPr>
          <w:rFonts w:ascii="Times New Roman" w:eastAsia="Arial Unicode MS" w:hAnsi="Times New Roman" w:cs="Times New Roman"/>
          <w:color w:val="000000"/>
          <w:sz w:val="18"/>
          <w:szCs w:val="18"/>
          <w:lang w:eastAsia="tr-TR"/>
        </w:rPr>
        <w:t>.</w:t>
      </w:r>
    </w:p>
    <w:p w14:paraId="26DAE0FD" w14:textId="22DAD2B3" w:rsidR="00336D52" w:rsidRPr="00851C97" w:rsidRDefault="00336D52"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lastRenderedPageBreak/>
        <w:t xml:space="preserve">Öztürk, Zaimoğlu, F. (2014). İlköğretim Kurumları Standartları’nın Uygulanmasına Yönelik İl Eğiticilerinin Görüşleri, </w:t>
      </w:r>
      <w:r w:rsidRPr="00851C97">
        <w:rPr>
          <w:rFonts w:ascii="Times New Roman" w:eastAsia="Arial Unicode MS" w:hAnsi="Times New Roman" w:cs="Times New Roman"/>
          <w:i/>
          <w:color w:val="000000"/>
          <w:sz w:val="18"/>
          <w:szCs w:val="18"/>
          <w:lang w:eastAsia="tr-TR"/>
        </w:rPr>
        <w:t>Elementary Education Online</w:t>
      </w:r>
      <w:r w:rsidRPr="00851C97">
        <w:rPr>
          <w:rFonts w:ascii="Times New Roman" w:eastAsia="Arial Unicode MS" w:hAnsi="Times New Roman" w:cs="Times New Roman"/>
          <w:color w:val="000000"/>
          <w:sz w:val="18"/>
          <w:szCs w:val="18"/>
          <w:lang w:eastAsia="tr-TR"/>
        </w:rPr>
        <w:t>, 13(4), 1156-1170.</w:t>
      </w:r>
    </w:p>
    <w:p w14:paraId="032DD364" w14:textId="7BFA6793" w:rsidR="00AF2BD0" w:rsidRPr="00851C97" w:rsidRDefault="00396218"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Şişman, M. (2006)</w:t>
      </w:r>
      <w:r w:rsidR="00DF353D" w:rsidRPr="00851C97">
        <w:rPr>
          <w:rFonts w:ascii="Times New Roman" w:eastAsia="Arial Unicode MS" w:hAnsi="Times New Roman" w:cs="Times New Roman"/>
          <w:color w:val="000000"/>
          <w:sz w:val="18"/>
          <w:szCs w:val="18"/>
          <w:lang w:eastAsia="tr-TR"/>
        </w:rPr>
        <w:t>.</w:t>
      </w:r>
      <w:r w:rsidRPr="00851C97">
        <w:rPr>
          <w:rFonts w:ascii="Times New Roman" w:eastAsia="Arial Unicode MS" w:hAnsi="Times New Roman" w:cs="Times New Roman"/>
          <w:color w:val="000000"/>
          <w:sz w:val="18"/>
          <w:szCs w:val="18"/>
          <w:lang w:eastAsia="tr-TR"/>
        </w:rPr>
        <w:t xml:space="preserve"> </w:t>
      </w:r>
      <w:r w:rsidRPr="00851C97">
        <w:rPr>
          <w:rFonts w:ascii="Times New Roman" w:eastAsia="Arial Unicode MS" w:hAnsi="Times New Roman" w:cs="Times New Roman"/>
          <w:i/>
          <w:color w:val="000000"/>
          <w:sz w:val="18"/>
          <w:szCs w:val="18"/>
          <w:lang w:eastAsia="tr-TR"/>
        </w:rPr>
        <w:t>Eğitim Bilimine Giriş</w:t>
      </w:r>
      <w:r w:rsidRPr="00851C97">
        <w:rPr>
          <w:rFonts w:ascii="Times New Roman" w:eastAsia="Arial Unicode MS" w:hAnsi="Times New Roman" w:cs="Times New Roman"/>
          <w:color w:val="000000"/>
          <w:sz w:val="18"/>
          <w:szCs w:val="18"/>
          <w:lang w:eastAsia="tr-TR"/>
        </w:rPr>
        <w:t>, Ankara: Pegem A Yayıncılık.</w:t>
      </w:r>
    </w:p>
    <w:p w14:paraId="5F2A640B" w14:textId="24E9FEE5" w:rsidR="00643A47" w:rsidRPr="00851C97" w:rsidRDefault="00643A47"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Şencan, H. (2006). “Kamu Yönetiminin Temel İlkeleri ve Yeniden Yapılandırılması Hakkında Kanun”, </w:t>
      </w:r>
      <w:r w:rsidRPr="00851C97">
        <w:rPr>
          <w:rFonts w:ascii="Times New Roman" w:eastAsia="Arial Unicode MS" w:hAnsi="Times New Roman" w:cs="Times New Roman"/>
          <w:i/>
          <w:color w:val="000000"/>
          <w:sz w:val="18"/>
          <w:szCs w:val="18"/>
          <w:lang w:eastAsia="tr-TR"/>
        </w:rPr>
        <w:t>Yasama Dergisi</w:t>
      </w:r>
      <w:r w:rsidRPr="00851C97">
        <w:rPr>
          <w:rFonts w:ascii="Times New Roman" w:eastAsia="Arial Unicode MS" w:hAnsi="Times New Roman" w:cs="Times New Roman"/>
          <w:color w:val="000000"/>
          <w:sz w:val="18"/>
          <w:szCs w:val="18"/>
          <w:lang w:eastAsia="tr-TR"/>
        </w:rPr>
        <w:t>, Sayı:1: 96-128.</w:t>
      </w:r>
    </w:p>
    <w:p w14:paraId="0B3B43A4" w14:textId="5BEE81A7" w:rsidR="007F4E67" w:rsidRPr="00851C97" w:rsidRDefault="007F4E67"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Taylor, F. (2003). </w:t>
      </w:r>
      <w:r w:rsidRPr="00851C97">
        <w:rPr>
          <w:rFonts w:ascii="Times New Roman" w:eastAsia="Arial Unicode MS" w:hAnsi="Times New Roman" w:cs="Times New Roman"/>
          <w:i/>
          <w:color w:val="000000"/>
          <w:sz w:val="18"/>
          <w:szCs w:val="18"/>
          <w:lang w:eastAsia="tr-TR"/>
        </w:rPr>
        <w:t xml:space="preserve">Bilimsel Yönetimin İlkeleri, </w:t>
      </w:r>
      <w:r w:rsidRPr="00851C97">
        <w:rPr>
          <w:rFonts w:ascii="Times New Roman" w:eastAsia="Arial Unicode MS" w:hAnsi="Times New Roman" w:cs="Times New Roman"/>
          <w:color w:val="000000"/>
          <w:sz w:val="18"/>
          <w:szCs w:val="18"/>
          <w:lang w:eastAsia="tr-TR"/>
        </w:rPr>
        <w:t>Çev. H. Bahadır Akın, 2. Baskı, Çizgi Kitabev Yayınları, Konya.</w:t>
      </w:r>
    </w:p>
    <w:p w14:paraId="185FB980" w14:textId="50645E00" w:rsidR="00863681" w:rsidRPr="00851C97" w:rsidRDefault="00863681"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TDK, </w:t>
      </w:r>
      <w:r w:rsidR="00AF2BD0" w:rsidRPr="00851C97">
        <w:rPr>
          <w:rFonts w:ascii="Times New Roman" w:eastAsia="Arial Unicode MS" w:hAnsi="Times New Roman" w:cs="Times New Roman"/>
          <w:color w:val="000000"/>
          <w:sz w:val="18"/>
          <w:szCs w:val="18"/>
          <w:lang w:eastAsia="tr-TR"/>
        </w:rPr>
        <w:t xml:space="preserve">(2018). </w:t>
      </w:r>
      <w:r w:rsidRPr="00851C97">
        <w:rPr>
          <w:rFonts w:ascii="Times New Roman" w:eastAsia="Arial Unicode MS" w:hAnsi="Times New Roman" w:cs="Times New Roman"/>
          <w:color w:val="000000"/>
          <w:sz w:val="18"/>
          <w:szCs w:val="18"/>
          <w:lang w:eastAsia="tr-TR"/>
        </w:rPr>
        <w:t>http://www.tdk.gov.tr/index.php?option=com_bati&amp;view=bati&amp;kategori1=terim&amp;hng1=md&amp;kelime1=performans, erişim: 14/03/2018.</w:t>
      </w:r>
    </w:p>
    <w:p w14:paraId="6DB3F2AA" w14:textId="77777777" w:rsidR="00FA7689" w:rsidRPr="00851C97" w:rsidRDefault="00FA7689" w:rsidP="00851C97">
      <w:pPr>
        <w:spacing w:before="120" w:after="0" w:line="240" w:lineRule="auto"/>
        <w:ind w:left="284" w:right="-20" w:hanging="284"/>
        <w:contextualSpacing/>
        <w:jc w:val="both"/>
        <w:rPr>
          <w:rFonts w:ascii="Times New Roman" w:eastAsia="Arial Unicode MS" w:hAnsi="Times New Roman" w:cs="Times New Roman"/>
          <w:color w:val="000000"/>
          <w:sz w:val="18"/>
          <w:szCs w:val="18"/>
          <w:lang w:eastAsia="tr-TR"/>
        </w:rPr>
      </w:pPr>
      <w:r w:rsidRPr="00851C97">
        <w:rPr>
          <w:rFonts w:ascii="Times New Roman" w:eastAsia="Arial Unicode MS" w:hAnsi="Times New Roman" w:cs="Times New Roman"/>
          <w:color w:val="000000"/>
          <w:sz w:val="18"/>
          <w:szCs w:val="18"/>
          <w:lang w:eastAsia="tr-TR"/>
        </w:rPr>
        <w:t xml:space="preserve">Waxin, M. F. ve Bateman, R. (2009). Public </w:t>
      </w:r>
      <w:r w:rsidR="001A167E" w:rsidRPr="00851C97">
        <w:rPr>
          <w:rFonts w:ascii="Times New Roman" w:eastAsia="Arial Unicode MS" w:hAnsi="Times New Roman" w:cs="Times New Roman"/>
          <w:color w:val="000000"/>
          <w:sz w:val="18"/>
          <w:szCs w:val="18"/>
          <w:lang w:eastAsia="tr-TR"/>
        </w:rPr>
        <w:t xml:space="preserve">Sector Human Resource Management Reform Across Countries: </w:t>
      </w:r>
      <w:r w:rsidRPr="00851C97">
        <w:rPr>
          <w:rFonts w:ascii="Times New Roman" w:eastAsia="Arial Unicode MS" w:hAnsi="Times New Roman" w:cs="Times New Roman"/>
          <w:color w:val="000000"/>
          <w:sz w:val="18"/>
          <w:szCs w:val="18"/>
          <w:lang w:eastAsia="tr-TR"/>
        </w:rPr>
        <w:t xml:space="preserve">From </w:t>
      </w:r>
      <w:r w:rsidR="001A167E" w:rsidRPr="00851C97">
        <w:rPr>
          <w:rFonts w:ascii="Times New Roman" w:eastAsia="Arial Unicode MS" w:hAnsi="Times New Roman" w:cs="Times New Roman"/>
          <w:color w:val="000000"/>
          <w:sz w:val="18"/>
          <w:szCs w:val="18"/>
          <w:lang w:eastAsia="tr-TR"/>
        </w:rPr>
        <w:t>Performance Appraisal To Performance Steering?</w:t>
      </w:r>
      <w:r w:rsidR="001A167E" w:rsidRPr="00851C97">
        <w:rPr>
          <w:rFonts w:ascii="Times New Roman" w:eastAsia="Arial Unicode MS" w:hAnsi="Times New Roman" w:cs="Times New Roman"/>
          <w:i/>
          <w:color w:val="000000"/>
          <w:sz w:val="18"/>
          <w:szCs w:val="18"/>
          <w:lang w:eastAsia="tr-TR"/>
        </w:rPr>
        <w:t xml:space="preserve"> </w:t>
      </w:r>
      <w:r w:rsidRPr="00851C97">
        <w:rPr>
          <w:rFonts w:ascii="Times New Roman" w:eastAsia="Arial Unicode MS" w:hAnsi="Times New Roman" w:cs="Times New Roman"/>
          <w:i/>
          <w:color w:val="000000"/>
          <w:sz w:val="18"/>
          <w:szCs w:val="18"/>
          <w:lang w:eastAsia="tr-TR"/>
        </w:rPr>
        <w:t>European Journal of International Management</w:t>
      </w:r>
      <w:r w:rsidRPr="00851C97">
        <w:rPr>
          <w:rFonts w:ascii="Times New Roman" w:eastAsia="Arial Unicode MS" w:hAnsi="Times New Roman" w:cs="Times New Roman"/>
          <w:color w:val="000000"/>
          <w:sz w:val="18"/>
          <w:szCs w:val="18"/>
          <w:lang w:eastAsia="tr-TR"/>
        </w:rPr>
        <w:t>,</w:t>
      </w:r>
      <w:r w:rsidR="00727A83" w:rsidRPr="00851C97">
        <w:rPr>
          <w:rFonts w:ascii="Times New Roman" w:eastAsia="Arial Unicode MS" w:hAnsi="Times New Roman" w:cs="Times New Roman"/>
          <w:color w:val="000000"/>
          <w:sz w:val="18"/>
          <w:szCs w:val="18"/>
          <w:lang w:eastAsia="tr-TR"/>
        </w:rPr>
        <w:t xml:space="preserve"> Sayı.</w:t>
      </w:r>
      <w:r w:rsidRPr="00851C97">
        <w:rPr>
          <w:rFonts w:ascii="Times New Roman" w:eastAsia="Arial Unicode MS" w:hAnsi="Times New Roman" w:cs="Times New Roman"/>
          <w:color w:val="000000"/>
          <w:sz w:val="18"/>
          <w:szCs w:val="18"/>
          <w:lang w:eastAsia="tr-TR"/>
        </w:rPr>
        <w:t xml:space="preserve"> 3(4); </w:t>
      </w:r>
      <w:r w:rsidR="00740147" w:rsidRPr="00851C97">
        <w:rPr>
          <w:rFonts w:ascii="Times New Roman" w:eastAsia="Arial Unicode MS" w:hAnsi="Times New Roman" w:cs="Times New Roman"/>
          <w:color w:val="000000"/>
          <w:sz w:val="18"/>
          <w:szCs w:val="18"/>
          <w:lang w:eastAsia="tr-TR"/>
        </w:rPr>
        <w:t xml:space="preserve">ss. </w:t>
      </w:r>
      <w:r w:rsidRPr="00851C97">
        <w:rPr>
          <w:rFonts w:ascii="Times New Roman" w:eastAsia="Arial Unicode MS" w:hAnsi="Times New Roman" w:cs="Times New Roman"/>
          <w:color w:val="000000"/>
          <w:sz w:val="18"/>
          <w:szCs w:val="18"/>
          <w:lang w:eastAsia="tr-TR"/>
        </w:rPr>
        <w:t>495 – 511.</w:t>
      </w:r>
    </w:p>
    <w:p w14:paraId="2B7157E6" w14:textId="77777777" w:rsidR="001F0747" w:rsidRPr="00851C97" w:rsidRDefault="00FA7689" w:rsidP="00851C97">
      <w:pPr>
        <w:spacing w:before="120" w:after="0" w:line="240" w:lineRule="auto"/>
        <w:ind w:left="284" w:hanging="284"/>
        <w:jc w:val="both"/>
        <w:rPr>
          <w:rFonts w:ascii="Times New Roman" w:eastAsia="Times New Roman" w:hAnsi="Times New Roman" w:cs="Times New Roman"/>
          <w:sz w:val="18"/>
          <w:szCs w:val="18"/>
          <w:lang w:eastAsia="tr-TR"/>
        </w:rPr>
      </w:pPr>
      <w:r w:rsidRPr="00851C97">
        <w:rPr>
          <w:rFonts w:ascii="Times New Roman" w:eastAsia="Times New Roman" w:hAnsi="Times New Roman" w:cs="Times New Roman"/>
          <w:sz w:val="18"/>
          <w:szCs w:val="18"/>
          <w:lang w:eastAsia="tr-TR"/>
        </w:rPr>
        <w:t xml:space="preserve">Werner, I. (1993). </w:t>
      </w:r>
      <w:r w:rsidRPr="00851C97">
        <w:rPr>
          <w:rFonts w:ascii="Times New Roman" w:eastAsia="Times New Roman" w:hAnsi="Times New Roman" w:cs="Times New Roman"/>
          <w:i/>
          <w:iCs/>
          <w:sz w:val="18"/>
          <w:szCs w:val="18"/>
          <w:lang w:eastAsia="tr-TR"/>
        </w:rPr>
        <w:t xml:space="preserve">Liderlik </w:t>
      </w:r>
      <w:r w:rsidR="001A167E" w:rsidRPr="00851C97">
        <w:rPr>
          <w:rFonts w:ascii="Times New Roman" w:eastAsia="Times New Roman" w:hAnsi="Times New Roman" w:cs="Times New Roman"/>
          <w:i/>
          <w:iCs/>
          <w:sz w:val="18"/>
          <w:szCs w:val="18"/>
          <w:lang w:eastAsia="tr-TR"/>
        </w:rPr>
        <w:t>Ve Yönetim</w:t>
      </w:r>
      <w:r w:rsidRPr="00851C97">
        <w:rPr>
          <w:rFonts w:ascii="Times New Roman" w:eastAsia="Times New Roman" w:hAnsi="Times New Roman" w:cs="Times New Roman"/>
          <w:i/>
          <w:iCs/>
          <w:sz w:val="18"/>
          <w:szCs w:val="18"/>
          <w:lang w:eastAsia="tr-TR"/>
        </w:rPr>
        <w:t>.</w:t>
      </w:r>
      <w:r w:rsidRPr="00851C97">
        <w:rPr>
          <w:rFonts w:ascii="Times New Roman" w:eastAsia="Times New Roman" w:hAnsi="Times New Roman" w:cs="Times New Roman"/>
          <w:sz w:val="18"/>
          <w:szCs w:val="18"/>
          <w:lang w:eastAsia="tr-TR"/>
        </w:rPr>
        <w:t xml:space="preserve"> Çevir</w:t>
      </w:r>
      <w:r w:rsidR="001A167E" w:rsidRPr="00851C97">
        <w:rPr>
          <w:rFonts w:ascii="Times New Roman" w:eastAsia="Times New Roman" w:hAnsi="Times New Roman" w:cs="Times New Roman"/>
          <w:sz w:val="18"/>
          <w:szCs w:val="18"/>
          <w:lang w:eastAsia="tr-TR"/>
        </w:rPr>
        <w:t xml:space="preserve">en: Şahiner, D., İstanbul: Rota </w:t>
      </w:r>
      <w:r w:rsidRPr="00851C97">
        <w:rPr>
          <w:rFonts w:ascii="Times New Roman" w:eastAsia="Times New Roman" w:hAnsi="Times New Roman" w:cs="Times New Roman"/>
          <w:sz w:val="18"/>
          <w:szCs w:val="18"/>
          <w:lang w:eastAsia="tr-TR"/>
        </w:rPr>
        <w:t>Yayınevi.</w:t>
      </w:r>
    </w:p>
    <w:p w14:paraId="10579401" w14:textId="1C9FE313" w:rsidR="004D2EF8" w:rsidRPr="00851C97" w:rsidRDefault="004D2EF8" w:rsidP="00851C97">
      <w:pPr>
        <w:spacing w:before="120" w:after="0" w:line="240" w:lineRule="auto"/>
        <w:ind w:left="284" w:hanging="284"/>
        <w:jc w:val="both"/>
        <w:rPr>
          <w:rFonts w:ascii="Times New Roman" w:eastAsia="Times New Roman" w:hAnsi="Times New Roman" w:cs="Times New Roman"/>
          <w:sz w:val="18"/>
          <w:szCs w:val="18"/>
          <w:lang w:eastAsia="tr-TR"/>
        </w:rPr>
      </w:pPr>
      <w:bookmarkStart w:id="7" w:name="_GoBack"/>
      <w:bookmarkEnd w:id="7"/>
    </w:p>
    <w:sectPr w:rsidR="004D2EF8" w:rsidRPr="00851C97" w:rsidSect="00D63B63">
      <w:footerReference w:type="default" r:id="rId8"/>
      <w:pgSz w:w="11906" w:h="16838" w:code="9"/>
      <w:pgMar w:top="1418" w:right="1418" w:bottom="1418" w:left="1418" w:header="709" w:footer="709" w:gutter="0"/>
      <w:pgNumType w:start="53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D7B33" w14:textId="77777777" w:rsidR="00646088" w:rsidRDefault="00646088" w:rsidP="00137419">
      <w:pPr>
        <w:spacing w:after="0" w:line="240" w:lineRule="auto"/>
      </w:pPr>
      <w:r>
        <w:separator/>
      </w:r>
    </w:p>
  </w:endnote>
  <w:endnote w:type="continuationSeparator" w:id="0">
    <w:p w14:paraId="0D937F12" w14:textId="77777777" w:rsidR="00646088" w:rsidRDefault="00646088" w:rsidP="0013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03916"/>
      <w:docPartObj>
        <w:docPartGallery w:val="Page Numbers (Bottom of Page)"/>
        <w:docPartUnique/>
      </w:docPartObj>
    </w:sdtPr>
    <w:sdtEndPr/>
    <w:sdtContent>
      <w:p w14:paraId="448F118C" w14:textId="6E8F35B6" w:rsidR="005E6B9A" w:rsidRDefault="005E6B9A">
        <w:pPr>
          <w:pStyle w:val="AltBilgi"/>
          <w:jc w:val="center"/>
        </w:pPr>
        <w:r>
          <w:fldChar w:fldCharType="begin"/>
        </w:r>
        <w:r>
          <w:instrText>PAGE   \* MERGEFORMAT</w:instrText>
        </w:r>
        <w:r>
          <w:fldChar w:fldCharType="separate"/>
        </w:r>
        <w:r w:rsidR="00D63B63">
          <w:rPr>
            <w:noProof/>
          </w:rPr>
          <w:t>549</w:t>
        </w:r>
        <w:r>
          <w:fldChar w:fldCharType="end"/>
        </w:r>
      </w:p>
    </w:sdtContent>
  </w:sdt>
  <w:p w14:paraId="12B49249" w14:textId="77777777" w:rsidR="005E6B9A" w:rsidRDefault="005E6B9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7E839" w14:textId="77777777" w:rsidR="00646088" w:rsidRDefault="00646088" w:rsidP="00137419">
      <w:pPr>
        <w:spacing w:after="0" w:line="240" w:lineRule="auto"/>
      </w:pPr>
      <w:r>
        <w:separator/>
      </w:r>
    </w:p>
  </w:footnote>
  <w:footnote w:type="continuationSeparator" w:id="0">
    <w:p w14:paraId="26D1095E" w14:textId="77777777" w:rsidR="00646088" w:rsidRDefault="00646088" w:rsidP="00137419">
      <w:pPr>
        <w:spacing w:after="0" w:line="240" w:lineRule="auto"/>
      </w:pPr>
      <w:r>
        <w:continuationSeparator/>
      </w:r>
    </w:p>
  </w:footnote>
  <w:footnote w:id="1">
    <w:p w14:paraId="629B9B37" w14:textId="7C2E61BF" w:rsidR="00851C97" w:rsidRPr="00FA6DAA" w:rsidRDefault="00851C97" w:rsidP="00FA6DAA">
      <w:pPr>
        <w:tabs>
          <w:tab w:val="left" w:pos="709"/>
        </w:tabs>
        <w:spacing w:after="0" w:line="240" w:lineRule="auto"/>
        <w:jc w:val="both"/>
        <w:rPr>
          <w:rFonts w:ascii="Times New Roman" w:hAnsi="Times New Roman" w:cs="Times New Roman"/>
          <w:sz w:val="16"/>
          <w:szCs w:val="16"/>
        </w:rPr>
      </w:pPr>
      <w:r w:rsidRPr="00FA6DAA">
        <w:rPr>
          <w:rStyle w:val="DipnotBavurusu"/>
          <w:rFonts w:ascii="Times New Roman" w:hAnsi="Times New Roman" w:cs="Times New Roman"/>
          <w:sz w:val="16"/>
          <w:szCs w:val="16"/>
        </w:rPr>
        <w:footnoteRef/>
      </w:r>
      <w:r w:rsidRPr="00FA6DAA">
        <w:rPr>
          <w:rFonts w:ascii="Times New Roman" w:eastAsia="Times New Roman" w:hAnsi="Times New Roman" w:cs="Times New Roman"/>
          <w:sz w:val="16"/>
          <w:szCs w:val="16"/>
          <w:lang w:eastAsia="tr-TR"/>
        </w:rPr>
        <w:t>Doktora Öğrencisi, Gazi Üniversitesi Sosyal Bilimler Enstitüsü, Kamu Yönetimi Bölümü, gurcuogul@gmail.com</w:t>
      </w:r>
    </w:p>
  </w:footnote>
  <w:footnote w:id="2">
    <w:p w14:paraId="28A3D948" w14:textId="0C2649E0" w:rsidR="00851C97" w:rsidRPr="00FA6DAA" w:rsidRDefault="00851C97" w:rsidP="00FA6DAA">
      <w:pPr>
        <w:tabs>
          <w:tab w:val="left" w:pos="709"/>
        </w:tabs>
        <w:spacing w:after="0" w:line="240" w:lineRule="auto"/>
        <w:jc w:val="both"/>
        <w:rPr>
          <w:rFonts w:ascii="Times New Roman" w:eastAsia="Times New Roman" w:hAnsi="Times New Roman" w:cs="Times New Roman"/>
          <w:sz w:val="16"/>
          <w:szCs w:val="16"/>
          <w:lang w:eastAsia="tr-TR"/>
        </w:rPr>
      </w:pPr>
      <w:r w:rsidRPr="00FA6DAA">
        <w:rPr>
          <w:rStyle w:val="DipnotBavurusu"/>
          <w:rFonts w:ascii="Times New Roman" w:hAnsi="Times New Roman" w:cs="Times New Roman"/>
          <w:sz w:val="16"/>
          <w:szCs w:val="16"/>
        </w:rPr>
        <w:footnoteRef/>
      </w:r>
      <w:r w:rsidRPr="00FA6DAA">
        <w:rPr>
          <w:rFonts w:ascii="Times New Roman" w:eastAsia="Times New Roman" w:hAnsi="Times New Roman" w:cs="Times New Roman"/>
          <w:sz w:val="16"/>
          <w:szCs w:val="16"/>
          <w:vertAlign w:val="superscript"/>
          <w:lang w:eastAsia="tr-TR"/>
        </w:rPr>
        <w:t xml:space="preserve"> </w:t>
      </w:r>
      <w:r w:rsidRPr="00FA6DAA">
        <w:rPr>
          <w:rFonts w:ascii="Times New Roman" w:eastAsia="Times New Roman" w:hAnsi="Times New Roman" w:cs="Times New Roman"/>
          <w:sz w:val="16"/>
          <w:szCs w:val="16"/>
          <w:lang w:eastAsia="tr-TR"/>
        </w:rPr>
        <w:t>Prof. Dr., İstanbul Gelişim Üniversitesi, İktisadi İdari ve Sosyal Bilimler Fakültesi, Kamu Yönetimi Bölümü, noztas@gazi.edu.tr</w:t>
      </w:r>
    </w:p>
    <w:p w14:paraId="6822A22E" w14:textId="16C542E4" w:rsidR="00851C97" w:rsidRPr="00FA6DAA" w:rsidRDefault="00851C97" w:rsidP="00FA6DAA">
      <w:pPr>
        <w:pStyle w:val="DipnotMetni"/>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B1C"/>
    <w:multiLevelType w:val="hybridMultilevel"/>
    <w:tmpl w:val="B8C63652"/>
    <w:lvl w:ilvl="0" w:tplc="B748E3B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3366AAB"/>
    <w:multiLevelType w:val="hybridMultilevel"/>
    <w:tmpl w:val="F0B4BEC2"/>
    <w:lvl w:ilvl="0" w:tplc="26DC23EC">
      <w:start w:val="2002"/>
      <w:numFmt w:val="bullet"/>
      <w:lvlText w:val="•"/>
      <w:lvlJc w:val="left"/>
      <w:pPr>
        <w:ind w:left="1065" w:hanging="705"/>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1B30E9"/>
    <w:multiLevelType w:val="hybridMultilevel"/>
    <w:tmpl w:val="C390FCEC"/>
    <w:lvl w:ilvl="0" w:tplc="6882C73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096F1096"/>
    <w:multiLevelType w:val="hybridMultilevel"/>
    <w:tmpl w:val="FEDE1F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354976"/>
    <w:multiLevelType w:val="multilevel"/>
    <w:tmpl w:val="5250480C"/>
    <w:lvl w:ilvl="0">
      <w:start w:val="1"/>
      <w:numFmt w:val="decimal"/>
      <w:lvlText w:val="%1."/>
      <w:lvlJc w:val="left"/>
      <w:pPr>
        <w:ind w:left="2136" w:hanging="360"/>
      </w:pPr>
      <w:rPr>
        <w:rFonts w:hint="default"/>
        <w:b/>
      </w:rPr>
    </w:lvl>
    <w:lvl w:ilvl="1">
      <w:start w:val="1"/>
      <w:numFmt w:val="decimal"/>
      <w:isLgl/>
      <w:lvlText w:val="%1.%2."/>
      <w:lvlJc w:val="left"/>
      <w:pPr>
        <w:ind w:left="2136"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2856" w:hanging="108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216" w:hanging="1440"/>
      </w:pPr>
      <w:rPr>
        <w:rFonts w:hint="default"/>
      </w:rPr>
    </w:lvl>
    <w:lvl w:ilvl="8">
      <w:start w:val="1"/>
      <w:numFmt w:val="decimal"/>
      <w:isLgl/>
      <w:lvlText w:val="%1.%2.%3.%4.%5.%6.%7.%8.%9."/>
      <w:lvlJc w:val="left"/>
      <w:pPr>
        <w:ind w:left="3576" w:hanging="1800"/>
      </w:pPr>
      <w:rPr>
        <w:rFonts w:hint="default"/>
      </w:rPr>
    </w:lvl>
  </w:abstractNum>
  <w:abstractNum w:abstractNumId="5" w15:restartNumberingAfterBreak="0">
    <w:nsid w:val="29891E26"/>
    <w:multiLevelType w:val="hybridMultilevel"/>
    <w:tmpl w:val="6994C3C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9D2AB7"/>
    <w:multiLevelType w:val="hybridMultilevel"/>
    <w:tmpl w:val="F942FAEA"/>
    <w:lvl w:ilvl="0" w:tplc="349E043C">
      <w:numFmt w:val="bullet"/>
      <w:lvlText w:val="•"/>
      <w:lvlJc w:val="left"/>
      <w:pPr>
        <w:ind w:left="1140" w:hanging="360"/>
      </w:pPr>
      <w:rPr>
        <w:rFonts w:ascii="Times New Roman" w:eastAsiaTheme="minorHAnsi" w:hAnsi="Times New Roman" w:cs="Times New Roman"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7" w15:restartNumberingAfterBreak="0">
    <w:nsid w:val="40D319A0"/>
    <w:multiLevelType w:val="hybridMultilevel"/>
    <w:tmpl w:val="B7D03FA8"/>
    <w:lvl w:ilvl="0" w:tplc="EB8AAC4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060DEE"/>
    <w:multiLevelType w:val="hybridMultilevel"/>
    <w:tmpl w:val="152A4860"/>
    <w:lvl w:ilvl="0" w:tplc="5F9E942E">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9E87C8E"/>
    <w:multiLevelType w:val="hybridMultilevel"/>
    <w:tmpl w:val="31EED8A2"/>
    <w:lvl w:ilvl="0" w:tplc="349E043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E6E5A9F"/>
    <w:multiLevelType w:val="hybridMultilevel"/>
    <w:tmpl w:val="B74A3506"/>
    <w:lvl w:ilvl="0" w:tplc="349E043C">
      <w:numFmt w:val="bullet"/>
      <w:lvlText w:val="•"/>
      <w:lvlJc w:val="left"/>
      <w:pPr>
        <w:ind w:left="1140" w:hanging="360"/>
      </w:pPr>
      <w:rPr>
        <w:rFonts w:ascii="Times New Roman" w:eastAsiaTheme="minorHAnsi" w:hAnsi="Times New Roman" w:cs="Times New Roman"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1" w15:restartNumberingAfterBreak="0">
    <w:nsid w:val="69645C1B"/>
    <w:multiLevelType w:val="hybridMultilevel"/>
    <w:tmpl w:val="76C02708"/>
    <w:lvl w:ilvl="0" w:tplc="349E043C">
      <w:numFmt w:val="bullet"/>
      <w:lvlText w:val="•"/>
      <w:lvlJc w:val="left"/>
      <w:pPr>
        <w:ind w:left="1140" w:hanging="360"/>
      </w:pPr>
      <w:rPr>
        <w:rFonts w:ascii="Times New Roman" w:eastAsiaTheme="minorHAnsi" w:hAnsi="Times New Roman" w:cs="Times New Roman"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2" w15:restartNumberingAfterBreak="0">
    <w:nsid w:val="727551D0"/>
    <w:multiLevelType w:val="hybridMultilevel"/>
    <w:tmpl w:val="335CDB5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6654464"/>
    <w:multiLevelType w:val="hybridMultilevel"/>
    <w:tmpl w:val="54800B6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8B26F9"/>
    <w:multiLevelType w:val="multilevel"/>
    <w:tmpl w:val="5250480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7"/>
  </w:num>
  <w:num w:numId="3">
    <w:abstractNumId w:val="12"/>
  </w:num>
  <w:num w:numId="4">
    <w:abstractNumId w:val="13"/>
  </w:num>
  <w:num w:numId="5">
    <w:abstractNumId w:val="0"/>
  </w:num>
  <w:num w:numId="6">
    <w:abstractNumId w:val="14"/>
  </w:num>
  <w:num w:numId="7">
    <w:abstractNumId w:val="4"/>
  </w:num>
  <w:num w:numId="8">
    <w:abstractNumId w:val="1"/>
  </w:num>
  <w:num w:numId="9">
    <w:abstractNumId w:val="9"/>
  </w:num>
  <w:num w:numId="10">
    <w:abstractNumId w:val="2"/>
  </w:num>
  <w:num w:numId="11">
    <w:abstractNumId w:val="10"/>
  </w:num>
  <w:num w:numId="12">
    <w:abstractNumId w:val="11"/>
  </w:num>
  <w:num w:numId="13">
    <w:abstractNumId w:val="6"/>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F69"/>
    <w:rsid w:val="0000754A"/>
    <w:rsid w:val="00016447"/>
    <w:rsid w:val="000257E5"/>
    <w:rsid w:val="00030793"/>
    <w:rsid w:val="0003184D"/>
    <w:rsid w:val="0003497A"/>
    <w:rsid w:val="00037DB5"/>
    <w:rsid w:val="00040E19"/>
    <w:rsid w:val="000417DE"/>
    <w:rsid w:val="0004424A"/>
    <w:rsid w:val="00045759"/>
    <w:rsid w:val="000502B5"/>
    <w:rsid w:val="0005120C"/>
    <w:rsid w:val="00051A01"/>
    <w:rsid w:val="00051BE2"/>
    <w:rsid w:val="00056384"/>
    <w:rsid w:val="00057E55"/>
    <w:rsid w:val="00060521"/>
    <w:rsid w:val="000608FF"/>
    <w:rsid w:val="000626C3"/>
    <w:rsid w:val="00065E05"/>
    <w:rsid w:val="0007024C"/>
    <w:rsid w:val="000704CC"/>
    <w:rsid w:val="00071C84"/>
    <w:rsid w:val="00071E2C"/>
    <w:rsid w:val="000779C6"/>
    <w:rsid w:val="0008199B"/>
    <w:rsid w:val="000829D3"/>
    <w:rsid w:val="00084752"/>
    <w:rsid w:val="000A0AFF"/>
    <w:rsid w:val="000A3668"/>
    <w:rsid w:val="000B1259"/>
    <w:rsid w:val="000B3D81"/>
    <w:rsid w:val="000C079D"/>
    <w:rsid w:val="000C4B47"/>
    <w:rsid w:val="000D02A1"/>
    <w:rsid w:val="000D363F"/>
    <w:rsid w:val="000D5FE6"/>
    <w:rsid w:val="000D63A2"/>
    <w:rsid w:val="000E7D67"/>
    <w:rsid w:val="000F2442"/>
    <w:rsid w:val="000F35DC"/>
    <w:rsid w:val="000F48F4"/>
    <w:rsid w:val="000F5F04"/>
    <w:rsid w:val="000F7E8A"/>
    <w:rsid w:val="001013C0"/>
    <w:rsid w:val="0010331B"/>
    <w:rsid w:val="0010384B"/>
    <w:rsid w:val="00105116"/>
    <w:rsid w:val="001065AB"/>
    <w:rsid w:val="00111621"/>
    <w:rsid w:val="00124556"/>
    <w:rsid w:val="00124BC8"/>
    <w:rsid w:val="00124D13"/>
    <w:rsid w:val="00132791"/>
    <w:rsid w:val="00137214"/>
    <w:rsid w:val="00137419"/>
    <w:rsid w:val="001448A6"/>
    <w:rsid w:val="001450B0"/>
    <w:rsid w:val="001474E1"/>
    <w:rsid w:val="00153418"/>
    <w:rsid w:val="00156E3B"/>
    <w:rsid w:val="001749E8"/>
    <w:rsid w:val="00174C3B"/>
    <w:rsid w:val="001846A5"/>
    <w:rsid w:val="001866D7"/>
    <w:rsid w:val="00187790"/>
    <w:rsid w:val="00195A9B"/>
    <w:rsid w:val="001A0B31"/>
    <w:rsid w:val="001A167E"/>
    <w:rsid w:val="001A7D1E"/>
    <w:rsid w:val="001B0B66"/>
    <w:rsid w:val="001B3A2C"/>
    <w:rsid w:val="001B6B21"/>
    <w:rsid w:val="001C2C5D"/>
    <w:rsid w:val="001C3253"/>
    <w:rsid w:val="001C7C80"/>
    <w:rsid w:val="001D5A24"/>
    <w:rsid w:val="001D5CDF"/>
    <w:rsid w:val="001D6F6B"/>
    <w:rsid w:val="001E2AE8"/>
    <w:rsid w:val="001F0528"/>
    <w:rsid w:val="001F0747"/>
    <w:rsid w:val="001F0EBF"/>
    <w:rsid w:val="001F6E39"/>
    <w:rsid w:val="001F7E00"/>
    <w:rsid w:val="002025DA"/>
    <w:rsid w:val="002029F0"/>
    <w:rsid w:val="00203974"/>
    <w:rsid w:val="00205551"/>
    <w:rsid w:val="00206E6B"/>
    <w:rsid w:val="00207507"/>
    <w:rsid w:val="00221592"/>
    <w:rsid w:val="00223D9C"/>
    <w:rsid w:val="00223DF7"/>
    <w:rsid w:val="00231B1D"/>
    <w:rsid w:val="002341DB"/>
    <w:rsid w:val="00235B7A"/>
    <w:rsid w:val="00243522"/>
    <w:rsid w:val="002444D0"/>
    <w:rsid w:val="00244A93"/>
    <w:rsid w:val="0025056A"/>
    <w:rsid w:val="00251350"/>
    <w:rsid w:val="00253792"/>
    <w:rsid w:val="00253D6C"/>
    <w:rsid w:val="00257B30"/>
    <w:rsid w:val="00265224"/>
    <w:rsid w:val="00266100"/>
    <w:rsid w:val="00266F4E"/>
    <w:rsid w:val="00275DD4"/>
    <w:rsid w:val="002808C3"/>
    <w:rsid w:val="00295AFA"/>
    <w:rsid w:val="0029706C"/>
    <w:rsid w:val="002A113D"/>
    <w:rsid w:val="002A6874"/>
    <w:rsid w:val="002A6EC3"/>
    <w:rsid w:val="002A7904"/>
    <w:rsid w:val="002C3AAA"/>
    <w:rsid w:val="002C5405"/>
    <w:rsid w:val="002D21BD"/>
    <w:rsid w:val="002E3100"/>
    <w:rsid w:val="002E7AB8"/>
    <w:rsid w:val="002F1FE3"/>
    <w:rsid w:val="002F5B12"/>
    <w:rsid w:val="002F693A"/>
    <w:rsid w:val="003119AA"/>
    <w:rsid w:val="003131C0"/>
    <w:rsid w:val="00321798"/>
    <w:rsid w:val="00321A30"/>
    <w:rsid w:val="0032228F"/>
    <w:rsid w:val="00322E41"/>
    <w:rsid w:val="00324292"/>
    <w:rsid w:val="0032581A"/>
    <w:rsid w:val="00327935"/>
    <w:rsid w:val="00331F33"/>
    <w:rsid w:val="00336D52"/>
    <w:rsid w:val="00345470"/>
    <w:rsid w:val="00350A16"/>
    <w:rsid w:val="00357C20"/>
    <w:rsid w:val="003626F7"/>
    <w:rsid w:val="003627ED"/>
    <w:rsid w:val="00375BF1"/>
    <w:rsid w:val="00377717"/>
    <w:rsid w:val="0038005E"/>
    <w:rsid w:val="00385956"/>
    <w:rsid w:val="00390367"/>
    <w:rsid w:val="00391A68"/>
    <w:rsid w:val="003927E5"/>
    <w:rsid w:val="00396218"/>
    <w:rsid w:val="003A6B9D"/>
    <w:rsid w:val="003A6F69"/>
    <w:rsid w:val="003B11D4"/>
    <w:rsid w:val="003B370F"/>
    <w:rsid w:val="003B6C3E"/>
    <w:rsid w:val="003C4154"/>
    <w:rsid w:val="003C4191"/>
    <w:rsid w:val="003C4558"/>
    <w:rsid w:val="003C4A5D"/>
    <w:rsid w:val="003C694D"/>
    <w:rsid w:val="003D1724"/>
    <w:rsid w:val="003D2136"/>
    <w:rsid w:val="003D5A37"/>
    <w:rsid w:val="003E08D7"/>
    <w:rsid w:val="003E6A5D"/>
    <w:rsid w:val="003E76E6"/>
    <w:rsid w:val="003F0631"/>
    <w:rsid w:val="0040274B"/>
    <w:rsid w:val="00405CDA"/>
    <w:rsid w:val="00420D38"/>
    <w:rsid w:val="0042149F"/>
    <w:rsid w:val="00426D76"/>
    <w:rsid w:val="004367C0"/>
    <w:rsid w:val="00436C2D"/>
    <w:rsid w:val="00437AED"/>
    <w:rsid w:val="00441961"/>
    <w:rsid w:val="00446536"/>
    <w:rsid w:val="00453B1F"/>
    <w:rsid w:val="0045769A"/>
    <w:rsid w:val="0046707B"/>
    <w:rsid w:val="004679E7"/>
    <w:rsid w:val="00470BFC"/>
    <w:rsid w:val="004739FD"/>
    <w:rsid w:val="004849F1"/>
    <w:rsid w:val="0048500A"/>
    <w:rsid w:val="00494275"/>
    <w:rsid w:val="00495361"/>
    <w:rsid w:val="004A54DD"/>
    <w:rsid w:val="004B336A"/>
    <w:rsid w:val="004B6707"/>
    <w:rsid w:val="004B7CEA"/>
    <w:rsid w:val="004C3254"/>
    <w:rsid w:val="004D2EF8"/>
    <w:rsid w:val="004D49E4"/>
    <w:rsid w:val="004D6BA9"/>
    <w:rsid w:val="004E0996"/>
    <w:rsid w:val="004E4B05"/>
    <w:rsid w:val="004E5327"/>
    <w:rsid w:val="004E6FC0"/>
    <w:rsid w:val="004F17B9"/>
    <w:rsid w:val="004F6075"/>
    <w:rsid w:val="004F6DFF"/>
    <w:rsid w:val="00501437"/>
    <w:rsid w:val="0050589D"/>
    <w:rsid w:val="00507F32"/>
    <w:rsid w:val="00512AC4"/>
    <w:rsid w:val="0051404C"/>
    <w:rsid w:val="00517AF4"/>
    <w:rsid w:val="00531D13"/>
    <w:rsid w:val="00543EB8"/>
    <w:rsid w:val="00544398"/>
    <w:rsid w:val="00547078"/>
    <w:rsid w:val="005518EC"/>
    <w:rsid w:val="00555EB4"/>
    <w:rsid w:val="00561259"/>
    <w:rsid w:val="00562226"/>
    <w:rsid w:val="00563984"/>
    <w:rsid w:val="00572266"/>
    <w:rsid w:val="00572AAE"/>
    <w:rsid w:val="005744F6"/>
    <w:rsid w:val="0057620D"/>
    <w:rsid w:val="005776DC"/>
    <w:rsid w:val="005850D8"/>
    <w:rsid w:val="00593350"/>
    <w:rsid w:val="0059426A"/>
    <w:rsid w:val="005B0370"/>
    <w:rsid w:val="005B18B1"/>
    <w:rsid w:val="005B3648"/>
    <w:rsid w:val="005B4384"/>
    <w:rsid w:val="005B5394"/>
    <w:rsid w:val="005B7E21"/>
    <w:rsid w:val="005C71DD"/>
    <w:rsid w:val="005D6F2B"/>
    <w:rsid w:val="005E18F1"/>
    <w:rsid w:val="005E6B9A"/>
    <w:rsid w:val="005F3A1A"/>
    <w:rsid w:val="005F6325"/>
    <w:rsid w:val="00600AB6"/>
    <w:rsid w:val="0060604E"/>
    <w:rsid w:val="00622A34"/>
    <w:rsid w:val="006340EE"/>
    <w:rsid w:val="00634267"/>
    <w:rsid w:val="006350FF"/>
    <w:rsid w:val="0063733B"/>
    <w:rsid w:val="006426FD"/>
    <w:rsid w:val="00643A47"/>
    <w:rsid w:val="006459BA"/>
    <w:rsid w:val="00645ACD"/>
    <w:rsid w:val="00646088"/>
    <w:rsid w:val="00646201"/>
    <w:rsid w:val="00646C93"/>
    <w:rsid w:val="006514F0"/>
    <w:rsid w:val="00651B65"/>
    <w:rsid w:val="0065360E"/>
    <w:rsid w:val="00657D66"/>
    <w:rsid w:val="00661C4A"/>
    <w:rsid w:val="00664A78"/>
    <w:rsid w:val="006800F4"/>
    <w:rsid w:val="00680B3B"/>
    <w:rsid w:val="006846EA"/>
    <w:rsid w:val="00692AB2"/>
    <w:rsid w:val="00696CA0"/>
    <w:rsid w:val="006A0EE5"/>
    <w:rsid w:val="006A7EF7"/>
    <w:rsid w:val="006B5498"/>
    <w:rsid w:val="006C2938"/>
    <w:rsid w:val="006C57AF"/>
    <w:rsid w:val="006E0955"/>
    <w:rsid w:val="006E3373"/>
    <w:rsid w:val="006E392F"/>
    <w:rsid w:val="006E55A6"/>
    <w:rsid w:val="006E7928"/>
    <w:rsid w:val="006F099F"/>
    <w:rsid w:val="006F244F"/>
    <w:rsid w:val="006F4F8C"/>
    <w:rsid w:val="006F6407"/>
    <w:rsid w:val="00703338"/>
    <w:rsid w:val="007067BD"/>
    <w:rsid w:val="00707609"/>
    <w:rsid w:val="0071058D"/>
    <w:rsid w:val="0071111E"/>
    <w:rsid w:val="00711533"/>
    <w:rsid w:val="007200C1"/>
    <w:rsid w:val="00723F94"/>
    <w:rsid w:val="00725FAD"/>
    <w:rsid w:val="00727A83"/>
    <w:rsid w:val="00731E68"/>
    <w:rsid w:val="007332CE"/>
    <w:rsid w:val="00737F23"/>
    <w:rsid w:val="00740147"/>
    <w:rsid w:val="00741E52"/>
    <w:rsid w:val="00742D06"/>
    <w:rsid w:val="00747EF3"/>
    <w:rsid w:val="0075211A"/>
    <w:rsid w:val="0075717E"/>
    <w:rsid w:val="00757CDA"/>
    <w:rsid w:val="00757F33"/>
    <w:rsid w:val="00777E46"/>
    <w:rsid w:val="007805F4"/>
    <w:rsid w:val="00787A54"/>
    <w:rsid w:val="0079352C"/>
    <w:rsid w:val="0079376B"/>
    <w:rsid w:val="007940E6"/>
    <w:rsid w:val="00794A0D"/>
    <w:rsid w:val="00794C1C"/>
    <w:rsid w:val="007969D7"/>
    <w:rsid w:val="007A4621"/>
    <w:rsid w:val="007A4FAF"/>
    <w:rsid w:val="007B06CE"/>
    <w:rsid w:val="007B0AE1"/>
    <w:rsid w:val="007B2381"/>
    <w:rsid w:val="007B3EE2"/>
    <w:rsid w:val="007B639D"/>
    <w:rsid w:val="007B6D85"/>
    <w:rsid w:val="007C1942"/>
    <w:rsid w:val="007C2835"/>
    <w:rsid w:val="007C4C28"/>
    <w:rsid w:val="007C589F"/>
    <w:rsid w:val="007D27E6"/>
    <w:rsid w:val="007D2F89"/>
    <w:rsid w:val="007D5484"/>
    <w:rsid w:val="007D5F71"/>
    <w:rsid w:val="007D7994"/>
    <w:rsid w:val="007E01D3"/>
    <w:rsid w:val="007E121A"/>
    <w:rsid w:val="007E3A97"/>
    <w:rsid w:val="007E3F2B"/>
    <w:rsid w:val="007F0732"/>
    <w:rsid w:val="007F12D5"/>
    <w:rsid w:val="007F1CA0"/>
    <w:rsid w:val="007F4E67"/>
    <w:rsid w:val="00800E7D"/>
    <w:rsid w:val="00802CCD"/>
    <w:rsid w:val="00802D6C"/>
    <w:rsid w:val="008037D0"/>
    <w:rsid w:val="00803E6D"/>
    <w:rsid w:val="0080469A"/>
    <w:rsid w:val="0081402F"/>
    <w:rsid w:val="008158A2"/>
    <w:rsid w:val="008200D2"/>
    <w:rsid w:val="00820647"/>
    <w:rsid w:val="008235A0"/>
    <w:rsid w:val="008242AD"/>
    <w:rsid w:val="00827885"/>
    <w:rsid w:val="008334C1"/>
    <w:rsid w:val="00840495"/>
    <w:rsid w:val="008407EC"/>
    <w:rsid w:val="00841B2C"/>
    <w:rsid w:val="00843064"/>
    <w:rsid w:val="00845BCF"/>
    <w:rsid w:val="00851C97"/>
    <w:rsid w:val="00854BFB"/>
    <w:rsid w:val="00862AB3"/>
    <w:rsid w:val="00863681"/>
    <w:rsid w:val="00867E01"/>
    <w:rsid w:val="00871904"/>
    <w:rsid w:val="00876D3C"/>
    <w:rsid w:val="00882661"/>
    <w:rsid w:val="00883F9C"/>
    <w:rsid w:val="0088628A"/>
    <w:rsid w:val="00887069"/>
    <w:rsid w:val="008A0595"/>
    <w:rsid w:val="008A0903"/>
    <w:rsid w:val="008A3DAA"/>
    <w:rsid w:val="008A7C29"/>
    <w:rsid w:val="008B244D"/>
    <w:rsid w:val="008C0ECC"/>
    <w:rsid w:val="008D3AB0"/>
    <w:rsid w:val="008D506C"/>
    <w:rsid w:val="008D67DD"/>
    <w:rsid w:val="008D7EEA"/>
    <w:rsid w:val="008E33ED"/>
    <w:rsid w:val="008E4156"/>
    <w:rsid w:val="008F0939"/>
    <w:rsid w:val="00902386"/>
    <w:rsid w:val="00906E02"/>
    <w:rsid w:val="0091003C"/>
    <w:rsid w:val="009105E4"/>
    <w:rsid w:val="00912DAB"/>
    <w:rsid w:val="00920637"/>
    <w:rsid w:val="00921E95"/>
    <w:rsid w:val="00926B44"/>
    <w:rsid w:val="00941B83"/>
    <w:rsid w:val="0094247A"/>
    <w:rsid w:val="00953240"/>
    <w:rsid w:val="009546A3"/>
    <w:rsid w:val="00954D80"/>
    <w:rsid w:val="009630D7"/>
    <w:rsid w:val="00971101"/>
    <w:rsid w:val="0097131F"/>
    <w:rsid w:val="00972767"/>
    <w:rsid w:val="00972B48"/>
    <w:rsid w:val="009731E7"/>
    <w:rsid w:val="0098219F"/>
    <w:rsid w:val="0098622C"/>
    <w:rsid w:val="00987545"/>
    <w:rsid w:val="009914D1"/>
    <w:rsid w:val="009918DC"/>
    <w:rsid w:val="009A0AB2"/>
    <w:rsid w:val="009A1118"/>
    <w:rsid w:val="009B2A83"/>
    <w:rsid w:val="009B37CC"/>
    <w:rsid w:val="009C1D83"/>
    <w:rsid w:val="009C2BDC"/>
    <w:rsid w:val="009C4B8A"/>
    <w:rsid w:val="009D54A1"/>
    <w:rsid w:val="009E29CF"/>
    <w:rsid w:val="009E5F10"/>
    <w:rsid w:val="009E7539"/>
    <w:rsid w:val="009E784D"/>
    <w:rsid w:val="009F0D29"/>
    <w:rsid w:val="009F2E5D"/>
    <w:rsid w:val="00A002B5"/>
    <w:rsid w:val="00A010E4"/>
    <w:rsid w:val="00A12CF6"/>
    <w:rsid w:val="00A14004"/>
    <w:rsid w:val="00A15CA7"/>
    <w:rsid w:val="00A1786D"/>
    <w:rsid w:val="00A222AC"/>
    <w:rsid w:val="00A24AB4"/>
    <w:rsid w:val="00A4392A"/>
    <w:rsid w:val="00A45106"/>
    <w:rsid w:val="00A500C9"/>
    <w:rsid w:val="00A51014"/>
    <w:rsid w:val="00A5351C"/>
    <w:rsid w:val="00A54F77"/>
    <w:rsid w:val="00A624D4"/>
    <w:rsid w:val="00A6565E"/>
    <w:rsid w:val="00A72F02"/>
    <w:rsid w:val="00A7308B"/>
    <w:rsid w:val="00A83AAE"/>
    <w:rsid w:val="00A84E1C"/>
    <w:rsid w:val="00A95F30"/>
    <w:rsid w:val="00A97D7B"/>
    <w:rsid w:val="00AA34D1"/>
    <w:rsid w:val="00AB0DA7"/>
    <w:rsid w:val="00AC3E57"/>
    <w:rsid w:val="00AC74C6"/>
    <w:rsid w:val="00AC757E"/>
    <w:rsid w:val="00AE0284"/>
    <w:rsid w:val="00AE0703"/>
    <w:rsid w:val="00AE4C2D"/>
    <w:rsid w:val="00AE66D0"/>
    <w:rsid w:val="00AE6834"/>
    <w:rsid w:val="00AE777A"/>
    <w:rsid w:val="00AF2BD0"/>
    <w:rsid w:val="00AF2DCE"/>
    <w:rsid w:val="00B014DA"/>
    <w:rsid w:val="00B03223"/>
    <w:rsid w:val="00B10685"/>
    <w:rsid w:val="00B114A3"/>
    <w:rsid w:val="00B17188"/>
    <w:rsid w:val="00B209F2"/>
    <w:rsid w:val="00B32171"/>
    <w:rsid w:val="00B33397"/>
    <w:rsid w:val="00B3620C"/>
    <w:rsid w:val="00B40C13"/>
    <w:rsid w:val="00B43B11"/>
    <w:rsid w:val="00B4595F"/>
    <w:rsid w:val="00B47782"/>
    <w:rsid w:val="00B47789"/>
    <w:rsid w:val="00B53212"/>
    <w:rsid w:val="00B5555F"/>
    <w:rsid w:val="00B615B1"/>
    <w:rsid w:val="00B61C63"/>
    <w:rsid w:val="00B63FD2"/>
    <w:rsid w:val="00B66048"/>
    <w:rsid w:val="00B667A4"/>
    <w:rsid w:val="00B7103C"/>
    <w:rsid w:val="00B75D40"/>
    <w:rsid w:val="00B764BF"/>
    <w:rsid w:val="00B77F35"/>
    <w:rsid w:val="00B841FC"/>
    <w:rsid w:val="00B84DFB"/>
    <w:rsid w:val="00B926A0"/>
    <w:rsid w:val="00BB2C3C"/>
    <w:rsid w:val="00BB6899"/>
    <w:rsid w:val="00BC2E06"/>
    <w:rsid w:val="00BC39A1"/>
    <w:rsid w:val="00BC4DEA"/>
    <w:rsid w:val="00BD0990"/>
    <w:rsid w:val="00BD5408"/>
    <w:rsid w:val="00BD608D"/>
    <w:rsid w:val="00BD7658"/>
    <w:rsid w:val="00BE3644"/>
    <w:rsid w:val="00BE6505"/>
    <w:rsid w:val="00BF17ED"/>
    <w:rsid w:val="00BF2E8D"/>
    <w:rsid w:val="00BF5C51"/>
    <w:rsid w:val="00C00FC8"/>
    <w:rsid w:val="00C016EB"/>
    <w:rsid w:val="00C01C30"/>
    <w:rsid w:val="00C14781"/>
    <w:rsid w:val="00C24916"/>
    <w:rsid w:val="00C257CF"/>
    <w:rsid w:val="00C307E2"/>
    <w:rsid w:val="00C31334"/>
    <w:rsid w:val="00C35C25"/>
    <w:rsid w:val="00C36B7B"/>
    <w:rsid w:val="00C36E36"/>
    <w:rsid w:val="00C376FA"/>
    <w:rsid w:val="00C40841"/>
    <w:rsid w:val="00C54255"/>
    <w:rsid w:val="00C555F8"/>
    <w:rsid w:val="00C60F2B"/>
    <w:rsid w:val="00C6478D"/>
    <w:rsid w:val="00C65A64"/>
    <w:rsid w:val="00C67BF5"/>
    <w:rsid w:val="00C905DB"/>
    <w:rsid w:val="00C97271"/>
    <w:rsid w:val="00C97D96"/>
    <w:rsid w:val="00CA1709"/>
    <w:rsid w:val="00CA22DA"/>
    <w:rsid w:val="00CA7721"/>
    <w:rsid w:val="00CB089C"/>
    <w:rsid w:val="00CB4E02"/>
    <w:rsid w:val="00CB60B9"/>
    <w:rsid w:val="00CC288A"/>
    <w:rsid w:val="00CC2A7D"/>
    <w:rsid w:val="00CD5AAC"/>
    <w:rsid w:val="00CF38C3"/>
    <w:rsid w:val="00CF471F"/>
    <w:rsid w:val="00CF5237"/>
    <w:rsid w:val="00CF5E87"/>
    <w:rsid w:val="00D0359B"/>
    <w:rsid w:val="00D041C1"/>
    <w:rsid w:val="00D0616E"/>
    <w:rsid w:val="00D1094C"/>
    <w:rsid w:val="00D230B4"/>
    <w:rsid w:val="00D23644"/>
    <w:rsid w:val="00D24213"/>
    <w:rsid w:val="00D2541C"/>
    <w:rsid w:val="00D25D84"/>
    <w:rsid w:val="00D349B9"/>
    <w:rsid w:val="00D40570"/>
    <w:rsid w:val="00D40FEE"/>
    <w:rsid w:val="00D466C7"/>
    <w:rsid w:val="00D52278"/>
    <w:rsid w:val="00D575C7"/>
    <w:rsid w:val="00D57CC4"/>
    <w:rsid w:val="00D60D8D"/>
    <w:rsid w:val="00D63B63"/>
    <w:rsid w:val="00D70204"/>
    <w:rsid w:val="00D816DC"/>
    <w:rsid w:val="00D81B9B"/>
    <w:rsid w:val="00D84416"/>
    <w:rsid w:val="00D849F2"/>
    <w:rsid w:val="00D87C9B"/>
    <w:rsid w:val="00D9024F"/>
    <w:rsid w:val="00D91DA1"/>
    <w:rsid w:val="00D97F86"/>
    <w:rsid w:val="00DA2160"/>
    <w:rsid w:val="00DA69AA"/>
    <w:rsid w:val="00DB44AE"/>
    <w:rsid w:val="00DC025A"/>
    <w:rsid w:val="00DC44DE"/>
    <w:rsid w:val="00DC4D6E"/>
    <w:rsid w:val="00DC6EA6"/>
    <w:rsid w:val="00DD2B65"/>
    <w:rsid w:val="00DE00F1"/>
    <w:rsid w:val="00DE2465"/>
    <w:rsid w:val="00DE41D7"/>
    <w:rsid w:val="00DE5869"/>
    <w:rsid w:val="00DF353D"/>
    <w:rsid w:val="00E01C75"/>
    <w:rsid w:val="00E04EC6"/>
    <w:rsid w:val="00E1688A"/>
    <w:rsid w:val="00E251F0"/>
    <w:rsid w:val="00E265DB"/>
    <w:rsid w:val="00E3388C"/>
    <w:rsid w:val="00E36629"/>
    <w:rsid w:val="00E4347F"/>
    <w:rsid w:val="00E52B06"/>
    <w:rsid w:val="00E57ECB"/>
    <w:rsid w:val="00E66170"/>
    <w:rsid w:val="00E701F2"/>
    <w:rsid w:val="00E7230F"/>
    <w:rsid w:val="00E82123"/>
    <w:rsid w:val="00E84268"/>
    <w:rsid w:val="00E868A5"/>
    <w:rsid w:val="00E87E8A"/>
    <w:rsid w:val="00E91FEE"/>
    <w:rsid w:val="00EA4428"/>
    <w:rsid w:val="00EA5CE4"/>
    <w:rsid w:val="00EB2A4F"/>
    <w:rsid w:val="00EC41A8"/>
    <w:rsid w:val="00EC6290"/>
    <w:rsid w:val="00ED2337"/>
    <w:rsid w:val="00ED2F79"/>
    <w:rsid w:val="00ED5FD8"/>
    <w:rsid w:val="00EE50B7"/>
    <w:rsid w:val="00EF5A75"/>
    <w:rsid w:val="00F0601C"/>
    <w:rsid w:val="00F062E8"/>
    <w:rsid w:val="00F10834"/>
    <w:rsid w:val="00F10983"/>
    <w:rsid w:val="00F128E9"/>
    <w:rsid w:val="00F14F82"/>
    <w:rsid w:val="00F152D4"/>
    <w:rsid w:val="00F15391"/>
    <w:rsid w:val="00F22603"/>
    <w:rsid w:val="00F25B46"/>
    <w:rsid w:val="00F331FE"/>
    <w:rsid w:val="00F42AC2"/>
    <w:rsid w:val="00F60942"/>
    <w:rsid w:val="00F64D70"/>
    <w:rsid w:val="00F7557F"/>
    <w:rsid w:val="00F76812"/>
    <w:rsid w:val="00F76981"/>
    <w:rsid w:val="00F802BD"/>
    <w:rsid w:val="00F82981"/>
    <w:rsid w:val="00F93969"/>
    <w:rsid w:val="00F93F79"/>
    <w:rsid w:val="00F97662"/>
    <w:rsid w:val="00FA3747"/>
    <w:rsid w:val="00FA696F"/>
    <w:rsid w:val="00FA6DAA"/>
    <w:rsid w:val="00FA756C"/>
    <w:rsid w:val="00FA7689"/>
    <w:rsid w:val="00FA7E2A"/>
    <w:rsid w:val="00FB43E0"/>
    <w:rsid w:val="00FB455D"/>
    <w:rsid w:val="00FD7FE7"/>
    <w:rsid w:val="00FE0A9F"/>
    <w:rsid w:val="00FF2F8F"/>
    <w:rsid w:val="00FF3A0F"/>
    <w:rsid w:val="00FF3C10"/>
    <w:rsid w:val="00FF683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16216B"/>
  <w15:docId w15:val="{18AA741B-C4E2-46FA-9053-1DF95949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C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5869"/>
    <w:pPr>
      <w:ind w:left="720"/>
      <w:contextualSpacing/>
    </w:pPr>
  </w:style>
  <w:style w:type="character" w:styleId="Kpr">
    <w:name w:val="Hyperlink"/>
    <w:basedOn w:val="VarsaylanParagrafYazTipi"/>
    <w:uiPriority w:val="99"/>
    <w:unhideWhenUsed/>
    <w:rsid w:val="00111621"/>
    <w:rPr>
      <w:color w:val="0563C1" w:themeColor="hyperlink"/>
      <w:u w:val="single"/>
    </w:rPr>
  </w:style>
  <w:style w:type="character" w:styleId="AklamaBavurusu">
    <w:name w:val="annotation reference"/>
    <w:basedOn w:val="VarsaylanParagrafYazTipi"/>
    <w:uiPriority w:val="99"/>
    <w:semiHidden/>
    <w:unhideWhenUsed/>
    <w:rsid w:val="00345470"/>
    <w:rPr>
      <w:sz w:val="18"/>
      <w:szCs w:val="18"/>
    </w:rPr>
  </w:style>
  <w:style w:type="paragraph" w:styleId="AklamaMetni">
    <w:name w:val="annotation text"/>
    <w:basedOn w:val="Normal"/>
    <w:link w:val="AklamaMetniChar"/>
    <w:uiPriority w:val="99"/>
    <w:semiHidden/>
    <w:unhideWhenUsed/>
    <w:rsid w:val="00345470"/>
    <w:pPr>
      <w:spacing w:line="240" w:lineRule="auto"/>
    </w:pPr>
    <w:rPr>
      <w:sz w:val="24"/>
      <w:szCs w:val="24"/>
    </w:rPr>
  </w:style>
  <w:style w:type="character" w:customStyle="1" w:styleId="AklamaMetniChar">
    <w:name w:val="Açıklama Metni Char"/>
    <w:basedOn w:val="VarsaylanParagrafYazTipi"/>
    <w:link w:val="AklamaMetni"/>
    <w:uiPriority w:val="99"/>
    <w:semiHidden/>
    <w:rsid w:val="00345470"/>
    <w:rPr>
      <w:sz w:val="24"/>
      <w:szCs w:val="24"/>
    </w:rPr>
  </w:style>
  <w:style w:type="paragraph" w:styleId="AklamaKonusu">
    <w:name w:val="annotation subject"/>
    <w:basedOn w:val="AklamaMetni"/>
    <w:next w:val="AklamaMetni"/>
    <w:link w:val="AklamaKonusuChar"/>
    <w:uiPriority w:val="99"/>
    <w:semiHidden/>
    <w:unhideWhenUsed/>
    <w:rsid w:val="00345470"/>
    <w:rPr>
      <w:b/>
      <w:bCs/>
      <w:sz w:val="20"/>
      <w:szCs w:val="20"/>
    </w:rPr>
  </w:style>
  <w:style w:type="character" w:customStyle="1" w:styleId="AklamaKonusuChar">
    <w:name w:val="Açıklama Konusu Char"/>
    <w:basedOn w:val="AklamaMetniChar"/>
    <w:link w:val="AklamaKonusu"/>
    <w:uiPriority w:val="99"/>
    <w:semiHidden/>
    <w:rsid w:val="00345470"/>
    <w:rPr>
      <w:b/>
      <w:bCs/>
      <w:sz w:val="20"/>
      <w:szCs w:val="20"/>
    </w:rPr>
  </w:style>
  <w:style w:type="paragraph" w:styleId="BalonMetni">
    <w:name w:val="Balloon Text"/>
    <w:basedOn w:val="Normal"/>
    <w:link w:val="BalonMetniChar"/>
    <w:uiPriority w:val="99"/>
    <w:semiHidden/>
    <w:unhideWhenUsed/>
    <w:rsid w:val="00345470"/>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345470"/>
    <w:rPr>
      <w:rFonts w:ascii="Lucida Grande" w:hAnsi="Lucida Grande" w:cs="Lucida Grande"/>
      <w:sz w:val="18"/>
      <w:szCs w:val="18"/>
    </w:rPr>
  </w:style>
  <w:style w:type="paragraph" w:styleId="stBilgi">
    <w:name w:val="header"/>
    <w:basedOn w:val="Normal"/>
    <w:link w:val="stBilgiChar"/>
    <w:uiPriority w:val="99"/>
    <w:unhideWhenUsed/>
    <w:rsid w:val="001374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7419"/>
  </w:style>
  <w:style w:type="paragraph" w:styleId="AltBilgi">
    <w:name w:val="footer"/>
    <w:basedOn w:val="Normal"/>
    <w:link w:val="AltBilgiChar"/>
    <w:uiPriority w:val="99"/>
    <w:unhideWhenUsed/>
    <w:rsid w:val="001374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7419"/>
  </w:style>
  <w:style w:type="paragraph" w:styleId="DipnotMetni">
    <w:name w:val="footnote text"/>
    <w:basedOn w:val="Normal"/>
    <w:link w:val="DipnotMetniChar"/>
    <w:uiPriority w:val="99"/>
    <w:semiHidden/>
    <w:unhideWhenUsed/>
    <w:rsid w:val="00851C9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51C97"/>
    <w:rPr>
      <w:sz w:val="20"/>
      <w:szCs w:val="20"/>
    </w:rPr>
  </w:style>
  <w:style w:type="character" w:styleId="DipnotBavurusu">
    <w:name w:val="footnote reference"/>
    <w:basedOn w:val="VarsaylanParagrafYazTipi"/>
    <w:uiPriority w:val="99"/>
    <w:semiHidden/>
    <w:unhideWhenUsed/>
    <w:rsid w:val="00851C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B6764-7B5F-4C30-A8E9-FE537456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7948</Words>
  <Characters>45307</Characters>
  <Application>Microsoft Office Word</Application>
  <DocSecurity>0</DocSecurity>
  <Lines>377</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GURCUOGLU</dc:creator>
  <cp:keywords/>
  <dc:description/>
  <cp:lastModifiedBy>yarogullarininzeynep</cp:lastModifiedBy>
  <cp:revision>38</cp:revision>
  <dcterms:created xsi:type="dcterms:W3CDTF">2018-06-07T12:42:00Z</dcterms:created>
  <dcterms:modified xsi:type="dcterms:W3CDTF">2018-09-17T13:45:00Z</dcterms:modified>
</cp:coreProperties>
</file>