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62F" w:rsidRDefault="004C662F" w:rsidP="00A05315">
      <w:pPr>
        <w:pStyle w:val="Default"/>
        <w:spacing w:before="120"/>
        <w:jc w:val="both"/>
        <w:rPr>
          <w:b/>
          <w:bCs/>
          <w:color w:val="auto"/>
          <w:sz w:val="26"/>
          <w:szCs w:val="26"/>
        </w:rPr>
      </w:pPr>
      <w:bookmarkStart w:id="0" w:name="_Toc469002569"/>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4"/>
        <w:gridCol w:w="2111"/>
        <w:gridCol w:w="3516"/>
      </w:tblGrid>
      <w:tr w:rsidR="004C662F" w:rsidRPr="009D02B0" w:rsidTr="00F17A5C">
        <w:tc>
          <w:tcPr>
            <w:tcW w:w="3444" w:type="dxa"/>
          </w:tcPr>
          <w:p w:rsidR="004C662F" w:rsidRPr="009D02B0" w:rsidRDefault="004C662F" w:rsidP="00A05315">
            <w:pPr>
              <w:jc w:val="both"/>
              <w:rPr>
                <w:rFonts w:ascii="Bahnschrift" w:hAnsi="Bahnschrift" w:cs="Times New Roman"/>
                <w:b/>
                <w:i/>
                <w:sz w:val="16"/>
                <w:szCs w:val="16"/>
              </w:rPr>
            </w:pPr>
            <w:r w:rsidRPr="009D02B0">
              <w:rPr>
                <w:rFonts w:ascii="Bahnschrift" w:hAnsi="Bahnschrift" w:cs="Times New Roman"/>
                <w:b/>
                <w:i/>
                <w:sz w:val="16"/>
                <w:szCs w:val="16"/>
              </w:rPr>
              <w:t>U</w:t>
            </w:r>
            <w:r w:rsidRPr="009D02B0">
              <w:rPr>
                <w:rFonts w:ascii="Arial" w:hAnsi="Arial" w:cs="Arial"/>
                <w:b/>
                <w:i/>
                <w:sz w:val="16"/>
                <w:szCs w:val="16"/>
              </w:rPr>
              <w:t>ş</w:t>
            </w:r>
            <w:r w:rsidRPr="009D02B0">
              <w:rPr>
                <w:rFonts w:ascii="Bahnschrift" w:hAnsi="Bahnschrift" w:cs="Times New Roman"/>
                <w:b/>
                <w:i/>
                <w:sz w:val="16"/>
                <w:szCs w:val="16"/>
              </w:rPr>
              <w:t xml:space="preserve">ak </w:t>
            </w:r>
            <w:r w:rsidRPr="009D02B0">
              <w:rPr>
                <w:rFonts w:ascii="Bahnschrift" w:hAnsi="Bahnschrift" w:cs="Bahnschrift"/>
                <w:b/>
                <w:i/>
                <w:sz w:val="16"/>
                <w:szCs w:val="16"/>
              </w:rPr>
              <w:t>Ü</w:t>
            </w:r>
            <w:r w:rsidRPr="009D02B0">
              <w:rPr>
                <w:rFonts w:ascii="Bahnschrift" w:hAnsi="Bahnschrift" w:cs="Times New Roman"/>
                <w:b/>
                <w:i/>
                <w:sz w:val="16"/>
                <w:szCs w:val="16"/>
              </w:rPr>
              <w:t>niversitesi Sosyal Bilimler Dergisi</w:t>
            </w:r>
          </w:p>
          <w:p w:rsidR="004C662F" w:rsidRPr="009D02B0" w:rsidRDefault="004C662F" w:rsidP="00350FA2">
            <w:pPr>
              <w:jc w:val="both"/>
              <w:rPr>
                <w:rFonts w:ascii="Bahnschrift" w:hAnsi="Bahnschrift"/>
                <w:b/>
                <w:i/>
                <w:sz w:val="16"/>
                <w:szCs w:val="16"/>
              </w:rPr>
            </w:pPr>
            <w:r w:rsidRPr="009D02B0">
              <w:rPr>
                <w:rFonts w:ascii="Bahnschrift" w:hAnsi="Bahnschrift" w:cs="Times New Roman"/>
                <w:b/>
                <w:i/>
                <w:sz w:val="16"/>
                <w:szCs w:val="16"/>
              </w:rPr>
              <w:t xml:space="preserve">Yıl: XI </w:t>
            </w:r>
            <w:proofErr w:type="gramStart"/>
            <w:r w:rsidRPr="009D02B0">
              <w:rPr>
                <w:rFonts w:ascii="Bahnschrift" w:hAnsi="Bahnschrift" w:cs="Times New Roman"/>
                <w:b/>
                <w:i/>
                <w:sz w:val="16"/>
                <w:szCs w:val="16"/>
              </w:rPr>
              <w:t>Sayı:</w:t>
            </w:r>
            <w:r w:rsidR="00085645">
              <w:rPr>
                <w:rFonts w:ascii="Bahnschrift" w:hAnsi="Bahnschrift" w:cs="Times New Roman"/>
                <w:b/>
                <w:i/>
                <w:sz w:val="16"/>
                <w:szCs w:val="16"/>
              </w:rPr>
              <w:t>Aralık</w:t>
            </w:r>
            <w:proofErr w:type="gramEnd"/>
            <w:r w:rsidR="00350FA2">
              <w:rPr>
                <w:rFonts w:ascii="Bahnschrift" w:hAnsi="Bahnschrift" w:cs="Times New Roman"/>
                <w:b/>
                <w:i/>
                <w:sz w:val="16"/>
                <w:szCs w:val="16"/>
              </w:rPr>
              <w:t>-2018 Sayfa:333</w:t>
            </w:r>
            <w:r w:rsidR="001306F5">
              <w:rPr>
                <w:rFonts w:ascii="Bahnschrift" w:hAnsi="Bahnschrift" w:cs="Times New Roman"/>
                <w:b/>
                <w:i/>
                <w:sz w:val="16"/>
                <w:szCs w:val="16"/>
              </w:rPr>
              <w:t>-3</w:t>
            </w:r>
            <w:r w:rsidR="00350FA2">
              <w:rPr>
                <w:rFonts w:ascii="Bahnschrift" w:hAnsi="Bahnschrift" w:cs="Times New Roman"/>
                <w:b/>
                <w:i/>
                <w:sz w:val="16"/>
                <w:szCs w:val="16"/>
              </w:rPr>
              <w:t>48</w:t>
            </w:r>
          </w:p>
        </w:tc>
        <w:tc>
          <w:tcPr>
            <w:tcW w:w="2111" w:type="dxa"/>
            <w:vMerge w:val="restart"/>
          </w:tcPr>
          <w:p w:rsidR="004C662F" w:rsidRPr="009D02B0" w:rsidRDefault="004C662F" w:rsidP="00A11CB4">
            <w:pPr>
              <w:jc w:val="center"/>
              <w:rPr>
                <w:rFonts w:ascii="Bahnschrift" w:hAnsi="Bahnschrift"/>
                <w:b/>
                <w:i/>
                <w:sz w:val="16"/>
                <w:szCs w:val="16"/>
              </w:rPr>
            </w:pPr>
            <w:r w:rsidRPr="009D02B0">
              <w:rPr>
                <w:rFonts w:ascii="Bahnschrift" w:hAnsi="Bahnschrift" w:cs="Times New Roman"/>
                <w:b/>
                <w:noProof/>
                <w:color w:val="000000" w:themeColor="text1"/>
                <w:sz w:val="16"/>
                <w:szCs w:val="16"/>
                <w14:textOutline w14:w="444" w14:cap="flat" w14:cmpd="sng" w14:algn="ctr">
                  <w14:solidFill>
                    <w14:schemeClr w14:val="accent1">
                      <w14:alpha w14:val="45000"/>
                      <w14:satMod w14:val="190000"/>
                    </w14:schemeClr>
                  </w14:solidFill>
                  <w14:prstDash w14:val="solid"/>
                  <w14:round/>
                </w14:textOutline>
              </w:rPr>
              <w:drawing>
                <wp:inline distT="0" distB="0" distL="0" distR="0" wp14:anchorId="1A6A82CF" wp14:editId="032909C2">
                  <wp:extent cx="866774" cy="466725"/>
                  <wp:effectExtent l="0" t="0" r="0" b="0"/>
                  <wp:docPr id="1" name="Resim 1" descr="uşak üniversitesi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şak üniversitesi logo ile ilgili görsel sonuc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4605" cy="465557"/>
                          </a:xfrm>
                          <a:prstGeom prst="rect">
                            <a:avLst/>
                          </a:prstGeom>
                          <a:noFill/>
                          <a:ln>
                            <a:noFill/>
                          </a:ln>
                        </pic:spPr>
                      </pic:pic>
                    </a:graphicData>
                  </a:graphic>
                </wp:inline>
              </w:drawing>
            </w:r>
          </w:p>
        </w:tc>
        <w:tc>
          <w:tcPr>
            <w:tcW w:w="3516" w:type="dxa"/>
          </w:tcPr>
          <w:p w:rsidR="004C662F" w:rsidRPr="009D02B0" w:rsidRDefault="002075D9" w:rsidP="00A317C3">
            <w:pPr>
              <w:jc w:val="right"/>
              <w:rPr>
                <w:rFonts w:ascii="Bahnschrift" w:hAnsi="Bahnschrift" w:cs="Times New Roman"/>
                <w:b/>
                <w:i/>
                <w:sz w:val="16"/>
                <w:szCs w:val="16"/>
              </w:rPr>
            </w:pPr>
            <w:proofErr w:type="spellStart"/>
            <w:r>
              <w:rPr>
                <w:rFonts w:ascii="Bahnschrift" w:hAnsi="Bahnschrift" w:cs="Times New Roman"/>
                <w:b/>
                <w:i/>
                <w:sz w:val="16"/>
                <w:szCs w:val="16"/>
              </w:rPr>
              <w:t>Usak</w:t>
            </w:r>
            <w:proofErr w:type="spellEnd"/>
            <w:r>
              <w:rPr>
                <w:rFonts w:ascii="Bahnschrift" w:hAnsi="Bahnschrift" w:cs="Times New Roman"/>
                <w:b/>
                <w:i/>
                <w:sz w:val="16"/>
                <w:szCs w:val="16"/>
              </w:rPr>
              <w:t xml:space="preserve"> </w:t>
            </w:r>
            <w:proofErr w:type="spellStart"/>
            <w:r>
              <w:rPr>
                <w:rFonts w:ascii="Bahnschrift" w:hAnsi="Bahnschrift" w:cs="Times New Roman"/>
                <w:b/>
                <w:i/>
                <w:sz w:val="16"/>
                <w:szCs w:val="16"/>
              </w:rPr>
              <w:t>University</w:t>
            </w:r>
            <w:proofErr w:type="spellEnd"/>
            <w:r>
              <w:rPr>
                <w:rFonts w:ascii="Bahnschrift" w:hAnsi="Bahnschrift" w:cs="Times New Roman"/>
                <w:b/>
                <w:i/>
                <w:sz w:val="16"/>
                <w:szCs w:val="16"/>
              </w:rPr>
              <w:t xml:space="preserve"> </w:t>
            </w:r>
            <w:proofErr w:type="spellStart"/>
            <w:r>
              <w:rPr>
                <w:rFonts w:ascii="Bahnschrift" w:hAnsi="Bahnschrift" w:cs="Times New Roman"/>
                <w:b/>
                <w:i/>
                <w:sz w:val="16"/>
                <w:szCs w:val="16"/>
              </w:rPr>
              <w:t>Journal</w:t>
            </w:r>
            <w:proofErr w:type="spellEnd"/>
            <w:r>
              <w:rPr>
                <w:rFonts w:ascii="Bahnschrift" w:hAnsi="Bahnschrift" w:cs="Times New Roman"/>
                <w:b/>
                <w:i/>
                <w:sz w:val="16"/>
                <w:szCs w:val="16"/>
              </w:rPr>
              <w:t xml:space="preserve"> Of </w:t>
            </w:r>
            <w:proofErr w:type="spellStart"/>
            <w:r>
              <w:rPr>
                <w:rFonts w:ascii="Bahnschrift" w:hAnsi="Bahnschrift" w:cs="Times New Roman"/>
                <w:b/>
                <w:i/>
                <w:sz w:val="16"/>
                <w:szCs w:val="16"/>
              </w:rPr>
              <w:t>Social</w:t>
            </w:r>
            <w:proofErr w:type="spellEnd"/>
            <w:r>
              <w:rPr>
                <w:rFonts w:ascii="Bahnschrift" w:hAnsi="Bahnschrift" w:cs="Times New Roman"/>
                <w:b/>
                <w:i/>
                <w:sz w:val="16"/>
                <w:szCs w:val="16"/>
              </w:rPr>
              <w:t xml:space="preserve"> </w:t>
            </w:r>
            <w:proofErr w:type="spellStart"/>
            <w:r>
              <w:rPr>
                <w:rFonts w:ascii="Bahnschrift" w:hAnsi="Bahnschrift" w:cs="Times New Roman"/>
                <w:b/>
                <w:i/>
                <w:sz w:val="16"/>
                <w:szCs w:val="16"/>
              </w:rPr>
              <w:t>Sci</w:t>
            </w:r>
            <w:r w:rsidR="004C662F" w:rsidRPr="009D02B0">
              <w:rPr>
                <w:rFonts w:ascii="Bahnschrift" w:hAnsi="Bahnschrift" w:cs="Times New Roman"/>
                <w:b/>
                <w:i/>
                <w:sz w:val="16"/>
                <w:szCs w:val="16"/>
              </w:rPr>
              <w:t>ences</w:t>
            </w:r>
            <w:proofErr w:type="spellEnd"/>
          </w:p>
          <w:p w:rsidR="004C662F" w:rsidRPr="009D02B0" w:rsidRDefault="00F74A07" w:rsidP="00350FA2">
            <w:pPr>
              <w:jc w:val="right"/>
              <w:rPr>
                <w:rFonts w:ascii="Bahnschrift" w:hAnsi="Bahnschrift"/>
                <w:b/>
                <w:i/>
                <w:sz w:val="16"/>
                <w:szCs w:val="16"/>
              </w:rPr>
            </w:pPr>
            <w:proofErr w:type="spellStart"/>
            <w:r>
              <w:rPr>
                <w:rFonts w:ascii="Bahnschrift" w:hAnsi="Bahnschrift" w:cs="Times New Roman"/>
                <w:b/>
                <w:i/>
                <w:sz w:val="16"/>
                <w:szCs w:val="16"/>
              </w:rPr>
              <w:t>Year</w:t>
            </w:r>
            <w:proofErr w:type="spellEnd"/>
            <w:r>
              <w:rPr>
                <w:rFonts w:ascii="Bahnschrift" w:hAnsi="Bahnschrift" w:cs="Times New Roman"/>
                <w:b/>
                <w:i/>
                <w:sz w:val="16"/>
                <w:szCs w:val="16"/>
              </w:rPr>
              <w:t>: XI /</w:t>
            </w:r>
            <w:proofErr w:type="gramStart"/>
            <w:r>
              <w:rPr>
                <w:rFonts w:ascii="Bahnschrift" w:hAnsi="Bahnschrift" w:cs="Times New Roman"/>
                <w:b/>
                <w:i/>
                <w:sz w:val="16"/>
                <w:szCs w:val="16"/>
              </w:rPr>
              <w:t>Is</w:t>
            </w:r>
            <w:r w:rsidR="00EB2780">
              <w:rPr>
                <w:rFonts w:ascii="Bahnschrift" w:hAnsi="Bahnschrift" w:cs="Times New Roman"/>
                <w:b/>
                <w:i/>
                <w:sz w:val="16"/>
                <w:szCs w:val="16"/>
              </w:rPr>
              <w:t>s</w:t>
            </w:r>
            <w:r w:rsidR="00085645">
              <w:rPr>
                <w:rFonts w:ascii="Bahnschrift" w:hAnsi="Bahnschrift" w:cs="Times New Roman"/>
                <w:b/>
                <w:i/>
                <w:sz w:val="16"/>
                <w:szCs w:val="16"/>
              </w:rPr>
              <w:t>ue:</w:t>
            </w:r>
            <w:bookmarkStart w:id="1" w:name="_GoBack"/>
            <w:bookmarkEnd w:id="1"/>
            <w:r w:rsidR="00085645">
              <w:rPr>
                <w:rFonts w:ascii="Bahnschrift" w:hAnsi="Bahnschrift" w:cs="Times New Roman"/>
                <w:b/>
                <w:i/>
                <w:sz w:val="16"/>
                <w:szCs w:val="16"/>
              </w:rPr>
              <w:t>December</w:t>
            </w:r>
            <w:proofErr w:type="gramEnd"/>
            <w:r w:rsidR="00A11CB4">
              <w:rPr>
                <w:rFonts w:ascii="Bahnschrift" w:hAnsi="Bahnschrift" w:cs="Times New Roman"/>
                <w:b/>
                <w:i/>
                <w:sz w:val="16"/>
                <w:szCs w:val="16"/>
              </w:rPr>
              <w:t xml:space="preserve">-2018 </w:t>
            </w:r>
            <w:proofErr w:type="spellStart"/>
            <w:r w:rsidR="00A11CB4">
              <w:rPr>
                <w:rFonts w:ascii="Bahnschrift" w:hAnsi="Bahnschrift" w:cs="Times New Roman"/>
                <w:b/>
                <w:i/>
                <w:sz w:val="16"/>
                <w:szCs w:val="16"/>
              </w:rPr>
              <w:t>Pages</w:t>
            </w:r>
            <w:proofErr w:type="spellEnd"/>
            <w:r w:rsidR="00A11CB4">
              <w:rPr>
                <w:rFonts w:ascii="Bahnschrift" w:hAnsi="Bahnschrift" w:cs="Times New Roman"/>
                <w:b/>
                <w:i/>
                <w:sz w:val="16"/>
                <w:szCs w:val="16"/>
              </w:rPr>
              <w:t xml:space="preserve">: </w:t>
            </w:r>
            <w:r w:rsidR="00350FA2">
              <w:rPr>
                <w:rFonts w:ascii="Bahnschrift" w:hAnsi="Bahnschrift" w:cs="Times New Roman"/>
                <w:b/>
                <w:i/>
                <w:sz w:val="16"/>
                <w:szCs w:val="16"/>
              </w:rPr>
              <w:t>333-348</w:t>
            </w:r>
          </w:p>
        </w:tc>
      </w:tr>
      <w:tr w:rsidR="004C662F" w:rsidRPr="009D02B0" w:rsidTr="00F17A5C">
        <w:trPr>
          <w:trHeight w:val="201"/>
        </w:trPr>
        <w:tc>
          <w:tcPr>
            <w:tcW w:w="3444" w:type="dxa"/>
          </w:tcPr>
          <w:p w:rsidR="004C662F" w:rsidRPr="009D02B0" w:rsidRDefault="004C662F" w:rsidP="00E63DB7">
            <w:pPr>
              <w:jc w:val="both"/>
              <w:rPr>
                <w:rFonts w:ascii="Bahnschrift" w:hAnsi="Bahnschrift" w:cs="Times New Roman"/>
                <w:b/>
                <w:i/>
                <w:sz w:val="16"/>
                <w:szCs w:val="16"/>
              </w:rPr>
            </w:pPr>
            <w:r w:rsidRPr="009D02B0">
              <w:rPr>
                <w:rFonts w:ascii="Bahnschrift" w:hAnsi="Bahnschrift" w:cs="Times New Roman"/>
                <w:b/>
                <w:i/>
                <w:sz w:val="16"/>
                <w:szCs w:val="16"/>
              </w:rPr>
              <w:t>Geli</w:t>
            </w:r>
            <w:r w:rsidRPr="009D02B0">
              <w:rPr>
                <w:rFonts w:ascii="Arial" w:hAnsi="Arial" w:cs="Arial"/>
                <w:b/>
                <w:i/>
                <w:sz w:val="16"/>
                <w:szCs w:val="16"/>
              </w:rPr>
              <w:t>ş</w:t>
            </w:r>
            <w:r w:rsidR="00085645">
              <w:rPr>
                <w:rFonts w:ascii="Bahnschrift" w:hAnsi="Bahnschrift" w:cs="Times New Roman"/>
                <w:b/>
                <w:i/>
                <w:sz w:val="16"/>
                <w:szCs w:val="16"/>
              </w:rPr>
              <w:t>:</w:t>
            </w:r>
            <w:r w:rsidR="00350FA2">
              <w:rPr>
                <w:rFonts w:ascii="Bahnschrift" w:hAnsi="Bahnschrift" w:cs="Times New Roman"/>
                <w:b/>
                <w:i/>
                <w:sz w:val="16"/>
                <w:szCs w:val="16"/>
              </w:rPr>
              <w:t>01.08</w:t>
            </w:r>
            <w:r w:rsidR="00E63DB7">
              <w:rPr>
                <w:rFonts w:ascii="Bahnschrift" w:hAnsi="Bahnschrift" w:cs="Times New Roman"/>
                <w:b/>
                <w:i/>
                <w:sz w:val="16"/>
                <w:szCs w:val="16"/>
              </w:rPr>
              <w:t>.2018</w:t>
            </w:r>
          </w:p>
        </w:tc>
        <w:tc>
          <w:tcPr>
            <w:tcW w:w="2111" w:type="dxa"/>
            <w:vMerge/>
          </w:tcPr>
          <w:p w:rsidR="004C662F" w:rsidRPr="009D02B0" w:rsidRDefault="004C662F" w:rsidP="00A05315">
            <w:pPr>
              <w:jc w:val="both"/>
              <w:rPr>
                <w:rFonts w:ascii="Bahnschrift" w:hAnsi="Bahnschrift"/>
                <w:b/>
                <w:i/>
                <w:sz w:val="16"/>
                <w:szCs w:val="16"/>
              </w:rPr>
            </w:pPr>
          </w:p>
        </w:tc>
        <w:tc>
          <w:tcPr>
            <w:tcW w:w="3516" w:type="dxa"/>
          </w:tcPr>
          <w:p w:rsidR="004C662F" w:rsidRPr="009D02B0" w:rsidRDefault="003157D2" w:rsidP="00E63DB7">
            <w:pPr>
              <w:jc w:val="right"/>
              <w:rPr>
                <w:rFonts w:ascii="Bahnschrift" w:hAnsi="Bahnschrift"/>
                <w:b/>
                <w:i/>
                <w:sz w:val="16"/>
                <w:szCs w:val="16"/>
              </w:rPr>
            </w:pPr>
            <w:r>
              <w:rPr>
                <w:rFonts w:ascii="Bahnschrift" w:hAnsi="Bahnschrift"/>
                <w:b/>
                <w:i/>
                <w:sz w:val="16"/>
                <w:szCs w:val="16"/>
              </w:rPr>
              <w:t>Received:</w:t>
            </w:r>
            <w:r w:rsidR="00350FA2">
              <w:rPr>
                <w:rFonts w:ascii="Bahnschrift" w:hAnsi="Bahnschrift"/>
                <w:b/>
                <w:i/>
                <w:sz w:val="16"/>
                <w:szCs w:val="16"/>
              </w:rPr>
              <w:t>01.08</w:t>
            </w:r>
            <w:r>
              <w:rPr>
                <w:rFonts w:ascii="Bahnschrift" w:hAnsi="Bahnschrift"/>
                <w:b/>
                <w:i/>
                <w:sz w:val="16"/>
                <w:szCs w:val="16"/>
              </w:rPr>
              <w:t>.2018</w:t>
            </w:r>
          </w:p>
        </w:tc>
      </w:tr>
      <w:tr w:rsidR="004C662F" w:rsidRPr="009D02B0" w:rsidTr="00F17A5C">
        <w:trPr>
          <w:trHeight w:val="133"/>
        </w:trPr>
        <w:tc>
          <w:tcPr>
            <w:tcW w:w="3444" w:type="dxa"/>
          </w:tcPr>
          <w:p w:rsidR="004C662F" w:rsidRPr="009D02B0" w:rsidRDefault="00350FA2" w:rsidP="00A05315">
            <w:pPr>
              <w:jc w:val="both"/>
              <w:rPr>
                <w:rFonts w:ascii="Bahnschrift" w:hAnsi="Bahnschrift" w:cs="Times New Roman"/>
                <w:b/>
                <w:i/>
                <w:sz w:val="16"/>
                <w:szCs w:val="16"/>
              </w:rPr>
            </w:pPr>
            <w:r>
              <w:rPr>
                <w:rFonts w:ascii="Bahnschrift" w:hAnsi="Bahnschrift" w:cs="Times New Roman"/>
                <w:b/>
                <w:i/>
                <w:sz w:val="16"/>
                <w:szCs w:val="16"/>
              </w:rPr>
              <w:t>Kabul:29.11</w:t>
            </w:r>
            <w:r w:rsidR="00E63DB7">
              <w:rPr>
                <w:rFonts w:ascii="Bahnschrift" w:hAnsi="Bahnschrift" w:cs="Times New Roman"/>
                <w:b/>
                <w:i/>
                <w:sz w:val="16"/>
                <w:szCs w:val="16"/>
              </w:rPr>
              <w:t>.2018</w:t>
            </w:r>
          </w:p>
        </w:tc>
        <w:tc>
          <w:tcPr>
            <w:tcW w:w="2111" w:type="dxa"/>
            <w:vMerge/>
          </w:tcPr>
          <w:p w:rsidR="004C662F" w:rsidRPr="009D02B0" w:rsidRDefault="004C662F" w:rsidP="00A05315">
            <w:pPr>
              <w:jc w:val="both"/>
              <w:rPr>
                <w:rFonts w:ascii="Bahnschrift" w:hAnsi="Bahnschrift"/>
                <w:b/>
                <w:i/>
                <w:sz w:val="16"/>
                <w:szCs w:val="16"/>
              </w:rPr>
            </w:pPr>
          </w:p>
        </w:tc>
        <w:tc>
          <w:tcPr>
            <w:tcW w:w="3516" w:type="dxa"/>
          </w:tcPr>
          <w:p w:rsidR="004C662F" w:rsidRPr="009D02B0" w:rsidRDefault="00085645" w:rsidP="00E63DB7">
            <w:pPr>
              <w:jc w:val="right"/>
              <w:rPr>
                <w:rFonts w:ascii="Bahnschrift" w:hAnsi="Bahnschrift"/>
                <w:b/>
                <w:i/>
                <w:sz w:val="16"/>
                <w:szCs w:val="16"/>
              </w:rPr>
            </w:pPr>
            <w:r>
              <w:rPr>
                <w:rFonts w:ascii="Bahnschrift" w:hAnsi="Bahnschrift"/>
                <w:b/>
                <w:i/>
                <w:sz w:val="16"/>
                <w:szCs w:val="16"/>
              </w:rPr>
              <w:t>Accepted:</w:t>
            </w:r>
            <w:r w:rsidR="00350FA2">
              <w:rPr>
                <w:rFonts w:ascii="Bahnschrift" w:hAnsi="Bahnschrift"/>
                <w:b/>
                <w:i/>
                <w:sz w:val="16"/>
                <w:szCs w:val="16"/>
              </w:rPr>
              <w:t>29.11</w:t>
            </w:r>
            <w:r w:rsidR="003157D2">
              <w:rPr>
                <w:rFonts w:ascii="Bahnschrift" w:hAnsi="Bahnschrift"/>
                <w:b/>
                <w:i/>
                <w:sz w:val="16"/>
                <w:szCs w:val="16"/>
              </w:rPr>
              <w:t>.2018</w:t>
            </w:r>
          </w:p>
        </w:tc>
      </w:tr>
      <w:tr w:rsidR="004C662F" w:rsidRPr="009D02B0" w:rsidTr="00F17A5C">
        <w:tc>
          <w:tcPr>
            <w:tcW w:w="9071" w:type="dxa"/>
            <w:gridSpan w:val="3"/>
          </w:tcPr>
          <w:p w:rsidR="004C662F" w:rsidRPr="009D02B0" w:rsidRDefault="00B27F4F" w:rsidP="00EB2780">
            <w:pPr>
              <w:jc w:val="center"/>
              <w:rPr>
                <w:rFonts w:ascii="Bahnschrift" w:hAnsi="Bahnschrift" w:cs="Times New Roman"/>
                <w:b/>
                <w:i/>
                <w:sz w:val="16"/>
                <w:szCs w:val="16"/>
              </w:rPr>
            </w:pPr>
            <w:r w:rsidRPr="00B27F4F">
              <w:rPr>
                <w:rFonts w:ascii="Bahnschrift" w:hAnsi="Bahnschrift" w:cs="Times New Roman"/>
                <w:b/>
                <w:i/>
                <w:sz w:val="16"/>
                <w:szCs w:val="16"/>
              </w:rPr>
              <w:t>DOİ: http</w:t>
            </w:r>
            <w:r w:rsidR="00085645">
              <w:rPr>
                <w:rFonts w:ascii="Bahnschrift" w:hAnsi="Bahnschrift" w:cs="Times New Roman"/>
                <w:b/>
                <w:i/>
                <w:sz w:val="16"/>
                <w:szCs w:val="16"/>
              </w:rPr>
              <w:t>://</w:t>
            </w:r>
          </w:p>
        </w:tc>
      </w:tr>
      <w:tr w:rsidR="004C662F" w:rsidRPr="009D02B0" w:rsidTr="00F17A5C">
        <w:tc>
          <w:tcPr>
            <w:tcW w:w="9071" w:type="dxa"/>
            <w:gridSpan w:val="3"/>
          </w:tcPr>
          <w:p w:rsidR="004C662F" w:rsidRPr="009D02B0" w:rsidRDefault="004C662F" w:rsidP="00EB2780">
            <w:pPr>
              <w:jc w:val="center"/>
              <w:rPr>
                <w:rFonts w:ascii="Bahnschrift" w:hAnsi="Bahnschrift" w:cs="Times New Roman"/>
                <w:b/>
                <w:i/>
                <w:sz w:val="16"/>
                <w:szCs w:val="16"/>
              </w:rPr>
            </w:pPr>
            <w:r w:rsidRPr="009D02B0">
              <w:rPr>
                <w:rFonts w:ascii="Bahnschrift" w:hAnsi="Bahnschrift" w:cs="Times New Roman"/>
                <w:b/>
                <w:i/>
                <w:sz w:val="16"/>
                <w:szCs w:val="16"/>
              </w:rPr>
              <w:t>Bu makale benzerlik taramasına tabi tutulmu</w:t>
            </w:r>
            <w:r w:rsidRPr="009D02B0">
              <w:rPr>
                <w:rFonts w:ascii="Arial" w:hAnsi="Arial" w:cs="Arial"/>
                <w:b/>
                <w:i/>
                <w:sz w:val="16"/>
                <w:szCs w:val="16"/>
              </w:rPr>
              <w:t>ş</w:t>
            </w:r>
            <w:r w:rsidRPr="009D02B0">
              <w:rPr>
                <w:rFonts w:ascii="Bahnschrift" w:hAnsi="Bahnschrift" w:cs="Times New Roman"/>
                <w:b/>
                <w:i/>
                <w:sz w:val="16"/>
                <w:szCs w:val="16"/>
              </w:rPr>
              <w:t>tur.</w:t>
            </w:r>
          </w:p>
        </w:tc>
      </w:tr>
      <w:tr w:rsidR="00085645" w:rsidRPr="009D02B0" w:rsidTr="00F17A5C">
        <w:tc>
          <w:tcPr>
            <w:tcW w:w="9071" w:type="dxa"/>
            <w:gridSpan w:val="3"/>
          </w:tcPr>
          <w:p w:rsidR="00085645" w:rsidRPr="009D02B0" w:rsidRDefault="00350FA2" w:rsidP="00350FA2">
            <w:pPr>
              <w:jc w:val="center"/>
              <w:rPr>
                <w:rFonts w:ascii="Bahnschrift" w:hAnsi="Bahnschrift" w:cs="Times New Roman"/>
                <w:b/>
                <w:i/>
                <w:sz w:val="16"/>
                <w:szCs w:val="16"/>
              </w:rPr>
            </w:pPr>
            <w:r>
              <w:rPr>
                <w:rFonts w:ascii="Bahnschrift" w:hAnsi="Bahnschrift" w:cs="Times New Roman"/>
                <w:b/>
                <w:i/>
                <w:sz w:val="16"/>
                <w:szCs w:val="16"/>
              </w:rPr>
              <w:t>Çeviri</w:t>
            </w:r>
            <w:r w:rsidR="00085645">
              <w:rPr>
                <w:rFonts w:ascii="Bahnschrift" w:hAnsi="Bahnschrift" w:cs="Times New Roman"/>
                <w:b/>
                <w:i/>
                <w:sz w:val="16"/>
                <w:szCs w:val="16"/>
              </w:rPr>
              <w:t>/</w:t>
            </w:r>
            <w:r w:rsidR="001306F5">
              <w:rPr>
                <w:rFonts w:ascii="Bahnschrift" w:hAnsi="Bahnschrift" w:cs="Times New Roman"/>
                <w:b/>
                <w:i/>
                <w:sz w:val="16"/>
                <w:szCs w:val="16"/>
              </w:rPr>
              <w:t xml:space="preserve"> </w:t>
            </w:r>
            <w:proofErr w:type="spellStart"/>
            <w:r>
              <w:rPr>
                <w:rFonts w:ascii="Bahnschrift" w:hAnsi="Bahnschrift" w:cs="Times New Roman"/>
                <w:b/>
                <w:i/>
                <w:sz w:val="16"/>
                <w:szCs w:val="16"/>
              </w:rPr>
              <w:t>Translati</w:t>
            </w:r>
            <w:r w:rsidRPr="00350FA2">
              <w:rPr>
                <w:rFonts w:ascii="Bahnschrift" w:hAnsi="Bahnschrift" w:cs="Times New Roman"/>
                <w:b/>
                <w:i/>
                <w:sz w:val="16"/>
                <w:szCs w:val="16"/>
              </w:rPr>
              <w:t>on</w:t>
            </w:r>
            <w:proofErr w:type="spellEnd"/>
          </w:p>
        </w:tc>
      </w:tr>
    </w:tbl>
    <w:p w:rsidR="00A1666B" w:rsidRDefault="00A1666B" w:rsidP="00A1666B">
      <w:pPr>
        <w:spacing w:after="0" w:line="240" w:lineRule="auto"/>
        <w:jc w:val="center"/>
        <w:rPr>
          <w:rFonts w:ascii="Times New Roman" w:eastAsia="Calibri" w:hAnsi="Times New Roman" w:cs="Times New Roman"/>
          <w:b/>
          <w:sz w:val="26"/>
          <w:szCs w:val="26"/>
          <w:lang w:val="en-GB" w:eastAsia="en-US"/>
        </w:rPr>
      </w:pPr>
    </w:p>
    <w:p w:rsidR="009A239E" w:rsidRPr="009A239E" w:rsidRDefault="009A239E" w:rsidP="009A239E">
      <w:pPr>
        <w:spacing w:after="0" w:line="240" w:lineRule="auto"/>
        <w:ind w:left="284"/>
        <w:rPr>
          <w:rFonts w:ascii="Times New Roman" w:hAnsi="Times New Roman" w:cs="Times New Roman"/>
          <w:b/>
          <w:sz w:val="26"/>
          <w:szCs w:val="26"/>
        </w:rPr>
      </w:pPr>
      <w:r w:rsidRPr="009A239E">
        <w:rPr>
          <w:rFonts w:ascii="Times New Roman" w:hAnsi="Times New Roman" w:cs="Times New Roman"/>
          <w:b/>
          <w:sz w:val="26"/>
          <w:szCs w:val="26"/>
        </w:rPr>
        <w:t>AVRUPA BİRLİĞİ ÜLKELERİNDE MEDYA</w:t>
      </w:r>
      <w:r w:rsidR="00183E3D">
        <w:rPr>
          <w:rFonts w:ascii="Times New Roman" w:hAnsi="Times New Roman" w:cs="Times New Roman"/>
          <w:b/>
          <w:sz w:val="26"/>
          <w:szCs w:val="26"/>
        </w:rPr>
        <w:t xml:space="preserve"> </w:t>
      </w:r>
      <w:r w:rsidRPr="009A239E">
        <w:rPr>
          <w:rFonts w:ascii="Times New Roman" w:hAnsi="Times New Roman" w:cs="Times New Roman"/>
          <w:b/>
          <w:sz w:val="26"/>
          <w:szCs w:val="26"/>
        </w:rPr>
        <w:t xml:space="preserve">OKURYAZARLIĞINA </w:t>
      </w:r>
    </w:p>
    <w:p w:rsidR="009A239E" w:rsidRPr="00760C50" w:rsidRDefault="009A239E" w:rsidP="009A239E">
      <w:pPr>
        <w:spacing w:after="0" w:line="240" w:lineRule="auto"/>
        <w:jc w:val="center"/>
        <w:rPr>
          <w:rFonts w:ascii="Times New Roman" w:hAnsi="Times New Roman" w:cs="Times New Roman"/>
          <w:b/>
          <w:sz w:val="24"/>
          <w:szCs w:val="24"/>
        </w:rPr>
      </w:pPr>
      <w:r w:rsidRPr="009A239E">
        <w:rPr>
          <w:rFonts w:ascii="Times New Roman" w:hAnsi="Times New Roman" w:cs="Times New Roman"/>
          <w:b/>
          <w:sz w:val="26"/>
          <w:szCs w:val="26"/>
        </w:rPr>
        <w:t>YÖNELİK GÜNCEL EĞİLİMLER</w:t>
      </w:r>
      <w:r w:rsidRPr="00760C50">
        <w:rPr>
          <w:rStyle w:val="DipnotBavurusu"/>
          <w:rFonts w:ascii="Times New Roman" w:hAnsi="Times New Roman" w:cs="Times New Roman"/>
          <w:b/>
          <w:sz w:val="24"/>
          <w:szCs w:val="24"/>
        </w:rPr>
        <w:footnoteReference w:id="1"/>
      </w:r>
    </w:p>
    <w:p w:rsidR="009A239E" w:rsidRPr="009A239E" w:rsidRDefault="009A239E" w:rsidP="009A239E">
      <w:pPr>
        <w:jc w:val="both"/>
        <w:rPr>
          <w:rFonts w:ascii="Times New Roman" w:hAnsi="Times New Roman" w:cs="Times New Roman"/>
          <w:b/>
          <w:sz w:val="20"/>
          <w:szCs w:val="20"/>
        </w:rPr>
      </w:pPr>
      <w:r>
        <w:rPr>
          <w:rFonts w:ascii="Times New Roman" w:hAnsi="Times New Roman" w:cs="Times New Roman"/>
          <w:b/>
        </w:rPr>
        <w:t xml:space="preserve">                                                                     </w:t>
      </w:r>
      <w:proofErr w:type="spellStart"/>
      <w:r w:rsidR="00CD5C64">
        <w:rPr>
          <w:rFonts w:ascii="Times New Roman" w:hAnsi="Times New Roman" w:cs="Times New Roman"/>
          <w:b/>
          <w:sz w:val="20"/>
          <w:szCs w:val="20"/>
        </w:rPr>
        <w:t>Çev</w:t>
      </w:r>
      <w:proofErr w:type="spellEnd"/>
      <w:r w:rsidR="00CD5C64">
        <w:rPr>
          <w:rFonts w:ascii="Times New Roman" w:hAnsi="Times New Roman" w:cs="Times New Roman"/>
          <w:b/>
          <w:sz w:val="20"/>
          <w:szCs w:val="20"/>
        </w:rPr>
        <w:t>:</w:t>
      </w:r>
      <w:r>
        <w:rPr>
          <w:rFonts w:ascii="Times New Roman" w:hAnsi="Times New Roman" w:cs="Times New Roman"/>
          <w:b/>
          <w:sz w:val="20"/>
          <w:szCs w:val="20"/>
        </w:rPr>
        <w:t xml:space="preserve"> Seher ŞEYLAN</w:t>
      </w:r>
      <w:r>
        <w:rPr>
          <w:rStyle w:val="DipnotBavurusu"/>
          <w:rFonts w:ascii="Times New Roman" w:hAnsi="Times New Roman" w:cs="Times New Roman"/>
          <w:b/>
          <w:sz w:val="20"/>
          <w:szCs w:val="20"/>
        </w:rPr>
        <w:footnoteReference w:customMarkFollows="1" w:id="2"/>
        <w:t>*</w:t>
      </w:r>
    </w:p>
    <w:p w:rsidR="009A239E" w:rsidRPr="009A239E" w:rsidRDefault="009A239E" w:rsidP="009A239E">
      <w:pPr>
        <w:spacing w:after="0" w:line="240" w:lineRule="auto"/>
        <w:ind w:firstLine="708"/>
        <w:jc w:val="both"/>
        <w:rPr>
          <w:rFonts w:ascii="Times New Roman" w:hAnsi="Times New Roman" w:cs="Times New Roman"/>
          <w:b/>
        </w:rPr>
      </w:pPr>
      <w:r w:rsidRPr="009A239E">
        <w:rPr>
          <w:rFonts w:ascii="Times New Roman" w:hAnsi="Times New Roman" w:cs="Times New Roman"/>
          <w:b/>
        </w:rPr>
        <w:t>Özet</w:t>
      </w:r>
    </w:p>
    <w:p w:rsidR="009A239E" w:rsidRPr="009A239E" w:rsidRDefault="009A239E" w:rsidP="009A239E">
      <w:pPr>
        <w:spacing w:after="0" w:line="240" w:lineRule="auto"/>
        <w:jc w:val="both"/>
        <w:rPr>
          <w:rFonts w:ascii="Times New Roman" w:hAnsi="Times New Roman" w:cs="Times New Roman"/>
        </w:rPr>
      </w:pPr>
      <w:r w:rsidRPr="009A239E">
        <w:rPr>
          <w:rFonts w:ascii="Times New Roman" w:hAnsi="Times New Roman" w:cs="Times New Roman"/>
        </w:rPr>
        <w:t xml:space="preserve">              Bu çalışma, Avrupa Birliği ülkelerinde medya eğitiminin geliştirilmesi, medya okuryazarlığına ilişkin süreçler ve projeler hakkında yapılan araştırmalarla ilgilidir. Çalışma, Avrupa Birliği’ne üye devletlerdeki medya eğitim faaliyetlerini çeşitli girişimler, projeler ve birincil odak noktaları açısından değerlendirmektedir. Çalışmanın amacı, Avrupa ülkelerinin en fazla dikkat gösterdikleri medya eğitimi ve okuryazarlık alanlarını belirlemektir. Yazarlar, Avrupa Birliği ülkelerindeki vatandaşların medya eğitimine yönelik faaliyetlerini ve AB'deki medya okuryazarlığının arttırılması için medya eğitiminin gelişimine önemli katkılar sağlayan projeleri özetlemeyi ve karşılaştırmayı amaçlamaktadır. Çalışma ayrıca, örgün eğitim sisteminin dışında çoğunlukla, nüfusun belirli gruplarını kapsamak amacı ile şirketler ve kâr amacı gütmeyen kuruluşlar tarafından uygulanan faaliyetler ve projelerin yer aldığı ders dışı eğitim üzerine de yoğunlaşmaktadır. Çalışmada, verilen konuyla ilgili yayınlanmış araştırmaların ve teorik çalışmaların ikincil verilerini ve sonuçlarını analiz edilmektedir. Giriş, örgün ve okul dışı eğitimin amaçları ve farklılıkları açısından kısa bir özet sunmaktadır. Daha sonra, bireysel okuma yazma türleri (medya okuryazarlığı, medya içeriğinin eleştirel analizini içeren okuryazarlık, medya ve bilgi okuryazarlığı, film okuryazarlığı, haber okuryazarlığı, internet okuryazarlığı, çevrimiçi güvenlik, dijital oyun okuryazarlığı) kategorize edilerek medya eğitim alanları belirlenmektedir. Tanımlanan alanlarda ve okuryazarlık türlerinde AB ülkelerindeki mevcut girişimler, örnek olarak verilmektedir. Verilen bilgiler, mevcut medya eğitim faaliyetlerinin bir özetini oluşturmak ve AB ülkelerindeki okul dışı eğitim girişimlerinin baskın odak noktalarını saptamak için kullanılmıştır. Çalışma, böylece AB nüfusunun</w:t>
      </w:r>
      <w:r w:rsidRPr="009A239E">
        <w:t xml:space="preserve"> </w:t>
      </w:r>
      <w:r w:rsidRPr="009A239E">
        <w:rPr>
          <w:rFonts w:ascii="Times New Roman" w:hAnsi="Times New Roman" w:cs="Times New Roman"/>
        </w:rPr>
        <w:t>medya okuryazarlığı oluşumuna aktif olarak katkıda bulunan okuryazarlık ve organizasyon türlerine genel bir bakış sunar.</w:t>
      </w:r>
    </w:p>
    <w:p w:rsidR="009A239E" w:rsidRPr="009A239E" w:rsidRDefault="009A239E" w:rsidP="00183E3D">
      <w:pPr>
        <w:spacing w:after="0" w:line="240" w:lineRule="auto"/>
        <w:ind w:firstLine="708"/>
        <w:jc w:val="both"/>
        <w:rPr>
          <w:rFonts w:ascii="Times New Roman" w:hAnsi="Times New Roman" w:cs="Times New Roman"/>
          <w:sz w:val="26"/>
          <w:szCs w:val="26"/>
        </w:rPr>
      </w:pPr>
      <w:r w:rsidRPr="009A239E">
        <w:rPr>
          <w:rFonts w:ascii="Times New Roman" w:hAnsi="Times New Roman" w:cs="Times New Roman"/>
          <w:b/>
        </w:rPr>
        <w:t>Anahtar Kelimeler</w:t>
      </w:r>
      <w:r w:rsidRPr="009A239E">
        <w:rPr>
          <w:rFonts w:ascii="Times New Roman" w:hAnsi="Times New Roman" w:cs="Times New Roman"/>
        </w:rPr>
        <w:t xml:space="preserve"> Medya eğitim alanları, Avrupa Birliği, film okuryazarlığı, dijital okuryazarlık ve güvenlik, medya eğitimi, medya okuryazarlığı, haber okuryazarlığı, okul dışı eğitim, dijital oyun okuryazarlığı.</w:t>
      </w:r>
    </w:p>
    <w:p w:rsidR="009A239E" w:rsidRPr="009A239E" w:rsidRDefault="009A239E" w:rsidP="009A239E">
      <w:pPr>
        <w:spacing w:after="0" w:line="240" w:lineRule="auto"/>
        <w:jc w:val="center"/>
        <w:rPr>
          <w:rFonts w:ascii="Times New Roman" w:hAnsi="Times New Roman" w:cs="Times New Roman"/>
          <w:b/>
          <w:sz w:val="26"/>
          <w:szCs w:val="26"/>
        </w:rPr>
      </w:pPr>
      <w:r w:rsidRPr="009A239E">
        <w:rPr>
          <w:rFonts w:ascii="Times New Roman" w:hAnsi="Times New Roman" w:cs="Times New Roman"/>
          <w:b/>
          <w:sz w:val="26"/>
          <w:szCs w:val="26"/>
        </w:rPr>
        <w:t xml:space="preserve">CURRENT DEVELOPMENT TRENDS of MEDIA </w:t>
      </w:r>
    </w:p>
    <w:p w:rsidR="009A239E" w:rsidRPr="009A239E" w:rsidRDefault="009A239E" w:rsidP="009A239E">
      <w:pPr>
        <w:spacing w:after="0" w:line="240" w:lineRule="auto"/>
        <w:jc w:val="center"/>
        <w:rPr>
          <w:rFonts w:ascii="Times New Roman" w:hAnsi="Times New Roman" w:cs="Times New Roman"/>
          <w:b/>
          <w:sz w:val="26"/>
          <w:szCs w:val="26"/>
        </w:rPr>
      </w:pPr>
      <w:r w:rsidRPr="009A239E">
        <w:rPr>
          <w:rFonts w:ascii="Times New Roman" w:hAnsi="Times New Roman" w:cs="Times New Roman"/>
          <w:b/>
          <w:sz w:val="26"/>
          <w:szCs w:val="26"/>
        </w:rPr>
        <w:t>LITERACY in EUROPEAN UNION COUNTRIES</w:t>
      </w:r>
    </w:p>
    <w:p w:rsidR="009A239E" w:rsidRPr="009A239E" w:rsidRDefault="009A239E" w:rsidP="009A239E">
      <w:pPr>
        <w:spacing w:after="0" w:line="240" w:lineRule="auto"/>
        <w:ind w:firstLine="708"/>
        <w:jc w:val="both"/>
        <w:rPr>
          <w:rFonts w:ascii="Times New Roman" w:hAnsi="Times New Roman" w:cs="Times New Roman"/>
          <w:b/>
        </w:rPr>
      </w:pPr>
      <w:proofErr w:type="spellStart"/>
      <w:r w:rsidRPr="009A239E">
        <w:rPr>
          <w:rFonts w:ascii="Times New Roman" w:hAnsi="Times New Roman" w:cs="Times New Roman"/>
          <w:b/>
        </w:rPr>
        <w:t>Abstract</w:t>
      </w:r>
      <w:proofErr w:type="spellEnd"/>
      <w:r w:rsidRPr="009A239E">
        <w:rPr>
          <w:rStyle w:val="DipnotBavurusu"/>
          <w:rFonts w:ascii="Times New Roman" w:hAnsi="Times New Roman" w:cs="Times New Roman"/>
        </w:rPr>
        <w:footnoteReference w:id="3"/>
      </w:r>
    </w:p>
    <w:p w:rsidR="009A239E" w:rsidRPr="009A239E" w:rsidRDefault="009A239E" w:rsidP="009A239E">
      <w:pPr>
        <w:spacing w:after="0" w:line="240" w:lineRule="auto"/>
        <w:jc w:val="both"/>
        <w:rPr>
          <w:rFonts w:ascii="Times New Roman" w:hAnsi="Times New Roman" w:cs="Times New Roman"/>
        </w:rPr>
      </w:pPr>
      <w:r w:rsidRPr="009A239E">
        <w:rPr>
          <w:rFonts w:ascii="Times New Roman" w:hAnsi="Times New Roman" w:cs="Times New Roman"/>
        </w:rPr>
        <w:t xml:space="preserve">            </w:t>
      </w:r>
      <w:proofErr w:type="spellStart"/>
      <w:r w:rsidRPr="009A239E">
        <w:rPr>
          <w:rFonts w:ascii="Times New Roman" w:hAnsi="Times New Roman" w:cs="Times New Roman"/>
        </w:rPr>
        <w:t>The</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study</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deals</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with</w:t>
      </w:r>
      <w:proofErr w:type="spellEnd"/>
      <w:r w:rsidRPr="009A239E">
        <w:rPr>
          <w:rFonts w:ascii="Times New Roman" w:hAnsi="Times New Roman" w:cs="Times New Roman"/>
        </w:rPr>
        <w:t xml:space="preserve"> an </w:t>
      </w:r>
      <w:proofErr w:type="spellStart"/>
      <w:r w:rsidRPr="009A239E">
        <w:rPr>
          <w:rFonts w:ascii="Times New Roman" w:hAnsi="Times New Roman" w:cs="Times New Roman"/>
        </w:rPr>
        <w:t>investigation</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into</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the</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processes</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and</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projects</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related</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to</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the</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development</w:t>
      </w:r>
      <w:proofErr w:type="spellEnd"/>
      <w:r w:rsidRPr="009A239E">
        <w:rPr>
          <w:rFonts w:ascii="Times New Roman" w:hAnsi="Times New Roman" w:cs="Times New Roman"/>
        </w:rPr>
        <w:t xml:space="preserve"> of </w:t>
      </w:r>
      <w:proofErr w:type="spellStart"/>
      <w:r w:rsidRPr="009A239E">
        <w:rPr>
          <w:rFonts w:ascii="Times New Roman" w:hAnsi="Times New Roman" w:cs="Times New Roman"/>
        </w:rPr>
        <w:t>media</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education</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and</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media</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literacy</w:t>
      </w:r>
      <w:proofErr w:type="spellEnd"/>
      <w:r w:rsidRPr="009A239E">
        <w:rPr>
          <w:rFonts w:ascii="Times New Roman" w:hAnsi="Times New Roman" w:cs="Times New Roman"/>
        </w:rPr>
        <w:t xml:space="preserve"> in </w:t>
      </w:r>
      <w:proofErr w:type="spellStart"/>
      <w:r w:rsidRPr="009A239E">
        <w:rPr>
          <w:rFonts w:ascii="Times New Roman" w:hAnsi="Times New Roman" w:cs="Times New Roman"/>
        </w:rPr>
        <w:t>the</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countries</w:t>
      </w:r>
      <w:proofErr w:type="spellEnd"/>
      <w:r w:rsidRPr="009A239E">
        <w:rPr>
          <w:rFonts w:ascii="Times New Roman" w:hAnsi="Times New Roman" w:cs="Times New Roman"/>
        </w:rPr>
        <w:t xml:space="preserve"> of </w:t>
      </w:r>
      <w:proofErr w:type="spellStart"/>
      <w:r w:rsidRPr="009A239E">
        <w:rPr>
          <w:rFonts w:ascii="Times New Roman" w:hAnsi="Times New Roman" w:cs="Times New Roman"/>
        </w:rPr>
        <w:t>the</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European</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Union</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The</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study</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asseses</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media</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education</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activities</w:t>
      </w:r>
      <w:proofErr w:type="spellEnd"/>
      <w:r w:rsidRPr="009A239E">
        <w:rPr>
          <w:rFonts w:ascii="Times New Roman" w:hAnsi="Times New Roman" w:cs="Times New Roman"/>
        </w:rPr>
        <w:t xml:space="preserve"> in </w:t>
      </w:r>
      <w:proofErr w:type="spellStart"/>
      <w:r w:rsidRPr="009A239E">
        <w:rPr>
          <w:rFonts w:ascii="Times New Roman" w:hAnsi="Times New Roman" w:cs="Times New Roman"/>
        </w:rPr>
        <w:t>individual</w:t>
      </w:r>
      <w:proofErr w:type="spellEnd"/>
      <w:r w:rsidRPr="009A239E">
        <w:rPr>
          <w:rFonts w:ascii="Times New Roman" w:hAnsi="Times New Roman" w:cs="Times New Roman"/>
        </w:rPr>
        <w:t xml:space="preserve"> EU </w:t>
      </w:r>
      <w:proofErr w:type="spellStart"/>
      <w:r w:rsidRPr="009A239E">
        <w:rPr>
          <w:rFonts w:ascii="Times New Roman" w:hAnsi="Times New Roman" w:cs="Times New Roman"/>
        </w:rPr>
        <w:t>Member</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States</w:t>
      </w:r>
      <w:proofErr w:type="spellEnd"/>
      <w:r w:rsidRPr="009A239E">
        <w:rPr>
          <w:rFonts w:ascii="Times New Roman" w:hAnsi="Times New Roman" w:cs="Times New Roman"/>
        </w:rPr>
        <w:t xml:space="preserve"> in </w:t>
      </w:r>
      <w:proofErr w:type="spellStart"/>
      <w:r w:rsidRPr="009A239E">
        <w:rPr>
          <w:rFonts w:ascii="Times New Roman" w:hAnsi="Times New Roman" w:cs="Times New Roman"/>
        </w:rPr>
        <w:t>terms</w:t>
      </w:r>
      <w:proofErr w:type="spellEnd"/>
      <w:r w:rsidRPr="009A239E">
        <w:rPr>
          <w:rFonts w:ascii="Times New Roman" w:hAnsi="Times New Roman" w:cs="Times New Roman"/>
        </w:rPr>
        <w:t xml:space="preserve"> of </w:t>
      </w:r>
      <w:proofErr w:type="spellStart"/>
      <w:r w:rsidRPr="009A239E">
        <w:rPr>
          <w:rFonts w:ascii="Times New Roman" w:hAnsi="Times New Roman" w:cs="Times New Roman"/>
        </w:rPr>
        <w:t>various</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initiatives</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and</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projects</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and</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their</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primary</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focus</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The</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aim</w:t>
      </w:r>
      <w:proofErr w:type="spellEnd"/>
      <w:r w:rsidRPr="009A239E">
        <w:rPr>
          <w:rFonts w:ascii="Times New Roman" w:hAnsi="Times New Roman" w:cs="Times New Roman"/>
        </w:rPr>
        <w:t xml:space="preserve"> of </w:t>
      </w:r>
      <w:proofErr w:type="spellStart"/>
      <w:r w:rsidRPr="009A239E">
        <w:rPr>
          <w:rFonts w:ascii="Times New Roman" w:hAnsi="Times New Roman" w:cs="Times New Roman"/>
        </w:rPr>
        <w:t>the</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study</w:t>
      </w:r>
      <w:proofErr w:type="spellEnd"/>
      <w:r w:rsidRPr="009A239E">
        <w:rPr>
          <w:rFonts w:ascii="Times New Roman" w:hAnsi="Times New Roman" w:cs="Times New Roman"/>
        </w:rPr>
        <w:t xml:space="preserve"> is </w:t>
      </w:r>
      <w:proofErr w:type="spellStart"/>
      <w:r w:rsidRPr="009A239E">
        <w:rPr>
          <w:rFonts w:ascii="Times New Roman" w:hAnsi="Times New Roman" w:cs="Times New Roman"/>
        </w:rPr>
        <w:t>to</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identify</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areas</w:t>
      </w:r>
      <w:proofErr w:type="spellEnd"/>
      <w:r w:rsidRPr="009A239E">
        <w:rPr>
          <w:rFonts w:ascii="Times New Roman" w:hAnsi="Times New Roman" w:cs="Times New Roman"/>
        </w:rPr>
        <w:t xml:space="preserve"> of </w:t>
      </w:r>
      <w:proofErr w:type="spellStart"/>
      <w:r w:rsidRPr="009A239E">
        <w:rPr>
          <w:rFonts w:ascii="Times New Roman" w:hAnsi="Times New Roman" w:cs="Times New Roman"/>
        </w:rPr>
        <w:t>media</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education</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and</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literacy</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to</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which</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European</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countries</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devote</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most</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attention</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The</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authors</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aim</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to</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summarize</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and</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compare</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projects</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that</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give</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significantly</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contributed</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to</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media</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education</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development</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throught</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their</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activities</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towards</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media</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education</w:t>
      </w:r>
      <w:proofErr w:type="spellEnd"/>
      <w:r w:rsidRPr="009A239E">
        <w:rPr>
          <w:rFonts w:ascii="Times New Roman" w:hAnsi="Times New Roman" w:cs="Times New Roman"/>
        </w:rPr>
        <w:t xml:space="preserve"> of </w:t>
      </w:r>
      <w:proofErr w:type="spellStart"/>
      <w:r w:rsidRPr="009A239E">
        <w:rPr>
          <w:rFonts w:ascii="Times New Roman" w:hAnsi="Times New Roman" w:cs="Times New Roman"/>
        </w:rPr>
        <w:t>citizens</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and</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improving</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media</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literacy</w:t>
      </w:r>
      <w:proofErr w:type="spellEnd"/>
      <w:r w:rsidRPr="009A239E">
        <w:rPr>
          <w:rFonts w:ascii="Times New Roman" w:hAnsi="Times New Roman" w:cs="Times New Roman"/>
        </w:rPr>
        <w:t xml:space="preserve"> in </w:t>
      </w:r>
      <w:proofErr w:type="spellStart"/>
      <w:r w:rsidRPr="009A239E">
        <w:rPr>
          <w:rFonts w:ascii="Times New Roman" w:hAnsi="Times New Roman" w:cs="Times New Roman"/>
        </w:rPr>
        <w:t>the</w:t>
      </w:r>
      <w:proofErr w:type="spellEnd"/>
      <w:r w:rsidRPr="009A239E">
        <w:rPr>
          <w:rFonts w:ascii="Times New Roman" w:hAnsi="Times New Roman" w:cs="Times New Roman"/>
        </w:rPr>
        <w:t xml:space="preserve"> EU. </w:t>
      </w:r>
      <w:proofErr w:type="spellStart"/>
      <w:r w:rsidRPr="009A239E">
        <w:rPr>
          <w:rFonts w:ascii="Times New Roman" w:hAnsi="Times New Roman" w:cs="Times New Roman"/>
        </w:rPr>
        <w:t>The</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text</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also</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focuses</w:t>
      </w:r>
      <w:proofErr w:type="spellEnd"/>
      <w:r w:rsidRPr="009A239E">
        <w:rPr>
          <w:rFonts w:ascii="Times New Roman" w:hAnsi="Times New Roman" w:cs="Times New Roman"/>
        </w:rPr>
        <w:t xml:space="preserve"> on </w:t>
      </w:r>
      <w:proofErr w:type="spellStart"/>
      <w:r w:rsidRPr="009A239E">
        <w:rPr>
          <w:rFonts w:ascii="Times New Roman" w:hAnsi="Times New Roman" w:cs="Times New Roman"/>
        </w:rPr>
        <w:t>extracurricular</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non-formal</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education</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concentrated</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around</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activities</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and</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projects</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outside</w:t>
      </w:r>
      <w:proofErr w:type="spellEnd"/>
      <w:r w:rsidRPr="009A239E">
        <w:rPr>
          <w:rFonts w:ascii="Times New Roman" w:hAnsi="Times New Roman" w:cs="Times New Roman"/>
        </w:rPr>
        <w:t xml:space="preserve"> of </w:t>
      </w:r>
      <w:proofErr w:type="spellStart"/>
      <w:r w:rsidRPr="009A239E">
        <w:rPr>
          <w:rFonts w:ascii="Times New Roman" w:hAnsi="Times New Roman" w:cs="Times New Roman"/>
        </w:rPr>
        <w:t>the</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formal</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education</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system</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those</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are</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mainly</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implemented</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by</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companies</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and</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non-profit</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organizations</w:t>
      </w:r>
      <w:proofErr w:type="spellEnd"/>
      <w:r w:rsidRPr="009A239E">
        <w:rPr>
          <w:rFonts w:ascii="Times New Roman" w:hAnsi="Times New Roman" w:cs="Times New Roman"/>
        </w:rPr>
        <w:t xml:space="preserve"> in </w:t>
      </w:r>
      <w:proofErr w:type="spellStart"/>
      <w:r w:rsidRPr="009A239E">
        <w:rPr>
          <w:rFonts w:ascii="Times New Roman" w:hAnsi="Times New Roman" w:cs="Times New Roman"/>
        </w:rPr>
        <w:t>order</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to</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involve</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lastRenderedPageBreak/>
        <w:t>selected</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groups</w:t>
      </w:r>
      <w:proofErr w:type="spellEnd"/>
      <w:r w:rsidRPr="009A239E">
        <w:rPr>
          <w:rFonts w:ascii="Times New Roman" w:hAnsi="Times New Roman" w:cs="Times New Roman"/>
        </w:rPr>
        <w:t xml:space="preserve"> of </w:t>
      </w:r>
      <w:proofErr w:type="spellStart"/>
      <w:r w:rsidRPr="009A239E">
        <w:rPr>
          <w:rFonts w:ascii="Times New Roman" w:hAnsi="Times New Roman" w:cs="Times New Roman"/>
        </w:rPr>
        <w:t>the</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population</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In</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the</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text</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the</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authors</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analyse</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secondary</w:t>
      </w:r>
      <w:proofErr w:type="spellEnd"/>
      <w:r w:rsidRPr="009A239E">
        <w:rPr>
          <w:rFonts w:ascii="Times New Roman" w:hAnsi="Times New Roman" w:cs="Times New Roman"/>
        </w:rPr>
        <w:t xml:space="preserve"> </w:t>
      </w:r>
      <w:proofErr w:type="gramStart"/>
      <w:r w:rsidRPr="009A239E">
        <w:rPr>
          <w:rFonts w:ascii="Times New Roman" w:hAnsi="Times New Roman" w:cs="Times New Roman"/>
        </w:rPr>
        <w:t>data</w:t>
      </w:r>
      <w:proofErr w:type="gramEnd"/>
      <w:r w:rsidRPr="009A239E">
        <w:rPr>
          <w:rFonts w:ascii="Times New Roman" w:hAnsi="Times New Roman" w:cs="Times New Roman"/>
        </w:rPr>
        <w:t xml:space="preserve"> </w:t>
      </w:r>
      <w:proofErr w:type="spellStart"/>
      <w:r w:rsidRPr="009A239E">
        <w:rPr>
          <w:rFonts w:ascii="Times New Roman" w:hAnsi="Times New Roman" w:cs="Times New Roman"/>
        </w:rPr>
        <w:t>and</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results</w:t>
      </w:r>
      <w:proofErr w:type="spellEnd"/>
      <w:r w:rsidRPr="009A239E">
        <w:rPr>
          <w:rFonts w:ascii="Times New Roman" w:hAnsi="Times New Roman" w:cs="Times New Roman"/>
        </w:rPr>
        <w:t xml:space="preserve"> of </w:t>
      </w:r>
      <w:proofErr w:type="spellStart"/>
      <w:r w:rsidRPr="009A239E">
        <w:rPr>
          <w:rFonts w:ascii="Times New Roman" w:hAnsi="Times New Roman" w:cs="Times New Roman"/>
        </w:rPr>
        <w:t>published</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researches</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and</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theoretical</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studies</w:t>
      </w:r>
      <w:proofErr w:type="spellEnd"/>
      <w:r w:rsidRPr="009A239E">
        <w:rPr>
          <w:rFonts w:ascii="Times New Roman" w:hAnsi="Times New Roman" w:cs="Times New Roman"/>
        </w:rPr>
        <w:t xml:space="preserve"> on </w:t>
      </w:r>
      <w:proofErr w:type="spellStart"/>
      <w:r w:rsidRPr="009A239E">
        <w:rPr>
          <w:rFonts w:ascii="Times New Roman" w:hAnsi="Times New Roman" w:cs="Times New Roman"/>
        </w:rPr>
        <w:t>the</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given</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topic</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The</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introduction</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provides</w:t>
      </w:r>
      <w:proofErr w:type="spellEnd"/>
      <w:r w:rsidRPr="009A239E">
        <w:rPr>
          <w:rFonts w:ascii="Times New Roman" w:hAnsi="Times New Roman" w:cs="Times New Roman"/>
        </w:rPr>
        <w:t xml:space="preserve"> a </w:t>
      </w:r>
      <w:proofErr w:type="spellStart"/>
      <w:r w:rsidRPr="009A239E">
        <w:rPr>
          <w:rFonts w:ascii="Times New Roman" w:hAnsi="Times New Roman" w:cs="Times New Roman"/>
        </w:rPr>
        <w:t>brief</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description</w:t>
      </w:r>
      <w:proofErr w:type="spellEnd"/>
      <w:r w:rsidRPr="009A239E">
        <w:rPr>
          <w:rFonts w:ascii="Times New Roman" w:hAnsi="Times New Roman" w:cs="Times New Roman"/>
        </w:rPr>
        <w:t xml:space="preserve"> of </w:t>
      </w:r>
      <w:proofErr w:type="spellStart"/>
      <w:r w:rsidRPr="009A239E">
        <w:rPr>
          <w:rFonts w:ascii="Times New Roman" w:hAnsi="Times New Roman" w:cs="Times New Roman"/>
        </w:rPr>
        <w:t>formal</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non-formal</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and</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informal</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education</w:t>
      </w:r>
      <w:proofErr w:type="spellEnd"/>
      <w:r w:rsidRPr="009A239E">
        <w:rPr>
          <w:rFonts w:ascii="Times New Roman" w:hAnsi="Times New Roman" w:cs="Times New Roman"/>
        </w:rPr>
        <w:t xml:space="preserve"> in </w:t>
      </w:r>
      <w:proofErr w:type="spellStart"/>
      <w:r w:rsidRPr="009A239E">
        <w:rPr>
          <w:rFonts w:ascii="Times New Roman" w:hAnsi="Times New Roman" w:cs="Times New Roman"/>
        </w:rPr>
        <w:t>terms</w:t>
      </w:r>
      <w:proofErr w:type="spellEnd"/>
      <w:r w:rsidRPr="009A239E">
        <w:rPr>
          <w:rFonts w:ascii="Times New Roman" w:hAnsi="Times New Roman" w:cs="Times New Roman"/>
        </w:rPr>
        <w:t xml:space="preserve"> of </w:t>
      </w:r>
      <w:proofErr w:type="spellStart"/>
      <w:r w:rsidRPr="009A239E">
        <w:rPr>
          <w:rFonts w:ascii="Times New Roman" w:hAnsi="Times New Roman" w:cs="Times New Roman"/>
        </w:rPr>
        <w:t>their</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goals</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and</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differences</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The</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authors</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then</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characterise</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the</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areas</w:t>
      </w:r>
      <w:proofErr w:type="spellEnd"/>
      <w:r w:rsidRPr="009A239E">
        <w:rPr>
          <w:rFonts w:ascii="Times New Roman" w:hAnsi="Times New Roman" w:cs="Times New Roman"/>
        </w:rPr>
        <w:t xml:space="preserve"> of </w:t>
      </w:r>
      <w:proofErr w:type="spellStart"/>
      <w:r w:rsidRPr="009A239E">
        <w:rPr>
          <w:rFonts w:ascii="Times New Roman" w:hAnsi="Times New Roman" w:cs="Times New Roman"/>
        </w:rPr>
        <w:t>media</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education</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by</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categorising</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individual</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types</w:t>
      </w:r>
      <w:proofErr w:type="spellEnd"/>
      <w:r w:rsidRPr="009A239E">
        <w:rPr>
          <w:rFonts w:ascii="Times New Roman" w:hAnsi="Times New Roman" w:cs="Times New Roman"/>
        </w:rPr>
        <w:t xml:space="preserve"> of </w:t>
      </w:r>
      <w:proofErr w:type="spellStart"/>
      <w:r w:rsidRPr="009A239E">
        <w:rPr>
          <w:rFonts w:ascii="Times New Roman" w:hAnsi="Times New Roman" w:cs="Times New Roman"/>
        </w:rPr>
        <w:t>literacy</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including</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media</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literacy</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literacy</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involving</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critical</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analysis</w:t>
      </w:r>
      <w:proofErr w:type="spellEnd"/>
      <w:r w:rsidRPr="009A239E">
        <w:rPr>
          <w:rFonts w:ascii="Times New Roman" w:hAnsi="Times New Roman" w:cs="Times New Roman"/>
        </w:rPr>
        <w:t xml:space="preserve"> of </w:t>
      </w:r>
      <w:proofErr w:type="spellStart"/>
      <w:r w:rsidRPr="009A239E">
        <w:rPr>
          <w:rFonts w:ascii="Times New Roman" w:hAnsi="Times New Roman" w:cs="Times New Roman"/>
        </w:rPr>
        <w:t>media</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content</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digital</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and</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information</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literacy</w:t>
      </w:r>
      <w:proofErr w:type="spellEnd"/>
      <w:r w:rsidRPr="009A239E">
        <w:rPr>
          <w:rFonts w:ascii="Times New Roman" w:hAnsi="Times New Roman" w:cs="Times New Roman"/>
        </w:rPr>
        <w:t xml:space="preserve">, film </w:t>
      </w:r>
      <w:proofErr w:type="spellStart"/>
      <w:r w:rsidRPr="009A239E">
        <w:rPr>
          <w:rFonts w:ascii="Times New Roman" w:hAnsi="Times New Roman" w:cs="Times New Roman"/>
        </w:rPr>
        <w:t>literacy</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news</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and</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reading</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literacy</w:t>
      </w:r>
      <w:proofErr w:type="spellEnd"/>
      <w:r w:rsidRPr="009A239E">
        <w:rPr>
          <w:rFonts w:ascii="Times New Roman" w:hAnsi="Times New Roman" w:cs="Times New Roman"/>
        </w:rPr>
        <w:t xml:space="preserve">, Internet </w:t>
      </w:r>
      <w:proofErr w:type="spellStart"/>
      <w:r w:rsidRPr="009A239E">
        <w:rPr>
          <w:rFonts w:ascii="Times New Roman" w:hAnsi="Times New Roman" w:cs="Times New Roman"/>
        </w:rPr>
        <w:t>literacy</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and</w:t>
      </w:r>
      <w:proofErr w:type="spellEnd"/>
      <w:r w:rsidRPr="009A239E">
        <w:rPr>
          <w:rFonts w:ascii="Times New Roman" w:hAnsi="Times New Roman" w:cs="Times New Roman"/>
        </w:rPr>
        <w:t xml:space="preserve"> </w:t>
      </w:r>
      <w:proofErr w:type="gramStart"/>
      <w:r w:rsidRPr="009A239E">
        <w:rPr>
          <w:rFonts w:ascii="Times New Roman" w:hAnsi="Times New Roman" w:cs="Times New Roman"/>
        </w:rPr>
        <w:t>online</w:t>
      </w:r>
      <w:proofErr w:type="gramEnd"/>
      <w:r w:rsidRPr="009A239E">
        <w:rPr>
          <w:rFonts w:ascii="Times New Roman" w:hAnsi="Times New Roman" w:cs="Times New Roman"/>
        </w:rPr>
        <w:t xml:space="preserve"> </w:t>
      </w:r>
      <w:proofErr w:type="spellStart"/>
      <w:r w:rsidRPr="009A239E">
        <w:rPr>
          <w:rFonts w:ascii="Times New Roman" w:hAnsi="Times New Roman" w:cs="Times New Roman"/>
        </w:rPr>
        <w:t>safety</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digital</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game</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literacy</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and</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media</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communication</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literacy</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existing</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initiatives</w:t>
      </w:r>
      <w:proofErr w:type="spellEnd"/>
      <w:r w:rsidRPr="009A239E">
        <w:rPr>
          <w:rFonts w:ascii="Times New Roman" w:hAnsi="Times New Roman" w:cs="Times New Roman"/>
        </w:rPr>
        <w:t xml:space="preserve"> in </w:t>
      </w:r>
      <w:proofErr w:type="spellStart"/>
      <w:r w:rsidRPr="009A239E">
        <w:rPr>
          <w:rFonts w:ascii="Times New Roman" w:hAnsi="Times New Roman" w:cs="Times New Roman"/>
        </w:rPr>
        <w:t>the</w:t>
      </w:r>
      <w:proofErr w:type="spellEnd"/>
      <w:r w:rsidRPr="009A239E">
        <w:rPr>
          <w:rFonts w:ascii="Times New Roman" w:hAnsi="Times New Roman" w:cs="Times New Roman"/>
        </w:rPr>
        <w:t xml:space="preserve"> EU </w:t>
      </w:r>
      <w:proofErr w:type="spellStart"/>
      <w:r w:rsidRPr="009A239E">
        <w:rPr>
          <w:rFonts w:ascii="Times New Roman" w:hAnsi="Times New Roman" w:cs="Times New Roman"/>
        </w:rPr>
        <w:t>countries</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are</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provided</w:t>
      </w:r>
      <w:proofErr w:type="spellEnd"/>
      <w:r w:rsidRPr="009A239E">
        <w:rPr>
          <w:rFonts w:ascii="Times New Roman" w:hAnsi="Times New Roman" w:cs="Times New Roman"/>
        </w:rPr>
        <w:t xml:space="preserve"> as </w:t>
      </w:r>
      <w:proofErr w:type="spellStart"/>
      <w:r w:rsidRPr="009A239E">
        <w:rPr>
          <w:rFonts w:ascii="Times New Roman" w:hAnsi="Times New Roman" w:cs="Times New Roman"/>
        </w:rPr>
        <w:t>examples</w:t>
      </w:r>
      <w:proofErr w:type="spellEnd"/>
      <w:r w:rsidRPr="009A239E">
        <w:rPr>
          <w:rFonts w:ascii="Times New Roman" w:hAnsi="Times New Roman" w:cs="Times New Roman"/>
        </w:rPr>
        <w:t xml:space="preserve"> in </w:t>
      </w:r>
      <w:proofErr w:type="spellStart"/>
      <w:r w:rsidRPr="009A239E">
        <w:rPr>
          <w:rFonts w:ascii="Times New Roman" w:hAnsi="Times New Roman" w:cs="Times New Roman"/>
        </w:rPr>
        <w:t>the</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identified</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areas</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and</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literacies</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The</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given</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information</w:t>
      </w:r>
      <w:proofErr w:type="spellEnd"/>
      <w:r w:rsidRPr="009A239E">
        <w:rPr>
          <w:rFonts w:ascii="Times New Roman" w:hAnsi="Times New Roman" w:cs="Times New Roman"/>
        </w:rPr>
        <w:t xml:space="preserve"> is </w:t>
      </w:r>
      <w:proofErr w:type="spellStart"/>
      <w:r w:rsidRPr="009A239E">
        <w:rPr>
          <w:rFonts w:ascii="Times New Roman" w:hAnsi="Times New Roman" w:cs="Times New Roman"/>
        </w:rPr>
        <w:t>used</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to</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create</w:t>
      </w:r>
      <w:proofErr w:type="spellEnd"/>
      <w:r w:rsidRPr="009A239E">
        <w:rPr>
          <w:rFonts w:ascii="Times New Roman" w:hAnsi="Times New Roman" w:cs="Times New Roman"/>
        </w:rPr>
        <w:t xml:space="preserve"> a </w:t>
      </w:r>
      <w:proofErr w:type="spellStart"/>
      <w:r w:rsidRPr="009A239E">
        <w:rPr>
          <w:rFonts w:ascii="Times New Roman" w:hAnsi="Times New Roman" w:cs="Times New Roman"/>
        </w:rPr>
        <w:t>summary</w:t>
      </w:r>
      <w:proofErr w:type="spellEnd"/>
      <w:r w:rsidRPr="009A239E">
        <w:rPr>
          <w:rFonts w:ascii="Times New Roman" w:hAnsi="Times New Roman" w:cs="Times New Roman"/>
        </w:rPr>
        <w:t xml:space="preserve"> of </w:t>
      </w:r>
      <w:proofErr w:type="spellStart"/>
      <w:r w:rsidRPr="009A239E">
        <w:rPr>
          <w:rFonts w:ascii="Times New Roman" w:hAnsi="Times New Roman" w:cs="Times New Roman"/>
        </w:rPr>
        <w:t>the</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current</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media</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education</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activities</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and</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the</w:t>
      </w:r>
      <w:proofErr w:type="spellEnd"/>
      <w:r w:rsidRPr="009A239E">
        <w:rPr>
          <w:rFonts w:ascii="Times New Roman" w:hAnsi="Times New Roman" w:cs="Times New Roman"/>
        </w:rPr>
        <w:t xml:space="preserve"> dominant </w:t>
      </w:r>
      <w:proofErr w:type="spellStart"/>
      <w:r w:rsidRPr="009A239E">
        <w:rPr>
          <w:rFonts w:ascii="Times New Roman" w:hAnsi="Times New Roman" w:cs="Times New Roman"/>
        </w:rPr>
        <w:t>focal</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points</w:t>
      </w:r>
      <w:proofErr w:type="spellEnd"/>
      <w:r w:rsidRPr="009A239E">
        <w:rPr>
          <w:rFonts w:ascii="Times New Roman" w:hAnsi="Times New Roman" w:cs="Times New Roman"/>
        </w:rPr>
        <w:t xml:space="preserve"> of </w:t>
      </w:r>
      <w:proofErr w:type="spellStart"/>
      <w:r w:rsidRPr="009A239E">
        <w:rPr>
          <w:rFonts w:ascii="Times New Roman" w:hAnsi="Times New Roman" w:cs="Times New Roman"/>
        </w:rPr>
        <w:t>non-formal</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education</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initiatives</w:t>
      </w:r>
      <w:proofErr w:type="spellEnd"/>
      <w:r w:rsidRPr="009A239E">
        <w:rPr>
          <w:rFonts w:ascii="Times New Roman" w:hAnsi="Times New Roman" w:cs="Times New Roman"/>
        </w:rPr>
        <w:t xml:space="preserve"> in </w:t>
      </w:r>
      <w:proofErr w:type="spellStart"/>
      <w:r w:rsidRPr="009A239E">
        <w:rPr>
          <w:rFonts w:ascii="Times New Roman" w:hAnsi="Times New Roman" w:cs="Times New Roman"/>
        </w:rPr>
        <w:t>individul</w:t>
      </w:r>
      <w:proofErr w:type="spellEnd"/>
      <w:r w:rsidRPr="009A239E">
        <w:rPr>
          <w:rFonts w:ascii="Times New Roman" w:hAnsi="Times New Roman" w:cs="Times New Roman"/>
        </w:rPr>
        <w:t xml:space="preserve"> EU </w:t>
      </w:r>
      <w:proofErr w:type="spellStart"/>
      <w:r w:rsidRPr="009A239E">
        <w:rPr>
          <w:rFonts w:ascii="Times New Roman" w:hAnsi="Times New Roman" w:cs="Times New Roman"/>
        </w:rPr>
        <w:t>countries</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The</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study</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thus</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offers</w:t>
      </w:r>
      <w:proofErr w:type="spellEnd"/>
      <w:r w:rsidRPr="009A239E">
        <w:rPr>
          <w:rFonts w:ascii="Times New Roman" w:hAnsi="Times New Roman" w:cs="Times New Roman"/>
        </w:rPr>
        <w:t xml:space="preserve"> an </w:t>
      </w:r>
      <w:proofErr w:type="spellStart"/>
      <w:r w:rsidRPr="009A239E">
        <w:rPr>
          <w:rFonts w:ascii="Times New Roman" w:hAnsi="Times New Roman" w:cs="Times New Roman"/>
        </w:rPr>
        <w:t>overview</w:t>
      </w:r>
      <w:proofErr w:type="spellEnd"/>
      <w:r w:rsidRPr="009A239E">
        <w:rPr>
          <w:rFonts w:ascii="Times New Roman" w:hAnsi="Times New Roman" w:cs="Times New Roman"/>
        </w:rPr>
        <w:t xml:space="preserve"> of </w:t>
      </w:r>
      <w:proofErr w:type="spellStart"/>
      <w:r w:rsidRPr="009A239E">
        <w:rPr>
          <w:rFonts w:ascii="Times New Roman" w:hAnsi="Times New Roman" w:cs="Times New Roman"/>
        </w:rPr>
        <w:t>the</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types</w:t>
      </w:r>
      <w:proofErr w:type="spellEnd"/>
      <w:r w:rsidRPr="009A239E">
        <w:rPr>
          <w:rFonts w:ascii="Times New Roman" w:hAnsi="Times New Roman" w:cs="Times New Roman"/>
        </w:rPr>
        <w:t xml:space="preserve"> of </w:t>
      </w:r>
      <w:proofErr w:type="spellStart"/>
      <w:r w:rsidRPr="009A239E">
        <w:rPr>
          <w:rFonts w:ascii="Times New Roman" w:hAnsi="Times New Roman" w:cs="Times New Roman"/>
        </w:rPr>
        <w:t>literacies</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and</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organisations</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actively</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contributing</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to</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the</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formation</w:t>
      </w:r>
      <w:proofErr w:type="spellEnd"/>
      <w:r w:rsidRPr="009A239E">
        <w:rPr>
          <w:rFonts w:ascii="Times New Roman" w:hAnsi="Times New Roman" w:cs="Times New Roman"/>
        </w:rPr>
        <w:t xml:space="preserve"> of a </w:t>
      </w:r>
      <w:proofErr w:type="spellStart"/>
      <w:r w:rsidRPr="009A239E">
        <w:rPr>
          <w:rFonts w:ascii="Times New Roman" w:hAnsi="Times New Roman" w:cs="Times New Roman"/>
        </w:rPr>
        <w:t>media</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literate</w:t>
      </w:r>
      <w:proofErr w:type="spellEnd"/>
      <w:r w:rsidRPr="009A239E">
        <w:rPr>
          <w:rFonts w:ascii="Times New Roman" w:hAnsi="Times New Roman" w:cs="Times New Roman"/>
        </w:rPr>
        <w:t xml:space="preserve"> EU </w:t>
      </w:r>
      <w:proofErr w:type="spellStart"/>
      <w:r w:rsidRPr="009A239E">
        <w:rPr>
          <w:rFonts w:ascii="Times New Roman" w:hAnsi="Times New Roman" w:cs="Times New Roman"/>
        </w:rPr>
        <w:t>population</w:t>
      </w:r>
      <w:proofErr w:type="spellEnd"/>
      <w:r w:rsidRPr="009A239E">
        <w:rPr>
          <w:rFonts w:ascii="Times New Roman" w:hAnsi="Times New Roman" w:cs="Times New Roman"/>
        </w:rPr>
        <w:t>.</w:t>
      </w:r>
    </w:p>
    <w:p w:rsidR="009A239E" w:rsidRPr="009A239E" w:rsidRDefault="009A239E" w:rsidP="00183E3D">
      <w:pPr>
        <w:spacing w:before="120" w:after="0"/>
        <w:ind w:firstLine="708"/>
        <w:jc w:val="both"/>
        <w:rPr>
          <w:rFonts w:ascii="Times New Roman" w:hAnsi="Times New Roman" w:cs="Times New Roman"/>
          <w:b/>
        </w:rPr>
      </w:pPr>
      <w:proofErr w:type="spellStart"/>
      <w:r w:rsidRPr="009A239E">
        <w:rPr>
          <w:rFonts w:ascii="Times New Roman" w:hAnsi="Times New Roman" w:cs="Times New Roman"/>
          <w:b/>
        </w:rPr>
        <w:t>Key</w:t>
      </w:r>
      <w:proofErr w:type="spellEnd"/>
      <w:r w:rsidRPr="009A239E">
        <w:rPr>
          <w:rFonts w:ascii="Times New Roman" w:hAnsi="Times New Roman" w:cs="Times New Roman"/>
          <w:b/>
        </w:rPr>
        <w:t xml:space="preserve"> </w:t>
      </w:r>
      <w:proofErr w:type="spellStart"/>
      <w:r w:rsidRPr="009A239E">
        <w:rPr>
          <w:rFonts w:ascii="Times New Roman" w:hAnsi="Times New Roman" w:cs="Times New Roman"/>
          <w:b/>
        </w:rPr>
        <w:t>Words</w:t>
      </w:r>
      <w:proofErr w:type="spellEnd"/>
      <w:r>
        <w:rPr>
          <w:rFonts w:ascii="Times New Roman" w:hAnsi="Times New Roman" w:cs="Times New Roman"/>
          <w:b/>
        </w:rPr>
        <w:t xml:space="preserve"> </w:t>
      </w:r>
      <w:proofErr w:type="spellStart"/>
      <w:r w:rsidRPr="009A239E">
        <w:rPr>
          <w:rFonts w:ascii="Times New Roman" w:hAnsi="Times New Roman" w:cs="Times New Roman"/>
        </w:rPr>
        <w:t>areas</w:t>
      </w:r>
      <w:proofErr w:type="spellEnd"/>
      <w:r w:rsidRPr="009A239E">
        <w:rPr>
          <w:rFonts w:ascii="Times New Roman" w:hAnsi="Times New Roman" w:cs="Times New Roman"/>
        </w:rPr>
        <w:t xml:space="preserve"> of </w:t>
      </w:r>
      <w:proofErr w:type="spellStart"/>
      <w:r w:rsidRPr="009A239E">
        <w:rPr>
          <w:rFonts w:ascii="Times New Roman" w:hAnsi="Times New Roman" w:cs="Times New Roman"/>
        </w:rPr>
        <w:t>media</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education</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european</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union</w:t>
      </w:r>
      <w:proofErr w:type="spellEnd"/>
      <w:r w:rsidRPr="009A239E">
        <w:rPr>
          <w:rFonts w:ascii="Times New Roman" w:hAnsi="Times New Roman" w:cs="Times New Roman"/>
        </w:rPr>
        <w:t xml:space="preserve">, film </w:t>
      </w:r>
      <w:proofErr w:type="spellStart"/>
      <w:r w:rsidRPr="009A239E">
        <w:rPr>
          <w:rFonts w:ascii="Times New Roman" w:hAnsi="Times New Roman" w:cs="Times New Roman"/>
        </w:rPr>
        <w:t>literacy</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ınternet</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literacy</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and</w:t>
      </w:r>
      <w:proofErr w:type="spellEnd"/>
      <w:r w:rsidRPr="009A239E">
        <w:rPr>
          <w:rFonts w:ascii="Times New Roman" w:hAnsi="Times New Roman" w:cs="Times New Roman"/>
        </w:rPr>
        <w:t xml:space="preserve"> </w:t>
      </w:r>
      <w:proofErr w:type="gramStart"/>
      <w:r w:rsidRPr="009A239E">
        <w:rPr>
          <w:rFonts w:ascii="Times New Roman" w:hAnsi="Times New Roman" w:cs="Times New Roman"/>
        </w:rPr>
        <w:t>online</w:t>
      </w:r>
      <w:proofErr w:type="gramEnd"/>
      <w:r w:rsidRPr="009A239E">
        <w:rPr>
          <w:rFonts w:ascii="Times New Roman" w:hAnsi="Times New Roman" w:cs="Times New Roman"/>
        </w:rPr>
        <w:t xml:space="preserve"> </w:t>
      </w:r>
      <w:proofErr w:type="spellStart"/>
      <w:r w:rsidRPr="009A239E">
        <w:rPr>
          <w:rFonts w:ascii="Times New Roman" w:hAnsi="Times New Roman" w:cs="Times New Roman"/>
        </w:rPr>
        <w:t>safety</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media</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education</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media</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literacy</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news</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and</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reading</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literacy</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non-formal</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education</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digital</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game</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literacy</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and</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media</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communication</w:t>
      </w:r>
      <w:proofErr w:type="spellEnd"/>
      <w:r w:rsidRPr="009A239E">
        <w:rPr>
          <w:rFonts w:ascii="Times New Roman" w:hAnsi="Times New Roman" w:cs="Times New Roman"/>
        </w:rPr>
        <w:t xml:space="preserve"> </w:t>
      </w:r>
      <w:proofErr w:type="spellStart"/>
      <w:r w:rsidRPr="009A239E">
        <w:rPr>
          <w:rFonts w:ascii="Times New Roman" w:hAnsi="Times New Roman" w:cs="Times New Roman"/>
        </w:rPr>
        <w:t>literacy</w:t>
      </w:r>
      <w:proofErr w:type="spellEnd"/>
      <w:r w:rsidRPr="009A239E">
        <w:rPr>
          <w:rFonts w:ascii="Times New Roman" w:hAnsi="Times New Roman" w:cs="Times New Roman"/>
        </w:rPr>
        <w:t>.</w:t>
      </w:r>
      <w:r w:rsidRPr="00760C50">
        <w:rPr>
          <w:rFonts w:ascii="Times New Roman" w:hAnsi="Times New Roman" w:cs="Times New Roman"/>
          <w:b/>
          <w:sz w:val="24"/>
          <w:szCs w:val="24"/>
        </w:rPr>
        <w:t xml:space="preserve">  </w:t>
      </w:r>
    </w:p>
    <w:p w:rsidR="009A239E" w:rsidRDefault="009A239E" w:rsidP="009A239E">
      <w:pPr>
        <w:spacing w:after="0" w:line="240" w:lineRule="auto"/>
        <w:jc w:val="both"/>
        <w:rPr>
          <w:rFonts w:ascii="Times New Roman" w:hAnsi="Times New Roman" w:cs="Times New Roman"/>
          <w:b/>
          <w:sz w:val="24"/>
          <w:szCs w:val="24"/>
        </w:rPr>
      </w:pPr>
      <w:r w:rsidRPr="00760C50">
        <w:rPr>
          <w:rFonts w:ascii="Times New Roman" w:hAnsi="Times New Roman" w:cs="Times New Roman"/>
          <w:b/>
          <w:sz w:val="24"/>
          <w:szCs w:val="24"/>
        </w:rPr>
        <w:t xml:space="preserve">  </w:t>
      </w:r>
    </w:p>
    <w:p w:rsidR="00D4268B" w:rsidRDefault="00D4268B" w:rsidP="00D4268B">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Giriş</w:t>
      </w:r>
    </w:p>
    <w:p w:rsidR="009A239E" w:rsidRPr="00D4268B" w:rsidRDefault="009A239E" w:rsidP="00D4268B">
      <w:pPr>
        <w:spacing w:after="0" w:line="240" w:lineRule="auto"/>
        <w:ind w:firstLine="709"/>
        <w:jc w:val="both"/>
        <w:rPr>
          <w:rFonts w:ascii="Times New Roman" w:hAnsi="Times New Roman" w:cs="Times New Roman"/>
          <w:b/>
          <w:sz w:val="24"/>
          <w:szCs w:val="24"/>
        </w:rPr>
      </w:pPr>
      <w:r w:rsidRPr="00760C50">
        <w:rPr>
          <w:rFonts w:ascii="Times New Roman" w:hAnsi="Times New Roman" w:cs="Times New Roman"/>
          <w:sz w:val="24"/>
          <w:szCs w:val="24"/>
        </w:rPr>
        <w:t xml:space="preserve">Eğitimin özünde yerleşik birkaç biçim mevcuttur. </w:t>
      </w:r>
      <w:proofErr w:type="spellStart"/>
      <w:r w:rsidRPr="00760C50">
        <w:rPr>
          <w:rFonts w:ascii="Times New Roman" w:hAnsi="Times New Roman" w:cs="Times New Roman"/>
          <w:sz w:val="24"/>
          <w:szCs w:val="24"/>
        </w:rPr>
        <w:t>Standartsal</w:t>
      </w:r>
      <w:proofErr w:type="spellEnd"/>
      <w:r w:rsidRPr="00760C50">
        <w:rPr>
          <w:rFonts w:ascii="Times New Roman" w:hAnsi="Times New Roman" w:cs="Times New Roman"/>
          <w:sz w:val="24"/>
          <w:szCs w:val="24"/>
        </w:rPr>
        <w:t xml:space="preserve"> farklılık, örgün eğitimi ve okul dışı eğitimi ayırır. Okul dışı eğitim</w:t>
      </w:r>
      <w:r>
        <w:rPr>
          <w:rFonts w:ascii="Times New Roman" w:hAnsi="Times New Roman" w:cs="Times New Roman"/>
          <w:sz w:val="24"/>
          <w:szCs w:val="24"/>
        </w:rPr>
        <w:t>,</w:t>
      </w:r>
      <w:r w:rsidRPr="00760C50">
        <w:rPr>
          <w:rFonts w:ascii="Times New Roman" w:hAnsi="Times New Roman" w:cs="Times New Roman"/>
          <w:sz w:val="24"/>
          <w:szCs w:val="24"/>
        </w:rPr>
        <w:t xml:space="preserve"> bu iki temel türe eklenmektedir. Medya eğitimi (veya medya eğitimi alanındaki eğitim) de bu formları (biçimleri) kullanarak kategorize edilebilir. Örgün eğitim, eğitim kurumları (çoğunlukla okullar) tarafından yürütülür ve bu nedenle kurumsallaşmış ve sistematikt</w:t>
      </w:r>
      <w:r>
        <w:rPr>
          <w:rFonts w:ascii="Times New Roman" w:hAnsi="Times New Roman" w:cs="Times New Roman"/>
          <w:sz w:val="24"/>
          <w:szCs w:val="24"/>
        </w:rPr>
        <w:t>ir (</w:t>
      </w:r>
      <w:proofErr w:type="spellStart"/>
      <w:r>
        <w:rPr>
          <w:rFonts w:ascii="Times New Roman" w:hAnsi="Times New Roman" w:cs="Times New Roman"/>
          <w:sz w:val="24"/>
          <w:szCs w:val="24"/>
        </w:rPr>
        <w:t>Petranova</w:t>
      </w:r>
      <w:proofErr w:type="spellEnd"/>
      <w:r>
        <w:rPr>
          <w:rFonts w:ascii="Times New Roman" w:hAnsi="Times New Roman" w:cs="Times New Roman"/>
          <w:sz w:val="24"/>
          <w:szCs w:val="24"/>
        </w:rPr>
        <w:t xml:space="preserve"> ve Hossova,2016:</w:t>
      </w:r>
      <w:r w:rsidRPr="00760C50">
        <w:rPr>
          <w:rFonts w:ascii="Times New Roman" w:hAnsi="Times New Roman" w:cs="Times New Roman"/>
          <w:sz w:val="24"/>
          <w:szCs w:val="24"/>
        </w:rPr>
        <w:t xml:space="preserve">245). </w:t>
      </w:r>
      <w:r>
        <w:rPr>
          <w:rFonts w:ascii="Times New Roman" w:hAnsi="Times New Roman" w:cs="Times New Roman"/>
          <w:sz w:val="24"/>
          <w:szCs w:val="24"/>
        </w:rPr>
        <w:t>Örgün eğitim, b</w:t>
      </w:r>
      <w:r w:rsidRPr="00760C50">
        <w:rPr>
          <w:rFonts w:ascii="Times New Roman" w:hAnsi="Times New Roman" w:cs="Times New Roman"/>
          <w:sz w:val="24"/>
          <w:szCs w:val="24"/>
        </w:rPr>
        <w:t xml:space="preserve">elirli bir süreç olup, biçimi, içeriği, yapısı ve değerlendirme yöntemleri mevzuatta tam olarak belirtilmiştir. Tıpkı diğer alanlarda olduğu gibi, medya eğitimi açısından örgün eğitim, bağlayıcı belgeler ve yönergeler olarak işlev gören eğitim programlarına bağlıdır. </w:t>
      </w:r>
      <w:proofErr w:type="spellStart"/>
      <w:r w:rsidRPr="00760C50">
        <w:rPr>
          <w:rFonts w:ascii="Times New Roman" w:hAnsi="Times New Roman" w:cs="Times New Roman"/>
          <w:sz w:val="24"/>
          <w:szCs w:val="24"/>
        </w:rPr>
        <w:t>Petronova</w:t>
      </w:r>
      <w:proofErr w:type="spellEnd"/>
      <w:r w:rsidRPr="00760C50">
        <w:rPr>
          <w:rFonts w:ascii="Times New Roman" w:hAnsi="Times New Roman" w:cs="Times New Roman"/>
          <w:sz w:val="24"/>
          <w:szCs w:val="24"/>
        </w:rPr>
        <w:t xml:space="preserve">, biçimsel medya eğitiminin teorik kavramının, öğrencilerin bir medya ürününü nasıl alacağını, anlamını ve amacını nasıl eleştireceğini, içeriğini ve biçimsel yönlerini nasıl inceleyeceğini ve medya üreticileri tarafından kullanılan </w:t>
      </w:r>
      <w:proofErr w:type="gramStart"/>
      <w:r w:rsidRPr="00760C50">
        <w:rPr>
          <w:rFonts w:ascii="Times New Roman" w:hAnsi="Times New Roman" w:cs="Times New Roman"/>
          <w:sz w:val="24"/>
          <w:szCs w:val="24"/>
        </w:rPr>
        <w:t>manipülasyon</w:t>
      </w:r>
      <w:proofErr w:type="gramEnd"/>
      <w:r w:rsidRPr="00760C50">
        <w:rPr>
          <w:rFonts w:ascii="Times New Roman" w:hAnsi="Times New Roman" w:cs="Times New Roman"/>
          <w:sz w:val="24"/>
          <w:szCs w:val="24"/>
        </w:rPr>
        <w:t xml:space="preserve"> yöntemlerini nasıl tanıyacağını öngördüğünü vurgular (</w:t>
      </w:r>
      <w:r>
        <w:rPr>
          <w:rFonts w:ascii="Times New Roman" w:hAnsi="Times New Roman" w:cs="Times New Roman"/>
          <w:sz w:val="24"/>
          <w:szCs w:val="24"/>
        </w:rPr>
        <w:t>Petranova,2011:</w:t>
      </w:r>
      <w:r w:rsidRPr="00760C50">
        <w:rPr>
          <w:rFonts w:ascii="Times New Roman" w:hAnsi="Times New Roman" w:cs="Times New Roman"/>
          <w:sz w:val="24"/>
          <w:szCs w:val="24"/>
        </w:rPr>
        <w:t xml:space="preserve">81). </w:t>
      </w:r>
      <w:r w:rsidRPr="00760C50">
        <w:rPr>
          <w:rFonts w:ascii="Times New Roman" w:hAnsi="Times New Roman" w:cs="Times New Roman"/>
          <w:i/>
          <w:sz w:val="24"/>
          <w:szCs w:val="24"/>
        </w:rPr>
        <w:t>Avrupa Medya Okuryazarlığı Eğitim Araştırması’</w:t>
      </w:r>
      <w:r w:rsidRPr="00760C50">
        <w:rPr>
          <w:rFonts w:ascii="Times New Roman" w:hAnsi="Times New Roman" w:cs="Times New Roman"/>
          <w:sz w:val="24"/>
          <w:szCs w:val="24"/>
        </w:rPr>
        <w:t>nın (</w:t>
      </w:r>
      <w:r w:rsidRPr="00760C50">
        <w:rPr>
          <w:rFonts w:ascii="Times New Roman" w:hAnsi="Times New Roman" w:cs="Times New Roman"/>
          <w:i/>
          <w:sz w:val="24"/>
          <w:szCs w:val="24"/>
        </w:rPr>
        <w:t>EMEDUS</w:t>
      </w:r>
      <w:r w:rsidRPr="00760C50">
        <w:rPr>
          <w:rFonts w:ascii="Times New Roman" w:hAnsi="Times New Roman" w:cs="Times New Roman"/>
          <w:sz w:val="24"/>
          <w:szCs w:val="24"/>
        </w:rPr>
        <w:t>) sonuçlarına göre, Avrupa ülkelerinin çoğunluğu okullarda medya eğitimine</w:t>
      </w:r>
      <w:r>
        <w:rPr>
          <w:rFonts w:ascii="Times New Roman" w:hAnsi="Times New Roman" w:cs="Times New Roman"/>
          <w:sz w:val="24"/>
          <w:szCs w:val="24"/>
        </w:rPr>
        <w:t xml:space="preserve">, </w:t>
      </w:r>
      <w:r w:rsidRPr="00760C50">
        <w:rPr>
          <w:rFonts w:ascii="Times New Roman" w:hAnsi="Times New Roman" w:cs="Times New Roman"/>
          <w:sz w:val="24"/>
          <w:szCs w:val="24"/>
        </w:rPr>
        <w:t>paralel diğer konular içinde yer vermekte ya da ayrı bir konu olarak öğretmektedir (Supsakova</w:t>
      </w:r>
      <w:r>
        <w:rPr>
          <w:rFonts w:ascii="Times New Roman" w:hAnsi="Times New Roman" w:cs="Times New Roman"/>
          <w:sz w:val="24"/>
          <w:szCs w:val="24"/>
        </w:rPr>
        <w:t>,</w:t>
      </w:r>
      <w:r w:rsidRPr="00760C50">
        <w:rPr>
          <w:rFonts w:ascii="Times New Roman" w:hAnsi="Times New Roman" w:cs="Times New Roman"/>
          <w:sz w:val="24"/>
          <w:szCs w:val="24"/>
        </w:rPr>
        <w:t>2016:43).</w:t>
      </w:r>
    </w:p>
    <w:p w:rsidR="009A239E" w:rsidRPr="00760C50" w:rsidRDefault="009A239E" w:rsidP="009A239E">
      <w:pPr>
        <w:spacing w:before="120" w:after="0"/>
        <w:ind w:firstLine="709"/>
        <w:jc w:val="both"/>
        <w:rPr>
          <w:rFonts w:ascii="Times New Roman" w:hAnsi="Times New Roman" w:cs="Times New Roman"/>
          <w:sz w:val="24"/>
          <w:szCs w:val="24"/>
        </w:rPr>
      </w:pPr>
      <w:r w:rsidRPr="00760C50">
        <w:rPr>
          <w:rFonts w:ascii="Times New Roman" w:hAnsi="Times New Roman" w:cs="Times New Roman"/>
          <w:sz w:val="24"/>
          <w:szCs w:val="24"/>
        </w:rPr>
        <w:t>Bununla birlikte, okul dışı eğitim girişimleri de mevcuttur. Bu eğitim çeşitli şirketler ve kâr amacı gütmeyen kuruluşlar ve nüfusun belirli gruplarına odaklanan diğer kurumlar tarafından verilmekte ve belirli alanlarda eğitimcilerin yetenek ve becerilerini geliştirmeye yönelik projeler ve etkinlikler gerçekleştirilmektedir. Bu etkinlikler farklı dersler, rekabetçi projeler, görsel-işitsel malzemeler, web siteleri</w:t>
      </w:r>
      <w:r>
        <w:rPr>
          <w:rFonts w:ascii="Times New Roman" w:hAnsi="Times New Roman" w:cs="Times New Roman"/>
          <w:sz w:val="24"/>
          <w:szCs w:val="24"/>
        </w:rPr>
        <w:t xml:space="preserve"> </w:t>
      </w:r>
      <w:r w:rsidRPr="00760C50">
        <w:rPr>
          <w:rFonts w:ascii="Times New Roman" w:hAnsi="Times New Roman" w:cs="Times New Roman"/>
          <w:sz w:val="24"/>
          <w:szCs w:val="24"/>
        </w:rPr>
        <w:t>vb.</w:t>
      </w:r>
      <w:r>
        <w:rPr>
          <w:rFonts w:ascii="Times New Roman" w:hAnsi="Times New Roman" w:cs="Times New Roman"/>
          <w:sz w:val="24"/>
          <w:szCs w:val="24"/>
        </w:rPr>
        <w:t xml:space="preserve"> </w:t>
      </w:r>
      <w:r w:rsidRPr="00760C50">
        <w:rPr>
          <w:rFonts w:ascii="Times New Roman" w:hAnsi="Times New Roman" w:cs="Times New Roman"/>
          <w:sz w:val="24"/>
          <w:szCs w:val="24"/>
        </w:rPr>
        <w:t>öğeleri içerebilmektedir. Buckingham’a göre, bilgisayarların ve internetin günlük kullanımı, okul dışı medya eğitiminin kaynağı olarak görülebilir (Buckingham</w:t>
      </w:r>
      <w:r>
        <w:rPr>
          <w:rFonts w:ascii="Times New Roman" w:hAnsi="Times New Roman" w:cs="Times New Roman"/>
          <w:sz w:val="24"/>
          <w:szCs w:val="24"/>
        </w:rPr>
        <w:t>,2003:97</w:t>
      </w:r>
      <w:r w:rsidRPr="00760C50">
        <w:rPr>
          <w:rFonts w:ascii="Times New Roman" w:hAnsi="Times New Roman" w:cs="Times New Roman"/>
          <w:sz w:val="24"/>
          <w:szCs w:val="24"/>
        </w:rPr>
        <w:t xml:space="preserve">). Bu fikir, bilgi teknolojilerinin gittikçe artan kullanımının, eğitimcilerin bilişsel becerilerini </w:t>
      </w:r>
      <w:proofErr w:type="spellStart"/>
      <w:r w:rsidRPr="00760C50">
        <w:rPr>
          <w:rFonts w:ascii="Times New Roman" w:hAnsi="Times New Roman" w:cs="Times New Roman"/>
          <w:sz w:val="24"/>
          <w:szCs w:val="24"/>
        </w:rPr>
        <w:t>geliştiştirdiği</w:t>
      </w:r>
      <w:proofErr w:type="spellEnd"/>
      <w:r w:rsidRPr="00760C50">
        <w:rPr>
          <w:rFonts w:ascii="Times New Roman" w:hAnsi="Times New Roman" w:cs="Times New Roman"/>
          <w:sz w:val="24"/>
          <w:szCs w:val="24"/>
        </w:rPr>
        <w:t xml:space="preserve"> inancını desteklenmektedir (</w:t>
      </w:r>
      <w:proofErr w:type="spellStart"/>
      <w:r w:rsidRPr="00760C50">
        <w:rPr>
          <w:rFonts w:ascii="Times New Roman" w:hAnsi="Times New Roman" w:cs="Times New Roman"/>
          <w:sz w:val="24"/>
          <w:szCs w:val="24"/>
        </w:rPr>
        <w:t>Galık</w:t>
      </w:r>
      <w:proofErr w:type="spellEnd"/>
      <w:r w:rsidRPr="00760C50">
        <w:rPr>
          <w:rFonts w:ascii="Times New Roman" w:hAnsi="Times New Roman" w:cs="Times New Roman"/>
          <w:sz w:val="24"/>
          <w:szCs w:val="24"/>
        </w:rPr>
        <w:t xml:space="preserve"> ve </w:t>
      </w:r>
      <w:proofErr w:type="spellStart"/>
      <w:r w:rsidRPr="00760C50">
        <w:rPr>
          <w:rFonts w:ascii="Times New Roman" w:hAnsi="Times New Roman" w:cs="Times New Roman"/>
          <w:sz w:val="24"/>
          <w:szCs w:val="24"/>
        </w:rPr>
        <w:t>Galıkova</w:t>
      </w:r>
      <w:proofErr w:type="spellEnd"/>
      <w:r>
        <w:rPr>
          <w:rFonts w:ascii="Times New Roman" w:hAnsi="Times New Roman" w:cs="Times New Roman"/>
          <w:sz w:val="24"/>
          <w:szCs w:val="24"/>
        </w:rPr>
        <w:t>,</w:t>
      </w:r>
      <w:r w:rsidRPr="00760C50">
        <w:rPr>
          <w:rFonts w:ascii="Times New Roman" w:hAnsi="Times New Roman" w:cs="Times New Roman"/>
          <w:sz w:val="24"/>
          <w:szCs w:val="24"/>
        </w:rPr>
        <w:t xml:space="preserve"> 2015: 4-15).</w:t>
      </w:r>
    </w:p>
    <w:p w:rsidR="009A239E" w:rsidRPr="00760C50" w:rsidRDefault="009A239E" w:rsidP="009A239E">
      <w:pPr>
        <w:spacing w:before="120" w:after="0"/>
        <w:ind w:firstLine="709"/>
        <w:jc w:val="both"/>
        <w:rPr>
          <w:rFonts w:ascii="Times New Roman" w:hAnsi="Times New Roman" w:cs="Times New Roman"/>
          <w:sz w:val="24"/>
          <w:szCs w:val="24"/>
        </w:rPr>
      </w:pPr>
      <w:r>
        <w:rPr>
          <w:rFonts w:ascii="Times New Roman" w:hAnsi="Times New Roman" w:cs="Times New Roman"/>
          <w:sz w:val="24"/>
          <w:szCs w:val="24"/>
        </w:rPr>
        <w:t>R</w:t>
      </w:r>
      <w:r w:rsidRPr="00760C50">
        <w:rPr>
          <w:rFonts w:ascii="Times New Roman" w:hAnsi="Times New Roman" w:cs="Times New Roman"/>
          <w:sz w:val="24"/>
          <w:szCs w:val="24"/>
        </w:rPr>
        <w:t>esmi</w:t>
      </w:r>
      <w:r>
        <w:rPr>
          <w:rFonts w:ascii="Times New Roman" w:hAnsi="Times New Roman" w:cs="Times New Roman"/>
          <w:sz w:val="24"/>
          <w:szCs w:val="24"/>
        </w:rPr>
        <w:t xml:space="preserve"> olmayan </w:t>
      </w:r>
      <w:r w:rsidRPr="00760C50">
        <w:rPr>
          <w:rFonts w:ascii="Times New Roman" w:hAnsi="Times New Roman" w:cs="Times New Roman"/>
          <w:sz w:val="24"/>
          <w:szCs w:val="24"/>
        </w:rPr>
        <w:t>eğitim çoğunlukla okul dışı eğitim olarak algılanır, ancak temelde gayri resmi eğitim, toplumsal temaslara dayanan günlük deneyim yoluyla bilgi edinmek, temel beceri ve tutumları elde etmektir. Günlük deneyim, aile içinde ve sosyal gruplar arasında iletişim kurmayı ve medyayı kullanarak bilgi edinmeyi kapsamaktadır. Bu durumda, medya-</w:t>
      </w:r>
      <w:r>
        <w:rPr>
          <w:rFonts w:ascii="Times New Roman" w:hAnsi="Times New Roman" w:cs="Times New Roman"/>
          <w:sz w:val="24"/>
          <w:szCs w:val="24"/>
        </w:rPr>
        <w:t xml:space="preserve"> </w:t>
      </w:r>
      <w:r w:rsidRPr="00760C50">
        <w:rPr>
          <w:rFonts w:ascii="Times New Roman" w:hAnsi="Times New Roman" w:cs="Times New Roman"/>
          <w:sz w:val="24"/>
          <w:szCs w:val="24"/>
        </w:rPr>
        <w:t>kasıtlı olduğu kadar istemeden de</w:t>
      </w:r>
      <w:r>
        <w:rPr>
          <w:rFonts w:ascii="Times New Roman" w:hAnsi="Times New Roman" w:cs="Times New Roman"/>
          <w:sz w:val="24"/>
          <w:szCs w:val="24"/>
        </w:rPr>
        <w:t xml:space="preserve"> </w:t>
      </w:r>
      <w:r w:rsidRPr="00760C50">
        <w:rPr>
          <w:rFonts w:ascii="Times New Roman" w:hAnsi="Times New Roman" w:cs="Times New Roman"/>
          <w:sz w:val="24"/>
          <w:szCs w:val="24"/>
        </w:rPr>
        <w:t xml:space="preserve">bireylerin kişilikleri, görüş ve tutumlarını oluşturmaktadır. </w:t>
      </w:r>
      <w:proofErr w:type="spellStart"/>
      <w:r w:rsidRPr="00760C50">
        <w:rPr>
          <w:rFonts w:ascii="Times New Roman" w:hAnsi="Times New Roman" w:cs="Times New Roman"/>
          <w:sz w:val="24"/>
          <w:szCs w:val="24"/>
        </w:rPr>
        <w:t>Kacinova</w:t>
      </w:r>
      <w:proofErr w:type="spellEnd"/>
      <w:r w:rsidRPr="00760C50">
        <w:rPr>
          <w:rFonts w:ascii="Times New Roman" w:hAnsi="Times New Roman" w:cs="Times New Roman"/>
          <w:sz w:val="24"/>
          <w:szCs w:val="24"/>
        </w:rPr>
        <w:t xml:space="preserve"> tarafından belirtildiği gibi, güncel öğretim uygulamaları, okulda ve okul ışında planlı ve hedefi olan medya eğitimine o</w:t>
      </w:r>
      <w:r>
        <w:rPr>
          <w:rFonts w:ascii="Times New Roman" w:hAnsi="Times New Roman" w:cs="Times New Roman"/>
          <w:sz w:val="24"/>
          <w:szCs w:val="24"/>
        </w:rPr>
        <w:t>daklanmaktadır (Kagınova,2012:</w:t>
      </w:r>
      <w:r w:rsidRPr="00760C50">
        <w:rPr>
          <w:rFonts w:ascii="Times New Roman" w:hAnsi="Times New Roman" w:cs="Times New Roman"/>
          <w:sz w:val="24"/>
          <w:szCs w:val="24"/>
        </w:rPr>
        <w:t>28).</w:t>
      </w:r>
    </w:p>
    <w:p w:rsidR="009A239E" w:rsidRPr="00760C50" w:rsidRDefault="009A239E" w:rsidP="009A239E">
      <w:pPr>
        <w:spacing w:before="120" w:after="0"/>
        <w:ind w:firstLine="709"/>
        <w:jc w:val="both"/>
        <w:rPr>
          <w:rFonts w:ascii="Times New Roman" w:hAnsi="Times New Roman" w:cs="Times New Roman"/>
          <w:b/>
          <w:sz w:val="24"/>
          <w:szCs w:val="24"/>
        </w:rPr>
      </w:pPr>
      <w:r w:rsidRPr="00760C50">
        <w:rPr>
          <w:rFonts w:ascii="Times New Roman" w:hAnsi="Times New Roman" w:cs="Times New Roman"/>
          <w:b/>
          <w:sz w:val="24"/>
          <w:szCs w:val="24"/>
        </w:rPr>
        <w:lastRenderedPageBreak/>
        <w:t>Araştırmanın Amaçları ve Analiz Yöntemi</w:t>
      </w:r>
    </w:p>
    <w:p w:rsidR="009A239E" w:rsidRPr="00760C50" w:rsidRDefault="009A239E" w:rsidP="009A239E">
      <w:pPr>
        <w:spacing w:before="120" w:after="0"/>
        <w:ind w:firstLine="709"/>
        <w:jc w:val="both"/>
        <w:rPr>
          <w:rFonts w:ascii="Times New Roman" w:hAnsi="Times New Roman" w:cs="Times New Roman"/>
          <w:sz w:val="24"/>
          <w:szCs w:val="24"/>
        </w:rPr>
      </w:pPr>
      <w:r w:rsidRPr="00760C50">
        <w:rPr>
          <w:rFonts w:ascii="Times New Roman" w:hAnsi="Times New Roman" w:cs="Times New Roman"/>
          <w:sz w:val="24"/>
          <w:szCs w:val="24"/>
        </w:rPr>
        <w:t xml:space="preserve">Çalışma, uygulamalı etkinlikler ve öğretmenlerin çalışmaları ile hayata geçirilmiş medya eğitiminin yanı sıra, okul dışında yürütülen medya eğitimine ilişkin veriler de sunmaktadır. Slovak Cumhuriyeti’ndeki </w:t>
      </w:r>
      <w:r w:rsidRPr="00760C50">
        <w:rPr>
          <w:rFonts w:ascii="Times New Roman" w:hAnsi="Times New Roman" w:cs="Times New Roman"/>
          <w:i/>
          <w:sz w:val="24"/>
          <w:szCs w:val="24"/>
        </w:rPr>
        <w:t>Medya Eğitimi Kavramı</w:t>
      </w:r>
      <w:r w:rsidRPr="00760C50">
        <w:rPr>
          <w:rFonts w:ascii="Times New Roman" w:hAnsi="Times New Roman" w:cs="Times New Roman"/>
          <w:sz w:val="24"/>
          <w:szCs w:val="24"/>
        </w:rPr>
        <w:t xml:space="preserve"> ve </w:t>
      </w:r>
      <w:r>
        <w:rPr>
          <w:rFonts w:ascii="Times New Roman" w:hAnsi="Times New Roman" w:cs="Times New Roman"/>
          <w:sz w:val="24"/>
          <w:szCs w:val="24"/>
        </w:rPr>
        <w:t>yaşam</w:t>
      </w:r>
      <w:r w:rsidRPr="00760C50">
        <w:rPr>
          <w:rFonts w:ascii="Times New Roman" w:hAnsi="Times New Roman" w:cs="Times New Roman"/>
          <w:sz w:val="24"/>
          <w:szCs w:val="24"/>
        </w:rPr>
        <w:t xml:space="preserve"> boyu eğitim bağlamında, bu tür eğitim temel olarak çocuk</w:t>
      </w:r>
      <w:r>
        <w:rPr>
          <w:rFonts w:ascii="Times New Roman" w:hAnsi="Times New Roman" w:cs="Times New Roman"/>
          <w:sz w:val="24"/>
          <w:szCs w:val="24"/>
        </w:rPr>
        <w:t>lar</w:t>
      </w:r>
      <w:r w:rsidRPr="00760C50">
        <w:rPr>
          <w:rFonts w:ascii="Times New Roman" w:hAnsi="Times New Roman" w:cs="Times New Roman"/>
          <w:sz w:val="24"/>
          <w:szCs w:val="24"/>
        </w:rPr>
        <w:t xml:space="preserve">, gençler, ebeveynler ve yaşlılar da </w:t>
      </w:r>
      <w:proofErr w:type="gramStart"/>
      <w:r w:rsidRPr="00760C50">
        <w:rPr>
          <w:rFonts w:ascii="Times New Roman" w:hAnsi="Times New Roman" w:cs="Times New Roman"/>
          <w:sz w:val="24"/>
          <w:szCs w:val="24"/>
        </w:rPr>
        <w:t>dahil</w:t>
      </w:r>
      <w:proofErr w:type="gramEnd"/>
      <w:r w:rsidRPr="00760C50">
        <w:rPr>
          <w:rFonts w:ascii="Times New Roman" w:hAnsi="Times New Roman" w:cs="Times New Roman"/>
          <w:sz w:val="24"/>
          <w:szCs w:val="24"/>
        </w:rPr>
        <w:t xml:space="preserve"> olmak üzere toplam nüfusun belirli gruplarına yönelik faaliyetler olarak görülmektedir. Bu odak noktasıyla medya eğitimi, çeşitli alanları kapsar ve genellikle, medyanın algılanması konularıyla yakından bağlantılı olan dijital okuryazarlık, film okuryazarlığı, haber okuryazarlığı, internet okuryazarlığı, görsel okuryazarlık gibi belirli okuma yazma türlerinin öğretilmesini hedeflemektedir.</w:t>
      </w:r>
    </w:p>
    <w:p w:rsidR="009A239E" w:rsidRPr="00760C50" w:rsidRDefault="009A239E" w:rsidP="009A239E">
      <w:pPr>
        <w:spacing w:before="120" w:after="0"/>
        <w:ind w:firstLine="709"/>
        <w:jc w:val="both"/>
        <w:rPr>
          <w:rFonts w:ascii="Times New Roman" w:hAnsi="Times New Roman" w:cs="Times New Roman"/>
          <w:sz w:val="24"/>
          <w:szCs w:val="24"/>
        </w:rPr>
      </w:pPr>
      <w:r w:rsidRPr="00760C50">
        <w:rPr>
          <w:rFonts w:ascii="Times New Roman" w:hAnsi="Times New Roman" w:cs="Times New Roman"/>
          <w:sz w:val="24"/>
          <w:szCs w:val="24"/>
        </w:rPr>
        <w:t>Yukarıda belirttiğimiz gibi, çalışmanın amacı, Avrupa Birliği ülkelerindeki medya eğitim girişimlerini özetlemek ve karşılaştırmaktır. Çalışma bu nedenle, üye devletlerde egemen olan alanlara ve okuryazarlık türlerine ilişkin bir özet sunmaktadır. AB nüfusu arasında medya okuryazarlığının oluşumuna katkıda bulunan etkinlikleri içeren önemli girişimler, araştırılan ülkelerde belirlenen alanlar için geliştirilen öncelikli okuryazarlıklara ağırlık verilerek sunulmaktadır.</w:t>
      </w:r>
    </w:p>
    <w:p w:rsidR="009A239E" w:rsidRPr="00760C50" w:rsidRDefault="009A239E" w:rsidP="009A239E">
      <w:pPr>
        <w:spacing w:before="120" w:after="0"/>
        <w:ind w:firstLine="709"/>
        <w:jc w:val="both"/>
        <w:rPr>
          <w:rFonts w:ascii="Times New Roman" w:hAnsi="Times New Roman" w:cs="Times New Roman"/>
          <w:sz w:val="24"/>
          <w:szCs w:val="24"/>
        </w:rPr>
      </w:pPr>
      <w:r w:rsidRPr="00760C50">
        <w:rPr>
          <w:rFonts w:ascii="Times New Roman" w:hAnsi="Times New Roman" w:cs="Times New Roman"/>
          <w:sz w:val="24"/>
          <w:szCs w:val="24"/>
        </w:rPr>
        <w:t>Bu çalışma sırasında, mevcut ikincil kaynaklarla çalıştık ve benzer konularla ilgili araştırmaları ve analiz sonuçlarını yayınladık. Bu bilgiler AB ülkelerindeki medya eğitim girişimlerinin ve projelerinin baskın odak noktalarını özetlemek amacıyla kullanılmıştır. Daha sonra,  medya eğitimine özgü alanlar belirlendi ve üye devletlerdeki mevcut girişimlerden örnekler verildi. Bu analizin oluşturulma süreci ise şöyledir:</w:t>
      </w:r>
    </w:p>
    <w:p w:rsidR="009A239E" w:rsidRPr="00760C50" w:rsidRDefault="009A239E" w:rsidP="009A239E">
      <w:pPr>
        <w:pStyle w:val="ListeParagraf"/>
        <w:numPr>
          <w:ilvl w:val="0"/>
          <w:numId w:val="36"/>
        </w:numPr>
        <w:spacing w:before="120" w:after="0"/>
        <w:ind w:firstLine="709"/>
        <w:jc w:val="both"/>
        <w:rPr>
          <w:rFonts w:ascii="Times New Roman" w:hAnsi="Times New Roman" w:cs="Times New Roman"/>
          <w:sz w:val="24"/>
          <w:szCs w:val="24"/>
        </w:rPr>
      </w:pPr>
      <w:r w:rsidRPr="00760C50">
        <w:rPr>
          <w:rFonts w:ascii="Times New Roman" w:hAnsi="Times New Roman" w:cs="Times New Roman"/>
          <w:sz w:val="24"/>
          <w:szCs w:val="24"/>
        </w:rPr>
        <w:t>Yayınlanmış anketler, araştırmalar ve diğer ilgili bilimsel kaynakların çalışılması.</w:t>
      </w:r>
    </w:p>
    <w:p w:rsidR="009A239E" w:rsidRPr="00760C50" w:rsidRDefault="009A239E" w:rsidP="009A239E">
      <w:pPr>
        <w:pStyle w:val="ListeParagraf"/>
        <w:numPr>
          <w:ilvl w:val="0"/>
          <w:numId w:val="36"/>
        </w:numPr>
        <w:spacing w:before="120" w:after="0"/>
        <w:ind w:firstLine="709"/>
        <w:jc w:val="both"/>
        <w:rPr>
          <w:rFonts w:ascii="Times New Roman" w:hAnsi="Times New Roman" w:cs="Times New Roman"/>
          <w:sz w:val="24"/>
          <w:szCs w:val="24"/>
        </w:rPr>
      </w:pPr>
      <w:r w:rsidRPr="00760C50">
        <w:rPr>
          <w:rFonts w:ascii="Times New Roman" w:hAnsi="Times New Roman" w:cs="Times New Roman"/>
          <w:sz w:val="24"/>
          <w:szCs w:val="24"/>
        </w:rPr>
        <w:t xml:space="preserve">AB ülkelerindeki medya eğitiminin özel alanlarının belirlenmesi.     </w:t>
      </w:r>
    </w:p>
    <w:p w:rsidR="009A239E" w:rsidRPr="00D4268B" w:rsidRDefault="009A239E" w:rsidP="00D4268B">
      <w:pPr>
        <w:pStyle w:val="ListeParagraf"/>
        <w:numPr>
          <w:ilvl w:val="0"/>
          <w:numId w:val="36"/>
        </w:numPr>
        <w:spacing w:before="120" w:after="0"/>
        <w:ind w:firstLine="709"/>
        <w:jc w:val="both"/>
        <w:rPr>
          <w:rFonts w:ascii="Times New Roman" w:hAnsi="Times New Roman" w:cs="Times New Roman"/>
          <w:sz w:val="24"/>
          <w:szCs w:val="24"/>
        </w:rPr>
      </w:pPr>
      <w:r w:rsidRPr="00760C50">
        <w:rPr>
          <w:rFonts w:ascii="Times New Roman" w:hAnsi="Times New Roman" w:cs="Times New Roman"/>
          <w:sz w:val="24"/>
          <w:szCs w:val="24"/>
        </w:rPr>
        <w:t>Belirlenen medya eğitim alanlarına dayalı olarak AB ülkelerinde mevcut medya eğitim girişimlerinin özeti ve karşılaştırması.</w:t>
      </w:r>
    </w:p>
    <w:p w:rsidR="009A239E" w:rsidRPr="00760C50" w:rsidRDefault="009A239E" w:rsidP="009A239E">
      <w:pPr>
        <w:spacing w:before="120" w:after="0"/>
        <w:ind w:firstLine="709"/>
        <w:jc w:val="both"/>
        <w:rPr>
          <w:rFonts w:ascii="Times New Roman" w:hAnsi="Times New Roman" w:cs="Times New Roman"/>
          <w:b/>
          <w:sz w:val="24"/>
          <w:szCs w:val="24"/>
        </w:rPr>
      </w:pPr>
      <w:r w:rsidRPr="00760C50">
        <w:rPr>
          <w:rFonts w:ascii="Times New Roman" w:hAnsi="Times New Roman" w:cs="Times New Roman"/>
          <w:b/>
          <w:sz w:val="24"/>
          <w:szCs w:val="24"/>
        </w:rPr>
        <w:t xml:space="preserve">Avrupa Birliği Ülkelerinde Medya Eğitimi </w:t>
      </w:r>
    </w:p>
    <w:p w:rsidR="009A239E" w:rsidRPr="00760C50" w:rsidRDefault="009A239E" w:rsidP="009A239E">
      <w:pPr>
        <w:spacing w:before="120" w:after="0"/>
        <w:ind w:firstLine="709"/>
        <w:jc w:val="both"/>
        <w:rPr>
          <w:rFonts w:ascii="Times New Roman" w:hAnsi="Times New Roman" w:cs="Times New Roman"/>
          <w:sz w:val="24"/>
          <w:szCs w:val="24"/>
        </w:rPr>
      </w:pPr>
      <w:r w:rsidRPr="00760C50">
        <w:rPr>
          <w:rFonts w:ascii="Times New Roman" w:hAnsi="Times New Roman" w:cs="Times New Roman"/>
          <w:sz w:val="24"/>
          <w:szCs w:val="24"/>
        </w:rPr>
        <w:t xml:space="preserve">Çoğu Avrupa ülkesinde medya eğitimi, örgün eğitim sistemlerinde ayrı bir konu olarak veya karşılık gelen içeriğe sahip diğer konuların bir parçası olarak verilir. Medya eğitimi, pek çok ülkede okul dışı eğitimin bir parçasıdır. Resmi ve </w:t>
      </w:r>
      <w:proofErr w:type="spellStart"/>
      <w:r w:rsidRPr="00760C50">
        <w:rPr>
          <w:rFonts w:ascii="Times New Roman" w:hAnsi="Times New Roman" w:cs="Times New Roman"/>
          <w:sz w:val="24"/>
          <w:szCs w:val="24"/>
        </w:rPr>
        <w:t>gayriresmi</w:t>
      </w:r>
      <w:proofErr w:type="spellEnd"/>
      <w:r w:rsidRPr="00760C50">
        <w:rPr>
          <w:rFonts w:ascii="Times New Roman" w:hAnsi="Times New Roman" w:cs="Times New Roman"/>
          <w:sz w:val="24"/>
          <w:szCs w:val="24"/>
        </w:rPr>
        <w:t xml:space="preserve"> medya eğitim girişimleri ve projelerinin odağı söz konusu ülkenin tarihi, sosyal ve kültürel bağlamına dayanır. Avrupa’daki medya okuryazarlığı geliştirme ilkelerine odaklanan çalışmaların sunduğu mevcut ikincil kaynakları ve araştırma verilerini kullanarak, AB'de öncelik verilen medya eğitiminin alanları</w:t>
      </w:r>
      <w:r>
        <w:rPr>
          <w:rFonts w:ascii="Times New Roman" w:hAnsi="Times New Roman" w:cs="Times New Roman"/>
          <w:sz w:val="24"/>
          <w:szCs w:val="24"/>
        </w:rPr>
        <w:t>nı</w:t>
      </w:r>
      <w:r w:rsidRPr="00760C50">
        <w:rPr>
          <w:rFonts w:ascii="Times New Roman" w:hAnsi="Times New Roman" w:cs="Times New Roman"/>
          <w:sz w:val="24"/>
          <w:szCs w:val="24"/>
        </w:rPr>
        <w:t xml:space="preserve"> tespit edilmiştir.</w:t>
      </w:r>
    </w:p>
    <w:p w:rsidR="009A239E" w:rsidRPr="00760C50" w:rsidRDefault="009A239E" w:rsidP="009A239E">
      <w:pPr>
        <w:spacing w:before="120" w:after="0"/>
        <w:ind w:firstLine="709"/>
        <w:jc w:val="both"/>
        <w:rPr>
          <w:rFonts w:ascii="Times New Roman" w:hAnsi="Times New Roman" w:cs="Times New Roman"/>
          <w:sz w:val="24"/>
          <w:szCs w:val="24"/>
        </w:rPr>
      </w:pPr>
      <w:r w:rsidRPr="00760C50">
        <w:rPr>
          <w:rFonts w:ascii="Times New Roman" w:hAnsi="Times New Roman" w:cs="Times New Roman"/>
          <w:sz w:val="24"/>
          <w:szCs w:val="24"/>
        </w:rPr>
        <w:t xml:space="preserve">Giriş bölümünde belirtildiği gibi genel olarak üç temel eğitim türü </w:t>
      </w:r>
      <w:r>
        <w:rPr>
          <w:rFonts w:ascii="Times New Roman" w:hAnsi="Times New Roman" w:cs="Times New Roman"/>
          <w:sz w:val="24"/>
          <w:szCs w:val="24"/>
        </w:rPr>
        <w:t>ve üç tür medya eğitimi vardır: ö</w:t>
      </w:r>
      <w:r w:rsidRPr="00760C50">
        <w:rPr>
          <w:rFonts w:ascii="Times New Roman" w:hAnsi="Times New Roman" w:cs="Times New Roman"/>
          <w:sz w:val="24"/>
          <w:szCs w:val="24"/>
        </w:rPr>
        <w:t>zellikle okul içi (resmi) okul dışı ve gayri resmi eğitim. Bu tür eğitim dallarının (ve onlardan açığa çıkan okuryazarlık alanlarının) içinden en önemli ortak hedeflerinden biri, medya içeriğini değerlendirmek için gerekli olan bir takım yeterl</w:t>
      </w:r>
      <w:r>
        <w:rPr>
          <w:rFonts w:ascii="Times New Roman" w:hAnsi="Times New Roman" w:cs="Times New Roman"/>
          <w:sz w:val="24"/>
          <w:szCs w:val="24"/>
        </w:rPr>
        <w:t>il</w:t>
      </w:r>
      <w:r w:rsidRPr="00760C50">
        <w:rPr>
          <w:rFonts w:ascii="Times New Roman" w:hAnsi="Times New Roman" w:cs="Times New Roman"/>
          <w:sz w:val="24"/>
          <w:szCs w:val="24"/>
        </w:rPr>
        <w:t>ik, yetenek ve beceriler sunmak olan (örneğin güvenilirlik, genel kalite, vb.) birçok alan ortaya çıkmaktadır. Öte yandan, diğer belirli okuma yazma türlerinin geliştirilmesinin medya eğitim sürecinin ayrılmaz bir parçası olduğunu belirtmek gerekmektedir.</w:t>
      </w:r>
      <w:r>
        <w:rPr>
          <w:rFonts w:ascii="Times New Roman" w:hAnsi="Times New Roman" w:cs="Times New Roman"/>
          <w:sz w:val="24"/>
          <w:szCs w:val="24"/>
        </w:rPr>
        <w:t xml:space="preserve"> 28 </w:t>
      </w:r>
      <w:r w:rsidRPr="00760C50">
        <w:rPr>
          <w:rFonts w:ascii="Times New Roman" w:hAnsi="Times New Roman" w:cs="Times New Roman"/>
          <w:sz w:val="24"/>
          <w:szCs w:val="24"/>
        </w:rPr>
        <w:t xml:space="preserve">Avrupa ülkesinden 60'tan fazla medya ve </w:t>
      </w:r>
      <w:r w:rsidRPr="00760C50">
        <w:rPr>
          <w:rFonts w:ascii="Times New Roman" w:hAnsi="Times New Roman" w:cs="Times New Roman"/>
          <w:sz w:val="24"/>
          <w:szCs w:val="24"/>
        </w:rPr>
        <w:lastRenderedPageBreak/>
        <w:t xml:space="preserve">bilgi okuryazarlığı uzmanının katkı da bulunduğu </w:t>
      </w:r>
      <w:r w:rsidRPr="00760C50">
        <w:rPr>
          <w:rFonts w:ascii="Times New Roman" w:hAnsi="Times New Roman" w:cs="Times New Roman"/>
          <w:i/>
          <w:sz w:val="24"/>
          <w:szCs w:val="24"/>
        </w:rPr>
        <w:t>Avrupa’daki Medya ve Bilgilendirme Okuryazarlığı Politikaları</w:t>
      </w:r>
      <w:r w:rsidRPr="00760C50">
        <w:rPr>
          <w:rFonts w:ascii="Times New Roman" w:hAnsi="Times New Roman" w:cs="Times New Roman"/>
          <w:sz w:val="24"/>
          <w:szCs w:val="24"/>
        </w:rPr>
        <w:t xml:space="preserve"> (2014) çalışmasının sonucunda, çoğu Avrupa ülkesinde medya okuryazarlığı ile ilgili tartışmanın (ve ilgili bilgi veya dijital okuryazarlık) en az seviye</w:t>
      </w:r>
      <w:r>
        <w:rPr>
          <w:rFonts w:ascii="Times New Roman" w:hAnsi="Times New Roman" w:cs="Times New Roman"/>
          <w:sz w:val="24"/>
          <w:szCs w:val="24"/>
        </w:rPr>
        <w:t>de seyrettiği görülmüştür (</w:t>
      </w:r>
      <w:proofErr w:type="spellStart"/>
      <w:r>
        <w:rPr>
          <w:rFonts w:ascii="Times New Roman" w:hAnsi="Times New Roman" w:cs="Times New Roman"/>
          <w:sz w:val="24"/>
          <w:szCs w:val="24"/>
        </w:rPr>
        <w:t>Frau</w:t>
      </w:r>
      <w:proofErr w:type="spellEnd"/>
      <w:r>
        <w:rPr>
          <w:rFonts w:ascii="Times New Roman" w:hAnsi="Times New Roman" w:cs="Times New Roman"/>
          <w:sz w:val="24"/>
          <w:szCs w:val="24"/>
        </w:rPr>
        <w:t xml:space="preserve">, </w:t>
      </w:r>
      <w:r w:rsidRPr="00760C50">
        <w:rPr>
          <w:rFonts w:ascii="Times New Roman" w:hAnsi="Times New Roman" w:cs="Times New Roman"/>
          <w:sz w:val="24"/>
          <w:szCs w:val="24"/>
        </w:rPr>
        <w:t xml:space="preserve">2016). Çalışma, medyanın ve bilgi okuryazarlığının tüm boyutlarını ve bunların gelişimini, tarihsel bağlamı ve ilgili faktörleri dikkate almaktadır. İlgili faktörler grubunda anket, sivil toplum örgütleri, medya kuruluşları, özel şirketler ve medya okuryazarlığının geliştirilmesine katkıda bulunan özel girişimleri içerir. Belli ülkelerde okul dışındaki medya eğitiminden sorumlu olan bu </w:t>
      </w:r>
      <w:proofErr w:type="gramStart"/>
      <w:r w:rsidRPr="00760C50">
        <w:rPr>
          <w:rFonts w:ascii="Times New Roman" w:hAnsi="Times New Roman" w:cs="Times New Roman"/>
          <w:sz w:val="24"/>
          <w:szCs w:val="24"/>
        </w:rPr>
        <w:t>inisiyatiflerin</w:t>
      </w:r>
      <w:proofErr w:type="gramEnd"/>
      <w:r w:rsidRPr="00760C50">
        <w:rPr>
          <w:rFonts w:ascii="Times New Roman" w:hAnsi="Times New Roman" w:cs="Times New Roman"/>
          <w:sz w:val="24"/>
          <w:szCs w:val="24"/>
        </w:rPr>
        <w:t xml:space="preserve"> faaliyetleri ayrıca medyanın ve belirli okuryazarlık türlerinin geliştirilmesinden de sorumludur. Çalışmamız AB ülkelerinde medya eğitiminin iki temel alanını şöyle tanımlamaktadır:</w:t>
      </w:r>
    </w:p>
    <w:p w:rsidR="009A239E" w:rsidRPr="00760C50" w:rsidRDefault="009A239E" w:rsidP="009A239E">
      <w:pPr>
        <w:pStyle w:val="ListeParagraf"/>
        <w:numPr>
          <w:ilvl w:val="0"/>
          <w:numId w:val="37"/>
        </w:numPr>
        <w:spacing w:before="120" w:after="0"/>
        <w:ind w:firstLine="709"/>
        <w:jc w:val="both"/>
        <w:rPr>
          <w:rFonts w:ascii="Times New Roman" w:hAnsi="Times New Roman" w:cs="Times New Roman"/>
          <w:sz w:val="24"/>
          <w:szCs w:val="24"/>
        </w:rPr>
      </w:pPr>
      <w:r w:rsidRPr="00760C50">
        <w:rPr>
          <w:rFonts w:ascii="Times New Roman" w:hAnsi="Times New Roman" w:cs="Times New Roman"/>
          <w:sz w:val="24"/>
          <w:szCs w:val="24"/>
        </w:rPr>
        <w:t>Akademik medya eğitimi</w:t>
      </w:r>
    </w:p>
    <w:p w:rsidR="009A239E" w:rsidRPr="00760C50" w:rsidRDefault="009A239E" w:rsidP="009A239E">
      <w:pPr>
        <w:pStyle w:val="ListeParagraf"/>
        <w:numPr>
          <w:ilvl w:val="0"/>
          <w:numId w:val="37"/>
        </w:numPr>
        <w:spacing w:before="120" w:after="0"/>
        <w:ind w:firstLine="709"/>
        <w:jc w:val="both"/>
        <w:rPr>
          <w:rFonts w:ascii="Times New Roman" w:hAnsi="Times New Roman" w:cs="Times New Roman"/>
          <w:sz w:val="24"/>
          <w:szCs w:val="24"/>
        </w:rPr>
      </w:pPr>
      <w:r w:rsidRPr="00760C50">
        <w:rPr>
          <w:rFonts w:ascii="Times New Roman" w:hAnsi="Times New Roman" w:cs="Times New Roman"/>
          <w:sz w:val="24"/>
          <w:szCs w:val="24"/>
        </w:rPr>
        <w:t>Ders dışı medya eğitim faaliyetleri ve girişimleri</w:t>
      </w:r>
    </w:p>
    <w:p w:rsidR="009A239E" w:rsidRPr="00760C50" w:rsidRDefault="009A239E" w:rsidP="009A239E">
      <w:pPr>
        <w:spacing w:before="120" w:after="0"/>
        <w:ind w:firstLine="709"/>
        <w:jc w:val="both"/>
        <w:rPr>
          <w:rFonts w:ascii="Times New Roman" w:hAnsi="Times New Roman" w:cs="Times New Roman"/>
          <w:sz w:val="24"/>
          <w:szCs w:val="24"/>
        </w:rPr>
      </w:pPr>
    </w:p>
    <w:p w:rsidR="009A239E" w:rsidRPr="00760C50" w:rsidRDefault="009A239E" w:rsidP="009A239E">
      <w:pPr>
        <w:spacing w:before="120" w:after="0"/>
        <w:ind w:firstLine="709"/>
        <w:jc w:val="both"/>
        <w:rPr>
          <w:rFonts w:ascii="Times New Roman" w:hAnsi="Times New Roman" w:cs="Times New Roman"/>
          <w:sz w:val="24"/>
          <w:szCs w:val="24"/>
        </w:rPr>
      </w:pPr>
      <w:r w:rsidRPr="00760C50">
        <w:rPr>
          <w:rFonts w:ascii="Times New Roman" w:hAnsi="Times New Roman" w:cs="Times New Roman"/>
          <w:sz w:val="24"/>
          <w:szCs w:val="24"/>
        </w:rPr>
        <w:t xml:space="preserve">Okul tabanlı eğitim grubunda medya eğitimi kapsamlı bir ders olarak öğretilir ve bu konunun içeriği en önemli alanları ve konuları kapsar. Ders dışı etkinlikler ve girişimler, belirli öğretmen gruplarına ve belirli konular ve alanlara odaklanır. AB ülkelerinde yüksek oranda gelişmeye </w:t>
      </w:r>
      <w:proofErr w:type="spellStart"/>
      <w:r w:rsidRPr="00760C50">
        <w:rPr>
          <w:rFonts w:ascii="Times New Roman" w:hAnsi="Times New Roman" w:cs="Times New Roman"/>
          <w:sz w:val="24"/>
          <w:szCs w:val="24"/>
        </w:rPr>
        <w:t>meyili</w:t>
      </w:r>
      <w:proofErr w:type="spellEnd"/>
      <w:r w:rsidRPr="00760C50">
        <w:rPr>
          <w:rFonts w:ascii="Times New Roman" w:hAnsi="Times New Roman" w:cs="Times New Roman"/>
          <w:sz w:val="24"/>
          <w:szCs w:val="24"/>
        </w:rPr>
        <w:t xml:space="preserve"> olan belirli okuryazarlık türleri bu alanlardan ve konulardan türetilmektedir. Araştırmaya konu olan ülkelerde aşağıdaki okuryazarlık türleri, medya eğitiminin bir parçası olarak düşünülmektedir:</w:t>
      </w:r>
    </w:p>
    <w:p w:rsidR="009A239E" w:rsidRPr="00760C50" w:rsidRDefault="009A239E" w:rsidP="009A239E">
      <w:pPr>
        <w:pStyle w:val="ListeParagraf"/>
        <w:spacing w:before="120" w:after="0"/>
        <w:ind w:firstLine="709"/>
        <w:jc w:val="both"/>
        <w:rPr>
          <w:rFonts w:ascii="Times New Roman" w:hAnsi="Times New Roman" w:cs="Times New Roman"/>
          <w:sz w:val="24"/>
          <w:szCs w:val="24"/>
        </w:rPr>
      </w:pPr>
    </w:p>
    <w:p w:rsidR="009A239E" w:rsidRPr="00760C50" w:rsidRDefault="009A239E" w:rsidP="009A239E">
      <w:pPr>
        <w:pStyle w:val="ListeParagraf"/>
        <w:numPr>
          <w:ilvl w:val="0"/>
          <w:numId w:val="38"/>
        </w:numPr>
        <w:spacing w:before="120" w:after="0"/>
        <w:ind w:firstLine="709"/>
        <w:jc w:val="both"/>
        <w:rPr>
          <w:rFonts w:ascii="Times New Roman" w:hAnsi="Times New Roman" w:cs="Times New Roman"/>
          <w:sz w:val="24"/>
          <w:szCs w:val="24"/>
        </w:rPr>
      </w:pPr>
      <w:r w:rsidRPr="00760C50">
        <w:rPr>
          <w:rFonts w:ascii="Times New Roman" w:hAnsi="Times New Roman" w:cs="Times New Roman"/>
          <w:sz w:val="24"/>
          <w:szCs w:val="24"/>
        </w:rPr>
        <w:t>Medya okuryazarlığı</w:t>
      </w:r>
    </w:p>
    <w:p w:rsidR="009A239E" w:rsidRPr="00760C50" w:rsidRDefault="009A239E" w:rsidP="009A239E">
      <w:pPr>
        <w:pStyle w:val="ListeParagraf"/>
        <w:numPr>
          <w:ilvl w:val="0"/>
          <w:numId w:val="38"/>
        </w:numPr>
        <w:spacing w:before="120" w:after="0"/>
        <w:ind w:firstLine="709"/>
        <w:jc w:val="both"/>
        <w:rPr>
          <w:rFonts w:ascii="Times New Roman" w:hAnsi="Times New Roman" w:cs="Times New Roman"/>
          <w:sz w:val="24"/>
          <w:szCs w:val="24"/>
        </w:rPr>
      </w:pPr>
      <w:r w:rsidRPr="00760C50">
        <w:rPr>
          <w:rFonts w:ascii="Times New Roman" w:hAnsi="Times New Roman" w:cs="Times New Roman"/>
          <w:sz w:val="24"/>
          <w:szCs w:val="24"/>
        </w:rPr>
        <w:t>Medya içeriğinin eleştirel analizini içeren okuryazarlık</w:t>
      </w:r>
    </w:p>
    <w:p w:rsidR="009A239E" w:rsidRPr="00760C50" w:rsidRDefault="009A239E" w:rsidP="009A239E">
      <w:pPr>
        <w:pStyle w:val="ListeParagraf"/>
        <w:numPr>
          <w:ilvl w:val="0"/>
          <w:numId w:val="38"/>
        </w:numPr>
        <w:spacing w:before="120" w:after="0"/>
        <w:ind w:firstLine="709"/>
        <w:jc w:val="both"/>
        <w:rPr>
          <w:rFonts w:ascii="Times New Roman" w:hAnsi="Times New Roman" w:cs="Times New Roman"/>
          <w:sz w:val="24"/>
          <w:szCs w:val="24"/>
        </w:rPr>
      </w:pPr>
      <w:r w:rsidRPr="00760C50">
        <w:rPr>
          <w:rFonts w:ascii="Times New Roman" w:hAnsi="Times New Roman" w:cs="Times New Roman"/>
          <w:sz w:val="24"/>
          <w:szCs w:val="24"/>
        </w:rPr>
        <w:t>Dijital ve bilgi okuryazarlığı</w:t>
      </w:r>
    </w:p>
    <w:p w:rsidR="009A239E" w:rsidRPr="00760C50" w:rsidRDefault="009A239E" w:rsidP="009A239E">
      <w:pPr>
        <w:pStyle w:val="ListeParagraf"/>
        <w:numPr>
          <w:ilvl w:val="0"/>
          <w:numId w:val="38"/>
        </w:numPr>
        <w:spacing w:before="120" w:after="0"/>
        <w:ind w:firstLine="709"/>
        <w:jc w:val="both"/>
        <w:rPr>
          <w:rFonts w:ascii="Times New Roman" w:hAnsi="Times New Roman" w:cs="Times New Roman"/>
          <w:sz w:val="24"/>
          <w:szCs w:val="24"/>
        </w:rPr>
      </w:pPr>
      <w:r w:rsidRPr="00760C50">
        <w:rPr>
          <w:rFonts w:ascii="Times New Roman" w:hAnsi="Times New Roman" w:cs="Times New Roman"/>
          <w:sz w:val="24"/>
          <w:szCs w:val="24"/>
        </w:rPr>
        <w:t>İnternet okuryazarlığı ve çevrimiçi güvenlik</w:t>
      </w:r>
    </w:p>
    <w:p w:rsidR="009A239E" w:rsidRPr="00760C50" w:rsidRDefault="009A239E" w:rsidP="009A239E">
      <w:pPr>
        <w:pStyle w:val="ListeParagraf"/>
        <w:numPr>
          <w:ilvl w:val="0"/>
          <w:numId w:val="38"/>
        </w:numPr>
        <w:spacing w:before="120" w:after="0"/>
        <w:ind w:firstLine="709"/>
        <w:jc w:val="both"/>
        <w:rPr>
          <w:rFonts w:ascii="Times New Roman" w:hAnsi="Times New Roman" w:cs="Times New Roman"/>
          <w:sz w:val="24"/>
          <w:szCs w:val="24"/>
        </w:rPr>
      </w:pPr>
      <w:r w:rsidRPr="00760C50">
        <w:rPr>
          <w:rFonts w:ascii="Times New Roman" w:hAnsi="Times New Roman" w:cs="Times New Roman"/>
          <w:sz w:val="24"/>
          <w:szCs w:val="24"/>
        </w:rPr>
        <w:t>Dijital oyun okuryazarlı</w:t>
      </w:r>
      <w:r>
        <w:rPr>
          <w:rFonts w:ascii="Times New Roman" w:hAnsi="Times New Roman" w:cs="Times New Roman"/>
          <w:sz w:val="24"/>
          <w:szCs w:val="24"/>
        </w:rPr>
        <w:t>ğı</w:t>
      </w:r>
    </w:p>
    <w:p w:rsidR="009A239E" w:rsidRPr="00760C50" w:rsidRDefault="009A239E" w:rsidP="009A239E">
      <w:pPr>
        <w:pStyle w:val="ListeParagraf"/>
        <w:numPr>
          <w:ilvl w:val="0"/>
          <w:numId w:val="38"/>
        </w:numPr>
        <w:spacing w:before="120" w:after="0"/>
        <w:ind w:firstLine="709"/>
        <w:jc w:val="both"/>
        <w:rPr>
          <w:rFonts w:ascii="Times New Roman" w:hAnsi="Times New Roman" w:cs="Times New Roman"/>
          <w:sz w:val="24"/>
          <w:szCs w:val="24"/>
        </w:rPr>
      </w:pPr>
      <w:r w:rsidRPr="00760C50">
        <w:rPr>
          <w:rFonts w:ascii="Times New Roman" w:hAnsi="Times New Roman" w:cs="Times New Roman"/>
          <w:sz w:val="24"/>
          <w:szCs w:val="24"/>
        </w:rPr>
        <w:t>Medya iletişim okuryazarlığı</w:t>
      </w:r>
    </w:p>
    <w:p w:rsidR="009A239E" w:rsidRPr="00760C50" w:rsidRDefault="009A239E" w:rsidP="009A239E">
      <w:pPr>
        <w:spacing w:before="120" w:after="0"/>
        <w:ind w:firstLine="709"/>
        <w:jc w:val="both"/>
        <w:rPr>
          <w:rFonts w:ascii="Times New Roman" w:hAnsi="Times New Roman" w:cs="Times New Roman"/>
          <w:sz w:val="24"/>
          <w:szCs w:val="24"/>
        </w:rPr>
      </w:pPr>
    </w:p>
    <w:p w:rsidR="009A239E" w:rsidRPr="00760C50" w:rsidRDefault="009A239E" w:rsidP="009A239E">
      <w:pPr>
        <w:spacing w:before="120" w:after="0"/>
        <w:ind w:firstLine="709"/>
        <w:jc w:val="both"/>
        <w:rPr>
          <w:rFonts w:ascii="Times New Roman" w:hAnsi="Times New Roman" w:cs="Times New Roman"/>
          <w:sz w:val="24"/>
          <w:szCs w:val="24"/>
        </w:rPr>
      </w:pPr>
      <w:r w:rsidRPr="00760C50">
        <w:rPr>
          <w:rFonts w:ascii="Times New Roman" w:hAnsi="Times New Roman" w:cs="Times New Roman"/>
          <w:sz w:val="24"/>
          <w:szCs w:val="24"/>
        </w:rPr>
        <w:t xml:space="preserve">Medya iletilerinin </w:t>
      </w:r>
      <w:proofErr w:type="spellStart"/>
      <w:r w:rsidRPr="00760C50">
        <w:rPr>
          <w:rFonts w:ascii="Times New Roman" w:hAnsi="Times New Roman" w:cs="Times New Roman"/>
          <w:sz w:val="24"/>
          <w:szCs w:val="24"/>
        </w:rPr>
        <w:t>alımlanmasına</w:t>
      </w:r>
      <w:proofErr w:type="spellEnd"/>
      <w:r w:rsidRPr="00760C50">
        <w:rPr>
          <w:rFonts w:ascii="Times New Roman" w:hAnsi="Times New Roman" w:cs="Times New Roman"/>
          <w:sz w:val="24"/>
          <w:szCs w:val="24"/>
        </w:rPr>
        <w:t xml:space="preserve"> ilişkin yeteneklerin bilgi ve becerilerin edinilmesi açısından medya okuryazarlığını medya eğitiminin sonucu olarak değerlendirebiliriz. Bu yetenekler arasında kullanıcı becerileri, iletişim becerileri ve medya içeriğini eleştirel olarak değerlendirebilme ve analiz etme becerisi bulunmaktadır. Avrupa Birliği ülkelerinde medya okuryazarlık eğitimine ilişkin farklı anlayışlar ve farklı odak noktaları görülebilmektedir. Örneğin, Bulgaristan'daki medya eğitimi öncelikle yüksek eğitim ve bu alanlardaki faaliyetlere odaklanmaktadır. Medya eğitimine ilişkin tartışmaların öncelikle akademik çevrede gerçekleştiği İspanya'da da aynı eğilim </w:t>
      </w:r>
      <w:proofErr w:type="gramStart"/>
      <w:r w:rsidRPr="00760C50">
        <w:rPr>
          <w:rFonts w:ascii="Times New Roman" w:hAnsi="Times New Roman" w:cs="Times New Roman"/>
          <w:sz w:val="24"/>
          <w:szCs w:val="24"/>
        </w:rPr>
        <w:t>hakimdir</w:t>
      </w:r>
      <w:proofErr w:type="gramEnd"/>
      <w:r w:rsidRPr="00760C50">
        <w:rPr>
          <w:rFonts w:ascii="Times New Roman" w:hAnsi="Times New Roman" w:cs="Times New Roman"/>
          <w:sz w:val="24"/>
          <w:szCs w:val="24"/>
        </w:rPr>
        <w:t xml:space="preserve">. Slovakya’da da SS. </w:t>
      </w:r>
      <w:proofErr w:type="spellStart"/>
      <w:r w:rsidRPr="00760C50">
        <w:rPr>
          <w:rFonts w:ascii="Times New Roman" w:hAnsi="Times New Roman" w:cs="Times New Roman"/>
          <w:sz w:val="24"/>
          <w:szCs w:val="24"/>
        </w:rPr>
        <w:t>Cyril</w:t>
      </w:r>
      <w:proofErr w:type="spellEnd"/>
      <w:r w:rsidRPr="00760C50">
        <w:rPr>
          <w:rFonts w:ascii="Times New Roman" w:hAnsi="Times New Roman" w:cs="Times New Roman"/>
          <w:sz w:val="24"/>
          <w:szCs w:val="24"/>
        </w:rPr>
        <w:t xml:space="preserve"> Üniversitesi ve </w:t>
      </w:r>
      <w:proofErr w:type="spellStart"/>
      <w:r w:rsidRPr="00760C50">
        <w:rPr>
          <w:rFonts w:ascii="Times New Roman" w:hAnsi="Times New Roman" w:cs="Times New Roman"/>
          <w:sz w:val="24"/>
          <w:szCs w:val="24"/>
        </w:rPr>
        <w:t>Tırnova'daki</w:t>
      </w:r>
      <w:proofErr w:type="spellEnd"/>
      <w:r w:rsidRPr="00760C50">
        <w:rPr>
          <w:rFonts w:ascii="Times New Roman" w:hAnsi="Times New Roman" w:cs="Times New Roman"/>
          <w:sz w:val="24"/>
          <w:szCs w:val="24"/>
        </w:rPr>
        <w:t xml:space="preserve"> </w:t>
      </w:r>
      <w:proofErr w:type="spellStart"/>
      <w:r w:rsidRPr="00760C50">
        <w:rPr>
          <w:rFonts w:ascii="Times New Roman" w:hAnsi="Times New Roman" w:cs="Times New Roman"/>
          <w:sz w:val="24"/>
          <w:szCs w:val="24"/>
        </w:rPr>
        <w:t>Methodius</w:t>
      </w:r>
      <w:proofErr w:type="spellEnd"/>
      <w:r w:rsidRPr="00760C50">
        <w:rPr>
          <w:rFonts w:ascii="Times New Roman" w:hAnsi="Times New Roman" w:cs="Times New Roman"/>
          <w:sz w:val="24"/>
          <w:szCs w:val="24"/>
        </w:rPr>
        <w:t xml:space="preserve"> </w:t>
      </w:r>
      <w:r>
        <w:rPr>
          <w:rFonts w:ascii="Times New Roman" w:hAnsi="Times New Roman" w:cs="Times New Roman"/>
          <w:sz w:val="24"/>
          <w:szCs w:val="24"/>
        </w:rPr>
        <w:t>Ü</w:t>
      </w:r>
      <w:r w:rsidRPr="00760C50">
        <w:rPr>
          <w:rFonts w:ascii="Times New Roman" w:hAnsi="Times New Roman" w:cs="Times New Roman"/>
          <w:sz w:val="24"/>
          <w:szCs w:val="24"/>
        </w:rPr>
        <w:t>niversite</w:t>
      </w:r>
      <w:r>
        <w:rPr>
          <w:rFonts w:ascii="Times New Roman" w:hAnsi="Times New Roman" w:cs="Times New Roman"/>
          <w:sz w:val="24"/>
          <w:szCs w:val="24"/>
        </w:rPr>
        <w:t>si’ndeki</w:t>
      </w:r>
      <w:r w:rsidRPr="00760C50">
        <w:rPr>
          <w:rFonts w:ascii="Times New Roman" w:hAnsi="Times New Roman" w:cs="Times New Roman"/>
          <w:sz w:val="24"/>
          <w:szCs w:val="24"/>
        </w:rPr>
        <w:t xml:space="preserve"> </w:t>
      </w:r>
      <w:r>
        <w:rPr>
          <w:rFonts w:ascii="Times New Roman" w:hAnsi="Times New Roman" w:cs="Times New Roman"/>
          <w:sz w:val="24"/>
          <w:szCs w:val="24"/>
        </w:rPr>
        <w:t>İ</w:t>
      </w:r>
      <w:r w:rsidRPr="00760C50">
        <w:rPr>
          <w:rFonts w:ascii="Times New Roman" w:hAnsi="Times New Roman" w:cs="Times New Roman"/>
          <w:sz w:val="24"/>
          <w:szCs w:val="24"/>
        </w:rPr>
        <w:t xml:space="preserve">letişim </w:t>
      </w:r>
      <w:r>
        <w:rPr>
          <w:rFonts w:ascii="Times New Roman" w:hAnsi="Times New Roman" w:cs="Times New Roman"/>
          <w:sz w:val="24"/>
          <w:szCs w:val="24"/>
        </w:rPr>
        <w:t>f</w:t>
      </w:r>
      <w:r w:rsidRPr="00760C50">
        <w:rPr>
          <w:rFonts w:ascii="Times New Roman" w:hAnsi="Times New Roman" w:cs="Times New Roman"/>
          <w:sz w:val="24"/>
          <w:szCs w:val="24"/>
        </w:rPr>
        <w:t>akültelerinde   "</w:t>
      </w:r>
      <w:r w:rsidRPr="00760C50">
        <w:rPr>
          <w:rFonts w:ascii="Times New Roman" w:hAnsi="Times New Roman" w:cs="Times New Roman"/>
          <w:i/>
          <w:sz w:val="24"/>
          <w:szCs w:val="24"/>
        </w:rPr>
        <w:t>Uygulamalı Medya Çalışmaları"</w:t>
      </w:r>
      <w:r w:rsidRPr="00760C50">
        <w:rPr>
          <w:rFonts w:ascii="Times New Roman" w:hAnsi="Times New Roman" w:cs="Times New Roman"/>
          <w:sz w:val="24"/>
          <w:szCs w:val="24"/>
        </w:rPr>
        <w:t xml:space="preserve"> (</w:t>
      </w:r>
      <w:proofErr w:type="spellStart"/>
      <w:r w:rsidRPr="00760C50">
        <w:rPr>
          <w:rFonts w:ascii="Times New Roman" w:hAnsi="Times New Roman" w:cs="Times New Roman"/>
          <w:i/>
          <w:sz w:val="24"/>
          <w:szCs w:val="24"/>
        </w:rPr>
        <w:t>Applied</w:t>
      </w:r>
      <w:proofErr w:type="spellEnd"/>
      <w:r w:rsidRPr="00760C50">
        <w:rPr>
          <w:rFonts w:ascii="Times New Roman" w:hAnsi="Times New Roman" w:cs="Times New Roman"/>
          <w:i/>
          <w:sz w:val="24"/>
          <w:szCs w:val="24"/>
        </w:rPr>
        <w:t xml:space="preserve"> Media </w:t>
      </w:r>
      <w:proofErr w:type="spellStart"/>
      <w:r w:rsidRPr="00760C50">
        <w:rPr>
          <w:rFonts w:ascii="Times New Roman" w:hAnsi="Times New Roman" w:cs="Times New Roman"/>
          <w:i/>
          <w:sz w:val="24"/>
          <w:szCs w:val="24"/>
        </w:rPr>
        <w:t>Studies</w:t>
      </w:r>
      <w:proofErr w:type="spellEnd"/>
      <w:r w:rsidRPr="00760C50">
        <w:rPr>
          <w:rFonts w:ascii="Times New Roman" w:hAnsi="Times New Roman" w:cs="Times New Roman"/>
          <w:sz w:val="24"/>
          <w:szCs w:val="24"/>
        </w:rPr>
        <w:t xml:space="preserve">)  akademik programı ile üniversite seviyesinde medya eğitimi sunulmaktadır. Bununla birlikte, genel olarak, Avrupa medya eğitimi uzmanlarının dikkati, eğitimin okul müfredatının bir parçası olduğu daha düşük eğitim düzeylerine odaklanmaktadır. Medya eğitimi, genellikle paralellik gösteren diğer konular içinde değerlendirilmektedir. Avusturya, Belçika, Hırvatistan, Çek Cumhuriyeti, Danimarka, Estonya, </w:t>
      </w:r>
      <w:r w:rsidRPr="00760C50">
        <w:rPr>
          <w:rFonts w:ascii="Times New Roman" w:hAnsi="Times New Roman" w:cs="Times New Roman"/>
          <w:sz w:val="24"/>
          <w:szCs w:val="24"/>
        </w:rPr>
        <w:lastRenderedPageBreak/>
        <w:t xml:space="preserve">Finlandiya, Fransa, Büyük Britanya, Yunanistan, Macaristan, İrlanda, İtalya, Romanya, Slovakya, Slovenya, İspanya ve İsveç'te örgün eğitim sürecinde bu tür uygulamalar görülebilmektedir. </w:t>
      </w:r>
    </w:p>
    <w:p w:rsidR="009A239E" w:rsidRPr="00D4268B" w:rsidRDefault="009A239E" w:rsidP="00D4268B">
      <w:pPr>
        <w:spacing w:before="120" w:after="0"/>
        <w:ind w:firstLine="709"/>
        <w:jc w:val="both"/>
        <w:rPr>
          <w:rFonts w:ascii="Times New Roman" w:hAnsi="Times New Roman" w:cs="Times New Roman"/>
          <w:i/>
          <w:sz w:val="24"/>
          <w:szCs w:val="24"/>
        </w:rPr>
      </w:pPr>
      <w:r w:rsidRPr="00760C50">
        <w:rPr>
          <w:rFonts w:ascii="Times New Roman" w:hAnsi="Times New Roman" w:cs="Times New Roman"/>
          <w:sz w:val="24"/>
          <w:szCs w:val="24"/>
        </w:rPr>
        <w:t>Öte yandan, medya okuryazarlığının geliştirilmesine odaklanan gayri resmi ve ders dışı faaliyetler, Avrupa'da çeşitlilik göstermektedir. Çek Cumhuriyeti'nde bu gibi faaliyetler, medya farkındalığını artırmaya ve medya içeriğine eleştirel bir yaklaşım getirme çabalarına odaklanmaktadır (</w:t>
      </w:r>
      <w:proofErr w:type="spellStart"/>
      <w:r w:rsidRPr="00760C50">
        <w:rPr>
          <w:rFonts w:ascii="Times New Roman" w:hAnsi="Times New Roman" w:cs="Times New Roman"/>
          <w:sz w:val="24"/>
          <w:szCs w:val="24"/>
        </w:rPr>
        <w:t>Örn</w:t>
      </w:r>
      <w:proofErr w:type="spellEnd"/>
      <w:r w:rsidRPr="00760C50">
        <w:rPr>
          <w:rFonts w:ascii="Times New Roman" w:hAnsi="Times New Roman" w:cs="Times New Roman"/>
          <w:sz w:val="24"/>
          <w:szCs w:val="24"/>
        </w:rPr>
        <w:t>; Çek Cumhuriyeti’ndeki “</w:t>
      </w:r>
      <w:r w:rsidRPr="00760C50">
        <w:rPr>
          <w:rFonts w:ascii="Times New Roman" w:hAnsi="Times New Roman" w:cs="Times New Roman"/>
          <w:i/>
          <w:sz w:val="24"/>
          <w:szCs w:val="24"/>
        </w:rPr>
        <w:t xml:space="preserve">Media </w:t>
      </w:r>
      <w:proofErr w:type="spellStart"/>
      <w:r w:rsidRPr="00760C50">
        <w:rPr>
          <w:rFonts w:ascii="Times New Roman" w:hAnsi="Times New Roman" w:cs="Times New Roman"/>
          <w:i/>
          <w:sz w:val="24"/>
          <w:szCs w:val="24"/>
        </w:rPr>
        <w:t>under</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the</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Magnifying</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Glass-Improving</w:t>
      </w:r>
      <w:proofErr w:type="spellEnd"/>
      <w:r w:rsidRPr="00760C50">
        <w:rPr>
          <w:rFonts w:ascii="Times New Roman" w:hAnsi="Times New Roman" w:cs="Times New Roman"/>
          <w:i/>
          <w:sz w:val="24"/>
          <w:szCs w:val="24"/>
        </w:rPr>
        <w:t xml:space="preserve"> Media </w:t>
      </w:r>
      <w:proofErr w:type="spellStart"/>
      <w:r w:rsidRPr="00760C50">
        <w:rPr>
          <w:rFonts w:ascii="Times New Roman" w:hAnsi="Times New Roman" w:cs="Times New Roman"/>
          <w:i/>
          <w:sz w:val="24"/>
          <w:szCs w:val="24"/>
        </w:rPr>
        <w:t>Literacy</w:t>
      </w:r>
      <w:proofErr w:type="spellEnd"/>
      <w:r w:rsidRPr="00760C50">
        <w:rPr>
          <w:rFonts w:ascii="Times New Roman" w:hAnsi="Times New Roman" w:cs="Times New Roman"/>
          <w:sz w:val="24"/>
          <w:szCs w:val="24"/>
        </w:rPr>
        <w:t xml:space="preserve">”  başlıklı proje). Eleştirel düşünme yetenekleri ve analitik becerilerin geliştirilmesine yönelik bir diğer girişim ise </w:t>
      </w:r>
      <w:proofErr w:type="spellStart"/>
      <w:r w:rsidRPr="00760C50">
        <w:rPr>
          <w:rFonts w:ascii="Times New Roman" w:hAnsi="Times New Roman" w:cs="Times New Roman"/>
          <w:i/>
          <w:sz w:val="24"/>
          <w:szCs w:val="24"/>
        </w:rPr>
        <w:t>Salesiam</w:t>
      </w:r>
      <w:proofErr w:type="spellEnd"/>
      <w:r w:rsidRPr="00760C50">
        <w:rPr>
          <w:rFonts w:ascii="Times New Roman" w:hAnsi="Times New Roman" w:cs="Times New Roman"/>
          <w:i/>
          <w:sz w:val="24"/>
          <w:szCs w:val="24"/>
        </w:rPr>
        <w:t xml:space="preserve"> Medya Merkezi</w:t>
      </w:r>
      <w:r w:rsidRPr="00760C50">
        <w:rPr>
          <w:rFonts w:ascii="Times New Roman" w:hAnsi="Times New Roman" w:cs="Times New Roman"/>
          <w:sz w:val="24"/>
          <w:szCs w:val="24"/>
        </w:rPr>
        <w:t xml:space="preserve"> (</w:t>
      </w:r>
      <w:r w:rsidRPr="00760C50">
        <w:rPr>
          <w:rFonts w:ascii="Times New Roman" w:hAnsi="Times New Roman" w:cs="Times New Roman"/>
          <w:i/>
          <w:sz w:val="24"/>
          <w:szCs w:val="24"/>
        </w:rPr>
        <w:t>Medya Okulları ve Medya Kulüpleri</w:t>
      </w:r>
      <w:r w:rsidRPr="00760C50">
        <w:rPr>
          <w:rFonts w:ascii="Times New Roman" w:hAnsi="Times New Roman" w:cs="Times New Roman"/>
          <w:sz w:val="24"/>
          <w:szCs w:val="24"/>
        </w:rPr>
        <w:t xml:space="preserve">) tarafından düzenlenen kurslardır. </w:t>
      </w:r>
      <w:r w:rsidRPr="00760C50">
        <w:rPr>
          <w:rFonts w:ascii="Times New Roman" w:hAnsi="Times New Roman" w:cs="Times New Roman"/>
          <w:i/>
          <w:sz w:val="24"/>
          <w:szCs w:val="24"/>
        </w:rPr>
        <w:t xml:space="preserve">Media </w:t>
      </w:r>
      <w:proofErr w:type="spellStart"/>
      <w:r w:rsidRPr="00760C50">
        <w:rPr>
          <w:rFonts w:ascii="Times New Roman" w:hAnsi="Times New Roman" w:cs="Times New Roman"/>
          <w:i/>
          <w:sz w:val="24"/>
          <w:szCs w:val="24"/>
        </w:rPr>
        <w:t>and</w:t>
      </w:r>
      <w:proofErr w:type="spellEnd"/>
      <w:r w:rsidRPr="00760C50">
        <w:rPr>
          <w:rFonts w:ascii="Times New Roman" w:hAnsi="Times New Roman" w:cs="Times New Roman"/>
          <w:i/>
          <w:sz w:val="24"/>
          <w:szCs w:val="24"/>
        </w:rPr>
        <w:t xml:space="preserve"> Information </w:t>
      </w:r>
      <w:proofErr w:type="spellStart"/>
      <w:r w:rsidRPr="00760C50">
        <w:rPr>
          <w:rFonts w:ascii="Times New Roman" w:hAnsi="Times New Roman" w:cs="Times New Roman"/>
          <w:i/>
          <w:sz w:val="24"/>
          <w:szCs w:val="24"/>
        </w:rPr>
        <w:t>Literacy</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Policies</w:t>
      </w:r>
      <w:proofErr w:type="spellEnd"/>
      <w:r w:rsidRPr="00760C50">
        <w:rPr>
          <w:rFonts w:ascii="Times New Roman" w:hAnsi="Times New Roman" w:cs="Times New Roman"/>
          <w:sz w:val="24"/>
          <w:szCs w:val="24"/>
        </w:rPr>
        <w:t xml:space="preserve"> </w:t>
      </w:r>
      <w:r w:rsidRPr="00760C50">
        <w:rPr>
          <w:rFonts w:ascii="Times New Roman" w:hAnsi="Times New Roman" w:cs="Times New Roman"/>
          <w:i/>
          <w:sz w:val="24"/>
          <w:szCs w:val="24"/>
        </w:rPr>
        <w:t xml:space="preserve">in </w:t>
      </w:r>
      <w:proofErr w:type="spellStart"/>
      <w:r w:rsidRPr="00760C50">
        <w:rPr>
          <w:rFonts w:ascii="Times New Roman" w:hAnsi="Times New Roman" w:cs="Times New Roman"/>
          <w:i/>
          <w:sz w:val="24"/>
          <w:szCs w:val="24"/>
        </w:rPr>
        <w:t>the</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Czech</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Republic</w:t>
      </w:r>
      <w:proofErr w:type="spellEnd"/>
      <w:r w:rsidRPr="00760C50">
        <w:rPr>
          <w:rFonts w:ascii="Times New Roman" w:hAnsi="Times New Roman" w:cs="Times New Roman"/>
          <w:sz w:val="24"/>
          <w:szCs w:val="24"/>
        </w:rPr>
        <w:t xml:space="preserve"> çalışmasının yazarlarının medya eğitimini ve okuryazarlığını desteklemek amacıyla Media</w:t>
      </w:r>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under</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the</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Magnifying</w:t>
      </w:r>
      <w:proofErr w:type="spellEnd"/>
      <w:r w:rsidRPr="00760C50">
        <w:rPr>
          <w:rFonts w:ascii="Times New Roman" w:hAnsi="Times New Roman" w:cs="Times New Roman"/>
          <w:sz w:val="24"/>
          <w:szCs w:val="24"/>
        </w:rPr>
        <w:t xml:space="preserve"> </w:t>
      </w:r>
      <w:proofErr w:type="spellStart"/>
      <w:r w:rsidRPr="00760C50">
        <w:rPr>
          <w:rFonts w:ascii="Times New Roman" w:hAnsi="Times New Roman" w:cs="Times New Roman"/>
          <w:i/>
          <w:sz w:val="24"/>
          <w:szCs w:val="24"/>
        </w:rPr>
        <w:t>Glass</w:t>
      </w:r>
      <w:proofErr w:type="spellEnd"/>
      <w:r w:rsidRPr="00760C50">
        <w:rPr>
          <w:rFonts w:ascii="Times New Roman" w:hAnsi="Times New Roman" w:cs="Times New Roman"/>
          <w:i/>
          <w:sz w:val="24"/>
          <w:szCs w:val="24"/>
        </w:rPr>
        <w:t>,</w:t>
      </w:r>
      <w:r w:rsidRPr="00760C50">
        <w:rPr>
          <w:rFonts w:ascii="Times New Roman" w:hAnsi="Times New Roman" w:cs="Times New Roman"/>
          <w:sz w:val="24"/>
          <w:szCs w:val="24"/>
        </w:rPr>
        <w:t xml:space="preserve"> </w:t>
      </w:r>
      <w:proofErr w:type="spellStart"/>
      <w:r w:rsidRPr="00760C50">
        <w:rPr>
          <w:rFonts w:ascii="Times New Roman" w:hAnsi="Times New Roman" w:cs="Times New Roman"/>
          <w:i/>
          <w:sz w:val="24"/>
          <w:szCs w:val="24"/>
        </w:rPr>
        <w:t>Saferinternet</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cz</w:t>
      </w:r>
      <w:proofErr w:type="spellEnd"/>
      <w:r w:rsidRPr="00760C50">
        <w:rPr>
          <w:rFonts w:ascii="Times New Roman" w:hAnsi="Times New Roman" w:cs="Times New Roman"/>
          <w:sz w:val="24"/>
          <w:szCs w:val="24"/>
        </w:rPr>
        <w:t xml:space="preserve"> ve Prag'daki Charles Üniversitesi'nde Sosyal Bilimler Fakültesi'nin </w:t>
      </w:r>
      <w:proofErr w:type="spellStart"/>
      <w:r w:rsidRPr="00760C50">
        <w:rPr>
          <w:rFonts w:ascii="Times New Roman" w:hAnsi="Times New Roman" w:cs="Times New Roman"/>
          <w:i/>
          <w:sz w:val="24"/>
          <w:szCs w:val="24"/>
        </w:rPr>
        <w:t>medialnigramotnost</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cz</w:t>
      </w:r>
      <w:proofErr w:type="spellEnd"/>
      <w:r w:rsidRPr="00760C50">
        <w:rPr>
          <w:rFonts w:ascii="Times New Roman" w:hAnsi="Times New Roman" w:cs="Times New Roman"/>
          <w:i/>
          <w:sz w:val="24"/>
          <w:szCs w:val="24"/>
        </w:rPr>
        <w:t xml:space="preserve"> </w:t>
      </w:r>
      <w:r w:rsidRPr="00760C50">
        <w:rPr>
          <w:rFonts w:ascii="Times New Roman" w:hAnsi="Times New Roman" w:cs="Times New Roman"/>
          <w:sz w:val="24"/>
          <w:szCs w:val="24"/>
        </w:rPr>
        <w:t>başlıklı projeleri</w:t>
      </w:r>
      <w:r w:rsidRPr="00760C50">
        <w:rPr>
          <w:rFonts w:ascii="Times New Roman" w:hAnsi="Times New Roman" w:cs="Times New Roman"/>
          <w:i/>
          <w:sz w:val="24"/>
          <w:szCs w:val="24"/>
        </w:rPr>
        <w:t xml:space="preserve"> </w:t>
      </w:r>
      <w:r w:rsidRPr="00760C50">
        <w:rPr>
          <w:rFonts w:ascii="Times New Roman" w:hAnsi="Times New Roman" w:cs="Times New Roman"/>
          <w:sz w:val="24"/>
          <w:szCs w:val="24"/>
        </w:rPr>
        <w:t xml:space="preserve">gibi internet </w:t>
      </w:r>
      <w:proofErr w:type="spellStart"/>
      <w:r w:rsidRPr="00760C50">
        <w:rPr>
          <w:rFonts w:ascii="Times New Roman" w:hAnsi="Times New Roman" w:cs="Times New Roman"/>
          <w:sz w:val="24"/>
          <w:szCs w:val="24"/>
        </w:rPr>
        <w:t>portalları</w:t>
      </w:r>
      <w:proofErr w:type="spellEnd"/>
      <w:r w:rsidRPr="00760C50">
        <w:rPr>
          <w:rFonts w:ascii="Times New Roman" w:hAnsi="Times New Roman" w:cs="Times New Roman"/>
          <w:sz w:val="24"/>
          <w:szCs w:val="24"/>
        </w:rPr>
        <w:t xml:space="preserve"> oluşturmaları ülkede medya okuryazarlığının geliştirilmesine yönelik olumlu uygulama örnekleridir (</w:t>
      </w:r>
      <w:proofErr w:type="spellStart"/>
      <w:r w:rsidRPr="00760C50">
        <w:rPr>
          <w:rFonts w:ascii="Times New Roman" w:hAnsi="Times New Roman" w:cs="Times New Roman"/>
          <w:sz w:val="24"/>
          <w:szCs w:val="24"/>
        </w:rPr>
        <w:t>Stasta</w:t>
      </w:r>
      <w:proofErr w:type="spellEnd"/>
      <w:r w:rsidRPr="00760C50">
        <w:rPr>
          <w:rFonts w:ascii="Times New Roman" w:hAnsi="Times New Roman" w:cs="Times New Roman"/>
          <w:sz w:val="24"/>
          <w:szCs w:val="24"/>
        </w:rPr>
        <w:t xml:space="preserve"> ve </w:t>
      </w:r>
      <w:proofErr w:type="spellStart"/>
      <w:r w:rsidRPr="00760C50">
        <w:rPr>
          <w:rFonts w:ascii="Times New Roman" w:hAnsi="Times New Roman" w:cs="Times New Roman"/>
          <w:sz w:val="24"/>
          <w:szCs w:val="24"/>
        </w:rPr>
        <w:t>Wolak</w:t>
      </w:r>
      <w:proofErr w:type="spellEnd"/>
      <w:r w:rsidRPr="00760C50">
        <w:rPr>
          <w:rFonts w:ascii="Times New Roman" w:hAnsi="Times New Roman" w:cs="Times New Roman"/>
          <w:sz w:val="24"/>
          <w:szCs w:val="24"/>
        </w:rPr>
        <w:t>, Jırak,2013). Slovakya'da da benzer girişimler ve projeler mevcuttur örneğin;</w:t>
      </w:r>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The</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Youth</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Association</w:t>
      </w:r>
      <w:proofErr w:type="spellEnd"/>
      <w:r w:rsidRPr="00760C50">
        <w:rPr>
          <w:rFonts w:ascii="Times New Roman" w:hAnsi="Times New Roman" w:cs="Times New Roman"/>
          <w:i/>
          <w:sz w:val="24"/>
          <w:szCs w:val="24"/>
        </w:rPr>
        <w:t>, Medya School (Medya Okulu)</w:t>
      </w:r>
      <w:r w:rsidRPr="00760C50">
        <w:rPr>
          <w:rFonts w:ascii="Times New Roman" w:hAnsi="Times New Roman" w:cs="Times New Roman"/>
          <w:sz w:val="24"/>
          <w:szCs w:val="24"/>
        </w:rPr>
        <w:t>projesini hayata geçirmiştir.</w:t>
      </w:r>
      <w:r w:rsidRPr="00760C50">
        <w:rPr>
          <w:rFonts w:ascii="Times New Roman" w:hAnsi="Times New Roman" w:cs="Times New Roman"/>
          <w:i/>
          <w:sz w:val="24"/>
          <w:szCs w:val="24"/>
        </w:rPr>
        <w:t xml:space="preserve"> </w:t>
      </w:r>
      <w:r w:rsidRPr="00760C50">
        <w:rPr>
          <w:rFonts w:ascii="Times New Roman" w:hAnsi="Times New Roman" w:cs="Times New Roman"/>
          <w:sz w:val="24"/>
          <w:szCs w:val="24"/>
        </w:rPr>
        <w:t>Çek Cumhuriyeti'ndeki gibi, Slovakya'daki çocuklara ve gençlere yönelik medya eğitimi içeriğinde de, çoğu zaman, medyayı kullanmaya ilişkin pratik beceriler geliştirme amacıyla uygulamalar yapılmaktadır. Avrupa ülkelerindeki diğer projeler de çocuklar ve genç yetişkinler üzerinde yoğunlaşmaktadır. Birçok durumda, bu tür girişimler, eğitim materyali üretimi, aynı zamanda akademik medya eğitiminde de kullanılabilen çocuklar, öğretmenler ve ebeveynler için rehber programlar içermektedir. Bu malzemeler</w:t>
      </w:r>
      <w:r w:rsidRPr="00760C50">
        <w:rPr>
          <w:rFonts w:ascii="Times New Roman" w:hAnsi="Times New Roman" w:cs="Times New Roman"/>
          <w:i/>
          <w:sz w:val="24"/>
          <w:szCs w:val="24"/>
        </w:rPr>
        <w:t xml:space="preserve"> Media </w:t>
      </w:r>
      <w:proofErr w:type="spellStart"/>
      <w:r w:rsidRPr="00760C50">
        <w:rPr>
          <w:rFonts w:ascii="Times New Roman" w:hAnsi="Times New Roman" w:cs="Times New Roman"/>
          <w:i/>
          <w:sz w:val="24"/>
          <w:szCs w:val="24"/>
        </w:rPr>
        <w:t>Council</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for</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children</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and</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Young</w:t>
      </w:r>
      <w:proofErr w:type="spellEnd"/>
      <w:r w:rsidRPr="00760C50">
        <w:rPr>
          <w:rFonts w:ascii="Times New Roman" w:hAnsi="Times New Roman" w:cs="Times New Roman"/>
          <w:i/>
          <w:sz w:val="24"/>
          <w:szCs w:val="24"/>
        </w:rPr>
        <w:t xml:space="preserve"> People in </w:t>
      </w:r>
      <w:proofErr w:type="spellStart"/>
      <w:r w:rsidRPr="00760C50">
        <w:rPr>
          <w:rFonts w:ascii="Times New Roman" w:hAnsi="Times New Roman" w:cs="Times New Roman"/>
          <w:i/>
          <w:sz w:val="24"/>
          <w:szCs w:val="24"/>
        </w:rPr>
        <w:t>Denmark</w:t>
      </w:r>
      <w:proofErr w:type="spellEnd"/>
      <w:r w:rsidRPr="00760C50">
        <w:rPr>
          <w:rFonts w:ascii="Times New Roman" w:hAnsi="Times New Roman" w:cs="Times New Roman"/>
          <w:i/>
          <w:sz w:val="24"/>
          <w:szCs w:val="24"/>
        </w:rPr>
        <w:t>,</w:t>
      </w:r>
      <w:r w:rsidRPr="00760C50">
        <w:rPr>
          <w:rFonts w:ascii="Times New Roman" w:hAnsi="Times New Roman" w:cs="Times New Roman"/>
          <w:sz w:val="24"/>
          <w:szCs w:val="24"/>
        </w:rPr>
        <w:t xml:space="preserve"> Yunan devlet televizyon istasyonu</w:t>
      </w:r>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EduTV</w:t>
      </w:r>
      <w:proofErr w:type="spellEnd"/>
      <w:r w:rsidRPr="00760C50">
        <w:rPr>
          <w:rFonts w:ascii="Times New Roman" w:hAnsi="Times New Roman" w:cs="Times New Roman"/>
          <w:i/>
          <w:sz w:val="24"/>
          <w:szCs w:val="24"/>
        </w:rPr>
        <w:t xml:space="preserve">, </w:t>
      </w:r>
      <w:r w:rsidRPr="00760C50">
        <w:rPr>
          <w:rFonts w:ascii="Times New Roman" w:hAnsi="Times New Roman" w:cs="Times New Roman"/>
          <w:sz w:val="24"/>
          <w:szCs w:val="24"/>
        </w:rPr>
        <w:t>Romanya organizasyonu</w:t>
      </w:r>
      <w:r w:rsidRPr="00760C50">
        <w:rPr>
          <w:rFonts w:ascii="Times New Roman" w:hAnsi="Times New Roman" w:cs="Times New Roman"/>
          <w:i/>
          <w:sz w:val="24"/>
          <w:szCs w:val="24"/>
        </w:rPr>
        <w:t xml:space="preserve"> Active Watch,</w:t>
      </w:r>
      <w:r w:rsidRPr="00760C50">
        <w:rPr>
          <w:rFonts w:ascii="Times New Roman" w:hAnsi="Times New Roman" w:cs="Times New Roman"/>
          <w:sz w:val="24"/>
          <w:szCs w:val="24"/>
        </w:rPr>
        <w:t xml:space="preserve"> Macar kökenli</w:t>
      </w:r>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Moped</w:t>
      </w:r>
      <w:proofErr w:type="spellEnd"/>
      <w:r w:rsidRPr="00760C50">
        <w:rPr>
          <w:rFonts w:ascii="Times New Roman" w:hAnsi="Times New Roman" w:cs="Times New Roman"/>
          <w:i/>
          <w:sz w:val="24"/>
          <w:szCs w:val="24"/>
        </w:rPr>
        <w:t xml:space="preserve"> </w:t>
      </w:r>
      <w:r w:rsidRPr="00760C50">
        <w:rPr>
          <w:rFonts w:ascii="Times New Roman" w:hAnsi="Times New Roman" w:cs="Times New Roman"/>
          <w:sz w:val="24"/>
          <w:szCs w:val="24"/>
        </w:rPr>
        <w:t>ve</w:t>
      </w:r>
      <w:r w:rsidRPr="00760C50">
        <w:rPr>
          <w:rFonts w:ascii="Times New Roman" w:hAnsi="Times New Roman" w:cs="Times New Roman"/>
          <w:i/>
          <w:sz w:val="24"/>
          <w:szCs w:val="24"/>
        </w:rPr>
        <w:t xml:space="preserve"> </w:t>
      </w:r>
      <w:r w:rsidRPr="00760C50">
        <w:rPr>
          <w:rFonts w:ascii="Times New Roman" w:hAnsi="Times New Roman" w:cs="Times New Roman"/>
          <w:sz w:val="24"/>
          <w:szCs w:val="24"/>
        </w:rPr>
        <w:t>Avusturyalı kurum</w:t>
      </w:r>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mediamanual</w:t>
      </w:r>
      <w:proofErr w:type="spellEnd"/>
      <w:r w:rsidRPr="00760C50">
        <w:rPr>
          <w:rFonts w:ascii="Times New Roman" w:hAnsi="Times New Roman" w:cs="Times New Roman"/>
          <w:i/>
          <w:sz w:val="24"/>
          <w:szCs w:val="24"/>
        </w:rPr>
        <w:t xml:space="preserve">. </w:t>
      </w:r>
      <w:proofErr w:type="gramStart"/>
      <w:r>
        <w:rPr>
          <w:rFonts w:ascii="Times New Roman" w:hAnsi="Times New Roman" w:cs="Times New Roman"/>
          <w:i/>
          <w:sz w:val="24"/>
          <w:szCs w:val="24"/>
        </w:rPr>
        <w:t>a</w:t>
      </w:r>
      <w:r w:rsidRPr="00760C50">
        <w:rPr>
          <w:rFonts w:ascii="Times New Roman" w:hAnsi="Times New Roman" w:cs="Times New Roman"/>
          <w:i/>
          <w:sz w:val="24"/>
          <w:szCs w:val="24"/>
        </w:rPr>
        <w:t>t</w:t>
      </w:r>
      <w:proofErr w:type="gramEnd"/>
      <w:r w:rsidRPr="00760C50">
        <w:rPr>
          <w:rFonts w:ascii="Times New Roman" w:hAnsi="Times New Roman" w:cs="Times New Roman"/>
          <w:i/>
          <w:sz w:val="24"/>
          <w:szCs w:val="24"/>
        </w:rPr>
        <w:t xml:space="preserve"> </w:t>
      </w:r>
      <w:r w:rsidRPr="00760C50">
        <w:rPr>
          <w:rFonts w:ascii="Times New Roman" w:hAnsi="Times New Roman" w:cs="Times New Roman"/>
          <w:sz w:val="24"/>
          <w:szCs w:val="24"/>
        </w:rPr>
        <w:t xml:space="preserve">tarafından sağlanmaktadır. Hollanda, bu bölgede, medya izleyici gruplarının tümüne odaklanan </w:t>
      </w:r>
      <w:r w:rsidRPr="00760C50">
        <w:rPr>
          <w:rFonts w:ascii="Times New Roman" w:hAnsi="Times New Roman" w:cs="Times New Roman"/>
          <w:i/>
          <w:sz w:val="24"/>
          <w:szCs w:val="24"/>
        </w:rPr>
        <w:t xml:space="preserve">Media </w:t>
      </w:r>
      <w:proofErr w:type="spellStart"/>
      <w:r w:rsidRPr="00760C50">
        <w:rPr>
          <w:rFonts w:ascii="Times New Roman" w:hAnsi="Times New Roman" w:cs="Times New Roman"/>
          <w:i/>
          <w:sz w:val="24"/>
          <w:szCs w:val="24"/>
        </w:rPr>
        <w:t>Literacy</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Week</w:t>
      </w:r>
      <w:proofErr w:type="spellEnd"/>
      <w:r w:rsidRPr="00760C50">
        <w:rPr>
          <w:rFonts w:ascii="Times New Roman" w:hAnsi="Times New Roman" w:cs="Times New Roman"/>
          <w:sz w:val="24"/>
          <w:szCs w:val="24"/>
        </w:rPr>
        <w:t xml:space="preserve"> (</w:t>
      </w:r>
      <w:r w:rsidRPr="00760C50">
        <w:rPr>
          <w:rFonts w:ascii="Times New Roman" w:hAnsi="Times New Roman" w:cs="Times New Roman"/>
          <w:i/>
          <w:sz w:val="24"/>
          <w:szCs w:val="24"/>
        </w:rPr>
        <w:t>Medya Okuryazarlığı Haftası</w:t>
      </w:r>
      <w:r w:rsidRPr="00760C50">
        <w:rPr>
          <w:rFonts w:ascii="Times New Roman" w:hAnsi="Times New Roman" w:cs="Times New Roman"/>
          <w:sz w:val="24"/>
          <w:szCs w:val="24"/>
        </w:rPr>
        <w:t>) ile tanınmaktadır. Slovaky</w:t>
      </w:r>
      <w:r>
        <w:rPr>
          <w:rFonts w:ascii="Times New Roman" w:hAnsi="Times New Roman" w:cs="Times New Roman"/>
          <w:sz w:val="24"/>
          <w:szCs w:val="24"/>
        </w:rPr>
        <w:t>a</w:t>
      </w:r>
      <w:r w:rsidRPr="00760C50">
        <w:rPr>
          <w:rFonts w:ascii="Times New Roman" w:hAnsi="Times New Roman" w:cs="Times New Roman"/>
          <w:sz w:val="24"/>
          <w:szCs w:val="24"/>
        </w:rPr>
        <w:t>’da ise</w:t>
      </w:r>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zod-povedne</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sk</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kybersikanovanie</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sk</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ovce</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sk</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Deti</w:t>
      </w:r>
      <w:proofErr w:type="spellEnd"/>
      <w:r w:rsidRPr="00760C50">
        <w:rPr>
          <w:rFonts w:ascii="Times New Roman" w:hAnsi="Times New Roman" w:cs="Times New Roman"/>
          <w:i/>
          <w:sz w:val="24"/>
          <w:szCs w:val="24"/>
        </w:rPr>
        <w:t xml:space="preserve"> v </w:t>
      </w:r>
      <w:proofErr w:type="spellStart"/>
      <w:r w:rsidRPr="00760C50">
        <w:rPr>
          <w:rFonts w:ascii="Times New Roman" w:hAnsi="Times New Roman" w:cs="Times New Roman"/>
          <w:i/>
          <w:sz w:val="24"/>
          <w:szCs w:val="24"/>
        </w:rPr>
        <w:t>sieti</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Children</w:t>
      </w:r>
      <w:proofErr w:type="spellEnd"/>
      <w:r w:rsidRPr="00760C50">
        <w:rPr>
          <w:rFonts w:ascii="Times New Roman" w:hAnsi="Times New Roman" w:cs="Times New Roman"/>
          <w:i/>
          <w:sz w:val="24"/>
          <w:szCs w:val="24"/>
        </w:rPr>
        <w:t xml:space="preserve"> Online)</w:t>
      </w:r>
      <w:r w:rsidRPr="00760C50">
        <w:rPr>
          <w:rFonts w:ascii="Times New Roman" w:hAnsi="Times New Roman" w:cs="Times New Roman"/>
          <w:sz w:val="24"/>
          <w:szCs w:val="24"/>
        </w:rPr>
        <w:t xml:space="preserve"> ve diğer projeleri ile kar amacı gütmeyen </w:t>
      </w:r>
      <w:proofErr w:type="gramStart"/>
      <w:r w:rsidRPr="00760C50">
        <w:rPr>
          <w:rFonts w:ascii="Times New Roman" w:hAnsi="Times New Roman" w:cs="Times New Roman"/>
          <w:sz w:val="24"/>
          <w:szCs w:val="24"/>
        </w:rPr>
        <w:t>inisiyatif</w:t>
      </w:r>
      <w:proofErr w:type="gramEnd"/>
      <w:r w:rsidRPr="00760C50">
        <w:rPr>
          <w:rFonts w:ascii="Times New Roman" w:hAnsi="Times New Roman" w:cs="Times New Roman"/>
          <w:sz w:val="24"/>
          <w:szCs w:val="24"/>
        </w:rPr>
        <w:t xml:space="preserve"> </w:t>
      </w:r>
      <w:proofErr w:type="spellStart"/>
      <w:r w:rsidRPr="00760C50">
        <w:rPr>
          <w:rFonts w:ascii="Times New Roman" w:hAnsi="Times New Roman" w:cs="Times New Roman"/>
          <w:i/>
          <w:sz w:val="24"/>
          <w:szCs w:val="24"/>
        </w:rPr>
        <w:t>eSlovensko</w:t>
      </w:r>
      <w:proofErr w:type="spellEnd"/>
      <w:r w:rsidRPr="00760C50">
        <w:rPr>
          <w:rFonts w:ascii="Times New Roman" w:hAnsi="Times New Roman" w:cs="Times New Roman"/>
          <w:sz w:val="24"/>
          <w:szCs w:val="24"/>
        </w:rPr>
        <w:t xml:space="preserve">, medya eğitim materyallerinin ve kılavuzların üretim sorumluluğu üstlenmiştir. </w:t>
      </w:r>
      <w:proofErr w:type="gramStart"/>
      <w:r w:rsidRPr="00760C50">
        <w:rPr>
          <w:rFonts w:ascii="Times New Roman" w:hAnsi="Times New Roman" w:cs="Times New Roman"/>
          <w:sz w:val="24"/>
          <w:szCs w:val="24"/>
        </w:rPr>
        <w:t>Bir</w:t>
      </w:r>
      <w:r>
        <w:rPr>
          <w:rFonts w:ascii="Times New Roman" w:hAnsi="Times New Roman" w:cs="Times New Roman"/>
          <w:sz w:val="24"/>
          <w:szCs w:val="24"/>
        </w:rPr>
        <w:t xml:space="preserve">çok </w:t>
      </w:r>
      <w:r w:rsidRPr="00760C50">
        <w:rPr>
          <w:rFonts w:ascii="Times New Roman" w:hAnsi="Times New Roman" w:cs="Times New Roman"/>
          <w:sz w:val="24"/>
          <w:szCs w:val="24"/>
        </w:rPr>
        <w:t xml:space="preserve">Avrupa ülkesinde, medya eğitimine ilişkin araştırmalar yürütmeye, ilgili web </w:t>
      </w:r>
      <w:proofErr w:type="spellStart"/>
      <w:r w:rsidRPr="00760C50">
        <w:rPr>
          <w:rFonts w:ascii="Times New Roman" w:hAnsi="Times New Roman" w:cs="Times New Roman"/>
          <w:sz w:val="24"/>
          <w:szCs w:val="24"/>
        </w:rPr>
        <w:t>portallarının</w:t>
      </w:r>
      <w:proofErr w:type="spellEnd"/>
      <w:r w:rsidRPr="00760C50">
        <w:rPr>
          <w:rFonts w:ascii="Times New Roman" w:hAnsi="Times New Roman" w:cs="Times New Roman"/>
          <w:sz w:val="24"/>
          <w:szCs w:val="24"/>
        </w:rPr>
        <w:t xml:space="preserve"> yönetimine, öğretmenlerin eğitimi ve ülkedeki medya okuryazarlığının izlenmesi ile ilgili eğitim materyallerinin oluşturulmasına odaklanan medya okuryazarlık merkezleri </w:t>
      </w:r>
      <w:proofErr w:type="spellStart"/>
      <w:r w:rsidRPr="00760C50">
        <w:rPr>
          <w:rFonts w:ascii="Times New Roman" w:hAnsi="Times New Roman" w:cs="Times New Roman"/>
          <w:sz w:val="24"/>
          <w:szCs w:val="24"/>
        </w:rPr>
        <w:t>vardır.Bu</w:t>
      </w:r>
      <w:proofErr w:type="spellEnd"/>
      <w:r w:rsidRPr="00760C50">
        <w:rPr>
          <w:rFonts w:ascii="Times New Roman" w:hAnsi="Times New Roman" w:cs="Times New Roman"/>
          <w:sz w:val="24"/>
          <w:szCs w:val="24"/>
        </w:rPr>
        <w:t xml:space="preserve"> ülkeler arasında Slovakya (</w:t>
      </w:r>
      <w:r w:rsidRPr="00760C50">
        <w:rPr>
          <w:rFonts w:ascii="Times New Roman" w:hAnsi="Times New Roman" w:cs="Times New Roman"/>
          <w:i/>
          <w:sz w:val="24"/>
          <w:szCs w:val="24"/>
        </w:rPr>
        <w:t xml:space="preserve">IMEC- Media </w:t>
      </w:r>
      <w:proofErr w:type="spellStart"/>
      <w:r w:rsidRPr="00760C50">
        <w:rPr>
          <w:rFonts w:ascii="Times New Roman" w:hAnsi="Times New Roman" w:cs="Times New Roman"/>
          <w:i/>
          <w:sz w:val="24"/>
          <w:szCs w:val="24"/>
        </w:rPr>
        <w:t>Literacy</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Centre</w:t>
      </w:r>
      <w:proofErr w:type="spellEnd"/>
      <w:r w:rsidRPr="00760C50">
        <w:rPr>
          <w:rFonts w:ascii="Times New Roman" w:hAnsi="Times New Roman" w:cs="Times New Roman"/>
          <w:i/>
          <w:sz w:val="24"/>
          <w:szCs w:val="24"/>
        </w:rPr>
        <w:t xml:space="preserve">- Medya </w:t>
      </w:r>
      <w:proofErr w:type="spellStart"/>
      <w:r w:rsidRPr="00760C50">
        <w:rPr>
          <w:rFonts w:ascii="Times New Roman" w:hAnsi="Times New Roman" w:cs="Times New Roman"/>
          <w:i/>
          <w:sz w:val="24"/>
          <w:szCs w:val="24"/>
        </w:rPr>
        <w:t>OkuryazarlığıMerkezi</w:t>
      </w:r>
      <w:proofErr w:type="spellEnd"/>
      <w:r w:rsidRPr="00760C50">
        <w:rPr>
          <w:rFonts w:ascii="Times New Roman" w:hAnsi="Times New Roman" w:cs="Times New Roman"/>
          <w:i/>
          <w:sz w:val="24"/>
          <w:szCs w:val="24"/>
        </w:rPr>
        <w:t>, medialnavychova.sk</w:t>
      </w:r>
      <w:r w:rsidRPr="00760C50">
        <w:rPr>
          <w:rFonts w:ascii="Times New Roman" w:hAnsi="Times New Roman" w:cs="Times New Roman"/>
          <w:sz w:val="24"/>
          <w:szCs w:val="24"/>
        </w:rPr>
        <w:t>), Çek Cumhuriyeti (</w:t>
      </w:r>
      <w:r w:rsidRPr="00760C50">
        <w:rPr>
          <w:rFonts w:ascii="Times New Roman" w:hAnsi="Times New Roman" w:cs="Times New Roman"/>
          <w:i/>
          <w:sz w:val="24"/>
          <w:szCs w:val="24"/>
        </w:rPr>
        <w:t>medialnivychova.org</w:t>
      </w:r>
      <w:r w:rsidRPr="00760C50">
        <w:rPr>
          <w:rFonts w:ascii="Times New Roman" w:hAnsi="Times New Roman" w:cs="Times New Roman"/>
          <w:sz w:val="24"/>
          <w:szCs w:val="24"/>
        </w:rPr>
        <w:t>), Yunanistan (</w:t>
      </w:r>
      <w:proofErr w:type="spellStart"/>
      <w:r w:rsidRPr="00760C50">
        <w:rPr>
          <w:rFonts w:ascii="Times New Roman" w:hAnsi="Times New Roman" w:cs="Times New Roman"/>
          <w:i/>
          <w:sz w:val="24"/>
          <w:szCs w:val="24"/>
        </w:rPr>
        <w:t>Hellenic</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Audiovisual</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Institue</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Helenik</w:t>
      </w:r>
      <w:proofErr w:type="spellEnd"/>
      <w:r w:rsidRPr="00760C50">
        <w:rPr>
          <w:rFonts w:ascii="Times New Roman" w:hAnsi="Times New Roman" w:cs="Times New Roman"/>
          <w:i/>
          <w:sz w:val="24"/>
          <w:szCs w:val="24"/>
        </w:rPr>
        <w:t xml:space="preserve"> Görsel ve İşitsel Araştırmalar Enstitüsü IOM</w:t>
      </w:r>
      <w:r w:rsidRPr="00760C50">
        <w:rPr>
          <w:rFonts w:ascii="Times New Roman" w:hAnsi="Times New Roman" w:cs="Times New Roman"/>
          <w:sz w:val="24"/>
          <w:szCs w:val="24"/>
        </w:rPr>
        <w:t>), Hollanda (</w:t>
      </w:r>
      <w:r w:rsidRPr="00760C50">
        <w:rPr>
          <w:rFonts w:ascii="Times New Roman" w:hAnsi="Times New Roman" w:cs="Times New Roman"/>
          <w:i/>
          <w:sz w:val="24"/>
          <w:szCs w:val="24"/>
        </w:rPr>
        <w:t>mediavijer.net</w:t>
      </w:r>
      <w:r w:rsidRPr="00760C50">
        <w:rPr>
          <w:rFonts w:ascii="Times New Roman" w:hAnsi="Times New Roman" w:cs="Times New Roman"/>
          <w:sz w:val="24"/>
          <w:szCs w:val="24"/>
        </w:rPr>
        <w:t>), Macaristan (</w:t>
      </w:r>
      <w:r w:rsidRPr="00760C50">
        <w:rPr>
          <w:rFonts w:ascii="Times New Roman" w:hAnsi="Times New Roman" w:cs="Times New Roman"/>
          <w:i/>
          <w:sz w:val="24"/>
          <w:szCs w:val="24"/>
        </w:rPr>
        <w:t xml:space="preserve">Medya Okuryazarlığı ve Eğitim Merkezi </w:t>
      </w:r>
      <w:proofErr w:type="spellStart"/>
      <w:r w:rsidRPr="00760C50">
        <w:rPr>
          <w:rFonts w:ascii="Times New Roman" w:hAnsi="Times New Roman" w:cs="Times New Roman"/>
          <w:i/>
          <w:sz w:val="24"/>
          <w:szCs w:val="24"/>
        </w:rPr>
        <w:t>Büvösvölgy</w:t>
      </w:r>
      <w:proofErr w:type="spellEnd"/>
      <w:r w:rsidRPr="00760C50">
        <w:rPr>
          <w:rFonts w:ascii="Times New Roman" w:hAnsi="Times New Roman" w:cs="Times New Roman"/>
          <w:i/>
          <w:sz w:val="24"/>
          <w:szCs w:val="24"/>
        </w:rPr>
        <w:t xml:space="preserve"> -Magic Vadisi </w:t>
      </w:r>
      <w:proofErr w:type="spellStart"/>
      <w:r w:rsidRPr="00760C50">
        <w:rPr>
          <w:rFonts w:ascii="Times New Roman" w:hAnsi="Times New Roman" w:cs="Times New Roman"/>
          <w:i/>
          <w:sz w:val="24"/>
          <w:szCs w:val="24"/>
        </w:rPr>
        <w:t>Centre</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for</w:t>
      </w:r>
      <w:proofErr w:type="spellEnd"/>
      <w:r w:rsidRPr="00760C50">
        <w:rPr>
          <w:rFonts w:ascii="Times New Roman" w:hAnsi="Times New Roman" w:cs="Times New Roman"/>
          <w:i/>
          <w:sz w:val="24"/>
          <w:szCs w:val="24"/>
        </w:rPr>
        <w:t xml:space="preserve"> Media </w:t>
      </w:r>
      <w:proofErr w:type="spellStart"/>
      <w:r w:rsidRPr="00760C50">
        <w:rPr>
          <w:rFonts w:ascii="Times New Roman" w:hAnsi="Times New Roman" w:cs="Times New Roman"/>
          <w:i/>
          <w:sz w:val="24"/>
          <w:szCs w:val="24"/>
        </w:rPr>
        <w:t>Literacy</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and</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Education</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Büvösvölgy</w:t>
      </w:r>
      <w:proofErr w:type="spellEnd"/>
      <w:r w:rsidRPr="00760C50">
        <w:rPr>
          <w:rFonts w:ascii="Times New Roman" w:hAnsi="Times New Roman" w:cs="Times New Roman"/>
          <w:i/>
          <w:sz w:val="24"/>
          <w:szCs w:val="24"/>
        </w:rPr>
        <w:t xml:space="preserve">-Magic </w:t>
      </w:r>
      <w:proofErr w:type="spellStart"/>
      <w:r w:rsidRPr="00760C50">
        <w:rPr>
          <w:rFonts w:ascii="Times New Roman" w:hAnsi="Times New Roman" w:cs="Times New Roman"/>
          <w:i/>
          <w:sz w:val="24"/>
          <w:szCs w:val="24"/>
        </w:rPr>
        <w:t>Valley</w:t>
      </w:r>
      <w:proofErr w:type="spellEnd"/>
      <w:r w:rsidRPr="00760C50">
        <w:rPr>
          <w:rFonts w:ascii="Times New Roman" w:hAnsi="Times New Roman" w:cs="Times New Roman"/>
          <w:sz w:val="24"/>
          <w:szCs w:val="24"/>
        </w:rPr>
        <w:t>), Almanya (</w:t>
      </w:r>
      <w:r w:rsidRPr="00760C50">
        <w:rPr>
          <w:rFonts w:ascii="Times New Roman" w:hAnsi="Times New Roman" w:cs="Times New Roman"/>
          <w:i/>
          <w:sz w:val="24"/>
          <w:szCs w:val="24"/>
        </w:rPr>
        <w:t xml:space="preserve">Media </w:t>
      </w:r>
      <w:proofErr w:type="spellStart"/>
      <w:r w:rsidRPr="00760C50">
        <w:rPr>
          <w:rFonts w:ascii="Times New Roman" w:hAnsi="Times New Roman" w:cs="Times New Roman"/>
          <w:i/>
          <w:sz w:val="24"/>
          <w:szCs w:val="24"/>
        </w:rPr>
        <w:t>Smart,The</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Association</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for</w:t>
      </w:r>
      <w:proofErr w:type="spellEnd"/>
      <w:r w:rsidRPr="00760C50">
        <w:rPr>
          <w:rFonts w:ascii="Times New Roman" w:hAnsi="Times New Roman" w:cs="Times New Roman"/>
          <w:i/>
          <w:sz w:val="24"/>
          <w:szCs w:val="24"/>
        </w:rPr>
        <w:t xml:space="preserve"> Media </w:t>
      </w:r>
      <w:proofErr w:type="spellStart"/>
      <w:r w:rsidRPr="00760C50">
        <w:rPr>
          <w:rFonts w:ascii="Times New Roman" w:hAnsi="Times New Roman" w:cs="Times New Roman"/>
          <w:i/>
          <w:sz w:val="24"/>
          <w:szCs w:val="24"/>
        </w:rPr>
        <w:t>Education</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and</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Communication</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Culture</w:t>
      </w:r>
      <w:proofErr w:type="spellEnd"/>
      <w:r w:rsidRPr="00760C50">
        <w:rPr>
          <w:rFonts w:ascii="Times New Roman" w:hAnsi="Times New Roman" w:cs="Times New Roman"/>
          <w:i/>
          <w:sz w:val="24"/>
          <w:szCs w:val="24"/>
        </w:rPr>
        <w:t xml:space="preserve"> -Medya Eğitimi ve İletişim Kültürü GMK Derneği</w:t>
      </w:r>
      <w:r w:rsidRPr="00760C50">
        <w:rPr>
          <w:rFonts w:ascii="Times New Roman" w:hAnsi="Times New Roman" w:cs="Times New Roman"/>
          <w:sz w:val="24"/>
          <w:szCs w:val="24"/>
        </w:rPr>
        <w:t>) ve İtalya (</w:t>
      </w:r>
      <w:r w:rsidRPr="00760C50">
        <w:rPr>
          <w:rFonts w:ascii="Times New Roman" w:hAnsi="Times New Roman" w:cs="Times New Roman"/>
          <w:i/>
          <w:sz w:val="24"/>
          <w:szCs w:val="24"/>
        </w:rPr>
        <w:t xml:space="preserve">Media </w:t>
      </w:r>
      <w:proofErr w:type="spellStart"/>
      <w:r w:rsidRPr="00760C50">
        <w:rPr>
          <w:rFonts w:ascii="Times New Roman" w:hAnsi="Times New Roman" w:cs="Times New Roman"/>
          <w:i/>
          <w:sz w:val="24"/>
          <w:szCs w:val="24"/>
        </w:rPr>
        <w:t>Education</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Centre</w:t>
      </w:r>
      <w:proofErr w:type="spellEnd"/>
      <w:r w:rsidRPr="00760C50">
        <w:rPr>
          <w:rFonts w:ascii="Times New Roman" w:hAnsi="Times New Roman" w:cs="Times New Roman"/>
          <w:i/>
          <w:sz w:val="24"/>
          <w:szCs w:val="24"/>
        </w:rPr>
        <w:t xml:space="preserve"> -Medya Eğitim Merkezi, MEC </w:t>
      </w:r>
      <w:proofErr w:type="spellStart"/>
      <w:r w:rsidRPr="00760C50">
        <w:rPr>
          <w:rFonts w:ascii="Times New Roman" w:hAnsi="Times New Roman" w:cs="Times New Roman"/>
          <w:i/>
          <w:sz w:val="24"/>
          <w:szCs w:val="24"/>
        </w:rPr>
        <w:t>Zaffiria</w:t>
      </w:r>
      <w:proofErr w:type="spellEnd"/>
      <w:r w:rsidRPr="00760C50">
        <w:rPr>
          <w:rFonts w:ascii="Times New Roman" w:hAnsi="Times New Roman" w:cs="Times New Roman"/>
          <w:sz w:val="24"/>
          <w:szCs w:val="24"/>
        </w:rPr>
        <w:t>) vardır.</w:t>
      </w:r>
      <w:proofErr w:type="gramEnd"/>
    </w:p>
    <w:p w:rsidR="009A239E" w:rsidRPr="00760C50" w:rsidRDefault="009A239E" w:rsidP="009A239E">
      <w:pPr>
        <w:spacing w:before="120" w:after="0"/>
        <w:ind w:firstLine="709"/>
        <w:jc w:val="both"/>
        <w:rPr>
          <w:rFonts w:ascii="Times New Roman" w:hAnsi="Times New Roman" w:cs="Times New Roman"/>
          <w:sz w:val="24"/>
          <w:szCs w:val="24"/>
        </w:rPr>
      </w:pPr>
      <w:r w:rsidRPr="00760C50">
        <w:rPr>
          <w:rFonts w:ascii="Times New Roman" w:hAnsi="Times New Roman" w:cs="Times New Roman"/>
          <w:sz w:val="24"/>
          <w:szCs w:val="24"/>
        </w:rPr>
        <w:t xml:space="preserve">Medya okuryazarlığının ayrılmaz bir parçası, bir kişinin hareketli resimlerden gazete içeriğine, televizyon ve radyo haberlerine, çevrimiçi ve diğerleri tarafından yayınlanan bilgilere kadar her türlü medya içeriğini analiz edebilmesi için yeterli eleştirel düşünce </w:t>
      </w:r>
      <w:proofErr w:type="spellStart"/>
      <w:r w:rsidRPr="00760C50">
        <w:rPr>
          <w:rFonts w:ascii="Times New Roman" w:hAnsi="Times New Roman" w:cs="Times New Roman"/>
          <w:sz w:val="24"/>
          <w:szCs w:val="24"/>
        </w:rPr>
        <w:t>kapsitesine</w:t>
      </w:r>
      <w:proofErr w:type="spellEnd"/>
      <w:r w:rsidRPr="00760C50">
        <w:rPr>
          <w:rFonts w:ascii="Times New Roman" w:hAnsi="Times New Roman" w:cs="Times New Roman"/>
          <w:sz w:val="24"/>
          <w:szCs w:val="24"/>
        </w:rPr>
        <w:t xml:space="preserve"> sahip olmasıdır. Eleştirel analiz yapabilmenin, yani medyaya eleştirel bakmanın, içerik yazarlarının </w:t>
      </w:r>
      <w:r w:rsidRPr="00760C50">
        <w:rPr>
          <w:rFonts w:ascii="Times New Roman" w:hAnsi="Times New Roman" w:cs="Times New Roman"/>
          <w:sz w:val="24"/>
          <w:szCs w:val="24"/>
        </w:rPr>
        <w:lastRenderedPageBreak/>
        <w:t xml:space="preserve">ve medya sahiplerinin niyetlerinin, görüntülerin ve kelimelerin nasıl yorumlanabileceğine ilişkin olası yolların anlaşılmasından geçtiğini görüyoruz. AB ülkeleri (ve neredeyse tercih ettikleri her eğitim türü), medya </w:t>
      </w:r>
      <w:proofErr w:type="spellStart"/>
      <w:r w:rsidRPr="00760C50">
        <w:rPr>
          <w:rFonts w:ascii="Times New Roman" w:hAnsi="Times New Roman" w:cs="Times New Roman"/>
          <w:sz w:val="24"/>
          <w:szCs w:val="24"/>
        </w:rPr>
        <w:t>stereotiplerinin</w:t>
      </w:r>
      <w:proofErr w:type="spellEnd"/>
      <w:r w:rsidRPr="00760C50">
        <w:rPr>
          <w:rFonts w:ascii="Times New Roman" w:hAnsi="Times New Roman" w:cs="Times New Roman"/>
          <w:sz w:val="24"/>
          <w:szCs w:val="24"/>
        </w:rPr>
        <w:t xml:space="preserve">, </w:t>
      </w:r>
      <w:proofErr w:type="gramStart"/>
      <w:r w:rsidRPr="00760C50">
        <w:rPr>
          <w:rFonts w:ascii="Times New Roman" w:hAnsi="Times New Roman" w:cs="Times New Roman"/>
          <w:sz w:val="24"/>
          <w:szCs w:val="24"/>
        </w:rPr>
        <w:t>dezenformasyonların</w:t>
      </w:r>
      <w:proofErr w:type="gramEnd"/>
      <w:r w:rsidRPr="00760C50">
        <w:rPr>
          <w:rFonts w:ascii="Times New Roman" w:hAnsi="Times New Roman" w:cs="Times New Roman"/>
          <w:sz w:val="24"/>
          <w:szCs w:val="24"/>
        </w:rPr>
        <w:t xml:space="preserve">, aldatmacaların ve diğer yanıltıcı içeriğin ortaya çıkmasına yardım eden eleştirel düşünceyi destekleme yönünde artan bir dikkat göstermektedir. Çek Cumhuriyeti'ndeki </w:t>
      </w:r>
      <w:r w:rsidRPr="00760C50">
        <w:rPr>
          <w:rFonts w:ascii="Times New Roman" w:hAnsi="Times New Roman" w:cs="Times New Roman"/>
          <w:i/>
          <w:sz w:val="24"/>
          <w:szCs w:val="24"/>
        </w:rPr>
        <w:t xml:space="preserve">Media </w:t>
      </w:r>
      <w:proofErr w:type="spellStart"/>
      <w:r w:rsidRPr="00760C50">
        <w:rPr>
          <w:rFonts w:ascii="Times New Roman" w:hAnsi="Times New Roman" w:cs="Times New Roman"/>
          <w:i/>
          <w:sz w:val="24"/>
          <w:szCs w:val="24"/>
        </w:rPr>
        <w:t>under</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the</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Magnifying</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Glass</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sz w:val="24"/>
          <w:szCs w:val="24"/>
        </w:rPr>
        <w:t>portalı</w:t>
      </w:r>
      <w:proofErr w:type="spellEnd"/>
      <w:r w:rsidRPr="00760C50">
        <w:rPr>
          <w:rFonts w:ascii="Times New Roman" w:hAnsi="Times New Roman" w:cs="Times New Roman"/>
          <w:sz w:val="24"/>
          <w:szCs w:val="24"/>
        </w:rPr>
        <w:t xml:space="preserve">, insanların medya dünyasını daha iyi anlamalarını, </w:t>
      </w:r>
      <w:proofErr w:type="spellStart"/>
      <w:r w:rsidRPr="00760C50">
        <w:rPr>
          <w:rFonts w:ascii="Times New Roman" w:hAnsi="Times New Roman" w:cs="Times New Roman"/>
          <w:sz w:val="24"/>
          <w:szCs w:val="24"/>
        </w:rPr>
        <w:t>reklamlamlarda</w:t>
      </w:r>
      <w:proofErr w:type="spellEnd"/>
      <w:r w:rsidRPr="00760C50">
        <w:rPr>
          <w:rFonts w:ascii="Times New Roman" w:hAnsi="Times New Roman" w:cs="Times New Roman"/>
          <w:sz w:val="24"/>
          <w:szCs w:val="24"/>
        </w:rPr>
        <w:t xml:space="preserve"> ve internette </w:t>
      </w:r>
      <w:proofErr w:type="spellStart"/>
      <w:r w:rsidRPr="00760C50">
        <w:rPr>
          <w:rFonts w:ascii="Times New Roman" w:hAnsi="Times New Roman" w:cs="Times New Roman"/>
          <w:sz w:val="24"/>
          <w:szCs w:val="24"/>
        </w:rPr>
        <w:t>karşılkaştıkları</w:t>
      </w:r>
      <w:proofErr w:type="spellEnd"/>
      <w:r w:rsidRPr="00760C50">
        <w:rPr>
          <w:rFonts w:ascii="Times New Roman" w:hAnsi="Times New Roman" w:cs="Times New Roman"/>
          <w:sz w:val="24"/>
          <w:szCs w:val="24"/>
        </w:rPr>
        <w:t xml:space="preserve"> manipüle edici iletileri fark etmelerini ve kitle </w:t>
      </w:r>
      <w:proofErr w:type="spellStart"/>
      <w:r w:rsidRPr="00760C50">
        <w:rPr>
          <w:rFonts w:ascii="Times New Roman" w:hAnsi="Times New Roman" w:cs="Times New Roman"/>
          <w:sz w:val="24"/>
          <w:szCs w:val="24"/>
        </w:rPr>
        <w:t>ilet</w:t>
      </w:r>
      <w:r>
        <w:rPr>
          <w:rFonts w:ascii="Times New Roman" w:hAnsi="Times New Roman" w:cs="Times New Roman"/>
          <w:sz w:val="24"/>
          <w:szCs w:val="24"/>
        </w:rPr>
        <w:t>i</w:t>
      </w:r>
      <w:r w:rsidRPr="00760C50">
        <w:rPr>
          <w:rFonts w:ascii="Times New Roman" w:hAnsi="Times New Roman" w:cs="Times New Roman"/>
          <w:sz w:val="24"/>
          <w:szCs w:val="24"/>
        </w:rPr>
        <w:t>işim</w:t>
      </w:r>
      <w:proofErr w:type="spellEnd"/>
      <w:r w:rsidRPr="00760C50">
        <w:rPr>
          <w:rFonts w:ascii="Times New Roman" w:hAnsi="Times New Roman" w:cs="Times New Roman"/>
          <w:sz w:val="24"/>
          <w:szCs w:val="24"/>
        </w:rPr>
        <w:t xml:space="preserve"> araçlarını kullanırken eleştirel düşünmelerini destekler. Ayrıca, medyaya karşı bilinçli ve eleştirel yaklaşımı desteklemek, medya eğitiminde halkın farkındalığını artırmak, çocukları ve gençleri kendi medya içeriğini yaratmaya teşvik etmeye odaklanan </w:t>
      </w:r>
      <w:r w:rsidRPr="00760C50">
        <w:rPr>
          <w:rFonts w:ascii="Times New Roman" w:hAnsi="Times New Roman" w:cs="Times New Roman"/>
          <w:i/>
          <w:sz w:val="24"/>
          <w:szCs w:val="24"/>
        </w:rPr>
        <w:t>www.skolamedii.cz, www.mediasetbox.cz,</w:t>
      </w:r>
      <w:r w:rsidRPr="00760C50">
        <w:rPr>
          <w:rFonts w:ascii="Times New Roman" w:hAnsi="Times New Roman" w:cs="Times New Roman"/>
          <w:sz w:val="24"/>
          <w:szCs w:val="24"/>
        </w:rPr>
        <w:t xml:space="preserve"> </w:t>
      </w:r>
      <w:r w:rsidRPr="00760C50">
        <w:rPr>
          <w:rFonts w:ascii="Times New Roman" w:hAnsi="Times New Roman" w:cs="Times New Roman"/>
          <w:i/>
          <w:sz w:val="24"/>
          <w:szCs w:val="24"/>
        </w:rPr>
        <w:t xml:space="preserve">www.iskolka. </w:t>
      </w:r>
      <w:proofErr w:type="spellStart"/>
      <w:r w:rsidRPr="00760C50">
        <w:rPr>
          <w:rFonts w:ascii="Times New Roman" w:hAnsi="Times New Roman" w:cs="Times New Roman"/>
          <w:i/>
          <w:sz w:val="24"/>
          <w:szCs w:val="24"/>
        </w:rPr>
        <w:t>Info</w:t>
      </w:r>
      <w:proofErr w:type="spellEnd"/>
      <w:r w:rsidRPr="00760C50">
        <w:rPr>
          <w:rFonts w:ascii="Times New Roman" w:hAnsi="Times New Roman" w:cs="Times New Roman"/>
          <w:i/>
          <w:sz w:val="24"/>
          <w:szCs w:val="24"/>
        </w:rPr>
        <w:t>, www.radiodomino.cz, wwww.medialni-svet.cz</w:t>
      </w:r>
      <w:r w:rsidRPr="00760C50">
        <w:rPr>
          <w:rFonts w:ascii="Times New Roman" w:hAnsi="Times New Roman" w:cs="Times New Roman"/>
          <w:sz w:val="24"/>
          <w:szCs w:val="24"/>
        </w:rPr>
        <w:t xml:space="preserve"> </w:t>
      </w:r>
      <w:proofErr w:type="spellStart"/>
      <w:r w:rsidRPr="00760C50">
        <w:rPr>
          <w:rFonts w:ascii="Times New Roman" w:hAnsi="Times New Roman" w:cs="Times New Roman"/>
          <w:sz w:val="24"/>
          <w:szCs w:val="24"/>
        </w:rPr>
        <w:t>vb</w:t>
      </w:r>
      <w:proofErr w:type="spellEnd"/>
      <w:r w:rsidRPr="00760C50">
        <w:rPr>
          <w:rFonts w:ascii="Times New Roman" w:hAnsi="Times New Roman" w:cs="Times New Roman"/>
          <w:sz w:val="24"/>
          <w:szCs w:val="24"/>
        </w:rPr>
        <w:t xml:space="preserve"> gibi Çek internet siteleri vardır. </w:t>
      </w:r>
      <w:r w:rsidRPr="00760C50">
        <w:rPr>
          <w:rFonts w:ascii="Times New Roman" w:hAnsi="Times New Roman" w:cs="Times New Roman"/>
          <w:i/>
          <w:sz w:val="24"/>
          <w:szCs w:val="24"/>
        </w:rPr>
        <w:t xml:space="preserve">Safer Internet </w:t>
      </w:r>
      <w:proofErr w:type="spellStart"/>
      <w:r w:rsidRPr="00760C50">
        <w:rPr>
          <w:rFonts w:ascii="Times New Roman" w:hAnsi="Times New Roman" w:cs="Times New Roman"/>
          <w:i/>
          <w:sz w:val="24"/>
          <w:szCs w:val="24"/>
        </w:rPr>
        <w:t>Centre</w:t>
      </w:r>
      <w:proofErr w:type="spellEnd"/>
      <w:r w:rsidRPr="00760C50">
        <w:rPr>
          <w:rFonts w:ascii="Times New Roman" w:hAnsi="Times New Roman" w:cs="Times New Roman"/>
          <w:sz w:val="24"/>
          <w:szCs w:val="24"/>
        </w:rPr>
        <w:t xml:space="preserve"> (</w:t>
      </w:r>
      <w:r w:rsidRPr="00760C50">
        <w:rPr>
          <w:rFonts w:ascii="Times New Roman" w:hAnsi="Times New Roman" w:cs="Times New Roman"/>
          <w:i/>
          <w:sz w:val="24"/>
          <w:szCs w:val="24"/>
        </w:rPr>
        <w:t xml:space="preserve">Daha Güvenli İnternet Merkezi) </w:t>
      </w:r>
      <w:r w:rsidRPr="00760C50">
        <w:rPr>
          <w:rFonts w:ascii="Times New Roman" w:hAnsi="Times New Roman" w:cs="Times New Roman"/>
          <w:sz w:val="24"/>
          <w:szCs w:val="24"/>
        </w:rPr>
        <w:t xml:space="preserve">ise Hırvatistan'daki büyük bir girişimdir. Bu merkez, Hırvatların internete ilişkin iletişim becerilerini ve medyanın yaymakta olduğu bilgiye eleştirel bir yaklaşım geliştirmelerine yardımcı olmaktadır. Slovenya, okul dışı eğitim alanında ebeveynlere ve öğretmenlere odaklanmaktadır. </w:t>
      </w:r>
      <w:proofErr w:type="spellStart"/>
      <w:r w:rsidRPr="00760C50">
        <w:rPr>
          <w:rFonts w:ascii="Times New Roman" w:hAnsi="Times New Roman" w:cs="Times New Roman"/>
          <w:i/>
          <w:sz w:val="24"/>
          <w:szCs w:val="24"/>
        </w:rPr>
        <w:t>Slovenian</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Association</w:t>
      </w:r>
      <w:proofErr w:type="spellEnd"/>
      <w:r w:rsidRPr="00760C50">
        <w:rPr>
          <w:rFonts w:ascii="Times New Roman" w:hAnsi="Times New Roman" w:cs="Times New Roman"/>
          <w:i/>
          <w:sz w:val="24"/>
          <w:szCs w:val="24"/>
        </w:rPr>
        <w:t xml:space="preserve"> of </w:t>
      </w:r>
      <w:proofErr w:type="spellStart"/>
      <w:r w:rsidRPr="00760C50">
        <w:rPr>
          <w:rFonts w:ascii="Times New Roman" w:hAnsi="Times New Roman" w:cs="Times New Roman"/>
          <w:i/>
          <w:sz w:val="24"/>
          <w:szCs w:val="24"/>
        </w:rPr>
        <w:t>Friends</w:t>
      </w:r>
      <w:proofErr w:type="spellEnd"/>
      <w:r w:rsidRPr="00760C50">
        <w:rPr>
          <w:rFonts w:ascii="Times New Roman" w:hAnsi="Times New Roman" w:cs="Times New Roman"/>
          <w:i/>
          <w:sz w:val="24"/>
          <w:szCs w:val="24"/>
        </w:rPr>
        <w:t xml:space="preserve"> of </w:t>
      </w:r>
      <w:proofErr w:type="spellStart"/>
      <w:r w:rsidRPr="00760C50">
        <w:rPr>
          <w:rFonts w:ascii="Times New Roman" w:hAnsi="Times New Roman" w:cs="Times New Roman"/>
          <w:i/>
          <w:sz w:val="24"/>
          <w:szCs w:val="24"/>
        </w:rPr>
        <w:t>Youth</w:t>
      </w:r>
      <w:proofErr w:type="spellEnd"/>
      <w:r w:rsidRPr="00760C50">
        <w:rPr>
          <w:rFonts w:ascii="Times New Roman" w:hAnsi="Times New Roman" w:cs="Times New Roman"/>
          <w:sz w:val="24"/>
          <w:szCs w:val="24"/>
        </w:rPr>
        <w:t xml:space="preserve"> Derneği tarafından gerçekleştirilen “</w:t>
      </w:r>
      <w:proofErr w:type="spellStart"/>
      <w:r w:rsidRPr="00760C50">
        <w:rPr>
          <w:rFonts w:ascii="Times New Roman" w:hAnsi="Times New Roman" w:cs="Times New Roman"/>
          <w:i/>
          <w:sz w:val="24"/>
          <w:szCs w:val="24"/>
        </w:rPr>
        <w:t>Children's</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Parliament</w:t>
      </w:r>
      <w:proofErr w:type="spellEnd"/>
      <w:r w:rsidRPr="00760C50">
        <w:rPr>
          <w:rFonts w:ascii="Times New Roman" w:hAnsi="Times New Roman" w:cs="Times New Roman"/>
          <w:i/>
          <w:sz w:val="24"/>
          <w:szCs w:val="24"/>
        </w:rPr>
        <w:t xml:space="preserve">” </w:t>
      </w:r>
      <w:r w:rsidRPr="00760C50">
        <w:rPr>
          <w:rFonts w:ascii="Times New Roman" w:hAnsi="Times New Roman" w:cs="Times New Roman"/>
          <w:sz w:val="24"/>
          <w:szCs w:val="24"/>
        </w:rPr>
        <w:t>projesi eleştirel düşünme, medyadan edinilen bilgilere dayanarak fikirler üretme ve tartışmalar yapabilme becerisini geliştirmektedir. Eleştirel düşünme, okullarda ve İngiltere'deki ders dışı medya eğitim alanlarında medya eğitiminin bir yapı taşıdır.</w:t>
      </w:r>
      <w:r>
        <w:rPr>
          <w:rFonts w:ascii="Times New Roman" w:hAnsi="Times New Roman" w:cs="Times New Roman"/>
          <w:sz w:val="24"/>
          <w:szCs w:val="24"/>
        </w:rPr>
        <w:t xml:space="preserve"> </w:t>
      </w:r>
      <w:r w:rsidRPr="00760C50">
        <w:rPr>
          <w:rFonts w:ascii="Times New Roman" w:hAnsi="Times New Roman" w:cs="Times New Roman"/>
          <w:sz w:val="24"/>
          <w:szCs w:val="24"/>
        </w:rPr>
        <w:t xml:space="preserve">İngiltere’de bu tür </w:t>
      </w:r>
      <w:proofErr w:type="spellStart"/>
      <w:r w:rsidRPr="00760C50">
        <w:rPr>
          <w:rFonts w:ascii="Times New Roman" w:hAnsi="Times New Roman" w:cs="Times New Roman"/>
          <w:sz w:val="24"/>
          <w:szCs w:val="24"/>
        </w:rPr>
        <w:t>insiyatiflerinden</w:t>
      </w:r>
      <w:proofErr w:type="spellEnd"/>
      <w:r w:rsidRPr="00760C50">
        <w:rPr>
          <w:rFonts w:ascii="Times New Roman" w:hAnsi="Times New Roman" w:cs="Times New Roman"/>
          <w:sz w:val="24"/>
          <w:szCs w:val="24"/>
        </w:rPr>
        <w:t xml:space="preserve"> </w:t>
      </w:r>
      <w:proofErr w:type="gramStart"/>
      <w:r w:rsidRPr="00760C50">
        <w:rPr>
          <w:rFonts w:ascii="Times New Roman" w:hAnsi="Times New Roman" w:cs="Times New Roman"/>
          <w:sz w:val="24"/>
          <w:szCs w:val="24"/>
        </w:rPr>
        <w:t>biri  reklamlarla</w:t>
      </w:r>
      <w:proofErr w:type="gramEnd"/>
      <w:r w:rsidRPr="00760C50">
        <w:rPr>
          <w:rFonts w:ascii="Times New Roman" w:hAnsi="Times New Roman" w:cs="Times New Roman"/>
          <w:sz w:val="24"/>
          <w:szCs w:val="24"/>
        </w:rPr>
        <w:t xml:space="preserve"> ilgili eleştirel düşünmeye odaklanan </w:t>
      </w:r>
      <w:r w:rsidRPr="00760C50">
        <w:rPr>
          <w:rFonts w:ascii="Times New Roman" w:hAnsi="Times New Roman" w:cs="Times New Roman"/>
          <w:i/>
          <w:sz w:val="24"/>
          <w:szCs w:val="24"/>
        </w:rPr>
        <w:t>Media Smart</w:t>
      </w:r>
      <w:r w:rsidRPr="00760C50">
        <w:rPr>
          <w:rFonts w:ascii="Times New Roman" w:hAnsi="Times New Roman" w:cs="Times New Roman"/>
          <w:sz w:val="24"/>
          <w:szCs w:val="24"/>
        </w:rPr>
        <w:t xml:space="preserve"> (UK)’</w:t>
      </w:r>
      <w:proofErr w:type="spellStart"/>
      <w:r w:rsidRPr="00760C50">
        <w:rPr>
          <w:rFonts w:ascii="Times New Roman" w:hAnsi="Times New Roman" w:cs="Times New Roman"/>
          <w:sz w:val="24"/>
          <w:szCs w:val="24"/>
        </w:rPr>
        <w:t>dır</w:t>
      </w:r>
      <w:proofErr w:type="spellEnd"/>
      <w:r w:rsidRPr="00760C50">
        <w:rPr>
          <w:rFonts w:ascii="Times New Roman" w:hAnsi="Times New Roman" w:cs="Times New Roman"/>
          <w:sz w:val="24"/>
          <w:szCs w:val="24"/>
        </w:rPr>
        <w:t xml:space="preserve">. Birleşik </w:t>
      </w:r>
      <w:proofErr w:type="spellStart"/>
      <w:r w:rsidRPr="00760C50">
        <w:rPr>
          <w:rFonts w:ascii="Times New Roman" w:hAnsi="Times New Roman" w:cs="Times New Roman"/>
          <w:sz w:val="24"/>
          <w:szCs w:val="24"/>
        </w:rPr>
        <w:t>Krallık'taki</w:t>
      </w:r>
      <w:proofErr w:type="spellEnd"/>
      <w:r w:rsidRPr="00760C50">
        <w:rPr>
          <w:rFonts w:ascii="Times New Roman" w:hAnsi="Times New Roman" w:cs="Times New Roman"/>
          <w:sz w:val="24"/>
          <w:szCs w:val="24"/>
        </w:rPr>
        <w:t xml:space="preserve"> “</w:t>
      </w:r>
      <w:r w:rsidRPr="00760C50">
        <w:rPr>
          <w:rFonts w:ascii="Times New Roman" w:hAnsi="Times New Roman" w:cs="Times New Roman"/>
          <w:i/>
          <w:sz w:val="24"/>
          <w:szCs w:val="24"/>
        </w:rPr>
        <w:t xml:space="preserve">Medya ve Okuryazarlık Politikaları (Media </w:t>
      </w:r>
      <w:proofErr w:type="spellStart"/>
      <w:r w:rsidRPr="00760C50">
        <w:rPr>
          <w:rFonts w:ascii="Times New Roman" w:hAnsi="Times New Roman" w:cs="Times New Roman"/>
          <w:i/>
          <w:sz w:val="24"/>
          <w:szCs w:val="24"/>
        </w:rPr>
        <w:t>and</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Literacy</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Policies</w:t>
      </w:r>
      <w:proofErr w:type="spellEnd"/>
      <w:r w:rsidRPr="00760C50">
        <w:rPr>
          <w:rFonts w:ascii="Times New Roman" w:hAnsi="Times New Roman" w:cs="Times New Roman"/>
          <w:i/>
          <w:sz w:val="24"/>
          <w:szCs w:val="24"/>
        </w:rPr>
        <w:t>)”</w:t>
      </w:r>
      <w:r w:rsidRPr="00760C50">
        <w:rPr>
          <w:rFonts w:ascii="Times New Roman" w:hAnsi="Times New Roman" w:cs="Times New Roman"/>
          <w:sz w:val="24"/>
          <w:szCs w:val="24"/>
        </w:rPr>
        <w:t xml:space="preserve"> araştırmasına göre </w:t>
      </w:r>
      <w:r w:rsidRPr="00760C50">
        <w:rPr>
          <w:rFonts w:ascii="Times New Roman" w:hAnsi="Times New Roman" w:cs="Times New Roman"/>
          <w:i/>
          <w:sz w:val="24"/>
          <w:szCs w:val="24"/>
        </w:rPr>
        <w:t>Media Smart</w:t>
      </w:r>
      <w:r w:rsidRPr="00760C50">
        <w:rPr>
          <w:rFonts w:ascii="Times New Roman" w:hAnsi="Times New Roman" w:cs="Times New Roman"/>
          <w:sz w:val="24"/>
          <w:szCs w:val="24"/>
        </w:rPr>
        <w:t xml:space="preserve"> (UK) </w:t>
      </w:r>
      <w:r w:rsidRPr="00760C50">
        <w:rPr>
          <w:rFonts w:ascii="Times New Roman" w:hAnsi="Times New Roman" w:cs="Times New Roman"/>
          <w:i/>
          <w:sz w:val="24"/>
          <w:szCs w:val="24"/>
        </w:rPr>
        <w:t xml:space="preserve">, </w:t>
      </w:r>
      <w:r w:rsidRPr="00760C50">
        <w:rPr>
          <w:rFonts w:ascii="Times New Roman" w:hAnsi="Times New Roman" w:cs="Times New Roman"/>
          <w:sz w:val="24"/>
          <w:szCs w:val="24"/>
        </w:rPr>
        <w:t>günlük yaşamda eleştirel düşünmenin geliştirilmesi ve kullanımı üzerinde büyük etkiye sahip bir girişimdir. Proje aynı zamanda ilköğretim için ücretsiz eğitim mate</w:t>
      </w:r>
      <w:r>
        <w:rPr>
          <w:rFonts w:ascii="Times New Roman" w:hAnsi="Times New Roman" w:cs="Times New Roman"/>
          <w:sz w:val="24"/>
          <w:szCs w:val="24"/>
        </w:rPr>
        <w:t>ryalleri sunmaktadır (</w:t>
      </w:r>
      <w:proofErr w:type="spellStart"/>
      <w:r>
        <w:rPr>
          <w:rFonts w:ascii="Times New Roman" w:hAnsi="Times New Roman" w:cs="Times New Roman"/>
          <w:sz w:val="24"/>
          <w:szCs w:val="24"/>
        </w:rPr>
        <w:t>Mcdougall</w:t>
      </w:r>
      <w:proofErr w:type="spellEnd"/>
      <w:r>
        <w:rPr>
          <w:rFonts w:ascii="Times New Roman" w:hAnsi="Times New Roman" w:cs="Times New Roman"/>
          <w:sz w:val="24"/>
          <w:szCs w:val="24"/>
        </w:rPr>
        <w:t xml:space="preserve">, </w:t>
      </w:r>
      <w:r w:rsidRPr="00760C50">
        <w:rPr>
          <w:rFonts w:ascii="Times New Roman" w:hAnsi="Times New Roman" w:cs="Times New Roman"/>
          <w:sz w:val="24"/>
          <w:szCs w:val="24"/>
        </w:rPr>
        <w:t>2014).</w:t>
      </w:r>
    </w:p>
    <w:p w:rsidR="009A239E" w:rsidRPr="00760C50" w:rsidRDefault="009A239E" w:rsidP="009A239E">
      <w:pPr>
        <w:spacing w:before="120" w:after="0"/>
        <w:ind w:firstLine="709"/>
        <w:jc w:val="both"/>
        <w:rPr>
          <w:rFonts w:ascii="Times New Roman" w:hAnsi="Times New Roman" w:cs="Times New Roman"/>
          <w:sz w:val="24"/>
          <w:szCs w:val="24"/>
        </w:rPr>
      </w:pPr>
      <w:r w:rsidRPr="00760C50">
        <w:rPr>
          <w:rFonts w:ascii="Times New Roman" w:hAnsi="Times New Roman" w:cs="Times New Roman"/>
          <w:sz w:val="24"/>
          <w:szCs w:val="24"/>
        </w:rPr>
        <w:t>AB'deki medya eğitiminin bir diğer önemli bileşenleri ise dijital</w:t>
      </w:r>
      <w:r w:rsidRPr="00760C50">
        <w:rPr>
          <w:rFonts w:ascii="Times New Roman" w:hAnsi="Times New Roman" w:cs="Times New Roman"/>
          <w:b/>
          <w:sz w:val="24"/>
          <w:szCs w:val="24"/>
        </w:rPr>
        <w:t xml:space="preserve"> ve bilgi okuryazarlığı</w:t>
      </w:r>
      <w:r w:rsidRPr="00760C50">
        <w:rPr>
          <w:rFonts w:ascii="Times New Roman" w:hAnsi="Times New Roman" w:cs="Times New Roman"/>
          <w:sz w:val="24"/>
          <w:szCs w:val="24"/>
        </w:rPr>
        <w:t xml:space="preserve">dır. Dijital okuryazarlık, bilgi ve iletişim teknolojilerinin (BİT) kullanımı ile ilgili teknik beceri ve becerilerin bir kümesi olarak anlaşılır. BİT,  bu teknolojinin eğitim sistemine girişi öte yandan medya eğitiminde ve eğitimde genel olarak modernleşmenin konusu olan </w:t>
      </w:r>
      <w:proofErr w:type="gramStart"/>
      <w:r w:rsidRPr="00760C50">
        <w:rPr>
          <w:rFonts w:ascii="Times New Roman" w:hAnsi="Times New Roman" w:cs="Times New Roman"/>
          <w:sz w:val="24"/>
          <w:szCs w:val="24"/>
        </w:rPr>
        <w:t>spesifik</w:t>
      </w:r>
      <w:proofErr w:type="gramEnd"/>
      <w:r w:rsidRPr="00760C50">
        <w:rPr>
          <w:rFonts w:ascii="Times New Roman" w:hAnsi="Times New Roman" w:cs="Times New Roman"/>
          <w:sz w:val="24"/>
          <w:szCs w:val="24"/>
        </w:rPr>
        <w:t xml:space="preserve"> hedeflere ulaşmak için kullanımıdır. Bilgi okuryazarlığı ise medya da </w:t>
      </w:r>
      <w:proofErr w:type="gramStart"/>
      <w:r w:rsidRPr="00760C50">
        <w:rPr>
          <w:rFonts w:ascii="Times New Roman" w:hAnsi="Times New Roman" w:cs="Times New Roman"/>
          <w:sz w:val="24"/>
          <w:szCs w:val="24"/>
        </w:rPr>
        <w:t>dahil</w:t>
      </w:r>
      <w:proofErr w:type="gramEnd"/>
      <w:r w:rsidRPr="00760C50">
        <w:rPr>
          <w:rFonts w:ascii="Times New Roman" w:hAnsi="Times New Roman" w:cs="Times New Roman"/>
          <w:sz w:val="24"/>
          <w:szCs w:val="24"/>
        </w:rPr>
        <w:t xml:space="preserve"> olmak üzere, farklı kaynaklar kullanılarak bilginin tanımlanması, toplanması, değerlendirilmesi, işlenmesi ve paylaşılmasıyla ilgili yetkinliklerle ilişkilidir. Esasında, bilgi okuryazarlığı ve dijital okuryazarlık birbirinden ayrılmamaktadır. Estonya’da HITSA- </w:t>
      </w:r>
      <w:r w:rsidRPr="00760C50">
        <w:rPr>
          <w:rFonts w:ascii="Times New Roman" w:hAnsi="Times New Roman" w:cs="Times New Roman"/>
          <w:i/>
          <w:sz w:val="24"/>
          <w:szCs w:val="24"/>
        </w:rPr>
        <w:t xml:space="preserve">Information </w:t>
      </w:r>
      <w:proofErr w:type="spellStart"/>
      <w:r w:rsidRPr="00760C50">
        <w:rPr>
          <w:rFonts w:ascii="Times New Roman" w:hAnsi="Times New Roman" w:cs="Times New Roman"/>
          <w:i/>
          <w:sz w:val="24"/>
          <w:szCs w:val="24"/>
        </w:rPr>
        <w:t>Techonology</w:t>
      </w:r>
      <w:proofErr w:type="spellEnd"/>
      <w:r w:rsidRPr="00760C50">
        <w:rPr>
          <w:rFonts w:ascii="Times New Roman" w:hAnsi="Times New Roman" w:cs="Times New Roman"/>
          <w:i/>
          <w:sz w:val="24"/>
          <w:szCs w:val="24"/>
        </w:rPr>
        <w:t xml:space="preserve"> Foundation </w:t>
      </w:r>
      <w:proofErr w:type="spellStart"/>
      <w:r w:rsidRPr="00760C50">
        <w:rPr>
          <w:rFonts w:ascii="Times New Roman" w:hAnsi="Times New Roman" w:cs="Times New Roman"/>
          <w:i/>
          <w:sz w:val="24"/>
          <w:szCs w:val="24"/>
        </w:rPr>
        <w:t>for</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Education</w:t>
      </w:r>
      <w:proofErr w:type="spellEnd"/>
      <w:r w:rsidRPr="00760C50">
        <w:rPr>
          <w:rFonts w:ascii="Times New Roman" w:hAnsi="Times New Roman" w:cs="Times New Roman"/>
          <w:sz w:val="24"/>
          <w:szCs w:val="24"/>
        </w:rPr>
        <w:t xml:space="preserve"> tarafından BİT ile ilgili okuryazarlık, sayısal yetkinliklerin geliştirilmesi ve eğitimdeki bilgi ile çalışma gibi becerileri geliştirmiştir. İrlanda ve Lüksemburg için de aynı şey söylenebilir. Letonya ise öncelikle </w:t>
      </w:r>
      <w:proofErr w:type="spellStart"/>
      <w:r w:rsidRPr="00760C50">
        <w:rPr>
          <w:rFonts w:ascii="Times New Roman" w:hAnsi="Times New Roman" w:cs="Times New Roman"/>
          <w:i/>
          <w:sz w:val="24"/>
          <w:szCs w:val="24"/>
        </w:rPr>
        <w:t>Samsung</w:t>
      </w:r>
      <w:proofErr w:type="spellEnd"/>
      <w:r w:rsidRPr="00760C50">
        <w:rPr>
          <w:rFonts w:ascii="Times New Roman" w:hAnsi="Times New Roman" w:cs="Times New Roman"/>
          <w:i/>
          <w:sz w:val="24"/>
          <w:szCs w:val="24"/>
        </w:rPr>
        <w:t xml:space="preserve">, School </w:t>
      </w:r>
      <w:proofErr w:type="spellStart"/>
      <w:r w:rsidRPr="00760C50">
        <w:rPr>
          <w:rFonts w:ascii="Times New Roman" w:hAnsi="Times New Roman" w:cs="Times New Roman"/>
          <w:i/>
          <w:sz w:val="24"/>
          <w:szCs w:val="24"/>
        </w:rPr>
        <w:t>for</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Future</w:t>
      </w:r>
      <w:proofErr w:type="spellEnd"/>
      <w:r w:rsidRPr="00760C50">
        <w:rPr>
          <w:rFonts w:ascii="Times New Roman" w:hAnsi="Times New Roman" w:cs="Times New Roman"/>
          <w:sz w:val="24"/>
          <w:szCs w:val="24"/>
        </w:rPr>
        <w:t xml:space="preserve"> projesi aracılığıyla öğretmenler arasındaki dijital okuryazarlık becerilerini arttırmaya odaklanmaktadır. Lüksemburg'da, okulların yeni teknolojilere erişimlerini sağlamak, öğrencilerin ve öğretmenlerin BİT ile çalışma yeteneklerini arttırmak amacıyla çeşitli girişimler (</w:t>
      </w:r>
      <w:r w:rsidRPr="00760C50">
        <w:rPr>
          <w:rFonts w:ascii="Times New Roman" w:hAnsi="Times New Roman" w:cs="Times New Roman"/>
          <w:i/>
          <w:sz w:val="24"/>
          <w:szCs w:val="24"/>
        </w:rPr>
        <w:t xml:space="preserve">BEE Creative, </w:t>
      </w:r>
      <w:proofErr w:type="spellStart"/>
      <w:r w:rsidRPr="00760C50">
        <w:rPr>
          <w:rFonts w:ascii="Times New Roman" w:hAnsi="Times New Roman" w:cs="Times New Roman"/>
          <w:i/>
          <w:sz w:val="24"/>
          <w:szCs w:val="24"/>
        </w:rPr>
        <w:t>norITC</w:t>
      </w:r>
      <w:proofErr w:type="spellEnd"/>
      <w:r w:rsidRPr="00760C50">
        <w:rPr>
          <w:rFonts w:ascii="Times New Roman" w:hAnsi="Times New Roman" w:cs="Times New Roman"/>
          <w:sz w:val="24"/>
          <w:szCs w:val="24"/>
        </w:rPr>
        <w:t xml:space="preserve">) vardır. İngiltere, İtalya, Letonya ve Malta'daki yaygın eğitim kurumları, dikkatlerini çoğunlukla dijital yeterliliklerin geliştirilmesi ve </w:t>
      </w:r>
      <w:proofErr w:type="spellStart"/>
      <w:r w:rsidRPr="00760C50">
        <w:rPr>
          <w:rFonts w:ascii="Times New Roman" w:hAnsi="Times New Roman" w:cs="Times New Roman"/>
          <w:sz w:val="24"/>
          <w:szCs w:val="24"/>
        </w:rPr>
        <w:t>BİT'le</w:t>
      </w:r>
      <w:proofErr w:type="spellEnd"/>
      <w:r w:rsidRPr="00760C50">
        <w:rPr>
          <w:rFonts w:ascii="Times New Roman" w:hAnsi="Times New Roman" w:cs="Times New Roman"/>
          <w:sz w:val="24"/>
          <w:szCs w:val="24"/>
        </w:rPr>
        <w:t xml:space="preserve"> çalışmaya odaklamaktadır. Letonya’nın </w:t>
      </w:r>
      <w:r w:rsidRPr="00760C50">
        <w:rPr>
          <w:rFonts w:ascii="Times New Roman" w:hAnsi="Times New Roman" w:cs="Times New Roman"/>
          <w:i/>
          <w:sz w:val="24"/>
          <w:szCs w:val="24"/>
        </w:rPr>
        <w:t xml:space="preserve">My </w:t>
      </w:r>
      <w:proofErr w:type="spellStart"/>
      <w:r w:rsidRPr="00760C50">
        <w:rPr>
          <w:rFonts w:ascii="Times New Roman" w:hAnsi="Times New Roman" w:cs="Times New Roman"/>
          <w:i/>
          <w:sz w:val="24"/>
          <w:szCs w:val="24"/>
        </w:rPr>
        <w:t>Friend</w:t>
      </w:r>
      <w:proofErr w:type="spellEnd"/>
      <w:r w:rsidRPr="00760C50">
        <w:rPr>
          <w:rFonts w:ascii="Times New Roman" w:hAnsi="Times New Roman" w:cs="Times New Roman"/>
          <w:sz w:val="24"/>
          <w:szCs w:val="24"/>
        </w:rPr>
        <w:t xml:space="preserve"> </w:t>
      </w:r>
      <w:proofErr w:type="spellStart"/>
      <w:r w:rsidRPr="00760C50">
        <w:rPr>
          <w:rFonts w:ascii="Times New Roman" w:hAnsi="Times New Roman" w:cs="Times New Roman"/>
          <w:i/>
          <w:sz w:val="24"/>
          <w:szCs w:val="24"/>
        </w:rPr>
        <w:t>Computer</w:t>
      </w:r>
      <w:proofErr w:type="spellEnd"/>
      <w:r w:rsidRPr="00760C50">
        <w:rPr>
          <w:rFonts w:ascii="Times New Roman" w:hAnsi="Times New Roman" w:cs="Times New Roman"/>
          <w:sz w:val="24"/>
          <w:szCs w:val="24"/>
        </w:rPr>
        <w:t xml:space="preserve"> programı, ülkedeki bilgisayar bilgi okuryazarlığının geliştirilmesine odaklanan </w:t>
      </w:r>
      <w:r w:rsidRPr="00760C50">
        <w:rPr>
          <w:rFonts w:ascii="Times New Roman" w:hAnsi="Times New Roman" w:cs="Times New Roman"/>
          <w:i/>
          <w:sz w:val="24"/>
          <w:szCs w:val="24"/>
        </w:rPr>
        <w:t xml:space="preserve">Bill ve </w:t>
      </w:r>
      <w:proofErr w:type="spellStart"/>
      <w:r w:rsidRPr="00760C50">
        <w:rPr>
          <w:rFonts w:ascii="Times New Roman" w:hAnsi="Times New Roman" w:cs="Times New Roman"/>
          <w:i/>
          <w:sz w:val="24"/>
          <w:szCs w:val="24"/>
        </w:rPr>
        <w:t>Melinda</w:t>
      </w:r>
      <w:proofErr w:type="spellEnd"/>
      <w:r w:rsidRPr="00760C50">
        <w:rPr>
          <w:rFonts w:ascii="Times New Roman" w:hAnsi="Times New Roman" w:cs="Times New Roman"/>
          <w:i/>
          <w:sz w:val="24"/>
          <w:szCs w:val="24"/>
        </w:rPr>
        <w:t xml:space="preserve"> Gates Vakfı</w:t>
      </w:r>
      <w:r w:rsidRPr="00760C50">
        <w:rPr>
          <w:rFonts w:ascii="Times New Roman" w:hAnsi="Times New Roman" w:cs="Times New Roman"/>
          <w:sz w:val="24"/>
          <w:szCs w:val="24"/>
        </w:rPr>
        <w:t xml:space="preserve"> tarafından desteklenen daha büyük bir projenin bir parçasıdır.</w:t>
      </w:r>
      <w:r w:rsidRPr="00760C50">
        <w:rPr>
          <w:rFonts w:ascii="Times New Roman" w:hAnsi="Times New Roman" w:cs="Times New Roman"/>
          <w:i/>
          <w:sz w:val="24"/>
          <w:szCs w:val="24"/>
        </w:rPr>
        <w:t xml:space="preserve"> My </w:t>
      </w:r>
      <w:proofErr w:type="spellStart"/>
      <w:r w:rsidRPr="00760C50">
        <w:rPr>
          <w:rFonts w:ascii="Times New Roman" w:hAnsi="Times New Roman" w:cs="Times New Roman"/>
          <w:i/>
          <w:sz w:val="24"/>
          <w:szCs w:val="24"/>
        </w:rPr>
        <w:t>Friend</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Computer</w:t>
      </w:r>
      <w:proofErr w:type="spellEnd"/>
      <w:r w:rsidRPr="00760C50">
        <w:rPr>
          <w:rFonts w:ascii="Times New Roman" w:hAnsi="Times New Roman" w:cs="Times New Roman"/>
          <w:sz w:val="24"/>
          <w:szCs w:val="24"/>
        </w:rPr>
        <w:t xml:space="preserve">, çocukları sosyal ağlar, internet </w:t>
      </w:r>
      <w:r w:rsidRPr="00760C50">
        <w:rPr>
          <w:rFonts w:ascii="Times New Roman" w:hAnsi="Times New Roman" w:cs="Times New Roman"/>
          <w:sz w:val="24"/>
          <w:szCs w:val="24"/>
        </w:rPr>
        <w:lastRenderedPageBreak/>
        <w:t>kaynakları vb</w:t>
      </w:r>
      <w:r>
        <w:rPr>
          <w:rFonts w:ascii="Times New Roman" w:hAnsi="Times New Roman" w:cs="Times New Roman"/>
          <w:sz w:val="24"/>
          <w:szCs w:val="24"/>
        </w:rPr>
        <w:t>.</w:t>
      </w:r>
      <w:r w:rsidRPr="00760C50">
        <w:rPr>
          <w:rFonts w:ascii="Times New Roman" w:hAnsi="Times New Roman" w:cs="Times New Roman"/>
          <w:sz w:val="24"/>
          <w:szCs w:val="24"/>
        </w:rPr>
        <w:t xml:space="preserve"> konularında eğitmeyi amaçlayan yöntem ve eğitim materyalleri sunmaktadır (Brikse ve </w:t>
      </w:r>
      <w:proofErr w:type="spellStart"/>
      <w:r w:rsidRPr="00760C50">
        <w:rPr>
          <w:rFonts w:ascii="Times New Roman" w:hAnsi="Times New Roman" w:cs="Times New Roman"/>
          <w:sz w:val="24"/>
          <w:szCs w:val="24"/>
        </w:rPr>
        <w:t>Freibergs</w:t>
      </w:r>
      <w:proofErr w:type="spellEnd"/>
      <w:r w:rsidRPr="00760C50">
        <w:rPr>
          <w:rFonts w:ascii="Times New Roman" w:hAnsi="Times New Roman" w:cs="Times New Roman"/>
          <w:sz w:val="24"/>
          <w:szCs w:val="24"/>
        </w:rPr>
        <w:t>, Spurava,2014). Almanya'da sayısal okuryazarlığı destekleyen ve eğitimde</w:t>
      </w:r>
      <w:r>
        <w:rPr>
          <w:rFonts w:ascii="Times New Roman" w:hAnsi="Times New Roman" w:cs="Times New Roman"/>
          <w:sz w:val="24"/>
          <w:szCs w:val="24"/>
        </w:rPr>
        <w:t xml:space="preserve"> </w:t>
      </w:r>
      <w:r w:rsidRPr="00760C50">
        <w:rPr>
          <w:rFonts w:ascii="Times New Roman" w:hAnsi="Times New Roman" w:cs="Times New Roman"/>
          <w:sz w:val="24"/>
          <w:szCs w:val="24"/>
        </w:rPr>
        <w:t xml:space="preserve">dijital medyayı kullanmanın yeni yollarını sunan </w:t>
      </w:r>
      <w:r w:rsidRPr="00760C50">
        <w:rPr>
          <w:rFonts w:ascii="Times New Roman" w:hAnsi="Times New Roman" w:cs="Times New Roman"/>
          <w:i/>
          <w:sz w:val="24"/>
          <w:szCs w:val="24"/>
        </w:rPr>
        <w:t xml:space="preserve">D21 </w:t>
      </w:r>
      <w:proofErr w:type="spellStart"/>
      <w:r w:rsidRPr="00760C50">
        <w:rPr>
          <w:rFonts w:ascii="Times New Roman" w:hAnsi="Times New Roman" w:cs="Times New Roman"/>
          <w:i/>
          <w:sz w:val="24"/>
          <w:szCs w:val="24"/>
        </w:rPr>
        <w:t>e.V</w:t>
      </w:r>
      <w:proofErr w:type="spellEnd"/>
      <w:proofErr w:type="gramStart"/>
      <w:r w:rsidRPr="00760C50">
        <w:rPr>
          <w:rFonts w:ascii="Times New Roman" w:hAnsi="Times New Roman" w:cs="Times New Roman"/>
          <w:i/>
          <w:sz w:val="24"/>
          <w:szCs w:val="24"/>
        </w:rPr>
        <w:t>.,</w:t>
      </w:r>
      <w:proofErr w:type="gramEnd"/>
      <w:r w:rsidRPr="00760C50">
        <w:rPr>
          <w:rFonts w:ascii="Times New Roman" w:hAnsi="Times New Roman" w:cs="Times New Roman"/>
          <w:i/>
          <w:sz w:val="24"/>
          <w:szCs w:val="24"/>
        </w:rPr>
        <w:t xml:space="preserve"> BITCOM, Google </w:t>
      </w:r>
      <w:proofErr w:type="spellStart"/>
      <w:r w:rsidRPr="00760C50">
        <w:rPr>
          <w:rFonts w:ascii="Times New Roman" w:hAnsi="Times New Roman" w:cs="Times New Roman"/>
          <w:i/>
          <w:sz w:val="24"/>
          <w:szCs w:val="24"/>
        </w:rPr>
        <w:t>Humboldt</w:t>
      </w:r>
      <w:proofErr w:type="spellEnd"/>
      <w:r w:rsidRPr="00760C50">
        <w:rPr>
          <w:rFonts w:ascii="Times New Roman" w:hAnsi="Times New Roman" w:cs="Times New Roman"/>
          <w:i/>
          <w:sz w:val="24"/>
          <w:szCs w:val="24"/>
        </w:rPr>
        <w:t xml:space="preserve"> Internet Enstitüsü Berlin Finansmanı, </w:t>
      </w:r>
      <w:proofErr w:type="spellStart"/>
      <w:r w:rsidRPr="00760C50">
        <w:rPr>
          <w:rFonts w:ascii="Times New Roman" w:hAnsi="Times New Roman" w:cs="Times New Roman"/>
          <w:i/>
          <w:sz w:val="24"/>
          <w:szCs w:val="24"/>
        </w:rPr>
        <w:t>Bündnis</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für</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Bildung</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e.V</w:t>
      </w:r>
      <w:proofErr w:type="spellEnd"/>
      <w:r w:rsidRPr="00760C50">
        <w:rPr>
          <w:rFonts w:ascii="Times New Roman" w:hAnsi="Times New Roman" w:cs="Times New Roman"/>
          <w:i/>
          <w:sz w:val="24"/>
          <w:szCs w:val="24"/>
        </w:rPr>
        <w:t>., Intel</w:t>
      </w:r>
      <w:r w:rsidRPr="00760C50">
        <w:rPr>
          <w:rFonts w:ascii="Times New Roman" w:hAnsi="Times New Roman" w:cs="Times New Roman"/>
          <w:sz w:val="24"/>
          <w:szCs w:val="24"/>
        </w:rPr>
        <w:t xml:space="preserve"> gibi girişim</w:t>
      </w:r>
      <w:r>
        <w:rPr>
          <w:rFonts w:ascii="Times New Roman" w:hAnsi="Times New Roman" w:cs="Times New Roman"/>
          <w:sz w:val="24"/>
          <w:szCs w:val="24"/>
        </w:rPr>
        <w:t>ler vardır (</w:t>
      </w:r>
      <w:proofErr w:type="spellStart"/>
      <w:r>
        <w:rPr>
          <w:rFonts w:ascii="Times New Roman" w:hAnsi="Times New Roman" w:cs="Times New Roman"/>
          <w:sz w:val="24"/>
          <w:szCs w:val="24"/>
        </w:rPr>
        <w:t>Kammer</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Hasebrink</w:t>
      </w:r>
      <w:proofErr w:type="spellEnd"/>
      <w:r>
        <w:rPr>
          <w:rFonts w:ascii="Times New Roman" w:hAnsi="Times New Roman" w:cs="Times New Roman"/>
          <w:sz w:val="24"/>
          <w:szCs w:val="24"/>
        </w:rPr>
        <w:t xml:space="preserve">, </w:t>
      </w:r>
      <w:r w:rsidRPr="00760C50">
        <w:rPr>
          <w:rFonts w:ascii="Times New Roman" w:hAnsi="Times New Roman" w:cs="Times New Roman"/>
          <w:sz w:val="24"/>
          <w:szCs w:val="24"/>
        </w:rPr>
        <w:t xml:space="preserve">2014). </w:t>
      </w:r>
    </w:p>
    <w:p w:rsidR="009A239E" w:rsidRPr="00760C50" w:rsidRDefault="009A239E" w:rsidP="009A239E">
      <w:pPr>
        <w:spacing w:before="120" w:after="0"/>
        <w:ind w:firstLine="709"/>
        <w:jc w:val="both"/>
        <w:rPr>
          <w:rFonts w:ascii="Times New Roman" w:hAnsi="Times New Roman" w:cs="Times New Roman"/>
          <w:sz w:val="24"/>
          <w:szCs w:val="24"/>
        </w:rPr>
      </w:pPr>
      <w:r w:rsidRPr="00760C50">
        <w:rPr>
          <w:rFonts w:ascii="Times New Roman" w:hAnsi="Times New Roman" w:cs="Times New Roman"/>
          <w:sz w:val="24"/>
          <w:szCs w:val="24"/>
        </w:rPr>
        <w:t>Öte yandan, film okuryazarlığını içeren medya eğitimi de AB ülkelerinde oldukça yaygındır. Film okuryazarlığı akademik çevrede medya eğitiminin bir parçasıdır, ancak okul dışı eğitim organizasyonlarının da film okuryazarlığı üzerine faaliyetleri vardır.</w:t>
      </w:r>
      <w:r>
        <w:rPr>
          <w:rFonts w:ascii="Times New Roman" w:hAnsi="Times New Roman" w:cs="Times New Roman"/>
          <w:sz w:val="24"/>
          <w:szCs w:val="24"/>
        </w:rPr>
        <w:t xml:space="preserve"> </w:t>
      </w:r>
      <w:r w:rsidRPr="00760C50">
        <w:rPr>
          <w:rFonts w:ascii="Times New Roman" w:hAnsi="Times New Roman" w:cs="Times New Roman"/>
          <w:sz w:val="24"/>
          <w:szCs w:val="24"/>
        </w:rPr>
        <w:t>Slovakya’da 1960'lara dayanan film okuryazarlığı eğitimi, medya tarihinin kilometre taşlarından biri olarak görülmektedir. Bu eğitime odaklanan ülkeler, pratik film yapımı, görsel-işitsel eserlerin eleştirel analizlerini, bilgiye dayalı film eğitimini ve gerçek yaratıcı süreçleri ve uygulamaları birleştiren rekabetçi projeleri içeren çok sayıda projeyi yürütmektedir. Avusturya, Belçika, Hırvatistan, Danimarka, Fransa, İngiltere, Yunanistan, İrlanda ve Litvanya medya eğitiminde film okuryazarlığına büyük önem vermektedirler. Örneğin, Belçika’da film eğitimi, öncelikli olarak orta öğretim öğrencilerine odaklanmaktadır</w:t>
      </w:r>
      <w:r w:rsidRPr="00760C50">
        <w:rPr>
          <w:rFonts w:ascii="Times New Roman" w:hAnsi="Times New Roman" w:cs="Times New Roman"/>
          <w:i/>
          <w:sz w:val="24"/>
          <w:szCs w:val="24"/>
        </w:rPr>
        <w:t xml:space="preserve">. </w:t>
      </w:r>
      <w:r w:rsidRPr="00760C50">
        <w:rPr>
          <w:rFonts w:ascii="Times New Roman" w:hAnsi="Times New Roman" w:cs="Times New Roman"/>
          <w:sz w:val="24"/>
          <w:szCs w:val="24"/>
        </w:rPr>
        <w:t>Kar amacı gütmeyen</w:t>
      </w:r>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Imagica</w:t>
      </w:r>
      <w:proofErr w:type="spellEnd"/>
      <w:r w:rsidRPr="00760C50">
        <w:rPr>
          <w:rFonts w:ascii="Times New Roman" w:hAnsi="Times New Roman" w:cs="Times New Roman"/>
          <w:i/>
          <w:sz w:val="24"/>
          <w:szCs w:val="24"/>
        </w:rPr>
        <w:t xml:space="preserve"> </w:t>
      </w:r>
      <w:r w:rsidRPr="00760C50">
        <w:rPr>
          <w:rFonts w:ascii="Times New Roman" w:hAnsi="Times New Roman" w:cs="Times New Roman"/>
          <w:sz w:val="24"/>
          <w:szCs w:val="24"/>
        </w:rPr>
        <w:t>organizasyonu</w:t>
      </w:r>
      <w:r w:rsidRPr="00760C50">
        <w:rPr>
          <w:rFonts w:ascii="Times New Roman" w:hAnsi="Times New Roman" w:cs="Times New Roman"/>
          <w:i/>
          <w:sz w:val="24"/>
          <w:szCs w:val="24"/>
        </w:rPr>
        <w:t xml:space="preserve"> ve </w:t>
      </w:r>
      <w:proofErr w:type="spellStart"/>
      <w:r w:rsidRPr="00760C50">
        <w:rPr>
          <w:rFonts w:ascii="Times New Roman" w:hAnsi="Times New Roman" w:cs="Times New Roman"/>
          <w:i/>
          <w:sz w:val="24"/>
          <w:szCs w:val="24"/>
        </w:rPr>
        <w:t>It's</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possible</w:t>
      </w:r>
      <w:proofErr w:type="spellEnd"/>
      <w:r w:rsidRPr="00760C50">
        <w:rPr>
          <w:rFonts w:ascii="Times New Roman" w:hAnsi="Times New Roman" w:cs="Times New Roman"/>
          <w:i/>
          <w:sz w:val="24"/>
          <w:szCs w:val="24"/>
        </w:rPr>
        <w:t xml:space="preserve"> ve </w:t>
      </w:r>
      <w:proofErr w:type="spellStart"/>
      <w:r w:rsidRPr="00760C50">
        <w:rPr>
          <w:rFonts w:ascii="Times New Roman" w:hAnsi="Times New Roman" w:cs="Times New Roman"/>
          <w:i/>
          <w:sz w:val="24"/>
          <w:szCs w:val="24"/>
        </w:rPr>
        <w:t>It’s</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Allowed</w:t>
      </w:r>
      <w:proofErr w:type="spellEnd"/>
      <w:r w:rsidRPr="00760C50">
        <w:rPr>
          <w:rFonts w:ascii="Times New Roman" w:hAnsi="Times New Roman" w:cs="Times New Roman"/>
          <w:sz w:val="24"/>
          <w:szCs w:val="24"/>
        </w:rPr>
        <w:t xml:space="preserve"> projeleri kısa film senaryo yazarlığı, sinematografi, yapım sonrası süreç ve ses düzenleme üzerine yoğunlaşmaktadırlar.</w:t>
      </w:r>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Jekino</w:t>
      </w:r>
      <w:proofErr w:type="spellEnd"/>
      <w:r w:rsidRPr="00760C50">
        <w:rPr>
          <w:rFonts w:ascii="Times New Roman" w:hAnsi="Times New Roman" w:cs="Times New Roman"/>
          <w:sz w:val="24"/>
          <w:szCs w:val="24"/>
        </w:rPr>
        <w:t xml:space="preserve"> projesi ise çocukların ve genç izleyicilerin film üretimi üzerine atölye çalışmaları ve organizasyonlar düzenlemektedir. Danimarka'da önemli bir rol oynayan </w:t>
      </w:r>
      <w:r w:rsidRPr="00760C50">
        <w:rPr>
          <w:rFonts w:ascii="Times New Roman" w:hAnsi="Times New Roman" w:cs="Times New Roman"/>
          <w:i/>
          <w:sz w:val="24"/>
          <w:szCs w:val="24"/>
        </w:rPr>
        <w:t xml:space="preserve">Danimarka Film Enstitüsü </w:t>
      </w:r>
      <w:r w:rsidRPr="00760C50">
        <w:rPr>
          <w:rFonts w:ascii="Times New Roman" w:hAnsi="Times New Roman" w:cs="Times New Roman"/>
          <w:sz w:val="24"/>
          <w:szCs w:val="24"/>
        </w:rPr>
        <w:t xml:space="preserve">ise çocukları, gençleri ve öğretmenleri eğitmeyi amaçlamaktadır. Medya ve film eğitimi için uygun yöntem gereçlerini ve rehberlik hizmetini sağlamaktadır. Enstitü ayrıca, çocuklar için film üretimi ve öğretmenler için eğitim amaçlı veya daha ziyade eğitim faaliyetleri için özel danışma faaliyetleri yürütmektedir. </w:t>
      </w:r>
      <w:r w:rsidRPr="00760C50">
        <w:rPr>
          <w:rFonts w:ascii="Times New Roman" w:hAnsi="Times New Roman" w:cs="Times New Roman"/>
          <w:i/>
          <w:sz w:val="24"/>
          <w:szCs w:val="24"/>
        </w:rPr>
        <w:t>Film-X</w:t>
      </w:r>
      <w:r w:rsidRPr="00760C50">
        <w:rPr>
          <w:rFonts w:ascii="Times New Roman" w:hAnsi="Times New Roman" w:cs="Times New Roman"/>
          <w:sz w:val="24"/>
          <w:szCs w:val="24"/>
        </w:rPr>
        <w:t xml:space="preserve"> projesi de benzer bir amaca sahiptir ve çocuklara ve gençlere stüdyoda kendi filmlerini yapma fırsatı verir. Finlandiya'da, medya eğitimindeki film okuryazarlığı </w:t>
      </w:r>
      <w:r w:rsidRPr="00760C50">
        <w:rPr>
          <w:rFonts w:ascii="Times New Roman" w:hAnsi="Times New Roman" w:cs="Times New Roman"/>
          <w:i/>
          <w:sz w:val="24"/>
          <w:szCs w:val="24"/>
        </w:rPr>
        <w:t>KAVI-</w:t>
      </w:r>
      <w:proofErr w:type="spellStart"/>
      <w:r w:rsidRPr="00760C50">
        <w:rPr>
          <w:rFonts w:ascii="Times New Roman" w:hAnsi="Times New Roman" w:cs="Times New Roman"/>
          <w:i/>
          <w:sz w:val="24"/>
          <w:szCs w:val="24"/>
        </w:rPr>
        <w:t>The</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Finnish</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National</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Audıovisual</w:t>
      </w:r>
      <w:proofErr w:type="spellEnd"/>
      <w:r w:rsidRPr="00760C50">
        <w:rPr>
          <w:rFonts w:ascii="Times New Roman" w:hAnsi="Times New Roman" w:cs="Times New Roman"/>
          <w:sz w:val="24"/>
          <w:szCs w:val="24"/>
        </w:rPr>
        <w:t xml:space="preserve"> </w:t>
      </w:r>
      <w:r w:rsidRPr="00760C50">
        <w:rPr>
          <w:rFonts w:ascii="Times New Roman" w:hAnsi="Times New Roman" w:cs="Times New Roman"/>
          <w:i/>
          <w:sz w:val="24"/>
          <w:szCs w:val="24"/>
        </w:rPr>
        <w:t xml:space="preserve">Enstitüsü </w:t>
      </w:r>
      <w:r w:rsidRPr="00760C50">
        <w:rPr>
          <w:rFonts w:ascii="Times New Roman" w:hAnsi="Times New Roman" w:cs="Times New Roman"/>
          <w:sz w:val="24"/>
          <w:szCs w:val="24"/>
        </w:rPr>
        <w:t xml:space="preserve">tarafından verilmektedir. Amatör film festivalleri, yarışmalar ve sahada çalışan profesyonellerinin yaptıkları konuşmalar Avusturya, Fransa, Yunanistan ve İrlanda gibi Avrupa ülkelerinde uzun bir geçmişe sahiptir. Fransa'daki </w:t>
      </w:r>
      <w:r w:rsidRPr="00760C50">
        <w:rPr>
          <w:rFonts w:ascii="Times New Roman" w:hAnsi="Times New Roman" w:cs="Times New Roman"/>
          <w:i/>
          <w:sz w:val="24"/>
          <w:szCs w:val="24"/>
        </w:rPr>
        <w:t xml:space="preserve">Media </w:t>
      </w:r>
      <w:proofErr w:type="spellStart"/>
      <w:r w:rsidRPr="00760C50">
        <w:rPr>
          <w:rFonts w:ascii="Times New Roman" w:hAnsi="Times New Roman" w:cs="Times New Roman"/>
          <w:i/>
          <w:sz w:val="24"/>
          <w:szCs w:val="24"/>
        </w:rPr>
        <w:t>and</w:t>
      </w:r>
      <w:proofErr w:type="spellEnd"/>
      <w:r w:rsidRPr="00760C50">
        <w:rPr>
          <w:rFonts w:ascii="Times New Roman" w:hAnsi="Times New Roman" w:cs="Times New Roman"/>
          <w:i/>
          <w:sz w:val="24"/>
          <w:szCs w:val="24"/>
        </w:rPr>
        <w:t xml:space="preserve"> Information </w:t>
      </w:r>
      <w:proofErr w:type="spellStart"/>
      <w:r w:rsidRPr="00760C50">
        <w:rPr>
          <w:rFonts w:ascii="Times New Roman" w:hAnsi="Times New Roman" w:cs="Times New Roman"/>
          <w:i/>
          <w:sz w:val="24"/>
          <w:szCs w:val="24"/>
        </w:rPr>
        <w:t>Literacy</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Policies</w:t>
      </w:r>
      <w:proofErr w:type="spellEnd"/>
      <w:r w:rsidRPr="00760C50">
        <w:rPr>
          <w:rFonts w:ascii="Times New Roman" w:hAnsi="Times New Roman" w:cs="Times New Roman"/>
          <w:i/>
          <w:sz w:val="24"/>
          <w:szCs w:val="24"/>
        </w:rPr>
        <w:t xml:space="preserve"> (Medya ve Bilgi Okuryazarlığı Politikaları) </w:t>
      </w:r>
      <w:r w:rsidRPr="00760C50">
        <w:rPr>
          <w:rFonts w:ascii="Times New Roman" w:hAnsi="Times New Roman" w:cs="Times New Roman"/>
          <w:sz w:val="24"/>
          <w:szCs w:val="24"/>
        </w:rPr>
        <w:t xml:space="preserve">çalışması görsel-işitsel okuryazarlık eğitimini sağlayan </w:t>
      </w:r>
      <w:proofErr w:type="spellStart"/>
      <w:r w:rsidRPr="00760C50">
        <w:rPr>
          <w:rFonts w:ascii="Times New Roman" w:hAnsi="Times New Roman" w:cs="Times New Roman"/>
          <w:i/>
          <w:sz w:val="24"/>
          <w:szCs w:val="24"/>
        </w:rPr>
        <w:t>Education-Medias’</w:t>
      </w:r>
      <w:r w:rsidRPr="00760C50">
        <w:rPr>
          <w:rFonts w:ascii="Times New Roman" w:hAnsi="Times New Roman" w:cs="Times New Roman"/>
          <w:sz w:val="24"/>
          <w:szCs w:val="24"/>
        </w:rPr>
        <w:t>ı</w:t>
      </w:r>
      <w:proofErr w:type="spellEnd"/>
      <w:r>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education-medias</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csa</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fr</w:t>
      </w:r>
      <w:proofErr w:type="spellEnd"/>
      <w:r w:rsidRPr="00760C50">
        <w:rPr>
          <w:rFonts w:ascii="Times New Roman" w:hAnsi="Times New Roman" w:cs="Times New Roman"/>
          <w:i/>
          <w:sz w:val="24"/>
          <w:szCs w:val="24"/>
        </w:rPr>
        <w:t>)</w:t>
      </w:r>
      <w:r w:rsidRPr="00760C50">
        <w:rPr>
          <w:rFonts w:ascii="Times New Roman" w:hAnsi="Times New Roman" w:cs="Times New Roman"/>
          <w:sz w:val="24"/>
          <w:szCs w:val="24"/>
        </w:rPr>
        <w:t xml:space="preserve"> önemli bir girişim olarak belirtmektedir (</w:t>
      </w:r>
      <w:proofErr w:type="spellStart"/>
      <w:r w:rsidRPr="00760C50">
        <w:rPr>
          <w:rFonts w:ascii="Times New Roman" w:hAnsi="Times New Roman" w:cs="Times New Roman"/>
          <w:sz w:val="24"/>
          <w:szCs w:val="24"/>
        </w:rPr>
        <w:t>Frau</w:t>
      </w:r>
      <w:proofErr w:type="spellEnd"/>
      <w:r w:rsidRPr="00760C50">
        <w:rPr>
          <w:rFonts w:ascii="Times New Roman" w:hAnsi="Times New Roman" w:cs="Times New Roman"/>
          <w:sz w:val="24"/>
          <w:szCs w:val="24"/>
        </w:rPr>
        <w:t xml:space="preserve"> ve </w:t>
      </w:r>
      <w:proofErr w:type="spellStart"/>
      <w:r w:rsidRPr="00760C50">
        <w:rPr>
          <w:rFonts w:ascii="Times New Roman" w:hAnsi="Times New Roman" w:cs="Times New Roman"/>
          <w:sz w:val="24"/>
          <w:szCs w:val="24"/>
        </w:rPr>
        <w:t>Loico</w:t>
      </w:r>
      <w:proofErr w:type="spellEnd"/>
      <w:r w:rsidRPr="00760C50">
        <w:rPr>
          <w:rFonts w:ascii="Times New Roman" w:hAnsi="Times New Roman" w:cs="Times New Roman"/>
          <w:sz w:val="24"/>
          <w:szCs w:val="24"/>
        </w:rPr>
        <w:t xml:space="preserve">, </w:t>
      </w:r>
      <w:proofErr w:type="spellStart"/>
      <w:r w:rsidRPr="00760C50">
        <w:rPr>
          <w:rFonts w:ascii="Times New Roman" w:hAnsi="Times New Roman" w:cs="Times New Roman"/>
          <w:sz w:val="24"/>
          <w:szCs w:val="24"/>
        </w:rPr>
        <w:t>Boutın</w:t>
      </w:r>
      <w:proofErr w:type="spellEnd"/>
      <w:r w:rsidRPr="00760C50">
        <w:rPr>
          <w:rFonts w:ascii="Times New Roman" w:hAnsi="Times New Roman" w:cs="Times New Roman"/>
          <w:sz w:val="24"/>
          <w:szCs w:val="24"/>
        </w:rPr>
        <w:t xml:space="preserve"> 2014). İrlanda ise ilginç bir girişim olan eğitimde dijital medyayı kullanmaya odaklanmış </w:t>
      </w:r>
      <w:proofErr w:type="spellStart"/>
      <w:r w:rsidRPr="00760C50">
        <w:rPr>
          <w:rFonts w:ascii="Times New Roman" w:hAnsi="Times New Roman" w:cs="Times New Roman"/>
          <w:i/>
          <w:sz w:val="24"/>
          <w:szCs w:val="24"/>
        </w:rPr>
        <w:t>FiS</w:t>
      </w:r>
      <w:proofErr w:type="spellEnd"/>
      <w:r w:rsidRPr="00760C50">
        <w:rPr>
          <w:rFonts w:ascii="Times New Roman" w:hAnsi="Times New Roman" w:cs="Times New Roman"/>
          <w:sz w:val="24"/>
          <w:szCs w:val="24"/>
        </w:rPr>
        <w:t xml:space="preserve"> (</w:t>
      </w:r>
      <w:r w:rsidRPr="00760C50">
        <w:rPr>
          <w:rFonts w:ascii="Times New Roman" w:hAnsi="Times New Roman" w:cs="Times New Roman"/>
          <w:i/>
          <w:sz w:val="24"/>
          <w:szCs w:val="24"/>
        </w:rPr>
        <w:t>Film in Schools</w:t>
      </w:r>
      <w:r w:rsidRPr="00760C50">
        <w:rPr>
          <w:rFonts w:ascii="Times New Roman" w:hAnsi="Times New Roman" w:cs="Times New Roman"/>
          <w:sz w:val="24"/>
          <w:szCs w:val="24"/>
        </w:rPr>
        <w:t>) girişimini yürütmektedir (</w:t>
      </w:r>
      <w:proofErr w:type="spellStart"/>
      <w:r w:rsidRPr="00760C50">
        <w:rPr>
          <w:rFonts w:ascii="Times New Roman" w:hAnsi="Times New Roman" w:cs="Times New Roman"/>
          <w:sz w:val="24"/>
          <w:szCs w:val="24"/>
        </w:rPr>
        <w:t>O’neill</w:t>
      </w:r>
      <w:proofErr w:type="spellEnd"/>
      <w:r w:rsidRPr="00760C50">
        <w:rPr>
          <w:rFonts w:ascii="Times New Roman" w:hAnsi="Times New Roman" w:cs="Times New Roman"/>
          <w:sz w:val="24"/>
          <w:szCs w:val="24"/>
        </w:rPr>
        <w:t>,</w:t>
      </w:r>
      <w:r>
        <w:rPr>
          <w:rFonts w:ascii="Times New Roman" w:hAnsi="Times New Roman" w:cs="Times New Roman"/>
          <w:sz w:val="24"/>
          <w:szCs w:val="24"/>
        </w:rPr>
        <w:t xml:space="preserve"> </w:t>
      </w:r>
      <w:r w:rsidRPr="00760C50">
        <w:rPr>
          <w:rFonts w:ascii="Times New Roman" w:hAnsi="Times New Roman" w:cs="Times New Roman"/>
          <w:sz w:val="24"/>
          <w:szCs w:val="24"/>
        </w:rPr>
        <w:t>2014). Film okuryazarlığı Yunanistan ve Hırvatistan'da, özellikle yöntem ve araştırma faaliyetleri alanında (</w:t>
      </w:r>
      <w:proofErr w:type="spellStart"/>
      <w:r w:rsidRPr="00760C50">
        <w:rPr>
          <w:rFonts w:ascii="Times New Roman" w:hAnsi="Times New Roman" w:cs="Times New Roman"/>
          <w:i/>
          <w:sz w:val="24"/>
          <w:szCs w:val="24"/>
        </w:rPr>
        <w:t>Hellenic</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audiovisual</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Institue</w:t>
      </w:r>
      <w:proofErr w:type="spellEnd"/>
      <w:r w:rsidRPr="00760C50">
        <w:rPr>
          <w:rFonts w:ascii="Times New Roman" w:hAnsi="Times New Roman" w:cs="Times New Roman"/>
          <w:i/>
          <w:sz w:val="24"/>
          <w:szCs w:val="24"/>
        </w:rPr>
        <w:t>-</w:t>
      </w:r>
      <w:r w:rsidRPr="00760C50">
        <w:rPr>
          <w:rFonts w:ascii="Times New Roman" w:hAnsi="Times New Roman" w:cs="Times New Roman"/>
          <w:sz w:val="24"/>
          <w:szCs w:val="24"/>
        </w:rPr>
        <w:t>Yunanistan) ve filmlerin eleştirel analizine yönelik öğretmenlerin eğitilmesinde (</w:t>
      </w:r>
      <w:r w:rsidRPr="00760C50">
        <w:rPr>
          <w:rFonts w:ascii="Times New Roman" w:hAnsi="Times New Roman" w:cs="Times New Roman"/>
          <w:i/>
          <w:sz w:val="24"/>
          <w:szCs w:val="24"/>
        </w:rPr>
        <w:t xml:space="preserve">Dr. </w:t>
      </w:r>
      <w:proofErr w:type="spellStart"/>
      <w:r w:rsidRPr="00760C50">
        <w:rPr>
          <w:rFonts w:ascii="Times New Roman" w:hAnsi="Times New Roman" w:cs="Times New Roman"/>
          <w:i/>
          <w:sz w:val="24"/>
          <w:szCs w:val="24"/>
        </w:rPr>
        <w:t>Ante</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Pterlica</w:t>
      </w:r>
      <w:proofErr w:type="spellEnd"/>
      <w:r w:rsidRPr="00760C50">
        <w:rPr>
          <w:rFonts w:ascii="Times New Roman" w:hAnsi="Times New Roman" w:cs="Times New Roman"/>
          <w:i/>
          <w:sz w:val="24"/>
          <w:szCs w:val="24"/>
        </w:rPr>
        <w:t xml:space="preserve"> School of </w:t>
      </w:r>
      <w:proofErr w:type="spellStart"/>
      <w:r w:rsidRPr="00760C50">
        <w:rPr>
          <w:rFonts w:ascii="Times New Roman" w:hAnsi="Times New Roman" w:cs="Times New Roman"/>
          <w:i/>
          <w:sz w:val="24"/>
          <w:szCs w:val="24"/>
        </w:rPr>
        <w:t>MediaCulture</w:t>
      </w:r>
      <w:proofErr w:type="spellEnd"/>
      <w:r w:rsidRPr="00760C50">
        <w:rPr>
          <w:rFonts w:ascii="Times New Roman" w:hAnsi="Times New Roman" w:cs="Times New Roman"/>
          <w:sz w:val="24"/>
          <w:szCs w:val="24"/>
        </w:rPr>
        <w:t xml:space="preserve">-Hırvatistan) önemli bir rol oynamaktadır. Öte yandan, temel amacı atölyeler ve eğitim materyalleri aracılığıyla film okuryazarlığı eğitimini okullara tanıtmak olan </w:t>
      </w:r>
      <w:r w:rsidRPr="00760C50">
        <w:rPr>
          <w:rFonts w:ascii="Times New Roman" w:hAnsi="Times New Roman" w:cs="Times New Roman"/>
          <w:i/>
          <w:sz w:val="24"/>
          <w:szCs w:val="24"/>
        </w:rPr>
        <w:t>KARPOS</w:t>
      </w:r>
      <w:r w:rsidRPr="00760C50">
        <w:rPr>
          <w:rFonts w:ascii="Times New Roman" w:hAnsi="Times New Roman" w:cs="Times New Roman"/>
          <w:sz w:val="24"/>
          <w:szCs w:val="24"/>
        </w:rPr>
        <w:t xml:space="preserve"> Yunanistan'da önemli bir yer tutmaktadır. </w:t>
      </w:r>
      <w:r w:rsidRPr="00760C50">
        <w:rPr>
          <w:rFonts w:ascii="Times New Roman" w:hAnsi="Times New Roman" w:cs="Times New Roman"/>
          <w:i/>
          <w:sz w:val="24"/>
          <w:szCs w:val="24"/>
        </w:rPr>
        <w:t>PAME CINEMA</w:t>
      </w:r>
      <w:r w:rsidRPr="00760C50">
        <w:rPr>
          <w:rFonts w:ascii="Times New Roman" w:hAnsi="Times New Roman" w:cs="Times New Roman"/>
          <w:sz w:val="24"/>
          <w:szCs w:val="24"/>
        </w:rPr>
        <w:t xml:space="preserve"> girişimi öğretmenler ve öğrenciler için atölyeler (</w:t>
      </w:r>
      <w:r w:rsidRPr="00760C50">
        <w:rPr>
          <w:rFonts w:ascii="Times New Roman" w:hAnsi="Times New Roman" w:cs="Times New Roman"/>
          <w:i/>
          <w:sz w:val="24"/>
          <w:szCs w:val="24"/>
        </w:rPr>
        <w:t xml:space="preserve">International </w:t>
      </w:r>
      <w:proofErr w:type="spellStart"/>
      <w:r w:rsidRPr="00760C50">
        <w:rPr>
          <w:rFonts w:ascii="Times New Roman" w:hAnsi="Times New Roman" w:cs="Times New Roman"/>
          <w:i/>
          <w:sz w:val="24"/>
          <w:szCs w:val="24"/>
        </w:rPr>
        <w:t>Olympia</w:t>
      </w:r>
      <w:proofErr w:type="spellEnd"/>
      <w:r w:rsidRPr="00760C50">
        <w:rPr>
          <w:rFonts w:ascii="Times New Roman" w:hAnsi="Times New Roman" w:cs="Times New Roman"/>
          <w:i/>
          <w:sz w:val="24"/>
          <w:szCs w:val="24"/>
        </w:rPr>
        <w:t xml:space="preserve"> Film Festival </w:t>
      </w:r>
      <w:proofErr w:type="spellStart"/>
      <w:r w:rsidRPr="00760C50">
        <w:rPr>
          <w:rFonts w:ascii="Times New Roman" w:hAnsi="Times New Roman" w:cs="Times New Roman"/>
          <w:i/>
          <w:sz w:val="24"/>
          <w:szCs w:val="24"/>
        </w:rPr>
        <w:t>for</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Children</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and</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Young</w:t>
      </w:r>
      <w:proofErr w:type="spellEnd"/>
      <w:r w:rsidRPr="00760C50">
        <w:rPr>
          <w:rFonts w:ascii="Times New Roman" w:hAnsi="Times New Roman" w:cs="Times New Roman"/>
          <w:i/>
          <w:sz w:val="24"/>
          <w:szCs w:val="24"/>
        </w:rPr>
        <w:t xml:space="preserve"> People, </w:t>
      </w:r>
      <w:proofErr w:type="spellStart"/>
      <w:r w:rsidRPr="00760C50">
        <w:rPr>
          <w:rFonts w:ascii="Times New Roman" w:hAnsi="Times New Roman" w:cs="Times New Roman"/>
          <w:i/>
          <w:sz w:val="24"/>
          <w:szCs w:val="24"/>
        </w:rPr>
        <w:t>Camera</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Zizanio</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and</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Lessons</w:t>
      </w:r>
      <w:proofErr w:type="spellEnd"/>
      <w:r w:rsidRPr="00760C50">
        <w:rPr>
          <w:rFonts w:ascii="Times New Roman" w:hAnsi="Times New Roman" w:cs="Times New Roman"/>
          <w:i/>
          <w:sz w:val="24"/>
          <w:szCs w:val="24"/>
        </w:rPr>
        <w:t xml:space="preserve"> in </w:t>
      </w:r>
      <w:proofErr w:type="spellStart"/>
      <w:r w:rsidRPr="00760C50">
        <w:rPr>
          <w:rFonts w:ascii="Times New Roman" w:hAnsi="Times New Roman" w:cs="Times New Roman"/>
          <w:i/>
          <w:sz w:val="24"/>
          <w:szCs w:val="24"/>
        </w:rPr>
        <w:t>the</w:t>
      </w:r>
      <w:proofErr w:type="spellEnd"/>
      <w:r w:rsidRPr="00760C50">
        <w:rPr>
          <w:rFonts w:ascii="Times New Roman" w:hAnsi="Times New Roman" w:cs="Times New Roman"/>
          <w:i/>
          <w:sz w:val="24"/>
          <w:szCs w:val="24"/>
        </w:rPr>
        <w:t xml:space="preserve"> Dark</w:t>
      </w:r>
      <w:r w:rsidRPr="00760C50">
        <w:rPr>
          <w:rFonts w:ascii="Times New Roman" w:hAnsi="Times New Roman" w:cs="Times New Roman"/>
          <w:sz w:val="24"/>
          <w:szCs w:val="24"/>
        </w:rPr>
        <w:t>) düzenlemektedir (</w:t>
      </w:r>
      <w:proofErr w:type="spellStart"/>
      <w:r w:rsidRPr="00760C50">
        <w:rPr>
          <w:rFonts w:ascii="Times New Roman" w:hAnsi="Times New Roman" w:cs="Times New Roman"/>
          <w:sz w:val="24"/>
          <w:szCs w:val="24"/>
        </w:rPr>
        <w:t>Andriopoulou</w:t>
      </w:r>
      <w:proofErr w:type="spellEnd"/>
      <w:r w:rsidRPr="00760C50">
        <w:rPr>
          <w:rFonts w:ascii="Times New Roman" w:hAnsi="Times New Roman" w:cs="Times New Roman"/>
          <w:sz w:val="24"/>
          <w:szCs w:val="24"/>
        </w:rPr>
        <w:t xml:space="preserve"> ve </w:t>
      </w:r>
      <w:proofErr w:type="spellStart"/>
      <w:r w:rsidRPr="00760C50">
        <w:rPr>
          <w:rFonts w:ascii="Times New Roman" w:hAnsi="Times New Roman" w:cs="Times New Roman"/>
          <w:sz w:val="24"/>
          <w:szCs w:val="24"/>
        </w:rPr>
        <w:t>Papadimitriou</w:t>
      </w:r>
      <w:proofErr w:type="spellEnd"/>
      <w:r w:rsidRPr="00760C50">
        <w:rPr>
          <w:rFonts w:ascii="Times New Roman" w:hAnsi="Times New Roman" w:cs="Times New Roman"/>
          <w:sz w:val="24"/>
          <w:szCs w:val="24"/>
        </w:rPr>
        <w:t xml:space="preserve">, </w:t>
      </w:r>
      <w:proofErr w:type="spellStart"/>
      <w:r w:rsidRPr="00760C50">
        <w:rPr>
          <w:rFonts w:ascii="Times New Roman" w:hAnsi="Times New Roman" w:cs="Times New Roman"/>
          <w:sz w:val="24"/>
          <w:szCs w:val="24"/>
        </w:rPr>
        <w:t>Kourtie</w:t>
      </w:r>
      <w:proofErr w:type="spellEnd"/>
      <w:r>
        <w:rPr>
          <w:rFonts w:ascii="Times New Roman" w:hAnsi="Times New Roman" w:cs="Times New Roman"/>
          <w:sz w:val="24"/>
          <w:szCs w:val="24"/>
        </w:rPr>
        <w:t>,</w:t>
      </w:r>
      <w:r w:rsidRPr="00760C50">
        <w:rPr>
          <w:rFonts w:ascii="Times New Roman" w:hAnsi="Times New Roman" w:cs="Times New Roman"/>
          <w:sz w:val="24"/>
          <w:szCs w:val="24"/>
        </w:rPr>
        <w:t xml:space="preserve"> 2014). Litvanya'daki ve İngiltere'deki film eğitimi eğitimin bir parçası olarak filme odaklanmıştır (</w:t>
      </w:r>
      <w:proofErr w:type="spellStart"/>
      <w:r w:rsidRPr="00760C50">
        <w:rPr>
          <w:rFonts w:ascii="Times New Roman" w:hAnsi="Times New Roman" w:cs="Times New Roman"/>
          <w:sz w:val="24"/>
          <w:szCs w:val="24"/>
        </w:rPr>
        <w:t>örn</w:t>
      </w:r>
      <w:proofErr w:type="spellEnd"/>
      <w:r w:rsidRPr="00760C50">
        <w:rPr>
          <w:rFonts w:ascii="Times New Roman" w:hAnsi="Times New Roman" w:cs="Times New Roman"/>
          <w:sz w:val="24"/>
          <w:szCs w:val="24"/>
        </w:rPr>
        <w:t>;</w:t>
      </w:r>
      <w:r w:rsidRPr="00760C50">
        <w:rPr>
          <w:rFonts w:ascii="Times New Roman" w:hAnsi="Times New Roman" w:cs="Times New Roman"/>
          <w:i/>
          <w:sz w:val="24"/>
          <w:szCs w:val="24"/>
        </w:rPr>
        <w:t xml:space="preserve"> Film in My School</w:t>
      </w:r>
      <w:r w:rsidRPr="00760C50">
        <w:rPr>
          <w:rFonts w:ascii="Times New Roman" w:hAnsi="Times New Roman" w:cs="Times New Roman"/>
          <w:sz w:val="24"/>
          <w:szCs w:val="24"/>
        </w:rPr>
        <w:t xml:space="preserve">-Litvanya, </w:t>
      </w:r>
      <w:proofErr w:type="spellStart"/>
      <w:r w:rsidRPr="00760C50">
        <w:rPr>
          <w:rFonts w:ascii="Times New Roman" w:hAnsi="Times New Roman" w:cs="Times New Roman"/>
          <w:i/>
          <w:sz w:val="24"/>
          <w:szCs w:val="24"/>
        </w:rPr>
        <w:t>the</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MediaEd</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Organisation</w:t>
      </w:r>
      <w:proofErr w:type="spellEnd"/>
      <w:r w:rsidRPr="00760C50">
        <w:rPr>
          <w:rFonts w:ascii="Times New Roman" w:hAnsi="Times New Roman" w:cs="Times New Roman"/>
          <w:sz w:val="24"/>
          <w:szCs w:val="24"/>
        </w:rPr>
        <w:t xml:space="preserve">-İngiltere, </w:t>
      </w:r>
      <w:proofErr w:type="spellStart"/>
      <w:r w:rsidRPr="00760C50">
        <w:rPr>
          <w:rFonts w:ascii="Times New Roman" w:hAnsi="Times New Roman" w:cs="Times New Roman"/>
          <w:i/>
          <w:sz w:val="24"/>
          <w:szCs w:val="24"/>
        </w:rPr>
        <w:t>Filmpedagogerna</w:t>
      </w:r>
      <w:proofErr w:type="spellEnd"/>
      <w:r w:rsidRPr="00760C50">
        <w:rPr>
          <w:rFonts w:ascii="Times New Roman" w:hAnsi="Times New Roman" w:cs="Times New Roman"/>
          <w:sz w:val="24"/>
          <w:szCs w:val="24"/>
        </w:rPr>
        <w:t xml:space="preserve">-İsveç). Bu girişimler, görsel-işitsel içeriğin eleştirel analizini geliştirmeye, eğitimde filmleri kullanmak için yeni </w:t>
      </w:r>
      <w:r w:rsidRPr="00760C50">
        <w:rPr>
          <w:rFonts w:ascii="Times New Roman" w:hAnsi="Times New Roman" w:cs="Times New Roman"/>
          <w:sz w:val="24"/>
          <w:szCs w:val="24"/>
        </w:rPr>
        <w:lastRenderedPageBreak/>
        <w:t xml:space="preserve">fırsatlar bulmaya, görsel okuryazarlığı ve öğrencilerin yaratıcılıklarının desteklenmesine odaklanmaktadırlar. Romanya'daki ortaokul öğrencilerinin yaptıkları görsel-işitsel çalışmalara yoğunlaşan </w:t>
      </w:r>
      <w:r w:rsidRPr="00760C50">
        <w:rPr>
          <w:rFonts w:ascii="Times New Roman" w:hAnsi="Times New Roman" w:cs="Times New Roman"/>
          <w:i/>
          <w:sz w:val="24"/>
          <w:szCs w:val="24"/>
        </w:rPr>
        <w:t>VIZAMEDIA</w:t>
      </w:r>
      <w:r w:rsidRPr="00760C50">
        <w:rPr>
          <w:rFonts w:ascii="Times New Roman" w:hAnsi="Times New Roman" w:cs="Times New Roman"/>
          <w:sz w:val="24"/>
          <w:szCs w:val="24"/>
        </w:rPr>
        <w:t xml:space="preserve"> alana katkıda bulunana başka bir projedir (</w:t>
      </w:r>
      <w:proofErr w:type="spellStart"/>
      <w:r w:rsidRPr="00760C50">
        <w:rPr>
          <w:rFonts w:ascii="Times New Roman" w:hAnsi="Times New Roman" w:cs="Times New Roman"/>
          <w:sz w:val="24"/>
          <w:szCs w:val="24"/>
        </w:rPr>
        <w:t>Stanila</w:t>
      </w:r>
      <w:proofErr w:type="spellEnd"/>
      <w:r w:rsidRPr="00760C50">
        <w:rPr>
          <w:rFonts w:ascii="Times New Roman" w:hAnsi="Times New Roman" w:cs="Times New Roman"/>
          <w:sz w:val="24"/>
          <w:szCs w:val="24"/>
        </w:rPr>
        <w:t xml:space="preserve"> ve </w:t>
      </w:r>
      <w:proofErr w:type="spellStart"/>
      <w:r w:rsidRPr="00760C50">
        <w:rPr>
          <w:rFonts w:ascii="Times New Roman" w:hAnsi="Times New Roman" w:cs="Times New Roman"/>
          <w:sz w:val="24"/>
          <w:szCs w:val="24"/>
        </w:rPr>
        <w:t>Fotiade</w:t>
      </w:r>
      <w:proofErr w:type="spellEnd"/>
      <w:r w:rsidRPr="00760C50">
        <w:rPr>
          <w:rFonts w:ascii="Times New Roman" w:hAnsi="Times New Roman" w:cs="Times New Roman"/>
          <w:sz w:val="24"/>
          <w:szCs w:val="24"/>
        </w:rPr>
        <w:t>,</w:t>
      </w:r>
      <w:r>
        <w:rPr>
          <w:rFonts w:ascii="Times New Roman" w:hAnsi="Times New Roman" w:cs="Times New Roman"/>
          <w:sz w:val="24"/>
          <w:szCs w:val="24"/>
        </w:rPr>
        <w:t xml:space="preserve"> </w:t>
      </w:r>
      <w:r w:rsidRPr="00760C50">
        <w:rPr>
          <w:rFonts w:ascii="Times New Roman" w:hAnsi="Times New Roman" w:cs="Times New Roman"/>
          <w:sz w:val="24"/>
          <w:szCs w:val="24"/>
        </w:rPr>
        <w:t>2014). Almanya'da güçlü bir geleneğe sahip olan televizyon okuryazarlığı ve ebeveyn eğitimi, film okuryazarlığı ile yakından ilişkilidir.</w:t>
      </w:r>
      <w:r w:rsidRPr="00760C50">
        <w:rPr>
          <w:rFonts w:ascii="Times New Roman" w:hAnsi="Times New Roman" w:cs="Times New Roman"/>
          <w:i/>
          <w:sz w:val="24"/>
          <w:szCs w:val="24"/>
        </w:rPr>
        <w:t xml:space="preserve"> FILMMO</w:t>
      </w:r>
      <w:r w:rsidRPr="00760C50">
        <w:rPr>
          <w:rFonts w:ascii="Times New Roman" w:hAnsi="Times New Roman" w:cs="Times New Roman"/>
          <w:sz w:val="24"/>
          <w:szCs w:val="24"/>
        </w:rPr>
        <w:t xml:space="preserve"> projesi, televizyon üretimi ile ilgili olarak ebeveynlerin ve çocukların medya eğitimine yönelik önemli bir etkinliktir. Program, bireysel danışmanlık, çocuk yayıncılığı, medya eğitimi ile ilgili kısa makaleler ve belirli televizyon içeriğini işlemek için çocukların yaşa dayalı becerileri ile ilgilenmektedir. Benzer bir girişim Hollanda'da da mevcuttur. </w:t>
      </w:r>
      <w:proofErr w:type="spellStart"/>
      <w:r w:rsidRPr="00760C50">
        <w:rPr>
          <w:rFonts w:ascii="Times New Roman" w:hAnsi="Times New Roman" w:cs="Times New Roman"/>
          <w:i/>
          <w:sz w:val="24"/>
          <w:szCs w:val="24"/>
        </w:rPr>
        <w:t>Netherlands</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Institute</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for</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Classification</w:t>
      </w:r>
      <w:proofErr w:type="spellEnd"/>
      <w:r w:rsidRPr="00760C50">
        <w:rPr>
          <w:rFonts w:ascii="Times New Roman" w:hAnsi="Times New Roman" w:cs="Times New Roman"/>
          <w:i/>
          <w:sz w:val="24"/>
          <w:szCs w:val="24"/>
        </w:rPr>
        <w:t xml:space="preserve"> of </w:t>
      </w:r>
      <w:proofErr w:type="spellStart"/>
      <w:r w:rsidRPr="00760C50">
        <w:rPr>
          <w:rFonts w:ascii="Times New Roman" w:hAnsi="Times New Roman" w:cs="Times New Roman"/>
          <w:i/>
          <w:sz w:val="24"/>
          <w:szCs w:val="24"/>
        </w:rPr>
        <w:t>Audiovisual</w:t>
      </w:r>
      <w:proofErr w:type="spellEnd"/>
      <w:r w:rsidRPr="00760C50">
        <w:rPr>
          <w:rFonts w:ascii="Times New Roman" w:hAnsi="Times New Roman" w:cs="Times New Roman"/>
          <w:i/>
          <w:sz w:val="24"/>
          <w:szCs w:val="24"/>
        </w:rPr>
        <w:t xml:space="preserve"> Media (NICAM)</w:t>
      </w:r>
      <w:r w:rsidRPr="00760C50">
        <w:rPr>
          <w:rFonts w:ascii="Times New Roman" w:hAnsi="Times New Roman" w:cs="Times New Roman"/>
          <w:sz w:val="24"/>
          <w:szCs w:val="24"/>
        </w:rPr>
        <w:t>’</w:t>
      </w:r>
      <w:proofErr w:type="spellStart"/>
      <w:r w:rsidRPr="00760C50">
        <w:rPr>
          <w:rFonts w:ascii="Times New Roman" w:hAnsi="Times New Roman" w:cs="Times New Roman"/>
          <w:sz w:val="24"/>
          <w:szCs w:val="24"/>
        </w:rPr>
        <w:t>ın</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Kijkwijzer</w:t>
      </w:r>
      <w:proofErr w:type="spellEnd"/>
      <w:r w:rsidRPr="00760C50">
        <w:rPr>
          <w:rFonts w:ascii="Times New Roman" w:hAnsi="Times New Roman" w:cs="Times New Roman"/>
          <w:sz w:val="24"/>
          <w:szCs w:val="24"/>
        </w:rPr>
        <w:t xml:space="preserve"> projesi televizyon programları ve filmler için reyting sistemi üretmiştir. </w:t>
      </w:r>
      <w:proofErr w:type="spellStart"/>
      <w:r w:rsidRPr="00760C50">
        <w:rPr>
          <w:rFonts w:ascii="Times New Roman" w:hAnsi="Times New Roman" w:cs="Times New Roman"/>
          <w:i/>
          <w:sz w:val="24"/>
          <w:szCs w:val="24"/>
        </w:rPr>
        <w:t>Kijkwijzer</w:t>
      </w:r>
      <w:proofErr w:type="spellEnd"/>
      <w:r w:rsidRPr="00760C50">
        <w:rPr>
          <w:rFonts w:ascii="Times New Roman" w:hAnsi="Times New Roman" w:cs="Times New Roman"/>
          <w:sz w:val="24"/>
          <w:szCs w:val="24"/>
        </w:rPr>
        <w:t xml:space="preserve">, şiddet, cinsiyet, korku, uyuşturucu vb. </w:t>
      </w:r>
      <w:proofErr w:type="gramStart"/>
      <w:r w:rsidRPr="00760C50">
        <w:rPr>
          <w:rFonts w:ascii="Times New Roman" w:hAnsi="Times New Roman" w:cs="Times New Roman"/>
          <w:sz w:val="24"/>
          <w:szCs w:val="24"/>
        </w:rPr>
        <w:t>dahil</w:t>
      </w:r>
      <w:proofErr w:type="gramEnd"/>
      <w:r w:rsidRPr="00760C50">
        <w:rPr>
          <w:rFonts w:ascii="Times New Roman" w:hAnsi="Times New Roman" w:cs="Times New Roman"/>
          <w:sz w:val="24"/>
          <w:szCs w:val="24"/>
        </w:rPr>
        <w:t xml:space="preserve"> olmak üzere uygunsuz içeriği simgeleyen ikonlara sahip yaş kategorilerine göre ailelere ve programlara hizmet </w:t>
      </w:r>
      <w:r>
        <w:rPr>
          <w:rFonts w:ascii="Times New Roman" w:hAnsi="Times New Roman" w:cs="Times New Roman"/>
          <w:sz w:val="24"/>
          <w:szCs w:val="24"/>
        </w:rPr>
        <w:t>sunar (</w:t>
      </w:r>
      <w:proofErr w:type="spellStart"/>
      <w:r>
        <w:rPr>
          <w:rFonts w:ascii="Times New Roman" w:hAnsi="Times New Roman" w:cs="Times New Roman"/>
          <w:sz w:val="24"/>
          <w:szCs w:val="24"/>
        </w:rPr>
        <w:t>McGonagle</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Schumacher</w:t>
      </w:r>
      <w:proofErr w:type="spellEnd"/>
      <w:r>
        <w:rPr>
          <w:rFonts w:ascii="Times New Roman" w:hAnsi="Times New Roman" w:cs="Times New Roman"/>
          <w:sz w:val="24"/>
          <w:szCs w:val="24"/>
        </w:rPr>
        <w:t xml:space="preserve">, </w:t>
      </w:r>
      <w:r w:rsidRPr="00760C50">
        <w:rPr>
          <w:rFonts w:ascii="Times New Roman" w:hAnsi="Times New Roman" w:cs="Times New Roman"/>
          <w:sz w:val="24"/>
          <w:szCs w:val="24"/>
        </w:rPr>
        <w:t xml:space="preserve">2014). </w:t>
      </w:r>
    </w:p>
    <w:p w:rsidR="009A239E" w:rsidRPr="00760C50" w:rsidRDefault="009A239E" w:rsidP="009A239E">
      <w:pPr>
        <w:spacing w:before="120" w:after="0"/>
        <w:ind w:firstLine="709"/>
        <w:jc w:val="both"/>
        <w:rPr>
          <w:rFonts w:ascii="Times New Roman" w:hAnsi="Times New Roman" w:cs="Times New Roman"/>
          <w:sz w:val="24"/>
          <w:szCs w:val="24"/>
        </w:rPr>
      </w:pPr>
      <w:r w:rsidRPr="00760C50">
        <w:rPr>
          <w:rFonts w:ascii="Times New Roman" w:hAnsi="Times New Roman" w:cs="Times New Roman"/>
          <w:sz w:val="24"/>
          <w:szCs w:val="24"/>
        </w:rPr>
        <w:t xml:space="preserve">Haber ve okuma okuryazarlığı, bazı AB ülkelerinde çok önemli kabul edilmektedir. Haber okuryazarlığı eğitimi, haber içeriğinin oluşturulması, gazeteciliğin-haberciliğin yasal yönlerine ve uygulama becerileri konusunda bilgi sağlamaya odaklanmaktadır. Okuma becerisi haber içeriğinin oluşturulmasıyla yakından ilişkilidir. Sık sık azaldığı ifade edilen basına olan ilginin özellikle genç yaş grubunda son zamanlarda artan bir şekilde yoğunlaştığı belirtilmektedir. Basına olan ilginin düşük olmasına rağmen, yeni medya ve internet çağının rekabet etmesi, okuma-anlama becerilerinin azalmasına neden olmuştur. Belçika, Hırvatistan, Estonya, Malta ve Slovakya, haber içeriğine yönelik genel ilgiyi desteklemeye çok dikkat etmektedirler. Ancak Belçika, Estonya ve Slovakya’da akademik ve öğrenci gazeteciliği yarışmaları da </w:t>
      </w:r>
      <w:proofErr w:type="gramStart"/>
      <w:r w:rsidRPr="00760C50">
        <w:rPr>
          <w:rFonts w:ascii="Times New Roman" w:hAnsi="Times New Roman" w:cs="Times New Roman"/>
          <w:sz w:val="24"/>
          <w:szCs w:val="24"/>
        </w:rPr>
        <w:t>dahil</w:t>
      </w:r>
      <w:proofErr w:type="gramEnd"/>
      <w:r w:rsidRPr="00760C50">
        <w:rPr>
          <w:rFonts w:ascii="Times New Roman" w:hAnsi="Times New Roman" w:cs="Times New Roman"/>
          <w:sz w:val="24"/>
          <w:szCs w:val="24"/>
        </w:rPr>
        <w:t xml:space="preserve"> olmak üzere gerçekleştirilen projeler çok </w:t>
      </w:r>
      <w:r>
        <w:rPr>
          <w:rFonts w:ascii="Times New Roman" w:hAnsi="Times New Roman" w:cs="Times New Roman"/>
          <w:sz w:val="24"/>
          <w:szCs w:val="24"/>
        </w:rPr>
        <w:t>d</w:t>
      </w:r>
      <w:r w:rsidRPr="00760C50">
        <w:rPr>
          <w:rFonts w:ascii="Times New Roman" w:hAnsi="Times New Roman" w:cs="Times New Roman"/>
          <w:sz w:val="24"/>
          <w:szCs w:val="24"/>
        </w:rPr>
        <w:t xml:space="preserve">a başarılı değildir.  </w:t>
      </w:r>
      <w:proofErr w:type="spellStart"/>
      <w:r w:rsidRPr="00760C50">
        <w:rPr>
          <w:rFonts w:ascii="Times New Roman" w:hAnsi="Times New Roman" w:cs="Times New Roman"/>
          <w:i/>
          <w:sz w:val="24"/>
          <w:szCs w:val="24"/>
        </w:rPr>
        <w:t>The</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Estonian</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Youth</w:t>
      </w:r>
      <w:proofErr w:type="spellEnd"/>
      <w:r w:rsidRPr="00760C50">
        <w:rPr>
          <w:rFonts w:ascii="Times New Roman" w:hAnsi="Times New Roman" w:cs="Times New Roman"/>
          <w:i/>
          <w:sz w:val="24"/>
          <w:szCs w:val="24"/>
        </w:rPr>
        <w:t xml:space="preserve"> Media Club Estonya- Gençlik Medya Kulübü</w:t>
      </w:r>
      <w:r w:rsidRPr="00760C50">
        <w:rPr>
          <w:rFonts w:ascii="Times New Roman" w:hAnsi="Times New Roman" w:cs="Times New Roman"/>
          <w:sz w:val="24"/>
          <w:szCs w:val="24"/>
        </w:rPr>
        <w:t xml:space="preserve">, öğrenciler tarafından tasarlanan ve basılan basılı medyayı desteklemeye çalışmaktadır. Bu noktada Slovak Cumhuriyeti Haber Ajansı (TASR) Slovakya'da önemli bir rol oynamaktadır. Ajans </w:t>
      </w:r>
      <w:proofErr w:type="spellStart"/>
      <w:r w:rsidRPr="00760C50">
        <w:rPr>
          <w:rFonts w:ascii="Times New Roman" w:hAnsi="Times New Roman" w:cs="Times New Roman"/>
          <w:i/>
          <w:sz w:val="24"/>
          <w:szCs w:val="24"/>
        </w:rPr>
        <w:t>Every</w:t>
      </w:r>
      <w:proofErr w:type="spellEnd"/>
      <w:r w:rsidRPr="00760C50">
        <w:rPr>
          <w:rFonts w:ascii="Times New Roman" w:hAnsi="Times New Roman" w:cs="Times New Roman"/>
          <w:i/>
          <w:sz w:val="24"/>
          <w:szCs w:val="24"/>
        </w:rPr>
        <w:t xml:space="preserve"> School</w:t>
      </w:r>
      <w:r w:rsidRPr="00760C50">
        <w:rPr>
          <w:rFonts w:ascii="Times New Roman" w:hAnsi="Times New Roman" w:cs="Times New Roman"/>
          <w:sz w:val="24"/>
          <w:szCs w:val="24"/>
        </w:rPr>
        <w:t xml:space="preserve"> programı aracılığıyla ilk ve orta dereceli okullar, kolejler ve üniversiteler için ücretsiz haber servisi sağlar. Program ayrıca okullara e-okul dergisi oluşturmak için kullanabilecekleri bir içerik yönetim sistemi, fotoğraf düzenleme ve </w:t>
      </w:r>
      <w:proofErr w:type="spellStart"/>
      <w:r w:rsidRPr="00760C50">
        <w:rPr>
          <w:rFonts w:ascii="Times New Roman" w:hAnsi="Times New Roman" w:cs="Times New Roman"/>
          <w:sz w:val="24"/>
          <w:szCs w:val="24"/>
        </w:rPr>
        <w:t>bloglama</w:t>
      </w:r>
      <w:proofErr w:type="spellEnd"/>
      <w:r w:rsidRPr="00760C50">
        <w:rPr>
          <w:rFonts w:ascii="Times New Roman" w:hAnsi="Times New Roman" w:cs="Times New Roman"/>
          <w:sz w:val="24"/>
          <w:szCs w:val="24"/>
        </w:rPr>
        <w:t xml:space="preserve"> sistemi de sunmaktadır</w:t>
      </w:r>
      <w:r>
        <w:rPr>
          <w:rFonts w:ascii="Times New Roman" w:hAnsi="Times New Roman" w:cs="Times New Roman"/>
          <w:sz w:val="24"/>
          <w:szCs w:val="24"/>
        </w:rPr>
        <w:t xml:space="preserve"> </w:t>
      </w:r>
      <w:r w:rsidRPr="00760C50">
        <w:rPr>
          <w:rFonts w:ascii="Times New Roman" w:hAnsi="Times New Roman" w:cs="Times New Roman"/>
          <w:sz w:val="24"/>
          <w:szCs w:val="24"/>
        </w:rPr>
        <w:t>-</w:t>
      </w:r>
      <w:proofErr w:type="spellStart"/>
      <w:r w:rsidRPr="00760C50">
        <w:rPr>
          <w:rFonts w:ascii="Times New Roman" w:hAnsi="Times New Roman" w:cs="Times New Roman"/>
          <w:i/>
          <w:sz w:val="24"/>
          <w:szCs w:val="24"/>
        </w:rPr>
        <w:t>skolske</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noviny</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sk</w:t>
      </w:r>
      <w:proofErr w:type="spellEnd"/>
      <w:r w:rsidRPr="00760C50">
        <w:rPr>
          <w:rFonts w:ascii="Times New Roman" w:hAnsi="Times New Roman" w:cs="Times New Roman"/>
          <w:sz w:val="24"/>
          <w:szCs w:val="24"/>
        </w:rPr>
        <w:t xml:space="preserve">. Öte yandan, gazetecilik eğitimi Malta kuruluşu olan </w:t>
      </w:r>
      <w:proofErr w:type="spellStart"/>
      <w:r w:rsidRPr="00760C50">
        <w:rPr>
          <w:rFonts w:ascii="Times New Roman" w:hAnsi="Times New Roman" w:cs="Times New Roman"/>
          <w:i/>
          <w:sz w:val="24"/>
          <w:szCs w:val="24"/>
        </w:rPr>
        <w:t>Fundazzjoni</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Tumas</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Fenech</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ghall</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Edukazzjoni</w:t>
      </w:r>
      <w:proofErr w:type="spellEnd"/>
      <w:r w:rsidRPr="00760C50">
        <w:rPr>
          <w:rFonts w:ascii="Times New Roman" w:hAnsi="Times New Roman" w:cs="Times New Roman"/>
          <w:i/>
          <w:sz w:val="24"/>
          <w:szCs w:val="24"/>
        </w:rPr>
        <w:t xml:space="preserve"> fil </w:t>
      </w:r>
      <w:proofErr w:type="spellStart"/>
      <w:r w:rsidRPr="00760C50">
        <w:rPr>
          <w:rFonts w:ascii="Times New Roman" w:hAnsi="Times New Roman" w:cs="Times New Roman"/>
          <w:i/>
          <w:sz w:val="24"/>
          <w:szCs w:val="24"/>
        </w:rPr>
        <w:t>Gurnalizmu</w:t>
      </w:r>
      <w:proofErr w:type="spellEnd"/>
      <w:r w:rsidRPr="00760C50">
        <w:rPr>
          <w:rFonts w:ascii="Times New Roman" w:hAnsi="Times New Roman" w:cs="Times New Roman"/>
          <w:sz w:val="24"/>
          <w:szCs w:val="24"/>
        </w:rPr>
        <w:t xml:space="preserve"> ve lisansüstü gazetecilik eğitimi sağlayan </w:t>
      </w:r>
      <w:proofErr w:type="spellStart"/>
      <w:r w:rsidRPr="00760C50">
        <w:rPr>
          <w:rFonts w:ascii="Times New Roman" w:hAnsi="Times New Roman" w:cs="Times New Roman"/>
          <w:i/>
          <w:sz w:val="24"/>
          <w:szCs w:val="24"/>
        </w:rPr>
        <w:t>Public</w:t>
      </w:r>
      <w:proofErr w:type="spellEnd"/>
      <w:r w:rsidRPr="00760C50">
        <w:rPr>
          <w:rFonts w:ascii="Times New Roman" w:hAnsi="Times New Roman" w:cs="Times New Roman"/>
          <w:i/>
          <w:sz w:val="24"/>
          <w:szCs w:val="24"/>
        </w:rPr>
        <w:t xml:space="preserve"> Media Academy Foundation</w:t>
      </w:r>
      <w:r w:rsidRPr="00760C50">
        <w:rPr>
          <w:rFonts w:ascii="Times New Roman" w:hAnsi="Times New Roman" w:cs="Times New Roman"/>
          <w:sz w:val="24"/>
          <w:szCs w:val="24"/>
        </w:rPr>
        <w:t xml:space="preserve"> tarafından sağlanmaktadır. Belçika’da ise Sektörden profesyonel gazetecilerin mesleki deneyimlerini öğrencilerle paylaşmak üzere okullara konuk olarak geldikleri etkinlikler ve atölye çalışmaları oldukça yaygındır. Bir Hırvat girişimi olan </w:t>
      </w:r>
      <w:proofErr w:type="spellStart"/>
      <w:r w:rsidRPr="00760C50">
        <w:rPr>
          <w:rFonts w:ascii="Times New Roman" w:hAnsi="Times New Roman" w:cs="Times New Roman"/>
          <w:i/>
          <w:sz w:val="24"/>
          <w:szCs w:val="24"/>
        </w:rPr>
        <w:t>LiDraNo</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Sibenik</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Children's</w:t>
      </w:r>
      <w:proofErr w:type="spellEnd"/>
      <w:r w:rsidRPr="00760C50">
        <w:rPr>
          <w:rFonts w:ascii="Times New Roman" w:hAnsi="Times New Roman" w:cs="Times New Roman"/>
          <w:i/>
          <w:sz w:val="24"/>
          <w:szCs w:val="24"/>
        </w:rPr>
        <w:t xml:space="preserve"> Festival, </w:t>
      </w:r>
      <w:proofErr w:type="spellStart"/>
      <w:r w:rsidRPr="00760C50">
        <w:rPr>
          <w:rFonts w:ascii="Times New Roman" w:hAnsi="Times New Roman" w:cs="Times New Roman"/>
          <w:i/>
          <w:sz w:val="24"/>
          <w:szCs w:val="24"/>
        </w:rPr>
        <w:t>Novigrad</w:t>
      </w:r>
      <w:proofErr w:type="spellEnd"/>
      <w:r w:rsidRPr="00760C50">
        <w:rPr>
          <w:rFonts w:ascii="Times New Roman" w:hAnsi="Times New Roman" w:cs="Times New Roman"/>
          <w:i/>
          <w:sz w:val="24"/>
          <w:szCs w:val="24"/>
        </w:rPr>
        <w:t xml:space="preserve"> Spring </w:t>
      </w:r>
      <w:proofErr w:type="spellStart"/>
      <w:r w:rsidRPr="00760C50">
        <w:rPr>
          <w:rFonts w:ascii="Times New Roman" w:hAnsi="Times New Roman" w:cs="Times New Roman"/>
          <w:i/>
          <w:sz w:val="24"/>
          <w:szCs w:val="24"/>
        </w:rPr>
        <w:t>and</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Communication</w:t>
      </w:r>
      <w:proofErr w:type="spellEnd"/>
      <w:r w:rsidRPr="00760C50">
        <w:rPr>
          <w:rFonts w:ascii="Times New Roman" w:hAnsi="Times New Roman" w:cs="Times New Roman"/>
          <w:i/>
          <w:sz w:val="24"/>
          <w:szCs w:val="24"/>
        </w:rPr>
        <w:t xml:space="preserve"> School, </w:t>
      </w:r>
      <w:r w:rsidRPr="00760C50">
        <w:rPr>
          <w:rFonts w:ascii="Times New Roman" w:hAnsi="Times New Roman" w:cs="Times New Roman"/>
          <w:sz w:val="24"/>
          <w:szCs w:val="24"/>
        </w:rPr>
        <w:t>haber içeriği oluşturulmasına, okullarda süreli yayınların çıkmasına ve diğer sosyal medya ağlarının kullanımına odaklanmaktadır (</w:t>
      </w:r>
      <w:proofErr w:type="spellStart"/>
      <w:r w:rsidRPr="00760C50">
        <w:rPr>
          <w:rFonts w:ascii="Times New Roman" w:hAnsi="Times New Roman" w:cs="Times New Roman"/>
          <w:sz w:val="24"/>
          <w:szCs w:val="24"/>
        </w:rPr>
        <w:t>Kanızaj</w:t>
      </w:r>
      <w:proofErr w:type="spellEnd"/>
      <w:r w:rsidRPr="00760C50">
        <w:rPr>
          <w:rFonts w:ascii="Times New Roman" w:hAnsi="Times New Roman" w:cs="Times New Roman"/>
          <w:sz w:val="24"/>
          <w:szCs w:val="24"/>
        </w:rPr>
        <w:t xml:space="preserve"> ve </w:t>
      </w:r>
      <w:proofErr w:type="spellStart"/>
      <w:r w:rsidRPr="00760C50">
        <w:rPr>
          <w:rFonts w:ascii="Times New Roman" w:hAnsi="Times New Roman" w:cs="Times New Roman"/>
          <w:sz w:val="24"/>
          <w:szCs w:val="24"/>
        </w:rPr>
        <w:t>Kralj</w:t>
      </w:r>
      <w:proofErr w:type="spellEnd"/>
      <w:r w:rsidRPr="00760C50">
        <w:rPr>
          <w:rFonts w:ascii="Times New Roman" w:hAnsi="Times New Roman" w:cs="Times New Roman"/>
          <w:sz w:val="24"/>
          <w:szCs w:val="24"/>
        </w:rPr>
        <w:t xml:space="preserve"> 2014). Okuma etkinliklerinin ele alındığı projeler Çek Cumhuriyeti’nde de dikkat çekmektedir. İsveç ve İtalya ise, okullarda gazete okumayı yaygınlaştırmayı, öğrencilerin gazete içeriğini eleştirel bir biçimde analiz etmelerini ve gazetecilik türlerini anlamalarını sağlamayı amaçlayan ortak bir projede yer almaktadır. Bununla birlikte, buradaki ana hedef, öğrencileri basılı gazeteleri okumaya teşvik etmektir. İsveç'te her yıl iki milyondan fazla öğrencinin katıldığı </w:t>
      </w:r>
      <w:r w:rsidRPr="00760C50">
        <w:rPr>
          <w:rFonts w:ascii="Times New Roman" w:hAnsi="Times New Roman" w:cs="Times New Roman"/>
          <w:i/>
          <w:sz w:val="24"/>
          <w:szCs w:val="24"/>
        </w:rPr>
        <w:t xml:space="preserve">Media </w:t>
      </w:r>
      <w:proofErr w:type="spellStart"/>
      <w:r w:rsidRPr="00760C50">
        <w:rPr>
          <w:rFonts w:ascii="Times New Roman" w:hAnsi="Times New Roman" w:cs="Times New Roman"/>
          <w:i/>
          <w:sz w:val="24"/>
          <w:szCs w:val="24"/>
        </w:rPr>
        <w:t>Compass</w:t>
      </w:r>
      <w:proofErr w:type="spellEnd"/>
      <w:r w:rsidRPr="00760C50">
        <w:rPr>
          <w:rFonts w:ascii="Times New Roman" w:hAnsi="Times New Roman" w:cs="Times New Roman"/>
          <w:sz w:val="24"/>
          <w:szCs w:val="24"/>
        </w:rPr>
        <w:t xml:space="preserve"> programı, İtalya'da </w:t>
      </w:r>
      <w:proofErr w:type="spellStart"/>
      <w:r w:rsidRPr="00760C50">
        <w:rPr>
          <w:rFonts w:ascii="Times New Roman" w:hAnsi="Times New Roman" w:cs="Times New Roman"/>
          <w:i/>
          <w:sz w:val="24"/>
          <w:szCs w:val="24"/>
        </w:rPr>
        <w:t>Every</w:t>
      </w:r>
      <w:proofErr w:type="spellEnd"/>
      <w:r w:rsidRPr="00760C50">
        <w:rPr>
          <w:rFonts w:ascii="Times New Roman" w:hAnsi="Times New Roman" w:cs="Times New Roman"/>
          <w:i/>
          <w:sz w:val="24"/>
          <w:szCs w:val="24"/>
        </w:rPr>
        <w:t xml:space="preserve"> School </w:t>
      </w:r>
      <w:r w:rsidRPr="00760C50">
        <w:rPr>
          <w:rFonts w:ascii="Times New Roman" w:hAnsi="Times New Roman" w:cs="Times New Roman"/>
          <w:sz w:val="24"/>
          <w:szCs w:val="24"/>
        </w:rPr>
        <w:t xml:space="preserve">projesindeki </w:t>
      </w:r>
      <w:proofErr w:type="spellStart"/>
      <w:r w:rsidRPr="00760C50">
        <w:rPr>
          <w:rFonts w:ascii="Times New Roman" w:hAnsi="Times New Roman" w:cs="Times New Roman"/>
          <w:i/>
          <w:sz w:val="24"/>
          <w:szCs w:val="24"/>
        </w:rPr>
        <w:t>Newspaper</w:t>
      </w:r>
      <w:proofErr w:type="spellEnd"/>
      <w:r w:rsidRPr="00760C50">
        <w:rPr>
          <w:rFonts w:ascii="Times New Roman" w:hAnsi="Times New Roman" w:cs="Times New Roman"/>
          <w:i/>
          <w:sz w:val="24"/>
          <w:szCs w:val="24"/>
        </w:rPr>
        <w:t xml:space="preserve"> </w:t>
      </w:r>
      <w:r w:rsidRPr="00760C50">
        <w:rPr>
          <w:rFonts w:ascii="Times New Roman" w:hAnsi="Times New Roman" w:cs="Times New Roman"/>
          <w:sz w:val="24"/>
          <w:szCs w:val="24"/>
        </w:rPr>
        <w:t xml:space="preserve">etkinliği olarak bilinmektedir. Bu projeden sorumlu öğretmenler, bu </w:t>
      </w:r>
      <w:proofErr w:type="spellStart"/>
      <w:r w:rsidRPr="00760C50">
        <w:rPr>
          <w:rFonts w:ascii="Times New Roman" w:hAnsi="Times New Roman" w:cs="Times New Roman"/>
          <w:sz w:val="24"/>
          <w:szCs w:val="24"/>
        </w:rPr>
        <w:t>insiyatifin</w:t>
      </w:r>
      <w:proofErr w:type="spellEnd"/>
      <w:r w:rsidRPr="00760C50">
        <w:rPr>
          <w:rFonts w:ascii="Times New Roman" w:hAnsi="Times New Roman" w:cs="Times New Roman"/>
          <w:sz w:val="24"/>
          <w:szCs w:val="24"/>
        </w:rPr>
        <w:t xml:space="preserve"> </w:t>
      </w:r>
      <w:r w:rsidRPr="00760C50">
        <w:rPr>
          <w:rFonts w:ascii="Times New Roman" w:hAnsi="Times New Roman" w:cs="Times New Roman"/>
          <w:sz w:val="24"/>
          <w:szCs w:val="24"/>
        </w:rPr>
        <w:lastRenderedPageBreak/>
        <w:t>felsefesi uyarınca, edindikleri bilgileri tartışmak için haftada en az bir saat ayırarak bir araya gelmeli ve kendi medya okuryazarlıklarını geliştirmek için bir kursa katılabilmektedirler</w:t>
      </w:r>
      <w:r>
        <w:rPr>
          <w:rFonts w:ascii="Times New Roman" w:hAnsi="Times New Roman" w:cs="Times New Roman"/>
          <w:sz w:val="24"/>
          <w:szCs w:val="24"/>
        </w:rPr>
        <w:t xml:space="preserve"> (</w:t>
      </w:r>
      <w:proofErr w:type="spellStart"/>
      <w:r>
        <w:rPr>
          <w:rFonts w:ascii="Times New Roman" w:hAnsi="Times New Roman" w:cs="Times New Roman"/>
          <w:sz w:val="24"/>
          <w:szCs w:val="24"/>
        </w:rPr>
        <w:t>Aroldi</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Muruu</w:t>
      </w:r>
      <w:proofErr w:type="spellEnd"/>
      <w:r>
        <w:rPr>
          <w:rFonts w:ascii="Times New Roman" w:hAnsi="Times New Roman" w:cs="Times New Roman"/>
          <w:sz w:val="24"/>
          <w:szCs w:val="24"/>
        </w:rPr>
        <w:t xml:space="preserve">, </w:t>
      </w:r>
      <w:r w:rsidRPr="00760C50">
        <w:rPr>
          <w:rFonts w:ascii="Times New Roman" w:hAnsi="Times New Roman" w:cs="Times New Roman"/>
          <w:sz w:val="24"/>
          <w:szCs w:val="24"/>
        </w:rPr>
        <w:t xml:space="preserve">2014). Çek Cumhuriyeti'nde, okuryazarlık </w:t>
      </w:r>
      <w:proofErr w:type="spellStart"/>
      <w:r w:rsidRPr="00760C50">
        <w:rPr>
          <w:rFonts w:ascii="Times New Roman" w:hAnsi="Times New Roman" w:cs="Times New Roman"/>
          <w:i/>
          <w:sz w:val="24"/>
          <w:szCs w:val="24"/>
        </w:rPr>
        <w:t>Abeceda</w:t>
      </w:r>
      <w:proofErr w:type="spellEnd"/>
      <w:r w:rsidRPr="00760C50">
        <w:rPr>
          <w:rFonts w:ascii="Times New Roman" w:hAnsi="Times New Roman" w:cs="Times New Roman"/>
          <w:sz w:val="24"/>
          <w:szCs w:val="24"/>
        </w:rPr>
        <w:t xml:space="preserve"> sivil toplum kuruluşu</w:t>
      </w:r>
      <w:r w:rsidRPr="00760C50">
        <w:rPr>
          <w:rFonts w:ascii="Times New Roman" w:hAnsi="Times New Roman" w:cs="Times New Roman"/>
          <w:i/>
          <w:sz w:val="24"/>
          <w:szCs w:val="24"/>
        </w:rPr>
        <w:t xml:space="preserve"> </w:t>
      </w:r>
      <w:r w:rsidRPr="00760C50">
        <w:rPr>
          <w:rFonts w:ascii="Times New Roman" w:hAnsi="Times New Roman" w:cs="Times New Roman"/>
          <w:sz w:val="24"/>
          <w:szCs w:val="24"/>
        </w:rPr>
        <w:t xml:space="preserve">ve bu kuruluşun </w:t>
      </w:r>
      <w:r w:rsidRPr="00760C50">
        <w:rPr>
          <w:rFonts w:ascii="Times New Roman" w:hAnsi="Times New Roman" w:cs="Times New Roman"/>
          <w:i/>
          <w:sz w:val="24"/>
          <w:szCs w:val="24"/>
        </w:rPr>
        <w:t xml:space="preserve">Reading </w:t>
      </w:r>
      <w:proofErr w:type="spellStart"/>
      <w:r w:rsidRPr="00760C50">
        <w:rPr>
          <w:rFonts w:ascii="Times New Roman" w:hAnsi="Times New Roman" w:cs="Times New Roman"/>
          <w:i/>
          <w:sz w:val="24"/>
          <w:szCs w:val="24"/>
        </w:rPr>
        <w:t>Literacy</w:t>
      </w:r>
      <w:proofErr w:type="spellEnd"/>
      <w:r w:rsidRPr="00760C50">
        <w:rPr>
          <w:rFonts w:ascii="Times New Roman" w:hAnsi="Times New Roman" w:cs="Times New Roman"/>
          <w:sz w:val="24"/>
          <w:szCs w:val="24"/>
        </w:rPr>
        <w:t xml:space="preserve"> ve </w:t>
      </w:r>
      <w:r w:rsidRPr="00760C50">
        <w:rPr>
          <w:rFonts w:ascii="Times New Roman" w:hAnsi="Times New Roman" w:cs="Times New Roman"/>
          <w:i/>
          <w:sz w:val="24"/>
          <w:szCs w:val="24"/>
        </w:rPr>
        <w:t>Project-</w:t>
      </w:r>
      <w:proofErr w:type="spellStart"/>
      <w:r w:rsidRPr="00760C50">
        <w:rPr>
          <w:rFonts w:ascii="Times New Roman" w:hAnsi="Times New Roman" w:cs="Times New Roman"/>
          <w:i/>
          <w:sz w:val="24"/>
          <w:szCs w:val="24"/>
        </w:rPr>
        <w:t>Based</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Teaching</w:t>
      </w:r>
      <w:proofErr w:type="spellEnd"/>
      <w:r w:rsidRPr="00760C50">
        <w:rPr>
          <w:rFonts w:ascii="Times New Roman" w:hAnsi="Times New Roman" w:cs="Times New Roman"/>
          <w:sz w:val="24"/>
          <w:szCs w:val="24"/>
        </w:rPr>
        <w:t xml:space="preserve"> projesi tarafından desteklenmektedir. Bu girişim, öğretmenler üzerinde yoğunlaşmakta ve böylelikle öğrenciler arasında bu okuryazarlık türlerini etkili bir şekilde geliştirmenin yollarını aramaktadır.</w:t>
      </w:r>
    </w:p>
    <w:p w:rsidR="009A239E" w:rsidRPr="00760C50" w:rsidRDefault="009A239E" w:rsidP="009A239E">
      <w:pPr>
        <w:spacing w:before="120" w:after="0"/>
        <w:ind w:firstLine="709"/>
        <w:jc w:val="both"/>
        <w:rPr>
          <w:rFonts w:ascii="Times New Roman" w:hAnsi="Times New Roman" w:cs="Times New Roman"/>
          <w:sz w:val="24"/>
          <w:szCs w:val="24"/>
        </w:rPr>
      </w:pPr>
      <w:r w:rsidRPr="00760C50">
        <w:rPr>
          <w:rFonts w:ascii="Times New Roman" w:hAnsi="Times New Roman" w:cs="Times New Roman"/>
          <w:sz w:val="24"/>
          <w:szCs w:val="24"/>
        </w:rPr>
        <w:t>Avrupa'da ve dünyanın her yerindeki medya eğitiminin önemli bir kısmı internet okuryazarlığı ve çevrimiçi güvenlik içeren eğitimdir. En ilginç projeler ise Avusturya, Finlandiya, Almanya, İngiltere, Yunanistan, Macaristan, Litvanya, Polonya, Romanya, İspanya, Slovakya ve İsveç'teki projeler ve girişimlerdir. Finlandiya’da medya eğitimi uzun bir geleneğe sahiptir ve çok iyi gelişmiştir. Ülkedeki çocukların ve gençlerin güvenliğini amaçlayan</w:t>
      </w:r>
      <w:r w:rsidRPr="00760C50">
        <w:rPr>
          <w:rFonts w:ascii="Times New Roman" w:hAnsi="Times New Roman" w:cs="Times New Roman"/>
          <w:i/>
          <w:sz w:val="24"/>
          <w:szCs w:val="24"/>
        </w:rPr>
        <w:t xml:space="preserve"> MEKU-</w:t>
      </w:r>
      <w:proofErr w:type="spellStart"/>
      <w:r w:rsidRPr="00760C50">
        <w:rPr>
          <w:rFonts w:ascii="Times New Roman" w:hAnsi="Times New Roman" w:cs="Times New Roman"/>
          <w:i/>
          <w:sz w:val="24"/>
          <w:szCs w:val="24"/>
        </w:rPr>
        <w:t>Centre</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for</w:t>
      </w:r>
      <w:proofErr w:type="spellEnd"/>
      <w:r w:rsidRPr="00760C50">
        <w:rPr>
          <w:rFonts w:ascii="Times New Roman" w:hAnsi="Times New Roman" w:cs="Times New Roman"/>
          <w:i/>
          <w:sz w:val="24"/>
          <w:szCs w:val="24"/>
        </w:rPr>
        <w:t xml:space="preserve"> Media </w:t>
      </w:r>
      <w:proofErr w:type="spellStart"/>
      <w:r w:rsidRPr="00760C50">
        <w:rPr>
          <w:rFonts w:ascii="Times New Roman" w:hAnsi="Times New Roman" w:cs="Times New Roman"/>
          <w:i/>
          <w:sz w:val="24"/>
          <w:szCs w:val="24"/>
        </w:rPr>
        <w:t>Education</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and</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Audiovisual</w:t>
      </w:r>
      <w:proofErr w:type="spellEnd"/>
      <w:r w:rsidRPr="00760C50">
        <w:rPr>
          <w:rFonts w:ascii="Times New Roman" w:hAnsi="Times New Roman" w:cs="Times New Roman"/>
          <w:i/>
          <w:sz w:val="24"/>
          <w:szCs w:val="24"/>
        </w:rPr>
        <w:t xml:space="preserve"> Media,</w:t>
      </w:r>
      <w:r w:rsidRPr="00760C50">
        <w:rPr>
          <w:rFonts w:ascii="Times New Roman" w:hAnsi="Times New Roman" w:cs="Times New Roman"/>
          <w:sz w:val="24"/>
          <w:szCs w:val="24"/>
        </w:rPr>
        <w:t xml:space="preserve"> çocukların uygunsuz medya içeriğinden korunmalarını önemini vurgulamaktadır. Yunanistan’da aynı rolü, </w:t>
      </w:r>
      <w:proofErr w:type="spellStart"/>
      <w:r w:rsidRPr="00760C50">
        <w:rPr>
          <w:rFonts w:ascii="Times New Roman" w:hAnsi="Times New Roman" w:cs="Times New Roman"/>
          <w:i/>
          <w:sz w:val="24"/>
          <w:szCs w:val="24"/>
        </w:rPr>
        <w:t>Hellenic</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Audiovisual</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Institute</w:t>
      </w:r>
      <w:proofErr w:type="spellEnd"/>
      <w:r w:rsidRPr="00760C50">
        <w:rPr>
          <w:rFonts w:ascii="Times New Roman" w:hAnsi="Times New Roman" w:cs="Times New Roman"/>
          <w:i/>
          <w:sz w:val="24"/>
          <w:szCs w:val="24"/>
        </w:rPr>
        <w:t xml:space="preserve"> IOM</w:t>
      </w:r>
      <w:r w:rsidRPr="00760C50">
        <w:rPr>
          <w:rFonts w:ascii="Times New Roman" w:hAnsi="Times New Roman" w:cs="Times New Roman"/>
          <w:sz w:val="24"/>
          <w:szCs w:val="24"/>
        </w:rPr>
        <w:t xml:space="preserve"> üstlenmektedir. Litvanya, Polonya ve Avusturya'da</w:t>
      </w:r>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The</w:t>
      </w:r>
      <w:proofErr w:type="spellEnd"/>
      <w:r w:rsidRPr="00760C50">
        <w:rPr>
          <w:rFonts w:ascii="Times New Roman" w:hAnsi="Times New Roman" w:cs="Times New Roman"/>
          <w:i/>
          <w:sz w:val="24"/>
          <w:szCs w:val="24"/>
        </w:rPr>
        <w:t xml:space="preserve"> Safer Internet (Daha Güvenli İnternet) </w:t>
      </w:r>
      <w:r w:rsidRPr="00760C50">
        <w:rPr>
          <w:rFonts w:ascii="Times New Roman" w:hAnsi="Times New Roman" w:cs="Times New Roman"/>
          <w:sz w:val="24"/>
          <w:szCs w:val="24"/>
        </w:rPr>
        <w:t xml:space="preserve">projesi dikkat çekmektedir. Bu proje, çocukları riskli çevrimiçi davranışlardan korumaya ve bu alanla ilgili ebeveynlerin ve öğretmenlerin korunması ve eğitilmesine odaklanmıştır. </w:t>
      </w:r>
      <w:proofErr w:type="gramStart"/>
      <w:r w:rsidRPr="00760C50">
        <w:rPr>
          <w:rFonts w:ascii="Times New Roman" w:hAnsi="Times New Roman" w:cs="Times New Roman"/>
          <w:sz w:val="24"/>
          <w:szCs w:val="24"/>
        </w:rPr>
        <w:t>Proje, internetteki uygunsuz içeriği bildirmek için web siteleri, internetin çocukları için risk taşıdığını düşünen ebeveynlere danışmanlık hizmeti, çevrimiçi gizliliğin nasıl korunacağı (</w:t>
      </w:r>
      <w:r w:rsidRPr="00760C50">
        <w:rPr>
          <w:rFonts w:ascii="Times New Roman" w:hAnsi="Times New Roman" w:cs="Times New Roman"/>
          <w:i/>
          <w:sz w:val="24"/>
          <w:szCs w:val="24"/>
        </w:rPr>
        <w:t xml:space="preserve">Watch </w:t>
      </w:r>
      <w:proofErr w:type="spellStart"/>
      <w:r w:rsidRPr="00760C50">
        <w:rPr>
          <w:rFonts w:ascii="Times New Roman" w:hAnsi="Times New Roman" w:cs="Times New Roman"/>
          <w:i/>
          <w:sz w:val="24"/>
          <w:szCs w:val="24"/>
        </w:rPr>
        <w:t>Your</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Face</w:t>
      </w:r>
      <w:proofErr w:type="spellEnd"/>
      <w:r w:rsidRPr="00760C50">
        <w:rPr>
          <w:rFonts w:ascii="Times New Roman" w:hAnsi="Times New Roman" w:cs="Times New Roman"/>
          <w:sz w:val="24"/>
          <w:szCs w:val="24"/>
        </w:rPr>
        <w:t>-Polonya) ve çocukların sanal hayatları ile ilgilenen ailelere çocukların sanal yaşantıları (</w:t>
      </w:r>
      <w:proofErr w:type="spellStart"/>
      <w:r w:rsidRPr="00760C50">
        <w:rPr>
          <w:rFonts w:ascii="Times New Roman" w:hAnsi="Times New Roman" w:cs="Times New Roman"/>
          <w:i/>
          <w:sz w:val="24"/>
          <w:szCs w:val="24"/>
        </w:rPr>
        <w:t>Friending</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Your</w:t>
      </w:r>
      <w:proofErr w:type="spellEnd"/>
      <w:r w:rsidRPr="00760C50">
        <w:rPr>
          <w:rFonts w:ascii="Times New Roman" w:hAnsi="Times New Roman" w:cs="Times New Roman"/>
          <w:i/>
          <w:sz w:val="24"/>
          <w:szCs w:val="24"/>
        </w:rPr>
        <w:t xml:space="preserve"> Child-Poland</w:t>
      </w:r>
      <w:r w:rsidRPr="00760C50">
        <w:rPr>
          <w:rFonts w:ascii="Times New Roman" w:hAnsi="Times New Roman" w:cs="Times New Roman"/>
          <w:sz w:val="24"/>
          <w:szCs w:val="24"/>
        </w:rPr>
        <w:t xml:space="preserve"> - Polonya), siber zorbalık mağduriyetini tanımlayan materyaller, şüpheliler ve görgü tanıklarına ilişkin bilgiler  (</w:t>
      </w:r>
      <w:r w:rsidRPr="00760C50">
        <w:rPr>
          <w:rFonts w:ascii="Times New Roman" w:hAnsi="Times New Roman" w:cs="Times New Roman"/>
          <w:i/>
          <w:sz w:val="24"/>
          <w:szCs w:val="24"/>
        </w:rPr>
        <w:t xml:space="preserve">Stop </w:t>
      </w:r>
      <w:proofErr w:type="spellStart"/>
      <w:r w:rsidRPr="00760C50">
        <w:rPr>
          <w:rFonts w:ascii="Times New Roman" w:hAnsi="Times New Roman" w:cs="Times New Roman"/>
          <w:i/>
          <w:sz w:val="24"/>
          <w:szCs w:val="24"/>
        </w:rPr>
        <w:t>Cyber</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Bullying</w:t>
      </w:r>
      <w:proofErr w:type="spellEnd"/>
      <w:r w:rsidRPr="00760C50">
        <w:rPr>
          <w:rFonts w:ascii="Times New Roman" w:hAnsi="Times New Roman" w:cs="Times New Roman"/>
          <w:sz w:val="24"/>
          <w:szCs w:val="24"/>
        </w:rPr>
        <w:t xml:space="preserve">-Polonya) ve daha fazlasını içermektedir. </w:t>
      </w:r>
      <w:proofErr w:type="gramEnd"/>
      <w:r w:rsidRPr="00760C50">
        <w:rPr>
          <w:rFonts w:ascii="Times New Roman" w:hAnsi="Times New Roman" w:cs="Times New Roman"/>
          <w:sz w:val="24"/>
          <w:szCs w:val="24"/>
        </w:rPr>
        <w:t xml:space="preserve">Letonya’da İnternet okuryazarlığı, </w:t>
      </w:r>
      <w:proofErr w:type="spellStart"/>
      <w:r w:rsidRPr="00760C50">
        <w:rPr>
          <w:rFonts w:ascii="Times New Roman" w:hAnsi="Times New Roman" w:cs="Times New Roman"/>
          <w:i/>
          <w:sz w:val="24"/>
          <w:szCs w:val="24"/>
        </w:rPr>
        <w:t>Latvian</w:t>
      </w:r>
      <w:proofErr w:type="spellEnd"/>
      <w:r w:rsidRPr="00760C50">
        <w:rPr>
          <w:rFonts w:ascii="Times New Roman" w:hAnsi="Times New Roman" w:cs="Times New Roman"/>
          <w:i/>
          <w:sz w:val="24"/>
          <w:szCs w:val="24"/>
        </w:rPr>
        <w:t xml:space="preserve"> Internet </w:t>
      </w:r>
      <w:proofErr w:type="spellStart"/>
      <w:r w:rsidRPr="00760C50">
        <w:rPr>
          <w:rFonts w:ascii="Times New Roman" w:hAnsi="Times New Roman" w:cs="Times New Roman"/>
          <w:i/>
          <w:sz w:val="24"/>
          <w:szCs w:val="24"/>
        </w:rPr>
        <w:t>Association</w:t>
      </w:r>
      <w:proofErr w:type="spellEnd"/>
      <w:r w:rsidRPr="00760C50">
        <w:rPr>
          <w:rFonts w:ascii="Times New Roman" w:hAnsi="Times New Roman" w:cs="Times New Roman"/>
          <w:sz w:val="24"/>
          <w:szCs w:val="24"/>
        </w:rPr>
        <w:t xml:space="preserve"> (</w:t>
      </w:r>
      <w:r w:rsidRPr="00760C50">
        <w:rPr>
          <w:rFonts w:ascii="Times New Roman" w:hAnsi="Times New Roman" w:cs="Times New Roman"/>
          <w:i/>
          <w:sz w:val="24"/>
          <w:szCs w:val="24"/>
        </w:rPr>
        <w:t>Letonya İnternet Kurumu</w:t>
      </w:r>
      <w:r w:rsidRPr="00760C50">
        <w:rPr>
          <w:rFonts w:ascii="Times New Roman" w:hAnsi="Times New Roman" w:cs="Times New Roman"/>
          <w:sz w:val="24"/>
          <w:szCs w:val="24"/>
        </w:rPr>
        <w:t>) tarafından çok sayıda ortakla birlikte ele alınmaktadır.</w:t>
      </w:r>
      <w:r>
        <w:rPr>
          <w:rFonts w:ascii="Times New Roman" w:hAnsi="Times New Roman" w:cs="Times New Roman"/>
          <w:sz w:val="24"/>
          <w:szCs w:val="24"/>
        </w:rPr>
        <w:t xml:space="preserve"> </w:t>
      </w:r>
      <w:r w:rsidRPr="00760C50">
        <w:rPr>
          <w:rFonts w:ascii="Times New Roman" w:hAnsi="Times New Roman" w:cs="Times New Roman"/>
          <w:sz w:val="24"/>
          <w:szCs w:val="24"/>
        </w:rPr>
        <w:t xml:space="preserve">Bu girişimlerin faaliyetleri, çocuklar, gençler, ebeveynler ve öğretmenler için bilgi ve eğitim materyalleri sunan </w:t>
      </w:r>
      <w:r w:rsidRPr="00760C50">
        <w:rPr>
          <w:rFonts w:ascii="Times New Roman" w:hAnsi="Times New Roman" w:cs="Times New Roman"/>
          <w:i/>
          <w:sz w:val="24"/>
          <w:szCs w:val="24"/>
        </w:rPr>
        <w:t>www.drossinternets.Iv</w:t>
      </w:r>
      <w:r w:rsidRPr="00760C50">
        <w:rPr>
          <w:rFonts w:ascii="Times New Roman" w:hAnsi="Times New Roman" w:cs="Times New Roman"/>
          <w:sz w:val="24"/>
          <w:szCs w:val="24"/>
        </w:rPr>
        <w:t xml:space="preserve"> internet </w:t>
      </w:r>
      <w:proofErr w:type="spellStart"/>
      <w:r w:rsidRPr="00760C50">
        <w:rPr>
          <w:rFonts w:ascii="Times New Roman" w:hAnsi="Times New Roman" w:cs="Times New Roman"/>
          <w:sz w:val="24"/>
          <w:szCs w:val="24"/>
        </w:rPr>
        <w:t>portalını</w:t>
      </w:r>
      <w:proofErr w:type="spellEnd"/>
      <w:r w:rsidRPr="00760C50">
        <w:rPr>
          <w:rFonts w:ascii="Times New Roman" w:hAnsi="Times New Roman" w:cs="Times New Roman"/>
          <w:sz w:val="24"/>
          <w:szCs w:val="24"/>
        </w:rPr>
        <w:t xml:space="preserve"> üretmiştir</w:t>
      </w:r>
      <w:r>
        <w:rPr>
          <w:rFonts w:ascii="Times New Roman" w:hAnsi="Times New Roman" w:cs="Times New Roman"/>
          <w:sz w:val="24"/>
          <w:szCs w:val="24"/>
        </w:rPr>
        <w:t xml:space="preserve"> (Brikse ve </w:t>
      </w:r>
      <w:proofErr w:type="spellStart"/>
      <w:r>
        <w:rPr>
          <w:rFonts w:ascii="Times New Roman" w:hAnsi="Times New Roman" w:cs="Times New Roman"/>
          <w:sz w:val="24"/>
          <w:szCs w:val="24"/>
        </w:rPr>
        <w:t>Freibergs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Spurava</w:t>
      </w:r>
      <w:proofErr w:type="spellEnd"/>
      <w:r>
        <w:rPr>
          <w:rFonts w:ascii="Times New Roman" w:hAnsi="Times New Roman" w:cs="Times New Roman"/>
          <w:sz w:val="24"/>
          <w:szCs w:val="24"/>
        </w:rPr>
        <w:t xml:space="preserve">, </w:t>
      </w:r>
      <w:r w:rsidRPr="00760C50">
        <w:rPr>
          <w:rFonts w:ascii="Times New Roman" w:hAnsi="Times New Roman" w:cs="Times New Roman"/>
          <w:sz w:val="24"/>
          <w:szCs w:val="24"/>
        </w:rPr>
        <w:t>2014). Hırvatistan'da ise güvenli internet okuryazarlığın</w:t>
      </w:r>
      <w:r w:rsidRPr="00760C50">
        <w:rPr>
          <w:rFonts w:ascii="Times New Roman" w:hAnsi="Times New Roman" w:cs="Times New Roman"/>
          <w:i/>
          <w:sz w:val="24"/>
          <w:szCs w:val="24"/>
        </w:rPr>
        <w:t xml:space="preserve">ı </w:t>
      </w:r>
      <w:r w:rsidRPr="00760C50">
        <w:rPr>
          <w:rFonts w:ascii="Times New Roman" w:hAnsi="Times New Roman" w:cs="Times New Roman"/>
          <w:sz w:val="24"/>
          <w:szCs w:val="24"/>
        </w:rPr>
        <w:t>geliştirme ile ilgili girişimin iyi bir örneği</w:t>
      </w:r>
      <w:r w:rsidRPr="00760C50">
        <w:rPr>
          <w:rFonts w:ascii="Times New Roman" w:hAnsi="Times New Roman" w:cs="Times New Roman"/>
          <w:i/>
          <w:sz w:val="24"/>
          <w:szCs w:val="24"/>
        </w:rPr>
        <w:t xml:space="preserve"> </w:t>
      </w:r>
      <w:proofErr w:type="spellStart"/>
      <w:r w:rsidRPr="00760C50">
        <w:rPr>
          <w:rFonts w:ascii="Times New Roman" w:hAnsi="Times New Roman" w:cs="Times New Roman"/>
          <w:sz w:val="24"/>
          <w:szCs w:val="24"/>
        </w:rPr>
        <w:t>Osijek’deki</w:t>
      </w:r>
      <w:proofErr w:type="spellEnd"/>
      <w:r w:rsidRPr="00760C50">
        <w:rPr>
          <w:rFonts w:ascii="Times New Roman" w:hAnsi="Times New Roman" w:cs="Times New Roman"/>
          <w:sz w:val="24"/>
          <w:szCs w:val="24"/>
        </w:rPr>
        <w:t xml:space="preserve"> </w:t>
      </w:r>
      <w:proofErr w:type="spellStart"/>
      <w:r w:rsidRPr="00760C50">
        <w:rPr>
          <w:rFonts w:ascii="Times New Roman" w:hAnsi="Times New Roman" w:cs="Times New Roman"/>
          <w:i/>
          <w:sz w:val="24"/>
          <w:szCs w:val="24"/>
        </w:rPr>
        <w:t>Centre</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for</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Missing</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and</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Exploited</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Children</w:t>
      </w:r>
      <w:proofErr w:type="spellEnd"/>
      <w:r w:rsidRPr="00760C50">
        <w:rPr>
          <w:rFonts w:ascii="Times New Roman" w:hAnsi="Times New Roman" w:cs="Times New Roman"/>
          <w:i/>
          <w:sz w:val="24"/>
          <w:szCs w:val="24"/>
        </w:rPr>
        <w:t xml:space="preserve"> </w:t>
      </w:r>
      <w:r w:rsidRPr="00760C50">
        <w:rPr>
          <w:rFonts w:ascii="Times New Roman" w:hAnsi="Times New Roman" w:cs="Times New Roman"/>
          <w:sz w:val="24"/>
          <w:szCs w:val="24"/>
        </w:rPr>
        <w:t>merkezidir.</w:t>
      </w:r>
      <w:r w:rsidRPr="00760C50">
        <w:rPr>
          <w:rFonts w:ascii="Times New Roman" w:hAnsi="Times New Roman" w:cs="Times New Roman"/>
          <w:i/>
          <w:sz w:val="24"/>
          <w:szCs w:val="24"/>
        </w:rPr>
        <w:t xml:space="preserve"> </w:t>
      </w:r>
      <w:r w:rsidRPr="00760C50">
        <w:rPr>
          <w:rFonts w:ascii="Times New Roman" w:hAnsi="Times New Roman" w:cs="Times New Roman"/>
          <w:sz w:val="24"/>
          <w:szCs w:val="24"/>
        </w:rPr>
        <w:t xml:space="preserve">Merkez, çevrimiçi güvenlik ile ilgili konularda sürekli danışmanlık sağlamakta ve pornografi, şiddet, taciz ve çevrimiçi zorbalığı engellemek ve çocukları </w:t>
      </w:r>
      <w:r>
        <w:rPr>
          <w:rFonts w:ascii="Times New Roman" w:hAnsi="Times New Roman" w:cs="Times New Roman"/>
          <w:sz w:val="24"/>
          <w:szCs w:val="24"/>
        </w:rPr>
        <w:t xml:space="preserve">bunlara </w:t>
      </w:r>
      <w:r w:rsidRPr="00760C50">
        <w:rPr>
          <w:rFonts w:ascii="Times New Roman" w:hAnsi="Times New Roman" w:cs="Times New Roman"/>
          <w:sz w:val="24"/>
          <w:szCs w:val="24"/>
        </w:rPr>
        <w:t>karşı korumak için önemli bir rol oynamaktadır (</w:t>
      </w:r>
      <w:proofErr w:type="spellStart"/>
      <w:r w:rsidRPr="00760C50">
        <w:rPr>
          <w:rFonts w:ascii="Times New Roman" w:hAnsi="Times New Roman" w:cs="Times New Roman"/>
          <w:sz w:val="24"/>
          <w:szCs w:val="24"/>
        </w:rPr>
        <w:t>Kanizaj</w:t>
      </w:r>
      <w:proofErr w:type="spellEnd"/>
      <w:r w:rsidRPr="00760C50">
        <w:rPr>
          <w:rFonts w:ascii="Times New Roman" w:hAnsi="Times New Roman" w:cs="Times New Roman"/>
          <w:sz w:val="24"/>
          <w:szCs w:val="24"/>
        </w:rPr>
        <w:t xml:space="preserve"> ve Car, </w:t>
      </w:r>
      <w:proofErr w:type="spellStart"/>
      <w:r w:rsidRPr="00760C50">
        <w:rPr>
          <w:rFonts w:ascii="Times New Roman" w:hAnsi="Times New Roman" w:cs="Times New Roman"/>
          <w:sz w:val="24"/>
          <w:szCs w:val="24"/>
        </w:rPr>
        <w:t>K</w:t>
      </w:r>
      <w:r>
        <w:rPr>
          <w:rFonts w:ascii="Times New Roman" w:hAnsi="Times New Roman" w:cs="Times New Roman"/>
          <w:sz w:val="24"/>
          <w:szCs w:val="24"/>
        </w:rPr>
        <w:t>ralj</w:t>
      </w:r>
      <w:proofErr w:type="spellEnd"/>
      <w:r>
        <w:rPr>
          <w:rFonts w:ascii="Times New Roman" w:hAnsi="Times New Roman" w:cs="Times New Roman"/>
          <w:sz w:val="24"/>
          <w:szCs w:val="24"/>
        </w:rPr>
        <w:t xml:space="preserve">, </w:t>
      </w:r>
      <w:r w:rsidRPr="00760C50">
        <w:rPr>
          <w:rFonts w:ascii="Times New Roman" w:hAnsi="Times New Roman" w:cs="Times New Roman"/>
          <w:sz w:val="24"/>
          <w:szCs w:val="24"/>
        </w:rPr>
        <w:t xml:space="preserve">2014) Almanya’da ise ana telekomünikasyon operatörü medya eğitiminde de yer almaktadır. </w:t>
      </w:r>
      <w:proofErr w:type="spellStart"/>
      <w:r w:rsidRPr="00760C50">
        <w:rPr>
          <w:rFonts w:ascii="Times New Roman" w:hAnsi="Times New Roman" w:cs="Times New Roman"/>
          <w:i/>
          <w:sz w:val="24"/>
          <w:szCs w:val="24"/>
        </w:rPr>
        <w:t>Schau</w:t>
      </w:r>
      <w:proofErr w:type="spellEnd"/>
      <w:r w:rsidRPr="00760C50">
        <w:rPr>
          <w:rFonts w:ascii="Times New Roman" w:hAnsi="Times New Roman" w:cs="Times New Roman"/>
          <w:i/>
          <w:sz w:val="24"/>
          <w:szCs w:val="24"/>
        </w:rPr>
        <w:t xml:space="preserve"> Hin!</w:t>
      </w:r>
      <w:r w:rsidRPr="00760C50">
        <w:rPr>
          <w:rFonts w:ascii="Times New Roman" w:hAnsi="Times New Roman" w:cs="Times New Roman"/>
          <w:sz w:val="24"/>
          <w:szCs w:val="24"/>
        </w:rPr>
        <w:t xml:space="preserve"> Projesi (</w:t>
      </w:r>
      <w:proofErr w:type="spellStart"/>
      <w:r w:rsidRPr="00760C50">
        <w:rPr>
          <w:rFonts w:ascii="Times New Roman" w:hAnsi="Times New Roman" w:cs="Times New Roman"/>
          <w:i/>
          <w:sz w:val="24"/>
          <w:szCs w:val="24"/>
        </w:rPr>
        <w:t>What</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Your</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Children</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Are</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Doing</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with</w:t>
      </w:r>
      <w:proofErr w:type="spellEnd"/>
      <w:r w:rsidRPr="00760C50">
        <w:rPr>
          <w:rFonts w:ascii="Times New Roman" w:hAnsi="Times New Roman" w:cs="Times New Roman"/>
          <w:i/>
          <w:sz w:val="24"/>
          <w:szCs w:val="24"/>
        </w:rPr>
        <w:t xml:space="preserve"> Media- Çocuklarınız Medya ile Neler Yapıyor</w:t>
      </w:r>
      <w:r w:rsidRPr="00760C50">
        <w:rPr>
          <w:rFonts w:ascii="Times New Roman" w:hAnsi="Times New Roman" w:cs="Times New Roman"/>
          <w:sz w:val="24"/>
          <w:szCs w:val="24"/>
        </w:rPr>
        <w:t xml:space="preserve">) medya üretimine ilişkin son gelişmeler ve veri ihlalleri, siber zorbalık ve şiddet gibi ilgili riskler hakkında ebeveynler ve öğretmenler için bir kılavuz sunmaktadır. Romanya'da ise </w:t>
      </w:r>
      <w:proofErr w:type="spellStart"/>
      <w:r w:rsidRPr="00760C50">
        <w:rPr>
          <w:rFonts w:ascii="Times New Roman" w:hAnsi="Times New Roman" w:cs="Times New Roman"/>
          <w:i/>
          <w:sz w:val="24"/>
          <w:szCs w:val="24"/>
        </w:rPr>
        <w:t>Save</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the</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Children</w:t>
      </w:r>
      <w:proofErr w:type="spellEnd"/>
      <w:r w:rsidRPr="00760C50">
        <w:rPr>
          <w:rFonts w:ascii="Times New Roman" w:hAnsi="Times New Roman" w:cs="Times New Roman"/>
          <w:i/>
          <w:sz w:val="24"/>
          <w:szCs w:val="24"/>
        </w:rPr>
        <w:t xml:space="preserve"> </w:t>
      </w:r>
      <w:r w:rsidRPr="00760C50">
        <w:rPr>
          <w:rFonts w:ascii="Times New Roman" w:hAnsi="Times New Roman" w:cs="Times New Roman"/>
          <w:sz w:val="24"/>
          <w:szCs w:val="24"/>
        </w:rPr>
        <w:t xml:space="preserve">kuruluşu </w:t>
      </w:r>
      <w:proofErr w:type="spellStart"/>
      <w:r w:rsidRPr="00760C50">
        <w:rPr>
          <w:rFonts w:ascii="Times New Roman" w:hAnsi="Times New Roman" w:cs="Times New Roman"/>
          <w:i/>
          <w:sz w:val="24"/>
          <w:szCs w:val="24"/>
        </w:rPr>
        <w:t>Sigur</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Info</w:t>
      </w:r>
      <w:proofErr w:type="spellEnd"/>
      <w:r w:rsidRPr="00760C50">
        <w:rPr>
          <w:rFonts w:ascii="Times New Roman" w:hAnsi="Times New Roman" w:cs="Times New Roman"/>
          <w:sz w:val="24"/>
          <w:szCs w:val="24"/>
        </w:rPr>
        <w:t xml:space="preserve"> adlı bir proje geliştirmiştir. Proje, yeni medya teknolojilerinin kullanımının faydalarını dile getirmekte ve çevrimiçi iletişimin tehlikelerine karşı uyarmaktadır. Slovakya’da, kâr amacı gütmeyen kuruluş </w:t>
      </w:r>
      <w:proofErr w:type="spellStart"/>
      <w:r w:rsidRPr="00760C50">
        <w:rPr>
          <w:rFonts w:ascii="Times New Roman" w:hAnsi="Times New Roman" w:cs="Times New Roman"/>
          <w:i/>
          <w:sz w:val="24"/>
          <w:szCs w:val="24"/>
        </w:rPr>
        <w:t>eSlovensko</w:t>
      </w:r>
      <w:r w:rsidRPr="00760C50">
        <w:rPr>
          <w:rFonts w:ascii="Times New Roman" w:hAnsi="Times New Roman" w:cs="Times New Roman"/>
          <w:sz w:val="24"/>
          <w:szCs w:val="24"/>
        </w:rPr>
        <w:t>'nun</w:t>
      </w:r>
      <w:proofErr w:type="spellEnd"/>
      <w:r w:rsidRPr="00760C50">
        <w:rPr>
          <w:rFonts w:ascii="Times New Roman" w:hAnsi="Times New Roman" w:cs="Times New Roman"/>
          <w:sz w:val="24"/>
          <w:szCs w:val="24"/>
        </w:rPr>
        <w:t xml:space="preserve"> </w:t>
      </w:r>
      <w:proofErr w:type="spellStart"/>
      <w:r w:rsidRPr="00760C50">
        <w:rPr>
          <w:rFonts w:ascii="Times New Roman" w:hAnsi="Times New Roman" w:cs="Times New Roman"/>
          <w:i/>
          <w:sz w:val="24"/>
          <w:szCs w:val="24"/>
        </w:rPr>
        <w:t>ovce</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sk</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kybersikanovanie</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sk</w:t>
      </w:r>
      <w:proofErr w:type="spellEnd"/>
      <w:r w:rsidRPr="00760C50">
        <w:rPr>
          <w:rFonts w:ascii="Times New Roman" w:hAnsi="Times New Roman" w:cs="Times New Roman"/>
          <w:i/>
          <w:sz w:val="24"/>
          <w:szCs w:val="24"/>
        </w:rPr>
        <w:t xml:space="preserve"> ve </w:t>
      </w:r>
      <w:proofErr w:type="spellStart"/>
      <w:r w:rsidRPr="00760C50">
        <w:rPr>
          <w:rFonts w:ascii="Times New Roman" w:hAnsi="Times New Roman" w:cs="Times New Roman"/>
          <w:i/>
          <w:sz w:val="24"/>
          <w:szCs w:val="24"/>
        </w:rPr>
        <w:t>zodpovedne</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sk</w:t>
      </w:r>
      <w:proofErr w:type="spellEnd"/>
      <w:r w:rsidRPr="00760C50">
        <w:rPr>
          <w:rFonts w:ascii="Times New Roman" w:hAnsi="Times New Roman" w:cs="Times New Roman"/>
          <w:sz w:val="24"/>
          <w:szCs w:val="24"/>
        </w:rPr>
        <w:t xml:space="preserve"> projeleri ile çevrim iç güvenlik ve internet </w:t>
      </w:r>
      <w:proofErr w:type="spellStart"/>
      <w:r w:rsidRPr="00760C50">
        <w:rPr>
          <w:rFonts w:ascii="Times New Roman" w:hAnsi="Times New Roman" w:cs="Times New Roman"/>
          <w:sz w:val="24"/>
          <w:szCs w:val="24"/>
        </w:rPr>
        <w:t>kullanınımının</w:t>
      </w:r>
      <w:proofErr w:type="spellEnd"/>
      <w:r w:rsidRPr="00760C50">
        <w:rPr>
          <w:rFonts w:ascii="Times New Roman" w:hAnsi="Times New Roman" w:cs="Times New Roman"/>
          <w:sz w:val="24"/>
          <w:szCs w:val="24"/>
        </w:rPr>
        <w:t xml:space="preserve"> sorumluluğu kamusal alanda tartışmaya açılmıştır. Ebeveynlere açık olan</w:t>
      </w:r>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The</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Family</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and</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the</w:t>
      </w:r>
      <w:proofErr w:type="spellEnd"/>
      <w:r w:rsidRPr="00760C50">
        <w:rPr>
          <w:rFonts w:ascii="Times New Roman" w:hAnsi="Times New Roman" w:cs="Times New Roman"/>
          <w:i/>
          <w:sz w:val="24"/>
          <w:szCs w:val="24"/>
        </w:rPr>
        <w:t xml:space="preserve"> Media (</w:t>
      </w:r>
      <w:proofErr w:type="spellStart"/>
      <w:r w:rsidRPr="00760C50">
        <w:rPr>
          <w:rFonts w:ascii="Times New Roman" w:hAnsi="Times New Roman" w:cs="Times New Roman"/>
          <w:i/>
          <w:sz w:val="24"/>
          <w:szCs w:val="24"/>
        </w:rPr>
        <w:t>Ruzomberok'daki</w:t>
      </w:r>
      <w:proofErr w:type="spellEnd"/>
      <w:r w:rsidRPr="00760C50">
        <w:rPr>
          <w:rFonts w:ascii="Times New Roman" w:hAnsi="Times New Roman" w:cs="Times New Roman"/>
          <w:i/>
          <w:sz w:val="24"/>
          <w:szCs w:val="24"/>
        </w:rPr>
        <w:t xml:space="preserve"> Katolik Üniversitesi) </w:t>
      </w:r>
      <w:proofErr w:type="spellStart"/>
      <w:r w:rsidRPr="00760C50">
        <w:rPr>
          <w:rFonts w:ascii="Times New Roman" w:hAnsi="Times New Roman" w:cs="Times New Roman"/>
          <w:sz w:val="24"/>
          <w:szCs w:val="24"/>
        </w:rPr>
        <w:t>portalı</w:t>
      </w:r>
      <w:proofErr w:type="spellEnd"/>
      <w:r w:rsidRPr="00760C50">
        <w:rPr>
          <w:rFonts w:ascii="Times New Roman" w:hAnsi="Times New Roman" w:cs="Times New Roman"/>
          <w:sz w:val="24"/>
          <w:szCs w:val="24"/>
        </w:rPr>
        <w:t xml:space="preserve"> internetteki olası riskler ve iletişimin güvenli kullanım ilkeleri hakkında bilgi sağlar. Siber zorbalık ve çevrim içi güvenlik, İsveç projeleri </w:t>
      </w:r>
      <w:proofErr w:type="spellStart"/>
      <w:r w:rsidRPr="00760C50">
        <w:rPr>
          <w:rFonts w:ascii="Times New Roman" w:hAnsi="Times New Roman" w:cs="Times New Roman"/>
          <w:i/>
          <w:sz w:val="24"/>
          <w:szCs w:val="24"/>
        </w:rPr>
        <w:t>Friends</w:t>
      </w:r>
      <w:proofErr w:type="spellEnd"/>
      <w:r w:rsidRPr="00760C50">
        <w:rPr>
          <w:rFonts w:ascii="Times New Roman" w:hAnsi="Times New Roman" w:cs="Times New Roman"/>
          <w:i/>
          <w:sz w:val="24"/>
          <w:szCs w:val="24"/>
        </w:rPr>
        <w:t xml:space="preserve"> </w:t>
      </w:r>
      <w:r w:rsidRPr="00760C50">
        <w:rPr>
          <w:rFonts w:ascii="Times New Roman" w:hAnsi="Times New Roman" w:cs="Times New Roman"/>
          <w:sz w:val="24"/>
          <w:szCs w:val="24"/>
        </w:rPr>
        <w:t>ve</w:t>
      </w:r>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Surf</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Lugnt</w:t>
      </w:r>
      <w:proofErr w:type="spellEnd"/>
      <w:r w:rsidRPr="00760C50">
        <w:rPr>
          <w:rFonts w:ascii="Times New Roman" w:hAnsi="Times New Roman" w:cs="Times New Roman"/>
          <w:sz w:val="24"/>
          <w:szCs w:val="24"/>
        </w:rPr>
        <w:t xml:space="preserve">, Hollanda projesi </w:t>
      </w:r>
      <w:proofErr w:type="spellStart"/>
      <w:r w:rsidRPr="00760C50">
        <w:rPr>
          <w:rFonts w:ascii="Times New Roman" w:hAnsi="Times New Roman" w:cs="Times New Roman"/>
          <w:i/>
          <w:sz w:val="24"/>
          <w:szCs w:val="24"/>
        </w:rPr>
        <w:t>Digibewust</w:t>
      </w:r>
      <w:proofErr w:type="spellEnd"/>
      <w:r w:rsidRPr="00760C50">
        <w:rPr>
          <w:rFonts w:ascii="Times New Roman" w:hAnsi="Times New Roman" w:cs="Times New Roman"/>
          <w:sz w:val="24"/>
          <w:szCs w:val="24"/>
        </w:rPr>
        <w:t xml:space="preserve"> (Dijital olarak da bilinir), İngiliz kamu televizyonu girişimi </w:t>
      </w:r>
      <w:r w:rsidRPr="00760C50">
        <w:rPr>
          <w:rFonts w:ascii="Times New Roman" w:hAnsi="Times New Roman" w:cs="Times New Roman"/>
          <w:i/>
          <w:sz w:val="24"/>
          <w:szCs w:val="24"/>
        </w:rPr>
        <w:t xml:space="preserve">BBC Learning </w:t>
      </w:r>
      <w:proofErr w:type="spellStart"/>
      <w:r w:rsidRPr="00760C50">
        <w:rPr>
          <w:rFonts w:ascii="Times New Roman" w:hAnsi="Times New Roman" w:cs="Times New Roman"/>
          <w:i/>
          <w:sz w:val="24"/>
          <w:szCs w:val="24"/>
        </w:rPr>
        <w:t>Resources</w:t>
      </w:r>
      <w:proofErr w:type="spellEnd"/>
      <w:r w:rsidRPr="00760C50">
        <w:rPr>
          <w:rFonts w:ascii="Times New Roman" w:hAnsi="Times New Roman" w:cs="Times New Roman"/>
          <w:sz w:val="24"/>
          <w:szCs w:val="24"/>
        </w:rPr>
        <w:t xml:space="preserve"> ve </w:t>
      </w:r>
      <w:r w:rsidRPr="00760C50">
        <w:rPr>
          <w:rFonts w:ascii="Times New Roman" w:hAnsi="Times New Roman" w:cs="Times New Roman"/>
          <w:i/>
          <w:sz w:val="24"/>
          <w:szCs w:val="24"/>
        </w:rPr>
        <w:t xml:space="preserve">Media Smart </w:t>
      </w:r>
      <w:r w:rsidRPr="00760C50">
        <w:rPr>
          <w:rFonts w:ascii="Times New Roman" w:hAnsi="Times New Roman" w:cs="Times New Roman"/>
          <w:sz w:val="24"/>
          <w:szCs w:val="24"/>
        </w:rPr>
        <w:t xml:space="preserve">(İngiltere) </w:t>
      </w:r>
      <w:proofErr w:type="spellStart"/>
      <w:r w:rsidRPr="00760C50">
        <w:rPr>
          <w:rFonts w:ascii="Times New Roman" w:hAnsi="Times New Roman" w:cs="Times New Roman"/>
          <w:sz w:val="24"/>
          <w:szCs w:val="24"/>
        </w:rPr>
        <w:lastRenderedPageBreak/>
        <w:t>portalı</w:t>
      </w:r>
      <w:proofErr w:type="spellEnd"/>
      <w:r w:rsidRPr="00760C50">
        <w:rPr>
          <w:rFonts w:ascii="Times New Roman" w:hAnsi="Times New Roman" w:cs="Times New Roman"/>
          <w:sz w:val="24"/>
          <w:szCs w:val="24"/>
        </w:rPr>
        <w:t xml:space="preserve"> için ana ilgi alanlarıdır. Eğitimde dijital oyunların uygulamaları ve eğitimsel işlevleri üzerine yürütülen tartışmalar ise son yıllarda önem kazanmaya başlamıştır. Dijital oyunlar öncelikle eğlence kaynağı olarak görülmekle birlikte, gittikçe artan olanaklarının eğitimde</w:t>
      </w:r>
      <w:r>
        <w:rPr>
          <w:rFonts w:ascii="Times New Roman" w:hAnsi="Times New Roman" w:cs="Times New Roman"/>
          <w:sz w:val="24"/>
          <w:szCs w:val="24"/>
        </w:rPr>
        <w:t xml:space="preserve"> </w:t>
      </w:r>
      <w:r w:rsidRPr="00760C50">
        <w:rPr>
          <w:rFonts w:ascii="Times New Roman" w:hAnsi="Times New Roman" w:cs="Times New Roman"/>
          <w:sz w:val="24"/>
          <w:szCs w:val="24"/>
        </w:rPr>
        <w:t xml:space="preserve">(medya eğitimi </w:t>
      </w:r>
      <w:proofErr w:type="gramStart"/>
      <w:r w:rsidRPr="00760C50">
        <w:rPr>
          <w:rFonts w:ascii="Times New Roman" w:hAnsi="Times New Roman" w:cs="Times New Roman"/>
          <w:sz w:val="24"/>
          <w:szCs w:val="24"/>
        </w:rPr>
        <w:t>dahil</w:t>
      </w:r>
      <w:proofErr w:type="gramEnd"/>
      <w:r w:rsidRPr="00760C50">
        <w:rPr>
          <w:rFonts w:ascii="Times New Roman" w:hAnsi="Times New Roman" w:cs="Times New Roman"/>
          <w:sz w:val="24"/>
          <w:szCs w:val="24"/>
        </w:rPr>
        <w:t xml:space="preserve"> olmak üzere) kullanılmasını da değerlendirmek gerekmektedir. Bu konu Slovakya’da </w:t>
      </w:r>
      <w:proofErr w:type="spellStart"/>
      <w:r w:rsidRPr="00760C50">
        <w:rPr>
          <w:rFonts w:ascii="Times New Roman" w:hAnsi="Times New Roman" w:cs="Times New Roman"/>
          <w:i/>
          <w:sz w:val="24"/>
          <w:szCs w:val="24"/>
        </w:rPr>
        <w:t>Mlady</w:t>
      </w:r>
      <w:proofErr w:type="spellEnd"/>
      <w:r w:rsidRPr="00760C50">
        <w:rPr>
          <w:rFonts w:ascii="Times New Roman" w:hAnsi="Times New Roman" w:cs="Times New Roman"/>
          <w:i/>
          <w:sz w:val="24"/>
          <w:szCs w:val="24"/>
        </w:rPr>
        <w:t xml:space="preserve"> pes </w:t>
      </w:r>
      <w:r w:rsidRPr="00760C50">
        <w:rPr>
          <w:rFonts w:ascii="Times New Roman" w:hAnsi="Times New Roman" w:cs="Times New Roman"/>
          <w:sz w:val="24"/>
          <w:szCs w:val="24"/>
        </w:rPr>
        <w:t xml:space="preserve">kuruluşu ve </w:t>
      </w:r>
      <w:proofErr w:type="spellStart"/>
      <w:r w:rsidRPr="00760C50">
        <w:rPr>
          <w:rFonts w:ascii="Times New Roman" w:hAnsi="Times New Roman" w:cs="Times New Roman"/>
          <w:i/>
          <w:sz w:val="24"/>
          <w:szCs w:val="24"/>
        </w:rPr>
        <w:t>Vlcata</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sk</w:t>
      </w:r>
      <w:proofErr w:type="spellEnd"/>
      <w:r w:rsidRPr="00760C50">
        <w:rPr>
          <w:rFonts w:ascii="Times New Roman" w:hAnsi="Times New Roman" w:cs="Times New Roman"/>
          <w:sz w:val="24"/>
          <w:szCs w:val="24"/>
        </w:rPr>
        <w:t xml:space="preserve"> projesi ile kamuya duyurulmuştur. Bu girişimin amacı dijital oyunların olumlu yönlerini göstermek ve sağladığı olanakların çoğalmasını sürdürmektir.</w:t>
      </w:r>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Vlcata</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sk</w:t>
      </w:r>
      <w:proofErr w:type="spellEnd"/>
      <w:r w:rsidRPr="00760C50">
        <w:rPr>
          <w:rFonts w:ascii="Times New Roman" w:hAnsi="Times New Roman" w:cs="Times New Roman"/>
          <w:i/>
          <w:sz w:val="24"/>
          <w:szCs w:val="24"/>
        </w:rPr>
        <w:t>,</w:t>
      </w:r>
      <w:r w:rsidRPr="00760C50">
        <w:rPr>
          <w:rFonts w:ascii="Times New Roman" w:hAnsi="Times New Roman" w:cs="Times New Roman"/>
          <w:sz w:val="24"/>
          <w:szCs w:val="24"/>
        </w:rPr>
        <w:t xml:space="preserve"> esas olarak, estetik ve eğitimsel işlevleri olan ilginç dijital oyunlar hakkında bilgilendirilen ebeveynlere odaklanmıştır. Bireysel sayısal oyunların farklı yaş kategorileri için uygunluğu konusu da dikkate alınmaktadır.</w:t>
      </w:r>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The</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Deti</w:t>
      </w:r>
      <w:proofErr w:type="spellEnd"/>
      <w:r w:rsidRPr="00760C50">
        <w:rPr>
          <w:rFonts w:ascii="Times New Roman" w:hAnsi="Times New Roman" w:cs="Times New Roman"/>
          <w:i/>
          <w:sz w:val="24"/>
          <w:szCs w:val="24"/>
        </w:rPr>
        <w:t xml:space="preserve"> v </w:t>
      </w:r>
      <w:proofErr w:type="spellStart"/>
      <w:r w:rsidRPr="00760C50">
        <w:rPr>
          <w:rFonts w:ascii="Times New Roman" w:hAnsi="Times New Roman" w:cs="Times New Roman"/>
          <w:i/>
          <w:sz w:val="24"/>
          <w:szCs w:val="24"/>
        </w:rPr>
        <w:t>sieti</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Children</w:t>
      </w:r>
      <w:proofErr w:type="spellEnd"/>
      <w:r w:rsidRPr="00760C50">
        <w:rPr>
          <w:rFonts w:ascii="Times New Roman" w:hAnsi="Times New Roman" w:cs="Times New Roman"/>
          <w:i/>
          <w:sz w:val="24"/>
          <w:szCs w:val="24"/>
        </w:rPr>
        <w:t xml:space="preserve"> Online</w:t>
      </w:r>
      <w:r w:rsidRPr="00760C50">
        <w:rPr>
          <w:rFonts w:ascii="Times New Roman" w:hAnsi="Times New Roman" w:cs="Times New Roman"/>
          <w:sz w:val="24"/>
          <w:szCs w:val="24"/>
        </w:rPr>
        <w:t>) yayınları benzer bir odak noktasına sahiptir ve önemli kısımları maddi kazanç sağlayan oyunlar veya çevrimiçi</w:t>
      </w:r>
      <w:r>
        <w:rPr>
          <w:rFonts w:ascii="Times New Roman" w:hAnsi="Times New Roman" w:cs="Times New Roman"/>
          <w:sz w:val="24"/>
          <w:szCs w:val="24"/>
        </w:rPr>
        <w:t xml:space="preserve"> </w:t>
      </w:r>
      <w:r w:rsidRPr="00760C50">
        <w:rPr>
          <w:rFonts w:ascii="Times New Roman" w:hAnsi="Times New Roman" w:cs="Times New Roman"/>
          <w:sz w:val="24"/>
          <w:szCs w:val="24"/>
        </w:rPr>
        <w:t xml:space="preserve">oyun oynamakla ilgili risklerle ilgilenmektedir. </w:t>
      </w:r>
      <w:proofErr w:type="spellStart"/>
      <w:r w:rsidRPr="00760C50">
        <w:rPr>
          <w:rFonts w:ascii="Times New Roman" w:hAnsi="Times New Roman" w:cs="Times New Roman"/>
          <w:i/>
          <w:sz w:val="24"/>
          <w:szCs w:val="24"/>
        </w:rPr>
        <w:t>The</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pedagojeux</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fr</w:t>
      </w:r>
      <w:proofErr w:type="spellEnd"/>
      <w:r w:rsidRPr="00760C50">
        <w:rPr>
          <w:rFonts w:ascii="Times New Roman" w:hAnsi="Times New Roman" w:cs="Times New Roman"/>
          <w:sz w:val="24"/>
          <w:szCs w:val="24"/>
        </w:rPr>
        <w:t xml:space="preserve"> portal ise dijital oyunların olumlu ve olumsuz yönleri hakkında genel bir farkındalık yaratma amacıyla Fransa’da gerçekleştirilen bir projedir. Öte yandan Bulgaristan, </w:t>
      </w:r>
      <w:r w:rsidRPr="00760C50">
        <w:rPr>
          <w:rFonts w:ascii="Times New Roman" w:hAnsi="Times New Roman" w:cs="Times New Roman"/>
          <w:i/>
          <w:sz w:val="24"/>
          <w:szCs w:val="24"/>
        </w:rPr>
        <w:t xml:space="preserve">Interactive Online Games </w:t>
      </w:r>
      <w:proofErr w:type="spellStart"/>
      <w:r w:rsidRPr="00760C50">
        <w:rPr>
          <w:rFonts w:ascii="Times New Roman" w:hAnsi="Times New Roman" w:cs="Times New Roman"/>
          <w:i/>
          <w:sz w:val="24"/>
          <w:szCs w:val="24"/>
        </w:rPr>
        <w:t>for</w:t>
      </w:r>
      <w:proofErr w:type="spellEnd"/>
      <w:r w:rsidRPr="00760C50">
        <w:rPr>
          <w:rFonts w:ascii="Times New Roman" w:hAnsi="Times New Roman" w:cs="Times New Roman"/>
          <w:i/>
          <w:sz w:val="24"/>
          <w:szCs w:val="24"/>
        </w:rPr>
        <w:t xml:space="preserve"> Media </w:t>
      </w:r>
      <w:proofErr w:type="spellStart"/>
      <w:r w:rsidRPr="00760C50">
        <w:rPr>
          <w:rFonts w:ascii="Times New Roman" w:hAnsi="Times New Roman" w:cs="Times New Roman"/>
          <w:i/>
          <w:sz w:val="24"/>
          <w:szCs w:val="24"/>
        </w:rPr>
        <w:t>Literacy</w:t>
      </w:r>
      <w:proofErr w:type="spellEnd"/>
      <w:r w:rsidRPr="00760C50">
        <w:rPr>
          <w:rFonts w:ascii="Times New Roman" w:hAnsi="Times New Roman" w:cs="Times New Roman"/>
          <w:i/>
          <w:sz w:val="24"/>
          <w:szCs w:val="24"/>
        </w:rPr>
        <w:t xml:space="preserve"> </w:t>
      </w:r>
      <w:r w:rsidRPr="00760C50">
        <w:rPr>
          <w:rFonts w:ascii="Times New Roman" w:hAnsi="Times New Roman" w:cs="Times New Roman"/>
          <w:sz w:val="24"/>
          <w:szCs w:val="24"/>
        </w:rPr>
        <w:t xml:space="preserve">projesine katılmıştır. Portekiz’in </w:t>
      </w:r>
      <w:r w:rsidRPr="00760C50">
        <w:rPr>
          <w:rFonts w:ascii="Times New Roman" w:hAnsi="Times New Roman" w:cs="Times New Roman"/>
          <w:i/>
          <w:sz w:val="24"/>
          <w:szCs w:val="24"/>
        </w:rPr>
        <w:t xml:space="preserve">EDU </w:t>
      </w:r>
      <w:proofErr w:type="spellStart"/>
      <w:r w:rsidRPr="00760C50">
        <w:rPr>
          <w:rFonts w:ascii="Times New Roman" w:hAnsi="Times New Roman" w:cs="Times New Roman"/>
          <w:i/>
          <w:sz w:val="24"/>
          <w:szCs w:val="24"/>
        </w:rPr>
        <w:t>Scratch</w:t>
      </w:r>
      <w:proofErr w:type="spellEnd"/>
      <w:r w:rsidRPr="00760C50">
        <w:rPr>
          <w:rFonts w:ascii="Times New Roman" w:hAnsi="Times New Roman" w:cs="Times New Roman"/>
          <w:i/>
          <w:sz w:val="24"/>
          <w:szCs w:val="24"/>
        </w:rPr>
        <w:t xml:space="preserve"> </w:t>
      </w:r>
      <w:r w:rsidRPr="00760C50">
        <w:rPr>
          <w:rFonts w:ascii="Times New Roman" w:hAnsi="Times New Roman" w:cs="Times New Roman"/>
          <w:sz w:val="24"/>
          <w:szCs w:val="24"/>
        </w:rPr>
        <w:t xml:space="preserve">programına oyun üretimi de </w:t>
      </w:r>
      <w:proofErr w:type="gramStart"/>
      <w:r w:rsidRPr="00760C50">
        <w:rPr>
          <w:rFonts w:ascii="Times New Roman" w:hAnsi="Times New Roman" w:cs="Times New Roman"/>
          <w:sz w:val="24"/>
          <w:szCs w:val="24"/>
        </w:rPr>
        <w:t>dahildir</w:t>
      </w:r>
      <w:proofErr w:type="gramEnd"/>
      <w:r w:rsidRPr="00760C50">
        <w:rPr>
          <w:rFonts w:ascii="Times New Roman" w:hAnsi="Times New Roman" w:cs="Times New Roman"/>
          <w:sz w:val="24"/>
          <w:szCs w:val="24"/>
        </w:rPr>
        <w:t>. Avustralya’da ise medya eğitimi,  oyun geliştiricileri tarafından üretilen başarılı dijital oyun</w:t>
      </w:r>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DataDealer</w:t>
      </w:r>
      <w:r w:rsidRPr="00760C50">
        <w:rPr>
          <w:rFonts w:ascii="Times New Roman" w:hAnsi="Times New Roman" w:cs="Times New Roman"/>
          <w:sz w:val="24"/>
          <w:szCs w:val="24"/>
        </w:rPr>
        <w:t>’ın</w:t>
      </w:r>
      <w:proofErr w:type="spellEnd"/>
      <w:r w:rsidRPr="00760C50">
        <w:rPr>
          <w:rFonts w:ascii="Times New Roman" w:hAnsi="Times New Roman" w:cs="Times New Roman"/>
          <w:sz w:val="24"/>
          <w:szCs w:val="24"/>
        </w:rPr>
        <w:t xml:space="preserve"> temel amacıdır. Oyun, okul dışı eğitimin güzel bir örneği olarak kabul edilmiştir. Bu oyun günümüz kullanıcılarına internetin olası tehlikelerinden korunmaları ve kişisel bilgilerini korumak için bilmeleri gerekenleri anlatmak üzere tasarlanmıştır. Avusturya'daki </w:t>
      </w:r>
      <w:r w:rsidRPr="00760C50">
        <w:rPr>
          <w:rFonts w:ascii="Times New Roman" w:hAnsi="Times New Roman" w:cs="Times New Roman"/>
          <w:i/>
          <w:sz w:val="24"/>
          <w:szCs w:val="24"/>
        </w:rPr>
        <w:t xml:space="preserve">Medya ve Bilgi Okuryazarlığı Politikaları </w:t>
      </w:r>
      <w:r w:rsidRPr="00760C50">
        <w:rPr>
          <w:rFonts w:ascii="Times New Roman" w:hAnsi="Times New Roman" w:cs="Times New Roman"/>
          <w:sz w:val="24"/>
          <w:szCs w:val="24"/>
        </w:rPr>
        <w:t>araştırmasına göre (</w:t>
      </w:r>
      <w:r w:rsidRPr="00760C50">
        <w:rPr>
          <w:rFonts w:ascii="Times New Roman" w:hAnsi="Times New Roman" w:cs="Times New Roman"/>
          <w:i/>
          <w:sz w:val="24"/>
          <w:szCs w:val="24"/>
        </w:rPr>
        <w:t xml:space="preserve">Media </w:t>
      </w:r>
      <w:proofErr w:type="spellStart"/>
      <w:r w:rsidRPr="00760C50">
        <w:rPr>
          <w:rFonts w:ascii="Times New Roman" w:hAnsi="Times New Roman" w:cs="Times New Roman"/>
          <w:i/>
          <w:sz w:val="24"/>
          <w:szCs w:val="24"/>
        </w:rPr>
        <w:t>and</w:t>
      </w:r>
      <w:proofErr w:type="spellEnd"/>
      <w:r w:rsidRPr="00760C50">
        <w:rPr>
          <w:rFonts w:ascii="Times New Roman" w:hAnsi="Times New Roman" w:cs="Times New Roman"/>
          <w:i/>
          <w:sz w:val="24"/>
          <w:szCs w:val="24"/>
        </w:rPr>
        <w:t xml:space="preserve"> Information </w:t>
      </w:r>
      <w:proofErr w:type="spellStart"/>
      <w:r w:rsidRPr="00760C50">
        <w:rPr>
          <w:rFonts w:ascii="Times New Roman" w:hAnsi="Times New Roman" w:cs="Times New Roman"/>
          <w:i/>
          <w:sz w:val="24"/>
          <w:szCs w:val="24"/>
        </w:rPr>
        <w:t>Literacy</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Policies</w:t>
      </w:r>
      <w:proofErr w:type="spellEnd"/>
      <w:r w:rsidRPr="00760C50">
        <w:rPr>
          <w:rFonts w:ascii="Times New Roman" w:hAnsi="Times New Roman" w:cs="Times New Roman"/>
          <w:sz w:val="24"/>
          <w:szCs w:val="24"/>
        </w:rPr>
        <w:t>) dikkat eğitimde dijital oyunların kullanılmasına yönelmiştir.</w:t>
      </w:r>
    </w:p>
    <w:p w:rsidR="009A239E" w:rsidRPr="00760C50" w:rsidRDefault="009A239E" w:rsidP="009A239E">
      <w:pPr>
        <w:spacing w:before="120" w:after="0"/>
        <w:ind w:firstLine="709"/>
        <w:jc w:val="both"/>
        <w:rPr>
          <w:rFonts w:ascii="Times New Roman" w:hAnsi="Times New Roman" w:cs="Times New Roman"/>
          <w:sz w:val="24"/>
          <w:szCs w:val="24"/>
        </w:rPr>
      </w:pPr>
      <w:r w:rsidRPr="00760C50">
        <w:rPr>
          <w:rFonts w:ascii="Times New Roman" w:hAnsi="Times New Roman" w:cs="Times New Roman"/>
          <w:sz w:val="24"/>
          <w:szCs w:val="24"/>
        </w:rPr>
        <w:t>Medya</w:t>
      </w:r>
      <w:r>
        <w:rPr>
          <w:rFonts w:ascii="Times New Roman" w:hAnsi="Times New Roman" w:cs="Times New Roman"/>
          <w:sz w:val="24"/>
          <w:szCs w:val="24"/>
        </w:rPr>
        <w:t xml:space="preserve"> iletişimi</w:t>
      </w:r>
      <w:r w:rsidRPr="00760C50">
        <w:rPr>
          <w:rFonts w:ascii="Times New Roman" w:hAnsi="Times New Roman" w:cs="Times New Roman"/>
          <w:sz w:val="24"/>
          <w:szCs w:val="24"/>
        </w:rPr>
        <w:t xml:space="preserve"> okuryazarlığı</w:t>
      </w:r>
      <w:r>
        <w:rPr>
          <w:rFonts w:ascii="Times New Roman" w:hAnsi="Times New Roman" w:cs="Times New Roman"/>
          <w:sz w:val="24"/>
          <w:szCs w:val="24"/>
        </w:rPr>
        <w:t>,</w:t>
      </w:r>
      <w:r w:rsidRPr="00760C50">
        <w:rPr>
          <w:rFonts w:ascii="Times New Roman" w:hAnsi="Times New Roman" w:cs="Times New Roman"/>
          <w:sz w:val="24"/>
          <w:szCs w:val="24"/>
        </w:rPr>
        <w:t xml:space="preserve"> medya okuryazarlığı eğitimi ile yakından ilişkilidir. Medya eğitim süreçlerinde yer alan kişilerin çeşitli biçimlerde bağımsız olarak medya içeriği oluşturma ve sunma yetenekleri, medya yetkinlikleri ile yakından ilişkilidir. Hırvat halkının iletişim kültürünü geliştirmeyi amaçlayan </w:t>
      </w:r>
      <w:r w:rsidRPr="00760C50">
        <w:rPr>
          <w:rFonts w:ascii="Times New Roman" w:hAnsi="Times New Roman" w:cs="Times New Roman"/>
          <w:i/>
          <w:sz w:val="24"/>
          <w:szCs w:val="24"/>
        </w:rPr>
        <w:t xml:space="preserve">İletişim ve Medya Topluluğu </w:t>
      </w:r>
      <w:r w:rsidRPr="00760C50">
        <w:rPr>
          <w:rFonts w:ascii="Times New Roman" w:hAnsi="Times New Roman" w:cs="Times New Roman"/>
          <w:sz w:val="24"/>
          <w:szCs w:val="24"/>
        </w:rPr>
        <w:t>(</w:t>
      </w:r>
      <w:proofErr w:type="spellStart"/>
      <w:r w:rsidRPr="00760C50">
        <w:rPr>
          <w:rFonts w:ascii="Times New Roman" w:hAnsi="Times New Roman" w:cs="Times New Roman"/>
          <w:i/>
          <w:sz w:val="24"/>
          <w:szCs w:val="24"/>
        </w:rPr>
        <w:t>The</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Society</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for</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Communication</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and</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the</w:t>
      </w:r>
      <w:proofErr w:type="spellEnd"/>
      <w:r w:rsidRPr="00760C50">
        <w:rPr>
          <w:rFonts w:ascii="Times New Roman" w:hAnsi="Times New Roman" w:cs="Times New Roman"/>
          <w:i/>
          <w:sz w:val="24"/>
          <w:szCs w:val="24"/>
        </w:rPr>
        <w:t xml:space="preserve"> Media),</w:t>
      </w:r>
      <w:r w:rsidRPr="00760C50">
        <w:rPr>
          <w:rFonts w:ascii="Times New Roman" w:hAnsi="Times New Roman" w:cs="Times New Roman"/>
          <w:sz w:val="24"/>
          <w:szCs w:val="24"/>
        </w:rPr>
        <w:t xml:space="preserve"> özellikle yerel halkın yaratıcı yetenekleri ile ilgilenmektedir. Benzer hedeflere sahip olan, Almanya’nın </w:t>
      </w:r>
      <w:r w:rsidRPr="00760C50">
        <w:rPr>
          <w:rFonts w:ascii="Times New Roman" w:hAnsi="Times New Roman" w:cs="Times New Roman"/>
          <w:i/>
          <w:sz w:val="24"/>
          <w:szCs w:val="24"/>
        </w:rPr>
        <w:t>Medya Eğitimi ve İletişim Kültürü Birliği</w:t>
      </w:r>
      <w:r w:rsidRPr="00760C50">
        <w:rPr>
          <w:rFonts w:ascii="Times New Roman" w:hAnsi="Times New Roman" w:cs="Times New Roman"/>
          <w:sz w:val="24"/>
          <w:szCs w:val="24"/>
        </w:rPr>
        <w:t xml:space="preserve"> (</w:t>
      </w:r>
      <w:proofErr w:type="spellStart"/>
      <w:r w:rsidRPr="00760C50">
        <w:rPr>
          <w:rFonts w:ascii="Times New Roman" w:hAnsi="Times New Roman" w:cs="Times New Roman"/>
          <w:i/>
          <w:sz w:val="24"/>
          <w:szCs w:val="24"/>
        </w:rPr>
        <w:t>The</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Association</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For</w:t>
      </w:r>
      <w:proofErr w:type="spellEnd"/>
      <w:r w:rsidRPr="00760C50">
        <w:rPr>
          <w:rFonts w:ascii="Times New Roman" w:hAnsi="Times New Roman" w:cs="Times New Roman"/>
          <w:i/>
          <w:sz w:val="24"/>
          <w:szCs w:val="24"/>
        </w:rPr>
        <w:t xml:space="preserve"> Media </w:t>
      </w:r>
      <w:proofErr w:type="spellStart"/>
      <w:r w:rsidRPr="00760C50">
        <w:rPr>
          <w:rFonts w:ascii="Times New Roman" w:hAnsi="Times New Roman" w:cs="Times New Roman"/>
          <w:i/>
          <w:sz w:val="24"/>
          <w:szCs w:val="24"/>
        </w:rPr>
        <w:t>Education</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and</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Communication</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Culture</w:t>
      </w:r>
      <w:proofErr w:type="spellEnd"/>
      <w:r w:rsidRPr="00760C50">
        <w:rPr>
          <w:rFonts w:ascii="Times New Roman" w:hAnsi="Times New Roman" w:cs="Times New Roman"/>
          <w:i/>
          <w:sz w:val="24"/>
          <w:szCs w:val="24"/>
        </w:rPr>
        <w:t xml:space="preserve"> -GMK</w:t>
      </w:r>
      <w:r w:rsidRPr="00760C50">
        <w:rPr>
          <w:rFonts w:ascii="Times New Roman" w:hAnsi="Times New Roman" w:cs="Times New Roman"/>
          <w:sz w:val="24"/>
          <w:szCs w:val="24"/>
        </w:rPr>
        <w:t xml:space="preserve">) medyanın içeriğine katılımı güçlendirmekte ve tüm toplum gruplarının iletişim becerilerini geliştirmektedir. GMK her yıl medya eğitiminde olağanüstü başarı sergileyen projeleri </w:t>
      </w:r>
      <w:proofErr w:type="spellStart"/>
      <w:r w:rsidRPr="00760C50">
        <w:rPr>
          <w:rFonts w:ascii="Times New Roman" w:hAnsi="Times New Roman" w:cs="Times New Roman"/>
          <w:i/>
          <w:sz w:val="24"/>
          <w:szCs w:val="24"/>
        </w:rPr>
        <w:t>Dicter</w:t>
      </w:r>
      <w:proofErr w:type="spellEnd"/>
      <w:r w:rsidRPr="00760C50">
        <w:rPr>
          <w:rFonts w:ascii="Times New Roman" w:hAnsi="Times New Roman" w:cs="Times New Roman"/>
          <w:i/>
          <w:sz w:val="24"/>
          <w:szCs w:val="24"/>
        </w:rPr>
        <w:t xml:space="preserve"> </w:t>
      </w:r>
      <w:proofErr w:type="spellStart"/>
      <w:r w:rsidRPr="00760C50">
        <w:rPr>
          <w:rFonts w:ascii="Times New Roman" w:hAnsi="Times New Roman" w:cs="Times New Roman"/>
          <w:i/>
          <w:sz w:val="24"/>
          <w:szCs w:val="24"/>
        </w:rPr>
        <w:t>Baack</w:t>
      </w:r>
      <w:proofErr w:type="spellEnd"/>
      <w:r w:rsidRPr="00760C50">
        <w:rPr>
          <w:rFonts w:ascii="Times New Roman" w:hAnsi="Times New Roman" w:cs="Times New Roman"/>
          <w:sz w:val="24"/>
          <w:szCs w:val="24"/>
        </w:rPr>
        <w:t xml:space="preserve"> ödülü ile ödüllendirmektedir. Portekiz'de kamuoyu tarafından bilinen </w:t>
      </w:r>
      <w:proofErr w:type="spellStart"/>
      <w:r w:rsidRPr="00760C50">
        <w:rPr>
          <w:rFonts w:ascii="Times New Roman" w:hAnsi="Times New Roman" w:cs="Times New Roman"/>
          <w:i/>
          <w:sz w:val="24"/>
          <w:szCs w:val="24"/>
        </w:rPr>
        <w:t>EDUScratch</w:t>
      </w:r>
      <w:proofErr w:type="spellEnd"/>
      <w:r w:rsidRPr="00760C50">
        <w:rPr>
          <w:rFonts w:ascii="Times New Roman" w:hAnsi="Times New Roman" w:cs="Times New Roman"/>
          <w:sz w:val="24"/>
          <w:szCs w:val="24"/>
        </w:rPr>
        <w:t xml:space="preserve"> ise ilgili projelerde öğrencilerin matematiksel, mantıksal ve yaratıcılık becerilerinin geliştirilmesine </w:t>
      </w:r>
      <w:proofErr w:type="spellStart"/>
      <w:r w:rsidRPr="00760C50">
        <w:rPr>
          <w:rFonts w:ascii="Times New Roman" w:hAnsi="Times New Roman" w:cs="Times New Roman"/>
          <w:sz w:val="24"/>
          <w:szCs w:val="24"/>
        </w:rPr>
        <w:t>odaklanmaktdır</w:t>
      </w:r>
      <w:proofErr w:type="spellEnd"/>
      <w:r w:rsidRPr="00760C50">
        <w:rPr>
          <w:rFonts w:ascii="Times New Roman" w:hAnsi="Times New Roman" w:cs="Times New Roman"/>
          <w:sz w:val="24"/>
          <w:szCs w:val="24"/>
        </w:rPr>
        <w:t>. Program aynı zamanda görsel programlama yoluyla animasyon ve etkileşimli programların oluşturulması ile ilgili etkinlikler düzenlemektedir.</w:t>
      </w:r>
    </w:p>
    <w:p w:rsidR="009A239E" w:rsidRDefault="009A239E" w:rsidP="009A239E">
      <w:pPr>
        <w:spacing w:before="120" w:after="0"/>
        <w:ind w:firstLine="709"/>
        <w:jc w:val="both"/>
        <w:rPr>
          <w:rFonts w:ascii="Times New Roman" w:hAnsi="Times New Roman" w:cs="Times New Roman"/>
          <w:b/>
          <w:sz w:val="24"/>
          <w:szCs w:val="24"/>
        </w:rPr>
      </w:pPr>
      <w:r w:rsidRPr="00760C50">
        <w:rPr>
          <w:rFonts w:ascii="Times New Roman" w:hAnsi="Times New Roman" w:cs="Times New Roman"/>
          <w:b/>
          <w:sz w:val="24"/>
          <w:szCs w:val="24"/>
        </w:rPr>
        <w:t>AB Ülkelerindeki Medya Eğitim Girişimlerinin Karşılaştırılması</w:t>
      </w:r>
    </w:p>
    <w:p w:rsidR="009A239E" w:rsidRPr="009A239E" w:rsidRDefault="009A239E" w:rsidP="00350FA2">
      <w:pPr>
        <w:spacing w:before="120" w:after="0"/>
        <w:ind w:firstLine="708"/>
        <w:jc w:val="both"/>
        <w:rPr>
          <w:rFonts w:ascii="Times New Roman" w:hAnsi="Times New Roman" w:cs="Times New Roman"/>
          <w:b/>
          <w:sz w:val="24"/>
          <w:szCs w:val="24"/>
        </w:rPr>
      </w:pPr>
      <w:r w:rsidRPr="00760C50">
        <w:rPr>
          <w:rFonts w:ascii="Times New Roman" w:hAnsi="Times New Roman" w:cs="Times New Roman"/>
          <w:sz w:val="24"/>
          <w:szCs w:val="24"/>
        </w:rPr>
        <w:t>Avrupa Birliği ülkelerinde ve dünyanın başka yerlerinde medya eğitimi doğal olarak bulunduğu ülkenin tarihsel, sosyal ve kültürel bağlamlarını yansıtmaktadır. Bu eğitimin yasal çerçevesinde farklılıklar bulunabilir eş deyişle farklı eğitim sistemleri içinde hem resmi hem de okul dışında medya eğitimi için oluş</w:t>
      </w:r>
      <w:r>
        <w:rPr>
          <w:rFonts w:ascii="Times New Roman" w:hAnsi="Times New Roman" w:cs="Times New Roman"/>
          <w:sz w:val="24"/>
          <w:szCs w:val="24"/>
        </w:rPr>
        <w:t>turulmuş temeller aynı değildir</w:t>
      </w:r>
    </w:p>
    <w:p w:rsidR="009A239E" w:rsidRDefault="009A239E" w:rsidP="009A239E">
      <w:pPr>
        <w:spacing w:before="120" w:after="0"/>
        <w:ind w:firstLine="709"/>
        <w:jc w:val="both"/>
        <w:rPr>
          <w:rFonts w:ascii="Times New Roman" w:hAnsi="Times New Roman" w:cs="Times New Roman"/>
          <w:sz w:val="24"/>
          <w:szCs w:val="24"/>
        </w:rPr>
      </w:pPr>
      <w:r w:rsidRPr="00760C50">
        <w:rPr>
          <w:rFonts w:ascii="Times New Roman" w:hAnsi="Times New Roman" w:cs="Times New Roman"/>
          <w:sz w:val="24"/>
          <w:szCs w:val="24"/>
        </w:rPr>
        <w:t xml:space="preserve">İngiltere, toplumsal yapıdaki uzun soluklu medya eğitimi geleneği ile bilinir. Bununla birlikte, medya ve bilgi okuryazarlığı raporlarına göre, ülke (nispeten olumlu yaşam koşullarına, iyi yasal çerçeve ve yüksek eğitim düzeyine rağmen), öğretmenlerin ve medya eğitimi almış mezunların </w:t>
      </w:r>
      <w:proofErr w:type="spellStart"/>
      <w:r w:rsidRPr="00760C50">
        <w:rPr>
          <w:rFonts w:ascii="Times New Roman" w:hAnsi="Times New Roman" w:cs="Times New Roman"/>
          <w:sz w:val="24"/>
          <w:szCs w:val="24"/>
        </w:rPr>
        <w:t>niteliklikleri</w:t>
      </w:r>
      <w:proofErr w:type="spellEnd"/>
      <w:r w:rsidRPr="00760C50">
        <w:rPr>
          <w:rFonts w:ascii="Times New Roman" w:hAnsi="Times New Roman" w:cs="Times New Roman"/>
          <w:sz w:val="24"/>
          <w:szCs w:val="24"/>
        </w:rPr>
        <w:t xml:space="preserve"> ve yeterlilikleri gibi pek çok sorunla karşılaşmaktadır. </w:t>
      </w:r>
      <w:r w:rsidRPr="00760C50">
        <w:rPr>
          <w:rFonts w:ascii="Times New Roman" w:hAnsi="Times New Roman" w:cs="Times New Roman"/>
          <w:sz w:val="24"/>
          <w:szCs w:val="24"/>
        </w:rPr>
        <w:lastRenderedPageBreak/>
        <w:t>Bu durum, medya okuryazarı bir nüfus geliştirmek için çıkılan yolda başarısızlığa götürmektedir (</w:t>
      </w:r>
      <w:proofErr w:type="spellStart"/>
      <w:r w:rsidRPr="00760C50">
        <w:rPr>
          <w:rFonts w:ascii="Times New Roman" w:hAnsi="Times New Roman" w:cs="Times New Roman"/>
          <w:sz w:val="24"/>
          <w:szCs w:val="24"/>
        </w:rPr>
        <w:t>Mcdougall</w:t>
      </w:r>
      <w:proofErr w:type="spellEnd"/>
      <w:r w:rsidRPr="00760C50">
        <w:rPr>
          <w:rFonts w:ascii="Times New Roman" w:hAnsi="Times New Roman" w:cs="Times New Roman"/>
          <w:sz w:val="24"/>
          <w:szCs w:val="24"/>
        </w:rPr>
        <w:t>,</w:t>
      </w:r>
      <w:r>
        <w:rPr>
          <w:rFonts w:ascii="Times New Roman" w:hAnsi="Times New Roman" w:cs="Times New Roman"/>
          <w:sz w:val="24"/>
          <w:szCs w:val="24"/>
        </w:rPr>
        <w:t xml:space="preserve"> </w:t>
      </w:r>
      <w:r w:rsidRPr="00760C50">
        <w:rPr>
          <w:rFonts w:ascii="Times New Roman" w:hAnsi="Times New Roman" w:cs="Times New Roman"/>
          <w:sz w:val="24"/>
          <w:szCs w:val="24"/>
        </w:rPr>
        <w:t>2014). Benzer durum, medya okuryazar oranı yoğun olan bir nüfusa sahip Danimarka, Finlandiya ve İsveç'teki İskandinav ülkelerinin tamamında görülmektedir. Örneğin, uzun vadeli medya eğitim geleneğine rağmen medya, eğitiminin ayrı bir konu olarak değil benzer diğer konular içinde verilmesi, okullar arasında eğitimsel farklılıkların doğduğu Finlandiya’da benzer problemlerle uğraşmak zorundadır. Örneğin, birçok öğretmenin, yüksek eğitim görmüş olmasına rağmen, temel bir medya eğitimi dersi almamış olması ciddi bir sorun olarak görülmektedir (</w:t>
      </w:r>
      <w:proofErr w:type="spellStart"/>
      <w:r w:rsidRPr="00760C50">
        <w:rPr>
          <w:rFonts w:ascii="Times New Roman" w:hAnsi="Times New Roman" w:cs="Times New Roman"/>
          <w:sz w:val="24"/>
          <w:szCs w:val="24"/>
        </w:rPr>
        <w:t>Kotalinen</w:t>
      </w:r>
      <w:proofErr w:type="spellEnd"/>
      <w:r w:rsidRPr="00760C50">
        <w:rPr>
          <w:rFonts w:ascii="Times New Roman" w:hAnsi="Times New Roman" w:cs="Times New Roman"/>
          <w:sz w:val="24"/>
          <w:szCs w:val="24"/>
        </w:rPr>
        <w:t xml:space="preserve"> ve </w:t>
      </w:r>
      <w:proofErr w:type="spellStart"/>
      <w:r w:rsidRPr="00760C50">
        <w:rPr>
          <w:rFonts w:ascii="Times New Roman" w:hAnsi="Times New Roman" w:cs="Times New Roman"/>
          <w:sz w:val="24"/>
          <w:szCs w:val="24"/>
        </w:rPr>
        <w:t>Kupiainen</w:t>
      </w:r>
      <w:proofErr w:type="spellEnd"/>
      <w:r>
        <w:rPr>
          <w:rFonts w:ascii="Times New Roman" w:hAnsi="Times New Roman" w:cs="Times New Roman"/>
          <w:sz w:val="24"/>
          <w:szCs w:val="24"/>
        </w:rPr>
        <w:t xml:space="preserve">, </w:t>
      </w:r>
      <w:r w:rsidRPr="00760C50">
        <w:rPr>
          <w:rFonts w:ascii="Times New Roman" w:hAnsi="Times New Roman" w:cs="Times New Roman"/>
          <w:sz w:val="24"/>
          <w:szCs w:val="24"/>
        </w:rPr>
        <w:t xml:space="preserve">2013). Medya eğitimi, Belçika, Danimarka ve İsveç'te genel müfredata diğer konular içinde yer alan bir konu olarak girmiştir. Ancak, okul müfredatında eksik olabilmesine rağmen, öğretmenlere ve çocuklarla birlikte çalışan diğer kişilere verilen medya eğitimi ile bu eğitmenler bilgilerini eğiticiler olarak aktarabilmekte ve paylaşabilmektedirler. Öte yandan, bu eğitimi alanlar öğrencilerin medya yetkinliklerini geliştirme ve medya okuryazarlığı düzeyini yükseltmekle sorumludur. Macaristan'da ve Almanya'da da benzer şekilde iyi gelişmiş medya eğitimi Almanya federal eyaletlerin mevzuatına bağlıdır. Avusturya, Çek Cumhuriyeti, İtalya, Slovakya ve Slovenya'nın nispeten yüksek düzeyde medya eğitimi veren ülkeler arasında yer aldıklarını düşünmekteyiz. Bu eğitim alanında gelenekten yoksun veya daha sorunlu bir medya eğitim uygulaması olan ülkeler arasında Bulgaristan, Letonya, Litvanya, Polonya, Portekiz ve Romanya bulunmaktadır. Şaşırtıcı bir şekilde, Fransa'nın gelişmiş eğitim sisteminde bile, medya eğitimi ile ilişkili olarak geliştirilmesi gereken çok şey vardır. </w:t>
      </w:r>
      <w:proofErr w:type="spellStart"/>
      <w:r w:rsidRPr="00760C50">
        <w:rPr>
          <w:rFonts w:ascii="Times New Roman" w:hAnsi="Times New Roman" w:cs="Times New Roman"/>
          <w:sz w:val="24"/>
          <w:szCs w:val="24"/>
        </w:rPr>
        <w:t>Vrabec’a</w:t>
      </w:r>
      <w:proofErr w:type="spellEnd"/>
      <w:r w:rsidRPr="00760C50">
        <w:rPr>
          <w:rFonts w:ascii="Times New Roman" w:hAnsi="Times New Roman" w:cs="Times New Roman"/>
          <w:sz w:val="24"/>
          <w:szCs w:val="24"/>
        </w:rPr>
        <w:t xml:space="preserve"> göre, Fransız okullarınd</w:t>
      </w:r>
      <w:r>
        <w:rPr>
          <w:rFonts w:ascii="Times New Roman" w:hAnsi="Times New Roman" w:cs="Times New Roman"/>
          <w:sz w:val="24"/>
          <w:szCs w:val="24"/>
        </w:rPr>
        <w:t>a</w:t>
      </w:r>
      <w:r w:rsidRPr="00760C50">
        <w:rPr>
          <w:rFonts w:ascii="Times New Roman" w:hAnsi="Times New Roman" w:cs="Times New Roman"/>
          <w:sz w:val="24"/>
          <w:szCs w:val="24"/>
        </w:rPr>
        <w:t xml:space="preserve"> yeterince gelişmeyen medya eğitimine, ayrı bir konu olarak yeterince önem verilmemekte ve göz ardı edilmektedir </w:t>
      </w:r>
      <w:r>
        <w:rPr>
          <w:rFonts w:ascii="Times New Roman" w:hAnsi="Times New Roman" w:cs="Times New Roman"/>
          <w:sz w:val="24"/>
          <w:szCs w:val="24"/>
        </w:rPr>
        <w:t>(</w:t>
      </w:r>
      <w:proofErr w:type="spellStart"/>
      <w:r>
        <w:rPr>
          <w:rFonts w:ascii="Times New Roman" w:hAnsi="Times New Roman" w:cs="Times New Roman"/>
          <w:sz w:val="24"/>
          <w:szCs w:val="24"/>
        </w:rPr>
        <w:t>Vrabec</w:t>
      </w:r>
      <w:proofErr w:type="spellEnd"/>
      <w:r>
        <w:rPr>
          <w:rFonts w:ascii="Times New Roman" w:hAnsi="Times New Roman" w:cs="Times New Roman"/>
          <w:sz w:val="24"/>
          <w:szCs w:val="24"/>
        </w:rPr>
        <w:t xml:space="preserve">, </w:t>
      </w:r>
      <w:r w:rsidRPr="00760C50">
        <w:rPr>
          <w:rFonts w:ascii="Times New Roman" w:hAnsi="Times New Roman" w:cs="Times New Roman"/>
          <w:sz w:val="24"/>
          <w:szCs w:val="24"/>
        </w:rPr>
        <w:t>2014:</w:t>
      </w:r>
      <w:r>
        <w:rPr>
          <w:rFonts w:ascii="Times New Roman" w:hAnsi="Times New Roman" w:cs="Times New Roman"/>
          <w:sz w:val="24"/>
          <w:szCs w:val="24"/>
        </w:rPr>
        <w:t>65)</w:t>
      </w:r>
    </w:p>
    <w:p w:rsidR="009A239E" w:rsidRPr="009A239E" w:rsidRDefault="009A239E" w:rsidP="009A239E">
      <w:pPr>
        <w:spacing w:before="120" w:after="0"/>
        <w:ind w:firstLine="709"/>
        <w:jc w:val="both"/>
        <w:rPr>
          <w:rFonts w:ascii="Times New Roman" w:hAnsi="Times New Roman" w:cs="Times New Roman"/>
          <w:sz w:val="24"/>
          <w:szCs w:val="24"/>
        </w:rPr>
      </w:pPr>
      <w:r w:rsidRPr="00760C50">
        <w:rPr>
          <w:rFonts w:ascii="Times New Roman" w:hAnsi="Times New Roman" w:cs="Times New Roman"/>
          <w:sz w:val="24"/>
          <w:szCs w:val="24"/>
        </w:rPr>
        <w:t>Kar amacı gütmeyen kuruluşlar ve sivil toplum örgütleri tarafından çoğunlukla yürütülen örgün olmayan ders dışı eğitim, AB ülkelerinde resmi eğitim seviyesinde bağımsız olarak geliştirilmektedir. Okul dışı eğitim faaliyetleri ve girişimler genellikle ebeveynleri ve öğretmenleri yetiştirmek için gerekli yardımı sağlar. Yukarıda belirttiğimiz gibi, bu projeler ve girişimler çoğu zaman medya eğitimi veya belirli okuryazarlıkların geliştirilmesini amaçlamaktadır. AB'deki mevcut okul dışı eğitim girişimlerinin karşılaştırılmasıyla ortaya çıkan aşağıdaki tablo, medya eğitimi alanlarının ve AB ülkelerinde medya eğitim girişimlerinin odak noktalarının bir özetini sunmaktadır</w:t>
      </w:r>
      <w:r w:rsidRPr="00C430B4">
        <w:rPr>
          <w:rFonts w:ascii="Times New Roman" w:hAnsi="Times New Roman" w:cs="Times New Roman"/>
        </w:rPr>
        <w:t>.</w:t>
      </w:r>
    </w:p>
    <w:p w:rsidR="009A239E" w:rsidRDefault="009A239E" w:rsidP="009A239E">
      <w:pPr>
        <w:spacing w:before="120" w:after="0" w:line="360" w:lineRule="auto"/>
        <w:jc w:val="both"/>
        <w:rPr>
          <w:rFonts w:ascii="Times New Roman" w:hAnsi="Times New Roman" w:cs="Times New Roman"/>
          <w:b/>
          <w:i/>
        </w:rPr>
      </w:pPr>
    </w:p>
    <w:p w:rsidR="009A239E" w:rsidRPr="00131A9B" w:rsidRDefault="009A239E" w:rsidP="009A239E">
      <w:pPr>
        <w:spacing w:line="360" w:lineRule="auto"/>
        <w:jc w:val="both"/>
        <w:rPr>
          <w:rFonts w:ascii="Times New Roman" w:hAnsi="Times New Roman" w:cs="Times New Roman"/>
          <w:sz w:val="20"/>
          <w:szCs w:val="20"/>
        </w:rPr>
      </w:pPr>
      <w:r w:rsidRPr="00350FA2">
        <w:rPr>
          <w:rFonts w:ascii="Times New Roman" w:hAnsi="Times New Roman" w:cs="Times New Roman"/>
          <w:b/>
          <w:sz w:val="20"/>
          <w:szCs w:val="20"/>
        </w:rPr>
        <w:t>Tablo 1:</w:t>
      </w:r>
      <w:r w:rsidRPr="00C430B4">
        <w:rPr>
          <w:rFonts w:ascii="Times New Roman" w:hAnsi="Times New Roman" w:cs="Times New Roman"/>
          <w:b/>
          <w:i/>
        </w:rPr>
        <w:t xml:space="preserve"> </w:t>
      </w:r>
      <w:r w:rsidRPr="00350FA2">
        <w:rPr>
          <w:rFonts w:ascii="Times New Roman" w:hAnsi="Times New Roman" w:cs="Times New Roman"/>
          <w:sz w:val="20"/>
          <w:szCs w:val="20"/>
        </w:rPr>
        <w:t xml:space="preserve">AB ülkelerinde medya eğitim alanları ve okul dışı eğitim girişimlerinin odak noktaları </w:t>
      </w:r>
    </w:p>
    <w:tbl>
      <w:tblPr>
        <w:tblStyle w:val="TabloKlavuzu"/>
        <w:tblW w:w="9297" w:type="dxa"/>
        <w:tblInd w:w="-318" w:type="dxa"/>
        <w:tblLook w:val="04A0" w:firstRow="1" w:lastRow="0" w:firstColumn="1" w:lastColumn="0" w:noHBand="0" w:noVBand="1"/>
      </w:tblPr>
      <w:tblGrid>
        <w:gridCol w:w="1488"/>
        <w:gridCol w:w="7809"/>
      </w:tblGrid>
      <w:tr w:rsidR="009A239E" w:rsidRPr="00350FA2" w:rsidTr="00350FA2">
        <w:trPr>
          <w:trHeight w:val="453"/>
        </w:trPr>
        <w:tc>
          <w:tcPr>
            <w:tcW w:w="1488" w:type="dxa"/>
            <w:shd w:val="clear" w:color="auto" w:fill="595959" w:themeFill="text1" w:themeFillTint="A6"/>
          </w:tcPr>
          <w:p w:rsidR="009A239E" w:rsidRPr="00350FA2" w:rsidRDefault="009A239E" w:rsidP="00BC442F">
            <w:pPr>
              <w:spacing w:line="360" w:lineRule="auto"/>
              <w:jc w:val="both"/>
              <w:rPr>
                <w:rFonts w:ascii="Times New Roman" w:hAnsi="Times New Roman" w:cs="Times New Roman"/>
                <w:color w:val="FFFFFF" w:themeColor="background1"/>
                <w:sz w:val="20"/>
                <w:szCs w:val="20"/>
              </w:rPr>
            </w:pPr>
            <w:r w:rsidRPr="00350FA2">
              <w:rPr>
                <w:rFonts w:ascii="Times New Roman" w:hAnsi="Times New Roman" w:cs="Times New Roman"/>
                <w:color w:val="FFFFFF" w:themeColor="background1"/>
                <w:sz w:val="20"/>
                <w:szCs w:val="20"/>
              </w:rPr>
              <w:t>Avusturya</w:t>
            </w:r>
          </w:p>
        </w:tc>
        <w:tc>
          <w:tcPr>
            <w:tcW w:w="7809" w:type="dxa"/>
            <w:shd w:val="clear" w:color="auto" w:fill="4F81BD" w:themeFill="accent1"/>
          </w:tcPr>
          <w:p w:rsidR="009A239E" w:rsidRPr="00350FA2" w:rsidRDefault="009A239E" w:rsidP="00BC442F">
            <w:pPr>
              <w:jc w:val="both"/>
              <w:rPr>
                <w:rFonts w:ascii="Times New Roman" w:hAnsi="Times New Roman" w:cs="Times New Roman"/>
                <w:color w:val="FFFFFF" w:themeColor="background1"/>
                <w:sz w:val="20"/>
                <w:szCs w:val="20"/>
              </w:rPr>
            </w:pPr>
            <w:r w:rsidRPr="00350FA2">
              <w:rPr>
                <w:rFonts w:ascii="Times New Roman" w:hAnsi="Times New Roman" w:cs="Times New Roman"/>
                <w:sz w:val="20"/>
                <w:szCs w:val="20"/>
              </w:rPr>
              <w:t>Medya yetkinliklerinin ve okuryazarlığının geliştirilmesi, dijital oyun okuryazarlığı, film yapımı, çevrimiçi güvenlik</w:t>
            </w:r>
          </w:p>
        </w:tc>
      </w:tr>
      <w:tr w:rsidR="009A239E" w:rsidRPr="00350FA2" w:rsidTr="00350FA2">
        <w:trPr>
          <w:trHeight w:val="347"/>
        </w:trPr>
        <w:tc>
          <w:tcPr>
            <w:tcW w:w="1488" w:type="dxa"/>
            <w:shd w:val="clear" w:color="auto" w:fill="595959" w:themeFill="text1" w:themeFillTint="A6"/>
          </w:tcPr>
          <w:p w:rsidR="009A239E" w:rsidRPr="00350FA2" w:rsidRDefault="009A239E" w:rsidP="00BC442F">
            <w:pPr>
              <w:spacing w:line="360" w:lineRule="auto"/>
              <w:jc w:val="both"/>
              <w:rPr>
                <w:rFonts w:ascii="Times New Roman" w:hAnsi="Times New Roman" w:cs="Times New Roman"/>
                <w:sz w:val="20"/>
                <w:szCs w:val="20"/>
              </w:rPr>
            </w:pPr>
            <w:r w:rsidRPr="00350FA2">
              <w:rPr>
                <w:rFonts w:ascii="Times New Roman" w:hAnsi="Times New Roman" w:cs="Times New Roman"/>
                <w:color w:val="FFFFFF" w:themeColor="background1"/>
                <w:sz w:val="20"/>
                <w:szCs w:val="20"/>
              </w:rPr>
              <w:t>Belçika</w:t>
            </w:r>
          </w:p>
        </w:tc>
        <w:tc>
          <w:tcPr>
            <w:tcW w:w="7809" w:type="dxa"/>
            <w:shd w:val="clear" w:color="auto" w:fill="4F81BD" w:themeFill="accent1"/>
          </w:tcPr>
          <w:p w:rsidR="009A239E" w:rsidRPr="00350FA2" w:rsidRDefault="009A239E" w:rsidP="00BC442F">
            <w:pPr>
              <w:jc w:val="both"/>
              <w:rPr>
                <w:rFonts w:ascii="Times New Roman" w:hAnsi="Times New Roman" w:cs="Times New Roman"/>
                <w:sz w:val="20"/>
                <w:szCs w:val="20"/>
              </w:rPr>
            </w:pPr>
            <w:r w:rsidRPr="00350FA2">
              <w:rPr>
                <w:rFonts w:ascii="Times New Roman" w:hAnsi="Times New Roman" w:cs="Times New Roman"/>
                <w:sz w:val="20"/>
                <w:szCs w:val="20"/>
              </w:rPr>
              <w:t>Film yapma pratikleri, film okuryazarlığı, gazetecilik</w:t>
            </w:r>
          </w:p>
        </w:tc>
      </w:tr>
      <w:tr w:rsidR="009A239E" w:rsidRPr="00350FA2" w:rsidTr="00350FA2">
        <w:trPr>
          <w:trHeight w:val="347"/>
        </w:trPr>
        <w:tc>
          <w:tcPr>
            <w:tcW w:w="1488" w:type="dxa"/>
            <w:shd w:val="clear" w:color="auto" w:fill="595959" w:themeFill="text1" w:themeFillTint="A6"/>
          </w:tcPr>
          <w:p w:rsidR="009A239E" w:rsidRPr="00350FA2" w:rsidRDefault="009A239E" w:rsidP="00BC442F">
            <w:pPr>
              <w:spacing w:line="360" w:lineRule="auto"/>
              <w:jc w:val="both"/>
              <w:rPr>
                <w:rFonts w:ascii="Times New Roman" w:hAnsi="Times New Roman" w:cs="Times New Roman"/>
                <w:sz w:val="20"/>
                <w:szCs w:val="20"/>
              </w:rPr>
            </w:pPr>
            <w:r w:rsidRPr="00350FA2">
              <w:rPr>
                <w:rFonts w:ascii="Times New Roman" w:hAnsi="Times New Roman" w:cs="Times New Roman"/>
                <w:color w:val="FFFFFF" w:themeColor="background1"/>
                <w:sz w:val="20"/>
                <w:szCs w:val="20"/>
              </w:rPr>
              <w:t>Bulgaristan</w:t>
            </w:r>
          </w:p>
        </w:tc>
        <w:tc>
          <w:tcPr>
            <w:tcW w:w="7809" w:type="dxa"/>
            <w:shd w:val="clear" w:color="auto" w:fill="4F81BD" w:themeFill="accent1"/>
          </w:tcPr>
          <w:p w:rsidR="009A239E" w:rsidRPr="00350FA2" w:rsidRDefault="009A239E" w:rsidP="00BC442F">
            <w:pPr>
              <w:jc w:val="both"/>
              <w:rPr>
                <w:rFonts w:ascii="Times New Roman" w:hAnsi="Times New Roman" w:cs="Times New Roman"/>
                <w:sz w:val="20"/>
                <w:szCs w:val="20"/>
              </w:rPr>
            </w:pPr>
            <w:r w:rsidRPr="00350FA2">
              <w:rPr>
                <w:rFonts w:ascii="Times New Roman" w:hAnsi="Times New Roman" w:cs="Times New Roman"/>
                <w:sz w:val="20"/>
                <w:szCs w:val="20"/>
              </w:rPr>
              <w:t>Medya okuryazarlığı, yaratıcılığın geliştirilmesi, bilgi ve multimedya ile çalışma</w:t>
            </w:r>
          </w:p>
        </w:tc>
      </w:tr>
      <w:tr w:rsidR="009A239E" w:rsidRPr="00350FA2" w:rsidTr="00350FA2">
        <w:trPr>
          <w:trHeight w:val="453"/>
        </w:trPr>
        <w:tc>
          <w:tcPr>
            <w:tcW w:w="1488" w:type="dxa"/>
            <w:shd w:val="clear" w:color="auto" w:fill="595959" w:themeFill="text1" w:themeFillTint="A6"/>
          </w:tcPr>
          <w:p w:rsidR="009A239E" w:rsidRPr="00350FA2" w:rsidRDefault="009A239E" w:rsidP="00BC442F">
            <w:pPr>
              <w:spacing w:line="360" w:lineRule="auto"/>
              <w:jc w:val="both"/>
              <w:rPr>
                <w:rFonts w:ascii="Times New Roman" w:hAnsi="Times New Roman" w:cs="Times New Roman"/>
                <w:sz w:val="20"/>
                <w:szCs w:val="20"/>
              </w:rPr>
            </w:pPr>
            <w:r w:rsidRPr="00350FA2">
              <w:rPr>
                <w:rFonts w:ascii="Times New Roman" w:hAnsi="Times New Roman" w:cs="Times New Roman"/>
                <w:color w:val="FFFFFF" w:themeColor="background1"/>
                <w:sz w:val="20"/>
                <w:szCs w:val="20"/>
              </w:rPr>
              <w:t>Hırvatistan</w:t>
            </w:r>
          </w:p>
        </w:tc>
        <w:tc>
          <w:tcPr>
            <w:tcW w:w="7809" w:type="dxa"/>
            <w:shd w:val="clear" w:color="auto" w:fill="4F81BD" w:themeFill="accent1"/>
          </w:tcPr>
          <w:p w:rsidR="009A239E" w:rsidRPr="00350FA2" w:rsidRDefault="009A239E" w:rsidP="00BC442F">
            <w:pPr>
              <w:jc w:val="both"/>
              <w:rPr>
                <w:rFonts w:ascii="Times New Roman" w:hAnsi="Times New Roman" w:cs="Times New Roman"/>
                <w:sz w:val="20"/>
                <w:szCs w:val="20"/>
              </w:rPr>
            </w:pPr>
            <w:r w:rsidRPr="00350FA2">
              <w:rPr>
                <w:rFonts w:ascii="Times New Roman" w:hAnsi="Times New Roman" w:cs="Times New Roman"/>
                <w:sz w:val="20"/>
                <w:szCs w:val="20"/>
              </w:rPr>
              <w:t>Film yapma pratikleri, filmlerin ve diğer medya ürünlerinin eleştirel analizi, iletişim becerilerinin geliştirilmesi</w:t>
            </w:r>
          </w:p>
        </w:tc>
      </w:tr>
      <w:tr w:rsidR="009A239E" w:rsidRPr="00350FA2" w:rsidTr="00350FA2">
        <w:trPr>
          <w:trHeight w:val="347"/>
        </w:trPr>
        <w:tc>
          <w:tcPr>
            <w:tcW w:w="1488" w:type="dxa"/>
            <w:shd w:val="clear" w:color="auto" w:fill="595959" w:themeFill="text1" w:themeFillTint="A6"/>
          </w:tcPr>
          <w:p w:rsidR="009A239E" w:rsidRPr="00350FA2" w:rsidRDefault="009A239E" w:rsidP="00BC442F">
            <w:pPr>
              <w:spacing w:line="360" w:lineRule="auto"/>
              <w:jc w:val="both"/>
              <w:rPr>
                <w:rFonts w:ascii="Times New Roman" w:hAnsi="Times New Roman" w:cs="Times New Roman"/>
                <w:sz w:val="20"/>
                <w:szCs w:val="20"/>
              </w:rPr>
            </w:pPr>
            <w:r w:rsidRPr="00350FA2">
              <w:rPr>
                <w:rFonts w:ascii="Times New Roman" w:hAnsi="Times New Roman" w:cs="Times New Roman"/>
                <w:color w:val="FFFFFF" w:themeColor="background1"/>
                <w:sz w:val="20"/>
                <w:szCs w:val="20"/>
              </w:rPr>
              <w:t>Kıbrıs</w:t>
            </w:r>
          </w:p>
        </w:tc>
        <w:tc>
          <w:tcPr>
            <w:tcW w:w="7809" w:type="dxa"/>
            <w:shd w:val="clear" w:color="auto" w:fill="4F81BD" w:themeFill="accent1"/>
          </w:tcPr>
          <w:p w:rsidR="009A239E" w:rsidRPr="00350FA2" w:rsidRDefault="009A239E" w:rsidP="00BC442F">
            <w:pPr>
              <w:jc w:val="both"/>
              <w:rPr>
                <w:rFonts w:ascii="Times New Roman" w:hAnsi="Times New Roman" w:cs="Times New Roman"/>
                <w:sz w:val="20"/>
                <w:szCs w:val="20"/>
              </w:rPr>
            </w:pPr>
            <w:r w:rsidRPr="00350FA2">
              <w:rPr>
                <w:rFonts w:ascii="Times New Roman" w:hAnsi="Times New Roman" w:cs="Times New Roman"/>
                <w:sz w:val="20"/>
                <w:szCs w:val="20"/>
              </w:rPr>
              <w:t>Medya içeriğinin eleştirel analizinin geliştirilmesi, iletişim becerileri</w:t>
            </w:r>
          </w:p>
        </w:tc>
      </w:tr>
      <w:tr w:rsidR="009A239E" w:rsidRPr="00350FA2" w:rsidTr="00350FA2">
        <w:trPr>
          <w:trHeight w:val="332"/>
        </w:trPr>
        <w:tc>
          <w:tcPr>
            <w:tcW w:w="1488" w:type="dxa"/>
            <w:shd w:val="clear" w:color="auto" w:fill="595959" w:themeFill="text1" w:themeFillTint="A6"/>
          </w:tcPr>
          <w:p w:rsidR="009A239E" w:rsidRPr="00350FA2" w:rsidRDefault="009A239E" w:rsidP="00BC442F">
            <w:pPr>
              <w:spacing w:line="360" w:lineRule="auto"/>
              <w:jc w:val="both"/>
              <w:rPr>
                <w:rFonts w:ascii="Times New Roman" w:hAnsi="Times New Roman" w:cs="Times New Roman"/>
                <w:color w:val="FFFFFF" w:themeColor="background1"/>
                <w:sz w:val="20"/>
                <w:szCs w:val="20"/>
              </w:rPr>
            </w:pPr>
            <w:r w:rsidRPr="00350FA2">
              <w:rPr>
                <w:rFonts w:ascii="Times New Roman" w:hAnsi="Times New Roman" w:cs="Times New Roman"/>
                <w:color w:val="FFFFFF" w:themeColor="background1"/>
                <w:sz w:val="20"/>
                <w:szCs w:val="20"/>
              </w:rPr>
              <w:t>Çek Cumhuriyeti</w:t>
            </w:r>
          </w:p>
        </w:tc>
        <w:tc>
          <w:tcPr>
            <w:tcW w:w="7809" w:type="dxa"/>
            <w:shd w:val="clear" w:color="auto" w:fill="4F81BD" w:themeFill="accent1"/>
          </w:tcPr>
          <w:p w:rsidR="009A239E" w:rsidRPr="00350FA2" w:rsidRDefault="009A239E" w:rsidP="00BC442F">
            <w:pPr>
              <w:jc w:val="both"/>
              <w:rPr>
                <w:rFonts w:ascii="Times New Roman" w:hAnsi="Times New Roman" w:cs="Times New Roman"/>
                <w:sz w:val="20"/>
                <w:szCs w:val="20"/>
              </w:rPr>
            </w:pPr>
            <w:r w:rsidRPr="00350FA2">
              <w:rPr>
                <w:rFonts w:ascii="Times New Roman" w:hAnsi="Times New Roman" w:cs="Times New Roman"/>
                <w:sz w:val="20"/>
                <w:szCs w:val="20"/>
              </w:rPr>
              <w:t xml:space="preserve">Medya okuryazarlığı, eleştirel analiz becerilerinin geliştirilmesi, okuma becerileri. </w:t>
            </w:r>
          </w:p>
        </w:tc>
      </w:tr>
      <w:tr w:rsidR="009A239E" w:rsidRPr="00350FA2" w:rsidTr="00350FA2">
        <w:trPr>
          <w:trHeight w:val="347"/>
        </w:trPr>
        <w:tc>
          <w:tcPr>
            <w:tcW w:w="1488" w:type="dxa"/>
            <w:shd w:val="clear" w:color="auto" w:fill="595959" w:themeFill="text1" w:themeFillTint="A6"/>
          </w:tcPr>
          <w:p w:rsidR="009A239E" w:rsidRPr="00350FA2" w:rsidRDefault="009A239E" w:rsidP="00BC442F">
            <w:pPr>
              <w:spacing w:line="360" w:lineRule="auto"/>
              <w:jc w:val="both"/>
              <w:rPr>
                <w:rFonts w:ascii="Times New Roman" w:hAnsi="Times New Roman" w:cs="Times New Roman"/>
                <w:color w:val="FFFFFF" w:themeColor="background1"/>
                <w:sz w:val="20"/>
                <w:szCs w:val="20"/>
              </w:rPr>
            </w:pPr>
            <w:r w:rsidRPr="00350FA2">
              <w:rPr>
                <w:rFonts w:ascii="Times New Roman" w:hAnsi="Times New Roman" w:cs="Times New Roman"/>
                <w:color w:val="FFFFFF" w:themeColor="background1"/>
                <w:sz w:val="20"/>
                <w:szCs w:val="20"/>
              </w:rPr>
              <w:t>Danimarka</w:t>
            </w:r>
          </w:p>
        </w:tc>
        <w:tc>
          <w:tcPr>
            <w:tcW w:w="7809" w:type="dxa"/>
            <w:shd w:val="clear" w:color="auto" w:fill="4F81BD" w:themeFill="accent1"/>
          </w:tcPr>
          <w:p w:rsidR="009A239E" w:rsidRPr="00350FA2" w:rsidRDefault="009A239E" w:rsidP="00BC442F">
            <w:pPr>
              <w:jc w:val="both"/>
              <w:rPr>
                <w:rFonts w:ascii="Times New Roman" w:hAnsi="Times New Roman" w:cs="Times New Roman"/>
                <w:sz w:val="20"/>
                <w:szCs w:val="20"/>
              </w:rPr>
            </w:pPr>
            <w:r w:rsidRPr="00350FA2">
              <w:rPr>
                <w:rFonts w:ascii="Times New Roman" w:hAnsi="Times New Roman" w:cs="Times New Roman"/>
                <w:sz w:val="20"/>
                <w:szCs w:val="20"/>
              </w:rPr>
              <w:t>Film okuryazarlığı, film yapma pratikleri, medya okuryazarlığı,</w:t>
            </w:r>
          </w:p>
        </w:tc>
      </w:tr>
      <w:tr w:rsidR="009A239E" w:rsidRPr="00350FA2" w:rsidTr="00350FA2">
        <w:trPr>
          <w:trHeight w:val="347"/>
        </w:trPr>
        <w:tc>
          <w:tcPr>
            <w:tcW w:w="1488" w:type="dxa"/>
            <w:shd w:val="clear" w:color="auto" w:fill="595959" w:themeFill="text1" w:themeFillTint="A6"/>
          </w:tcPr>
          <w:p w:rsidR="009A239E" w:rsidRPr="00350FA2" w:rsidRDefault="009A239E" w:rsidP="00BC442F">
            <w:pPr>
              <w:spacing w:line="360" w:lineRule="auto"/>
              <w:jc w:val="both"/>
              <w:rPr>
                <w:rFonts w:ascii="Times New Roman" w:hAnsi="Times New Roman" w:cs="Times New Roman"/>
                <w:color w:val="FFFFFF" w:themeColor="background1"/>
                <w:sz w:val="20"/>
                <w:szCs w:val="20"/>
              </w:rPr>
            </w:pPr>
            <w:r w:rsidRPr="00350FA2">
              <w:rPr>
                <w:rFonts w:ascii="Times New Roman" w:hAnsi="Times New Roman" w:cs="Times New Roman"/>
                <w:color w:val="FFFFFF" w:themeColor="background1"/>
                <w:sz w:val="20"/>
                <w:szCs w:val="20"/>
              </w:rPr>
              <w:lastRenderedPageBreak/>
              <w:t xml:space="preserve">Estonya </w:t>
            </w:r>
          </w:p>
        </w:tc>
        <w:tc>
          <w:tcPr>
            <w:tcW w:w="7809" w:type="dxa"/>
            <w:shd w:val="clear" w:color="auto" w:fill="4F81BD" w:themeFill="accent1"/>
          </w:tcPr>
          <w:p w:rsidR="009A239E" w:rsidRPr="00350FA2" w:rsidRDefault="009A239E" w:rsidP="00BC442F">
            <w:pPr>
              <w:jc w:val="both"/>
              <w:rPr>
                <w:rFonts w:ascii="Times New Roman" w:hAnsi="Times New Roman" w:cs="Times New Roman"/>
                <w:sz w:val="20"/>
                <w:szCs w:val="20"/>
              </w:rPr>
            </w:pPr>
            <w:r w:rsidRPr="00350FA2">
              <w:rPr>
                <w:rFonts w:ascii="Times New Roman" w:hAnsi="Times New Roman" w:cs="Times New Roman"/>
                <w:sz w:val="20"/>
                <w:szCs w:val="20"/>
              </w:rPr>
              <w:t>Gazetecilik, dijital yeterliliklerin geliştirilmesi</w:t>
            </w:r>
          </w:p>
        </w:tc>
      </w:tr>
      <w:tr w:rsidR="009A239E" w:rsidRPr="00350FA2" w:rsidTr="00350FA2">
        <w:trPr>
          <w:trHeight w:val="332"/>
        </w:trPr>
        <w:tc>
          <w:tcPr>
            <w:tcW w:w="1488" w:type="dxa"/>
            <w:shd w:val="clear" w:color="auto" w:fill="595959" w:themeFill="text1" w:themeFillTint="A6"/>
          </w:tcPr>
          <w:p w:rsidR="009A239E" w:rsidRPr="00350FA2" w:rsidRDefault="009A239E" w:rsidP="00BC442F">
            <w:pPr>
              <w:spacing w:line="360" w:lineRule="auto"/>
              <w:jc w:val="both"/>
              <w:rPr>
                <w:rFonts w:ascii="Times New Roman" w:hAnsi="Times New Roman" w:cs="Times New Roman"/>
                <w:color w:val="FFFFFF" w:themeColor="background1"/>
                <w:sz w:val="20"/>
                <w:szCs w:val="20"/>
              </w:rPr>
            </w:pPr>
            <w:r w:rsidRPr="00350FA2">
              <w:rPr>
                <w:rFonts w:ascii="Times New Roman" w:hAnsi="Times New Roman" w:cs="Times New Roman"/>
                <w:color w:val="FFFFFF" w:themeColor="background1"/>
                <w:sz w:val="20"/>
                <w:szCs w:val="20"/>
              </w:rPr>
              <w:t>Finlandiya</w:t>
            </w:r>
          </w:p>
        </w:tc>
        <w:tc>
          <w:tcPr>
            <w:tcW w:w="7809" w:type="dxa"/>
            <w:shd w:val="clear" w:color="auto" w:fill="4F81BD" w:themeFill="accent1"/>
          </w:tcPr>
          <w:p w:rsidR="009A239E" w:rsidRPr="00350FA2" w:rsidRDefault="009A239E" w:rsidP="00BC442F">
            <w:pPr>
              <w:jc w:val="both"/>
              <w:rPr>
                <w:rFonts w:ascii="Times New Roman" w:hAnsi="Times New Roman" w:cs="Times New Roman"/>
                <w:sz w:val="20"/>
                <w:szCs w:val="20"/>
              </w:rPr>
            </w:pPr>
            <w:r w:rsidRPr="00350FA2">
              <w:rPr>
                <w:rFonts w:ascii="Times New Roman" w:hAnsi="Times New Roman" w:cs="Times New Roman"/>
                <w:sz w:val="20"/>
                <w:szCs w:val="20"/>
              </w:rPr>
              <w:t>Medya eğitimi ile ilgili araştırmaların geliştirilmesi, medya ortamındaki güvenlik</w:t>
            </w:r>
          </w:p>
        </w:tc>
      </w:tr>
      <w:tr w:rsidR="009A239E" w:rsidRPr="00350FA2" w:rsidTr="00350FA2">
        <w:trPr>
          <w:trHeight w:val="347"/>
        </w:trPr>
        <w:tc>
          <w:tcPr>
            <w:tcW w:w="1488" w:type="dxa"/>
            <w:shd w:val="clear" w:color="auto" w:fill="595959" w:themeFill="text1" w:themeFillTint="A6"/>
          </w:tcPr>
          <w:p w:rsidR="009A239E" w:rsidRPr="00350FA2" w:rsidRDefault="009A239E" w:rsidP="00BC442F">
            <w:pPr>
              <w:spacing w:line="360" w:lineRule="auto"/>
              <w:jc w:val="both"/>
              <w:rPr>
                <w:rFonts w:ascii="Times New Roman" w:hAnsi="Times New Roman" w:cs="Times New Roman"/>
                <w:color w:val="FFFFFF" w:themeColor="background1"/>
                <w:sz w:val="20"/>
                <w:szCs w:val="20"/>
              </w:rPr>
            </w:pPr>
            <w:r w:rsidRPr="00350FA2">
              <w:rPr>
                <w:rFonts w:ascii="Times New Roman" w:hAnsi="Times New Roman" w:cs="Times New Roman"/>
                <w:color w:val="FFFFFF" w:themeColor="background1"/>
                <w:sz w:val="20"/>
                <w:szCs w:val="20"/>
              </w:rPr>
              <w:t>Fransa</w:t>
            </w:r>
          </w:p>
        </w:tc>
        <w:tc>
          <w:tcPr>
            <w:tcW w:w="7809" w:type="dxa"/>
            <w:shd w:val="clear" w:color="auto" w:fill="4F81BD" w:themeFill="accent1"/>
          </w:tcPr>
          <w:p w:rsidR="009A239E" w:rsidRPr="00350FA2" w:rsidRDefault="009A239E" w:rsidP="00BC442F">
            <w:pPr>
              <w:jc w:val="both"/>
              <w:rPr>
                <w:rFonts w:ascii="Times New Roman" w:hAnsi="Times New Roman" w:cs="Times New Roman"/>
                <w:sz w:val="20"/>
                <w:szCs w:val="20"/>
              </w:rPr>
            </w:pPr>
            <w:r w:rsidRPr="00350FA2">
              <w:rPr>
                <w:rFonts w:ascii="Times New Roman" w:hAnsi="Times New Roman" w:cs="Times New Roman"/>
                <w:sz w:val="20"/>
                <w:szCs w:val="20"/>
              </w:rPr>
              <w:t>Dijital oyunların olumlu ve olumsuz yönleri, film okuryazarlığı,</w:t>
            </w:r>
          </w:p>
        </w:tc>
      </w:tr>
      <w:tr w:rsidR="009A239E" w:rsidRPr="00350FA2" w:rsidTr="00350FA2">
        <w:trPr>
          <w:trHeight w:val="347"/>
        </w:trPr>
        <w:tc>
          <w:tcPr>
            <w:tcW w:w="1488" w:type="dxa"/>
            <w:shd w:val="clear" w:color="auto" w:fill="595959" w:themeFill="text1" w:themeFillTint="A6"/>
          </w:tcPr>
          <w:p w:rsidR="009A239E" w:rsidRPr="00350FA2" w:rsidRDefault="009A239E" w:rsidP="00BC442F">
            <w:pPr>
              <w:spacing w:line="360" w:lineRule="auto"/>
              <w:jc w:val="both"/>
              <w:rPr>
                <w:rFonts w:ascii="Times New Roman" w:hAnsi="Times New Roman" w:cs="Times New Roman"/>
                <w:color w:val="FFFFFF" w:themeColor="background1"/>
                <w:sz w:val="20"/>
                <w:szCs w:val="20"/>
              </w:rPr>
            </w:pPr>
            <w:r w:rsidRPr="00350FA2">
              <w:rPr>
                <w:rFonts w:ascii="Times New Roman" w:hAnsi="Times New Roman" w:cs="Times New Roman"/>
                <w:color w:val="FFFFFF" w:themeColor="background1"/>
                <w:sz w:val="20"/>
                <w:szCs w:val="20"/>
              </w:rPr>
              <w:t>Almanya</w:t>
            </w:r>
          </w:p>
        </w:tc>
        <w:tc>
          <w:tcPr>
            <w:tcW w:w="7809" w:type="dxa"/>
            <w:shd w:val="clear" w:color="auto" w:fill="4F81BD" w:themeFill="accent1"/>
          </w:tcPr>
          <w:p w:rsidR="009A239E" w:rsidRPr="00350FA2" w:rsidRDefault="009A239E" w:rsidP="00BC442F">
            <w:pPr>
              <w:jc w:val="both"/>
              <w:rPr>
                <w:rFonts w:ascii="Times New Roman" w:hAnsi="Times New Roman" w:cs="Times New Roman"/>
                <w:sz w:val="20"/>
                <w:szCs w:val="20"/>
              </w:rPr>
            </w:pPr>
            <w:r w:rsidRPr="00350FA2">
              <w:rPr>
                <w:rFonts w:ascii="Times New Roman" w:hAnsi="Times New Roman" w:cs="Times New Roman"/>
                <w:sz w:val="20"/>
                <w:szCs w:val="20"/>
              </w:rPr>
              <w:t>Çevrimiçi güvenlik, medya okuryazarlığı</w:t>
            </w:r>
          </w:p>
        </w:tc>
      </w:tr>
      <w:tr w:rsidR="009A239E" w:rsidRPr="00350FA2" w:rsidTr="00350FA2">
        <w:trPr>
          <w:trHeight w:val="332"/>
        </w:trPr>
        <w:tc>
          <w:tcPr>
            <w:tcW w:w="1488" w:type="dxa"/>
            <w:shd w:val="clear" w:color="auto" w:fill="595959" w:themeFill="text1" w:themeFillTint="A6"/>
          </w:tcPr>
          <w:p w:rsidR="009A239E" w:rsidRPr="00350FA2" w:rsidRDefault="009A239E" w:rsidP="00BC442F">
            <w:pPr>
              <w:spacing w:line="360" w:lineRule="auto"/>
              <w:jc w:val="both"/>
              <w:rPr>
                <w:rFonts w:ascii="Times New Roman" w:hAnsi="Times New Roman" w:cs="Times New Roman"/>
                <w:color w:val="FFFFFF" w:themeColor="background1"/>
                <w:sz w:val="20"/>
                <w:szCs w:val="20"/>
              </w:rPr>
            </w:pPr>
            <w:r w:rsidRPr="00350FA2">
              <w:rPr>
                <w:rFonts w:ascii="Times New Roman" w:hAnsi="Times New Roman" w:cs="Times New Roman"/>
                <w:color w:val="FFFFFF" w:themeColor="background1"/>
                <w:sz w:val="20"/>
                <w:szCs w:val="20"/>
              </w:rPr>
              <w:t>Büyük Britanya</w:t>
            </w:r>
          </w:p>
        </w:tc>
        <w:tc>
          <w:tcPr>
            <w:tcW w:w="7809" w:type="dxa"/>
            <w:shd w:val="clear" w:color="auto" w:fill="4F81BD" w:themeFill="accent1"/>
          </w:tcPr>
          <w:p w:rsidR="009A239E" w:rsidRPr="00350FA2" w:rsidRDefault="009A239E" w:rsidP="00BC442F">
            <w:pPr>
              <w:jc w:val="both"/>
              <w:rPr>
                <w:rFonts w:ascii="Times New Roman" w:hAnsi="Times New Roman" w:cs="Times New Roman"/>
                <w:sz w:val="20"/>
                <w:szCs w:val="20"/>
              </w:rPr>
            </w:pPr>
            <w:r w:rsidRPr="00350FA2">
              <w:rPr>
                <w:rFonts w:ascii="Times New Roman" w:hAnsi="Times New Roman" w:cs="Times New Roman"/>
                <w:sz w:val="20"/>
                <w:szCs w:val="20"/>
              </w:rPr>
              <w:t>Çevrimiçi güvenlik, medya okuryazarlığı, eleştirel düşünce, reklam yoluyla iletişim</w:t>
            </w:r>
          </w:p>
        </w:tc>
      </w:tr>
      <w:tr w:rsidR="009A239E" w:rsidRPr="00350FA2" w:rsidTr="00350FA2">
        <w:trPr>
          <w:trHeight w:val="347"/>
        </w:trPr>
        <w:tc>
          <w:tcPr>
            <w:tcW w:w="1488" w:type="dxa"/>
            <w:shd w:val="clear" w:color="auto" w:fill="595959" w:themeFill="text1" w:themeFillTint="A6"/>
          </w:tcPr>
          <w:p w:rsidR="009A239E" w:rsidRPr="00350FA2" w:rsidRDefault="009A239E" w:rsidP="00BC442F">
            <w:pPr>
              <w:spacing w:line="360" w:lineRule="auto"/>
              <w:jc w:val="both"/>
              <w:rPr>
                <w:rFonts w:ascii="Times New Roman" w:hAnsi="Times New Roman" w:cs="Times New Roman"/>
                <w:color w:val="FFFFFF" w:themeColor="background1"/>
                <w:sz w:val="20"/>
                <w:szCs w:val="20"/>
              </w:rPr>
            </w:pPr>
            <w:r w:rsidRPr="00350FA2">
              <w:rPr>
                <w:rFonts w:ascii="Times New Roman" w:hAnsi="Times New Roman" w:cs="Times New Roman"/>
                <w:color w:val="FFFFFF" w:themeColor="background1"/>
                <w:sz w:val="20"/>
                <w:szCs w:val="20"/>
              </w:rPr>
              <w:t>Yunanistan</w:t>
            </w:r>
          </w:p>
        </w:tc>
        <w:tc>
          <w:tcPr>
            <w:tcW w:w="7809" w:type="dxa"/>
            <w:shd w:val="clear" w:color="auto" w:fill="4F81BD" w:themeFill="accent1"/>
          </w:tcPr>
          <w:p w:rsidR="009A239E" w:rsidRPr="00350FA2" w:rsidRDefault="009A239E" w:rsidP="00BC442F">
            <w:pPr>
              <w:jc w:val="both"/>
              <w:rPr>
                <w:rFonts w:ascii="Times New Roman" w:hAnsi="Times New Roman" w:cs="Times New Roman"/>
                <w:sz w:val="20"/>
                <w:szCs w:val="20"/>
              </w:rPr>
            </w:pPr>
            <w:r w:rsidRPr="00350FA2">
              <w:rPr>
                <w:rFonts w:ascii="Times New Roman" w:hAnsi="Times New Roman" w:cs="Times New Roman"/>
                <w:sz w:val="20"/>
                <w:szCs w:val="20"/>
              </w:rPr>
              <w:t>Film okuryazarlığı, medya okuryazarlığı, medya tüketiminin her alanında çocukların ve gençlerin korunması</w:t>
            </w:r>
          </w:p>
        </w:tc>
      </w:tr>
      <w:tr w:rsidR="009A239E" w:rsidRPr="00350FA2" w:rsidTr="00350FA2">
        <w:trPr>
          <w:trHeight w:val="347"/>
        </w:trPr>
        <w:tc>
          <w:tcPr>
            <w:tcW w:w="1488" w:type="dxa"/>
            <w:shd w:val="clear" w:color="auto" w:fill="595959" w:themeFill="text1" w:themeFillTint="A6"/>
          </w:tcPr>
          <w:p w:rsidR="009A239E" w:rsidRPr="00350FA2" w:rsidRDefault="009A239E" w:rsidP="00BC442F">
            <w:pPr>
              <w:spacing w:line="360" w:lineRule="auto"/>
              <w:jc w:val="both"/>
              <w:rPr>
                <w:rFonts w:ascii="Times New Roman" w:hAnsi="Times New Roman" w:cs="Times New Roman"/>
                <w:color w:val="FFFFFF" w:themeColor="background1"/>
                <w:sz w:val="20"/>
                <w:szCs w:val="20"/>
              </w:rPr>
            </w:pPr>
            <w:r w:rsidRPr="00350FA2">
              <w:rPr>
                <w:rFonts w:ascii="Times New Roman" w:hAnsi="Times New Roman" w:cs="Times New Roman"/>
                <w:color w:val="FFFFFF" w:themeColor="background1"/>
                <w:sz w:val="20"/>
                <w:szCs w:val="20"/>
              </w:rPr>
              <w:t>Macaristan</w:t>
            </w:r>
          </w:p>
        </w:tc>
        <w:tc>
          <w:tcPr>
            <w:tcW w:w="7809" w:type="dxa"/>
            <w:shd w:val="clear" w:color="auto" w:fill="4F81BD" w:themeFill="accent1"/>
          </w:tcPr>
          <w:p w:rsidR="009A239E" w:rsidRPr="00350FA2" w:rsidRDefault="009A239E" w:rsidP="00BC442F">
            <w:pPr>
              <w:jc w:val="both"/>
              <w:rPr>
                <w:rFonts w:ascii="Times New Roman" w:hAnsi="Times New Roman" w:cs="Times New Roman"/>
                <w:sz w:val="20"/>
                <w:szCs w:val="20"/>
              </w:rPr>
            </w:pPr>
            <w:r w:rsidRPr="00350FA2">
              <w:rPr>
                <w:rFonts w:ascii="Times New Roman" w:hAnsi="Times New Roman" w:cs="Times New Roman"/>
                <w:sz w:val="20"/>
                <w:szCs w:val="20"/>
              </w:rPr>
              <w:t>Medya okuryazarlığı, internetin güvenli kullanımı</w:t>
            </w:r>
          </w:p>
        </w:tc>
      </w:tr>
      <w:tr w:rsidR="009A239E" w:rsidRPr="00350FA2" w:rsidTr="00350FA2">
        <w:trPr>
          <w:trHeight w:val="332"/>
        </w:trPr>
        <w:tc>
          <w:tcPr>
            <w:tcW w:w="1488" w:type="dxa"/>
            <w:shd w:val="clear" w:color="auto" w:fill="595959" w:themeFill="text1" w:themeFillTint="A6"/>
          </w:tcPr>
          <w:p w:rsidR="009A239E" w:rsidRPr="00350FA2" w:rsidRDefault="009A239E" w:rsidP="00BC442F">
            <w:pPr>
              <w:spacing w:line="360" w:lineRule="auto"/>
              <w:jc w:val="both"/>
              <w:rPr>
                <w:rFonts w:ascii="Times New Roman" w:hAnsi="Times New Roman" w:cs="Times New Roman"/>
                <w:color w:val="FFFFFF" w:themeColor="background1"/>
                <w:sz w:val="20"/>
                <w:szCs w:val="20"/>
              </w:rPr>
            </w:pPr>
            <w:r w:rsidRPr="00350FA2">
              <w:rPr>
                <w:rFonts w:ascii="Times New Roman" w:hAnsi="Times New Roman" w:cs="Times New Roman"/>
                <w:color w:val="FFFFFF" w:themeColor="background1"/>
                <w:sz w:val="20"/>
                <w:szCs w:val="20"/>
              </w:rPr>
              <w:t>İrlanda</w:t>
            </w:r>
          </w:p>
        </w:tc>
        <w:tc>
          <w:tcPr>
            <w:tcW w:w="7809" w:type="dxa"/>
            <w:shd w:val="clear" w:color="auto" w:fill="4F81BD" w:themeFill="accent1"/>
          </w:tcPr>
          <w:p w:rsidR="009A239E" w:rsidRPr="00350FA2" w:rsidRDefault="009A239E" w:rsidP="00BC442F">
            <w:pPr>
              <w:jc w:val="both"/>
              <w:rPr>
                <w:rFonts w:ascii="Times New Roman" w:hAnsi="Times New Roman" w:cs="Times New Roman"/>
                <w:sz w:val="20"/>
                <w:szCs w:val="20"/>
              </w:rPr>
            </w:pPr>
            <w:r w:rsidRPr="00350FA2">
              <w:rPr>
                <w:rFonts w:ascii="Times New Roman" w:hAnsi="Times New Roman" w:cs="Times New Roman"/>
                <w:sz w:val="20"/>
                <w:szCs w:val="20"/>
              </w:rPr>
              <w:t>Film yapma pratikleri, dijital medya ile çalışmak için gerekli teknolojik beceriler</w:t>
            </w:r>
          </w:p>
        </w:tc>
      </w:tr>
      <w:tr w:rsidR="009A239E" w:rsidRPr="00350FA2" w:rsidTr="00350FA2">
        <w:trPr>
          <w:trHeight w:val="468"/>
        </w:trPr>
        <w:tc>
          <w:tcPr>
            <w:tcW w:w="1488" w:type="dxa"/>
            <w:shd w:val="clear" w:color="auto" w:fill="595959" w:themeFill="text1" w:themeFillTint="A6"/>
          </w:tcPr>
          <w:p w:rsidR="009A239E" w:rsidRPr="00350FA2" w:rsidRDefault="009A239E" w:rsidP="00BC442F">
            <w:pPr>
              <w:spacing w:line="360" w:lineRule="auto"/>
              <w:jc w:val="both"/>
              <w:rPr>
                <w:rFonts w:ascii="Times New Roman" w:hAnsi="Times New Roman" w:cs="Times New Roman"/>
                <w:color w:val="FFFFFF" w:themeColor="background1"/>
                <w:sz w:val="20"/>
                <w:szCs w:val="20"/>
              </w:rPr>
            </w:pPr>
            <w:r w:rsidRPr="00350FA2">
              <w:rPr>
                <w:rFonts w:ascii="Times New Roman" w:hAnsi="Times New Roman" w:cs="Times New Roman"/>
                <w:color w:val="FFFFFF" w:themeColor="background1"/>
                <w:sz w:val="20"/>
                <w:szCs w:val="20"/>
              </w:rPr>
              <w:t>İtalya</w:t>
            </w:r>
          </w:p>
        </w:tc>
        <w:tc>
          <w:tcPr>
            <w:tcW w:w="7809" w:type="dxa"/>
            <w:shd w:val="clear" w:color="auto" w:fill="4F81BD" w:themeFill="accent1"/>
          </w:tcPr>
          <w:p w:rsidR="009A239E" w:rsidRPr="00350FA2" w:rsidRDefault="009A239E" w:rsidP="00BC442F">
            <w:pPr>
              <w:jc w:val="both"/>
              <w:rPr>
                <w:rFonts w:ascii="Times New Roman" w:hAnsi="Times New Roman" w:cs="Times New Roman"/>
                <w:sz w:val="20"/>
                <w:szCs w:val="20"/>
              </w:rPr>
            </w:pPr>
            <w:r w:rsidRPr="00350FA2">
              <w:rPr>
                <w:rFonts w:ascii="Times New Roman" w:hAnsi="Times New Roman" w:cs="Times New Roman"/>
                <w:sz w:val="20"/>
                <w:szCs w:val="20"/>
              </w:rPr>
              <w:t>Medya eğitimi alanında öğretmen ve profesyonellerin teorik ve uygulamalı eğitimi, çocuk ve genç medya okuryazarlığının geliştirilmesi, dijital okuryazarlık ve yeterlilikler, okuma becerileri</w:t>
            </w:r>
          </w:p>
        </w:tc>
      </w:tr>
      <w:tr w:rsidR="009A239E" w:rsidRPr="00350FA2" w:rsidTr="00350FA2">
        <w:trPr>
          <w:trHeight w:val="332"/>
        </w:trPr>
        <w:tc>
          <w:tcPr>
            <w:tcW w:w="1488" w:type="dxa"/>
            <w:shd w:val="clear" w:color="auto" w:fill="595959" w:themeFill="text1" w:themeFillTint="A6"/>
          </w:tcPr>
          <w:p w:rsidR="009A239E" w:rsidRPr="00350FA2" w:rsidRDefault="009A239E" w:rsidP="00BC442F">
            <w:pPr>
              <w:spacing w:line="360" w:lineRule="auto"/>
              <w:jc w:val="both"/>
              <w:rPr>
                <w:rFonts w:ascii="Times New Roman" w:hAnsi="Times New Roman" w:cs="Times New Roman"/>
                <w:color w:val="FFFFFF" w:themeColor="background1"/>
                <w:sz w:val="20"/>
                <w:szCs w:val="20"/>
              </w:rPr>
            </w:pPr>
            <w:r w:rsidRPr="00350FA2">
              <w:rPr>
                <w:rFonts w:ascii="Times New Roman" w:hAnsi="Times New Roman" w:cs="Times New Roman"/>
                <w:color w:val="FFFFFF" w:themeColor="background1"/>
                <w:sz w:val="20"/>
                <w:szCs w:val="20"/>
              </w:rPr>
              <w:t>Letonya</w:t>
            </w:r>
          </w:p>
        </w:tc>
        <w:tc>
          <w:tcPr>
            <w:tcW w:w="7809" w:type="dxa"/>
            <w:shd w:val="clear" w:color="auto" w:fill="4F81BD" w:themeFill="accent1"/>
          </w:tcPr>
          <w:p w:rsidR="009A239E" w:rsidRPr="00350FA2" w:rsidRDefault="009A239E" w:rsidP="00BC442F">
            <w:pPr>
              <w:jc w:val="both"/>
              <w:rPr>
                <w:rFonts w:ascii="Times New Roman" w:hAnsi="Times New Roman" w:cs="Times New Roman"/>
                <w:sz w:val="20"/>
                <w:szCs w:val="20"/>
              </w:rPr>
            </w:pPr>
            <w:r w:rsidRPr="00350FA2">
              <w:rPr>
                <w:rFonts w:ascii="Times New Roman" w:hAnsi="Times New Roman" w:cs="Times New Roman"/>
                <w:sz w:val="20"/>
                <w:szCs w:val="20"/>
              </w:rPr>
              <w:t>Öğretmenlerin eğitilmesi, dijital beceriler</w:t>
            </w:r>
          </w:p>
        </w:tc>
      </w:tr>
      <w:tr w:rsidR="009A239E" w:rsidRPr="00350FA2" w:rsidTr="00350FA2">
        <w:trPr>
          <w:trHeight w:val="468"/>
        </w:trPr>
        <w:tc>
          <w:tcPr>
            <w:tcW w:w="1488" w:type="dxa"/>
            <w:shd w:val="clear" w:color="auto" w:fill="595959" w:themeFill="text1" w:themeFillTint="A6"/>
          </w:tcPr>
          <w:p w:rsidR="009A239E" w:rsidRPr="00350FA2" w:rsidRDefault="009A239E" w:rsidP="00BC442F">
            <w:pPr>
              <w:spacing w:line="360" w:lineRule="auto"/>
              <w:jc w:val="both"/>
              <w:rPr>
                <w:rFonts w:ascii="Times New Roman" w:hAnsi="Times New Roman" w:cs="Times New Roman"/>
                <w:color w:val="FFFFFF" w:themeColor="background1"/>
                <w:sz w:val="20"/>
                <w:szCs w:val="20"/>
              </w:rPr>
            </w:pPr>
            <w:r w:rsidRPr="00350FA2">
              <w:rPr>
                <w:rFonts w:ascii="Times New Roman" w:hAnsi="Times New Roman" w:cs="Times New Roman"/>
                <w:color w:val="FFFFFF" w:themeColor="background1"/>
                <w:sz w:val="20"/>
                <w:szCs w:val="20"/>
              </w:rPr>
              <w:t>Litvanya</w:t>
            </w:r>
          </w:p>
        </w:tc>
        <w:tc>
          <w:tcPr>
            <w:tcW w:w="7809" w:type="dxa"/>
            <w:shd w:val="clear" w:color="auto" w:fill="4F81BD" w:themeFill="accent1"/>
          </w:tcPr>
          <w:p w:rsidR="009A239E" w:rsidRPr="00350FA2" w:rsidRDefault="009A239E" w:rsidP="00BC442F">
            <w:pPr>
              <w:jc w:val="both"/>
              <w:rPr>
                <w:rFonts w:ascii="Times New Roman" w:hAnsi="Times New Roman" w:cs="Times New Roman"/>
                <w:sz w:val="20"/>
                <w:szCs w:val="20"/>
              </w:rPr>
            </w:pPr>
            <w:r w:rsidRPr="00350FA2">
              <w:rPr>
                <w:rFonts w:ascii="Times New Roman" w:hAnsi="Times New Roman" w:cs="Times New Roman"/>
                <w:sz w:val="20"/>
                <w:szCs w:val="20"/>
              </w:rPr>
              <w:t>Çocukların internetin zararlı etkilerinden korunması, film okuryazarlığı, görsel okuryazarlığın ve yaratıcılığın desteklenmesi, eleştirel içerik analizi</w:t>
            </w:r>
          </w:p>
        </w:tc>
      </w:tr>
      <w:tr w:rsidR="009A239E" w:rsidRPr="00350FA2" w:rsidTr="00350FA2">
        <w:trPr>
          <w:trHeight w:val="332"/>
        </w:trPr>
        <w:tc>
          <w:tcPr>
            <w:tcW w:w="1488" w:type="dxa"/>
            <w:shd w:val="clear" w:color="auto" w:fill="595959" w:themeFill="text1" w:themeFillTint="A6"/>
          </w:tcPr>
          <w:p w:rsidR="009A239E" w:rsidRPr="00350FA2" w:rsidRDefault="009A239E" w:rsidP="00BC442F">
            <w:pPr>
              <w:spacing w:line="360" w:lineRule="auto"/>
              <w:jc w:val="both"/>
              <w:rPr>
                <w:rFonts w:ascii="Times New Roman" w:hAnsi="Times New Roman" w:cs="Times New Roman"/>
                <w:color w:val="FFFFFF" w:themeColor="background1"/>
                <w:sz w:val="20"/>
                <w:szCs w:val="20"/>
              </w:rPr>
            </w:pPr>
            <w:r w:rsidRPr="00350FA2">
              <w:rPr>
                <w:rFonts w:ascii="Times New Roman" w:hAnsi="Times New Roman" w:cs="Times New Roman"/>
                <w:color w:val="FFFFFF" w:themeColor="background1"/>
                <w:sz w:val="20"/>
                <w:szCs w:val="20"/>
              </w:rPr>
              <w:t>Lüksemburg</w:t>
            </w:r>
          </w:p>
        </w:tc>
        <w:tc>
          <w:tcPr>
            <w:tcW w:w="7809" w:type="dxa"/>
            <w:shd w:val="clear" w:color="auto" w:fill="4F81BD" w:themeFill="accent1"/>
          </w:tcPr>
          <w:p w:rsidR="009A239E" w:rsidRPr="00350FA2" w:rsidRDefault="009A239E" w:rsidP="00BC442F">
            <w:pPr>
              <w:jc w:val="both"/>
              <w:rPr>
                <w:rFonts w:ascii="Times New Roman" w:hAnsi="Times New Roman" w:cs="Times New Roman"/>
                <w:sz w:val="20"/>
                <w:szCs w:val="20"/>
              </w:rPr>
            </w:pPr>
            <w:r w:rsidRPr="00350FA2">
              <w:rPr>
                <w:rFonts w:ascii="Times New Roman" w:hAnsi="Times New Roman" w:cs="Times New Roman"/>
                <w:sz w:val="20"/>
                <w:szCs w:val="20"/>
              </w:rPr>
              <w:t>Dijital okuryazarlık</w:t>
            </w:r>
          </w:p>
        </w:tc>
      </w:tr>
      <w:tr w:rsidR="009A239E" w:rsidRPr="00350FA2" w:rsidTr="00350FA2">
        <w:trPr>
          <w:trHeight w:val="347"/>
        </w:trPr>
        <w:tc>
          <w:tcPr>
            <w:tcW w:w="1488" w:type="dxa"/>
            <w:shd w:val="clear" w:color="auto" w:fill="595959" w:themeFill="text1" w:themeFillTint="A6"/>
          </w:tcPr>
          <w:p w:rsidR="009A239E" w:rsidRPr="00350FA2" w:rsidRDefault="009A239E" w:rsidP="00BC442F">
            <w:pPr>
              <w:spacing w:line="360" w:lineRule="auto"/>
              <w:jc w:val="both"/>
              <w:rPr>
                <w:rFonts w:ascii="Times New Roman" w:hAnsi="Times New Roman" w:cs="Times New Roman"/>
                <w:color w:val="FFFFFF" w:themeColor="background1"/>
                <w:sz w:val="20"/>
                <w:szCs w:val="20"/>
              </w:rPr>
            </w:pPr>
            <w:r w:rsidRPr="00350FA2">
              <w:rPr>
                <w:rFonts w:ascii="Times New Roman" w:hAnsi="Times New Roman" w:cs="Times New Roman"/>
                <w:color w:val="FFFFFF" w:themeColor="background1"/>
                <w:sz w:val="20"/>
                <w:szCs w:val="20"/>
              </w:rPr>
              <w:t>Malta</w:t>
            </w:r>
          </w:p>
        </w:tc>
        <w:tc>
          <w:tcPr>
            <w:tcW w:w="7809" w:type="dxa"/>
            <w:shd w:val="clear" w:color="auto" w:fill="4F81BD" w:themeFill="accent1"/>
          </w:tcPr>
          <w:p w:rsidR="009A239E" w:rsidRPr="00350FA2" w:rsidRDefault="009A239E" w:rsidP="00BC442F">
            <w:pPr>
              <w:jc w:val="both"/>
              <w:rPr>
                <w:rFonts w:ascii="Times New Roman" w:hAnsi="Times New Roman" w:cs="Times New Roman"/>
                <w:sz w:val="20"/>
                <w:szCs w:val="20"/>
              </w:rPr>
            </w:pPr>
            <w:r w:rsidRPr="00350FA2">
              <w:rPr>
                <w:rFonts w:ascii="Times New Roman" w:hAnsi="Times New Roman" w:cs="Times New Roman"/>
                <w:sz w:val="20"/>
                <w:szCs w:val="20"/>
              </w:rPr>
              <w:t>Medya ve bilgi okuryazarlığı, haber okuryazarlığı, teknik BİT becerileri</w:t>
            </w:r>
          </w:p>
        </w:tc>
      </w:tr>
      <w:tr w:rsidR="009A239E" w:rsidRPr="00350FA2" w:rsidTr="00350FA2">
        <w:trPr>
          <w:trHeight w:val="347"/>
        </w:trPr>
        <w:tc>
          <w:tcPr>
            <w:tcW w:w="1488" w:type="dxa"/>
            <w:shd w:val="clear" w:color="auto" w:fill="595959" w:themeFill="text1" w:themeFillTint="A6"/>
          </w:tcPr>
          <w:p w:rsidR="009A239E" w:rsidRPr="00350FA2" w:rsidRDefault="009A239E" w:rsidP="00BC442F">
            <w:pPr>
              <w:spacing w:line="360" w:lineRule="auto"/>
              <w:jc w:val="both"/>
              <w:rPr>
                <w:rFonts w:ascii="Times New Roman" w:hAnsi="Times New Roman" w:cs="Times New Roman"/>
                <w:color w:val="FFFFFF" w:themeColor="background1"/>
                <w:sz w:val="20"/>
                <w:szCs w:val="20"/>
              </w:rPr>
            </w:pPr>
            <w:r w:rsidRPr="00350FA2">
              <w:rPr>
                <w:rFonts w:ascii="Times New Roman" w:hAnsi="Times New Roman" w:cs="Times New Roman"/>
                <w:color w:val="FFFFFF" w:themeColor="background1"/>
                <w:sz w:val="20"/>
                <w:szCs w:val="20"/>
              </w:rPr>
              <w:t>Hollanda</w:t>
            </w:r>
          </w:p>
        </w:tc>
        <w:tc>
          <w:tcPr>
            <w:tcW w:w="7809" w:type="dxa"/>
            <w:shd w:val="clear" w:color="auto" w:fill="4F81BD" w:themeFill="accent1"/>
          </w:tcPr>
          <w:p w:rsidR="009A239E" w:rsidRPr="00350FA2" w:rsidRDefault="009A239E" w:rsidP="00BC442F">
            <w:pPr>
              <w:jc w:val="both"/>
              <w:rPr>
                <w:rFonts w:ascii="Times New Roman" w:hAnsi="Times New Roman" w:cs="Times New Roman"/>
                <w:sz w:val="20"/>
                <w:szCs w:val="20"/>
              </w:rPr>
            </w:pPr>
            <w:r w:rsidRPr="00350FA2">
              <w:rPr>
                <w:rFonts w:ascii="Times New Roman" w:hAnsi="Times New Roman" w:cs="Times New Roman"/>
                <w:sz w:val="20"/>
                <w:szCs w:val="20"/>
              </w:rPr>
              <w:t>Bütün yaş grupları için medya okuryazarlığı, bilgi ve iletişim teknolojileri ve teknolojik beceriler</w:t>
            </w:r>
          </w:p>
        </w:tc>
      </w:tr>
      <w:tr w:rsidR="009A239E" w:rsidRPr="00350FA2" w:rsidTr="00350FA2">
        <w:trPr>
          <w:trHeight w:val="453"/>
        </w:trPr>
        <w:tc>
          <w:tcPr>
            <w:tcW w:w="1488" w:type="dxa"/>
            <w:shd w:val="clear" w:color="auto" w:fill="595959" w:themeFill="text1" w:themeFillTint="A6"/>
          </w:tcPr>
          <w:p w:rsidR="009A239E" w:rsidRPr="00350FA2" w:rsidRDefault="009A239E" w:rsidP="00BC442F">
            <w:pPr>
              <w:spacing w:line="360" w:lineRule="auto"/>
              <w:jc w:val="both"/>
              <w:rPr>
                <w:rFonts w:ascii="Times New Roman" w:hAnsi="Times New Roman" w:cs="Times New Roman"/>
                <w:color w:val="FFFFFF" w:themeColor="background1"/>
                <w:sz w:val="20"/>
                <w:szCs w:val="20"/>
              </w:rPr>
            </w:pPr>
            <w:r w:rsidRPr="00350FA2">
              <w:rPr>
                <w:rFonts w:ascii="Times New Roman" w:hAnsi="Times New Roman" w:cs="Times New Roman"/>
                <w:color w:val="FFFFFF" w:themeColor="background1"/>
                <w:sz w:val="20"/>
                <w:szCs w:val="20"/>
              </w:rPr>
              <w:t>Polonya</w:t>
            </w:r>
          </w:p>
        </w:tc>
        <w:tc>
          <w:tcPr>
            <w:tcW w:w="7809" w:type="dxa"/>
            <w:shd w:val="clear" w:color="auto" w:fill="4F81BD" w:themeFill="accent1"/>
          </w:tcPr>
          <w:p w:rsidR="009A239E" w:rsidRPr="00350FA2" w:rsidRDefault="009A239E" w:rsidP="00BC442F">
            <w:pPr>
              <w:jc w:val="both"/>
              <w:rPr>
                <w:rFonts w:ascii="Times New Roman" w:hAnsi="Times New Roman" w:cs="Times New Roman"/>
                <w:sz w:val="20"/>
                <w:szCs w:val="20"/>
              </w:rPr>
            </w:pPr>
            <w:r w:rsidRPr="00350FA2">
              <w:rPr>
                <w:rFonts w:ascii="Times New Roman" w:hAnsi="Times New Roman" w:cs="Times New Roman"/>
                <w:sz w:val="20"/>
                <w:szCs w:val="20"/>
              </w:rPr>
              <w:t>Gençlerin ve çocukların çevrimiçi ortamlarda güvenliği, çocukların ve gençlerin korunması için ebeveynlerini eğitimi</w:t>
            </w:r>
          </w:p>
        </w:tc>
      </w:tr>
      <w:tr w:rsidR="009A239E" w:rsidRPr="00350FA2" w:rsidTr="00350FA2">
        <w:trPr>
          <w:trHeight w:val="347"/>
        </w:trPr>
        <w:tc>
          <w:tcPr>
            <w:tcW w:w="1488" w:type="dxa"/>
            <w:shd w:val="clear" w:color="auto" w:fill="595959" w:themeFill="text1" w:themeFillTint="A6"/>
          </w:tcPr>
          <w:p w:rsidR="009A239E" w:rsidRPr="00350FA2" w:rsidRDefault="009A239E" w:rsidP="00BC442F">
            <w:pPr>
              <w:spacing w:line="360" w:lineRule="auto"/>
              <w:jc w:val="both"/>
              <w:rPr>
                <w:rFonts w:ascii="Times New Roman" w:hAnsi="Times New Roman" w:cs="Times New Roman"/>
                <w:color w:val="FFFFFF" w:themeColor="background1"/>
                <w:sz w:val="20"/>
                <w:szCs w:val="20"/>
              </w:rPr>
            </w:pPr>
            <w:r w:rsidRPr="00350FA2">
              <w:rPr>
                <w:rFonts w:ascii="Times New Roman" w:hAnsi="Times New Roman" w:cs="Times New Roman"/>
                <w:color w:val="FFFFFF" w:themeColor="background1"/>
                <w:sz w:val="20"/>
                <w:szCs w:val="20"/>
              </w:rPr>
              <w:t>Portekiz</w:t>
            </w:r>
          </w:p>
        </w:tc>
        <w:tc>
          <w:tcPr>
            <w:tcW w:w="7809" w:type="dxa"/>
            <w:shd w:val="clear" w:color="auto" w:fill="4273AF" w:themeFill="accent1" w:themeFillShade="E6"/>
          </w:tcPr>
          <w:p w:rsidR="009A239E" w:rsidRPr="00350FA2" w:rsidRDefault="009A239E" w:rsidP="00BC442F">
            <w:pPr>
              <w:jc w:val="both"/>
              <w:rPr>
                <w:rFonts w:ascii="Times New Roman" w:hAnsi="Times New Roman" w:cs="Times New Roman"/>
                <w:sz w:val="20"/>
                <w:szCs w:val="20"/>
              </w:rPr>
            </w:pPr>
            <w:r w:rsidRPr="00350FA2">
              <w:rPr>
                <w:rFonts w:ascii="Times New Roman" w:hAnsi="Times New Roman" w:cs="Times New Roman"/>
                <w:sz w:val="20"/>
                <w:szCs w:val="20"/>
              </w:rPr>
              <w:t>Öğrencilerin mantık ve yaratıcılık becerileri</w:t>
            </w:r>
          </w:p>
        </w:tc>
      </w:tr>
      <w:tr w:rsidR="009A239E" w:rsidRPr="00350FA2" w:rsidTr="00350FA2">
        <w:trPr>
          <w:trHeight w:val="332"/>
        </w:trPr>
        <w:tc>
          <w:tcPr>
            <w:tcW w:w="1488" w:type="dxa"/>
            <w:shd w:val="clear" w:color="auto" w:fill="595959" w:themeFill="text1" w:themeFillTint="A6"/>
          </w:tcPr>
          <w:p w:rsidR="009A239E" w:rsidRPr="00350FA2" w:rsidRDefault="009A239E" w:rsidP="00BC442F">
            <w:pPr>
              <w:spacing w:line="360" w:lineRule="auto"/>
              <w:jc w:val="both"/>
              <w:rPr>
                <w:rFonts w:ascii="Times New Roman" w:hAnsi="Times New Roman" w:cs="Times New Roman"/>
                <w:color w:val="FFFFFF" w:themeColor="background1"/>
                <w:sz w:val="20"/>
                <w:szCs w:val="20"/>
              </w:rPr>
            </w:pPr>
            <w:r w:rsidRPr="00350FA2">
              <w:rPr>
                <w:rFonts w:ascii="Times New Roman" w:hAnsi="Times New Roman" w:cs="Times New Roman"/>
                <w:color w:val="FFFFFF" w:themeColor="background1"/>
                <w:sz w:val="20"/>
                <w:szCs w:val="20"/>
              </w:rPr>
              <w:t>Romanya</w:t>
            </w:r>
          </w:p>
        </w:tc>
        <w:tc>
          <w:tcPr>
            <w:tcW w:w="7809" w:type="dxa"/>
            <w:shd w:val="clear" w:color="auto" w:fill="4273AF" w:themeFill="accent1" w:themeFillShade="E6"/>
          </w:tcPr>
          <w:p w:rsidR="009A239E" w:rsidRPr="00350FA2" w:rsidRDefault="009A239E" w:rsidP="00BC442F">
            <w:pPr>
              <w:jc w:val="both"/>
              <w:rPr>
                <w:rFonts w:ascii="Times New Roman" w:hAnsi="Times New Roman" w:cs="Times New Roman"/>
                <w:sz w:val="20"/>
                <w:szCs w:val="20"/>
              </w:rPr>
            </w:pPr>
            <w:r w:rsidRPr="00350FA2">
              <w:rPr>
                <w:rFonts w:ascii="Times New Roman" w:hAnsi="Times New Roman" w:cs="Times New Roman"/>
                <w:sz w:val="20"/>
                <w:szCs w:val="20"/>
              </w:rPr>
              <w:t xml:space="preserve">Çevrimiçi iletişimin tehlikeleri, medya okuryazarlığının geliştirilmesi </w:t>
            </w:r>
          </w:p>
        </w:tc>
      </w:tr>
      <w:tr w:rsidR="009A239E" w:rsidRPr="00350FA2" w:rsidTr="00350FA2">
        <w:trPr>
          <w:trHeight w:val="468"/>
        </w:trPr>
        <w:tc>
          <w:tcPr>
            <w:tcW w:w="1488" w:type="dxa"/>
            <w:shd w:val="clear" w:color="auto" w:fill="595959" w:themeFill="text1" w:themeFillTint="A6"/>
          </w:tcPr>
          <w:p w:rsidR="009A239E" w:rsidRPr="00350FA2" w:rsidRDefault="009A239E" w:rsidP="00BC442F">
            <w:pPr>
              <w:spacing w:line="360" w:lineRule="auto"/>
              <w:jc w:val="both"/>
              <w:rPr>
                <w:rFonts w:ascii="Times New Roman" w:hAnsi="Times New Roman" w:cs="Times New Roman"/>
                <w:color w:val="FFFFFF" w:themeColor="background1"/>
                <w:sz w:val="20"/>
                <w:szCs w:val="20"/>
              </w:rPr>
            </w:pPr>
            <w:r w:rsidRPr="00350FA2">
              <w:rPr>
                <w:rFonts w:ascii="Times New Roman" w:hAnsi="Times New Roman" w:cs="Times New Roman"/>
                <w:color w:val="FFFFFF" w:themeColor="background1"/>
                <w:sz w:val="20"/>
                <w:szCs w:val="20"/>
              </w:rPr>
              <w:t>Slovakya</w:t>
            </w:r>
          </w:p>
        </w:tc>
        <w:tc>
          <w:tcPr>
            <w:tcW w:w="7809" w:type="dxa"/>
            <w:shd w:val="clear" w:color="auto" w:fill="4273AF" w:themeFill="accent1" w:themeFillShade="E6"/>
          </w:tcPr>
          <w:p w:rsidR="009A239E" w:rsidRPr="00350FA2" w:rsidRDefault="009A239E" w:rsidP="00BC442F">
            <w:pPr>
              <w:jc w:val="both"/>
              <w:rPr>
                <w:rFonts w:ascii="Times New Roman" w:hAnsi="Times New Roman" w:cs="Times New Roman"/>
                <w:sz w:val="20"/>
                <w:szCs w:val="20"/>
              </w:rPr>
            </w:pPr>
            <w:r w:rsidRPr="00350FA2">
              <w:rPr>
                <w:rFonts w:ascii="Times New Roman" w:hAnsi="Times New Roman" w:cs="Times New Roman"/>
                <w:sz w:val="20"/>
                <w:szCs w:val="20"/>
              </w:rPr>
              <w:t>Medya okuryazarlığı ve yetkinlikleri, medya içeri oluşturma pratikleri, gençlerin ve çocukların korunması, internetin güvenli kullanımı, ebeveynler için medya eğitimi</w:t>
            </w:r>
          </w:p>
        </w:tc>
      </w:tr>
      <w:tr w:rsidR="009A239E" w:rsidRPr="00350FA2" w:rsidTr="00350FA2">
        <w:trPr>
          <w:trHeight w:val="332"/>
        </w:trPr>
        <w:tc>
          <w:tcPr>
            <w:tcW w:w="1488" w:type="dxa"/>
            <w:shd w:val="clear" w:color="auto" w:fill="595959" w:themeFill="text1" w:themeFillTint="A6"/>
          </w:tcPr>
          <w:p w:rsidR="009A239E" w:rsidRPr="00350FA2" w:rsidRDefault="009A239E" w:rsidP="00BC442F">
            <w:pPr>
              <w:spacing w:line="360" w:lineRule="auto"/>
              <w:jc w:val="both"/>
              <w:rPr>
                <w:rFonts w:ascii="Times New Roman" w:hAnsi="Times New Roman" w:cs="Times New Roman"/>
                <w:color w:val="FFFFFF" w:themeColor="background1"/>
                <w:sz w:val="20"/>
                <w:szCs w:val="20"/>
              </w:rPr>
            </w:pPr>
            <w:r w:rsidRPr="00350FA2">
              <w:rPr>
                <w:rFonts w:ascii="Times New Roman" w:hAnsi="Times New Roman" w:cs="Times New Roman"/>
                <w:color w:val="FFFFFF" w:themeColor="background1"/>
                <w:sz w:val="20"/>
                <w:szCs w:val="20"/>
              </w:rPr>
              <w:t>Slovenya</w:t>
            </w:r>
          </w:p>
        </w:tc>
        <w:tc>
          <w:tcPr>
            <w:tcW w:w="7809" w:type="dxa"/>
            <w:tcBorders>
              <w:bottom w:val="single" w:sz="4" w:space="0" w:color="auto"/>
            </w:tcBorders>
            <w:shd w:val="clear" w:color="auto" w:fill="4273AF" w:themeFill="accent1" w:themeFillShade="E6"/>
          </w:tcPr>
          <w:p w:rsidR="009A239E" w:rsidRPr="00350FA2" w:rsidRDefault="009A239E" w:rsidP="00BC442F">
            <w:pPr>
              <w:jc w:val="both"/>
              <w:rPr>
                <w:rFonts w:ascii="Times New Roman" w:hAnsi="Times New Roman" w:cs="Times New Roman"/>
                <w:sz w:val="20"/>
                <w:szCs w:val="20"/>
              </w:rPr>
            </w:pPr>
            <w:r w:rsidRPr="00350FA2">
              <w:rPr>
                <w:rFonts w:ascii="Times New Roman" w:hAnsi="Times New Roman" w:cs="Times New Roman"/>
                <w:sz w:val="20"/>
                <w:szCs w:val="20"/>
              </w:rPr>
              <w:t>Eleştirel düşünce, medya içeriğinin analizi, medya ile ilgili konularda ebeveyn tartışmaları</w:t>
            </w:r>
          </w:p>
        </w:tc>
      </w:tr>
      <w:tr w:rsidR="009A239E" w:rsidRPr="00350FA2" w:rsidTr="00350FA2">
        <w:trPr>
          <w:trHeight w:val="347"/>
        </w:trPr>
        <w:tc>
          <w:tcPr>
            <w:tcW w:w="1488" w:type="dxa"/>
            <w:shd w:val="clear" w:color="auto" w:fill="595959" w:themeFill="text1" w:themeFillTint="A6"/>
          </w:tcPr>
          <w:p w:rsidR="009A239E" w:rsidRPr="00350FA2" w:rsidRDefault="009A239E" w:rsidP="00BC442F">
            <w:pPr>
              <w:spacing w:line="360" w:lineRule="auto"/>
              <w:jc w:val="both"/>
              <w:rPr>
                <w:rFonts w:ascii="Times New Roman" w:hAnsi="Times New Roman" w:cs="Times New Roman"/>
                <w:color w:val="FFFFFF" w:themeColor="background1"/>
                <w:sz w:val="20"/>
                <w:szCs w:val="20"/>
              </w:rPr>
            </w:pPr>
            <w:r w:rsidRPr="00350FA2">
              <w:rPr>
                <w:rFonts w:ascii="Times New Roman" w:hAnsi="Times New Roman" w:cs="Times New Roman"/>
                <w:color w:val="FFFFFF" w:themeColor="background1"/>
                <w:sz w:val="20"/>
                <w:szCs w:val="20"/>
              </w:rPr>
              <w:t>İspanya</w:t>
            </w:r>
          </w:p>
        </w:tc>
        <w:tc>
          <w:tcPr>
            <w:tcW w:w="7809" w:type="dxa"/>
            <w:shd w:val="clear" w:color="auto" w:fill="4273AF" w:themeFill="accent1" w:themeFillShade="E6"/>
          </w:tcPr>
          <w:p w:rsidR="009A239E" w:rsidRPr="00350FA2" w:rsidRDefault="009A239E" w:rsidP="00BC442F">
            <w:pPr>
              <w:jc w:val="both"/>
              <w:rPr>
                <w:rFonts w:ascii="Times New Roman" w:hAnsi="Times New Roman" w:cs="Times New Roman"/>
                <w:sz w:val="20"/>
                <w:szCs w:val="20"/>
              </w:rPr>
            </w:pPr>
            <w:r w:rsidRPr="00350FA2">
              <w:rPr>
                <w:rFonts w:ascii="Times New Roman" w:hAnsi="Times New Roman" w:cs="Times New Roman"/>
                <w:sz w:val="20"/>
                <w:szCs w:val="20"/>
              </w:rPr>
              <w:t>Medya eğitimi için gerekli materyaller, çevrimiçi riskler</w:t>
            </w:r>
          </w:p>
        </w:tc>
      </w:tr>
      <w:tr w:rsidR="009A239E" w:rsidRPr="00350FA2" w:rsidTr="00350FA2">
        <w:trPr>
          <w:trHeight w:val="332"/>
        </w:trPr>
        <w:tc>
          <w:tcPr>
            <w:tcW w:w="1488" w:type="dxa"/>
            <w:shd w:val="clear" w:color="auto" w:fill="595959" w:themeFill="text1" w:themeFillTint="A6"/>
          </w:tcPr>
          <w:p w:rsidR="009A239E" w:rsidRPr="00350FA2" w:rsidRDefault="009A239E" w:rsidP="00BC442F">
            <w:pPr>
              <w:spacing w:line="360" w:lineRule="auto"/>
              <w:jc w:val="both"/>
              <w:rPr>
                <w:rFonts w:ascii="Times New Roman" w:hAnsi="Times New Roman" w:cs="Times New Roman"/>
                <w:sz w:val="20"/>
                <w:szCs w:val="20"/>
              </w:rPr>
            </w:pPr>
            <w:r w:rsidRPr="00350FA2">
              <w:rPr>
                <w:rFonts w:ascii="Times New Roman" w:hAnsi="Times New Roman" w:cs="Times New Roman"/>
                <w:color w:val="FFFFFF" w:themeColor="background1"/>
                <w:sz w:val="20"/>
                <w:szCs w:val="20"/>
              </w:rPr>
              <w:t>İsveç</w:t>
            </w:r>
          </w:p>
        </w:tc>
        <w:tc>
          <w:tcPr>
            <w:tcW w:w="7809" w:type="dxa"/>
            <w:shd w:val="clear" w:color="auto" w:fill="4273AF" w:themeFill="accent1" w:themeFillShade="E6"/>
          </w:tcPr>
          <w:p w:rsidR="009A239E" w:rsidRPr="00350FA2" w:rsidRDefault="009A239E" w:rsidP="00BC442F">
            <w:pPr>
              <w:jc w:val="both"/>
              <w:rPr>
                <w:rFonts w:ascii="Times New Roman" w:hAnsi="Times New Roman" w:cs="Times New Roman"/>
                <w:sz w:val="20"/>
                <w:szCs w:val="20"/>
              </w:rPr>
            </w:pPr>
            <w:r w:rsidRPr="00350FA2">
              <w:rPr>
                <w:rFonts w:ascii="Times New Roman" w:hAnsi="Times New Roman" w:cs="Times New Roman"/>
                <w:sz w:val="20"/>
                <w:szCs w:val="20"/>
              </w:rPr>
              <w:t xml:space="preserve">Okuma becerileri, internette güvenlik ve çocuk haklarının korunması </w:t>
            </w:r>
          </w:p>
        </w:tc>
      </w:tr>
    </w:tbl>
    <w:p w:rsidR="009A239E" w:rsidRPr="00131A9B" w:rsidRDefault="009A239E" w:rsidP="009A239E">
      <w:pPr>
        <w:spacing w:line="360" w:lineRule="auto"/>
        <w:jc w:val="both"/>
        <w:rPr>
          <w:rFonts w:ascii="Times New Roman" w:hAnsi="Times New Roman" w:cs="Times New Roman"/>
          <w:sz w:val="24"/>
          <w:szCs w:val="24"/>
        </w:rPr>
      </w:pPr>
    </w:p>
    <w:p w:rsidR="009A239E" w:rsidRPr="00350FA2" w:rsidRDefault="009A239E" w:rsidP="009A239E">
      <w:pPr>
        <w:spacing w:before="120" w:after="0"/>
        <w:jc w:val="both"/>
        <w:rPr>
          <w:rFonts w:ascii="Times New Roman" w:hAnsi="Times New Roman" w:cs="Times New Roman"/>
          <w:sz w:val="24"/>
          <w:szCs w:val="24"/>
        </w:rPr>
      </w:pPr>
      <w:r w:rsidRPr="00C430B4">
        <w:rPr>
          <w:rFonts w:ascii="Times New Roman" w:hAnsi="Times New Roman" w:cs="Times New Roman"/>
        </w:rPr>
        <w:t xml:space="preserve">           </w:t>
      </w:r>
      <w:r w:rsidRPr="00350FA2">
        <w:rPr>
          <w:rFonts w:ascii="Times New Roman" w:hAnsi="Times New Roman" w:cs="Times New Roman"/>
          <w:sz w:val="24"/>
          <w:szCs w:val="24"/>
        </w:rPr>
        <w:t xml:space="preserve">Bu okuryazarlıkların her birinin medya okuryazarlığının geliştirilmesine katkıda bulunduğunu ve tek bir birim olarak düşünülebileceklerini belirtmek önemlidir. Eş deyişle, Bu okuryazarlıklar, araştırmaya </w:t>
      </w:r>
      <w:proofErr w:type="gramStart"/>
      <w:r w:rsidRPr="00350FA2">
        <w:rPr>
          <w:rFonts w:ascii="Times New Roman" w:hAnsi="Times New Roman" w:cs="Times New Roman"/>
          <w:sz w:val="24"/>
          <w:szCs w:val="24"/>
        </w:rPr>
        <w:t>dahil</w:t>
      </w:r>
      <w:proofErr w:type="gramEnd"/>
      <w:r w:rsidRPr="00350FA2">
        <w:rPr>
          <w:rFonts w:ascii="Times New Roman" w:hAnsi="Times New Roman" w:cs="Times New Roman"/>
          <w:sz w:val="24"/>
          <w:szCs w:val="24"/>
        </w:rPr>
        <w:t xml:space="preserve"> olan AB ülkelerinde medya eğitim (medyanın eğitiminin bir parçası olan) alanının oluşması için bir araya gelmektedir. Her bir ülkenin belirli alanlardaki odağı, ülkelerin farklı tarihi, kültürel özellikleri ile farklı medya eğilimlerini yansıtmaktadır. </w:t>
      </w:r>
    </w:p>
    <w:p w:rsidR="009A239E" w:rsidRPr="00350FA2" w:rsidRDefault="009A239E" w:rsidP="009A239E">
      <w:pPr>
        <w:spacing w:before="120" w:after="0"/>
        <w:jc w:val="both"/>
        <w:rPr>
          <w:rFonts w:ascii="Times New Roman" w:hAnsi="Times New Roman" w:cs="Times New Roman"/>
          <w:b/>
          <w:sz w:val="24"/>
          <w:szCs w:val="24"/>
        </w:rPr>
      </w:pPr>
      <w:r w:rsidRPr="00350FA2">
        <w:rPr>
          <w:rFonts w:ascii="Times New Roman" w:hAnsi="Times New Roman" w:cs="Times New Roman"/>
          <w:b/>
          <w:sz w:val="24"/>
          <w:szCs w:val="24"/>
        </w:rPr>
        <w:t xml:space="preserve">         Sonuç</w:t>
      </w:r>
    </w:p>
    <w:p w:rsidR="009A239E" w:rsidRPr="00350FA2" w:rsidRDefault="009A239E" w:rsidP="009A239E">
      <w:pPr>
        <w:spacing w:before="120" w:after="0"/>
        <w:jc w:val="both"/>
        <w:rPr>
          <w:rFonts w:ascii="Times New Roman" w:hAnsi="Times New Roman" w:cs="Times New Roman"/>
          <w:sz w:val="24"/>
          <w:szCs w:val="24"/>
        </w:rPr>
      </w:pPr>
      <w:r w:rsidRPr="00350FA2">
        <w:rPr>
          <w:rFonts w:ascii="Times New Roman" w:hAnsi="Times New Roman" w:cs="Times New Roman"/>
          <w:sz w:val="24"/>
          <w:szCs w:val="24"/>
        </w:rPr>
        <w:t xml:space="preserve">        Çalışma, Avrupa Birliği ülkelerindeki medya eğitim alanlarının kapsamlı bir analizini sunmaktadır. Araştırma, tanımlanan eğitim alanları ile ilgili olarak bu ülkelerdeki okul dışı medya eğitim girişimleri ve projelerinin bir özetini içermektedir. Medya okuryazarlığı ve medya eğitiminin gelişmesini destekleyen üye devletlerin mevcut girişimlerinin ayrıntıları, bireysel okuryazarlık türlerini geliştirmeye çalışan projelerden </w:t>
      </w:r>
      <w:proofErr w:type="spellStart"/>
      <w:r w:rsidRPr="00350FA2">
        <w:rPr>
          <w:rFonts w:ascii="Times New Roman" w:hAnsi="Times New Roman" w:cs="Times New Roman"/>
          <w:sz w:val="24"/>
          <w:szCs w:val="24"/>
        </w:rPr>
        <w:t>edilinen</w:t>
      </w:r>
      <w:proofErr w:type="spellEnd"/>
      <w:r w:rsidRPr="00350FA2">
        <w:rPr>
          <w:rFonts w:ascii="Times New Roman" w:hAnsi="Times New Roman" w:cs="Times New Roman"/>
          <w:sz w:val="24"/>
          <w:szCs w:val="24"/>
        </w:rPr>
        <w:t xml:space="preserve"> bilgi vasıtasıyla sağlanmaktadır. </w:t>
      </w:r>
    </w:p>
    <w:p w:rsidR="009A239E" w:rsidRPr="00350FA2" w:rsidRDefault="009A239E" w:rsidP="009A239E">
      <w:pPr>
        <w:spacing w:before="120" w:after="0"/>
        <w:jc w:val="both"/>
        <w:rPr>
          <w:rFonts w:ascii="Times New Roman" w:hAnsi="Times New Roman" w:cs="Times New Roman"/>
          <w:sz w:val="24"/>
          <w:szCs w:val="24"/>
        </w:rPr>
      </w:pPr>
      <w:r w:rsidRPr="00350FA2">
        <w:rPr>
          <w:rFonts w:ascii="Times New Roman" w:hAnsi="Times New Roman" w:cs="Times New Roman"/>
          <w:sz w:val="24"/>
          <w:szCs w:val="24"/>
        </w:rPr>
        <w:t xml:space="preserve">          Medya okuryazarlığı, üye devletlerin en çok dikkat ettiği okuma yazma türüdür ve temelde diğer tüm tanımlanmış okuryazarlık türlerini bir araya getirmektedir. Avusturya, Çek </w:t>
      </w:r>
      <w:r w:rsidRPr="00350FA2">
        <w:rPr>
          <w:rFonts w:ascii="Times New Roman" w:hAnsi="Times New Roman" w:cs="Times New Roman"/>
          <w:sz w:val="24"/>
          <w:szCs w:val="24"/>
        </w:rPr>
        <w:lastRenderedPageBreak/>
        <w:t xml:space="preserve">Cumhuriyeti, Danimarka, Almanya, İngiltere, Macaristan, İtalya Hollanda doğrudan medya okuryazarlığının geliştirilmesine odaklanmaktadır. Medya eğitimi ve medya okuryazarlık merkezleri, öğretmenlerin yetiştirilmesinde ve bu ülkelerdeki ebeveynleri, çocukları ve gençleri yetiştirmede önemli bir rol oynamaktadır. Bu merkezlerin faaliyetleri arasında, medya okuryazarlığının oranının ve durumunun izlenmesi, medya eğitimi alanındaki en son gelişmelere bağlı olarak durum raporlarının yayınlanması, okul içi ve dışı eğitim için materyallerin ve yöntemlerin hazırlanması yer alır. </w:t>
      </w:r>
      <w:proofErr w:type="gramStart"/>
      <w:r w:rsidRPr="00350FA2">
        <w:rPr>
          <w:rFonts w:ascii="Times New Roman" w:hAnsi="Times New Roman" w:cs="Times New Roman"/>
          <w:sz w:val="24"/>
          <w:szCs w:val="24"/>
        </w:rPr>
        <w:t>Medya okuryazarlığı sürecinde değiştirilebilir olmayan bir role sahip olan bu merkezler şunlardır; Slovakya (</w:t>
      </w:r>
      <w:r w:rsidRPr="00350FA2">
        <w:rPr>
          <w:rFonts w:ascii="Times New Roman" w:hAnsi="Times New Roman" w:cs="Times New Roman"/>
          <w:i/>
          <w:sz w:val="24"/>
          <w:szCs w:val="24"/>
        </w:rPr>
        <w:t xml:space="preserve">IMEC- Media </w:t>
      </w:r>
      <w:proofErr w:type="spellStart"/>
      <w:r w:rsidRPr="00350FA2">
        <w:rPr>
          <w:rFonts w:ascii="Times New Roman" w:hAnsi="Times New Roman" w:cs="Times New Roman"/>
          <w:i/>
          <w:sz w:val="24"/>
          <w:szCs w:val="24"/>
        </w:rPr>
        <w:t>Literacy</w:t>
      </w:r>
      <w:proofErr w:type="spellEnd"/>
      <w:r w:rsidRPr="00350FA2">
        <w:rPr>
          <w:rFonts w:ascii="Times New Roman" w:hAnsi="Times New Roman" w:cs="Times New Roman"/>
          <w:i/>
          <w:sz w:val="24"/>
          <w:szCs w:val="24"/>
        </w:rPr>
        <w:t xml:space="preserve"> </w:t>
      </w:r>
      <w:proofErr w:type="spellStart"/>
      <w:r w:rsidRPr="00350FA2">
        <w:rPr>
          <w:rFonts w:ascii="Times New Roman" w:hAnsi="Times New Roman" w:cs="Times New Roman"/>
          <w:i/>
          <w:sz w:val="24"/>
          <w:szCs w:val="24"/>
        </w:rPr>
        <w:t>Centre</w:t>
      </w:r>
      <w:proofErr w:type="spellEnd"/>
      <w:r w:rsidRPr="00350FA2">
        <w:rPr>
          <w:rFonts w:ascii="Times New Roman" w:hAnsi="Times New Roman" w:cs="Times New Roman"/>
          <w:i/>
          <w:sz w:val="24"/>
          <w:szCs w:val="24"/>
        </w:rPr>
        <w:t>),</w:t>
      </w:r>
      <w:r w:rsidRPr="00350FA2">
        <w:rPr>
          <w:rFonts w:ascii="Times New Roman" w:hAnsi="Times New Roman" w:cs="Times New Roman"/>
          <w:sz w:val="24"/>
          <w:szCs w:val="24"/>
        </w:rPr>
        <w:t xml:space="preserve"> Çek Cumhuriyeti (</w:t>
      </w:r>
      <w:r w:rsidRPr="00350FA2">
        <w:rPr>
          <w:rFonts w:ascii="Times New Roman" w:hAnsi="Times New Roman" w:cs="Times New Roman"/>
          <w:i/>
          <w:sz w:val="24"/>
          <w:szCs w:val="24"/>
        </w:rPr>
        <w:t xml:space="preserve">IMEC-Media </w:t>
      </w:r>
      <w:proofErr w:type="spellStart"/>
      <w:r w:rsidRPr="00350FA2">
        <w:rPr>
          <w:rFonts w:ascii="Times New Roman" w:hAnsi="Times New Roman" w:cs="Times New Roman"/>
          <w:i/>
          <w:sz w:val="24"/>
          <w:szCs w:val="24"/>
        </w:rPr>
        <w:t>Literacy</w:t>
      </w:r>
      <w:proofErr w:type="spellEnd"/>
      <w:r w:rsidRPr="00350FA2">
        <w:rPr>
          <w:rFonts w:ascii="Times New Roman" w:hAnsi="Times New Roman" w:cs="Times New Roman"/>
          <w:i/>
          <w:sz w:val="24"/>
          <w:szCs w:val="24"/>
        </w:rPr>
        <w:t xml:space="preserve"> </w:t>
      </w:r>
      <w:proofErr w:type="spellStart"/>
      <w:r w:rsidRPr="00350FA2">
        <w:rPr>
          <w:rFonts w:ascii="Times New Roman" w:hAnsi="Times New Roman" w:cs="Times New Roman"/>
          <w:i/>
          <w:sz w:val="24"/>
          <w:szCs w:val="24"/>
        </w:rPr>
        <w:t>Centre</w:t>
      </w:r>
      <w:proofErr w:type="spellEnd"/>
      <w:r w:rsidRPr="00350FA2">
        <w:rPr>
          <w:rFonts w:ascii="Times New Roman" w:hAnsi="Times New Roman" w:cs="Times New Roman"/>
          <w:sz w:val="24"/>
          <w:szCs w:val="24"/>
        </w:rPr>
        <w:t>), Yunanistan (</w:t>
      </w:r>
      <w:proofErr w:type="spellStart"/>
      <w:r w:rsidRPr="00350FA2">
        <w:rPr>
          <w:rFonts w:ascii="Times New Roman" w:hAnsi="Times New Roman" w:cs="Times New Roman"/>
          <w:sz w:val="24"/>
          <w:szCs w:val="24"/>
        </w:rPr>
        <w:t>Hellenic</w:t>
      </w:r>
      <w:proofErr w:type="spellEnd"/>
      <w:r w:rsidRPr="00350FA2">
        <w:rPr>
          <w:rFonts w:ascii="Times New Roman" w:hAnsi="Times New Roman" w:cs="Times New Roman"/>
          <w:sz w:val="24"/>
          <w:szCs w:val="24"/>
        </w:rPr>
        <w:t xml:space="preserve"> </w:t>
      </w:r>
      <w:proofErr w:type="spellStart"/>
      <w:r w:rsidRPr="00350FA2">
        <w:rPr>
          <w:rFonts w:ascii="Times New Roman" w:hAnsi="Times New Roman" w:cs="Times New Roman"/>
          <w:sz w:val="24"/>
          <w:szCs w:val="24"/>
        </w:rPr>
        <w:t>Audiovisual</w:t>
      </w:r>
      <w:proofErr w:type="spellEnd"/>
      <w:r w:rsidRPr="00350FA2">
        <w:rPr>
          <w:rFonts w:ascii="Times New Roman" w:hAnsi="Times New Roman" w:cs="Times New Roman"/>
          <w:sz w:val="24"/>
          <w:szCs w:val="24"/>
        </w:rPr>
        <w:t xml:space="preserve"> </w:t>
      </w:r>
      <w:proofErr w:type="spellStart"/>
      <w:r w:rsidRPr="00350FA2">
        <w:rPr>
          <w:rFonts w:ascii="Times New Roman" w:hAnsi="Times New Roman" w:cs="Times New Roman"/>
          <w:sz w:val="24"/>
          <w:szCs w:val="24"/>
        </w:rPr>
        <w:t>Institue</w:t>
      </w:r>
      <w:proofErr w:type="spellEnd"/>
      <w:r w:rsidRPr="00350FA2">
        <w:rPr>
          <w:rFonts w:ascii="Times New Roman" w:hAnsi="Times New Roman" w:cs="Times New Roman"/>
          <w:sz w:val="24"/>
          <w:szCs w:val="24"/>
        </w:rPr>
        <w:t>-IOM), Hollanda (</w:t>
      </w:r>
      <w:r w:rsidRPr="00350FA2">
        <w:rPr>
          <w:rFonts w:ascii="Times New Roman" w:hAnsi="Times New Roman" w:cs="Times New Roman"/>
          <w:i/>
          <w:sz w:val="24"/>
          <w:szCs w:val="24"/>
        </w:rPr>
        <w:t>Mediawizer.net</w:t>
      </w:r>
      <w:r w:rsidRPr="00350FA2">
        <w:rPr>
          <w:rFonts w:ascii="Times New Roman" w:hAnsi="Times New Roman" w:cs="Times New Roman"/>
          <w:sz w:val="24"/>
          <w:szCs w:val="24"/>
        </w:rPr>
        <w:t>) Macaristan (</w:t>
      </w:r>
      <w:proofErr w:type="spellStart"/>
      <w:r w:rsidRPr="00350FA2">
        <w:rPr>
          <w:rFonts w:ascii="Times New Roman" w:hAnsi="Times New Roman" w:cs="Times New Roman"/>
          <w:i/>
          <w:sz w:val="24"/>
          <w:szCs w:val="24"/>
        </w:rPr>
        <w:t>Centre</w:t>
      </w:r>
      <w:proofErr w:type="spellEnd"/>
      <w:r w:rsidRPr="00350FA2">
        <w:rPr>
          <w:rFonts w:ascii="Times New Roman" w:hAnsi="Times New Roman" w:cs="Times New Roman"/>
          <w:i/>
          <w:sz w:val="24"/>
          <w:szCs w:val="24"/>
        </w:rPr>
        <w:t xml:space="preserve"> </w:t>
      </w:r>
      <w:proofErr w:type="spellStart"/>
      <w:r w:rsidRPr="00350FA2">
        <w:rPr>
          <w:rFonts w:ascii="Times New Roman" w:hAnsi="Times New Roman" w:cs="Times New Roman"/>
          <w:i/>
          <w:sz w:val="24"/>
          <w:szCs w:val="24"/>
        </w:rPr>
        <w:t>for</w:t>
      </w:r>
      <w:proofErr w:type="spellEnd"/>
      <w:r w:rsidRPr="00350FA2">
        <w:rPr>
          <w:rFonts w:ascii="Times New Roman" w:hAnsi="Times New Roman" w:cs="Times New Roman"/>
          <w:i/>
          <w:sz w:val="24"/>
          <w:szCs w:val="24"/>
        </w:rPr>
        <w:t xml:space="preserve"> Media </w:t>
      </w:r>
      <w:proofErr w:type="spellStart"/>
      <w:r w:rsidRPr="00350FA2">
        <w:rPr>
          <w:rFonts w:ascii="Times New Roman" w:hAnsi="Times New Roman" w:cs="Times New Roman"/>
          <w:i/>
          <w:sz w:val="24"/>
          <w:szCs w:val="24"/>
        </w:rPr>
        <w:t>Literacy</w:t>
      </w:r>
      <w:proofErr w:type="spellEnd"/>
      <w:r w:rsidRPr="00350FA2">
        <w:rPr>
          <w:rFonts w:ascii="Times New Roman" w:hAnsi="Times New Roman" w:cs="Times New Roman"/>
          <w:i/>
          <w:sz w:val="24"/>
          <w:szCs w:val="24"/>
        </w:rPr>
        <w:t xml:space="preserve"> </w:t>
      </w:r>
      <w:proofErr w:type="spellStart"/>
      <w:r w:rsidRPr="00350FA2">
        <w:rPr>
          <w:rFonts w:ascii="Times New Roman" w:hAnsi="Times New Roman" w:cs="Times New Roman"/>
          <w:i/>
          <w:sz w:val="24"/>
          <w:szCs w:val="24"/>
        </w:rPr>
        <w:t>and</w:t>
      </w:r>
      <w:proofErr w:type="spellEnd"/>
      <w:r w:rsidRPr="00350FA2">
        <w:rPr>
          <w:rFonts w:ascii="Times New Roman" w:hAnsi="Times New Roman" w:cs="Times New Roman"/>
          <w:i/>
          <w:sz w:val="24"/>
          <w:szCs w:val="24"/>
        </w:rPr>
        <w:t xml:space="preserve"> </w:t>
      </w:r>
      <w:proofErr w:type="spellStart"/>
      <w:r w:rsidRPr="00350FA2">
        <w:rPr>
          <w:rFonts w:ascii="Times New Roman" w:hAnsi="Times New Roman" w:cs="Times New Roman"/>
          <w:i/>
          <w:sz w:val="24"/>
          <w:szCs w:val="24"/>
        </w:rPr>
        <w:t>Education</w:t>
      </w:r>
      <w:proofErr w:type="spellEnd"/>
      <w:r w:rsidRPr="00350FA2">
        <w:rPr>
          <w:rFonts w:ascii="Times New Roman" w:hAnsi="Times New Roman" w:cs="Times New Roman"/>
          <w:i/>
          <w:sz w:val="24"/>
          <w:szCs w:val="24"/>
        </w:rPr>
        <w:t xml:space="preserve"> </w:t>
      </w:r>
      <w:proofErr w:type="spellStart"/>
      <w:r w:rsidRPr="00350FA2">
        <w:rPr>
          <w:rFonts w:ascii="Times New Roman" w:hAnsi="Times New Roman" w:cs="Times New Roman"/>
          <w:i/>
          <w:sz w:val="24"/>
          <w:szCs w:val="24"/>
        </w:rPr>
        <w:t>Büvösvölgy</w:t>
      </w:r>
      <w:proofErr w:type="spellEnd"/>
      <w:r w:rsidRPr="00350FA2">
        <w:rPr>
          <w:rFonts w:ascii="Times New Roman" w:hAnsi="Times New Roman" w:cs="Times New Roman"/>
          <w:i/>
          <w:sz w:val="24"/>
          <w:szCs w:val="24"/>
        </w:rPr>
        <w:t xml:space="preserve">-Magic </w:t>
      </w:r>
      <w:proofErr w:type="spellStart"/>
      <w:r w:rsidRPr="00350FA2">
        <w:rPr>
          <w:rFonts w:ascii="Times New Roman" w:hAnsi="Times New Roman" w:cs="Times New Roman"/>
          <w:i/>
          <w:sz w:val="24"/>
          <w:szCs w:val="24"/>
        </w:rPr>
        <w:t>Valley</w:t>
      </w:r>
      <w:proofErr w:type="spellEnd"/>
      <w:r w:rsidRPr="00350FA2">
        <w:rPr>
          <w:rFonts w:ascii="Times New Roman" w:hAnsi="Times New Roman" w:cs="Times New Roman"/>
          <w:sz w:val="24"/>
          <w:szCs w:val="24"/>
        </w:rPr>
        <w:t xml:space="preserve">), Almanya </w:t>
      </w:r>
      <w:r w:rsidRPr="00350FA2">
        <w:rPr>
          <w:rFonts w:ascii="Times New Roman" w:hAnsi="Times New Roman" w:cs="Times New Roman"/>
          <w:i/>
          <w:sz w:val="24"/>
          <w:szCs w:val="24"/>
        </w:rPr>
        <w:t>(</w:t>
      </w:r>
      <w:proofErr w:type="spellStart"/>
      <w:r w:rsidRPr="00350FA2">
        <w:rPr>
          <w:rFonts w:ascii="Times New Roman" w:hAnsi="Times New Roman" w:cs="Times New Roman"/>
          <w:i/>
          <w:sz w:val="24"/>
          <w:szCs w:val="24"/>
        </w:rPr>
        <w:t>The</w:t>
      </w:r>
      <w:proofErr w:type="spellEnd"/>
      <w:r w:rsidRPr="00350FA2">
        <w:rPr>
          <w:rFonts w:ascii="Times New Roman" w:hAnsi="Times New Roman" w:cs="Times New Roman"/>
          <w:i/>
          <w:sz w:val="24"/>
          <w:szCs w:val="24"/>
        </w:rPr>
        <w:t xml:space="preserve"> </w:t>
      </w:r>
      <w:proofErr w:type="spellStart"/>
      <w:r w:rsidRPr="00350FA2">
        <w:rPr>
          <w:rFonts w:ascii="Times New Roman" w:hAnsi="Times New Roman" w:cs="Times New Roman"/>
          <w:i/>
          <w:sz w:val="24"/>
          <w:szCs w:val="24"/>
        </w:rPr>
        <w:t>Association</w:t>
      </w:r>
      <w:proofErr w:type="spellEnd"/>
      <w:r w:rsidRPr="00350FA2">
        <w:rPr>
          <w:rFonts w:ascii="Times New Roman" w:hAnsi="Times New Roman" w:cs="Times New Roman"/>
          <w:i/>
          <w:sz w:val="24"/>
          <w:szCs w:val="24"/>
        </w:rPr>
        <w:t xml:space="preserve"> </w:t>
      </w:r>
      <w:proofErr w:type="spellStart"/>
      <w:r w:rsidRPr="00350FA2">
        <w:rPr>
          <w:rFonts w:ascii="Times New Roman" w:hAnsi="Times New Roman" w:cs="Times New Roman"/>
          <w:i/>
          <w:sz w:val="24"/>
          <w:szCs w:val="24"/>
        </w:rPr>
        <w:t>for</w:t>
      </w:r>
      <w:proofErr w:type="spellEnd"/>
      <w:r w:rsidRPr="00350FA2">
        <w:rPr>
          <w:rFonts w:ascii="Times New Roman" w:hAnsi="Times New Roman" w:cs="Times New Roman"/>
          <w:i/>
          <w:sz w:val="24"/>
          <w:szCs w:val="24"/>
        </w:rPr>
        <w:t xml:space="preserve"> Media </w:t>
      </w:r>
      <w:proofErr w:type="spellStart"/>
      <w:r w:rsidRPr="00350FA2">
        <w:rPr>
          <w:rFonts w:ascii="Times New Roman" w:hAnsi="Times New Roman" w:cs="Times New Roman"/>
          <w:i/>
          <w:sz w:val="24"/>
          <w:szCs w:val="24"/>
        </w:rPr>
        <w:t>Education</w:t>
      </w:r>
      <w:proofErr w:type="spellEnd"/>
      <w:r w:rsidRPr="00350FA2">
        <w:rPr>
          <w:rFonts w:ascii="Times New Roman" w:hAnsi="Times New Roman" w:cs="Times New Roman"/>
          <w:i/>
          <w:sz w:val="24"/>
          <w:szCs w:val="24"/>
        </w:rPr>
        <w:t xml:space="preserve"> </w:t>
      </w:r>
      <w:proofErr w:type="spellStart"/>
      <w:r w:rsidRPr="00350FA2">
        <w:rPr>
          <w:rFonts w:ascii="Times New Roman" w:hAnsi="Times New Roman" w:cs="Times New Roman"/>
          <w:i/>
          <w:sz w:val="24"/>
          <w:szCs w:val="24"/>
        </w:rPr>
        <w:t>and</w:t>
      </w:r>
      <w:proofErr w:type="spellEnd"/>
      <w:r w:rsidRPr="00350FA2">
        <w:rPr>
          <w:rFonts w:ascii="Times New Roman" w:hAnsi="Times New Roman" w:cs="Times New Roman"/>
          <w:i/>
          <w:sz w:val="24"/>
          <w:szCs w:val="24"/>
        </w:rPr>
        <w:t xml:space="preserve"> </w:t>
      </w:r>
      <w:proofErr w:type="spellStart"/>
      <w:r w:rsidRPr="00350FA2">
        <w:rPr>
          <w:rFonts w:ascii="Times New Roman" w:hAnsi="Times New Roman" w:cs="Times New Roman"/>
          <w:i/>
          <w:sz w:val="24"/>
          <w:szCs w:val="24"/>
        </w:rPr>
        <w:t>Communication</w:t>
      </w:r>
      <w:proofErr w:type="spellEnd"/>
      <w:r w:rsidRPr="00350FA2">
        <w:rPr>
          <w:rFonts w:ascii="Times New Roman" w:hAnsi="Times New Roman" w:cs="Times New Roman"/>
          <w:i/>
          <w:sz w:val="24"/>
          <w:szCs w:val="24"/>
        </w:rPr>
        <w:t xml:space="preserve"> </w:t>
      </w:r>
      <w:proofErr w:type="spellStart"/>
      <w:r w:rsidRPr="00350FA2">
        <w:rPr>
          <w:rFonts w:ascii="Times New Roman" w:hAnsi="Times New Roman" w:cs="Times New Roman"/>
          <w:i/>
          <w:sz w:val="24"/>
          <w:szCs w:val="24"/>
        </w:rPr>
        <w:t>Culture</w:t>
      </w:r>
      <w:proofErr w:type="spellEnd"/>
      <w:r w:rsidRPr="00350FA2">
        <w:rPr>
          <w:rFonts w:ascii="Times New Roman" w:hAnsi="Times New Roman" w:cs="Times New Roman"/>
          <w:i/>
          <w:sz w:val="24"/>
          <w:szCs w:val="24"/>
        </w:rPr>
        <w:t xml:space="preserve"> GMK)</w:t>
      </w:r>
      <w:r w:rsidRPr="00350FA2">
        <w:rPr>
          <w:rFonts w:ascii="Times New Roman" w:hAnsi="Times New Roman" w:cs="Times New Roman"/>
          <w:sz w:val="24"/>
          <w:szCs w:val="24"/>
        </w:rPr>
        <w:t xml:space="preserve"> ve İtalya (</w:t>
      </w:r>
      <w:r w:rsidRPr="00350FA2">
        <w:rPr>
          <w:rFonts w:ascii="Times New Roman" w:hAnsi="Times New Roman" w:cs="Times New Roman"/>
          <w:i/>
          <w:sz w:val="24"/>
          <w:szCs w:val="24"/>
        </w:rPr>
        <w:t xml:space="preserve">MEC-Media </w:t>
      </w:r>
      <w:proofErr w:type="spellStart"/>
      <w:r w:rsidRPr="00350FA2">
        <w:rPr>
          <w:rFonts w:ascii="Times New Roman" w:hAnsi="Times New Roman" w:cs="Times New Roman"/>
          <w:i/>
          <w:sz w:val="24"/>
          <w:szCs w:val="24"/>
        </w:rPr>
        <w:t>Education</w:t>
      </w:r>
      <w:proofErr w:type="spellEnd"/>
      <w:r w:rsidRPr="00350FA2">
        <w:rPr>
          <w:rFonts w:ascii="Times New Roman" w:hAnsi="Times New Roman" w:cs="Times New Roman"/>
          <w:i/>
          <w:sz w:val="24"/>
          <w:szCs w:val="24"/>
        </w:rPr>
        <w:t xml:space="preserve"> </w:t>
      </w:r>
      <w:proofErr w:type="spellStart"/>
      <w:r w:rsidRPr="00350FA2">
        <w:rPr>
          <w:rFonts w:ascii="Times New Roman" w:hAnsi="Times New Roman" w:cs="Times New Roman"/>
          <w:i/>
          <w:sz w:val="24"/>
          <w:szCs w:val="24"/>
        </w:rPr>
        <w:t>Centre</w:t>
      </w:r>
      <w:proofErr w:type="spellEnd"/>
      <w:r w:rsidRPr="00350FA2">
        <w:rPr>
          <w:rFonts w:ascii="Times New Roman" w:hAnsi="Times New Roman" w:cs="Times New Roman"/>
          <w:i/>
          <w:sz w:val="24"/>
          <w:szCs w:val="24"/>
        </w:rPr>
        <w:t xml:space="preserve">, </w:t>
      </w:r>
      <w:proofErr w:type="spellStart"/>
      <w:r w:rsidRPr="00350FA2">
        <w:rPr>
          <w:rFonts w:ascii="Times New Roman" w:hAnsi="Times New Roman" w:cs="Times New Roman"/>
          <w:i/>
          <w:sz w:val="24"/>
          <w:szCs w:val="24"/>
        </w:rPr>
        <w:t>Zaffiria</w:t>
      </w:r>
      <w:proofErr w:type="spellEnd"/>
      <w:r w:rsidRPr="00350FA2">
        <w:rPr>
          <w:rFonts w:ascii="Times New Roman" w:hAnsi="Times New Roman" w:cs="Times New Roman"/>
          <w:sz w:val="24"/>
          <w:szCs w:val="24"/>
        </w:rPr>
        <w:t>.</w:t>
      </w:r>
      <w:proofErr w:type="gramEnd"/>
    </w:p>
    <w:p w:rsidR="009A239E" w:rsidRPr="00350FA2" w:rsidRDefault="009A239E" w:rsidP="009A239E">
      <w:pPr>
        <w:spacing w:before="120" w:after="0"/>
        <w:jc w:val="both"/>
        <w:rPr>
          <w:rFonts w:ascii="Times New Roman" w:hAnsi="Times New Roman" w:cs="Times New Roman"/>
          <w:sz w:val="24"/>
          <w:szCs w:val="24"/>
        </w:rPr>
      </w:pPr>
      <w:r w:rsidRPr="00350FA2">
        <w:rPr>
          <w:rFonts w:ascii="Times New Roman" w:hAnsi="Times New Roman" w:cs="Times New Roman"/>
          <w:sz w:val="24"/>
          <w:szCs w:val="24"/>
        </w:rPr>
        <w:t xml:space="preserve">           Hırvatistan, Kıbrıs, Çek Cumhuriyeti, İngiltere, Slovakya ve Slovenya, özellikle eleştirel düşünme ve medya içeriği analizi ile ilgili yetenek ve becerilerin geliştirilmesiyle ilgilenmektedir. Bu bağlamda, bu girişimlerin hedef kitlesi olan çocuklar ve gençler için çeşitli web siteleri ve basılı materyaller yayınlanmaktadır. Bu yayınlar, ebeveynlere ve öğretmenlere, çocuklara yayınlanmış bilgileri eleştirel bir biçimde nasıl bakacaklarını öğretmek ve internetin tehlikelerinden (</w:t>
      </w:r>
      <w:proofErr w:type="spellStart"/>
      <w:r w:rsidRPr="00350FA2">
        <w:rPr>
          <w:rFonts w:ascii="Times New Roman" w:hAnsi="Times New Roman" w:cs="Times New Roman"/>
          <w:sz w:val="24"/>
          <w:szCs w:val="24"/>
        </w:rPr>
        <w:t>manipülatif</w:t>
      </w:r>
      <w:proofErr w:type="spellEnd"/>
      <w:r w:rsidRPr="00350FA2">
        <w:rPr>
          <w:rFonts w:ascii="Times New Roman" w:hAnsi="Times New Roman" w:cs="Times New Roman"/>
          <w:sz w:val="24"/>
          <w:szCs w:val="24"/>
        </w:rPr>
        <w:t xml:space="preserve"> teknikler, kumar oynamak, siber zorbalık yapmak ve </w:t>
      </w:r>
      <w:proofErr w:type="spellStart"/>
      <w:r w:rsidRPr="00350FA2">
        <w:rPr>
          <w:rFonts w:ascii="Times New Roman" w:hAnsi="Times New Roman" w:cs="Times New Roman"/>
          <w:sz w:val="24"/>
          <w:szCs w:val="24"/>
        </w:rPr>
        <w:t>vb</w:t>
      </w:r>
      <w:proofErr w:type="spellEnd"/>
      <w:r w:rsidRPr="00350FA2">
        <w:rPr>
          <w:rFonts w:ascii="Times New Roman" w:hAnsi="Times New Roman" w:cs="Times New Roman"/>
          <w:sz w:val="24"/>
          <w:szCs w:val="24"/>
        </w:rPr>
        <w:t>) kaçınmak için gösterdikleri çabalar konusunda yardımcı olmaktadır.</w:t>
      </w:r>
      <w:r w:rsidRPr="00350FA2">
        <w:rPr>
          <w:rFonts w:ascii="Times New Roman" w:hAnsi="Times New Roman" w:cs="Times New Roman"/>
          <w:i/>
          <w:sz w:val="24"/>
          <w:szCs w:val="24"/>
        </w:rPr>
        <w:t xml:space="preserve"> </w:t>
      </w:r>
      <w:proofErr w:type="spellStart"/>
      <w:r w:rsidRPr="00350FA2">
        <w:rPr>
          <w:rFonts w:ascii="Times New Roman" w:hAnsi="Times New Roman" w:cs="Times New Roman"/>
          <w:i/>
          <w:sz w:val="24"/>
          <w:szCs w:val="24"/>
        </w:rPr>
        <w:t>The</w:t>
      </w:r>
      <w:proofErr w:type="spellEnd"/>
      <w:r w:rsidRPr="00350FA2">
        <w:rPr>
          <w:rFonts w:ascii="Times New Roman" w:hAnsi="Times New Roman" w:cs="Times New Roman"/>
          <w:i/>
          <w:sz w:val="24"/>
          <w:szCs w:val="24"/>
        </w:rPr>
        <w:t xml:space="preserve"> </w:t>
      </w:r>
      <w:proofErr w:type="spellStart"/>
      <w:r w:rsidRPr="00350FA2">
        <w:rPr>
          <w:rFonts w:ascii="Times New Roman" w:hAnsi="Times New Roman" w:cs="Times New Roman"/>
          <w:i/>
          <w:sz w:val="24"/>
          <w:szCs w:val="24"/>
        </w:rPr>
        <w:t>initiative</w:t>
      </w:r>
      <w:proofErr w:type="spellEnd"/>
      <w:r w:rsidRPr="00350FA2">
        <w:rPr>
          <w:rFonts w:ascii="Times New Roman" w:hAnsi="Times New Roman" w:cs="Times New Roman"/>
          <w:i/>
          <w:sz w:val="24"/>
          <w:szCs w:val="24"/>
        </w:rPr>
        <w:t xml:space="preserve"> Safer Internet </w:t>
      </w:r>
      <w:proofErr w:type="spellStart"/>
      <w:r w:rsidRPr="00350FA2">
        <w:rPr>
          <w:rFonts w:ascii="Times New Roman" w:hAnsi="Times New Roman" w:cs="Times New Roman"/>
          <w:i/>
          <w:sz w:val="24"/>
          <w:szCs w:val="24"/>
        </w:rPr>
        <w:t>Centre</w:t>
      </w:r>
      <w:proofErr w:type="spellEnd"/>
      <w:r w:rsidRPr="00350FA2">
        <w:rPr>
          <w:rFonts w:ascii="Times New Roman" w:hAnsi="Times New Roman" w:cs="Times New Roman"/>
          <w:i/>
          <w:sz w:val="24"/>
          <w:szCs w:val="24"/>
        </w:rPr>
        <w:t>,</w:t>
      </w:r>
      <w:r w:rsidRPr="00350FA2">
        <w:rPr>
          <w:rFonts w:ascii="Times New Roman" w:hAnsi="Times New Roman" w:cs="Times New Roman"/>
          <w:sz w:val="24"/>
          <w:szCs w:val="24"/>
        </w:rPr>
        <w:t xml:space="preserve"> </w:t>
      </w:r>
      <w:proofErr w:type="spellStart"/>
      <w:r w:rsidRPr="00350FA2">
        <w:rPr>
          <w:rFonts w:ascii="Times New Roman" w:hAnsi="Times New Roman" w:cs="Times New Roman"/>
          <w:i/>
          <w:sz w:val="24"/>
          <w:szCs w:val="24"/>
        </w:rPr>
        <w:t>Slovenian</w:t>
      </w:r>
      <w:proofErr w:type="spellEnd"/>
      <w:r w:rsidRPr="00350FA2">
        <w:rPr>
          <w:rFonts w:ascii="Times New Roman" w:hAnsi="Times New Roman" w:cs="Times New Roman"/>
          <w:i/>
          <w:sz w:val="24"/>
          <w:szCs w:val="24"/>
        </w:rPr>
        <w:t xml:space="preserve"> </w:t>
      </w:r>
      <w:proofErr w:type="spellStart"/>
      <w:r w:rsidRPr="00350FA2">
        <w:rPr>
          <w:rFonts w:ascii="Times New Roman" w:hAnsi="Times New Roman" w:cs="Times New Roman"/>
          <w:i/>
          <w:sz w:val="24"/>
          <w:szCs w:val="24"/>
        </w:rPr>
        <w:t>Association</w:t>
      </w:r>
      <w:proofErr w:type="spellEnd"/>
      <w:r w:rsidRPr="00350FA2">
        <w:rPr>
          <w:rFonts w:ascii="Times New Roman" w:hAnsi="Times New Roman" w:cs="Times New Roman"/>
          <w:i/>
          <w:sz w:val="24"/>
          <w:szCs w:val="24"/>
        </w:rPr>
        <w:t xml:space="preserve"> of </w:t>
      </w:r>
      <w:proofErr w:type="spellStart"/>
      <w:r w:rsidRPr="00350FA2">
        <w:rPr>
          <w:rFonts w:ascii="Times New Roman" w:hAnsi="Times New Roman" w:cs="Times New Roman"/>
          <w:i/>
          <w:sz w:val="24"/>
          <w:szCs w:val="24"/>
        </w:rPr>
        <w:t>Friends</w:t>
      </w:r>
      <w:proofErr w:type="spellEnd"/>
      <w:r w:rsidRPr="00350FA2">
        <w:rPr>
          <w:rFonts w:ascii="Times New Roman" w:hAnsi="Times New Roman" w:cs="Times New Roman"/>
          <w:i/>
          <w:sz w:val="24"/>
          <w:szCs w:val="24"/>
        </w:rPr>
        <w:t xml:space="preserve"> of </w:t>
      </w:r>
      <w:proofErr w:type="spellStart"/>
      <w:r w:rsidRPr="00350FA2">
        <w:rPr>
          <w:rFonts w:ascii="Times New Roman" w:hAnsi="Times New Roman" w:cs="Times New Roman"/>
          <w:i/>
          <w:sz w:val="24"/>
          <w:szCs w:val="24"/>
        </w:rPr>
        <w:t>Youth</w:t>
      </w:r>
      <w:proofErr w:type="spellEnd"/>
      <w:r w:rsidRPr="00350FA2">
        <w:rPr>
          <w:rFonts w:ascii="Times New Roman" w:hAnsi="Times New Roman" w:cs="Times New Roman"/>
          <w:i/>
          <w:sz w:val="24"/>
          <w:szCs w:val="24"/>
        </w:rPr>
        <w:t xml:space="preserve"> </w:t>
      </w:r>
      <w:r w:rsidRPr="00350FA2">
        <w:rPr>
          <w:rFonts w:ascii="Times New Roman" w:hAnsi="Times New Roman" w:cs="Times New Roman"/>
          <w:sz w:val="24"/>
          <w:szCs w:val="24"/>
        </w:rPr>
        <w:t xml:space="preserve">ve </w:t>
      </w:r>
      <w:r w:rsidRPr="00350FA2">
        <w:rPr>
          <w:rFonts w:ascii="Times New Roman" w:hAnsi="Times New Roman" w:cs="Times New Roman"/>
          <w:i/>
          <w:sz w:val="24"/>
          <w:szCs w:val="24"/>
        </w:rPr>
        <w:t xml:space="preserve">Media Under </w:t>
      </w:r>
      <w:proofErr w:type="spellStart"/>
      <w:r w:rsidRPr="00350FA2">
        <w:rPr>
          <w:rFonts w:ascii="Times New Roman" w:hAnsi="Times New Roman" w:cs="Times New Roman"/>
          <w:i/>
          <w:sz w:val="24"/>
          <w:szCs w:val="24"/>
        </w:rPr>
        <w:t>Magnifying</w:t>
      </w:r>
      <w:proofErr w:type="spellEnd"/>
      <w:r w:rsidRPr="00350FA2">
        <w:rPr>
          <w:rFonts w:ascii="Times New Roman" w:hAnsi="Times New Roman" w:cs="Times New Roman"/>
          <w:i/>
          <w:sz w:val="24"/>
          <w:szCs w:val="24"/>
        </w:rPr>
        <w:t xml:space="preserve"> </w:t>
      </w:r>
      <w:proofErr w:type="spellStart"/>
      <w:r w:rsidRPr="00350FA2">
        <w:rPr>
          <w:rFonts w:ascii="Times New Roman" w:hAnsi="Times New Roman" w:cs="Times New Roman"/>
          <w:i/>
          <w:sz w:val="24"/>
          <w:szCs w:val="24"/>
        </w:rPr>
        <w:t>Glass</w:t>
      </w:r>
      <w:proofErr w:type="spellEnd"/>
      <w:r w:rsidRPr="00350FA2">
        <w:rPr>
          <w:rFonts w:ascii="Times New Roman" w:hAnsi="Times New Roman" w:cs="Times New Roman"/>
          <w:i/>
          <w:sz w:val="24"/>
          <w:szCs w:val="24"/>
        </w:rPr>
        <w:t xml:space="preserve"> </w:t>
      </w:r>
      <w:r w:rsidRPr="00350FA2">
        <w:rPr>
          <w:rFonts w:ascii="Times New Roman" w:hAnsi="Times New Roman" w:cs="Times New Roman"/>
          <w:sz w:val="24"/>
          <w:szCs w:val="24"/>
        </w:rPr>
        <w:t>ile</w:t>
      </w:r>
      <w:r w:rsidRPr="00350FA2">
        <w:rPr>
          <w:rFonts w:ascii="Times New Roman" w:hAnsi="Times New Roman" w:cs="Times New Roman"/>
          <w:i/>
          <w:sz w:val="24"/>
          <w:szCs w:val="24"/>
        </w:rPr>
        <w:t xml:space="preserve"> </w:t>
      </w:r>
      <w:r w:rsidRPr="00350FA2">
        <w:rPr>
          <w:rFonts w:ascii="Times New Roman" w:hAnsi="Times New Roman" w:cs="Times New Roman"/>
          <w:sz w:val="24"/>
          <w:szCs w:val="24"/>
        </w:rPr>
        <w:t xml:space="preserve">birlikte çalışarak Hırvatistan’da medya eğitimine destek verirken, Çek Cumhuriyeti'nde konu ile ilgili internet siteleri kurulmaktadır. Çocukların ve gençlerin çevrim içi güvenliği günümüzün en önemli konularından biridir ve bu nedenle neredeyse tüm üye devletlerde okul dışı eğitim stratejilerini ve yöntemlerini etkilemektedir. Girişimler aynı zamanda ebeveynlere de odaklanmaktadırlar; bu girişimler ebeveynlerin çocuklarını medya dünyasının olumlu ve olumsuz taraflarını ayırt edebilmeleri için yetiştirmesi gerektiğinden, sorumlu medya kullanıcıları haline gelmelerine yardımcı olmaktadırlar. Alman projesi </w:t>
      </w:r>
      <w:proofErr w:type="spellStart"/>
      <w:r w:rsidRPr="00350FA2">
        <w:rPr>
          <w:rFonts w:ascii="Times New Roman" w:hAnsi="Times New Roman" w:cs="Times New Roman"/>
          <w:i/>
          <w:sz w:val="24"/>
          <w:szCs w:val="24"/>
        </w:rPr>
        <w:t>Schau</w:t>
      </w:r>
      <w:proofErr w:type="spellEnd"/>
      <w:r w:rsidRPr="00350FA2">
        <w:rPr>
          <w:rFonts w:ascii="Times New Roman" w:hAnsi="Times New Roman" w:cs="Times New Roman"/>
          <w:i/>
          <w:sz w:val="24"/>
          <w:szCs w:val="24"/>
        </w:rPr>
        <w:t xml:space="preserve"> Hin!</w:t>
      </w:r>
      <w:r w:rsidRPr="00350FA2">
        <w:rPr>
          <w:rFonts w:ascii="Times New Roman" w:hAnsi="Times New Roman" w:cs="Times New Roman"/>
          <w:sz w:val="24"/>
          <w:szCs w:val="24"/>
        </w:rPr>
        <w:t xml:space="preserve"> </w:t>
      </w:r>
      <w:proofErr w:type="gramStart"/>
      <w:r w:rsidRPr="00350FA2">
        <w:rPr>
          <w:rFonts w:ascii="Times New Roman" w:hAnsi="Times New Roman" w:cs="Times New Roman"/>
          <w:sz w:val="24"/>
          <w:szCs w:val="24"/>
        </w:rPr>
        <w:t>ve</w:t>
      </w:r>
      <w:proofErr w:type="gramEnd"/>
      <w:r w:rsidRPr="00350FA2">
        <w:rPr>
          <w:rFonts w:ascii="Times New Roman" w:hAnsi="Times New Roman" w:cs="Times New Roman"/>
          <w:sz w:val="24"/>
          <w:szCs w:val="24"/>
        </w:rPr>
        <w:t xml:space="preserve"> </w:t>
      </w:r>
      <w:r w:rsidRPr="00350FA2">
        <w:rPr>
          <w:rFonts w:ascii="Times New Roman" w:hAnsi="Times New Roman" w:cs="Times New Roman"/>
          <w:i/>
          <w:sz w:val="24"/>
          <w:szCs w:val="24"/>
        </w:rPr>
        <w:t>FLIMMO</w:t>
      </w:r>
      <w:r w:rsidRPr="00350FA2">
        <w:rPr>
          <w:rFonts w:ascii="Times New Roman" w:hAnsi="Times New Roman" w:cs="Times New Roman"/>
          <w:sz w:val="24"/>
          <w:szCs w:val="24"/>
        </w:rPr>
        <w:t xml:space="preserve">, daha fazla ülkede yer alan </w:t>
      </w:r>
      <w:r w:rsidRPr="00350FA2">
        <w:rPr>
          <w:rFonts w:ascii="Times New Roman" w:hAnsi="Times New Roman" w:cs="Times New Roman"/>
          <w:i/>
          <w:sz w:val="24"/>
          <w:szCs w:val="24"/>
        </w:rPr>
        <w:t>Safer Internet</w:t>
      </w:r>
      <w:r w:rsidRPr="00350FA2">
        <w:rPr>
          <w:rFonts w:ascii="Times New Roman" w:hAnsi="Times New Roman" w:cs="Times New Roman"/>
          <w:sz w:val="24"/>
          <w:szCs w:val="24"/>
        </w:rPr>
        <w:t xml:space="preserve"> </w:t>
      </w:r>
      <w:r w:rsidRPr="00350FA2">
        <w:rPr>
          <w:rFonts w:ascii="Times New Roman" w:hAnsi="Times New Roman" w:cs="Times New Roman"/>
          <w:i/>
          <w:sz w:val="24"/>
          <w:szCs w:val="24"/>
        </w:rPr>
        <w:t xml:space="preserve">ve </w:t>
      </w:r>
      <w:proofErr w:type="spellStart"/>
      <w:r w:rsidRPr="00350FA2">
        <w:rPr>
          <w:rFonts w:ascii="Times New Roman" w:hAnsi="Times New Roman" w:cs="Times New Roman"/>
          <w:i/>
          <w:sz w:val="24"/>
          <w:szCs w:val="24"/>
        </w:rPr>
        <w:t>Swedish</w:t>
      </w:r>
      <w:proofErr w:type="spellEnd"/>
      <w:r w:rsidRPr="00350FA2">
        <w:rPr>
          <w:rFonts w:ascii="Times New Roman" w:hAnsi="Times New Roman" w:cs="Times New Roman"/>
          <w:i/>
          <w:sz w:val="24"/>
          <w:szCs w:val="24"/>
        </w:rPr>
        <w:t xml:space="preserve"> Media </w:t>
      </w:r>
      <w:proofErr w:type="spellStart"/>
      <w:r w:rsidRPr="00350FA2">
        <w:rPr>
          <w:rFonts w:ascii="Times New Roman" w:hAnsi="Times New Roman" w:cs="Times New Roman"/>
          <w:i/>
          <w:sz w:val="24"/>
          <w:szCs w:val="24"/>
        </w:rPr>
        <w:t>Council</w:t>
      </w:r>
      <w:proofErr w:type="spellEnd"/>
      <w:r w:rsidRPr="00350FA2">
        <w:rPr>
          <w:rFonts w:ascii="Times New Roman" w:hAnsi="Times New Roman" w:cs="Times New Roman"/>
          <w:sz w:val="24"/>
          <w:szCs w:val="24"/>
        </w:rPr>
        <w:t xml:space="preserve"> bu tür girişimlere</w:t>
      </w:r>
      <w:r w:rsidRPr="00350FA2">
        <w:rPr>
          <w:rFonts w:ascii="Times New Roman" w:hAnsi="Times New Roman" w:cs="Times New Roman"/>
          <w:i/>
          <w:sz w:val="24"/>
          <w:szCs w:val="24"/>
        </w:rPr>
        <w:t xml:space="preserve"> </w:t>
      </w:r>
      <w:r w:rsidRPr="00350FA2">
        <w:rPr>
          <w:rFonts w:ascii="Times New Roman" w:hAnsi="Times New Roman" w:cs="Times New Roman"/>
          <w:sz w:val="24"/>
          <w:szCs w:val="24"/>
        </w:rPr>
        <w:t>örnek olarak</w:t>
      </w:r>
      <w:r w:rsidRPr="00350FA2">
        <w:rPr>
          <w:rFonts w:ascii="Times New Roman" w:hAnsi="Times New Roman" w:cs="Times New Roman"/>
          <w:i/>
          <w:sz w:val="24"/>
          <w:szCs w:val="24"/>
        </w:rPr>
        <w:t xml:space="preserve"> </w:t>
      </w:r>
      <w:r w:rsidRPr="00350FA2">
        <w:rPr>
          <w:rFonts w:ascii="Times New Roman" w:hAnsi="Times New Roman" w:cs="Times New Roman"/>
          <w:sz w:val="24"/>
          <w:szCs w:val="24"/>
        </w:rPr>
        <w:t xml:space="preserve">verilebilir. Slovakya bu alanda </w:t>
      </w:r>
      <w:proofErr w:type="spellStart"/>
      <w:r w:rsidRPr="00350FA2">
        <w:rPr>
          <w:rFonts w:ascii="Times New Roman" w:hAnsi="Times New Roman" w:cs="Times New Roman"/>
          <w:i/>
          <w:sz w:val="24"/>
          <w:szCs w:val="24"/>
        </w:rPr>
        <w:t>eSlovensko</w:t>
      </w:r>
      <w:proofErr w:type="spellEnd"/>
      <w:r w:rsidRPr="00350FA2">
        <w:rPr>
          <w:rFonts w:ascii="Times New Roman" w:hAnsi="Times New Roman" w:cs="Times New Roman"/>
          <w:i/>
          <w:sz w:val="24"/>
          <w:szCs w:val="24"/>
        </w:rPr>
        <w:t xml:space="preserve">, </w:t>
      </w:r>
      <w:proofErr w:type="spellStart"/>
      <w:r w:rsidRPr="00350FA2">
        <w:rPr>
          <w:rFonts w:ascii="Times New Roman" w:hAnsi="Times New Roman" w:cs="Times New Roman"/>
          <w:i/>
          <w:sz w:val="24"/>
          <w:szCs w:val="24"/>
        </w:rPr>
        <w:t>Vlcata</w:t>
      </w:r>
      <w:proofErr w:type="spellEnd"/>
      <w:r w:rsidRPr="00350FA2">
        <w:rPr>
          <w:rFonts w:ascii="Times New Roman" w:hAnsi="Times New Roman" w:cs="Times New Roman"/>
          <w:i/>
          <w:sz w:val="24"/>
          <w:szCs w:val="24"/>
        </w:rPr>
        <w:t xml:space="preserve">. </w:t>
      </w:r>
      <w:proofErr w:type="spellStart"/>
      <w:r w:rsidRPr="00350FA2">
        <w:rPr>
          <w:rFonts w:ascii="Times New Roman" w:hAnsi="Times New Roman" w:cs="Times New Roman"/>
          <w:i/>
          <w:sz w:val="24"/>
          <w:szCs w:val="24"/>
        </w:rPr>
        <w:t>sk</w:t>
      </w:r>
      <w:proofErr w:type="spellEnd"/>
      <w:r w:rsidRPr="00350FA2">
        <w:rPr>
          <w:rFonts w:ascii="Times New Roman" w:hAnsi="Times New Roman" w:cs="Times New Roman"/>
          <w:i/>
          <w:sz w:val="24"/>
          <w:szCs w:val="24"/>
        </w:rPr>
        <w:t>,</w:t>
      </w:r>
      <w:r w:rsidRPr="00350FA2">
        <w:rPr>
          <w:rFonts w:ascii="Times New Roman" w:hAnsi="Times New Roman" w:cs="Times New Roman"/>
          <w:sz w:val="24"/>
          <w:szCs w:val="24"/>
        </w:rPr>
        <w:t xml:space="preserve"> </w:t>
      </w:r>
      <w:proofErr w:type="spellStart"/>
      <w:r w:rsidRPr="00350FA2">
        <w:rPr>
          <w:rFonts w:ascii="Times New Roman" w:hAnsi="Times New Roman" w:cs="Times New Roman"/>
          <w:i/>
          <w:sz w:val="24"/>
          <w:szCs w:val="24"/>
        </w:rPr>
        <w:t>Family</w:t>
      </w:r>
      <w:proofErr w:type="spellEnd"/>
      <w:r w:rsidRPr="00350FA2">
        <w:rPr>
          <w:rFonts w:ascii="Times New Roman" w:hAnsi="Times New Roman" w:cs="Times New Roman"/>
          <w:i/>
          <w:sz w:val="24"/>
          <w:szCs w:val="24"/>
        </w:rPr>
        <w:t xml:space="preserve"> </w:t>
      </w:r>
      <w:proofErr w:type="spellStart"/>
      <w:r w:rsidRPr="00350FA2">
        <w:rPr>
          <w:rFonts w:ascii="Times New Roman" w:hAnsi="Times New Roman" w:cs="Times New Roman"/>
          <w:i/>
          <w:sz w:val="24"/>
          <w:szCs w:val="24"/>
        </w:rPr>
        <w:t>and</w:t>
      </w:r>
      <w:proofErr w:type="spellEnd"/>
      <w:r w:rsidRPr="00350FA2">
        <w:rPr>
          <w:rFonts w:ascii="Times New Roman" w:hAnsi="Times New Roman" w:cs="Times New Roman"/>
          <w:i/>
          <w:sz w:val="24"/>
          <w:szCs w:val="24"/>
        </w:rPr>
        <w:t xml:space="preserve"> Media ve</w:t>
      </w:r>
      <w:r w:rsidRPr="00350FA2">
        <w:rPr>
          <w:rFonts w:ascii="Times New Roman" w:hAnsi="Times New Roman" w:cs="Times New Roman"/>
          <w:sz w:val="24"/>
          <w:szCs w:val="24"/>
        </w:rPr>
        <w:t xml:space="preserve"> diğer girişimler ile öne çıkmaktadır. Bu bağlamda ebeveyn medya eğitimi ve ebeveynler arasında bilgi ve dijital okuryazarlık gelişimi göz ardı edilmemelidir. Çoğu durumda, çocuklarını korumak, anlamak ve eğitmek için, medyanın tüm faydalarını ve risklerini öğrenmek zorunda olan </w:t>
      </w:r>
      <w:proofErr w:type="spellStart"/>
      <w:r w:rsidRPr="00350FA2">
        <w:rPr>
          <w:rFonts w:ascii="Times New Roman" w:hAnsi="Times New Roman" w:cs="Times New Roman"/>
          <w:sz w:val="24"/>
          <w:szCs w:val="24"/>
        </w:rPr>
        <w:t>ebevynler</w:t>
      </w:r>
      <w:proofErr w:type="spellEnd"/>
      <w:r w:rsidRPr="00350FA2">
        <w:rPr>
          <w:rFonts w:ascii="Times New Roman" w:hAnsi="Times New Roman" w:cs="Times New Roman"/>
          <w:sz w:val="24"/>
          <w:szCs w:val="24"/>
        </w:rPr>
        <w:t xml:space="preserve"> için dijital göçmen diyebiliriz.          </w:t>
      </w:r>
    </w:p>
    <w:p w:rsidR="009A239E" w:rsidRPr="00350FA2" w:rsidRDefault="009A239E" w:rsidP="00D4268B">
      <w:pPr>
        <w:spacing w:before="120" w:after="0"/>
        <w:ind w:firstLine="709"/>
        <w:jc w:val="both"/>
        <w:rPr>
          <w:rFonts w:ascii="Times New Roman" w:hAnsi="Times New Roman" w:cs="Times New Roman"/>
          <w:sz w:val="24"/>
          <w:szCs w:val="24"/>
        </w:rPr>
      </w:pPr>
      <w:r w:rsidRPr="00350FA2">
        <w:rPr>
          <w:rFonts w:ascii="Times New Roman" w:hAnsi="Times New Roman" w:cs="Times New Roman"/>
          <w:sz w:val="24"/>
          <w:szCs w:val="24"/>
        </w:rPr>
        <w:t xml:space="preserve">Estonya ve Letonya ise, çocukların ve gençlerin sayısal ve bilgi okuryazarlığına odaklanan ülkelere örnektir. Letonya’da öğretmenler üzerine odaklanan proje, </w:t>
      </w:r>
      <w:proofErr w:type="spellStart"/>
      <w:r w:rsidRPr="00350FA2">
        <w:rPr>
          <w:rFonts w:ascii="Times New Roman" w:hAnsi="Times New Roman" w:cs="Times New Roman"/>
          <w:i/>
          <w:sz w:val="24"/>
          <w:szCs w:val="24"/>
        </w:rPr>
        <w:t>Samsung</w:t>
      </w:r>
      <w:proofErr w:type="spellEnd"/>
      <w:r w:rsidRPr="00350FA2">
        <w:rPr>
          <w:rFonts w:ascii="Times New Roman" w:hAnsi="Times New Roman" w:cs="Times New Roman"/>
          <w:i/>
          <w:sz w:val="24"/>
          <w:szCs w:val="24"/>
        </w:rPr>
        <w:t xml:space="preserve">, School </w:t>
      </w:r>
      <w:proofErr w:type="spellStart"/>
      <w:r w:rsidRPr="00350FA2">
        <w:rPr>
          <w:rFonts w:ascii="Times New Roman" w:hAnsi="Times New Roman" w:cs="Times New Roman"/>
          <w:i/>
          <w:sz w:val="24"/>
          <w:szCs w:val="24"/>
        </w:rPr>
        <w:t>for</w:t>
      </w:r>
      <w:proofErr w:type="spellEnd"/>
      <w:r w:rsidRPr="00350FA2">
        <w:rPr>
          <w:rFonts w:ascii="Times New Roman" w:hAnsi="Times New Roman" w:cs="Times New Roman"/>
          <w:i/>
          <w:sz w:val="24"/>
          <w:szCs w:val="24"/>
        </w:rPr>
        <w:t xml:space="preserve"> </w:t>
      </w:r>
      <w:proofErr w:type="spellStart"/>
      <w:r w:rsidRPr="00350FA2">
        <w:rPr>
          <w:rFonts w:ascii="Times New Roman" w:hAnsi="Times New Roman" w:cs="Times New Roman"/>
          <w:i/>
          <w:sz w:val="24"/>
          <w:szCs w:val="24"/>
        </w:rPr>
        <w:t>the</w:t>
      </w:r>
      <w:proofErr w:type="spellEnd"/>
      <w:r w:rsidRPr="00350FA2">
        <w:rPr>
          <w:rFonts w:ascii="Times New Roman" w:hAnsi="Times New Roman" w:cs="Times New Roman"/>
          <w:i/>
          <w:sz w:val="24"/>
          <w:szCs w:val="24"/>
        </w:rPr>
        <w:t xml:space="preserve"> </w:t>
      </w:r>
      <w:proofErr w:type="spellStart"/>
      <w:proofErr w:type="gramStart"/>
      <w:r w:rsidRPr="00350FA2">
        <w:rPr>
          <w:rFonts w:ascii="Times New Roman" w:hAnsi="Times New Roman" w:cs="Times New Roman"/>
          <w:i/>
          <w:sz w:val="24"/>
          <w:szCs w:val="24"/>
        </w:rPr>
        <w:t>Future</w:t>
      </w:r>
      <w:proofErr w:type="spellEnd"/>
      <w:r w:rsidRPr="00350FA2">
        <w:rPr>
          <w:rFonts w:ascii="Times New Roman" w:hAnsi="Times New Roman" w:cs="Times New Roman"/>
          <w:sz w:val="24"/>
          <w:szCs w:val="24"/>
        </w:rPr>
        <w:t xml:space="preserve">  ve</w:t>
      </w:r>
      <w:proofErr w:type="gramEnd"/>
      <w:r w:rsidRPr="00350FA2">
        <w:rPr>
          <w:rFonts w:ascii="Times New Roman" w:hAnsi="Times New Roman" w:cs="Times New Roman"/>
          <w:sz w:val="24"/>
          <w:szCs w:val="24"/>
        </w:rPr>
        <w:t xml:space="preserve"> Lüksemburg'daki </w:t>
      </w:r>
      <w:proofErr w:type="spellStart"/>
      <w:r w:rsidRPr="00350FA2">
        <w:rPr>
          <w:rFonts w:ascii="Times New Roman" w:hAnsi="Times New Roman" w:cs="Times New Roman"/>
          <w:i/>
          <w:sz w:val="24"/>
          <w:szCs w:val="24"/>
        </w:rPr>
        <w:t>securing</w:t>
      </w:r>
      <w:proofErr w:type="spellEnd"/>
      <w:r w:rsidRPr="00350FA2">
        <w:rPr>
          <w:rFonts w:ascii="Times New Roman" w:hAnsi="Times New Roman" w:cs="Times New Roman"/>
          <w:i/>
          <w:sz w:val="24"/>
          <w:szCs w:val="24"/>
        </w:rPr>
        <w:t xml:space="preserve"> </w:t>
      </w:r>
      <w:proofErr w:type="spellStart"/>
      <w:r w:rsidRPr="00350FA2">
        <w:rPr>
          <w:rFonts w:ascii="Times New Roman" w:hAnsi="Times New Roman" w:cs="Times New Roman"/>
          <w:i/>
          <w:sz w:val="24"/>
          <w:szCs w:val="24"/>
        </w:rPr>
        <w:t>access</w:t>
      </w:r>
      <w:proofErr w:type="spellEnd"/>
      <w:r w:rsidRPr="00350FA2">
        <w:rPr>
          <w:rFonts w:ascii="Times New Roman" w:hAnsi="Times New Roman" w:cs="Times New Roman"/>
          <w:i/>
          <w:sz w:val="24"/>
          <w:szCs w:val="24"/>
        </w:rPr>
        <w:t xml:space="preserve"> </w:t>
      </w:r>
      <w:proofErr w:type="spellStart"/>
      <w:r w:rsidRPr="00350FA2">
        <w:rPr>
          <w:rFonts w:ascii="Times New Roman" w:hAnsi="Times New Roman" w:cs="Times New Roman"/>
          <w:i/>
          <w:sz w:val="24"/>
          <w:szCs w:val="24"/>
        </w:rPr>
        <w:t>to</w:t>
      </w:r>
      <w:proofErr w:type="spellEnd"/>
      <w:r w:rsidRPr="00350FA2">
        <w:rPr>
          <w:rFonts w:ascii="Times New Roman" w:hAnsi="Times New Roman" w:cs="Times New Roman"/>
          <w:i/>
          <w:sz w:val="24"/>
          <w:szCs w:val="24"/>
        </w:rPr>
        <w:t xml:space="preserve"> ICT </w:t>
      </w:r>
      <w:proofErr w:type="spellStart"/>
      <w:r w:rsidRPr="00350FA2">
        <w:rPr>
          <w:rFonts w:ascii="Times New Roman" w:hAnsi="Times New Roman" w:cs="Times New Roman"/>
          <w:i/>
          <w:sz w:val="24"/>
          <w:szCs w:val="24"/>
        </w:rPr>
        <w:t>for</w:t>
      </w:r>
      <w:proofErr w:type="spellEnd"/>
      <w:r w:rsidRPr="00350FA2">
        <w:rPr>
          <w:rFonts w:ascii="Times New Roman" w:hAnsi="Times New Roman" w:cs="Times New Roman"/>
          <w:i/>
          <w:sz w:val="24"/>
          <w:szCs w:val="24"/>
        </w:rPr>
        <w:t xml:space="preserve"> </w:t>
      </w:r>
      <w:proofErr w:type="spellStart"/>
      <w:r w:rsidRPr="00350FA2">
        <w:rPr>
          <w:rFonts w:ascii="Times New Roman" w:hAnsi="Times New Roman" w:cs="Times New Roman"/>
          <w:i/>
          <w:sz w:val="24"/>
          <w:szCs w:val="24"/>
        </w:rPr>
        <w:t>schools</w:t>
      </w:r>
      <w:proofErr w:type="spellEnd"/>
      <w:r w:rsidRPr="00350FA2">
        <w:rPr>
          <w:rFonts w:ascii="Times New Roman" w:hAnsi="Times New Roman" w:cs="Times New Roman"/>
          <w:i/>
          <w:sz w:val="24"/>
          <w:szCs w:val="24"/>
        </w:rPr>
        <w:t xml:space="preserve"> </w:t>
      </w:r>
      <w:proofErr w:type="spellStart"/>
      <w:r w:rsidRPr="00350FA2">
        <w:rPr>
          <w:rFonts w:ascii="Times New Roman" w:hAnsi="Times New Roman" w:cs="Times New Roman"/>
          <w:i/>
          <w:sz w:val="24"/>
          <w:szCs w:val="24"/>
        </w:rPr>
        <w:t>and</w:t>
      </w:r>
      <w:proofErr w:type="spellEnd"/>
      <w:r w:rsidRPr="00350FA2">
        <w:rPr>
          <w:rFonts w:ascii="Times New Roman" w:hAnsi="Times New Roman" w:cs="Times New Roman"/>
          <w:i/>
          <w:sz w:val="24"/>
          <w:szCs w:val="24"/>
        </w:rPr>
        <w:t xml:space="preserve"> </w:t>
      </w:r>
      <w:proofErr w:type="spellStart"/>
      <w:r w:rsidRPr="00350FA2">
        <w:rPr>
          <w:rFonts w:ascii="Times New Roman" w:hAnsi="Times New Roman" w:cs="Times New Roman"/>
          <w:i/>
          <w:sz w:val="24"/>
          <w:szCs w:val="24"/>
        </w:rPr>
        <w:t>improving</w:t>
      </w:r>
      <w:proofErr w:type="spellEnd"/>
      <w:r w:rsidRPr="00350FA2">
        <w:rPr>
          <w:rFonts w:ascii="Times New Roman" w:hAnsi="Times New Roman" w:cs="Times New Roman"/>
          <w:i/>
          <w:sz w:val="24"/>
          <w:szCs w:val="24"/>
        </w:rPr>
        <w:t xml:space="preserve"> </w:t>
      </w:r>
      <w:proofErr w:type="spellStart"/>
      <w:r w:rsidRPr="00350FA2">
        <w:rPr>
          <w:rFonts w:ascii="Times New Roman" w:hAnsi="Times New Roman" w:cs="Times New Roman"/>
          <w:i/>
          <w:sz w:val="24"/>
          <w:szCs w:val="24"/>
        </w:rPr>
        <w:t>teacher</w:t>
      </w:r>
      <w:proofErr w:type="spellEnd"/>
      <w:r w:rsidRPr="00350FA2">
        <w:rPr>
          <w:rFonts w:ascii="Times New Roman" w:hAnsi="Times New Roman" w:cs="Times New Roman"/>
          <w:i/>
          <w:sz w:val="24"/>
          <w:szCs w:val="24"/>
        </w:rPr>
        <w:t xml:space="preserve"> </w:t>
      </w:r>
      <w:proofErr w:type="spellStart"/>
      <w:r w:rsidRPr="00350FA2">
        <w:rPr>
          <w:rFonts w:ascii="Times New Roman" w:hAnsi="Times New Roman" w:cs="Times New Roman"/>
          <w:i/>
          <w:sz w:val="24"/>
          <w:szCs w:val="24"/>
        </w:rPr>
        <w:t>skills-norTIC</w:t>
      </w:r>
      <w:proofErr w:type="spellEnd"/>
      <w:r w:rsidRPr="00350FA2">
        <w:rPr>
          <w:rFonts w:ascii="Times New Roman" w:hAnsi="Times New Roman" w:cs="Times New Roman"/>
          <w:i/>
          <w:sz w:val="24"/>
          <w:szCs w:val="24"/>
        </w:rPr>
        <w:t xml:space="preserve">, BEE Creative-Okullar için </w:t>
      </w:r>
      <w:proofErr w:type="spellStart"/>
      <w:r w:rsidRPr="00350FA2">
        <w:rPr>
          <w:rFonts w:ascii="Times New Roman" w:hAnsi="Times New Roman" w:cs="Times New Roman"/>
          <w:i/>
          <w:sz w:val="24"/>
          <w:szCs w:val="24"/>
        </w:rPr>
        <w:t>BİT'e</w:t>
      </w:r>
      <w:proofErr w:type="spellEnd"/>
      <w:r w:rsidRPr="00350FA2">
        <w:rPr>
          <w:rFonts w:ascii="Times New Roman" w:hAnsi="Times New Roman" w:cs="Times New Roman"/>
          <w:i/>
          <w:sz w:val="24"/>
          <w:szCs w:val="24"/>
        </w:rPr>
        <w:t xml:space="preserve"> erişim sağlamak ve öğretmenlik becerilerini geliştirmek için-</w:t>
      </w:r>
      <w:proofErr w:type="spellStart"/>
      <w:r w:rsidRPr="00350FA2">
        <w:rPr>
          <w:rFonts w:ascii="Times New Roman" w:hAnsi="Times New Roman" w:cs="Times New Roman"/>
          <w:i/>
          <w:sz w:val="24"/>
          <w:szCs w:val="24"/>
        </w:rPr>
        <w:t>norTIC</w:t>
      </w:r>
      <w:proofErr w:type="spellEnd"/>
      <w:r w:rsidRPr="00350FA2">
        <w:rPr>
          <w:rFonts w:ascii="Times New Roman" w:hAnsi="Times New Roman" w:cs="Times New Roman"/>
          <w:i/>
          <w:sz w:val="24"/>
          <w:szCs w:val="24"/>
        </w:rPr>
        <w:t>, BEE</w:t>
      </w:r>
      <w:r w:rsidRPr="00350FA2">
        <w:rPr>
          <w:rFonts w:ascii="Times New Roman" w:hAnsi="Times New Roman" w:cs="Times New Roman"/>
          <w:sz w:val="24"/>
          <w:szCs w:val="24"/>
        </w:rPr>
        <w:t xml:space="preserve"> projesi buna örnek olarak verilebilir. Almanya, İngiltere, İrlanda, İtalya ve Malta'nın hepsi bu konu üzerine odaklanmışlardır. Malta, medya eğitiminin belirlenmiş alanını toplumun örneğin suçlular gibi sorunlu kesimlerini de içine alacak şekilde geliştirmiştir. Medya ve bilgi okuryazarlığını geliştirmek, sorunsuz bir şekilde günlük yaşama </w:t>
      </w:r>
      <w:proofErr w:type="gramStart"/>
      <w:r w:rsidRPr="00350FA2">
        <w:rPr>
          <w:rFonts w:ascii="Times New Roman" w:hAnsi="Times New Roman" w:cs="Times New Roman"/>
          <w:sz w:val="24"/>
          <w:szCs w:val="24"/>
        </w:rPr>
        <w:t>dahil</w:t>
      </w:r>
      <w:proofErr w:type="gramEnd"/>
      <w:r w:rsidRPr="00350FA2">
        <w:rPr>
          <w:rFonts w:ascii="Times New Roman" w:hAnsi="Times New Roman" w:cs="Times New Roman"/>
          <w:sz w:val="24"/>
          <w:szCs w:val="24"/>
        </w:rPr>
        <w:t xml:space="preserve"> etme girişimidir. </w:t>
      </w:r>
    </w:p>
    <w:p w:rsidR="009A239E" w:rsidRPr="00350FA2" w:rsidRDefault="009A239E" w:rsidP="00D4268B">
      <w:pPr>
        <w:spacing w:before="120" w:after="0"/>
        <w:ind w:firstLine="709"/>
        <w:jc w:val="both"/>
        <w:rPr>
          <w:rFonts w:ascii="Times New Roman" w:hAnsi="Times New Roman" w:cs="Times New Roman"/>
          <w:sz w:val="24"/>
          <w:szCs w:val="24"/>
        </w:rPr>
      </w:pPr>
      <w:r w:rsidRPr="00350FA2">
        <w:rPr>
          <w:rFonts w:ascii="Times New Roman" w:hAnsi="Times New Roman" w:cs="Times New Roman"/>
          <w:sz w:val="24"/>
          <w:szCs w:val="24"/>
        </w:rPr>
        <w:lastRenderedPageBreak/>
        <w:t xml:space="preserve">Bu çalışmanın en ciddi bulgusu AB’de ve film yapımı ile ilgili pratik becerilerinin geliştirilmesi ile film eğitiminin (veya film okuryazarlığının) önemli oranda gelişmiş olmasıdır. Avusturya, Belçika, Hırvatistan, Danimarka, Finlandiya, Fransa, İngiltere, Yunanistan, İrlanda ve Litvanya film okuryazarlık ve film yapımına özel dikkat göstermektedir. Film okuryazarlığının geliştirilmesi sürecinde, film festivalleri düzenleyen organizasyonlar ve yarışmalar hedef kitlelerin belirlenmesi sağlamaktadır. Film okuryazarlığı, kurgu, ses montajı ve post </w:t>
      </w:r>
      <w:proofErr w:type="gramStart"/>
      <w:r w:rsidRPr="00350FA2">
        <w:rPr>
          <w:rFonts w:ascii="Times New Roman" w:hAnsi="Times New Roman" w:cs="Times New Roman"/>
          <w:sz w:val="24"/>
          <w:szCs w:val="24"/>
        </w:rPr>
        <w:t>prodüksiyon</w:t>
      </w:r>
      <w:proofErr w:type="gramEnd"/>
      <w:r w:rsidRPr="00350FA2">
        <w:rPr>
          <w:rFonts w:ascii="Times New Roman" w:hAnsi="Times New Roman" w:cs="Times New Roman"/>
          <w:sz w:val="24"/>
          <w:szCs w:val="24"/>
        </w:rPr>
        <w:t xml:space="preserve"> materyali işleme gibi teknik becerileri içerir. Almanya ve Hollanda'daki çeşitli etkinlikler televizyon okuryazarlığı ile ilgilenmektedirler. Alman </w:t>
      </w:r>
      <w:r w:rsidRPr="00350FA2">
        <w:rPr>
          <w:rFonts w:ascii="Times New Roman" w:hAnsi="Times New Roman" w:cs="Times New Roman"/>
          <w:i/>
          <w:sz w:val="24"/>
          <w:szCs w:val="24"/>
        </w:rPr>
        <w:t xml:space="preserve">FLIMMO </w:t>
      </w:r>
      <w:r w:rsidRPr="00350FA2">
        <w:rPr>
          <w:rFonts w:ascii="Times New Roman" w:hAnsi="Times New Roman" w:cs="Times New Roman"/>
          <w:sz w:val="24"/>
          <w:szCs w:val="24"/>
        </w:rPr>
        <w:t xml:space="preserve">projesi, velilere televizyon programları ile ilgili danışmanlık hizmeti sunmaktadır. Hollandalı </w:t>
      </w:r>
      <w:proofErr w:type="spellStart"/>
      <w:r w:rsidRPr="00350FA2">
        <w:rPr>
          <w:rFonts w:ascii="Times New Roman" w:hAnsi="Times New Roman" w:cs="Times New Roman"/>
          <w:i/>
          <w:sz w:val="24"/>
          <w:szCs w:val="24"/>
        </w:rPr>
        <w:t>Kijkwijzer</w:t>
      </w:r>
      <w:proofErr w:type="spellEnd"/>
      <w:r w:rsidRPr="00350FA2">
        <w:rPr>
          <w:rFonts w:ascii="Times New Roman" w:hAnsi="Times New Roman" w:cs="Times New Roman"/>
          <w:sz w:val="24"/>
          <w:szCs w:val="24"/>
        </w:rPr>
        <w:t xml:space="preserve"> girişimi, yaş kategorilerine ve uygun olmayan içeriği belirten ikonlara uygun olarak, programları ve filmleri etiketlemek için bir sistem sağlayarak ebeveynlere hizmet eder. Haber eğitimi, örneğin basınla ilişkili ve okuma yazma bilgisinin geliştirilmesi üzerine yapılan </w:t>
      </w:r>
      <w:proofErr w:type="spellStart"/>
      <w:r w:rsidRPr="00350FA2">
        <w:rPr>
          <w:rFonts w:ascii="Times New Roman" w:hAnsi="Times New Roman" w:cs="Times New Roman"/>
          <w:sz w:val="24"/>
          <w:szCs w:val="24"/>
        </w:rPr>
        <w:t>çaılışmalar</w:t>
      </w:r>
      <w:proofErr w:type="spellEnd"/>
      <w:r w:rsidRPr="00350FA2">
        <w:rPr>
          <w:rFonts w:ascii="Times New Roman" w:hAnsi="Times New Roman" w:cs="Times New Roman"/>
          <w:sz w:val="24"/>
          <w:szCs w:val="24"/>
        </w:rPr>
        <w:t xml:space="preserve"> da son derece gelişmiştir. Estonya, İtalya, Malta, Slovakya ve İsveç'teki medya eğitim sistemi bu alandaki en öndeki sistemlerdir. Belki de en enteresan girişimler İsveç’teki </w:t>
      </w:r>
      <w:proofErr w:type="spellStart"/>
      <w:r w:rsidRPr="00350FA2">
        <w:rPr>
          <w:rFonts w:ascii="Times New Roman" w:hAnsi="Times New Roman" w:cs="Times New Roman"/>
          <w:i/>
          <w:sz w:val="24"/>
          <w:szCs w:val="24"/>
        </w:rPr>
        <w:t>Swedish</w:t>
      </w:r>
      <w:proofErr w:type="spellEnd"/>
      <w:r w:rsidRPr="00350FA2">
        <w:rPr>
          <w:rFonts w:ascii="Times New Roman" w:hAnsi="Times New Roman" w:cs="Times New Roman"/>
          <w:i/>
          <w:sz w:val="24"/>
          <w:szCs w:val="24"/>
        </w:rPr>
        <w:t xml:space="preserve"> </w:t>
      </w:r>
      <w:proofErr w:type="spellStart"/>
      <w:r w:rsidRPr="00350FA2">
        <w:rPr>
          <w:rFonts w:ascii="Times New Roman" w:hAnsi="Times New Roman" w:cs="Times New Roman"/>
          <w:i/>
          <w:sz w:val="24"/>
          <w:szCs w:val="24"/>
        </w:rPr>
        <w:t>Meya</w:t>
      </w:r>
      <w:proofErr w:type="spellEnd"/>
      <w:r w:rsidRPr="00350FA2">
        <w:rPr>
          <w:rFonts w:ascii="Times New Roman" w:hAnsi="Times New Roman" w:cs="Times New Roman"/>
          <w:i/>
          <w:sz w:val="24"/>
          <w:szCs w:val="24"/>
        </w:rPr>
        <w:t xml:space="preserve"> </w:t>
      </w:r>
      <w:proofErr w:type="spellStart"/>
      <w:r w:rsidRPr="00350FA2">
        <w:rPr>
          <w:rFonts w:ascii="Times New Roman" w:hAnsi="Times New Roman" w:cs="Times New Roman"/>
          <w:i/>
          <w:sz w:val="24"/>
          <w:szCs w:val="24"/>
        </w:rPr>
        <w:t>Compass</w:t>
      </w:r>
      <w:proofErr w:type="spellEnd"/>
      <w:r w:rsidRPr="00350FA2">
        <w:rPr>
          <w:rFonts w:ascii="Times New Roman" w:hAnsi="Times New Roman" w:cs="Times New Roman"/>
          <w:sz w:val="24"/>
          <w:szCs w:val="24"/>
        </w:rPr>
        <w:t xml:space="preserve"> ve İtalya’daki </w:t>
      </w:r>
      <w:proofErr w:type="spellStart"/>
      <w:r w:rsidRPr="00350FA2">
        <w:rPr>
          <w:rFonts w:ascii="Times New Roman" w:hAnsi="Times New Roman" w:cs="Times New Roman"/>
          <w:i/>
          <w:sz w:val="24"/>
          <w:szCs w:val="24"/>
        </w:rPr>
        <w:t>Every</w:t>
      </w:r>
      <w:proofErr w:type="spellEnd"/>
      <w:r w:rsidRPr="00350FA2">
        <w:rPr>
          <w:rFonts w:ascii="Times New Roman" w:hAnsi="Times New Roman" w:cs="Times New Roman"/>
          <w:i/>
          <w:sz w:val="24"/>
          <w:szCs w:val="24"/>
        </w:rPr>
        <w:t xml:space="preserve"> School</w:t>
      </w:r>
      <w:r w:rsidRPr="00350FA2">
        <w:rPr>
          <w:rFonts w:ascii="Times New Roman" w:hAnsi="Times New Roman" w:cs="Times New Roman"/>
          <w:sz w:val="24"/>
          <w:szCs w:val="24"/>
        </w:rPr>
        <w:t xml:space="preserve"> projeleridir. Bu projeler okuryazarlığa ve eleştirel okuma yeterliklerinin geliştirilmesine odaklanmıştır. Gazetecilikle ilgili pratik çabalar kapsamında önemli destek, </w:t>
      </w:r>
      <w:r w:rsidRPr="00350FA2">
        <w:rPr>
          <w:rFonts w:ascii="Times New Roman" w:hAnsi="Times New Roman" w:cs="Times New Roman"/>
          <w:i/>
          <w:sz w:val="24"/>
          <w:szCs w:val="24"/>
        </w:rPr>
        <w:t>Slovak Cumhuriyeti Haber Ajansı</w:t>
      </w:r>
      <w:r w:rsidRPr="00350FA2">
        <w:rPr>
          <w:rFonts w:ascii="Times New Roman" w:hAnsi="Times New Roman" w:cs="Times New Roman"/>
          <w:sz w:val="24"/>
          <w:szCs w:val="24"/>
        </w:rPr>
        <w:t xml:space="preserve"> ve öğrencilere kendi süreli yayınlarını oluşturma imkânı veren </w:t>
      </w:r>
      <w:proofErr w:type="spellStart"/>
      <w:r w:rsidRPr="00350FA2">
        <w:rPr>
          <w:rFonts w:ascii="Times New Roman" w:hAnsi="Times New Roman" w:cs="Times New Roman"/>
          <w:i/>
          <w:sz w:val="24"/>
          <w:szCs w:val="24"/>
        </w:rPr>
        <w:t>sklskenoviny</w:t>
      </w:r>
      <w:proofErr w:type="spellEnd"/>
      <w:r w:rsidRPr="00350FA2">
        <w:rPr>
          <w:rFonts w:ascii="Times New Roman" w:hAnsi="Times New Roman" w:cs="Times New Roman"/>
          <w:i/>
          <w:sz w:val="24"/>
          <w:szCs w:val="24"/>
        </w:rPr>
        <w:t xml:space="preserve">. </w:t>
      </w:r>
      <w:proofErr w:type="spellStart"/>
      <w:r w:rsidRPr="00350FA2">
        <w:rPr>
          <w:rFonts w:ascii="Times New Roman" w:hAnsi="Times New Roman" w:cs="Times New Roman"/>
          <w:i/>
          <w:sz w:val="24"/>
          <w:szCs w:val="24"/>
        </w:rPr>
        <w:t>sk</w:t>
      </w:r>
      <w:proofErr w:type="spellEnd"/>
      <w:r w:rsidRPr="00350FA2">
        <w:rPr>
          <w:rFonts w:ascii="Times New Roman" w:hAnsi="Times New Roman" w:cs="Times New Roman"/>
          <w:sz w:val="24"/>
          <w:szCs w:val="24"/>
        </w:rPr>
        <w:t xml:space="preserve"> projesi tarafından sağlanmaktadır.</w:t>
      </w:r>
    </w:p>
    <w:p w:rsidR="009A239E" w:rsidRPr="00350FA2" w:rsidRDefault="009A239E" w:rsidP="00D4268B">
      <w:pPr>
        <w:spacing w:before="120" w:after="0"/>
        <w:ind w:firstLine="709"/>
        <w:jc w:val="both"/>
        <w:rPr>
          <w:rFonts w:ascii="Times New Roman" w:hAnsi="Times New Roman" w:cs="Times New Roman"/>
          <w:sz w:val="24"/>
          <w:szCs w:val="24"/>
        </w:rPr>
      </w:pPr>
      <w:r w:rsidRPr="00350FA2">
        <w:rPr>
          <w:rFonts w:ascii="Times New Roman" w:hAnsi="Times New Roman" w:cs="Times New Roman"/>
          <w:sz w:val="24"/>
          <w:szCs w:val="24"/>
        </w:rPr>
        <w:t xml:space="preserve">Öte yandan, dijital oyunlara daha az önem verildiği görülmüştür. Bununla birlikte, Avusturya, Bulgaristan, Yunanistan ve Slovakya'da bazı kayda değer girişimler mevcuttur. Slovakya'daki </w:t>
      </w:r>
      <w:proofErr w:type="spellStart"/>
      <w:r w:rsidRPr="00350FA2">
        <w:rPr>
          <w:rFonts w:ascii="Times New Roman" w:hAnsi="Times New Roman" w:cs="Times New Roman"/>
          <w:i/>
          <w:sz w:val="24"/>
          <w:szCs w:val="24"/>
        </w:rPr>
        <w:t>Vlcata</w:t>
      </w:r>
      <w:proofErr w:type="spellEnd"/>
      <w:r w:rsidRPr="00350FA2">
        <w:rPr>
          <w:rFonts w:ascii="Times New Roman" w:hAnsi="Times New Roman" w:cs="Times New Roman"/>
          <w:i/>
          <w:sz w:val="24"/>
          <w:szCs w:val="24"/>
        </w:rPr>
        <w:t xml:space="preserve">. </w:t>
      </w:r>
      <w:proofErr w:type="spellStart"/>
      <w:r w:rsidRPr="00350FA2">
        <w:rPr>
          <w:rFonts w:ascii="Times New Roman" w:hAnsi="Times New Roman" w:cs="Times New Roman"/>
          <w:i/>
          <w:sz w:val="24"/>
          <w:szCs w:val="24"/>
        </w:rPr>
        <w:t>sk</w:t>
      </w:r>
      <w:proofErr w:type="spellEnd"/>
      <w:r w:rsidRPr="00350FA2">
        <w:rPr>
          <w:rFonts w:ascii="Times New Roman" w:hAnsi="Times New Roman" w:cs="Times New Roman"/>
          <w:sz w:val="24"/>
          <w:szCs w:val="24"/>
        </w:rPr>
        <w:t xml:space="preserve"> girişimi bunlardan biridir ve bu nedenle hem oyunlar hakkında hem de dijital oyunlar aracılığıyla eğitimle uğraşanlar için bilgi sağlayan önemli bir projedir. Yunan girişimi </w:t>
      </w:r>
      <w:proofErr w:type="spellStart"/>
      <w:r w:rsidRPr="00350FA2">
        <w:rPr>
          <w:rFonts w:ascii="Times New Roman" w:hAnsi="Times New Roman" w:cs="Times New Roman"/>
          <w:i/>
          <w:sz w:val="24"/>
          <w:szCs w:val="24"/>
        </w:rPr>
        <w:t>EduTV</w:t>
      </w:r>
      <w:proofErr w:type="spellEnd"/>
      <w:r w:rsidRPr="00350FA2">
        <w:rPr>
          <w:rFonts w:ascii="Times New Roman" w:hAnsi="Times New Roman" w:cs="Times New Roman"/>
          <w:i/>
          <w:sz w:val="24"/>
          <w:szCs w:val="24"/>
        </w:rPr>
        <w:t>'</w:t>
      </w:r>
      <w:r w:rsidRPr="00350FA2">
        <w:rPr>
          <w:rFonts w:ascii="Times New Roman" w:hAnsi="Times New Roman" w:cs="Times New Roman"/>
          <w:sz w:val="24"/>
          <w:szCs w:val="24"/>
        </w:rPr>
        <w:t xml:space="preserve">,  </w:t>
      </w:r>
      <w:proofErr w:type="spellStart"/>
      <w:r w:rsidRPr="00350FA2">
        <w:rPr>
          <w:rFonts w:ascii="Times New Roman" w:hAnsi="Times New Roman" w:cs="Times New Roman"/>
          <w:i/>
          <w:sz w:val="24"/>
          <w:szCs w:val="24"/>
        </w:rPr>
        <w:t>mGames</w:t>
      </w:r>
      <w:proofErr w:type="spellEnd"/>
      <w:r w:rsidRPr="00350FA2">
        <w:rPr>
          <w:rFonts w:ascii="Times New Roman" w:hAnsi="Times New Roman" w:cs="Times New Roman"/>
          <w:sz w:val="24"/>
          <w:szCs w:val="24"/>
        </w:rPr>
        <w:t xml:space="preserve"> adlı Bulgar projesi de, gençlerle çalışma açısından dijital ve mobil oyunlara odaklanmaktadır. Dijital oyun okuryazarlığına ilişkin konular </w:t>
      </w:r>
      <w:proofErr w:type="gramStart"/>
      <w:r w:rsidRPr="00350FA2">
        <w:rPr>
          <w:rFonts w:ascii="Times New Roman" w:hAnsi="Times New Roman" w:cs="Times New Roman"/>
          <w:sz w:val="24"/>
          <w:szCs w:val="24"/>
        </w:rPr>
        <w:t>halihazırda</w:t>
      </w:r>
      <w:proofErr w:type="gramEnd"/>
      <w:r w:rsidRPr="00350FA2">
        <w:rPr>
          <w:rFonts w:ascii="Times New Roman" w:hAnsi="Times New Roman" w:cs="Times New Roman"/>
          <w:sz w:val="24"/>
          <w:szCs w:val="24"/>
        </w:rPr>
        <w:t xml:space="preserve"> Avusturya ve Portekiz'de de tartışılmaktadır. Dijital oyunlar okuryazarlığına ilişkin konular şu anda Avusturya ve Portekiz kamuoyunda tartışılmaktadır. </w:t>
      </w:r>
    </w:p>
    <w:p w:rsidR="009A239E" w:rsidRDefault="009A239E" w:rsidP="00D4268B">
      <w:pPr>
        <w:spacing w:before="120" w:after="0"/>
        <w:ind w:firstLine="709"/>
        <w:jc w:val="both"/>
        <w:rPr>
          <w:rFonts w:ascii="Times New Roman" w:hAnsi="Times New Roman" w:cs="Times New Roman"/>
          <w:sz w:val="24"/>
          <w:szCs w:val="24"/>
        </w:rPr>
      </w:pPr>
      <w:r w:rsidRPr="00350FA2">
        <w:rPr>
          <w:rFonts w:ascii="Times New Roman" w:hAnsi="Times New Roman" w:cs="Times New Roman"/>
          <w:sz w:val="24"/>
          <w:szCs w:val="24"/>
        </w:rPr>
        <w:t>Ayrıca, medya eğitiminin, (resmi ya da resmi olmayan alanlardaki)  Fransa, Litvanya, Letonya ve Portekiz gibi ülkelerde yeterince gelişmediğini de ekleyebiliriz. Pek çok AB ülkesi, sadece bir tek yazın türüne odaklanmakta veya gerçek medya öğrenimi yerine pratik etkinlikleri ve becerileri tercih etmektedir. Bu nedenle, AB üyesi ülkelerdeki birçok girişime rağmen, medyanın eğitimine daha da dikkat edilmesi ve medya ile ilişkili risklerin anlaşılmasının yaygınlaştırılmasına gerek duyulmaktadır. Medya eğitimi ve medya okuryazarlığının geliştirilmesi (hem resmi hem de resmi olmayan), medyayla etkin bir şekilde başa çıkabilecek, eleştirel düşünen, bilinçli bir nüfusun şekillendirilmesi süreçlerinde hayati rol oynamakt</w:t>
      </w:r>
      <w:r w:rsidR="00D4268B">
        <w:rPr>
          <w:rFonts w:ascii="Times New Roman" w:hAnsi="Times New Roman" w:cs="Times New Roman"/>
          <w:sz w:val="24"/>
          <w:szCs w:val="24"/>
        </w:rPr>
        <w:t>a</w:t>
      </w:r>
      <w:r w:rsidRPr="00350FA2">
        <w:rPr>
          <w:rFonts w:ascii="Times New Roman" w:hAnsi="Times New Roman" w:cs="Times New Roman"/>
          <w:sz w:val="24"/>
          <w:szCs w:val="24"/>
        </w:rPr>
        <w:t>dır.</w:t>
      </w:r>
      <w:r w:rsidRPr="00350FA2">
        <w:rPr>
          <w:rStyle w:val="DipnotBavurusu"/>
          <w:rFonts w:ascii="Times New Roman" w:hAnsi="Times New Roman" w:cs="Times New Roman"/>
          <w:sz w:val="24"/>
          <w:szCs w:val="24"/>
        </w:rPr>
        <w:footnoteReference w:id="4"/>
      </w:r>
    </w:p>
    <w:p w:rsidR="00350FA2" w:rsidRPr="00350FA2" w:rsidRDefault="00350FA2" w:rsidP="00350FA2">
      <w:pPr>
        <w:spacing w:before="120" w:after="0"/>
        <w:jc w:val="both"/>
        <w:rPr>
          <w:rFonts w:ascii="Times New Roman" w:hAnsi="Times New Roman" w:cs="Times New Roman"/>
          <w:sz w:val="24"/>
          <w:szCs w:val="24"/>
        </w:rPr>
      </w:pPr>
    </w:p>
    <w:p w:rsidR="009A239E" w:rsidRPr="00BD534D" w:rsidRDefault="009A239E" w:rsidP="009A239E">
      <w:pPr>
        <w:spacing w:line="360" w:lineRule="auto"/>
        <w:jc w:val="both"/>
        <w:rPr>
          <w:rFonts w:ascii="Times New Roman" w:hAnsi="Times New Roman" w:cs="Times New Roman"/>
          <w:b/>
        </w:rPr>
      </w:pPr>
      <w:r w:rsidRPr="00BD534D">
        <w:rPr>
          <w:rFonts w:ascii="Times New Roman" w:hAnsi="Times New Roman" w:cs="Times New Roman"/>
          <w:b/>
        </w:rPr>
        <w:t>KAYNAKÇA</w:t>
      </w:r>
    </w:p>
    <w:p w:rsidR="009A239E" w:rsidRPr="00BD534D" w:rsidRDefault="009A239E" w:rsidP="00350FA2">
      <w:pPr>
        <w:spacing w:line="240" w:lineRule="auto"/>
        <w:ind w:left="709" w:hanging="709"/>
        <w:jc w:val="both"/>
        <w:rPr>
          <w:rFonts w:ascii="Times New Roman" w:hAnsi="Times New Roman" w:cs="Times New Roman"/>
        </w:rPr>
      </w:pPr>
      <w:proofErr w:type="spellStart"/>
      <w:r w:rsidRPr="00BD534D">
        <w:rPr>
          <w:rFonts w:ascii="Times New Roman" w:hAnsi="Times New Roman" w:cs="Times New Roman"/>
        </w:rPr>
        <w:t>Andriopoulou,I</w:t>
      </w:r>
      <w:proofErr w:type="spellEnd"/>
      <w:r w:rsidRPr="00BD534D">
        <w:rPr>
          <w:rFonts w:ascii="Times New Roman" w:hAnsi="Times New Roman" w:cs="Times New Roman"/>
        </w:rPr>
        <w:t>. Ve Papadimitriou,S</w:t>
      </w:r>
      <w:proofErr w:type="gramStart"/>
      <w:r w:rsidRPr="00BD534D">
        <w:rPr>
          <w:rFonts w:ascii="Times New Roman" w:hAnsi="Times New Roman" w:cs="Times New Roman"/>
        </w:rPr>
        <w:t>.,</w:t>
      </w:r>
      <w:proofErr w:type="spellStart"/>
      <w:proofErr w:type="gramEnd"/>
      <w:r w:rsidRPr="00BD534D">
        <w:rPr>
          <w:rFonts w:ascii="Times New Roman" w:hAnsi="Times New Roman" w:cs="Times New Roman"/>
        </w:rPr>
        <w:t>Kourtie,E</w:t>
      </w:r>
      <w:proofErr w:type="spellEnd"/>
      <w:r w:rsidRPr="00BD534D">
        <w:rPr>
          <w:rFonts w:ascii="Times New Roman" w:hAnsi="Times New Roman" w:cs="Times New Roman"/>
        </w:rPr>
        <w:t xml:space="preserve">. (2104), “Media </w:t>
      </w:r>
      <w:proofErr w:type="spellStart"/>
      <w:r w:rsidRPr="00BD534D">
        <w:rPr>
          <w:rFonts w:ascii="Times New Roman" w:hAnsi="Times New Roman" w:cs="Times New Roman"/>
        </w:rPr>
        <w:t>and</w:t>
      </w:r>
      <w:proofErr w:type="spellEnd"/>
      <w:r w:rsidRPr="00BD534D">
        <w:rPr>
          <w:rFonts w:ascii="Times New Roman" w:hAnsi="Times New Roman" w:cs="Times New Roman"/>
        </w:rPr>
        <w:t xml:space="preserve"> Information </w:t>
      </w:r>
      <w:proofErr w:type="spellStart"/>
      <w:r w:rsidRPr="00BD534D">
        <w:rPr>
          <w:rFonts w:ascii="Times New Roman" w:hAnsi="Times New Roman" w:cs="Times New Roman"/>
        </w:rPr>
        <w:t>Literacy</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Policies</w:t>
      </w:r>
      <w:proofErr w:type="spellEnd"/>
      <w:r w:rsidRPr="00BD534D">
        <w:rPr>
          <w:rFonts w:ascii="Times New Roman" w:hAnsi="Times New Roman" w:cs="Times New Roman"/>
        </w:rPr>
        <w:t xml:space="preserve"> in </w:t>
      </w:r>
      <w:proofErr w:type="spellStart"/>
      <w:r w:rsidRPr="00BD534D">
        <w:rPr>
          <w:rFonts w:ascii="Times New Roman" w:hAnsi="Times New Roman" w:cs="Times New Roman"/>
        </w:rPr>
        <w:t>Greece</w:t>
      </w:r>
      <w:proofErr w:type="spellEnd"/>
      <w:r w:rsidRPr="00BD534D">
        <w:rPr>
          <w:rFonts w:ascii="Times New Roman" w:hAnsi="Times New Roman" w:cs="Times New Roman"/>
        </w:rPr>
        <w:t xml:space="preserve"> (2013),” httpt://ppemi.ens-cachan.fr/data/media/colloque1400528/rapports/Greece pdf,1,09,2017.</w:t>
      </w:r>
    </w:p>
    <w:p w:rsidR="009A239E" w:rsidRPr="00BD534D" w:rsidRDefault="009A239E" w:rsidP="00350FA2">
      <w:pPr>
        <w:spacing w:line="240" w:lineRule="auto"/>
        <w:ind w:left="709" w:hanging="709"/>
        <w:jc w:val="both"/>
        <w:rPr>
          <w:rFonts w:ascii="Times New Roman" w:hAnsi="Times New Roman" w:cs="Times New Roman"/>
        </w:rPr>
      </w:pPr>
      <w:proofErr w:type="spellStart"/>
      <w:r w:rsidRPr="00BD534D">
        <w:rPr>
          <w:rFonts w:ascii="Times New Roman" w:hAnsi="Times New Roman" w:cs="Times New Roman"/>
        </w:rPr>
        <w:lastRenderedPageBreak/>
        <w:t>Aroldi</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P.Ve</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Muruu</w:t>
      </w:r>
      <w:proofErr w:type="spellEnd"/>
      <w:r w:rsidRPr="00BD534D">
        <w:rPr>
          <w:rFonts w:ascii="Times New Roman" w:hAnsi="Times New Roman" w:cs="Times New Roman"/>
        </w:rPr>
        <w:t xml:space="preserve">, M.F. (2104), “Media </w:t>
      </w:r>
      <w:proofErr w:type="spellStart"/>
      <w:r w:rsidRPr="00BD534D">
        <w:rPr>
          <w:rFonts w:ascii="Times New Roman" w:hAnsi="Times New Roman" w:cs="Times New Roman"/>
        </w:rPr>
        <w:t>and</w:t>
      </w:r>
      <w:proofErr w:type="spellEnd"/>
      <w:r w:rsidRPr="00BD534D">
        <w:rPr>
          <w:rFonts w:ascii="Times New Roman" w:hAnsi="Times New Roman" w:cs="Times New Roman"/>
        </w:rPr>
        <w:t xml:space="preserve"> Information </w:t>
      </w:r>
      <w:proofErr w:type="spellStart"/>
      <w:r w:rsidRPr="00BD534D">
        <w:rPr>
          <w:rFonts w:ascii="Times New Roman" w:hAnsi="Times New Roman" w:cs="Times New Roman"/>
        </w:rPr>
        <w:t>Literacy</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Policies</w:t>
      </w:r>
      <w:proofErr w:type="spellEnd"/>
      <w:r w:rsidRPr="00BD534D">
        <w:rPr>
          <w:rFonts w:ascii="Times New Roman" w:hAnsi="Times New Roman" w:cs="Times New Roman"/>
        </w:rPr>
        <w:t xml:space="preserve"> in </w:t>
      </w:r>
      <w:proofErr w:type="spellStart"/>
      <w:r w:rsidRPr="00BD534D">
        <w:rPr>
          <w:rFonts w:ascii="Times New Roman" w:hAnsi="Times New Roman" w:cs="Times New Roman"/>
        </w:rPr>
        <w:t>Italy</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httpt</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ppemi</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ens-cachan</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fr</w:t>
      </w:r>
      <w:proofErr w:type="spellEnd"/>
      <w:r w:rsidRPr="00BD534D">
        <w:rPr>
          <w:rFonts w:ascii="Times New Roman" w:hAnsi="Times New Roman" w:cs="Times New Roman"/>
        </w:rPr>
        <w:t>/</w:t>
      </w:r>
      <w:proofErr w:type="gramStart"/>
      <w:r w:rsidRPr="00BD534D">
        <w:rPr>
          <w:rFonts w:ascii="Times New Roman" w:hAnsi="Times New Roman" w:cs="Times New Roman"/>
        </w:rPr>
        <w:t>data</w:t>
      </w:r>
      <w:proofErr w:type="gramEnd"/>
      <w:r w:rsidRPr="00BD534D">
        <w:rPr>
          <w:rFonts w:ascii="Times New Roman" w:hAnsi="Times New Roman" w:cs="Times New Roman"/>
        </w:rPr>
        <w:t>/</w:t>
      </w:r>
      <w:proofErr w:type="spellStart"/>
      <w:r w:rsidRPr="00BD534D">
        <w:rPr>
          <w:rFonts w:ascii="Times New Roman" w:hAnsi="Times New Roman" w:cs="Times New Roman"/>
        </w:rPr>
        <w:t>media</w:t>
      </w:r>
      <w:proofErr w:type="spellEnd"/>
      <w:r w:rsidRPr="00BD534D">
        <w:rPr>
          <w:rFonts w:ascii="Times New Roman" w:hAnsi="Times New Roman" w:cs="Times New Roman"/>
        </w:rPr>
        <w:t>/colloque1400528/</w:t>
      </w:r>
      <w:proofErr w:type="spellStart"/>
      <w:r w:rsidRPr="00BD534D">
        <w:rPr>
          <w:rFonts w:ascii="Times New Roman" w:hAnsi="Times New Roman" w:cs="Times New Roman"/>
        </w:rPr>
        <w:t>rapports</w:t>
      </w:r>
      <w:proofErr w:type="spellEnd"/>
      <w:r w:rsidRPr="00BD534D">
        <w:rPr>
          <w:rFonts w:ascii="Times New Roman" w:hAnsi="Times New Roman" w:cs="Times New Roman"/>
        </w:rPr>
        <w:t>/</w:t>
      </w:r>
      <w:proofErr w:type="spellStart"/>
      <w:r w:rsidRPr="00BD534D">
        <w:rPr>
          <w:rFonts w:ascii="Times New Roman" w:hAnsi="Times New Roman" w:cs="Times New Roman"/>
        </w:rPr>
        <w:t>Italy</w:t>
      </w:r>
      <w:proofErr w:type="spellEnd"/>
      <w:r w:rsidRPr="00BD534D">
        <w:rPr>
          <w:rFonts w:ascii="Times New Roman" w:hAnsi="Times New Roman" w:cs="Times New Roman"/>
        </w:rPr>
        <w:t xml:space="preserve"> pdf,1,09,2017.</w:t>
      </w:r>
    </w:p>
    <w:p w:rsidR="009A239E" w:rsidRPr="00BD534D" w:rsidRDefault="009A239E" w:rsidP="00350FA2">
      <w:pPr>
        <w:spacing w:line="240" w:lineRule="auto"/>
        <w:ind w:left="709" w:hanging="709"/>
        <w:jc w:val="both"/>
        <w:rPr>
          <w:rFonts w:ascii="Times New Roman" w:hAnsi="Times New Roman" w:cs="Times New Roman"/>
        </w:rPr>
      </w:pPr>
      <w:proofErr w:type="spellStart"/>
      <w:r w:rsidRPr="00BD534D">
        <w:rPr>
          <w:rFonts w:ascii="Times New Roman" w:hAnsi="Times New Roman" w:cs="Times New Roman"/>
        </w:rPr>
        <w:t>Brikse,I</w:t>
      </w:r>
      <w:proofErr w:type="spellEnd"/>
      <w:r w:rsidRPr="00BD534D">
        <w:rPr>
          <w:rFonts w:ascii="Times New Roman" w:hAnsi="Times New Roman" w:cs="Times New Roman"/>
        </w:rPr>
        <w:t>. Ve Freibergs,V</w:t>
      </w:r>
      <w:proofErr w:type="gramStart"/>
      <w:r w:rsidRPr="00BD534D">
        <w:rPr>
          <w:rFonts w:ascii="Times New Roman" w:hAnsi="Times New Roman" w:cs="Times New Roman"/>
        </w:rPr>
        <w:t>.,</w:t>
      </w:r>
      <w:proofErr w:type="spellStart"/>
      <w:proofErr w:type="gramEnd"/>
      <w:r w:rsidRPr="00BD534D">
        <w:rPr>
          <w:rFonts w:ascii="Times New Roman" w:hAnsi="Times New Roman" w:cs="Times New Roman"/>
        </w:rPr>
        <w:t>Spurava,G</w:t>
      </w:r>
      <w:proofErr w:type="spellEnd"/>
      <w:r w:rsidRPr="00BD534D">
        <w:rPr>
          <w:rFonts w:ascii="Times New Roman" w:hAnsi="Times New Roman" w:cs="Times New Roman"/>
        </w:rPr>
        <w:t xml:space="preserve">. (2014), “Media </w:t>
      </w:r>
      <w:proofErr w:type="spellStart"/>
      <w:r w:rsidRPr="00BD534D">
        <w:rPr>
          <w:rFonts w:ascii="Times New Roman" w:hAnsi="Times New Roman" w:cs="Times New Roman"/>
        </w:rPr>
        <w:t>and</w:t>
      </w:r>
      <w:proofErr w:type="spellEnd"/>
      <w:r w:rsidRPr="00BD534D">
        <w:rPr>
          <w:rFonts w:ascii="Times New Roman" w:hAnsi="Times New Roman" w:cs="Times New Roman"/>
        </w:rPr>
        <w:t xml:space="preserve"> Information </w:t>
      </w:r>
      <w:proofErr w:type="spellStart"/>
      <w:r w:rsidRPr="00BD534D">
        <w:rPr>
          <w:rFonts w:ascii="Times New Roman" w:hAnsi="Times New Roman" w:cs="Times New Roman"/>
        </w:rPr>
        <w:t>Literacy</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Policies</w:t>
      </w:r>
      <w:proofErr w:type="spellEnd"/>
      <w:r w:rsidRPr="00BD534D">
        <w:rPr>
          <w:rFonts w:ascii="Times New Roman" w:hAnsi="Times New Roman" w:cs="Times New Roman"/>
        </w:rPr>
        <w:t xml:space="preserve"> in </w:t>
      </w:r>
      <w:proofErr w:type="spellStart"/>
      <w:r w:rsidRPr="00BD534D">
        <w:rPr>
          <w:rFonts w:ascii="Times New Roman" w:hAnsi="Times New Roman" w:cs="Times New Roman"/>
        </w:rPr>
        <w:t>Latvia</w:t>
      </w:r>
      <w:proofErr w:type="spellEnd"/>
      <w:r w:rsidRPr="00BD534D">
        <w:rPr>
          <w:rFonts w:ascii="Times New Roman" w:hAnsi="Times New Roman" w:cs="Times New Roman"/>
        </w:rPr>
        <w:t xml:space="preserve"> (2013)”, httpt://ppemi.ens-cachan.fr/data/media/colloque1400528/rapports/Latvia pdf,1,09,2017.</w:t>
      </w:r>
    </w:p>
    <w:p w:rsidR="009A239E" w:rsidRPr="00BD534D" w:rsidRDefault="009A239E" w:rsidP="00350FA2">
      <w:pPr>
        <w:spacing w:line="240" w:lineRule="auto"/>
        <w:ind w:left="709" w:hanging="709"/>
        <w:jc w:val="both"/>
        <w:rPr>
          <w:rFonts w:ascii="Times New Roman" w:hAnsi="Times New Roman" w:cs="Times New Roman"/>
        </w:rPr>
      </w:pPr>
      <w:r w:rsidRPr="00BD534D">
        <w:rPr>
          <w:rFonts w:ascii="Times New Roman" w:hAnsi="Times New Roman" w:cs="Times New Roman"/>
        </w:rPr>
        <w:t>Buckingham, David (2003).</w:t>
      </w:r>
      <w:r w:rsidRPr="00BD534D">
        <w:rPr>
          <w:rFonts w:ascii="Times New Roman" w:hAnsi="Times New Roman" w:cs="Times New Roman"/>
          <w:i/>
        </w:rPr>
        <w:t xml:space="preserve">Media </w:t>
      </w:r>
      <w:proofErr w:type="spellStart"/>
      <w:r w:rsidRPr="00BD534D">
        <w:rPr>
          <w:rFonts w:ascii="Times New Roman" w:hAnsi="Times New Roman" w:cs="Times New Roman"/>
          <w:i/>
        </w:rPr>
        <w:t>Education</w:t>
      </w:r>
      <w:proofErr w:type="spellEnd"/>
      <w:r w:rsidRPr="00BD534D">
        <w:rPr>
          <w:rFonts w:ascii="Times New Roman" w:hAnsi="Times New Roman" w:cs="Times New Roman"/>
          <w:i/>
        </w:rPr>
        <w:t xml:space="preserve">: </w:t>
      </w:r>
      <w:proofErr w:type="spellStart"/>
      <w:r w:rsidRPr="00BD534D">
        <w:rPr>
          <w:rFonts w:ascii="Times New Roman" w:hAnsi="Times New Roman" w:cs="Times New Roman"/>
          <w:i/>
        </w:rPr>
        <w:t>Literacy</w:t>
      </w:r>
      <w:proofErr w:type="spellEnd"/>
      <w:r w:rsidRPr="00BD534D">
        <w:rPr>
          <w:rFonts w:ascii="Times New Roman" w:hAnsi="Times New Roman" w:cs="Times New Roman"/>
          <w:i/>
        </w:rPr>
        <w:t xml:space="preserve">, Learning </w:t>
      </w:r>
      <w:proofErr w:type="spellStart"/>
      <w:r w:rsidRPr="00BD534D">
        <w:rPr>
          <w:rFonts w:ascii="Times New Roman" w:hAnsi="Times New Roman" w:cs="Times New Roman"/>
          <w:i/>
        </w:rPr>
        <w:t>and</w:t>
      </w:r>
      <w:proofErr w:type="spellEnd"/>
      <w:r w:rsidRPr="00BD534D">
        <w:rPr>
          <w:rFonts w:ascii="Times New Roman" w:hAnsi="Times New Roman" w:cs="Times New Roman"/>
          <w:i/>
        </w:rPr>
        <w:t xml:space="preserve"> </w:t>
      </w:r>
      <w:proofErr w:type="spellStart"/>
      <w:r w:rsidRPr="00BD534D">
        <w:rPr>
          <w:rFonts w:ascii="Times New Roman" w:hAnsi="Times New Roman" w:cs="Times New Roman"/>
          <w:i/>
        </w:rPr>
        <w:t>Contemporary</w:t>
      </w:r>
      <w:proofErr w:type="spellEnd"/>
      <w:r w:rsidRPr="00BD534D">
        <w:rPr>
          <w:rFonts w:ascii="Times New Roman" w:hAnsi="Times New Roman" w:cs="Times New Roman"/>
          <w:i/>
        </w:rPr>
        <w:t xml:space="preserve"> </w:t>
      </w:r>
      <w:proofErr w:type="spellStart"/>
      <w:r w:rsidRPr="00BD534D">
        <w:rPr>
          <w:rFonts w:ascii="Times New Roman" w:hAnsi="Times New Roman" w:cs="Times New Roman"/>
          <w:i/>
        </w:rPr>
        <w:t>Culture</w:t>
      </w:r>
      <w:proofErr w:type="spellEnd"/>
      <w:r w:rsidRPr="00BD534D">
        <w:rPr>
          <w:rFonts w:ascii="Times New Roman" w:hAnsi="Times New Roman" w:cs="Times New Roman"/>
          <w:i/>
        </w:rPr>
        <w:t>,</w:t>
      </w:r>
      <w:r w:rsidRPr="00BD534D">
        <w:rPr>
          <w:rFonts w:ascii="Times New Roman" w:hAnsi="Times New Roman" w:cs="Times New Roman"/>
        </w:rPr>
        <w:t xml:space="preserve"> Cambridge: </w:t>
      </w:r>
      <w:proofErr w:type="spellStart"/>
      <w:r w:rsidRPr="00BD534D">
        <w:rPr>
          <w:rFonts w:ascii="Times New Roman" w:hAnsi="Times New Roman" w:cs="Times New Roman"/>
        </w:rPr>
        <w:t>Polity</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Press</w:t>
      </w:r>
      <w:proofErr w:type="spellEnd"/>
      <w:r w:rsidRPr="00BD534D">
        <w:rPr>
          <w:rFonts w:ascii="Times New Roman" w:hAnsi="Times New Roman" w:cs="Times New Roman"/>
        </w:rPr>
        <w:t xml:space="preserve">. </w:t>
      </w:r>
    </w:p>
    <w:p w:rsidR="009A239E" w:rsidRPr="00BD534D" w:rsidRDefault="009A239E" w:rsidP="00350FA2">
      <w:pPr>
        <w:spacing w:line="240" w:lineRule="auto"/>
        <w:ind w:left="709" w:hanging="709"/>
        <w:jc w:val="both"/>
        <w:rPr>
          <w:rFonts w:ascii="Times New Roman" w:hAnsi="Times New Roman" w:cs="Times New Roman"/>
        </w:rPr>
      </w:pPr>
      <w:proofErr w:type="spellStart"/>
      <w:r w:rsidRPr="00BD534D">
        <w:rPr>
          <w:rFonts w:ascii="Times New Roman" w:hAnsi="Times New Roman" w:cs="Times New Roman"/>
        </w:rPr>
        <w:t>Drotner</w:t>
      </w:r>
      <w:proofErr w:type="spellEnd"/>
      <w:r w:rsidRPr="00BD534D">
        <w:rPr>
          <w:rFonts w:ascii="Times New Roman" w:hAnsi="Times New Roman" w:cs="Times New Roman"/>
        </w:rPr>
        <w:t xml:space="preserve">, K (2014),Media </w:t>
      </w:r>
      <w:proofErr w:type="spellStart"/>
      <w:r w:rsidRPr="00BD534D">
        <w:rPr>
          <w:rFonts w:ascii="Times New Roman" w:hAnsi="Times New Roman" w:cs="Times New Roman"/>
        </w:rPr>
        <w:t>and</w:t>
      </w:r>
      <w:proofErr w:type="spellEnd"/>
      <w:r w:rsidRPr="00BD534D">
        <w:rPr>
          <w:rFonts w:ascii="Times New Roman" w:hAnsi="Times New Roman" w:cs="Times New Roman"/>
        </w:rPr>
        <w:t xml:space="preserve"> Information </w:t>
      </w:r>
      <w:proofErr w:type="spellStart"/>
      <w:r w:rsidRPr="00BD534D">
        <w:rPr>
          <w:rFonts w:ascii="Times New Roman" w:hAnsi="Times New Roman" w:cs="Times New Roman"/>
        </w:rPr>
        <w:t>Literacy</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Policies</w:t>
      </w:r>
      <w:proofErr w:type="spellEnd"/>
      <w:r w:rsidRPr="00BD534D">
        <w:rPr>
          <w:rFonts w:ascii="Times New Roman" w:hAnsi="Times New Roman" w:cs="Times New Roman"/>
        </w:rPr>
        <w:t xml:space="preserve"> in </w:t>
      </w:r>
      <w:proofErr w:type="spellStart"/>
      <w:r w:rsidRPr="00BD534D">
        <w:rPr>
          <w:rFonts w:ascii="Times New Roman" w:hAnsi="Times New Roman" w:cs="Times New Roman"/>
        </w:rPr>
        <w:t>Denmark</w:t>
      </w:r>
      <w:proofErr w:type="spellEnd"/>
      <w:r w:rsidRPr="00BD534D">
        <w:rPr>
          <w:rFonts w:ascii="Times New Roman" w:hAnsi="Times New Roman" w:cs="Times New Roman"/>
        </w:rPr>
        <w:t xml:space="preserve"> (2013)”, </w:t>
      </w:r>
      <w:proofErr w:type="spellStart"/>
      <w:r w:rsidRPr="00BD534D">
        <w:rPr>
          <w:rFonts w:ascii="Times New Roman" w:hAnsi="Times New Roman" w:cs="Times New Roman"/>
        </w:rPr>
        <w:t>httpt</w:t>
      </w:r>
      <w:proofErr w:type="spellEnd"/>
      <w:r w:rsidRPr="00BD534D">
        <w:rPr>
          <w:rFonts w:ascii="Times New Roman" w:hAnsi="Times New Roman" w:cs="Times New Roman"/>
        </w:rPr>
        <w:t>://</w:t>
      </w:r>
      <w:proofErr w:type="spellStart"/>
      <w:r w:rsidRPr="00BD534D">
        <w:rPr>
          <w:rFonts w:ascii="Times New Roman" w:hAnsi="Times New Roman" w:cs="Times New Roman"/>
        </w:rPr>
        <w:t>ppemi</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ens-cachan</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fr</w:t>
      </w:r>
      <w:proofErr w:type="spellEnd"/>
      <w:r w:rsidRPr="00BD534D">
        <w:rPr>
          <w:rFonts w:ascii="Times New Roman" w:hAnsi="Times New Roman" w:cs="Times New Roman"/>
        </w:rPr>
        <w:t>/</w:t>
      </w:r>
      <w:proofErr w:type="gramStart"/>
      <w:r w:rsidRPr="00BD534D">
        <w:rPr>
          <w:rFonts w:ascii="Times New Roman" w:hAnsi="Times New Roman" w:cs="Times New Roman"/>
        </w:rPr>
        <w:t>data</w:t>
      </w:r>
      <w:proofErr w:type="gramEnd"/>
      <w:r w:rsidRPr="00BD534D">
        <w:rPr>
          <w:rFonts w:ascii="Times New Roman" w:hAnsi="Times New Roman" w:cs="Times New Roman"/>
        </w:rPr>
        <w:t>/</w:t>
      </w:r>
      <w:proofErr w:type="spellStart"/>
      <w:r w:rsidRPr="00BD534D">
        <w:rPr>
          <w:rFonts w:ascii="Times New Roman" w:hAnsi="Times New Roman" w:cs="Times New Roman"/>
        </w:rPr>
        <w:t>media</w:t>
      </w:r>
      <w:proofErr w:type="spellEnd"/>
      <w:r w:rsidRPr="00BD534D">
        <w:rPr>
          <w:rFonts w:ascii="Times New Roman" w:hAnsi="Times New Roman" w:cs="Times New Roman"/>
        </w:rPr>
        <w:t>/colloque1400528/</w:t>
      </w:r>
      <w:proofErr w:type="spellStart"/>
      <w:r w:rsidRPr="00BD534D">
        <w:rPr>
          <w:rFonts w:ascii="Times New Roman" w:hAnsi="Times New Roman" w:cs="Times New Roman"/>
        </w:rPr>
        <w:t>rapports</w:t>
      </w:r>
      <w:proofErr w:type="spellEnd"/>
      <w:r w:rsidRPr="00BD534D">
        <w:rPr>
          <w:rFonts w:ascii="Times New Roman" w:hAnsi="Times New Roman" w:cs="Times New Roman"/>
        </w:rPr>
        <w:t>/</w:t>
      </w:r>
      <w:proofErr w:type="spellStart"/>
      <w:r w:rsidRPr="00BD534D">
        <w:rPr>
          <w:rFonts w:ascii="Times New Roman" w:hAnsi="Times New Roman" w:cs="Times New Roman"/>
        </w:rPr>
        <w:t>Denmark</w:t>
      </w:r>
      <w:proofErr w:type="spellEnd"/>
      <w:r w:rsidRPr="00BD534D">
        <w:rPr>
          <w:rFonts w:ascii="Times New Roman" w:hAnsi="Times New Roman" w:cs="Times New Roman"/>
        </w:rPr>
        <w:t xml:space="preserve"> pdf,1,09,2017.</w:t>
      </w:r>
    </w:p>
    <w:p w:rsidR="009A239E" w:rsidRPr="00BD534D" w:rsidRDefault="009A239E" w:rsidP="00350FA2">
      <w:pPr>
        <w:spacing w:line="240" w:lineRule="auto"/>
        <w:ind w:left="709" w:hanging="709"/>
        <w:rPr>
          <w:rFonts w:ascii="Times New Roman" w:hAnsi="Times New Roman" w:cs="Times New Roman"/>
        </w:rPr>
      </w:pPr>
      <w:proofErr w:type="spellStart"/>
      <w:r w:rsidRPr="00BD534D">
        <w:rPr>
          <w:rFonts w:ascii="Times New Roman" w:hAnsi="Times New Roman" w:cs="Times New Roman"/>
        </w:rPr>
        <w:t>Frau-Meigs</w:t>
      </w:r>
      <w:proofErr w:type="spellEnd"/>
      <w:r w:rsidRPr="00BD534D">
        <w:rPr>
          <w:rFonts w:ascii="Times New Roman" w:hAnsi="Times New Roman" w:cs="Times New Roman"/>
        </w:rPr>
        <w:t xml:space="preserve">, D. (2014),“MIL </w:t>
      </w:r>
      <w:proofErr w:type="spellStart"/>
      <w:r w:rsidRPr="00BD534D">
        <w:rPr>
          <w:rFonts w:ascii="Times New Roman" w:hAnsi="Times New Roman" w:cs="Times New Roman"/>
        </w:rPr>
        <w:t>policies</w:t>
      </w:r>
      <w:proofErr w:type="spellEnd"/>
      <w:r w:rsidRPr="00BD534D">
        <w:rPr>
          <w:rFonts w:ascii="Times New Roman" w:hAnsi="Times New Roman" w:cs="Times New Roman"/>
        </w:rPr>
        <w:t xml:space="preserve"> in Europe”,http://ppemi.ens-cachan.fr/lib/exe/fetch.php/colloque140528/</w:t>
      </w:r>
    </w:p>
    <w:p w:rsidR="009A239E" w:rsidRPr="00BD534D" w:rsidRDefault="009A239E" w:rsidP="00350FA2">
      <w:pPr>
        <w:spacing w:line="240" w:lineRule="auto"/>
        <w:ind w:left="709" w:hanging="709"/>
        <w:rPr>
          <w:rFonts w:ascii="Times New Roman" w:hAnsi="Times New Roman" w:cs="Times New Roman"/>
        </w:rPr>
      </w:pPr>
      <w:r w:rsidRPr="00BD534D">
        <w:rPr>
          <w:rFonts w:ascii="Times New Roman" w:hAnsi="Times New Roman" w:cs="Times New Roman"/>
        </w:rPr>
        <w:t>presentation_unesco_session_6pdf,12.10.2017.</w:t>
      </w:r>
    </w:p>
    <w:p w:rsidR="009A239E" w:rsidRPr="00BD534D" w:rsidRDefault="009A239E" w:rsidP="00350FA2">
      <w:pPr>
        <w:spacing w:line="240" w:lineRule="auto"/>
        <w:ind w:left="709" w:hanging="709"/>
        <w:rPr>
          <w:rFonts w:ascii="Times New Roman" w:hAnsi="Times New Roman" w:cs="Times New Roman"/>
        </w:rPr>
      </w:pPr>
      <w:proofErr w:type="spellStart"/>
      <w:r w:rsidRPr="00BD534D">
        <w:rPr>
          <w:rFonts w:ascii="Times New Roman" w:hAnsi="Times New Roman" w:cs="Times New Roman"/>
        </w:rPr>
        <w:t>Frau-Meigs.Ve</w:t>
      </w:r>
      <w:proofErr w:type="spellEnd"/>
      <w:r w:rsidRPr="00BD534D">
        <w:rPr>
          <w:rFonts w:ascii="Times New Roman" w:hAnsi="Times New Roman" w:cs="Times New Roman"/>
        </w:rPr>
        <w:t xml:space="preserve"> Loico,M</w:t>
      </w:r>
      <w:proofErr w:type="gramStart"/>
      <w:r w:rsidRPr="00BD534D">
        <w:rPr>
          <w:rFonts w:ascii="Times New Roman" w:hAnsi="Times New Roman" w:cs="Times New Roman"/>
        </w:rPr>
        <w:t>.,</w:t>
      </w:r>
      <w:proofErr w:type="spellStart"/>
      <w:proofErr w:type="gramEnd"/>
      <w:r w:rsidRPr="00BD534D">
        <w:rPr>
          <w:rFonts w:ascii="Times New Roman" w:hAnsi="Times New Roman" w:cs="Times New Roman"/>
        </w:rPr>
        <w:t>M,Boutin,P</w:t>
      </w:r>
      <w:proofErr w:type="spellEnd"/>
      <w:r w:rsidRPr="00BD534D">
        <w:rPr>
          <w:rFonts w:ascii="Times New Roman" w:hAnsi="Times New Roman" w:cs="Times New Roman"/>
        </w:rPr>
        <w:t xml:space="preserve">.(2014), “Media </w:t>
      </w:r>
      <w:proofErr w:type="spellStart"/>
      <w:r w:rsidRPr="00BD534D">
        <w:rPr>
          <w:rFonts w:ascii="Times New Roman" w:hAnsi="Times New Roman" w:cs="Times New Roman"/>
        </w:rPr>
        <w:t>and</w:t>
      </w:r>
      <w:proofErr w:type="spellEnd"/>
      <w:r w:rsidRPr="00BD534D">
        <w:rPr>
          <w:rFonts w:ascii="Times New Roman" w:hAnsi="Times New Roman" w:cs="Times New Roman"/>
        </w:rPr>
        <w:t xml:space="preserve"> Information </w:t>
      </w:r>
      <w:proofErr w:type="spellStart"/>
      <w:r w:rsidRPr="00BD534D">
        <w:rPr>
          <w:rFonts w:ascii="Times New Roman" w:hAnsi="Times New Roman" w:cs="Times New Roman"/>
        </w:rPr>
        <w:t>Literacy</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Policies</w:t>
      </w:r>
      <w:proofErr w:type="spellEnd"/>
      <w:r w:rsidRPr="00BD534D">
        <w:rPr>
          <w:rFonts w:ascii="Times New Roman" w:hAnsi="Times New Roman" w:cs="Times New Roman"/>
        </w:rPr>
        <w:t xml:space="preserve"> in France”, </w:t>
      </w:r>
      <w:proofErr w:type="spellStart"/>
      <w:r w:rsidRPr="00BD534D">
        <w:rPr>
          <w:rFonts w:ascii="Times New Roman" w:hAnsi="Times New Roman" w:cs="Times New Roman"/>
        </w:rPr>
        <w:t>httpt</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ppemi</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ens-cachan</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fr</w:t>
      </w:r>
      <w:proofErr w:type="spellEnd"/>
      <w:r w:rsidRPr="00BD534D">
        <w:rPr>
          <w:rFonts w:ascii="Times New Roman" w:hAnsi="Times New Roman" w:cs="Times New Roman"/>
        </w:rPr>
        <w:t>/</w:t>
      </w:r>
      <w:proofErr w:type="gramStart"/>
      <w:r w:rsidRPr="00BD534D">
        <w:rPr>
          <w:rFonts w:ascii="Times New Roman" w:hAnsi="Times New Roman" w:cs="Times New Roman"/>
        </w:rPr>
        <w:t>data</w:t>
      </w:r>
      <w:proofErr w:type="gramEnd"/>
      <w:r w:rsidRPr="00BD534D">
        <w:rPr>
          <w:rFonts w:ascii="Times New Roman" w:hAnsi="Times New Roman" w:cs="Times New Roman"/>
        </w:rPr>
        <w:t>/</w:t>
      </w:r>
      <w:proofErr w:type="spellStart"/>
      <w:r w:rsidRPr="00BD534D">
        <w:rPr>
          <w:rFonts w:ascii="Times New Roman" w:hAnsi="Times New Roman" w:cs="Times New Roman"/>
        </w:rPr>
        <w:t>media</w:t>
      </w:r>
      <w:proofErr w:type="spellEnd"/>
      <w:r w:rsidRPr="00BD534D">
        <w:rPr>
          <w:rFonts w:ascii="Times New Roman" w:hAnsi="Times New Roman" w:cs="Times New Roman"/>
        </w:rPr>
        <w:t>/colloque1400528/</w:t>
      </w:r>
      <w:proofErr w:type="spellStart"/>
      <w:r w:rsidRPr="00BD534D">
        <w:rPr>
          <w:rFonts w:ascii="Times New Roman" w:hAnsi="Times New Roman" w:cs="Times New Roman"/>
        </w:rPr>
        <w:t>rapports</w:t>
      </w:r>
      <w:proofErr w:type="spellEnd"/>
      <w:r w:rsidRPr="00BD534D">
        <w:rPr>
          <w:rFonts w:ascii="Times New Roman" w:hAnsi="Times New Roman" w:cs="Times New Roman"/>
        </w:rPr>
        <w:t>/France pdf,1,09,2017.</w:t>
      </w:r>
    </w:p>
    <w:p w:rsidR="009A239E" w:rsidRPr="00BD534D" w:rsidRDefault="009A239E" w:rsidP="00350FA2">
      <w:pPr>
        <w:spacing w:line="240" w:lineRule="auto"/>
        <w:ind w:left="709" w:hanging="709"/>
        <w:rPr>
          <w:rFonts w:ascii="Times New Roman" w:hAnsi="Times New Roman" w:cs="Times New Roman"/>
        </w:rPr>
      </w:pPr>
      <w:proofErr w:type="spellStart"/>
      <w:r w:rsidRPr="00BD534D">
        <w:rPr>
          <w:rFonts w:ascii="Times New Roman" w:hAnsi="Times New Roman" w:cs="Times New Roman"/>
        </w:rPr>
        <w:t>Galık</w:t>
      </w:r>
      <w:proofErr w:type="spellEnd"/>
      <w:r w:rsidRPr="00BD534D">
        <w:rPr>
          <w:rFonts w:ascii="Times New Roman" w:hAnsi="Times New Roman" w:cs="Times New Roman"/>
        </w:rPr>
        <w:t xml:space="preserve">, S. Ve </w:t>
      </w:r>
      <w:proofErr w:type="spellStart"/>
      <w:r w:rsidRPr="00BD534D">
        <w:rPr>
          <w:rFonts w:ascii="Times New Roman" w:hAnsi="Times New Roman" w:cs="Times New Roman"/>
        </w:rPr>
        <w:t>Galikova</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Tolnavia</w:t>
      </w:r>
      <w:proofErr w:type="spellEnd"/>
      <w:r w:rsidRPr="00BD534D">
        <w:rPr>
          <w:rFonts w:ascii="Times New Roman" w:hAnsi="Times New Roman" w:cs="Times New Roman"/>
        </w:rPr>
        <w:t xml:space="preserve">.(2015), “ </w:t>
      </w:r>
      <w:proofErr w:type="spellStart"/>
      <w:r w:rsidRPr="00BD534D">
        <w:rPr>
          <w:rFonts w:ascii="Times New Roman" w:hAnsi="Times New Roman" w:cs="Times New Roman"/>
        </w:rPr>
        <w:t>Influence</w:t>
      </w:r>
      <w:proofErr w:type="spellEnd"/>
      <w:r w:rsidRPr="00BD534D">
        <w:rPr>
          <w:rFonts w:ascii="Times New Roman" w:hAnsi="Times New Roman" w:cs="Times New Roman"/>
        </w:rPr>
        <w:t xml:space="preserve"> on </w:t>
      </w:r>
      <w:proofErr w:type="spellStart"/>
      <w:r w:rsidRPr="00BD534D">
        <w:rPr>
          <w:rFonts w:ascii="Times New Roman" w:hAnsi="Times New Roman" w:cs="Times New Roman"/>
        </w:rPr>
        <w:t>the</w:t>
      </w:r>
      <w:proofErr w:type="spellEnd"/>
      <w:r w:rsidRPr="00BD534D">
        <w:rPr>
          <w:rFonts w:ascii="Times New Roman" w:hAnsi="Times New Roman" w:cs="Times New Roman"/>
        </w:rPr>
        <w:t xml:space="preserve"> Internet on </w:t>
      </w:r>
      <w:proofErr w:type="spellStart"/>
      <w:r w:rsidRPr="00BD534D">
        <w:rPr>
          <w:rFonts w:ascii="Times New Roman" w:hAnsi="Times New Roman" w:cs="Times New Roman"/>
        </w:rPr>
        <w:t>the</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Cognitive</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Abilities</w:t>
      </w:r>
      <w:proofErr w:type="spellEnd"/>
      <w:r w:rsidRPr="00BD534D">
        <w:rPr>
          <w:rFonts w:ascii="Times New Roman" w:hAnsi="Times New Roman" w:cs="Times New Roman"/>
        </w:rPr>
        <w:t xml:space="preserve"> of Man. </w:t>
      </w:r>
      <w:proofErr w:type="spellStart"/>
      <w:r w:rsidRPr="00BD534D">
        <w:rPr>
          <w:rFonts w:ascii="Times New Roman" w:hAnsi="Times New Roman" w:cs="Times New Roman"/>
        </w:rPr>
        <w:t>Phenomenological</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and</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Hermeneutical</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Approach</w:t>
      </w:r>
      <w:proofErr w:type="spellEnd"/>
      <w:r w:rsidRPr="00BD534D">
        <w:rPr>
          <w:rFonts w:ascii="Times New Roman" w:hAnsi="Times New Roman" w:cs="Times New Roman"/>
        </w:rPr>
        <w:t>”,</w:t>
      </w:r>
      <w:proofErr w:type="spellStart"/>
      <w:r w:rsidRPr="00BD534D">
        <w:rPr>
          <w:rFonts w:ascii="Times New Roman" w:hAnsi="Times New Roman" w:cs="Times New Roman"/>
        </w:rPr>
        <w:t>In</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Communication</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Today</w:t>
      </w:r>
      <w:proofErr w:type="spellEnd"/>
      <w:r w:rsidRPr="00BD534D">
        <w:rPr>
          <w:rFonts w:ascii="Times New Roman" w:hAnsi="Times New Roman" w:cs="Times New Roman"/>
        </w:rPr>
        <w:t>, 6 ( 1):s.4-15.</w:t>
      </w:r>
    </w:p>
    <w:p w:rsidR="009A239E" w:rsidRPr="00BD534D" w:rsidRDefault="009A239E" w:rsidP="00350FA2">
      <w:pPr>
        <w:spacing w:line="240" w:lineRule="auto"/>
        <w:ind w:left="709" w:hanging="709"/>
        <w:rPr>
          <w:rFonts w:ascii="Times New Roman" w:hAnsi="Times New Roman" w:cs="Times New Roman"/>
        </w:rPr>
      </w:pPr>
      <w:proofErr w:type="spellStart"/>
      <w:r w:rsidRPr="00BD534D">
        <w:rPr>
          <w:rFonts w:ascii="Times New Roman" w:hAnsi="Times New Roman" w:cs="Times New Roman"/>
        </w:rPr>
        <w:t>Kagınova</w:t>
      </w:r>
      <w:proofErr w:type="spellEnd"/>
      <w:r w:rsidRPr="00BD534D">
        <w:rPr>
          <w:rFonts w:ascii="Times New Roman" w:hAnsi="Times New Roman" w:cs="Times New Roman"/>
        </w:rPr>
        <w:t>, V.(2012), “</w:t>
      </w:r>
      <w:proofErr w:type="spellStart"/>
      <w:r w:rsidRPr="00BD534D">
        <w:rPr>
          <w:rFonts w:ascii="Times New Roman" w:hAnsi="Times New Roman" w:cs="Times New Roman"/>
        </w:rPr>
        <w:t>Terminologicke</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problemy</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medialnej</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vychovy</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In</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Communication</w:t>
      </w:r>
      <w:proofErr w:type="spellEnd"/>
      <w:r w:rsidRPr="00BD534D">
        <w:rPr>
          <w:rFonts w:ascii="Times New Roman" w:hAnsi="Times New Roman" w:cs="Times New Roman"/>
        </w:rPr>
        <w:t xml:space="preserve"> Today,3 (2):s,24-39.</w:t>
      </w:r>
    </w:p>
    <w:p w:rsidR="009A239E" w:rsidRPr="00BD534D" w:rsidRDefault="009A239E" w:rsidP="00350FA2">
      <w:pPr>
        <w:spacing w:line="240" w:lineRule="auto"/>
        <w:ind w:left="709" w:hanging="709"/>
        <w:rPr>
          <w:rFonts w:ascii="Times New Roman" w:hAnsi="Times New Roman" w:cs="Times New Roman"/>
        </w:rPr>
      </w:pPr>
      <w:proofErr w:type="spellStart"/>
      <w:r w:rsidRPr="00BD534D">
        <w:rPr>
          <w:rFonts w:ascii="Times New Roman" w:hAnsi="Times New Roman" w:cs="Times New Roman"/>
        </w:rPr>
        <w:t>Kammerl</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R.Ve</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Hasebrink</w:t>
      </w:r>
      <w:proofErr w:type="spellEnd"/>
      <w:r w:rsidRPr="00BD534D">
        <w:rPr>
          <w:rFonts w:ascii="Times New Roman" w:hAnsi="Times New Roman" w:cs="Times New Roman"/>
        </w:rPr>
        <w:t xml:space="preserve">, U. (2014), “Media </w:t>
      </w:r>
      <w:proofErr w:type="spellStart"/>
      <w:r w:rsidRPr="00BD534D">
        <w:rPr>
          <w:rFonts w:ascii="Times New Roman" w:hAnsi="Times New Roman" w:cs="Times New Roman"/>
        </w:rPr>
        <w:t>and</w:t>
      </w:r>
      <w:proofErr w:type="spellEnd"/>
      <w:r w:rsidRPr="00BD534D">
        <w:rPr>
          <w:rFonts w:ascii="Times New Roman" w:hAnsi="Times New Roman" w:cs="Times New Roman"/>
        </w:rPr>
        <w:t xml:space="preserve"> Information </w:t>
      </w:r>
      <w:proofErr w:type="spellStart"/>
      <w:r w:rsidRPr="00BD534D">
        <w:rPr>
          <w:rFonts w:ascii="Times New Roman" w:hAnsi="Times New Roman" w:cs="Times New Roman"/>
        </w:rPr>
        <w:t>Literacy</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Policies</w:t>
      </w:r>
      <w:proofErr w:type="spellEnd"/>
      <w:r w:rsidRPr="00BD534D">
        <w:rPr>
          <w:rFonts w:ascii="Times New Roman" w:hAnsi="Times New Roman" w:cs="Times New Roman"/>
        </w:rPr>
        <w:t xml:space="preserve"> in Germany (2013),” </w:t>
      </w:r>
      <w:proofErr w:type="spellStart"/>
      <w:r w:rsidRPr="00BD534D">
        <w:rPr>
          <w:rFonts w:ascii="Times New Roman" w:hAnsi="Times New Roman" w:cs="Times New Roman"/>
        </w:rPr>
        <w:t>httpt</w:t>
      </w:r>
      <w:proofErr w:type="spellEnd"/>
      <w:r w:rsidRPr="00BD534D">
        <w:rPr>
          <w:rFonts w:ascii="Times New Roman" w:hAnsi="Times New Roman" w:cs="Times New Roman"/>
        </w:rPr>
        <w:t>://</w:t>
      </w:r>
      <w:proofErr w:type="spellStart"/>
      <w:r w:rsidRPr="00BD534D">
        <w:rPr>
          <w:rFonts w:ascii="Times New Roman" w:hAnsi="Times New Roman" w:cs="Times New Roman"/>
        </w:rPr>
        <w:t>ppemi</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ens-cachan</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fr</w:t>
      </w:r>
      <w:proofErr w:type="spellEnd"/>
      <w:r w:rsidRPr="00BD534D">
        <w:rPr>
          <w:rFonts w:ascii="Times New Roman" w:hAnsi="Times New Roman" w:cs="Times New Roman"/>
        </w:rPr>
        <w:t>/</w:t>
      </w:r>
      <w:proofErr w:type="gramStart"/>
      <w:r w:rsidRPr="00BD534D">
        <w:rPr>
          <w:rFonts w:ascii="Times New Roman" w:hAnsi="Times New Roman" w:cs="Times New Roman"/>
        </w:rPr>
        <w:t>data</w:t>
      </w:r>
      <w:proofErr w:type="gramEnd"/>
      <w:r w:rsidRPr="00BD534D">
        <w:rPr>
          <w:rFonts w:ascii="Times New Roman" w:hAnsi="Times New Roman" w:cs="Times New Roman"/>
        </w:rPr>
        <w:t>/</w:t>
      </w:r>
      <w:proofErr w:type="spellStart"/>
      <w:r w:rsidRPr="00BD534D">
        <w:rPr>
          <w:rFonts w:ascii="Times New Roman" w:hAnsi="Times New Roman" w:cs="Times New Roman"/>
        </w:rPr>
        <w:t>media</w:t>
      </w:r>
      <w:proofErr w:type="spellEnd"/>
      <w:r w:rsidRPr="00BD534D">
        <w:rPr>
          <w:rFonts w:ascii="Times New Roman" w:hAnsi="Times New Roman" w:cs="Times New Roman"/>
        </w:rPr>
        <w:t>/colloque1400528/</w:t>
      </w:r>
      <w:proofErr w:type="spellStart"/>
      <w:r w:rsidRPr="00BD534D">
        <w:rPr>
          <w:rFonts w:ascii="Times New Roman" w:hAnsi="Times New Roman" w:cs="Times New Roman"/>
        </w:rPr>
        <w:t>rapports</w:t>
      </w:r>
      <w:proofErr w:type="spellEnd"/>
      <w:r w:rsidRPr="00BD534D">
        <w:rPr>
          <w:rFonts w:ascii="Times New Roman" w:hAnsi="Times New Roman" w:cs="Times New Roman"/>
        </w:rPr>
        <w:t xml:space="preserve">/Germany pdf,1,09,2017. </w:t>
      </w:r>
    </w:p>
    <w:p w:rsidR="009A239E" w:rsidRPr="00BD534D" w:rsidRDefault="009A239E" w:rsidP="00350FA2">
      <w:pPr>
        <w:spacing w:line="240" w:lineRule="auto"/>
        <w:ind w:left="709" w:hanging="709"/>
        <w:rPr>
          <w:rFonts w:ascii="Times New Roman" w:hAnsi="Times New Roman" w:cs="Times New Roman"/>
        </w:rPr>
      </w:pPr>
      <w:proofErr w:type="spellStart"/>
      <w:r w:rsidRPr="00BD534D">
        <w:rPr>
          <w:rFonts w:ascii="Times New Roman" w:hAnsi="Times New Roman" w:cs="Times New Roman"/>
        </w:rPr>
        <w:t>Kanızaj,I.Ve</w:t>
      </w:r>
      <w:proofErr w:type="spellEnd"/>
      <w:r w:rsidRPr="00BD534D">
        <w:rPr>
          <w:rFonts w:ascii="Times New Roman" w:hAnsi="Times New Roman" w:cs="Times New Roman"/>
        </w:rPr>
        <w:t xml:space="preserve"> Car,V</w:t>
      </w:r>
      <w:proofErr w:type="gramStart"/>
      <w:r w:rsidRPr="00BD534D">
        <w:rPr>
          <w:rFonts w:ascii="Times New Roman" w:hAnsi="Times New Roman" w:cs="Times New Roman"/>
        </w:rPr>
        <w:t>.,</w:t>
      </w:r>
      <w:proofErr w:type="spellStart"/>
      <w:proofErr w:type="gramEnd"/>
      <w:r w:rsidRPr="00BD534D">
        <w:rPr>
          <w:rFonts w:ascii="Times New Roman" w:hAnsi="Times New Roman" w:cs="Times New Roman"/>
        </w:rPr>
        <w:t>Kralj,L</w:t>
      </w:r>
      <w:proofErr w:type="spellEnd"/>
      <w:r w:rsidRPr="00BD534D">
        <w:rPr>
          <w:rFonts w:ascii="Times New Roman" w:hAnsi="Times New Roman" w:cs="Times New Roman"/>
        </w:rPr>
        <w:t xml:space="preserve">.“(2014), “Media </w:t>
      </w:r>
      <w:proofErr w:type="spellStart"/>
      <w:r w:rsidRPr="00BD534D">
        <w:rPr>
          <w:rFonts w:ascii="Times New Roman" w:hAnsi="Times New Roman" w:cs="Times New Roman"/>
        </w:rPr>
        <w:t>and</w:t>
      </w:r>
      <w:proofErr w:type="spellEnd"/>
      <w:r w:rsidRPr="00BD534D">
        <w:rPr>
          <w:rFonts w:ascii="Times New Roman" w:hAnsi="Times New Roman" w:cs="Times New Roman"/>
        </w:rPr>
        <w:t xml:space="preserve"> Information </w:t>
      </w:r>
      <w:proofErr w:type="spellStart"/>
      <w:r w:rsidRPr="00BD534D">
        <w:rPr>
          <w:rFonts w:ascii="Times New Roman" w:hAnsi="Times New Roman" w:cs="Times New Roman"/>
        </w:rPr>
        <w:t>Literacy</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Policies</w:t>
      </w:r>
      <w:proofErr w:type="spellEnd"/>
      <w:r w:rsidRPr="00BD534D">
        <w:rPr>
          <w:rFonts w:ascii="Times New Roman" w:hAnsi="Times New Roman" w:cs="Times New Roman"/>
        </w:rPr>
        <w:t xml:space="preserve"> in </w:t>
      </w:r>
      <w:proofErr w:type="spellStart"/>
      <w:r w:rsidRPr="00BD534D">
        <w:rPr>
          <w:rFonts w:ascii="Times New Roman" w:hAnsi="Times New Roman" w:cs="Times New Roman"/>
        </w:rPr>
        <w:t>Croaita</w:t>
      </w:r>
      <w:proofErr w:type="spellEnd"/>
      <w:r w:rsidRPr="00BD534D">
        <w:rPr>
          <w:rFonts w:ascii="Times New Roman" w:hAnsi="Times New Roman" w:cs="Times New Roman"/>
        </w:rPr>
        <w:t xml:space="preserve"> (2013),” </w:t>
      </w:r>
      <w:r>
        <w:rPr>
          <w:rFonts w:ascii="Times New Roman" w:hAnsi="Times New Roman" w:cs="Times New Roman"/>
        </w:rPr>
        <w:t xml:space="preserve">  </w:t>
      </w:r>
      <w:proofErr w:type="spellStart"/>
      <w:r w:rsidRPr="00BD534D">
        <w:rPr>
          <w:rFonts w:ascii="Times New Roman" w:hAnsi="Times New Roman" w:cs="Times New Roman"/>
        </w:rPr>
        <w:t>httpt</w:t>
      </w:r>
      <w:proofErr w:type="spellEnd"/>
      <w:r w:rsidRPr="00BD534D">
        <w:rPr>
          <w:rFonts w:ascii="Times New Roman" w:hAnsi="Times New Roman" w:cs="Times New Roman"/>
        </w:rPr>
        <w:t>://</w:t>
      </w:r>
      <w:proofErr w:type="spellStart"/>
      <w:r w:rsidRPr="00BD534D">
        <w:rPr>
          <w:rFonts w:ascii="Times New Roman" w:hAnsi="Times New Roman" w:cs="Times New Roman"/>
        </w:rPr>
        <w:t>ppemi</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ens-cachan</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fr</w:t>
      </w:r>
      <w:proofErr w:type="spellEnd"/>
      <w:r w:rsidRPr="00BD534D">
        <w:rPr>
          <w:rFonts w:ascii="Times New Roman" w:hAnsi="Times New Roman" w:cs="Times New Roman"/>
        </w:rPr>
        <w:t>/</w:t>
      </w:r>
      <w:proofErr w:type="gramStart"/>
      <w:r w:rsidRPr="00BD534D">
        <w:rPr>
          <w:rFonts w:ascii="Times New Roman" w:hAnsi="Times New Roman" w:cs="Times New Roman"/>
        </w:rPr>
        <w:t>data</w:t>
      </w:r>
      <w:proofErr w:type="gramEnd"/>
      <w:r w:rsidRPr="00BD534D">
        <w:rPr>
          <w:rFonts w:ascii="Times New Roman" w:hAnsi="Times New Roman" w:cs="Times New Roman"/>
        </w:rPr>
        <w:t>/</w:t>
      </w:r>
      <w:proofErr w:type="spellStart"/>
      <w:r w:rsidRPr="00BD534D">
        <w:rPr>
          <w:rFonts w:ascii="Times New Roman" w:hAnsi="Times New Roman" w:cs="Times New Roman"/>
        </w:rPr>
        <w:t>media</w:t>
      </w:r>
      <w:proofErr w:type="spellEnd"/>
      <w:r w:rsidRPr="00BD534D">
        <w:rPr>
          <w:rFonts w:ascii="Times New Roman" w:hAnsi="Times New Roman" w:cs="Times New Roman"/>
        </w:rPr>
        <w:t>/colloque1400528/</w:t>
      </w:r>
      <w:proofErr w:type="spellStart"/>
      <w:r w:rsidRPr="00BD534D">
        <w:rPr>
          <w:rFonts w:ascii="Times New Roman" w:hAnsi="Times New Roman" w:cs="Times New Roman"/>
        </w:rPr>
        <w:t>rapports</w:t>
      </w:r>
      <w:proofErr w:type="spellEnd"/>
      <w:r w:rsidRPr="00BD534D">
        <w:rPr>
          <w:rFonts w:ascii="Times New Roman" w:hAnsi="Times New Roman" w:cs="Times New Roman"/>
        </w:rPr>
        <w:t>/</w:t>
      </w:r>
      <w:proofErr w:type="spellStart"/>
      <w:r w:rsidRPr="00BD534D">
        <w:rPr>
          <w:rFonts w:ascii="Times New Roman" w:hAnsi="Times New Roman" w:cs="Times New Roman"/>
        </w:rPr>
        <w:t>Croatia</w:t>
      </w:r>
      <w:proofErr w:type="spellEnd"/>
      <w:r w:rsidRPr="00BD534D">
        <w:rPr>
          <w:rFonts w:ascii="Times New Roman" w:hAnsi="Times New Roman" w:cs="Times New Roman"/>
        </w:rPr>
        <w:t xml:space="preserve"> pdf,1,09,2017.</w:t>
      </w:r>
    </w:p>
    <w:p w:rsidR="009A239E" w:rsidRPr="00BD534D" w:rsidRDefault="009A239E" w:rsidP="00350FA2">
      <w:pPr>
        <w:spacing w:line="240" w:lineRule="auto"/>
        <w:ind w:left="709" w:right="567" w:hanging="709"/>
        <w:rPr>
          <w:rFonts w:ascii="Times New Roman" w:hAnsi="Times New Roman" w:cs="Times New Roman"/>
        </w:rPr>
      </w:pPr>
      <w:proofErr w:type="spellStart"/>
      <w:r w:rsidRPr="00BD534D">
        <w:rPr>
          <w:rFonts w:ascii="Times New Roman" w:hAnsi="Times New Roman" w:cs="Times New Roman"/>
        </w:rPr>
        <w:t>Kotilainens</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S.Ve</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Kupiainen</w:t>
      </w:r>
      <w:proofErr w:type="spellEnd"/>
      <w:r w:rsidRPr="00BD534D">
        <w:rPr>
          <w:rFonts w:ascii="Times New Roman" w:hAnsi="Times New Roman" w:cs="Times New Roman"/>
        </w:rPr>
        <w:t xml:space="preserve">, R. (2014), “Media </w:t>
      </w:r>
      <w:proofErr w:type="spellStart"/>
      <w:r w:rsidRPr="00BD534D">
        <w:rPr>
          <w:rFonts w:ascii="Times New Roman" w:hAnsi="Times New Roman" w:cs="Times New Roman"/>
        </w:rPr>
        <w:t>and</w:t>
      </w:r>
      <w:proofErr w:type="spellEnd"/>
      <w:r w:rsidRPr="00BD534D">
        <w:rPr>
          <w:rFonts w:ascii="Times New Roman" w:hAnsi="Times New Roman" w:cs="Times New Roman"/>
        </w:rPr>
        <w:t xml:space="preserve"> Information </w:t>
      </w:r>
      <w:proofErr w:type="spellStart"/>
      <w:r w:rsidRPr="00BD534D">
        <w:rPr>
          <w:rFonts w:ascii="Times New Roman" w:hAnsi="Times New Roman" w:cs="Times New Roman"/>
        </w:rPr>
        <w:t>Literacy</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Policies</w:t>
      </w:r>
      <w:proofErr w:type="spellEnd"/>
      <w:r w:rsidRPr="00BD534D">
        <w:rPr>
          <w:rFonts w:ascii="Times New Roman" w:hAnsi="Times New Roman" w:cs="Times New Roman"/>
        </w:rPr>
        <w:t xml:space="preserve"> in </w:t>
      </w:r>
      <w:proofErr w:type="spellStart"/>
      <w:r w:rsidRPr="00BD534D">
        <w:rPr>
          <w:rFonts w:ascii="Times New Roman" w:hAnsi="Times New Roman" w:cs="Times New Roman"/>
        </w:rPr>
        <w:t>Greece</w:t>
      </w:r>
      <w:proofErr w:type="spellEnd"/>
      <w:r w:rsidRPr="00BD534D">
        <w:rPr>
          <w:rFonts w:ascii="Times New Roman" w:hAnsi="Times New Roman" w:cs="Times New Roman"/>
        </w:rPr>
        <w:t xml:space="preserve"> (2013)” , </w:t>
      </w:r>
      <w:proofErr w:type="spellStart"/>
      <w:r w:rsidRPr="00BD534D">
        <w:rPr>
          <w:rFonts w:ascii="Times New Roman" w:hAnsi="Times New Roman" w:cs="Times New Roman"/>
        </w:rPr>
        <w:t>httpt</w:t>
      </w:r>
      <w:proofErr w:type="spellEnd"/>
      <w:r w:rsidRPr="00BD534D">
        <w:rPr>
          <w:rFonts w:ascii="Times New Roman" w:hAnsi="Times New Roman" w:cs="Times New Roman"/>
        </w:rPr>
        <w:t>://</w:t>
      </w:r>
      <w:proofErr w:type="spellStart"/>
      <w:r w:rsidRPr="00BD534D">
        <w:rPr>
          <w:rFonts w:ascii="Times New Roman" w:hAnsi="Times New Roman" w:cs="Times New Roman"/>
        </w:rPr>
        <w:t>ppemi</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ens-cachan</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fr</w:t>
      </w:r>
      <w:proofErr w:type="spellEnd"/>
      <w:r w:rsidRPr="00BD534D">
        <w:rPr>
          <w:rFonts w:ascii="Times New Roman" w:hAnsi="Times New Roman" w:cs="Times New Roman"/>
        </w:rPr>
        <w:t>/</w:t>
      </w:r>
      <w:proofErr w:type="gramStart"/>
      <w:r w:rsidRPr="00BD534D">
        <w:rPr>
          <w:rFonts w:ascii="Times New Roman" w:hAnsi="Times New Roman" w:cs="Times New Roman"/>
        </w:rPr>
        <w:t>data</w:t>
      </w:r>
      <w:proofErr w:type="gramEnd"/>
      <w:r w:rsidRPr="00BD534D">
        <w:rPr>
          <w:rFonts w:ascii="Times New Roman" w:hAnsi="Times New Roman" w:cs="Times New Roman"/>
        </w:rPr>
        <w:t>/</w:t>
      </w:r>
      <w:proofErr w:type="spellStart"/>
      <w:r w:rsidRPr="00BD534D">
        <w:rPr>
          <w:rFonts w:ascii="Times New Roman" w:hAnsi="Times New Roman" w:cs="Times New Roman"/>
        </w:rPr>
        <w:t>media</w:t>
      </w:r>
      <w:proofErr w:type="spellEnd"/>
      <w:r w:rsidRPr="00BD534D">
        <w:rPr>
          <w:rFonts w:ascii="Times New Roman" w:hAnsi="Times New Roman" w:cs="Times New Roman"/>
        </w:rPr>
        <w:t>/colloque1400528/</w:t>
      </w:r>
      <w:proofErr w:type="spellStart"/>
      <w:r w:rsidRPr="00BD534D">
        <w:rPr>
          <w:rFonts w:ascii="Times New Roman" w:hAnsi="Times New Roman" w:cs="Times New Roman"/>
        </w:rPr>
        <w:t>rapports</w:t>
      </w:r>
      <w:proofErr w:type="spellEnd"/>
      <w:r w:rsidRPr="00BD534D">
        <w:rPr>
          <w:rFonts w:ascii="Times New Roman" w:hAnsi="Times New Roman" w:cs="Times New Roman"/>
        </w:rPr>
        <w:t>/</w:t>
      </w:r>
      <w:proofErr w:type="spellStart"/>
      <w:r w:rsidRPr="00BD534D">
        <w:rPr>
          <w:rFonts w:ascii="Times New Roman" w:hAnsi="Times New Roman" w:cs="Times New Roman"/>
        </w:rPr>
        <w:t>Greece</w:t>
      </w:r>
      <w:proofErr w:type="spellEnd"/>
      <w:r w:rsidRPr="00BD534D">
        <w:rPr>
          <w:rFonts w:ascii="Times New Roman" w:hAnsi="Times New Roman" w:cs="Times New Roman"/>
        </w:rPr>
        <w:t xml:space="preserve"> pdf,1,09,2017.</w:t>
      </w:r>
    </w:p>
    <w:p w:rsidR="009A239E" w:rsidRPr="00BD534D" w:rsidRDefault="009A239E" w:rsidP="00350FA2">
      <w:pPr>
        <w:spacing w:line="240" w:lineRule="auto"/>
        <w:ind w:left="709" w:right="567" w:hanging="709"/>
        <w:rPr>
          <w:rFonts w:ascii="Times New Roman" w:hAnsi="Times New Roman" w:cs="Times New Roman"/>
        </w:rPr>
      </w:pPr>
      <w:proofErr w:type="spellStart"/>
      <w:r w:rsidRPr="00BD534D">
        <w:rPr>
          <w:rFonts w:ascii="Times New Roman" w:hAnsi="Times New Roman" w:cs="Times New Roman"/>
        </w:rPr>
        <w:t>McDougall</w:t>
      </w:r>
      <w:proofErr w:type="spellEnd"/>
      <w:r w:rsidRPr="00BD534D">
        <w:rPr>
          <w:rFonts w:ascii="Times New Roman" w:hAnsi="Times New Roman" w:cs="Times New Roman"/>
        </w:rPr>
        <w:t xml:space="preserve">, J. (2014), “Media </w:t>
      </w:r>
      <w:proofErr w:type="spellStart"/>
      <w:r w:rsidRPr="00BD534D">
        <w:rPr>
          <w:rFonts w:ascii="Times New Roman" w:hAnsi="Times New Roman" w:cs="Times New Roman"/>
        </w:rPr>
        <w:t>and</w:t>
      </w:r>
      <w:proofErr w:type="spellEnd"/>
      <w:r w:rsidRPr="00BD534D">
        <w:rPr>
          <w:rFonts w:ascii="Times New Roman" w:hAnsi="Times New Roman" w:cs="Times New Roman"/>
        </w:rPr>
        <w:t xml:space="preserve"> Information </w:t>
      </w:r>
      <w:proofErr w:type="spellStart"/>
      <w:r w:rsidRPr="00BD534D">
        <w:rPr>
          <w:rFonts w:ascii="Times New Roman" w:hAnsi="Times New Roman" w:cs="Times New Roman"/>
        </w:rPr>
        <w:t>Literacy</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Policies</w:t>
      </w:r>
      <w:proofErr w:type="spellEnd"/>
      <w:r w:rsidRPr="00BD534D">
        <w:rPr>
          <w:rFonts w:ascii="Times New Roman" w:hAnsi="Times New Roman" w:cs="Times New Roman"/>
        </w:rPr>
        <w:t xml:space="preserve"> in United </w:t>
      </w:r>
      <w:proofErr w:type="spellStart"/>
      <w:r w:rsidRPr="00BD534D">
        <w:rPr>
          <w:rFonts w:ascii="Times New Roman" w:hAnsi="Times New Roman" w:cs="Times New Roman"/>
        </w:rPr>
        <w:t>Kingdom</w:t>
      </w:r>
      <w:proofErr w:type="spellEnd"/>
      <w:r w:rsidRPr="00BD534D">
        <w:rPr>
          <w:rFonts w:ascii="Times New Roman" w:hAnsi="Times New Roman" w:cs="Times New Roman"/>
        </w:rPr>
        <w:t xml:space="preserve"> (2013),” </w:t>
      </w:r>
      <w:proofErr w:type="spellStart"/>
      <w:r w:rsidRPr="00BD534D">
        <w:rPr>
          <w:rFonts w:ascii="Times New Roman" w:hAnsi="Times New Roman" w:cs="Times New Roman"/>
        </w:rPr>
        <w:t>httpt</w:t>
      </w:r>
      <w:proofErr w:type="spellEnd"/>
      <w:r w:rsidRPr="00BD534D">
        <w:rPr>
          <w:rFonts w:ascii="Times New Roman" w:hAnsi="Times New Roman" w:cs="Times New Roman"/>
        </w:rPr>
        <w:t>://</w:t>
      </w:r>
      <w:proofErr w:type="spellStart"/>
      <w:r w:rsidRPr="00BD534D">
        <w:rPr>
          <w:rFonts w:ascii="Times New Roman" w:hAnsi="Times New Roman" w:cs="Times New Roman"/>
        </w:rPr>
        <w:t>ppemi</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ens-cachan</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fr</w:t>
      </w:r>
      <w:proofErr w:type="spellEnd"/>
      <w:r w:rsidRPr="00BD534D">
        <w:rPr>
          <w:rFonts w:ascii="Times New Roman" w:hAnsi="Times New Roman" w:cs="Times New Roman"/>
        </w:rPr>
        <w:t>/</w:t>
      </w:r>
      <w:proofErr w:type="gramStart"/>
      <w:r w:rsidRPr="00BD534D">
        <w:rPr>
          <w:rFonts w:ascii="Times New Roman" w:hAnsi="Times New Roman" w:cs="Times New Roman"/>
        </w:rPr>
        <w:t>data</w:t>
      </w:r>
      <w:proofErr w:type="gramEnd"/>
      <w:r w:rsidRPr="00BD534D">
        <w:rPr>
          <w:rFonts w:ascii="Times New Roman" w:hAnsi="Times New Roman" w:cs="Times New Roman"/>
        </w:rPr>
        <w:t>/</w:t>
      </w:r>
      <w:proofErr w:type="spellStart"/>
      <w:r w:rsidRPr="00BD534D">
        <w:rPr>
          <w:rFonts w:ascii="Times New Roman" w:hAnsi="Times New Roman" w:cs="Times New Roman"/>
        </w:rPr>
        <w:t>media</w:t>
      </w:r>
      <w:proofErr w:type="spellEnd"/>
      <w:r w:rsidRPr="00BD534D">
        <w:rPr>
          <w:rFonts w:ascii="Times New Roman" w:hAnsi="Times New Roman" w:cs="Times New Roman"/>
        </w:rPr>
        <w:t>/colloque1400528/</w:t>
      </w:r>
      <w:proofErr w:type="spellStart"/>
      <w:r w:rsidRPr="00BD534D">
        <w:rPr>
          <w:rFonts w:ascii="Times New Roman" w:hAnsi="Times New Roman" w:cs="Times New Roman"/>
        </w:rPr>
        <w:t>rapports</w:t>
      </w:r>
      <w:proofErr w:type="spellEnd"/>
      <w:r w:rsidRPr="00BD534D">
        <w:rPr>
          <w:rFonts w:ascii="Times New Roman" w:hAnsi="Times New Roman" w:cs="Times New Roman"/>
        </w:rPr>
        <w:t xml:space="preserve">/United </w:t>
      </w:r>
      <w:proofErr w:type="spellStart"/>
      <w:r w:rsidRPr="00BD534D">
        <w:rPr>
          <w:rFonts w:ascii="Times New Roman" w:hAnsi="Times New Roman" w:cs="Times New Roman"/>
        </w:rPr>
        <w:t>Kingdom</w:t>
      </w:r>
      <w:proofErr w:type="spellEnd"/>
      <w:r w:rsidRPr="00BD534D">
        <w:rPr>
          <w:rFonts w:ascii="Times New Roman" w:hAnsi="Times New Roman" w:cs="Times New Roman"/>
        </w:rPr>
        <w:t xml:space="preserve"> pdf,1,09,2017.</w:t>
      </w:r>
    </w:p>
    <w:p w:rsidR="009A239E" w:rsidRPr="00BD534D" w:rsidRDefault="009A239E" w:rsidP="00350FA2">
      <w:pPr>
        <w:spacing w:line="240" w:lineRule="auto"/>
        <w:ind w:left="709" w:right="567" w:hanging="709"/>
        <w:rPr>
          <w:rFonts w:ascii="Times New Roman" w:hAnsi="Times New Roman" w:cs="Times New Roman"/>
        </w:rPr>
      </w:pPr>
      <w:proofErr w:type="spellStart"/>
      <w:r w:rsidRPr="00BD534D">
        <w:rPr>
          <w:rFonts w:ascii="Times New Roman" w:hAnsi="Times New Roman" w:cs="Times New Roman"/>
        </w:rPr>
        <w:t>McGonagle</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T.Ve</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Schumacher</w:t>
      </w:r>
      <w:proofErr w:type="spellEnd"/>
      <w:r w:rsidRPr="00BD534D">
        <w:rPr>
          <w:rFonts w:ascii="Times New Roman" w:hAnsi="Times New Roman" w:cs="Times New Roman"/>
        </w:rPr>
        <w:t xml:space="preserve">, N. (2014), “Media </w:t>
      </w:r>
      <w:proofErr w:type="spellStart"/>
      <w:r w:rsidRPr="00BD534D">
        <w:rPr>
          <w:rFonts w:ascii="Times New Roman" w:hAnsi="Times New Roman" w:cs="Times New Roman"/>
        </w:rPr>
        <w:t>and</w:t>
      </w:r>
      <w:proofErr w:type="spellEnd"/>
      <w:r w:rsidRPr="00BD534D">
        <w:rPr>
          <w:rFonts w:ascii="Times New Roman" w:hAnsi="Times New Roman" w:cs="Times New Roman"/>
        </w:rPr>
        <w:t xml:space="preserve"> Information </w:t>
      </w:r>
      <w:proofErr w:type="spellStart"/>
      <w:r w:rsidRPr="00BD534D">
        <w:rPr>
          <w:rFonts w:ascii="Times New Roman" w:hAnsi="Times New Roman" w:cs="Times New Roman"/>
        </w:rPr>
        <w:t>Literacy</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Policies</w:t>
      </w:r>
      <w:proofErr w:type="spellEnd"/>
      <w:r w:rsidRPr="00BD534D">
        <w:rPr>
          <w:rFonts w:ascii="Times New Roman" w:hAnsi="Times New Roman" w:cs="Times New Roman"/>
        </w:rPr>
        <w:t xml:space="preserve"> in </w:t>
      </w:r>
      <w:proofErr w:type="spellStart"/>
      <w:r w:rsidRPr="00BD534D">
        <w:rPr>
          <w:rFonts w:ascii="Times New Roman" w:hAnsi="Times New Roman" w:cs="Times New Roman"/>
        </w:rPr>
        <w:t>Netherlands</w:t>
      </w:r>
      <w:proofErr w:type="spellEnd"/>
      <w:r w:rsidRPr="00BD534D">
        <w:rPr>
          <w:rFonts w:ascii="Times New Roman" w:hAnsi="Times New Roman" w:cs="Times New Roman"/>
        </w:rPr>
        <w:t xml:space="preserve"> (2013),” </w:t>
      </w:r>
      <w:proofErr w:type="spellStart"/>
      <w:r w:rsidRPr="00BD534D">
        <w:rPr>
          <w:rFonts w:ascii="Times New Roman" w:hAnsi="Times New Roman" w:cs="Times New Roman"/>
        </w:rPr>
        <w:t>httpt</w:t>
      </w:r>
      <w:proofErr w:type="spellEnd"/>
      <w:r w:rsidRPr="00BD534D">
        <w:rPr>
          <w:rFonts w:ascii="Times New Roman" w:hAnsi="Times New Roman" w:cs="Times New Roman"/>
        </w:rPr>
        <w:t>://</w:t>
      </w:r>
      <w:proofErr w:type="spellStart"/>
      <w:r w:rsidRPr="00BD534D">
        <w:rPr>
          <w:rFonts w:ascii="Times New Roman" w:hAnsi="Times New Roman" w:cs="Times New Roman"/>
        </w:rPr>
        <w:t>ppemi</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ens-cachan</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fr</w:t>
      </w:r>
      <w:proofErr w:type="spellEnd"/>
      <w:r w:rsidRPr="00BD534D">
        <w:rPr>
          <w:rFonts w:ascii="Times New Roman" w:hAnsi="Times New Roman" w:cs="Times New Roman"/>
        </w:rPr>
        <w:t>/</w:t>
      </w:r>
      <w:proofErr w:type="gramStart"/>
      <w:r w:rsidRPr="00BD534D">
        <w:rPr>
          <w:rFonts w:ascii="Times New Roman" w:hAnsi="Times New Roman" w:cs="Times New Roman"/>
        </w:rPr>
        <w:t>data</w:t>
      </w:r>
      <w:proofErr w:type="gramEnd"/>
      <w:r w:rsidRPr="00BD534D">
        <w:rPr>
          <w:rFonts w:ascii="Times New Roman" w:hAnsi="Times New Roman" w:cs="Times New Roman"/>
        </w:rPr>
        <w:t>/</w:t>
      </w:r>
      <w:proofErr w:type="spellStart"/>
      <w:r w:rsidRPr="00BD534D">
        <w:rPr>
          <w:rFonts w:ascii="Times New Roman" w:hAnsi="Times New Roman" w:cs="Times New Roman"/>
        </w:rPr>
        <w:t>media</w:t>
      </w:r>
      <w:proofErr w:type="spellEnd"/>
      <w:r w:rsidRPr="00BD534D">
        <w:rPr>
          <w:rFonts w:ascii="Times New Roman" w:hAnsi="Times New Roman" w:cs="Times New Roman"/>
        </w:rPr>
        <w:t>/colloque1400528/</w:t>
      </w:r>
      <w:proofErr w:type="spellStart"/>
      <w:r w:rsidRPr="00BD534D">
        <w:rPr>
          <w:rFonts w:ascii="Times New Roman" w:hAnsi="Times New Roman" w:cs="Times New Roman"/>
        </w:rPr>
        <w:t>rapports</w:t>
      </w:r>
      <w:proofErr w:type="spellEnd"/>
      <w:r w:rsidRPr="00BD534D">
        <w:rPr>
          <w:rFonts w:ascii="Times New Roman" w:hAnsi="Times New Roman" w:cs="Times New Roman"/>
        </w:rPr>
        <w:t>/</w:t>
      </w:r>
      <w:proofErr w:type="spellStart"/>
      <w:r w:rsidRPr="00BD534D">
        <w:rPr>
          <w:rFonts w:ascii="Times New Roman" w:hAnsi="Times New Roman" w:cs="Times New Roman"/>
        </w:rPr>
        <w:t>Netherlands</w:t>
      </w:r>
      <w:proofErr w:type="spellEnd"/>
      <w:r w:rsidRPr="00BD534D">
        <w:rPr>
          <w:rFonts w:ascii="Times New Roman" w:hAnsi="Times New Roman" w:cs="Times New Roman"/>
        </w:rPr>
        <w:t xml:space="preserve"> pdf,1,09,2017</w:t>
      </w:r>
    </w:p>
    <w:p w:rsidR="009A239E" w:rsidRPr="00BD534D" w:rsidRDefault="009A239E" w:rsidP="00350FA2">
      <w:pPr>
        <w:spacing w:line="240" w:lineRule="auto"/>
        <w:ind w:left="709" w:hanging="709"/>
        <w:rPr>
          <w:rFonts w:ascii="Times New Roman" w:hAnsi="Times New Roman" w:cs="Times New Roman"/>
        </w:rPr>
      </w:pPr>
      <w:proofErr w:type="spellStart"/>
      <w:r w:rsidRPr="00BD534D">
        <w:rPr>
          <w:rFonts w:ascii="Times New Roman" w:hAnsi="Times New Roman" w:cs="Times New Roman"/>
        </w:rPr>
        <w:t>O’neill</w:t>
      </w:r>
      <w:proofErr w:type="spellEnd"/>
      <w:r w:rsidRPr="00BD534D">
        <w:rPr>
          <w:rFonts w:ascii="Times New Roman" w:hAnsi="Times New Roman" w:cs="Times New Roman"/>
        </w:rPr>
        <w:t xml:space="preserve">, B. (2014), “Media </w:t>
      </w:r>
      <w:proofErr w:type="spellStart"/>
      <w:r w:rsidRPr="00BD534D">
        <w:rPr>
          <w:rFonts w:ascii="Times New Roman" w:hAnsi="Times New Roman" w:cs="Times New Roman"/>
        </w:rPr>
        <w:t>and</w:t>
      </w:r>
      <w:proofErr w:type="spellEnd"/>
      <w:r w:rsidRPr="00BD534D">
        <w:rPr>
          <w:rFonts w:ascii="Times New Roman" w:hAnsi="Times New Roman" w:cs="Times New Roman"/>
        </w:rPr>
        <w:t xml:space="preserve"> Information </w:t>
      </w:r>
      <w:proofErr w:type="spellStart"/>
      <w:r w:rsidRPr="00BD534D">
        <w:rPr>
          <w:rFonts w:ascii="Times New Roman" w:hAnsi="Times New Roman" w:cs="Times New Roman"/>
        </w:rPr>
        <w:t>Literacy</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Policies</w:t>
      </w:r>
      <w:proofErr w:type="spellEnd"/>
      <w:r w:rsidRPr="00BD534D">
        <w:rPr>
          <w:rFonts w:ascii="Times New Roman" w:hAnsi="Times New Roman" w:cs="Times New Roman"/>
        </w:rPr>
        <w:t xml:space="preserve"> in </w:t>
      </w:r>
      <w:proofErr w:type="spellStart"/>
      <w:r w:rsidRPr="00BD534D">
        <w:rPr>
          <w:rFonts w:ascii="Times New Roman" w:hAnsi="Times New Roman" w:cs="Times New Roman"/>
        </w:rPr>
        <w:t>Ireland</w:t>
      </w:r>
      <w:proofErr w:type="spellEnd"/>
      <w:r w:rsidRPr="00BD534D">
        <w:rPr>
          <w:rFonts w:ascii="Times New Roman" w:hAnsi="Times New Roman" w:cs="Times New Roman"/>
        </w:rPr>
        <w:t xml:space="preserve">  (2013),” </w:t>
      </w:r>
      <w:proofErr w:type="spellStart"/>
      <w:r w:rsidRPr="00BD534D">
        <w:rPr>
          <w:rFonts w:ascii="Times New Roman" w:hAnsi="Times New Roman" w:cs="Times New Roman"/>
        </w:rPr>
        <w:t>httpt</w:t>
      </w:r>
      <w:proofErr w:type="spellEnd"/>
      <w:r w:rsidRPr="00BD534D">
        <w:rPr>
          <w:rFonts w:ascii="Times New Roman" w:hAnsi="Times New Roman" w:cs="Times New Roman"/>
        </w:rPr>
        <w:t>://</w:t>
      </w:r>
      <w:proofErr w:type="spellStart"/>
      <w:r w:rsidRPr="00BD534D">
        <w:rPr>
          <w:rFonts w:ascii="Times New Roman" w:hAnsi="Times New Roman" w:cs="Times New Roman"/>
        </w:rPr>
        <w:t>ppemi</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ens-cachan</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fr</w:t>
      </w:r>
      <w:proofErr w:type="spellEnd"/>
      <w:r w:rsidRPr="00BD534D">
        <w:rPr>
          <w:rFonts w:ascii="Times New Roman" w:hAnsi="Times New Roman" w:cs="Times New Roman"/>
        </w:rPr>
        <w:t>/</w:t>
      </w:r>
      <w:proofErr w:type="gramStart"/>
      <w:r w:rsidRPr="00BD534D">
        <w:rPr>
          <w:rFonts w:ascii="Times New Roman" w:hAnsi="Times New Roman" w:cs="Times New Roman"/>
        </w:rPr>
        <w:t>data</w:t>
      </w:r>
      <w:proofErr w:type="gramEnd"/>
      <w:r w:rsidRPr="00BD534D">
        <w:rPr>
          <w:rFonts w:ascii="Times New Roman" w:hAnsi="Times New Roman" w:cs="Times New Roman"/>
        </w:rPr>
        <w:t>/</w:t>
      </w:r>
      <w:proofErr w:type="spellStart"/>
      <w:r w:rsidRPr="00BD534D">
        <w:rPr>
          <w:rFonts w:ascii="Times New Roman" w:hAnsi="Times New Roman" w:cs="Times New Roman"/>
        </w:rPr>
        <w:t>media</w:t>
      </w:r>
      <w:proofErr w:type="spellEnd"/>
      <w:r w:rsidRPr="00BD534D">
        <w:rPr>
          <w:rFonts w:ascii="Times New Roman" w:hAnsi="Times New Roman" w:cs="Times New Roman"/>
        </w:rPr>
        <w:t>/colloque1400528/</w:t>
      </w:r>
      <w:proofErr w:type="spellStart"/>
      <w:r w:rsidRPr="00BD534D">
        <w:rPr>
          <w:rFonts w:ascii="Times New Roman" w:hAnsi="Times New Roman" w:cs="Times New Roman"/>
        </w:rPr>
        <w:t>rapports</w:t>
      </w:r>
      <w:proofErr w:type="spellEnd"/>
      <w:r w:rsidRPr="00BD534D">
        <w:rPr>
          <w:rFonts w:ascii="Times New Roman" w:hAnsi="Times New Roman" w:cs="Times New Roman"/>
        </w:rPr>
        <w:t>/</w:t>
      </w:r>
      <w:proofErr w:type="spellStart"/>
      <w:r w:rsidRPr="00BD534D">
        <w:rPr>
          <w:rFonts w:ascii="Times New Roman" w:hAnsi="Times New Roman" w:cs="Times New Roman"/>
        </w:rPr>
        <w:t>Ireland</w:t>
      </w:r>
      <w:proofErr w:type="spellEnd"/>
      <w:r w:rsidRPr="00BD534D">
        <w:rPr>
          <w:rFonts w:ascii="Times New Roman" w:hAnsi="Times New Roman" w:cs="Times New Roman"/>
        </w:rPr>
        <w:t xml:space="preserve"> pdf,1,09,2017.</w:t>
      </w:r>
    </w:p>
    <w:p w:rsidR="009A239E" w:rsidRPr="00BD534D" w:rsidRDefault="009A239E" w:rsidP="00350FA2">
      <w:pPr>
        <w:spacing w:line="240" w:lineRule="auto"/>
        <w:ind w:left="709" w:hanging="709"/>
        <w:rPr>
          <w:rFonts w:ascii="Times New Roman" w:hAnsi="Times New Roman" w:cs="Times New Roman"/>
        </w:rPr>
      </w:pPr>
      <w:proofErr w:type="spellStart"/>
      <w:r w:rsidRPr="00BD534D">
        <w:rPr>
          <w:rFonts w:ascii="Times New Roman" w:hAnsi="Times New Roman" w:cs="Times New Roman"/>
        </w:rPr>
        <w:t>Petranova</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D.Ve</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Burianova</w:t>
      </w:r>
      <w:proofErr w:type="spellEnd"/>
      <w:r w:rsidRPr="00BD534D">
        <w:rPr>
          <w:rFonts w:ascii="Times New Roman" w:hAnsi="Times New Roman" w:cs="Times New Roman"/>
        </w:rPr>
        <w:t>, L. (2014), “</w:t>
      </w:r>
      <w:proofErr w:type="spellStart"/>
      <w:r w:rsidRPr="00BD534D">
        <w:rPr>
          <w:rFonts w:ascii="Times New Roman" w:hAnsi="Times New Roman" w:cs="Times New Roman"/>
        </w:rPr>
        <w:t>Potential</w:t>
      </w:r>
      <w:proofErr w:type="spellEnd"/>
      <w:r w:rsidRPr="00BD534D">
        <w:rPr>
          <w:rFonts w:ascii="Times New Roman" w:hAnsi="Times New Roman" w:cs="Times New Roman"/>
        </w:rPr>
        <w:t xml:space="preserve"> of </w:t>
      </w:r>
      <w:proofErr w:type="spellStart"/>
      <w:r w:rsidRPr="00BD534D">
        <w:rPr>
          <w:rFonts w:ascii="Times New Roman" w:hAnsi="Times New Roman" w:cs="Times New Roman"/>
        </w:rPr>
        <w:t>Digital</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Techonologies</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Use</w:t>
      </w:r>
      <w:proofErr w:type="spellEnd"/>
      <w:r w:rsidRPr="00BD534D">
        <w:rPr>
          <w:rFonts w:ascii="Times New Roman" w:hAnsi="Times New Roman" w:cs="Times New Roman"/>
        </w:rPr>
        <w:t xml:space="preserve"> in </w:t>
      </w:r>
      <w:proofErr w:type="spellStart"/>
      <w:r w:rsidRPr="00BD534D">
        <w:rPr>
          <w:rFonts w:ascii="Times New Roman" w:hAnsi="Times New Roman" w:cs="Times New Roman"/>
        </w:rPr>
        <w:t>the</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Formal</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Pre-Primary</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Education</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In</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European</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Journal</w:t>
      </w:r>
      <w:proofErr w:type="spellEnd"/>
      <w:r w:rsidRPr="00BD534D">
        <w:rPr>
          <w:rFonts w:ascii="Times New Roman" w:hAnsi="Times New Roman" w:cs="Times New Roman"/>
        </w:rPr>
        <w:t xml:space="preserve"> of </w:t>
      </w:r>
      <w:proofErr w:type="spellStart"/>
      <w:r w:rsidRPr="00BD534D">
        <w:rPr>
          <w:rFonts w:ascii="Times New Roman" w:hAnsi="Times New Roman" w:cs="Times New Roman"/>
        </w:rPr>
        <w:t>Science</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and</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Theology</w:t>
      </w:r>
      <w:proofErr w:type="spellEnd"/>
      <w:r w:rsidRPr="00BD534D">
        <w:rPr>
          <w:rFonts w:ascii="Times New Roman" w:hAnsi="Times New Roman" w:cs="Times New Roman"/>
        </w:rPr>
        <w:t>, 10 (1),s.263-276.</w:t>
      </w:r>
    </w:p>
    <w:p w:rsidR="009A239E" w:rsidRPr="00BD534D" w:rsidRDefault="009A239E" w:rsidP="00350FA2">
      <w:pPr>
        <w:spacing w:line="240" w:lineRule="auto"/>
        <w:ind w:left="709" w:hanging="709"/>
        <w:rPr>
          <w:rFonts w:ascii="Times New Roman" w:hAnsi="Times New Roman" w:cs="Times New Roman"/>
        </w:rPr>
      </w:pPr>
      <w:proofErr w:type="spellStart"/>
      <w:r w:rsidRPr="00BD534D">
        <w:rPr>
          <w:rFonts w:ascii="Times New Roman" w:hAnsi="Times New Roman" w:cs="Times New Roman"/>
        </w:rPr>
        <w:t>Petranova</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D.Ve</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Hossova</w:t>
      </w:r>
      <w:proofErr w:type="spellEnd"/>
      <w:r w:rsidRPr="00BD534D">
        <w:rPr>
          <w:rFonts w:ascii="Times New Roman" w:hAnsi="Times New Roman" w:cs="Times New Roman"/>
        </w:rPr>
        <w:t xml:space="preserve">, M(2016), “Critical </w:t>
      </w:r>
      <w:proofErr w:type="spellStart"/>
      <w:r w:rsidRPr="00BD534D">
        <w:rPr>
          <w:rFonts w:ascii="Times New Roman" w:hAnsi="Times New Roman" w:cs="Times New Roman"/>
        </w:rPr>
        <w:t>Thinking</w:t>
      </w:r>
      <w:proofErr w:type="spellEnd"/>
      <w:r w:rsidRPr="00BD534D">
        <w:rPr>
          <w:rFonts w:ascii="Times New Roman" w:hAnsi="Times New Roman" w:cs="Times New Roman"/>
        </w:rPr>
        <w:t xml:space="preserve"> as a </w:t>
      </w:r>
      <w:proofErr w:type="spellStart"/>
      <w:r w:rsidRPr="00BD534D">
        <w:rPr>
          <w:rFonts w:ascii="Times New Roman" w:hAnsi="Times New Roman" w:cs="Times New Roman"/>
        </w:rPr>
        <w:t>Key</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Competency</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Ed.Chen</w:t>
      </w:r>
      <w:proofErr w:type="spellEnd"/>
      <w:r w:rsidRPr="00BD534D">
        <w:rPr>
          <w:rFonts w:ascii="Times New Roman" w:hAnsi="Times New Roman" w:cs="Times New Roman"/>
        </w:rPr>
        <w:t xml:space="preserve"> L, </w:t>
      </w:r>
      <w:r w:rsidRPr="00BD534D">
        <w:rPr>
          <w:rFonts w:ascii="Times New Roman" w:hAnsi="Times New Roman" w:cs="Times New Roman"/>
          <w:i/>
        </w:rPr>
        <w:t xml:space="preserve">3rd International Conference on </w:t>
      </w:r>
      <w:proofErr w:type="spellStart"/>
      <w:r w:rsidRPr="00BD534D">
        <w:rPr>
          <w:rFonts w:ascii="Times New Roman" w:hAnsi="Times New Roman" w:cs="Times New Roman"/>
          <w:i/>
        </w:rPr>
        <w:t>Applied</w:t>
      </w:r>
      <w:proofErr w:type="spellEnd"/>
      <w:r w:rsidRPr="00BD534D">
        <w:rPr>
          <w:rFonts w:ascii="Times New Roman" w:hAnsi="Times New Roman" w:cs="Times New Roman"/>
          <w:i/>
        </w:rPr>
        <w:t xml:space="preserve"> </w:t>
      </w:r>
      <w:proofErr w:type="spellStart"/>
      <w:r w:rsidRPr="00BD534D">
        <w:rPr>
          <w:rFonts w:ascii="Times New Roman" w:hAnsi="Times New Roman" w:cs="Times New Roman"/>
          <w:i/>
        </w:rPr>
        <w:t>Social</w:t>
      </w:r>
      <w:proofErr w:type="spellEnd"/>
      <w:r w:rsidRPr="00BD534D">
        <w:rPr>
          <w:rFonts w:ascii="Times New Roman" w:hAnsi="Times New Roman" w:cs="Times New Roman"/>
          <w:i/>
        </w:rPr>
        <w:t xml:space="preserve"> </w:t>
      </w:r>
      <w:proofErr w:type="spellStart"/>
      <w:r w:rsidRPr="00BD534D">
        <w:rPr>
          <w:rFonts w:ascii="Times New Roman" w:hAnsi="Times New Roman" w:cs="Times New Roman"/>
          <w:i/>
        </w:rPr>
        <w:t>Science</w:t>
      </w:r>
      <w:proofErr w:type="spellEnd"/>
      <w:r w:rsidRPr="00BD534D">
        <w:rPr>
          <w:rFonts w:ascii="Times New Roman" w:hAnsi="Times New Roman" w:cs="Times New Roman"/>
          <w:i/>
        </w:rPr>
        <w:t xml:space="preserve"> </w:t>
      </w:r>
      <w:proofErr w:type="spellStart"/>
      <w:r w:rsidRPr="00BD534D">
        <w:rPr>
          <w:rFonts w:ascii="Times New Roman" w:hAnsi="Times New Roman" w:cs="Times New Roman"/>
          <w:i/>
        </w:rPr>
        <w:t>Research,</w:t>
      </w:r>
      <w:r w:rsidRPr="00BD534D">
        <w:rPr>
          <w:rFonts w:ascii="Times New Roman" w:hAnsi="Times New Roman" w:cs="Times New Roman"/>
        </w:rPr>
        <w:t>Atlantis</w:t>
      </w:r>
      <w:proofErr w:type="spellEnd"/>
      <w:r w:rsidRPr="00BD534D">
        <w:rPr>
          <w:rFonts w:ascii="Times New Roman" w:hAnsi="Times New Roman" w:cs="Times New Roman"/>
        </w:rPr>
        <w:t xml:space="preserve"> Press,s.244-248.http://www.atlantis-press.com/php/pub.php,9.29.2016.</w:t>
      </w:r>
    </w:p>
    <w:p w:rsidR="009A239E" w:rsidRPr="00BD534D" w:rsidRDefault="009A239E" w:rsidP="00350FA2">
      <w:pPr>
        <w:spacing w:line="240" w:lineRule="auto"/>
        <w:ind w:left="709" w:hanging="709"/>
        <w:rPr>
          <w:rFonts w:ascii="Times New Roman" w:hAnsi="Times New Roman" w:cs="Times New Roman"/>
        </w:rPr>
      </w:pPr>
      <w:proofErr w:type="spellStart"/>
      <w:r w:rsidRPr="00BD534D">
        <w:rPr>
          <w:rFonts w:ascii="Times New Roman" w:hAnsi="Times New Roman" w:cs="Times New Roman"/>
        </w:rPr>
        <w:t>Petronavo</w:t>
      </w:r>
      <w:proofErr w:type="spellEnd"/>
      <w:r w:rsidRPr="00BD534D">
        <w:rPr>
          <w:rFonts w:ascii="Times New Roman" w:hAnsi="Times New Roman" w:cs="Times New Roman"/>
        </w:rPr>
        <w:t>, D. (2011), “</w:t>
      </w:r>
      <w:proofErr w:type="spellStart"/>
      <w:r w:rsidRPr="00BD534D">
        <w:rPr>
          <w:rFonts w:ascii="Times New Roman" w:hAnsi="Times New Roman" w:cs="Times New Roman"/>
        </w:rPr>
        <w:t>Rozvija</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medialna</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vychova</w:t>
      </w:r>
      <w:proofErr w:type="spellEnd"/>
      <w:r w:rsidRPr="00BD534D">
        <w:rPr>
          <w:rFonts w:ascii="Times New Roman" w:hAnsi="Times New Roman" w:cs="Times New Roman"/>
        </w:rPr>
        <w:t xml:space="preserve"> v </w:t>
      </w:r>
      <w:proofErr w:type="spellStart"/>
      <w:r w:rsidRPr="00BD534D">
        <w:rPr>
          <w:rFonts w:ascii="Times New Roman" w:hAnsi="Times New Roman" w:cs="Times New Roman"/>
        </w:rPr>
        <w:t>skolach</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kriticke</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kompetencie</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ziakov</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Communication</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Today</w:t>
      </w:r>
      <w:proofErr w:type="spellEnd"/>
      <w:r w:rsidRPr="00BD534D">
        <w:rPr>
          <w:rFonts w:ascii="Times New Roman" w:hAnsi="Times New Roman" w:cs="Times New Roman"/>
        </w:rPr>
        <w:t>, 2, (1),s.66-83.</w:t>
      </w:r>
    </w:p>
    <w:p w:rsidR="009A239E" w:rsidRPr="00BD534D" w:rsidRDefault="009A239E" w:rsidP="00350FA2">
      <w:pPr>
        <w:spacing w:line="240" w:lineRule="auto"/>
        <w:ind w:left="709" w:hanging="709"/>
        <w:rPr>
          <w:rFonts w:ascii="Times New Roman" w:hAnsi="Times New Roman" w:cs="Times New Roman"/>
        </w:rPr>
      </w:pPr>
      <w:proofErr w:type="spellStart"/>
      <w:r w:rsidRPr="00BD534D">
        <w:rPr>
          <w:rFonts w:ascii="Times New Roman" w:hAnsi="Times New Roman" w:cs="Times New Roman"/>
        </w:rPr>
        <w:lastRenderedPageBreak/>
        <w:t>Stanila</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C.Ve</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Fotiade</w:t>
      </w:r>
      <w:proofErr w:type="spellEnd"/>
      <w:r w:rsidRPr="00BD534D">
        <w:rPr>
          <w:rFonts w:ascii="Times New Roman" w:hAnsi="Times New Roman" w:cs="Times New Roman"/>
        </w:rPr>
        <w:t xml:space="preserve">, N. (2014), “Media </w:t>
      </w:r>
      <w:proofErr w:type="spellStart"/>
      <w:r w:rsidRPr="00BD534D">
        <w:rPr>
          <w:rFonts w:ascii="Times New Roman" w:hAnsi="Times New Roman" w:cs="Times New Roman"/>
        </w:rPr>
        <w:t>and</w:t>
      </w:r>
      <w:proofErr w:type="spellEnd"/>
      <w:r w:rsidRPr="00BD534D">
        <w:rPr>
          <w:rFonts w:ascii="Times New Roman" w:hAnsi="Times New Roman" w:cs="Times New Roman"/>
        </w:rPr>
        <w:t xml:space="preserve"> Information </w:t>
      </w:r>
      <w:proofErr w:type="spellStart"/>
      <w:r w:rsidRPr="00BD534D">
        <w:rPr>
          <w:rFonts w:ascii="Times New Roman" w:hAnsi="Times New Roman" w:cs="Times New Roman"/>
        </w:rPr>
        <w:t>Literacy</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Policies</w:t>
      </w:r>
      <w:proofErr w:type="spellEnd"/>
      <w:r w:rsidRPr="00BD534D">
        <w:rPr>
          <w:rFonts w:ascii="Times New Roman" w:hAnsi="Times New Roman" w:cs="Times New Roman"/>
        </w:rPr>
        <w:t xml:space="preserve"> in </w:t>
      </w:r>
      <w:proofErr w:type="spellStart"/>
      <w:r w:rsidRPr="00BD534D">
        <w:rPr>
          <w:rFonts w:ascii="Times New Roman" w:hAnsi="Times New Roman" w:cs="Times New Roman"/>
        </w:rPr>
        <w:t>Romania</w:t>
      </w:r>
      <w:proofErr w:type="spellEnd"/>
      <w:r w:rsidRPr="00BD534D">
        <w:rPr>
          <w:rFonts w:ascii="Times New Roman" w:hAnsi="Times New Roman" w:cs="Times New Roman"/>
        </w:rPr>
        <w:t xml:space="preserve"> (2013),” </w:t>
      </w:r>
      <w:proofErr w:type="spellStart"/>
      <w:r w:rsidRPr="00BD534D">
        <w:rPr>
          <w:rFonts w:ascii="Times New Roman" w:hAnsi="Times New Roman" w:cs="Times New Roman"/>
        </w:rPr>
        <w:t>httpt</w:t>
      </w:r>
      <w:proofErr w:type="spellEnd"/>
      <w:r w:rsidRPr="00BD534D">
        <w:rPr>
          <w:rFonts w:ascii="Times New Roman" w:hAnsi="Times New Roman" w:cs="Times New Roman"/>
        </w:rPr>
        <w:t>://</w:t>
      </w:r>
      <w:proofErr w:type="spellStart"/>
      <w:r w:rsidRPr="00BD534D">
        <w:rPr>
          <w:rFonts w:ascii="Times New Roman" w:hAnsi="Times New Roman" w:cs="Times New Roman"/>
        </w:rPr>
        <w:t>ppemi</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ens-cachan</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fr</w:t>
      </w:r>
      <w:proofErr w:type="spellEnd"/>
      <w:r w:rsidRPr="00BD534D">
        <w:rPr>
          <w:rFonts w:ascii="Times New Roman" w:hAnsi="Times New Roman" w:cs="Times New Roman"/>
        </w:rPr>
        <w:t>/</w:t>
      </w:r>
      <w:proofErr w:type="gramStart"/>
      <w:r w:rsidRPr="00BD534D">
        <w:rPr>
          <w:rFonts w:ascii="Times New Roman" w:hAnsi="Times New Roman" w:cs="Times New Roman"/>
        </w:rPr>
        <w:t>data</w:t>
      </w:r>
      <w:proofErr w:type="gramEnd"/>
      <w:r w:rsidRPr="00BD534D">
        <w:rPr>
          <w:rFonts w:ascii="Times New Roman" w:hAnsi="Times New Roman" w:cs="Times New Roman"/>
        </w:rPr>
        <w:t>/</w:t>
      </w:r>
      <w:proofErr w:type="spellStart"/>
      <w:r w:rsidRPr="00BD534D">
        <w:rPr>
          <w:rFonts w:ascii="Times New Roman" w:hAnsi="Times New Roman" w:cs="Times New Roman"/>
        </w:rPr>
        <w:t>media</w:t>
      </w:r>
      <w:proofErr w:type="spellEnd"/>
      <w:r w:rsidRPr="00BD534D">
        <w:rPr>
          <w:rFonts w:ascii="Times New Roman" w:hAnsi="Times New Roman" w:cs="Times New Roman"/>
        </w:rPr>
        <w:t>/colloque1400528/</w:t>
      </w:r>
      <w:proofErr w:type="spellStart"/>
      <w:r w:rsidRPr="00BD534D">
        <w:rPr>
          <w:rFonts w:ascii="Times New Roman" w:hAnsi="Times New Roman" w:cs="Times New Roman"/>
        </w:rPr>
        <w:t>rapports</w:t>
      </w:r>
      <w:proofErr w:type="spellEnd"/>
      <w:r w:rsidRPr="00BD534D">
        <w:rPr>
          <w:rFonts w:ascii="Times New Roman" w:hAnsi="Times New Roman" w:cs="Times New Roman"/>
        </w:rPr>
        <w:t>/</w:t>
      </w:r>
      <w:proofErr w:type="spellStart"/>
      <w:r w:rsidRPr="00BD534D">
        <w:rPr>
          <w:rFonts w:ascii="Times New Roman" w:hAnsi="Times New Roman" w:cs="Times New Roman"/>
        </w:rPr>
        <w:t>Romania</w:t>
      </w:r>
      <w:proofErr w:type="spellEnd"/>
      <w:r w:rsidRPr="00BD534D">
        <w:rPr>
          <w:rFonts w:ascii="Times New Roman" w:hAnsi="Times New Roman" w:cs="Times New Roman"/>
        </w:rPr>
        <w:t xml:space="preserve"> pdf,1,09,2017.</w:t>
      </w:r>
    </w:p>
    <w:p w:rsidR="009A239E" w:rsidRPr="00BD534D" w:rsidRDefault="009A239E" w:rsidP="00350FA2">
      <w:pPr>
        <w:spacing w:line="240" w:lineRule="auto"/>
        <w:ind w:left="709" w:hanging="709"/>
        <w:rPr>
          <w:rFonts w:ascii="Times New Roman" w:hAnsi="Times New Roman" w:cs="Times New Roman"/>
        </w:rPr>
      </w:pPr>
      <w:proofErr w:type="spellStart"/>
      <w:r w:rsidRPr="00BD534D">
        <w:rPr>
          <w:rFonts w:ascii="Times New Roman" w:hAnsi="Times New Roman" w:cs="Times New Roman"/>
        </w:rPr>
        <w:t>Stastna</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L.Ve</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Wolak</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R.Jırak</w:t>
      </w:r>
      <w:proofErr w:type="spellEnd"/>
      <w:r w:rsidRPr="00BD534D">
        <w:rPr>
          <w:rFonts w:ascii="Times New Roman" w:hAnsi="Times New Roman" w:cs="Times New Roman"/>
        </w:rPr>
        <w:t xml:space="preserve">, J. (2014), “Media </w:t>
      </w:r>
      <w:proofErr w:type="spellStart"/>
      <w:r w:rsidRPr="00BD534D">
        <w:rPr>
          <w:rFonts w:ascii="Times New Roman" w:hAnsi="Times New Roman" w:cs="Times New Roman"/>
        </w:rPr>
        <w:t>and</w:t>
      </w:r>
      <w:proofErr w:type="spellEnd"/>
      <w:r w:rsidRPr="00BD534D">
        <w:rPr>
          <w:rFonts w:ascii="Times New Roman" w:hAnsi="Times New Roman" w:cs="Times New Roman"/>
        </w:rPr>
        <w:t xml:space="preserve"> Information </w:t>
      </w:r>
      <w:proofErr w:type="spellStart"/>
      <w:r w:rsidRPr="00BD534D">
        <w:rPr>
          <w:rFonts w:ascii="Times New Roman" w:hAnsi="Times New Roman" w:cs="Times New Roman"/>
        </w:rPr>
        <w:t>Literacy</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Policies</w:t>
      </w:r>
      <w:proofErr w:type="spellEnd"/>
      <w:r w:rsidRPr="00BD534D">
        <w:rPr>
          <w:rFonts w:ascii="Times New Roman" w:hAnsi="Times New Roman" w:cs="Times New Roman"/>
        </w:rPr>
        <w:t xml:space="preserve"> in </w:t>
      </w:r>
      <w:proofErr w:type="spellStart"/>
      <w:r w:rsidRPr="00BD534D">
        <w:rPr>
          <w:rFonts w:ascii="Times New Roman" w:hAnsi="Times New Roman" w:cs="Times New Roman"/>
        </w:rPr>
        <w:t>Czech</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Republic</w:t>
      </w:r>
      <w:proofErr w:type="spellEnd"/>
      <w:r w:rsidRPr="00BD534D">
        <w:rPr>
          <w:rFonts w:ascii="Times New Roman" w:hAnsi="Times New Roman" w:cs="Times New Roman"/>
        </w:rPr>
        <w:t xml:space="preserve"> (2013),” </w:t>
      </w:r>
      <w:proofErr w:type="spellStart"/>
      <w:r w:rsidRPr="00BD534D">
        <w:rPr>
          <w:rFonts w:ascii="Times New Roman" w:hAnsi="Times New Roman" w:cs="Times New Roman"/>
        </w:rPr>
        <w:t>httpt</w:t>
      </w:r>
      <w:proofErr w:type="spellEnd"/>
      <w:r w:rsidRPr="00BD534D">
        <w:rPr>
          <w:rFonts w:ascii="Times New Roman" w:hAnsi="Times New Roman" w:cs="Times New Roman"/>
        </w:rPr>
        <w:t>://</w:t>
      </w:r>
      <w:proofErr w:type="spellStart"/>
      <w:r w:rsidRPr="00BD534D">
        <w:rPr>
          <w:rFonts w:ascii="Times New Roman" w:hAnsi="Times New Roman" w:cs="Times New Roman"/>
        </w:rPr>
        <w:t>ppemi</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ens-cachan</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fr</w:t>
      </w:r>
      <w:proofErr w:type="spellEnd"/>
      <w:r w:rsidRPr="00BD534D">
        <w:rPr>
          <w:rFonts w:ascii="Times New Roman" w:hAnsi="Times New Roman" w:cs="Times New Roman"/>
        </w:rPr>
        <w:t>/</w:t>
      </w:r>
      <w:proofErr w:type="gramStart"/>
      <w:r w:rsidRPr="00BD534D">
        <w:rPr>
          <w:rFonts w:ascii="Times New Roman" w:hAnsi="Times New Roman" w:cs="Times New Roman"/>
        </w:rPr>
        <w:t>data</w:t>
      </w:r>
      <w:proofErr w:type="gramEnd"/>
      <w:r w:rsidRPr="00BD534D">
        <w:rPr>
          <w:rFonts w:ascii="Times New Roman" w:hAnsi="Times New Roman" w:cs="Times New Roman"/>
        </w:rPr>
        <w:t>/</w:t>
      </w:r>
      <w:proofErr w:type="spellStart"/>
      <w:r w:rsidRPr="00BD534D">
        <w:rPr>
          <w:rFonts w:ascii="Times New Roman" w:hAnsi="Times New Roman" w:cs="Times New Roman"/>
        </w:rPr>
        <w:t>media</w:t>
      </w:r>
      <w:proofErr w:type="spellEnd"/>
      <w:r w:rsidRPr="00BD534D">
        <w:rPr>
          <w:rFonts w:ascii="Times New Roman" w:hAnsi="Times New Roman" w:cs="Times New Roman"/>
        </w:rPr>
        <w:t>/colloque1400528/</w:t>
      </w:r>
      <w:proofErr w:type="spellStart"/>
      <w:r w:rsidRPr="00BD534D">
        <w:rPr>
          <w:rFonts w:ascii="Times New Roman" w:hAnsi="Times New Roman" w:cs="Times New Roman"/>
        </w:rPr>
        <w:t>rapports</w:t>
      </w:r>
      <w:proofErr w:type="spellEnd"/>
      <w:r w:rsidRPr="00BD534D">
        <w:rPr>
          <w:rFonts w:ascii="Times New Roman" w:hAnsi="Times New Roman" w:cs="Times New Roman"/>
        </w:rPr>
        <w:t>/</w:t>
      </w:r>
      <w:proofErr w:type="spellStart"/>
      <w:r w:rsidRPr="00BD534D">
        <w:rPr>
          <w:rFonts w:ascii="Times New Roman" w:hAnsi="Times New Roman" w:cs="Times New Roman"/>
        </w:rPr>
        <w:t>Czech</w:t>
      </w:r>
      <w:proofErr w:type="spellEnd"/>
      <w:r w:rsidRPr="00BD534D">
        <w:rPr>
          <w:rFonts w:ascii="Times New Roman" w:hAnsi="Times New Roman" w:cs="Times New Roman"/>
        </w:rPr>
        <w:t xml:space="preserve"> pdf,1,09,2017.</w:t>
      </w:r>
    </w:p>
    <w:p w:rsidR="009A239E" w:rsidRPr="00BD534D" w:rsidRDefault="009A239E" w:rsidP="00350FA2">
      <w:pPr>
        <w:spacing w:line="240" w:lineRule="auto"/>
        <w:ind w:left="709" w:hanging="709"/>
        <w:rPr>
          <w:rFonts w:ascii="Times New Roman" w:hAnsi="Times New Roman" w:cs="Times New Roman"/>
        </w:rPr>
      </w:pPr>
      <w:proofErr w:type="spellStart"/>
      <w:r w:rsidRPr="00BD534D">
        <w:rPr>
          <w:rFonts w:ascii="Times New Roman" w:hAnsi="Times New Roman" w:cs="Times New Roman"/>
        </w:rPr>
        <w:t>Supsakova</w:t>
      </w:r>
      <w:proofErr w:type="spellEnd"/>
      <w:r w:rsidRPr="00BD534D">
        <w:rPr>
          <w:rFonts w:ascii="Times New Roman" w:hAnsi="Times New Roman" w:cs="Times New Roman"/>
        </w:rPr>
        <w:t xml:space="preserve">, B.(2014), “Media </w:t>
      </w:r>
      <w:proofErr w:type="spellStart"/>
      <w:r w:rsidRPr="00BD534D">
        <w:rPr>
          <w:rFonts w:ascii="Times New Roman" w:hAnsi="Times New Roman" w:cs="Times New Roman"/>
        </w:rPr>
        <w:t>Education</w:t>
      </w:r>
      <w:proofErr w:type="spellEnd"/>
      <w:r w:rsidRPr="00BD534D">
        <w:rPr>
          <w:rFonts w:ascii="Times New Roman" w:hAnsi="Times New Roman" w:cs="Times New Roman"/>
        </w:rPr>
        <w:t xml:space="preserve"> of </w:t>
      </w:r>
      <w:proofErr w:type="spellStart"/>
      <w:r w:rsidRPr="00BD534D">
        <w:rPr>
          <w:rFonts w:ascii="Times New Roman" w:hAnsi="Times New Roman" w:cs="Times New Roman"/>
        </w:rPr>
        <w:t>Children</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and</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youth</w:t>
      </w:r>
      <w:proofErr w:type="spellEnd"/>
      <w:r w:rsidRPr="00BD534D">
        <w:rPr>
          <w:rFonts w:ascii="Times New Roman" w:hAnsi="Times New Roman" w:cs="Times New Roman"/>
        </w:rPr>
        <w:t xml:space="preserve"> a </w:t>
      </w:r>
      <w:proofErr w:type="spellStart"/>
      <w:r w:rsidRPr="00BD534D">
        <w:rPr>
          <w:rFonts w:ascii="Times New Roman" w:hAnsi="Times New Roman" w:cs="Times New Roman"/>
        </w:rPr>
        <w:t>aPath</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to</w:t>
      </w:r>
      <w:proofErr w:type="spellEnd"/>
      <w:r w:rsidRPr="00BD534D">
        <w:rPr>
          <w:rFonts w:ascii="Times New Roman" w:hAnsi="Times New Roman" w:cs="Times New Roman"/>
        </w:rPr>
        <w:t xml:space="preserve"> Media </w:t>
      </w:r>
      <w:proofErr w:type="spellStart"/>
      <w:r w:rsidRPr="00BD534D">
        <w:rPr>
          <w:rFonts w:ascii="Times New Roman" w:hAnsi="Times New Roman" w:cs="Times New Roman"/>
        </w:rPr>
        <w:t>Literacy</w:t>
      </w:r>
      <w:proofErr w:type="spellEnd"/>
      <w:r w:rsidRPr="00BD534D">
        <w:rPr>
          <w:rFonts w:ascii="Times New Roman" w:hAnsi="Times New Roman" w:cs="Times New Roman"/>
        </w:rPr>
        <w:t>”,</w:t>
      </w:r>
      <w:proofErr w:type="spellStart"/>
      <w:r w:rsidRPr="00BD534D">
        <w:rPr>
          <w:rFonts w:ascii="Times New Roman" w:hAnsi="Times New Roman" w:cs="Times New Roman"/>
        </w:rPr>
        <w:t>Communication</w:t>
      </w:r>
      <w:proofErr w:type="spellEnd"/>
      <w:r w:rsidRPr="00BD534D">
        <w:rPr>
          <w:rFonts w:ascii="Times New Roman" w:hAnsi="Times New Roman" w:cs="Times New Roman"/>
        </w:rPr>
        <w:t xml:space="preserve"> Today,7 (1),s.32-51. </w:t>
      </w:r>
    </w:p>
    <w:p w:rsidR="009A239E" w:rsidRPr="00BD534D" w:rsidRDefault="009A239E" w:rsidP="00350FA2">
      <w:pPr>
        <w:spacing w:line="240" w:lineRule="auto"/>
        <w:ind w:left="709" w:hanging="709"/>
        <w:rPr>
          <w:rFonts w:ascii="Times New Roman" w:hAnsi="Times New Roman" w:cs="Times New Roman"/>
        </w:rPr>
      </w:pPr>
      <w:proofErr w:type="spellStart"/>
      <w:r w:rsidRPr="00BD534D">
        <w:rPr>
          <w:rFonts w:ascii="Times New Roman" w:hAnsi="Times New Roman" w:cs="Times New Roman"/>
        </w:rPr>
        <w:t>Vrabec</w:t>
      </w:r>
      <w:proofErr w:type="spellEnd"/>
      <w:r w:rsidRPr="00BD534D">
        <w:rPr>
          <w:rFonts w:ascii="Times New Roman" w:hAnsi="Times New Roman" w:cs="Times New Roman"/>
        </w:rPr>
        <w:t xml:space="preserve">, N. (2014), </w:t>
      </w:r>
      <w:proofErr w:type="spellStart"/>
      <w:r w:rsidRPr="00BD534D">
        <w:rPr>
          <w:rFonts w:ascii="Times New Roman" w:hAnsi="Times New Roman" w:cs="Times New Roman"/>
        </w:rPr>
        <w:t>Strategize</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rozvoja</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medialnej</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gramotnosti</w:t>
      </w:r>
      <w:proofErr w:type="spellEnd"/>
      <w:r w:rsidRPr="00BD534D">
        <w:rPr>
          <w:rFonts w:ascii="Times New Roman" w:hAnsi="Times New Roman" w:cs="Times New Roman"/>
        </w:rPr>
        <w:t xml:space="preserve"> v </w:t>
      </w:r>
      <w:proofErr w:type="spellStart"/>
      <w:r w:rsidRPr="00BD534D">
        <w:rPr>
          <w:rFonts w:ascii="Times New Roman" w:hAnsi="Times New Roman" w:cs="Times New Roman"/>
        </w:rPr>
        <w:t>europskych</w:t>
      </w:r>
      <w:proofErr w:type="spellEnd"/>
      <w:r w:rsidRPr="00BD534D">
        <w:rPr>
          <w:rFonts w:ascii="Times New Roman" w:hAnsi="Times New Roman" w:cs="Times New Roman"/>
        </w:rPr>
        <w:t xml:space="preserve">. </w:t>
      </w:r>
      <w:proofErr w:type="spellStart"/>
      <w:r w:rsidRPr="00BD534D">
        <w:rPr>
          <w:rFonts w:ascii="Times New Roman" w:hAnsi="Times New Roman" w:cs="Times New Roman"/>
        </w:rPr>
        <w:t>Trnava</w:t>
      </w:r>
      <w:proofErr w:type="spellEnd"/>
      <w:r w:rsidRPr="00BD534D">
        <w:rPr>
          <w:rFonts w:ascii="Times New Roman" w:hAnsi="Times New Roman" w:cs="Times New Roman"/>
        </w:rPr>
        <w:t>, FMK, UCM.</w:t>
      </w:r>
    </w:p>
    <w:p w:rsidR="009A239E" w:rsidRDefault="009A239E" w:rsidP="009A239E">
      <w:pPr>
        <w:spacing w:line="240" w:lineRule="auto"/>
        <w:rPr>
          <w:rFonts w:ascii="Times New Roman" w:hAnsi="Times New Roman" w:cs="Times New Roman"/>
          <w:sz w:val="20"/>
          <w:szCs w:val="20"/>
        </w:rPr>
      </w:pPr>
    </w:p>
    <w:p w:rsidR="009A239E" w:rsidRPr="00292D11" w:rsidRDefault="009A239E" w:rsidP="009A239E">
      <w:pPr>
        <w:spacing w:line="240" w:lineRule="auto"/>
        <w:rPr>
          <w:rFonts w:ascii="Times New Roman" w:hAnsi="Times New Roman" w:cs="Times New Roman"/>
          <w:sz w:val="20"/>
          <w:szCs w:val="20"/>
        </w:rPr>
      </w:pPr>
    </w:p>
    <w:p w:rsidR="009A239E" w:rsidRDefault="009A239E" w:rsidP="009A239E">
      <w:pPr>
        <w:spacing w:line="240" w:lineRule="auto"/>
        <w:rPr>
          <w:rFonts w:ascii="Times New Roman" w:hAnsi="Times New Roman" w:cs="Times New Roman"/>
          <w:sz w:val="20"/>
          <w:szCs w:val="20"/>
        </w:rPr>
      </w:pPr>
    </w:p>
    <w:p w:rsidR="009A239E" w:rsidRPr="00091E7D" w:rsidRDefault="009A239E" w:rsidP="009A239E">
      <w:pPr>
        <w:spacing w:line="240" w:lineRule="auto"/>
        <w:rPr>
          <w:rFonts w:ascii="Times New Roman" w:hAnsi="Times New Roman" w:cs="Times New Roman"/>
          <w:sz w:val="20"/>
          <w:szCs w:val="20"/>
        </w:rPr>
      </w:pPr>
    </w:p>
    <w:p w:rsidR="009A239E" w:rsidRDefault="009A239E" w:rsidP="009A239E">
      <w:pPr>
        <w:spacing w:line="240" w:lineRule="auto"/>
        <w:rPr>
          <w:rFonts w:ascii="Times New Roman" w:hAnsi="Times New Roman" w:cs="Times New Roman"/>
          <w:sz w:val="20"/>
          <w:szCs w:val="20"/>
        </w:rPr>
      </w:pPr>
    </w:p>
    <w:p w:rsidR="009A239E" w:rsidRDefault="009A239E" w:rsidP="009A239E">
      <w:pPr>
        <w:spacing w:line="240" w:lineRule="auto"/>
        <w:rPr>
          <w:rFonts w:ascii="Times New Roman" w:hAnsi="Times New Roman" w:cs="Times New Roman"/>
          <w:sz w:val="20"/>
          <w:szCs w:val="20"/>
        </w:rPr>
      </w:pPr>
    </w:p>
    <w:p w:rsidR="009A239E" w:rsidRDefault="009A239E" w:rsidP="009A239E">
      <w:pPr>
        <w:spacing w:line="240" w:lineRule="auto"/>
        <w:rPr>
          <w:rFonts w:ascii="Times New Roman" w:hAnsi="Times New Roman" w:cs="Times New Roman"/>
          <w:sz w:val="20"/>
          <w:szCs w:val="20"/>
        </w:rPr>
      </w:pPr>
    </w:p>
    <w:p w:rsidR="009A239E" w:rsidRDefault="009A239E" w:rsidP="009A239E">
      <w:pPr>
        <w:spacing w:line="240" w:lineRule="auto"/>
        <w:rPr>
          <w:rFonts w:ascii="Times New Roman" w:hAnsi="Times New Roman" w:cs="Times New Roman"/>
          <w:sz w:val="20"/>
          <w:szCs w:val="20"/>
        </w:rPr>
      </w:pPr>
    </w:p>
    <w:p w:rsidR="009A239E" w:rsidRDefault="009A239E" w:rsidP="009A239E">
      <w:pPr>
        <w:spacing w:line="240" w:lineRule="auto"/>
        <w:rPr>
          <w:rFonts w:ascii="Times New Roman" w:hAnsi="Times New Roman" w:cs="Times New Roman"/>
          <w:sz w:val="20"/>
          <w:szCs w:val="20"/>
        </w:rPr>
      </w:pPr>
    </w:p>
    <w:p w:rsidR="009A239E" w:rsidRDefault="009A239E" w:rsidP="009A239E">
      <w:pPr>
        <w:spacing w:line="240" w:lineRule="auto"/>
        <w:rPr>
          <w:rFonts w:ascii="Times New Roman" w:hAnsi="Times New Roman" w:cs="Times New Roman"/>
          <w:sz w:val="20"/>
          <w:szCs w:val="20"/>
        </w:rPr>
      </w:pPr>
    </w:p>
    <w:p w:rsidR="009A239E" w:rsidRPr="002B2F07" w:rsidRDefault="009A239E" w:rsidP="009A239E">
      <w:pPr>
        <w:spacing w:line="240" w:lineRule="auto"/>
        <w:rPr>
          <w:rFonts w:ascii="Times New Roman" w:hAnsi="Times New Roman" w:cs="Times New Roman"/>
          <w:sz w:val="20"/>
          <w:szCs w:val="20"/>
        </w:rPr>
      </w:pPr>
    </w:p>
    <w:p w:rsidR="009A239E" w:rsidRPr="002475B8" w:rsidRDefault="009A239E" w:rsidP="009A239E">
      <w:pPr>
        <w:spacing w:line="240" w:lineRule="auto"/>
        <w:rPr>
          <w:rFonts w:ascii="Times New Roman" w:hAnsi="Times New Roman" w:cs="Times New Roman"/>
          <w:sz w:val="20"/>
          <w:szCs w:val="20"/>
        </w:rPr>
      </w:pPr>
    </w:p>
    <w:p w:rsidR="009A239E" w:rsidRDefault="009A239E" w:rsidP="009A239E">
      <w:pPr>
        <w:spacing w:line="240" w:lineRule="auto"/>
        <w:jc w:val="both"/>
        <w:rPr>
          <w:rFonts w:ascii="Times New Roman" w:hAnsi="Times New Roman" w:cs="Times New Roman"/>
          <w:sz w:val="20"/>
          <w:szCs w:val="20"/>
        </w:rPr>
      </w:pPr>
    </w:p>
    <w:p w:rsidR="009A239E" w:rsidRPr="00636634" w:rsidRDefault="009A239E" w:rsidP="009A239E">
      <w:pPr>
        <w:spacing w:line="240" w:lineRule="auto"/>
        <w:jc w:val="both"/>
        <w:rPr>
          <w:rFonts w:ascii="Times New Roman" w:hAnsi="Times New Roman" w:cs="Times New Roman"/>
          <w:sz w:val="20"/>
          <w:szCs w:val="20"/>
        </w:rPr>
      </w:pPr>
    </w:p>
    <w:p w:rsidR="00B63AE6" w:rsidRDefault="00B63AE6" w:rsidP="00A1666B">
      <w:pPr>
        <w:spacing w:after="0" w:line="240" w:lineRule="auto"/>
        <w:jc w:val="center"/>
        <w:rPr>
          <w:rFonts w:ascii="Times New Roman" w:eastAsia="Calibri" w:hAnsi="Times New Roman" w:cs="Times New Roman"/>
          <w:b/>
          <w:sz w:val="26"/>
          <w:szCs w:val="26"/>
          <w:lang w:val="en-GB" w:eastAsia="en-US"/>
        </w:rPr>
      </w:pPr>
    </w:p>
    <w:bookmarkEnd w:id="0"/>
    <w:sectPr w:rsidR="00B63AE6" w:rsidSect="00350FA2">
      <w:headerReference w:type="even" r:id="rId9"/>
      <w:headerReference w:type="default" r:id="rId10"/>
      <w:footerReference w:type="default" r:id="rId11"/>
      <w:pgSz w:w="11906" w:h="16838"/>
      <w:pgMar w:top="1701" w:right="1134" w:bottom="1134" w:left="1701" w:header="709" w:footer="709" w:gutter="0"/>
      <w:pgNumType w:start="333"/>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645" w:rsidRDefault="00085645" w:rsidP="00A0522F">
      <w:pPr>
        <w:spacing w:after="0" w:line="240" w:lineRule="auto"/>
      </w:pPr>
      <w:r>
        <w:separator/>
      </w:r>
    </w:p>
  </w:endnote>
  <w:endnote w:type="continuationSeparator" w:id="0">
    <w:p w:rsidR="00085645" w:rsidRDefault="00085645" w:rsidP="00A05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A2"/>
    <w:family w:val="swiss"/>
    <w:pitch w:val="variable"/>
    <w:sig w:usb0="A0002AEF" w:usb1="4000207B" w:usb2="00000000"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Shaikh Hamdullah Basic">
    <w:altName w:val="Times New Roman"/>
    <w:charset w:val="B2"/>
    <w:family w:val="auto"/>
    <w:pitch w:val="variable"/>
    <w:sig w:usb0="00002001" w:usb1="00000000" w:usb2="00000000" w:usb3="00000000" w:csb0="00000040" w:csb1="00000000"/>
  </w:font>
  <w:font w:name="Cambria">
    <w:panose1 w:val="02040503050406030204"/>
    <w:charset w:val="A2"/>
    <w:family w:val="roman"/>
    <w:pitch w:val="variable"/>
    <w:sig w:usb0="E00006FF" w:usb1="420024FF" w:usb2="02000000" w:usb3="00000000" w:csb0="0000019F" w:csb1="00000000"/>
  </w:font>
  <w:font w:name="Bahnschrift">
    <w:panose1 w:val="020B0502040204020203"/>
    <w:charset w:val="A2"/>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3242806"/>
      <w:docPartObj>
        <w:docPartGallery w:val="Page Numbers (Bottom of Page)"/>
        <w:docPartUnique/>
      </w:docPartObj>
    </w:sdtPr>
    <w:sdtEndPr/>
    <w:sdtContent>
      <w:p w:rsidR="00085645" w:rsidRDefault="00085645">
        <w:pPr>
          <w:pStyle w:val="AltBilgi"/>
          <w:jc w:val="right"/>
        </w:pPr>
        <w:r>
          <w:fldChar w:fldCharType="begin"/>
        </w:r>
        <w:r>
          <w:instrText>PAGE   \* MERGEFORMAT</w:instrText>
        </w:r>
        <w:r>
          <w:fldChar w:fldCharType="separate"/>
        </w:r>
        <w:r w:rsidR="00183E3D">
          <w:rPr>
            <w:noProof/>
          </w:rPr>
          <w:t>348</w:t>
        </w:r>
        <w:r>
          <w:fldChar w:fldCharType="end"/>
        </w:r>
      </w:p>
    </w:sdtContent>
  </w:sdt>
  <w:p w:rsidR="00085645" w:rsidRDefault="00085645">
    <w:pPr>
      <w:pStyle w:val="AltBilgi"/>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645" w:rsidRDefault="00085645" w:rsidP="00A0522F">
      <w:pPr>
        <w:spacing w:after="0" w:line="240" w:lineRule="auto"/>
      </w:pPr>
      <w:r>
        <w:separator/>
      </w:r>
    </w:p>
  </w:footnote>
  <w:footnote w:type="continuationSeparator" w:id="0">
    <w:p w:rsidR="00085645" w:rsidRDefault="00085645" w:rsidP="00A0522F">
      <w:pPr>
        <w:spacing w:after="0" w:line="240" w:lineRule="auto"/>
      </w:pPr>
      <w:r>
        <w:continuationSeparator/>
      </w:r>
    </w:p>
  </w:footnote>
  <w:footnote w:id="1">
    <w:p w:rsidR="009A239E" w:rsidRPr="009A239E" w:rsidRDefault="009A239E" w:rsidP="009A239E">
      <w:pPr>
        <w:pStyle w:val="DipnotMetni"/>
        <w:rPr>
          <w:rFonts w:ascii="Times New Roman" w:hAnsi="Times New Roman" w:cs="Times New Roman"/>
        </w:rPr>
      </w:pPr>
      <w:r w:rsidRPr="00A21349">
        <w:rPr>
          <w:rStyle w:val="DipnotBavurusu"/>
          <w:rFonts w:ascii="Times New Roman" w:hAnsi="Times New Roman" w:cs="Times New Roman"/>
          <w:sz w:val="18"/>
          <w:szCs w:val="18"/>
        </w:rPr>
        <w:footnoteRef/>
      </w:r>
      <w:r w:rsidRPr="00A21349">
        <w:rPr>
          <w:rFonts w:ascii="Times New Roman" w:hAnsi="Times New Roman" w:cs="Times New Roman"/>
          <w:sz w:val="18"/>
          <w:szCs w:val="18"/>
        </w:rPr>
        <w:t xml:space="preserve"> </w:t>
      </w:r>
      <w:r w:rsidRPr="009A239E">
        <w:rPr>
          <w:rFonts w:ascii="Times New Roman" w:hAnsi="Times New Roman" w:cs="Times New Roman"/>
        </w:rPr>
        <w:t>Bu makale “</w:t>
      </w:r>
      <w:proofErr w:type="spellStart"/>
      <w:r w:rsidRPr="009A239E">
        <w:rPr>
          <w:rFonts w:ascii="Times New Roman" w:hAnsi="Times New Roman" w:cs="Times New Roman"/>
          <w:i/>
        </w:rPr>
        <w:t>Current</w:t>
      </w:r>
      <w:proofErr w:type="spellEnd"/>
      <w:r w:rsidRPr="009A239E">
        <w:rPr>
          <w:rFonts w:ascii="Times New Roman" w:hAnsi="Times New Roman" w:cs="Times New Roman"/>
          <w:i/>
        </w:rPr>
        <w:t xml:space="preserve"> Development Trend of Media </w:t>
      </w:r>
      <w:proofErr w:type="spellStart"/>
      <w:r w:rsidRPr="009A239E">
        <w:rPr>
          <w:rFonts w:ascii="Times New Roman" w:hAnsi="Times New Roman" w:cs="Times New Roman"/>
          <w:i/>
        </w:rPr>
        <w:t>Literacy</w:t>
      </w:r>
      <w:proofErr w:type="spellEnd"/>
      <w:r w:rsidRPr="009A239E">
        <w:rPr>
          <w:rFonts w:ascii="Times New Roman" w:hAnsi="Times New Roman" w:cs="Times New Roman"/>
          <w:i/>
        </w:rPr>
        <w:t xml:space="preserve"> in </w:t>
      </w:r>
      <w:proofErr w:type="spellStart"/>
      <w:r w:rsidRPr="009A239E">
        <w:rPr>
          <w:rFonts w:ascii="Times New Roman" w:hAnsi="Times New Roman" w:cs="Times New Roman"/>
          <w:i/>
        </w:rPr>
        <w:t>European</w:t>
      </w:r>
      <w:proofErr w:type="spellEnd"/>
      <w:r w:rsidRPr="009A239E">
        <w:rPr>
          <w:rFonts w:ascii="Times New Roman" w:hAnsi="Times New Roman" w:cs="Times New Roman"/>
          <w:i/>
        </w:rPr>
        <w:t xml:space="preserve"> </w:t>
      </w:r>
      <w:proofErr w:type="spellStart"/>
      <w:r w:rsidRPr="009A239E">
        <w:rPr>
          <w:rFonts w:ascii="Times New Roman" w:hAnsi="Times New Roman" w:cs="Times New Roman"/>
          <w:i/>
        </w:rPr>
        <w:t>Union</w:t>
      </w:r>
      <w:proofErr w:type="spellEnd"/>
      <w:r w:rsidRPr="009A239E">
        <w:rPr>
          <w:rFonts w:ascii="Times New Roman" w:hAnsi="Times New Roman" w:cs="Times New Roman"/>
          <w:i/>
        </w:rPr>
        <w:t xml:space="preserve"> </w:t>
      </w:r>
      <w:proofErr w:type="spellStart"/>
      <w:r w:rsidRPr="009A239E">
        <w:rPr>
          <w:rFonts w:ascii="Times New Roman" w:hAnsi="Times New Roman" w:cs="Times New Roman"/>
          <w:i/>
        </w:rPr>
        <w:t>Countries</w:t>
      </w:r>
      <w:proofErr w:type="spellEnd"/>
      <w:r w:rsidRPr="009A239E">
        <w:rPr>
          <w:rFonts w:ascii="Times New Roman" w:hAnsi="Times New Roman" w:cs="Times New Roman"/>
        </w:rPr>
        <w:t xml:space="preserve">” başlığı ile 2017 Vol.8 No. 1 tarihli </w:t>
      </w:r>
      <w:proofErr w:type="spellStart"/>
      <w:r w:rsidRPr="009A239E">
        <w:rPr>
          <w:rFonts w:ascii="Times New Roman" w:hAnsi="Times New Roman" w:cs="Times New Roman"/>
          <w:i/>
        </w:rPr>
        <w:t>Commucation</w:t>
      </w:r>
      <w:proofErr w:type="spellEnd"/>
      <w:r w:rsidRPr="009A239E">
        <w:rPr>
          <w:rFonts w:ascii="Times New Roman" w:hAnsi="Times New Roman" w:cs="Times New Roman"/>
          <w:i/>
        </w:rPr>
        <w:t xml:space="preserve"> </w:t>
      </w:r>
      <w:proofErr w:type="spellStart"/>
      <w:r w:rsidRPr="009A239E">
        <w:rPr>
          <w:rFonts w:ascii="Times New Roman" w:hAnsi="Times New Roman" w:cs="Times New Roman"/>
          <w:i/>
        </w:rPr>
        <w:t>Today</w:t>
      </w:r>
      <w:proofErr w:type="spellEnd"/>
      <w:r w:rsidRPr="009A239E">
        <w:rPr>
          <w:rFonts w:ascii="Times New Roman" w:hAnsi="Times New Roman" w:cs="Times New Roman"/>
        </w:rPr>
        <w:t xml:space="preserve"> Dergisinde İngilizce olarak yayımlanmıştır.</w:t>
      </w:r>
    </w:p>
  </w:footnote>
  <w:footnote w:id="2">
    <w:p w:rsidR="009A239E" w:rsidRDefault="009A239E" w:rsidP="009A239E">
      <w:pPr>
        <w:pStyle w:val="DipnotMetni"/>
      </w:pPr>
      <w:r w:rsidRPr="009A239E">
        <w:rPr>
          <w:rStyle w:val="DipnotBavurusu"/>
          <w:rFonts w:ascii="Times New Roman" w:hAnsi="Times New Roman" w:cs="Times New Roman"/>
        </w:rPr>
        <w:t>*</w:t>
      </w:r>
      <w:r w:rsidRPr="009A239E">
        <w:rPr>
          <w:rFonts w:ascii="Times New Roman" w:hAnsi="Times New Roman" w:cs="Times New Roman"/>
        </w:rPr>
        <w:t xml:space="preserve"> Dr. </w:t>
      </w:r>
      <w:proofErr w:type="spellStart"/>
      <w:r w:rsidRPr="009A239E">
        <w:rPr>
          <w:rFonts w:ascii="Times New Roman" w:hAnsi="Times New Roman" w:cs="Times New Roman"/>
        </w:rPr>
        <w:t>Öğrt</w:t>
      </w:r>
      <w:proofErr w:type="spellEnd"/>
      <w:r w:rsidRPr="009A239E">
        <w:rPr>
          <w:rFonts w:ascii="Times New Roman" w:hAnsi="Times New Roman" w:cs="Times New Roman"/>
        </w:rPr>
        <w:t>. Üyesi, Işık Üniversitesi Güzel Sanatlar Fakültesi Sinema ve Televizyon Bölümü, seylan</w:t>
      </w:r>
      <w:r w:rsidR="008C4202">
        <w:rPr>
          <w:rFonts w:ascii="Times New Roman" w:hAnsi="Times New Roman" w:cs="Times New Roman"/>
        </w:rPr>
        <w:t>seher</w:t>
      </w:r>
      <w:r w:rsidRPr="009A239E">
        <w:rPr>
          <w:rFonts w:ascii="Times New Roman" w:hAnsi="Times New Roman" w:cs="Times New Roman"/>
        </w:rPr>
        <w:t>@</w:t>
      </w:r>
      <w:r w:rsidR="008C4202">
        <w:rPr>
          <w:rFonts w:ascii="Times New Roman" w:hAnsi="Times New Roman" w:cs="Times New Roman"/>
        </w:rPr>
        <w:t>gmail.com</w:t>
      </w:r>
    </w:p>
  </w:footnote>
  <w:footnote w:id="3">
    <w:p w:rsidR="009A239E" w:rsidRPr="00BD534D" w:rsidRDefault="009A239E" w:rsidP="009A239E">
      <w:pPr>
        <w:pStyle w:val="DipnotMetni"/>
        <w:rPr>
          <w:rFonts w:ascii="Times New Roman" w:hAnsi="Times New Roman" w:cs="Times New Roman"/>
        </w:rPr>
      </w:pPr>
      <w:r w:rsidRPr="00BD534D">
        <w:rPr>
          <w:rStyle w:val="DipnotBavurusu"/>
          <w:rFonts w:ascii="Times New Roman" w:hAnsi="Times New Roman" w:cs="Times New Roman"/>
        </w:rPr>
        <w:footnoteRef/>
      </w:r>
      <w:r w:rsidRPr="00BD534D">
        <w:rPr>
          <w:rFonts w:ascii="Times New Roman" w:hAnsi="Times New Roman" w:cs="Times New Roman"/>
        </w:rPr>
        <w:t xml:space="preserve"> Dana PEYROVA,</w:t>
      </w:r>
      <w:r w:rsidR="00CD5C64">
        <w:rPr>
          <w:rFonts w:ascii="Times New Roman" w:hAnsi="Times New Roman" w:cs="Times New Roman"/>
        </w:rPr>
        <w:t xml:space="preserve"> </w:t>
      </w:r>
      <w:proofErr w:type="spellStart"/>
      <w:r w:rsidRPr="00BD534D">
        <w:rPr>
          <w:rFonts w:ascii="Times New Roman" w:hAnsi="Times New Roman" w:cs="Times New Roman"/>
        </w:rPr>
        <w:t>Monika</w:t>
      </w:r>
      <w:proofErr w:type="spellEnd"/>
      <w:r w:rsidRPr="00BD534D">
        <w:rPr>
          <w:rFonts w:ascii="Times New Roman" w:hAnsi="Times New Roman" w:cs="Times New Roman"/>
        </w:rPr>
        <w:t xml:space="preserve"> HOSSOVA,</w:t>
      </w:r>
      <w:r w:rsidR="00CD5C64">
        <w:rPr>
          <w:rFonts w:ascii="Times New Roman" w:hAnsi="Times New Roman" w:cs="Times New Roman"/>
        </w:rPr>
        <w:t xml:space="preserve"> </w:t>
      </w:r>
      <w:r w:rsidRPr="00BD534D">
        <w:rPr>
          <w:rFonts w:ascii="Times New Roman" w:hAnsi="Times New Roman" w:cs="Times New Roman"/>
        </w:rPr>
        <w:t>Peter VELICKY</w:t>
      </w:r>
    </w:p>
  </w:footnote>
  <w:footnote w:id="4">
    <w:p w:rsidR="009A239E" w:rsidRPr="009A46B8" w:rsidRDefault="009A239E" w:rsidP="009A239E">
      <w:pPr>
        <w:pStyle w:val="DipnotMetni"/>
        <w:rPr>
          <w:rFonts w:ascii="Times New Roman" w:hAnsi="Times New Roman" w:cs="Times New Roman"/>
        </w:rPr>
      </w:pPr>
      <w:r w:rsidRPr="009A46B8">
        <w:rPr>
          <w:rStyle w:val="DipnotBavurusu"/>
          <w:rFonts w:ascii="Times New Roman" w:hAnsi="Times New Roman" w:cs="Times New Roman"/>
        </w:rPr>
        <w:footnoteRef/>
      </w:r>
      <w:r w:rsidRPr="009A46B8">
        <w:rPr>
          <w:rFonts w:ascii="Times New Roman" w:hAnsi="Times New Roman" w:cs="Times New Roman"/>
        </w:rPr>
        <w:t xml:space="preserve"> Daha fazla bilgi için </w:t>
      </w:r>
      <w:proofErr w:type="spellStart"/>
      <w:r w:rsidRPr="009A46B8">
        <w:rPr>
          <w:rFonts w:ascii="Times New Roman" w:hAnsi="Times New Roman" w:cs="Times New Roman"/>
        </w:rPr>
        <w:t>Petranova</w:t>
      </w:r>
      <w:proofErr w:type="spellEnd"/>
      <w:r w:rsidRPr="009A46B8">
        <w:rPr>
          <w:rFonts w:ascii="Times New Roman" w:hAnsi="Times New Roman" w:cs="Times New Roman"/>
        </w:rPr>
        <w:t xml:space="preserve">, D, </w:t>
      </w:r>
      <w:proofErr w:type="spellStart"/>
      <w:r w:rsidRPr="009A46B8">
        <w:rPr>
          <w:rFonts w:ascii="Times New Roman" w:hAnsi="Times New Roman" w:cs="Times New Roman"/>
        </w:rPr>
        <w:t>Burianova</w:t>
      </w:r>
      <w:proofErr w:type="spellEnd"/>
      <w:r w:rsidRPr="009A46B8">
        <w:rPr>
          <w:rFonts w:ascii="Times New Roman" w:hAnsi="Times New Roman" w:cs="Times New Roman"/>
        </w:rPr>
        <w:t xml:space="preserve">, E. </w:t>
      </w:r>
      <w:proofErr w:type="spellStart"/>
      <w:r w:rsidRPr="009A46B8">
        <w:rPr>
          <w:rFonts w:ascii="Times New Roman" w:hAnsi="Times New Roman" w:cs="Times New Roman"/>
          <w:b/>
        </w:rPr>
        <w:t>Potential</w:t>
      </w:r>
      <w:proofErr w:type="spellEnd"/>
      <w:r w:rsidRPr="009A46B8">
        <w:rPr>
          <w:rFonts w:ascii="Times New Roman" w:hAnsi="Times New Roman" w:cs="Times New Roman"/>
          <w:b/>
        </w:rPr>
        <w:t xml:space="preserve"> Of </w:t>
      </w:r>
      <w:proofErr w:type="spellStart"/>
      <w:r w:rsidRPr="009A46B8">
        <w:rPr>
          <w:rFonts w:ascii="Times New Roman" w:hAnsi="Times New Roman" w:cs="Times New Roman"/>
          <w:b/>
        </w:rPr>
        <w:t>Digital</w:t>
      </w:r>
      <w:proofErr w:type="spellEnd"/>
      <w:r w:rsidRPr="009A46B8">
        <w:rPr>
          <w:rFonts w:ascii="Times New Roman" w:hAnsi="Times New Roman" w:cs="Times New Roman"/>
          <w:b/>
        </w:rPr>
        <w:t xml:space="preserve"> </w:t>
      </w:r>
      <w:proofErr w:type="spellStart"/>
      <w:r w:rsidRPr="009A46B8">
        <w:rPr>
          <w:rFonts w:ascii="Times New Roman" w:hAnsi="Times New Roman" w:cs="Times New Roman"/>
          <w:b/>
        </w:rPr>
        <w:t>Techonologies</w:t>
      </w:r>
      <w:proofErr w:type="spellEnd"/>
      <w:r w:rsidRPr="009A46B8">
        <w:rPr>
          <w:rFonts w:ascii="Times New Roman" w:hAnsi="Times New Roman" w:cs="Times New Roman"/>
          <w:b/>
        </w:rPr>
        <w:t xml:space="preserve"> </w:t>
      </w:r>
      <w:proofErr w:type="spellStart"/>
      <w:r w:rsidRPr="009A46B8">
        <w:rPr>
          <w:rFonts w:ascii="Times New Roman" w:hAnsi="Times New Roman" w:cs="Times New Roman"/>
          <w:b/>
        </w:rPr>
        <w:t>Use</w:t>
      </w:r>
      <w:proofErr w:type="spellEnd"/>
      <w:r w:rsidRPr="009A46B8">
        <w:rPr>
          <w:rFonts w:ascii="Times New Roman" w:hAnsi="Times New Roman" w:cs="Times New Roman"/>
          <w:b/>
        </w:rPr>
        <w:t xml:space="preserve"> </w:t>
      </w:r>
      <w:proofErr w:type="spellStart"/>
      <w:r w:rsidRPr="009A46B8">
        <w:rPr>
          <w:rFonts w:ascii="Times New Roman" w:hAnsi="Times New Roman" w:cs="Times New Roman"/>
          <w:b/>
        </w:rPr>
        <w:t>In</w:t>
      </w:r>
      <w:proofErr w:type="spellEnd"/>
      <w:r w:rsidRPr="009A46B8">
        <w:rPr>
          <w:rFonts w:ascii="Times New Roman" w:hAnsi="Times New Roman" w:cs="Times New Roman"/>
          <w:b/>
        </w:rPr>
        <w:t xml:space="preserve"> </w:t>
      </w:r>
      <w:proofErr w:type="spellStart"/>
      <w:r w:rsidRPr="009A46B8">
        <w:rPr>
          <w:rFonts w:ascii="Times New Roman" w:hAnsi="Times New Roman" w:cs="Times New Roman"/>
          <w:b/>
        </w:rPr>
        <w:t>the</w:t>
      </w:r>
      <w:proofErr w:type="spellEnd"/>
      <w:r w:rsidRPr="009A46B8">
        <w:rPr>
          <w:rFonts w:ascii="Times New Roman" w:hAnsi="Times New Roman" w:cs="Times New Roman"/>
          <w:b/>
        </w:rPr>
        <w:t xml:space="preserve"> </w:t>
      </w:r>
      <w:proofErr w:type="spellStart"/>
      <w:r w:rsidRPr="009A46B8">
        <w:rPr>
          <w:rFonts w:ascii="Times New Roman" w:hAnsi="Times New Roman" w:cs="Times New Roman"/>
          <w:b/>
        </w:rPr>
        <w:t>Formal</w:t>
      </w:r>
      <w:proofErr w:type="spellEnd"/>
      <w:r w:rsidRPr="009A46B8">
        <w:rPr>
          <w:rFonts w:ascii="Times New Roman" w:hAnsi="Times New Roman" w:cs="Times New Roman"/>
          <w:b/>
        </w:rPr>
        <w:t xml:space="preserve"> </w:t>
      </w:r>
      <w:proofErr w:type="spellStart"/>
      <w:r w:rsidRPr="009A46B8">
        <w:rPr>
          <w:rFonts w:ascii="Times New Roman" w:hAnsi="Times New Roman" w:cs="Times New Roman"/>
          <w:b/>
        </w:rPr>
        <w:t>Pre-Primary</w:t>
      </w:r>
      <w:proofErr w:type="spellEnd"/>
      <w:r w:rsidRPr="009A46B8">
        <w:rPr>
          <w:rFonts w:ascii="Times New Roman" w:hAnsi="Times New Roman" w:cs="Times New Roman"/>
          <w:b/>
        </w:rPr>
        <w:t xml:space="preserve"> </w:t>
      </w:r>
      <w:proofErr w:type="spellStart"/>
      <w:r w:rsidRPr="009A46B8">
        <w:rPr>
          <w:rFonts w:ascii="Times New Roman" w:hAnsi="Times New Roman" w:cs="Times New Roman"/>
          <w:b/>
        </w:rPr>
        <w:t>Education</w:t>
      </w:r>
      <w:proofErr w:type="spellEnd"/>
      <w:r w:rsidRPr="009A46B8">
        <w:rPr>
          <w:rFonts w:ascii="Times New Roman" w:hAnsi="Times New Roman" w:cs="Times New Roman"/>
        </w:rPr>
        <w:t xml:space="preserve">. </w:t>
      </w:r>
      <w:proofErr w:type="spellStart"/>
      <w:r w:rsidRPr="009A46B8">
        <w:rPr>
          <w:rFonts w:ascii="Times New Roman" w:hAnsi="Times New Roman" w:cs="Times New Roman"/>
        </w:rPr>
        <w:t>In</w:t>
      </w:r>
      <w:proofErr w:type="spellEnd"/>
      <w:r w:rsidRPr="009A46B8">
        <w:rPr>
          <w:rFonts w:ascii="Times New Roman" w:hAnsi="Times New Roman" w:cs="Times New Roman"/>
        </w:rPr>
        <w:t xml:space="preserve"> </w:t>
      </w:r>
      <w:proofErr w:type="spellStart"/>
      <w:r w:rsidRPr="009A46B8">
        <w:rPr>
          <w:rFonts w:ascii="Times New Roman" w:hAnsi="Times New Roman" w:cs="Times New Roman"/>
        </w:rPr>
        <w:t>European</w:t>
      </w:r>
      <w:proofErr w:type="spellEnd"/>
      <w:r w:rsidRPr="009A46B8">
        <w:rPr>
          <w:rFonts w:ascii="Times New Roman" w:hAnsi="Times New Roman" w:cs="Times New Roman"/>
        </w:rPr>
        <w:t xml:space="preserve"> </w:t>
      </w:r>
      <w:proofErr w:type="spellStart"/>
      <w:r w:rsidRPr="009A46B8">
        <w:rPr>
          <w:rFonts w:ascii="Times New Roman" w:hAnsi="Times New Roman" w:cs="Times New Roman"/>
        </w:rPr>
        <w:t>Journal</w:t>
      </w:r>
      <w:proofErr w:type="spellEnd"/>
      <w:r w:rsidRPr="009A46B8">
        <w:rPr>
          <w:rFonts w:ascii="Times New Roman" w:hAnsi="Times New Roman" w:cs="Times New Roman"/>
        </w:rPr>
        <w:t xml:space="preserve"> of </w:t>
      </w:r>
      <w:proofErr w:type="spellStart"/>
      <w:r w:rsidRPr="009A46B8">
        <w:rPr>
          <w:rFonts w:ascii="Times New Roman" w:hAnsi="Times New Roman" w:cs="Times New Roman"/>
        </w:rPr>
        <w:t>Science</w:t>
      </w:r>
      <w:proofErr w:type="spellEnd"/>
      <w:r w:rsidRPr="009A46B8">
        <w:rPr>
          <w:rFonts w:ascii="Times New Roman" w:hAnsi="Times New Roman" w:cs="Times New Roman"/>
        </w:rPr>
        <w:t xml:space="preserve"> </w:t>
      </w:r>
      <w:proofErr w:type="spellStart"/>
      <w:r w:rsidRPr="009A46B8">
        <w:rPr>
          <w:rFonts w:ascii="Times New Roman" w:hAnsi="Times New Roman" w:cs="Times New Roman"/>
        </w:rPr>
        <w:t>and</w:t>
      </w:r>
      <w:proofErr w:type="spellEnd"/>
      <w:r w:rsidRPr="009A46B8">
        <w:rPr>
          <w:rFonts w:ascii="Times New Roman" w:hAnsi="Times New Roman" w:cs="Times New Roman"/>
        </w:rPr>
        <w:t xml:space="preserve"> Theology,2014,Vol.10,s.263-276.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645" w:rsidRDefault="00085645" w:rsidP="004C662F">
    <w:pPr>
      <w:pStyle w:val="stBilgi"/>
    </w:pPr>
    <w:r>
      <w:tab/>
    </w:r>
    <w:r>
      <w:tab/>
    </w:r>
  </w:p>
  <w:p w:rsidR="00085645" w:rsidRDefault="00085645"/>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645" w:rsidRPr="00B017EB" w:rsidRDefault="00085645" w:rsidP="00B017EB">
    <w:pPr>
      <w:pStyle w:val="stBilgi"/>
      <w:rPr>
        <w:rFonts w:ascii="Bahnschrift" w:hAnsi="Bahnschrift"/>
        <w:i/>
        <w:sz w:val="18"/>
        <w:szCs w:val="18"/>
      </w:rPr>
    </w:pPr>
    <w:r w:rsidRPr="00C373D6">
      <w:rPr>
        <w:rFonts w:ascii="Bahnschrift" w:hAnsi="Bahnschrift"/>
        <w:i/>
        <w:sz w:val="18"/>
        <w:szCs w:val="18"/>
      </w:rPr>
      <w:t>U</w:t>
    </w:r>
    <w:r w:rsidRPr="00C373D6">
      <w:rPr>
        <w:rFonts w:ascii="Arial" w:hAnsi="Arial" w:cs="Arial"/>
        <w:i/>
        <w:sz w:val="18"/>
        <w:szCs w:val="18"/>
      </w:rPr>
      <w:t>ş</w:t>
    </w:r>
    <w:r w:rsidRPr="00C373D6">
      <w:rPr>
        <w:rFonts w:ascii="Bahnschrift" w:hAnsi="Bahnschrift"/>
        <w:i/>
        <w:sz w:val="18"/>
        <w:szCs w:val="18"/>
      </w:rPr>
      <w:t xml:space="preserve">ak </w:t>
    </w:r>
    <w:r w:rsidRPr="00C373D6">
      <w:rPr>
        <w:rFonts w:ascii="Bahnschrift" w:hAnsi="Bahnschrift" w:cs="Bahnschrift"/>
        <w:i/>
        <w:sz w:val="18"/>
        <w:szCs w:val="18"/>
      </w:rPr>
      <w:t>Ü</w:t>
    </w:r>
    <w:r w:rsidRPr="00C373D6">
      <w:rPr>
        <w:rFonts w:ascii="Bahnschrift" w:hAnsi="Bahnschrift"/>
        <w:i/>
        <w:sz w:val="18"/>
        <w:szCs w:val="18"/>
      </w:rPr>
      <w:t xml:space="preserve">niversitesi Sosyal Bilimler Dergisi </w:t>
    </w:r>
    <w:r w:rsidR="00141EBA">
      <w:rPr>
        <w:rFonts w:ascii="Bahnschrift" w:hAnsi="Bahnschrift"/>
        <w:i/>
        <w:sz w:val="18"/>
        <w:szCs w:val="18"/>
      </w:rPr>
      <w:t xml:space="preserve">                              </w:t>
    </w:r>
    <w:r w:rsidR="00B017EB">
      <w:rPr>
        <w:rFonts w:ascii="Bahnschrift" w:hAnsi="Bahnschrift"/>
        <w:i/>
        <w:sz w:val="18"/>
        <w:szCs w:val="18"/>
      </w:rPr>
      <w:t xml:space="preserve">                                                                                          </w:t>
    </w:r>
    <w:r w:rsidR="001306F5">
      <w:rPr>
        <w:rFonts w:ascii="Bahnschrift" w:hAnsi="Bahnschrift"/>
        <w:i/>
        <w:sz w:val="18"/>
        <w:szCs w:val="18"/>
      </w:rPr>
      <w:t xml:space="preserve">  </w:t>
    </w:r>
    <w:r w:rsidR="00350FA2">
      <w:rPr>
        <w:rFonts w:ascii="Bahnschrift" w:hAnsi="Bahnschrift"/>
        <w:i/>
        <w:sz w:val="18"/>
        <w:szCs w:val="18"/>
      </w:rPr>
      <w:t xml:space="preserve">                           </w:t>
    </w:r>
    <w:r w:rsidR="00350FA2" w:rsidRPr="00350FA2">
      <w:rPr>
        <w:rFonts w:ascii="Bahnschrift" w:hAnsi="Bahnschrift"/>
        <w:i/>
        <w:sz w:val="18"/>
        <w:szCs w:val="18"/>
      </w:rPr>
      <w:t>Seher ŞEYLAN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7FE7A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ECCA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6A633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6F853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00FE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6EB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DA2D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DC7A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CB6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8A0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F0F94"/>
    <w:multiLevelType w:val="hybridMultilevel"/>
    <w:tmpl w:val="498E4B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07701325"/>
    <w:multiLevelType w:val="hybridMultilevel"/>
    <w:tmpl w:val="F1642B18"/>
    <w:lvl w:ilvl="0" w:tplc="7952AA1E">
      <w:start w:val="2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07753D10"/>
    <w:multiLevelType w:val="hybridMultilevel"/>
    <w:tmpl w:val="A7EEE53E"/>
    <w:lvl w:ilvl="0" w:tplc="33ACCF4E">
      <w:start w:val="1"/>
      <w:numFmt w:val="upperLetter"/>
      <w:lvlText w:val="%1."/>
      <w:lvlJc w:val="left"/>
      <w:pPr>
        <w:ind w:left="2129" w:hanging="360"/>
      </w:pPr>
      <w:rPr>
        <w:rFonts w:hint="default"/>
        <w:i/>
      </w:rPr>
    </w:lvl>
    <w:lvl w:ilvl="1" w:tplc="041F0019" w:tentative="1">
      <w:start w:val="1"/>
      <w:numFmt w:val="lowerLetter"/>
      <w:lvlText w:val="%2."/>
      <w:lvlJc w:val="left"/>
      <w:pPr>
        <w:ind w:left="2849" w:hanging="360"/>
      </w:pPr>
    </w:lvl>
    <w:lvl w:ilvl="2" w:tplc="041F001B" w:tentative="1">
      <w:start w:val="1"/>
      <w:numFmt w:val="lowerRoman"/>
      <w:lvlText w:val="%3."/>
      <w:lvlJc w:val="right"/>
      <w:pPr>
        <w:ind w:left="3569" w:hanging="180"/>
      </w:pPr>
    </w:lvl>
    <w:lvl w:ilvl="3" w:tplc="041F000F" w:tentative="1">
      <w:start w:val="1"/>
      <w:numFmt w:val="decimal"/>
      <w:lvlText w:val="%4."/>
      <w:lvlJc w:val="left"/>
      <w:pPr>
        <w:ind w:left="4289" w:hanging="360"/>
      </w:pPr>
    </w:lvl>
    <w:lvl w:ilvl="4" w:tplc="041F0019" w:tentative="1">
      <w:start w:val="1"/>
      <w:numFmt w:val="lowerLetter"/>
      <w:lvlText w:val="%5."/>
      <w:lvlJc w:val="left"/>
      <w:pPr>
        <w:ind w:left="5009" w:hanging="360"/>
      </w:pPr>
    </w:lvl>
    <w:lvl w:ilvl="5" w:tplc="041F001B" w:tentative="1">
      <w:start w:val="1"/>
      <w:numFmt w:val="lowerRoman"/>
      <w:lvlText w:val="%6."/>
      <w:lvlJc w:val="right"/>
      <w:pPr>
        <w:ind w:left="5729" w:hanging="180"/>
      </w:pPr>
    </w:lvl>
    <w:lvl w:ilvl="6" w:tplc="041F000F" w:tentative="1">
      <w:start w:val="1"/>
      <w:numFmt w:val="decimal"/>
      <w:lvlText w:val="%7."/>
      <w:lvlJc w:val="left"/>
      <w:pPr>
        <w:ind w:left="6449" w:hanging="360"/>
      </w:pPr>
    </w:lvl>
    <w:lvl w:ilvl="7" w:tplc="041F0019" w:tentative="1">
      <w:start w:val="1"/>
      <w:numFmt w:val="lowerLetter"/>
      <w:lvlText w:val="%8."/>
      <w:lvlJc w:val="left"/>
      <w:pPr>
        <w:ind w:left="7169" w:hanging="360"/>
      </w:pPr>
    </w:lvl>
    <w:lvl w:ilvl="8" w:tplc="041F001B" w:tentative="1">
      <w:start w:val="1"/>
      <w:numFmt w:val="lowerRoman"/>
      <w:lvlText w:val="%9."/>
      <w:lvlJc w:val="right"/>
      <w:pPr>
        <w:ind w:left="7889" w:hanging="180"/>
      </w:pPr>
    </w:lvl>
  </w:abstractNum>
  <w:abstractNum w:abstractNumId="13" w15:restartNumberingAfterBreak="0">
    <w:nsid w:val="12492ABF"/>
    <w:multiLevelType w:val="hybridMultilevel"/>
    <w:tmpl w:val="67D25DC2"/>
    <w:lvl w:ilvl="0" w:tplc="81843F80">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4" w15:restartNumberingAfterBreak="0">
    <w:nsid w:val="14FA6C34"/>
    <w:multiLevelType w:val="multilevel"/>
    <w:tmpl w:val="DEFA9964"/>
    <w:lvl w:ilvl="0">
      <w:start w:val="1"/>
      <w:numFmt w:val="decimal"/>
      <w:lvlText w:val="%1."/>
      <w:lvlJc w:val="left"/>
      <w:pPr>
        <w:ind w:left="1068" w:hanging="360"/>
      </w:pPr>
      <w:rPr>
        <w:rFonts w:hint="default"/>
      </w:rPr>
    </w:lvl>
    <w:lvl w:ilvl="1">
      <w:start w:val="3"/>
      <w:numFmt w:val="decimal"/>
      <w:isLgl/>
      <w:lvlText w:val="%1.%2."/>
      <w:lvlJc w:val="left"/>
      <w:pPr>
        <w:ind w:left="1417" w:hanging="360"/>
      </w:pPr>
      <w:rPr>
        <w:rFonts w:hint="default"/>
        <w:b/>
      </w:rPr>
    </w:lvl>
    <w:lvl w:ilvl="2">
      <w:start w:val="1"/>
      <w:numFmt w:val="decimal"/>
      <w:isLgl/>
      <w:lvlText w:val="%1.%2.%3."/>
      <w:lvlJc w:val="left"/>
      <w:pPr>
        <w:ind w:left="2126" w:hanging="720"/>
      </w:pPr>
      <w:rPr>
        <w:rFonts w:hint="default"/>
      </w:rPr>
    </w:lvl>
    <w:lvl w:ilvl="3">
      <w:start w:val="1"/>
      <w:numFmt w:val="decimal"/>
      <w:isLgl/>
      <w:lvlText w:val="%1.%2.%3.%4."/>
      <w:lvlJc w:val="left"/>
      <w:pPr>
        <w:ind w:left="2475" w:hanging="720"/>
      </w:pPr>
      <w:rPr>
        <w:rFonts w:hint="default"/>
      </w:rPr>
    </w:lvl>
    <w:lvl w:ilvl="4">
      <w:start w:val="1"/>
      <w:numFmt w:val="decimal"/>
      <w:isLgl/>
      <w:lvlText w:val="%1.%2.%3.%4.%5."/>
      <w:lvlJc w:val="left"/>
      <w:pPr>
        <w:ind w:left="3184" w:hanging="1080"/>
      </w:pPr>
      <w:rPr>
        <w:rFonts w:hint="default"/>
      </w:rPr>
    </w:lvl>
    <w:lvl w:ilvl="5">
      <w:start w:val="1"/>
      <w:numFmt w:val="decimal"/>
      <w:isLgl/>
      <w:lvlText w:val="%1.%2.%3.%4.%5.%6."/>
      <w:lvlJc w:val="left"/>
      <w:pPr>
        <w:ind w:left="3533" w:hanging="1080"/>
      </w:pPr>
      <w:rPr>
        <w:rFonts w:hint="default"/>
      </w:rPr>
    </w:lvl>
    <w:lvl w:ilvl="6">
      <w:start w:val="1"/>
      <w:numFmt w:val="decimal"/>
      <w:isLgl/>
      <w:lvlText w:val="%1.%2.%3.%4.%5.%6.%7."/>
      <w:lvlJc w:val="left"/>
      <w:pPr>
        <w:ind w:left="4242" w:hanging="1440"/>
      </w:pPr>
      <w:rPr>
        <w:rFonts w:hint="default"/>
      </w:rPr>
    </w:lvl>
    <w:lvl w:ilvl="7">
      <w:start w:val="1"/>
      <w:numFmt w:val="decimal"/>
      <w:isLgl/>
      <w:lvlText w:val="%1.%2.%3.%4.%5.%6.%7.%8."/>
      <w:lvlJc w:val="left"/>
      <w:pPr>
        <w:ind w:left="4591" w:hanging="1440"/>
      </w:pPr>
      <w:rPr>
        <w:rFonts w:hint="default"/>
      </w:rPr>
    </w:lvl>
    <w:lvl w:ilvl="8">
      <w:start w:val="1"/>
      <w:numFmt w:val="decimal"/>
      <w:isLgl/>
      <w:lvlText w:val="%1.%2.%3.%4.%5.%6.%7.%8.%9."/>
      <w:lvlJc w:val="left"/>
      <w:pPr>
        <w:ind w:left="5300" w:hanging="1800"/>
      </w:pPr>
      <w:rPr>
        <w:rFonts w:hint="default"/>
      </w:rPr>
    </w:lvl>
  </w:abstractNum>
  <w:abstractNum w:abstractNumId="15" w15:restartNumberingAfterBreak="0">
    <w:nsid w:val="1FCE5063"/>
    <w:multiLevelType w:val="hybridMultilevel"/>
    <w:tmpl w:val="3664F80A"/>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6" w15:restartNumberingAfterBreak="0">
    <w:nsid w:val="299E3C17"/>
    <w:multiLevelType w:val="hybridMultilevel"/>
    <w:tmpl w:val="C8F055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DE14917"/>
    <w:multiLevelType w:val="hybridMultilevel"/>
    <w:tmpl w:val="96364044"/>
    <w:lvl w:ilvl="0" w:tplc="6DFE2D92">
      <w:start w:val="2"/>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F517E70"/>
    <w:multiLevelType w:val="hybridMultilevel"/>
    <w:tmpl w:val="C54C6BA2"/>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15:restartNumberingAfterBreak="0">
    <w:nsid w:val="369E7745"/>
    <w:multiLevelType w:val="hybridMultilevel"/>
    <w:tmpl w:val="5D9A304A"/>
    <w:lvl w:ilvl="0" w:tplc="639CC2E4">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0" w15:restartNumberingAfterBreak="0">
    <w:nsid w:val="370B6994"/>
    <w:multiLevelType w:val="hybridMultilevel"/>
    <w:tmpl w:val="7124020E"/>
    <w:lvl w:ilvl="0" w:tplc="12827426">
      <w:start w:val="304"/>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7AE5D73"/>
    <w:multiLevelType w:val="multilevel"/>
    <w:tmpl w:val="82E88EB8"/>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upperLetter"/>
      <w:lvlText w:val="%1.%2.%3"/>
      <w:lvlJc w:val="left"/>
      <w:pPr>
        <w:ind w:left="2138" w:hanging="720"/>
      </w:pPr>
      <w:rPr>
        <w:rFonts w:hint="default"/>
      </w:rPr>
    </w:lvl>
    <w:lvl w:ilvl="3">
      <w:start w:val="1"/>
      <w:numFmt w:val="upperLetter"/>
      <w:lvlText w:val="%1.%2.%3.%4"/>
      <w:lvlJc w:val="left"/>
      <w:pPr>
        <w:ind w:left="2847" w:hanging="720"/>
      </w:pPr>
      <w:rPr>
        <w:rFonts w:hint="default"/>
      </w:rPr>
    </w:lvl>
    <w:lvl w:ilvl="4">
      <w:start w:val="1"/>
      <w:numFmt w:val="upperLetter"/>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2" w15:restartNumberingAfterBreak="0">
    <w:nsid w:val="387B7715"/>
    <w:multiLevelType w:val="multilevel"/>
    <w:tmpl w:val="5E9AC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FF0EC3"/>
    <w:multiLevelType w:val="hybridMultilevel"/>
    <w:tmpl w:val="246A3FA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DE25A06"/>
    <w:multiLevelType w:val="multilevel"/>
    <w:tmpl w:val="DE3C3A5C"/>
    <w:lvl w:ilvl="0">
      <w:start w:val="6"/>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45CE3253"/>
    <w:multiLevelType w:val="hybridMultilevel"/>
    <w:tmpl w:val="AF721AD2"/>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15:restartNumberingAfterBreak="0">
    <w:nsid w:val="4EA4218F"/>
    <w:multiLevelType w:val="hybridMultilevel"/>
    <w:tmpl w:val="50FE96C6"/>
    <w:lvl w:ilvl="0" w:tplc="AEA09D1C">
      <w:start w:val="1"/>
      <w:numFmt w:val="bullet"/>
      <w:lvlText w:val=""/>
      <w:lvlJc w:val="left"/>
      <w:pPr>
        <w:tabs>
          <w:tab w:val="num" w:pos="720"/>
        </w:tabs>
        <w:ind w:left="720" w:hanging="360"/>
      </w:pPr>
      <w:rPr>
        <w:rFonts w:ascii="Wingdings 3" w:hAnsi="Wingdings 3" w:hint="default"/>
      </w:rPr>
    </w:lvl>
    <w:lvl w:ilvl="1" w:tplc="AA10BB5E" w:tentative="1">
      <w:start w:val="1"/>
      <w:numFmt w:val="bullet"/>
      <w:lvlText w:val=""/>
      <w:lvlJc w:val="left"/>
      <w:pPr>
        <w:tabs>
          <w:tab w:val="num" w:pos="1440"/>
        </w:tabs>
        <w:ind w:left="1440" w:hanging="360"/>
      </w:pPr>
      <w:rPr>
        <w:rFonts w:ascii="Wingdings 3" w:hAnsi="Wingdings 3" w:hint="default"/>
      </w:rPr>
    </w:lvl>
    <w:lvl w:ilvl="2" w:tplc="7E6C515E" w:tentative="1">
      <w:start w:val="1"/>
      <w:numFmt w:val="bullet"/>
      <w:lvlText w:val=""/>
      <w:lvlJc w:val="left"/>
      <w:pPr>
        <w:tabs>
          <w:tab w:val="num" w:pos="2160"/>
        </w:tabs>
        <w:ind w:left="2160" w:hanging="360"/>
      </w:pPr>
      <w:rPr>
        <w:rFonts w:ascii="Wingdings 3" w:hAnsi="Wingdings 3" w:hint="default"/>
      </w:rPr>
    </w:lvl>
    <w:lvl w:ilvl="3" w:tplc="07DA7B98" w:tentative="1">
      <w:start w:val="1"/>
      <w:numFmt w:val="bullet"/>
      <w:lvlText w:val=""/>
      <w:lvlJc w:val="left"/>
      <w:pPr>
        <w:tabs>
          <w:tab w:val="num" w:pos="2880"/>
        </w:tabs>
        <w:ind w:left="2880" w:hanging="360"/>
      </w:pPr>
      <w:rPr>
        <w:rFonts w:ascii="Wingdings 3" w:hAnsi="Wingdings 3" w:hint="default"/>
      </w:rPr>
    </w:lvl>
    <w:lvl w:ilvl="4" w:tplc="04EAD792" w:tentative="1">
      <w:start w:val="1"/>
      <w:numFmt w:val="bullet"/>
      <w:lvlText w:val=""/>
      <w:lvlJc w:val="left"/>
      <w:pPr>
        <w:tabs>
          <w:tab w:val="num" w:pos="3600"/>
        </w:tabs>
        <w:ind w:left="3600" w:hanging="360"/>
      </w:pPr>
      <w:rPr>
        <w:rFonts w:ascii="Wingdings 3" w:hAnsi="Wingdings 3" w:hint="default"/>
      </w:rPr>
    </w:lvl>
    <w:lvl w:ilvl="5" w:tplc="8382939E" w:tentative="1">
      <w:start w:val="1"/>
      <w:numFmt w:val="bullet"/>
      <w:lvlText w:val=""/>
      <w:lvlJc w:val="left"/>
      <w:pPr>
        <w:tabs>
          <w:tab w:val="num" w:pos="4320"/>
        </w:tabs>
        <w:ind w:left="4320" w:hanging="360"/>
      </w:pPr>
      <w:rPr>
        <w:rFonts w:ascii="Wingdings 3" w:hAnsi="Wingdings 3" w:hint="default"/>
      </w:rPr>
    </w:lvl>
    <w:lvl w:ilvl="6" w:tplc="B55E5D2E" w:tentative="1">
      <w:start w:val="1"/>
      <w:numFmt w:val="bullet"/>
      <w:lvlText w:val=""/>
      <w:lvlJc w:val="left"/>
      <w:pPr>
        <w:tabs>
          <w:tab w:val="num" w:pos="5040"/>
        </w:tabs>
        <w:ind w:left="5040" w:hanging="360"/>
      </w:pPr>
      <w:rPr>
        <w:rFonts w:ascii="Wingdings 3" w:hAnsi="Wingdings 3" w:hint="default"/>
      </w:rPr>
    </w:lvl>
    <w:lvl w:ilvl="7" w:tplc="212CF726" w:tentative="1">
      <w:start w:val="1"/>
      <w:numFmt w:val="bullet"/>
      <w:lvlText w:val=""/>
      <w:lvlJc w:val="left"/>
      <w:pPr>
        <w:tabs>
          <w:tab w:val="num" w:pos="5760"/>
        </w:tabs>
        <w:ind w:left="5760" w:hanging="360"/>
      </w:pPr>
      <w:rPr>
        <w:rFonts w:ascii="Wingdings 3" w:hAnsi="Wingdings 3" w:hint="default"/>
      </w:rPr>
    </w:lvl>
    <w:lvl w:ilvl="8" w:tplc="050E49B8" w:tentative="1">
      <w:start w:val="1"/>
      <w:numFmt w:val="bullet"/>
      <w:lvlText w:val=""/>
      <w:lvlJc w:val="left"/>
      <w:pPr>
        <w:tabs>
          <w:tab w:val="num" w:pos="6480"/>
        </w:tabs>
        <w:ind w:left="6480" w:hanging="360"/>
      </w:pPr>
      <w:rPr>
        <w:rFonts w:ascii="Wingdings 3" w:hAnsi="Wingdings 3" w:hint="default"/>
      </w:rPr>
    </w:lvl>
  </w:abstractNum>
  <w:abstractNum w:abstractNumId="27" w15:restartNumberingAfterBreak="0">
    <w:nsid w:val="4EFE19C0"/>
    <w:multiLevelType w:val="hybridMultilevel"/>
    <w:tmpl w:val="AF721AD2"/>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8" w15:restartNumberingAfterBreak="0">
    <w:nsid w:val="51BC57C5"/>
    <w:multiLevelType w:val="hybridMultilevel"/>
    <w:tmpl w:val="D19017B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A736CB"/>
    <w:multiLevelType w:val="hybridMultilevel"/>
    <w:tmpl w:val="3E0CAFFA"/>
    <w:lvl w:ilvl="0" w:tplc="12C2FB82">
      <w:numFmt w:val="bullet"/>
      <w:lvlText w:val=""/>
      <w:lvlJc w:val="left"/>
      <w:pPr>
        <w:ind w:left="720" w:hanging="360"/>
      </w:pPr>
      <w:rPr>
        <w:rFonts w:ascii="Symbol" w:eastAsiaTheme="majorEastAsia" w:hAnsi="Symbol" w:cstheme="maj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7094488"/>
    <w:multiLevelType w:val="hybridMultilevel"/>
    <w:tmpl w:val="515A543C"/>
    <w:lvl w:ilvl="0" w:tplc="85EAC970">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1" w15:restartNumberingAfterBreak="0">
    <w:nsid w:val="58FA454C"/>
    <w:multiLevelType w:val="hybridMultilevel"/>
    <w:tmpl w:val="3964F9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B465740"/>
    <w:multiLevelType w:val="hybridMultilevel"/>
    <w:tmpl w:val="05CE2968"/>
    <w:lvl w:ilvl="0" w:tplc="FFCA78B2">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CB96885"/>
    <w:multiLevelType w:val="hybridMultilevel"/>
    <w:tmpl w:val="19E83D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6B75E6"/>
    <w:multiLevelType w:val="hybridMultilevel"/>
    <w:tmpl w:val="A85EC4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84A1315"/>
    <w:multiLevelType w:val="hybridMultilevel"/>
    <w:tmpl w:val="A5BEE0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C14638B"/>
    <w:multiLevelType w:val="multilevel"/>
    <w:tmpl w:val="3F70FDC6"/>
    <w:lvl w:ilvl="0">
      <w:start w:val="1"/>
      <w:numFmt w:val="decimal"/>
      <w:lvlText w:val="%1."/>
      <w:lvlJc w:val="left"/>
      <w:pPr>
        <w:ind w:left="405" w:hanging="405"/>
      </w:pPr>
      <w:rPr>
        <w:rFonts w:hint="default"/>
      </w:rPr>
    </w:lvl>
    <w:lvl w:ilvl="1">
      <w:start w:val="1"/>
      <w:numFmt w:val="decimal"/>
      <w:pStyle w:val="Stil2"/>
      <w:lvlText w:val="%1.%2."/>
      <w:lvlJc w:val="left"/>
      <w:pPr>
        <w:ind w:left="1429" w:hanging="720"/>
      </w:pPr>
      <w:rPr>
        <w:rFonts w:hint="default"/>
      </w:rPr>
    </w:lvl>
    <w:lvl w:ilvl="2">
      <w:start w:val="1"/>
      <w:numFmt w:val="upperLetter"/>
      <w:lvlText w:val="%1.%2.%3."/>
      <w:lvlJc w:val="left"/>
      <w:pPr>
        <w:ind w:left="2138" w:hanging="720"/>
      </w:pPr>
      <w:rPr>
        <w:rFonts w:hint="default"/>
      </w:rPr>
    </w:lvl>
    <w:lvl w:ilvl="3">
      <w:start w:val="1"/>
      <w:numFmt w:val="upperLetter"/>
      <w:lvlText w:val="%1.%2.%3.%4."/>
      <w:lvlJc w:val="left"/>
      <w:pPr>
        <w:ind w:left="3207" w:hanging="1080"/>
      </w:pPr>
      <w:rPr>
        <w:rFonts w:hint="default"/>
      </w:rPr>
    </w:lvl>
    <w:lvl w:ilvl="4">
      <w:start w:val="1"/>
      <w:numFmt w:val="upperLetter"/>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15:restartNumberingAfterBreak="0">
    <w:nsid w:val="7DAD2D36"/>
    <w:multiLevelType w:val="hybridMultilevel"/>
    <w:tmpl w:val="1BF86C48"/>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6"/>
  </w:num>
  <w:num w:numId="2">
    <w:abstractNumId w:val="32"/>
  </w:num>
  <w:num w:numId="3">
    <w:abstractNumId w:val="21"/>
  </w:num>
  <w:num w:numId="4">
    <w:abstractNumId w:val="15"/>
  </w:num>
  <w:num w:numId="5">
    <w:abstractNumId w:val="13"/>
  </w:num>
  <w:num w:numId="6">
    <w:abstractNumId w:val="22"/>
  </w:num>
  <w:num w:numId="7">
    <w:abstractNumId w:val="18"/>
  </w:num>
  <w:num w:numId="8">
    <w:abstractNumId w:val="25"/>
  </w:num>
  <w:num w:numId="9">
    <w:abstractNumId w:val="30"/>
  </w:num>
  <w:num w:numId="10">
    <w:abstractNumId w:val="27"/>
  </w:num>
  <w:num w:numId="11">
    <w:abstractNumId w:val="11"/>
  </w:num>
  <w:num w:numId="12">
    <w:abstractNumId w:val="17"/>
  </w:num>
  <w:num w:numId="13">
    <w:abstractNumId w:val="29"/>
  </w:num>
  <w:num w:numId="14">
    <w:abstractNumId w:val="14"/>
  </w:num>
  <w:num w:numId="15">
    <w:abstractNumId w:val="24"/>
  </w:num>
  <w:num w:numId="16">
    <w:abstractNumId w:val="23"/>
  </w:num>
  <w:num w:numId="17">
    <w:abstractNumId w:val="33"/>
  </w:num>
  <w:num w:numId="18">
    <w:abstractNumId w:val="28"/>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26"/>
  </w:num>
  <w:num w:numId="30">
    <w:abstractNumId w:val="34"/>
  </w:num>
  <w:num w:numId="31">
    <w:abstractNumId w:val="35"/>
  </w:num>
  <w:num w:numId="32">
    <w:abstractNumId w:val="37"/>
  </w:num>
  <w:num w:numId="33">
    <w:abstractNumId w:val="20"/>
  </w:num>
  <w:num w:numId="34">
    <w:abstractNumId w:val="12"/>
  </w:num>
  <w:num w:numId="35">
    <w:abstractNumId w:val="19"/>
  </w:num>
  <w:num w:numId="36">
    <w:abstractNumId w:val="31"/>
  </w:num>
  <w:num w:numId="37">
    <w:abstractNumId w:val="16"/>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UyNDUytjA1MTW0NDJX0lEKTi0uzszPAykwrAUAgwiSViwAAAA="/>
  </w:docVars>
  <w:rsids>
    <w:rsidRoot w:val="00F87819"/>
    <w:rsid w:val="00003B8D"/>
    <w:rsid w:val="00004B79"/>
    <w:rsid w:val="00017234"/>
    <w:rsid w:val="000210E3"/>
    <w:rsid w:val="00021DEF"/>
    <w:rsid w:val="00032569"/>
    <w:rsid w:val="00040D35"/>
    <w:rsid w:val="00043D5E"/>
    <w:rsid w:val="00044385"/>
    <w:rsid w:val="00050052"/>
    <w:rsid w:val="0006085E"/>
    <w:rsid w:val="00061F32"/>
    <w:rsid w:val="00064010"/>
    <w:rsid w:val="000673C8"/>
    <w:rsid w:val="0007058F"/>
    <w:rsid w:val="00081A4E"/>
    <w:rsid w:val="00083F15"/>
    <w:rsid w:val="00085645"/>
    <w:rsid w:val="00093E05"/>
    <w:rsid w:val="00094C8E"/>
    <w:rsid w:val="00097F6A"/>
    <w:rsid w:val="000A1912"/>
    <w:rsid w:val="000A5189"/>
    <w:rsid w:val="000B2A18"/>
    <w:rsid w:val="000B6140"/>
    <w:rsid w:val="000B6ECB"/>
    <w:rsid w:val="000D0954"/>
    <w:rsid w:val="000D7FD5"/>
    <w:rsid w:val="000E219A"/>
    <w:rsid w:val="00100072"/>
    <w:rsid w:val="00103226"/>
    <w:rsid w:val="001060C8"/>
    <w:rsid w:val="00111535"/>
    <w:rsid w:val="00111AB2"/>
    <w:rsid w:val="00113257"/>
    <w:rsid w:val="00113A59"/>
    <w:rsid w:val="0011570C"/>
    <w:rsid w:val="00124866"/>
    <w:rsid w:val="001306F5"/>
    <w:rsid w:val="001416C5"/>
    <w:rsid w:val="00141EBA"/>
    <w:rsid w:val="0014404E"/>
    <w:rsid w:val="00145B6C"/>
    <w:rsid w:val="001512B5"/>
    <w:rsid w:val="00153024"/>
    <w:rsid w:val="00161760"/>
    <w:rsid w:val="001811D4"/>
    <w:rsid w:val="0018364F"/>
    <w:rsid w:val="00183E3D"/>
    <w:rsid w:val="00184CEF"/>
    <w:rsid w:val="00185B55"/>
    <w:rsid w:val="001940A5"/>
    <w:rsid w:val="00195EEB"/>
    <w:rsid w:val="001A12F9"/>
    <w:rsid w:val="001A2A44"/>
    <w:rsid w:val="001B09F9"/>
    <w:rsid w:val="001D4651"/>
    <w:rsid w:val="001D5606"/>
    <w:rsid w:val="001D5791"/>
    <w:rsid w:val="001D7A25"/>
    <w:rsid w:val="001E21D7"/>
    <w:rsid w:val="001F4F09"/>
    <w:rsid w:val="001F5AE1"/>
    <w:rsid w:val="001F731C"/>
    <w:rsid w:val="00201921"/>
    <w:rsid w:val="002067C8"/>
    <w:rsid w:val="002075D9"/>
    <w:rsid w:val="002174D5"/>
    <w:rsid w:val="002230E5"/>
    <w:rsid w:val="00225611"/>
    <w:rsid w:val="00245061"/>
    <w:rsid w:val="002452EB"/>
    <w:rsid w:val="00255FA5"/>
    <w:rsid w:val="0026014D"/>
    <w:rsid w:val="00271C5B"/>
    <w:rsid w:val="0027567D"/>
    <w:rsid w:val="00287122"/>
    <w:rsid w:val="002916CE"/>
    <w:rsid w:val="0029386E"/>
    <w:rsid w:val="002949D8"/>
    <w:rsid w:val="00297442"/>
    <w:rsid w:val="002A4A4E"/>
    <w:rsid w:val="002A5235"/>
    <w:rsid w:val="002A6C43"/>
    <w:rsid w:val="002A70A2"/>
    <w:rsid w:val="002B1F9E"/>
    <w:rsid w:val="002B304D"/>
    <w:rsid w:val="002B34DE"/>
    <w:rsid w:val="002C4C0D"/>
    <w:rsid w:val="002C6EC5"/>
    <w:rsid w:val="002D0842"/>
    <w:rsid w:val="002D1F28"/>
    <w:rsid w:val="002D5B86"/>
    <w:rsid w:val="002D6230"/>
    <w:rsid w:val="002D7560"/>
    <w:rsid w:val="002D7FAD"/>
    <w:rsid w:val="002F4729"/>
    <w:rsid w:val="003157D2"/>
    <w:rsid w:val="00315EFD"/>
    <w:rsid w:val="00316252"/>
    <w:rsid w:val="00316813"/>
    <w:rsid w:val="0032677E"/>
    <w:rsid w:val="003316F4"/>
    <w:rsid w:val="00331855"/>
    <w:rsid w:val="00335110"/>
    <w:rsid w:val="00335252"/>
    <w:rsid w:val="00335723"/>
    <w:rsid w:val="00342750"/>
    <w:rsid w:val="00342E06"/>
    <w:rsid w:val="00350A0F"/>
    <w:rsid w:val="00350F1E"/>
    <w:rsid w:val="00350FA2"/>
    <w:rsid w:val="003512B8"/>
    <w:rsid w:val="0035460D"/>
    <w:rsid w:val="00361096"/>
    <w:rsid w:val="00372AE3"/>
    <w:rsid w:val="0037763D"/>
    <w:rsid w:val="00386CA7"/>
    <w:rsid w:val="00390385"/>
    <w:rsid w:val="00396840"/>
    <w:rsid w:val="003A0886"/>
    <w:rsid w:val="003A640E"/>
    <w:rsid w:val="003A79BD"/>
    <w:rsid w:val="003B075A"/>
    <w:rsid w:val="003C128C"/>
    <w:rsid w:val="003C1E80"/>
    <w:rsid w:val="003C74A6"/>
    <w:rsid w:val="003D13C5"/>
    <w:rsid w:val="003D4DF7"/>
    <w:rsid w:val="003D7A20"/>
    <w:rsid w:val="003E6854"/>
    <w:rsid w:val="003E6CB6"/>
    <w:rsid w:val="003F2B41"/>
    <w:rsid w:val="003F5D21"/>
    <w:rsid w:val="003F5D67"/>
    <w:rsid w:val="0040033E"/>
    <w:rsid w:val="004029BD"/>
    <w:rsid w:val="0040580A"/>
    <w:rsid w:val="004063E4"/>
    <w:rsid w:val="00407785"/>
    <w:rsid w:val="00411E4B"/>
    <w:rsid w:val="00412100"/>
    <w:rsid w:val="00421E38"/>
    <w:rsid w:val="00423138"/>
    <w:rsid w:val="00427F25"/>
    <w:rsid w:val="00434D0A"/>
    <w:rsid w:val="00436943"/>
    <w:rsid w:val="00450171"/>
    <w:rsid w:val="00451465"/>
    <w:rsid w:val="00452938"/>
    <w:rsid w:val="004570D6"/>
    <w:rsid w:val="0045763A"/>
    <w:rsid w:val="0046175D"/>
    <w:rsid w:val="004670CA"/>
    <w:rsid w:val="00472B16"/>
    <w:rsid w:val="00474F18"/>
    <w:rsid w:val="00480C8F"/>
    <w:rsid w:val="00491088"/>
    <w:rsid w:val="004A0209"/>
    <w:rsid w:val="004A565E"/>
    <w:rsid w:val="004B00B5"/>
    <w:rsid w:val="004B339D"/>
    <w:rsid w:val="004C662F"/>
    <w:rsid w:val="004C77DA"/>
    <w:rsid w:val="004C79E2"/>
    <w:rsid w:val="004D18EC"/>
    <w:rsid w:val="004E083B"/>
    <w:rsid w:val="004F4BCD"/>
    <w:rsid w:val="00500D5A"/>
    <w:rsid w:val="00502224"/>
    <w:rsid w:val="00503977"/>
    <w:rsid w:val="00505009"/>
    <w:rsid w:val="00510D07"/>
    <w:rsid w:val="0052237D"/>
    <w:rsid w:val="00522F64"/>
    <w:rsid w:val="005257CF"/>
    <w:rsid w:val="005269F7"/>
    <w:rsid w:val="00536552"/>
    <w:rsid w:val="00536740"/>
    <w:rsid w:val="00537F31"/>
    <w:rsid w:val="00541B48"/>
    <w:rsid w:val="005434DC"/>
    <w:rsid w:val="00556A22"/>
    <w:rsid w:val="00557C65"/>
    <w:rsid w:val="005662C0"/>
    <w:rsid w:val="005670FD"/>
    <w:rsid w:val="00570356"/>
    <w:rsid w:val="005734EC"/>
    <w:rsid w:val="00590990"/>
    <w:rsid w:val="0059210F"/>
    <w:rsid w:val="00594FAF"/>
    <w:rsid w:val="00597781"/>
    <w:rsid w:val="005A1A10"/>
    <w:rsid w:val="005B7394"/>
    <w:rsid w:val="005C0100"/>
    <w:rsid w:val="005C047B"/>
    <w:rsid w:val="005C3A5A"/>
    <w:rsid w:val="005C7E3D"/>
    <w:rsid w:val="005D2477"/>
    <w:rsid w:val="005F2B5A"/>
    <w:rsid w:val="005F3D7D"/>
    <w:rsid w:val="005F57EA"/>
    <w:rsid w:val="005F6EE5"/>
    <w:rsid w:val="006004DC"/>
    <w:rsid w:val="00607237"/>
    <w:rsid w:val="00614D5B"/>
    <w:rsid w:val="00617067"/>
    <w:rsid w:val="006229AE"/>
    <w:rsid w:val="00627385"/>
    <w:rsid w:val="00641542"/>
    <w:rsid w:val="00653491"/>
    <w:rsid w:val="00656A5A"/>
    <w:rsid w:val="006730DC"/>
    <w:rsid w:val="00677879"/>
    <w:rsid w:val="00681B7A"/>
    <w:rsid w:val="00681FC8"/>
    <w:rsid w:val="00682349"/>
    <w:rsid w:val="006850DF"/>
    <w:rsid w:val="0069074E"/>
    <w:rsid w:val="00696D49"/>
    <w:rsid w:val="00697084"/>
    <w:rsid w:val="006B05AD"/>
    <w:rsid w:val="006B0B2A"/>
    <w:rsid w:val="006B324B"/>
    <w:rsid w:val="006B7987"/>
    <w:rsid w:val="006C5F73"/>
    <w:rsid w:val="006D0E38"/>
    <w:rsid w:val="006D2AC9"/>
    <w:rsid w:val="006D3B37"/>
    <w:rsid w:val="006D67CA"/>
    <w:rsid w:val="006E39A7"/>
    <w:rsid w:val="006F0001"/>
    <w:rsid w:val="006F01AB"/>
    <w:rsid w:val="006F383C"/>
    <w:rsid w:val="006F3BD6"/>
    <w:rsid w:val="006F628E"/>
    <w:rsid w:val="007021FB"/>
    <w:rsid w:val="00707F39"/>
    <w:rsid w:val="007102DD"/>
    <w:rsid w:val="00713D5B"/>
    <w:rsid w:val="00717C22"/>
    <w:rsid w:val="007250AF"/>
    <w:rsid w:val="00735E43"/>
    <w:rsid w:val="00737B07"/>
    <w:rsid w:val="0074021E"/>
    <w:rsid w:val="00750CF5"/>
    <w:rsid w:val="00750E5B"/>
    <w:rsid w:val="00751099"/>
    <w:rsid w:val="00753B81"/>
    <w:rsid w:val="007648AF"/>
    <w:rsid w:val="0076703E"/>
    <w:rsid w:val="00772A09"/>
    <w:rsid w:val="00775A01"/>
    <w:rsid w:val="00780EC5"/>
    <w:rsid w:val="0078284A"/>
    <w:rsid w:val="00784626"/>
    <w:rsid w:val="00792631"/>
    <w:rsid w:val="007A3908"/>
    <w:rsid w:val="007A5BC2"/>
    <w:rsid w:val="007B1EAE"/>
    <w:rsid w:val="007B5F15"/>
    <w:rsid w:val="007B6900"/>
    <w:rsid w:val="007B7E1F"/>
    <w:rsid w:val="007C1941"/>
    <w:rsid w:val="007C20BA"/>
    <w:rsid w:val="007C2675"/>
    <w:rsid w:val="007C39D3"/>
    <w:rsid w:val="007C4BB2"/>
    <w:rsid w:val="007C5D6D"/>
    <w:rsid w:val="007D18DC"/>
    <w:rsid w:val="007D43A9"/>
    <w:rsid w:val="007E41C6"/>
    <w:rsid w:val="007E4436"/>
    <w:rsid w:val="007E5FCF"/>
    <w:rsid w:val="007F1514"/>
    <w:rsid w:val="007F1901"/>
    <w:rsid w:val="007F19C2"/>
    <w:rsid w:val="007F2A06"/>
    <w:rsid w:val="007F30F3"/>
    <w:rsid w:val="0080078E"/>
    <w:rsid w:val="0081657F"/>
    <w:rsid w:val="0082136B"/>
    <w:rsid w:val="00823D47"/>
    <w:rsid w:val="00824155"/>
    <w:rsid w:val="00825FF6"/>
    <w:rsid w:val="0082662A"/>
    <w:rsid w:val="00830D23"/>
    <w:rsid w:val="008400FE"/>
    <w:rsid w:val="00841117"/>
    <w:rsid w:val="00851628"/>
    <w:rsid w:val="00854D57"/>
    <w:rsid w:val="00870A97"/>
    <w:rsid w:val="00875429"/>
    <w:rsid w:val="00875BC6"/>
    <w:rsid w:val="008803C4"/>
    <w:rsid w:val="00880627"/>
    <w:rsid w:val="008821E0"/>
    <w:rsid w:val="00882786"/>
    <w:rsid w:val="00885B34"/>
    <w:rsid w:val="008904BC"/>
    <w:rsid w:val="00891D97"/>
    <w:rsid w:val="008939CB"/>
    <w:rsid w:val="008A400A"/>
    <w:rsid w:val="008A6936"/>
    <w:rsid w:val="008C4202"/>
    <w:rsid w:val="008C5167"/>
    <w:rsid w:val="008D7305"/>
    <w:rsid w:val="008E20B5"/>
    <w:rsid w:val="008E3E1C"/>
    <w:rsid w:val="008E56DA"/>
    <w:rsid w:val="008E6A8D"/>
    <w:rsid w:val="008F0C83"/>
    <w:rsid w:val="008F3E7D"/>
    <w:rsid w:val="0090191D"/>
    <w:rsid w:val="009111AA"/>
    <w:rsid w:val="00912696"/>
    <w:rsid w:val="009138A0"/>
    <w:rsid w:val="00921BC6"/>
    <w:rsid w:val="00922C89"/>
    <w:rsid w:val="00925A90"/>
    <w:rsid w:val="009407DA"/>
    <w:rsid w:val="00945C20"/>
    <w:rsid w:val="009553FA"/>
    <w:rsid w:val="009747FA"/>
    <w:rsid w:val="00977D2A"/>
    <w:rsid w:val="009824C3"/>
    <w:rsid w:val="00985F9B"/>
    <w:rsid w:val="009864D3"/>
    <w:rsid w:val="009A239E"/>
    <w:rsid w:val="009A4CDC"/>
    <w:rsid w:val="009B05D8"/>
    <w:rsid w:val="009B62E5"/>
    <w:rsid w:val="009C47CD"/>
    <w:rsid w:val="009D02B0"/>
    <w:rsid w:val="009D1C52"/>
    <w:rsid w:val="009D230D"/>
    <w:rsid w:val="009E1889"/>
    <w:rsid w:val="009E3980"/>
    <w:rsid w:val="009E5F93"/>
    <w:rsid w:val="009F0D0C"/>
    <w:rsid w:val="009F2DE5"/>
    <w:rsid w:val="00A00198"/>
    <w:rsid w:val="00A01952"/>
    <w:rsid w:val="00A0522F"/>
    <w:rsid w:val="00A05315"/>
    <w:rsid w:val="00A0542D"/>
    <w:rsid w:val="00A11CB4"/>
    <w:rsid w:val="00A11E01"/>
    <w:rsid w:val="00A15CD3"/>
    <w:rsid w:val="00A1666B"/>
    <w:rsid w:val="00A218ED"/>
    <w:rsid w:val="00A234D4"/>
    <w:rsid w:val="00A31583"/>
    <w:rsid w:val="00A317C3"/>
    <w:rsid w:val="00A32575"/>
    <w:rsid w:val="00A35119"/>
    <w:rsid w:val="00A46CC4"/>
    <w:rsid w:val="00A472B8"/>
    <w:rsid w:val="00A50805"/>
    <w:rsid w:val="00A53AFE"/>
    <w:rsid w:val="00A6448F"/>
    <w:rsid w:val="00A67112"/>
    <w:rsid w:val="00A71C04"/>
    <w:rsid w:val="00A71C75"/>
    <w:rsid w:val="00A77750"/>
    <w:rsid w:val="00A80700"/>
    <w:rsid w:val="00A841AC"/>
    <w:rsid w:val="00A85041"/>
    <w:rsid w:val="00AA02A4"/>
    <w:rsid w:val="00AA142A"/>
    <w:rsid w:val="00AA1440"/>
    <w:rsid w:val="00AA4C4D"/>
    <w:rsid w:val="00AA6B9E"/>
    <w:rsid w:val="00AB2CFC"/>
    <w:rsid w:val="00AB512B"/>
    <w:rsid w:val="00AC186A"/>
    <w:rsid w:val="00AC1EF7"/>
    <w:rsid w:val="00AC74CF"/>
    <w:rsid w:val="00AD2555"/>
    <w:rsid w:val="00AE346D"/>
    <w:rsid w:val="00AE62B7"/>
    <w:rsid w:val="00AF0587"/>
    <w:rsid w:val="00AF6BC7"/>
    <w:rsid w:val="00B017EB"/>
    <w:rsid w:val="00B0589F"/>
    <w:rsid w:val="00B05CA2"/>
    <w:rsid w:val="00B14C33"/>
    <w:rsid w:val="00B225B7"/>
    <w:rsid w:val="00B2428E"/>
    <w:rsid w:val="00B27A80"/>
    <w:rsid w:val="00B27F4F"/>
    <w:rsid w:val="00B30F74"/>
    <w:rsid w:val="00B36642"/>
    <w:rsid w:val="00B425A0"/>
    <w:rsid w:val="00B447B9"/>
    <w:rsid w:val="00B47238"/>
    <w:rsid w:val="00B50BD9"/>
    <w:rsid w:val="00B510DF"/>
    <w:rsid w:val="00B515CB"/>
    <w:rsid w:val="00B54635"/>
    <w:rsid w:val="00B603D5"/>
    <w:rsid w:val="00B63AE6"/>
    <w:rsid w:val="00B640DC"/>
    <w:rsid w:val="00B654A9"/>
    <w:rsid w:val="00B72009"/>
    <w:rsid w:val="00B724AC"/>
    <w:rsid w:val="00B7312F"/>
    <w:rsid w:val="00B73832"/>
    <w:rsid w:val="00B84377"/>
    <w:rsid w:val="00B8568C"/>
    <w:rsid w:val="00B85849"/>
    <w:rsid w:val="00B87808"/>
    <w:rsid w:val="00BA1A58"/>
    <w:rsid w:val="00BB2FB2"/>
    <w:rsid w:val="00BB6B63"/>
    <w:rsid w:val="00BD076B"/>
    <w:rsid w:val="00BD64B2"/>
    <w:rsid w:val="00BD711D"/>
    <w:rsid w:val="00BE44FC"/>
    <w:rsid w:val="00BE523D"/>
    <w:rsid w:val="00BF01DC"/>
    <w:rsid w:val="00BF1921"/>
    <w:rsid w:val="00BF3D9C"/>
    <w:rsid w:val="00C0133E"/>
    <w:rsid w:val="00C02CFA"/>
    <w:rsid w:val="00C0721C"/>
    <w:rsid w:val="00C158A3"/>
    <w:rsid w:val="00C23126"/>
    <w:rsid w:val="00C373D6"/>
    <w:rsid w:val="00C53D54"/>
    <w:rsid w:val="00C554F6"/>
    <w:rsid w:val="00C60088"/>
    <w:rsid w:val="00C71730"/>
    <w:rsid w:val="00C732DF"/>
    <w:rsid w:val="00C76E36"/>
    <w:rsid w:val="00C802AB"/>
    <w:rsid w:val="00C90E19"/>
    <w:rsid w:val="00C91258"/>
    <w:rsid w:val="00C9239D"/>
    <w:rsid w:val="00C968A1"/>
    <w:rsid w:val="00CA23CD"/>
    <w:rsid w:val="00CB1D33"/>
    <w:rsid w:val="00CB24E0"/>
    <w:rsid w:val="00CB69BB"/>
    <w:rsid w:val="00CC2629"/>
    <w:rsid w:val="00CC3F4F"/>
    <w:rsid w:val="00CD050E"/>
    <w:rsid w:val="00CD5C64"/>
    <w:rsid w:val="00CE47B6"/>
    <w:rsid w:val="00CE6109"/>
    <w:rsid w:val="00CF3F2B"/>
    <w:rsid w:val="00D01ABB"/>
    <w:rsid w:val="00D047B4"/>
    <w:rsid w:val="00D06A9B"/>
    <w:rsid w:val="00D12233"/>
    <w:rsid w:val="00D16256"/>
    <w:rsid w:val="00D21648"/>
    <w:rsid w:val="00D37C2E"/>
    <w:rsid w:val="00D4268B"/>
    <w:rsid w:val="00D42D21"/>
    <w:rsid w:val="00D505B3"/>
    <w:rsid w:val="00D61B75"/>
    <w:rsid w:val="00D6383B"/>
    <w:rsid w:val="00D658D2"/>
    <w:rsid w:val="00D6739D"/>
    <w:rsid w:val="00D71778"/>
    <w:rsid w:val="00D736AF"/>
    <w:rsid w:val="00D76405"/>
    <w:rsid w:val="00D81B7F"/>
    <w:rsid w:val="00D846DD"/>
    <w:rsid w:val="00D85F7B"/>
    <w:rsid w:val="00D8680F"/>
    <w:rsid w:val="00D930DA"/>
    <w:rsid w:val="00D94A8B"/>
    <w:rsid w:val="00D97981"/>
    <w:rsid w:val="00DA0258"/>
    <w:rsid w:val="00DA5B41"/>
    <w:rsid w:val="00DB36AA"/>
    <w:rsid w:val="00DB37D7"/>
    <w:rsid w:val="00DB7039"/>
    <w:rsid w:val="00DC6D94"/>
    <w:rsid w:val="00DD3DFB"/>
    <w:rsid w:val="00DD5C4D"/>
    <w:rsid w:val="00DD6015"/>
    <w:rsid w:val="00DE3AA9"/>
    <w:rsid w:val="00DE3B52"/>
    <w:rsid w:val="00DF45B8"/>
    <w:rsid w:val="00DF532C"/>
    <w:rsid w:val="00E07F65"/>
    <w:rsid w:val="00E14DBC"/>
    <w:rsid w:val="00E16F0E"/>
    <w:rsid w:val="00E26934"/>
    <w:rsid w:val="00E331D0"/>
    <w:rsid w:val="00E362A3"/>
    <w:rsid w:val="00E50E52"/>
    <w:rsid w:val="00E55CD5"/>
    <w:rsid w:val="00E6281E"/>
    <w:rsid w:val="00E63DB7"/>
    <w:rsid w:val="00E76B6F"/>
    <w:rsid w:val="00E77725"/>
    <w:rsid w:val="00E93543"/>
    <w:rsid w:val="00EA231D"/>
    <w:rsid w:val="00EB2780"/>
    <w:rsid w:val="00EB4BDC"/>
    <w:rsid w:val="00EC016B"/>
    <w:rsid w:val="00EC10AD"/>
    <w:rsid w:val="00EC3F6C"/>
    <w:rsid w:val="00EC73E2"/>
    <w:rsid w:val="00ED3274"/>
    <w:rsid w:val="00ED6AF4"/>
    <w:rsid w:val="00EE12C0"/>
    <w:rsid w:val="00EE5B38"/>
    <w:rsid w:val="00EE5FBF"/>
    <w:rsid w:val="00EF5D8A"/>
    <w:rsid w:val="00EF7ED5"/>
    <w:rsid w:val="00F101EE"/>
    <w:rsid w:val="00F1070C"/>
    <w:rsid w:val="00F13BC8"/>
    <w:rsid w:val="00F171F5"/>
    <w:rsid w:val="00F17A5C"/>
    <w:rsid w:val="00F31E2B"/>
    <w:rsid w:val="00F41BB7"/>
    <w:rsid w:val="00F42060"/>
    <w:rsid w:val="00F478C2"/>
    <w:rsid w:val="00F56E45"/>
    <w:rsid w:val="00F575FC"/>
    <w:rsid w:val="00F64A5A"/>
    <w:rsid w:val="00F74A07"/>
    <w:rsid w:val="00F8293B"/>
    <w:rsid w:val="00F84046"/>
    <w:rsid w:val="00F847A3"/>
    <w:rsid w:val="00F85EBF"/>
    <w:rsid w:val="00F87819"/>
    <w:rsid w:val="00F92FA6"/>
    <w:rsid w:val="00F9437C"/>
    <w:rsid w:val="00F94AFE"/>
    <w:rsid w:val="00F9749D"/>
    <w:rsid w:val="00FA1CB5"/>
    <w:rsid w:val="00FA6FB8"/>
    <w:rsid w:val="00FA7C3D"/>
    <w:rsid w:val="00FB099C"/>
    <w:rsid w:val="00FC03ED"/>
    <w:rsid w:val="00FC1BC8"/>
    <w:rsid w:val="00FD0687"/>
    <w:rsid w:val="00FD3CE9"/>
    <w:rsid w:val="00FE11D6"/>
    <w:rsid w:val="00FE1CB2"/>
    <w:rsid w:val="00FE1FB3"/>
    <w:rsid w:val="00FE4265"/>
    <w:rsid w:val="00FE4E23"/>
    <w:rsid w:val="00FE56C7"/>
    <w:rsid w:val="00FE67EC"/>
    <w:rsid w:val="00FF24D4"/>
    <w:rsid w:val="00FF3978"/>
    <w:rsid w:val="00FF652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60E03EA"/>
  <w15:docId w15:val="{E53908DC-8C80-4397-819F-61F6CD1EB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CDC"/>
    <w:rPr>
      <w:rFonts w:eastAsiaTheme="minorEastAsia"/>
      <w:lang w:eastAsia="tr-TR"/>
    </w:rPr>
  </w:style>
  <w:style w:type="paragraph" w:styleId="Balk1">
    <w:name w:val="heading 1"/>
    <w:basedOn w:val="Normal"/>
    <w:next w:val="Normal"/>
    <w:link w:val="Balk1Char"/>
    <w:uiPriority w:val="9"/>
    <w:qFormat/>
    <w:rsid w:val="00184CEF"/>
    <w:pPr>
      <w:keepNext/>
      <w:keepLines/>
      <w:spacing w:after="0"/>
      <w:ind w:firstLine="709"/>
      <w:outlineLvl w:val="0"/>
    </w:pPr>
    <w:rPr>
      <w:rFonts w:ascii="Times New Roman" w:eastAsiaTheme="majorEastAsia" w:hAnsi="Times New Roman" w:cstheme="majorBidi"/>
      <w:b/>
      <w:bCs/>
      <w:sz w:val="24"/>
      <w:szCs w:val="28"/>
      <w:lang w:eastAsia="en-US"/>
    </w:rPr>
  </w:style>
  <w:style w:type="paragraph" w:styleId="Balk2">
    <w:name w:val="heading 2"/>
    <w:basedOn w:val="Normal"/>
    <w:next w:val="Normal"/>
    <w:link w:val="Balk2Char"/>
    <w:uiPriority w:val="9"/>
    <w:unhideWhenUsed/>
    <w:qFormat/>
    <w:rsid w:val="00452938"/>
    <w:pPr>
      <w:keepNext/>
      <w:keepLines/>
      <w:spacing w:before="120" w:after="120" w:line="240" w:lineRule="auto"/>
      <w:ind w:firstLine="709"/>
      <w:outlineLvl w:val="1"/>
    </w:pPr>
    <w:rPr>
      <w:rFonts w:ascii="Times New Roman" w:eastAsiaTheme="majorEastAsia" w:hAnsi="Times New Roman" w:cstheme="majorBidi"/>
      <w:b/>
      <w:bCs/>
      <w:sz w:val="24"/>
      <w:szCs w:val="26"/>
      <w:lang w:eastAsia="en-US"/>
    </w:rPr>
  </w:style>
  <w:style w:type="paragraph" w:styleId="Balk3">
    <w:name w:val="heading 3"/>
    <w:basedOn w:val="Normal"/>
    <w:next w:val="Normal"/>
    <w:link w:val="Balk3Char"/>
    <w:uiPriority w:val="9"/>
    <w:semiHidden/>
    <w:unhideWhenUsed/>
    <w:qFormat/>
    <w:rsid w:val="00085645"/>
    <w:pPr>
      <w:keepNext/>
      <w:keepLines/>
      <w:spacing w:before="40" w:after="0"/>
      <w:outlineLvl w:val="2"/>
    </w:pPr>
    <w:rPr>
      <w:rFonts w:ascii="Calibri Light" w:eastAsia="Times New Roman" w:hAnsi="Calibri Light" w:cs="Times New Roman"/>
      <w:color w:val="2E74B5"/>
      <w:sz w:val="28"/>
      <w:szCs w:val="28"/>
      <w:lang w:eastAsia="en-US"/>
    </w:rPr>
  </w:style>
  <w:style w:type="paragraph" w:styleId="Balk4">
    <w:name w:val="heading 4"/>
    <w:basedOn w:val="Normal"/>
    <w:next w:val="Normal"/>
    <w:link w:val="Balk4Char"/>
    <w:uiPriority w:val="9"/>
    <w:semiHidden/>
    <w:unhideWhenUsed/>
    <w:qFormat/>
    <w:rsid w:val="00085645"/>
    <w:pPr>
      <w:keepNext/>
      <w:keepLines/>
      <w:spacing w:before="40" w:after="0"/>
      <w:outlineLvl w:val="3"/>
    </w:pPr>
    <w:rPr>
      <w:rFonts w:ascii="Calibri Light" w:eastAsia="Times New Roman" w:hAnsi="Calibri Light" w:cs="Times New Roman"/>
      <w:color w:val="2E74B5"/>
      <w:sz w:val="24"/>
      <w:szCs w:val="24"/>
      <w:lang w:eastAsia="en-US"/>
    </w:rPr>
  </w:style>
  <w:style w:type="paragraph" w:styleId="Balk5">
    <w:name w:val="heading 5"/>
    <w:basedOn w:val="Normal"/>
    <w:next w:val="Normal"/>
    <w:link w:val="Balk5Char"/>
    <w:uiPriority w:val="9"/>
    <w:semiHidden/>
    <w:unhideWhenUsed/>
    <w:qFormat/>
    <w:rsid w:val="00085645"/>
    <w:pPr>
      <w:keepNext/>
      <w:keepLines/>
      <w:spacing w:before="40" w:after="0"/>
      <w:outlineLvl w:val="4"/>
    </w:pPr>
    <w:rPr>
      <w:rFonts w:ascii="Calibri Light" w:eastAsia="Times New Roman" w:hAnsi="Calibri Light" w:cs="Times New Roman"/>
      <w:caps/>
      <w:color w:val="2E74B5"/>
      <w:lang w:eastAsia="en-US"/>
    </w:rPr>
  </w:style>
  <w:style w:type="paragraph" w:styleId="Balk6">
    <w:name w:val="heading 6"/>
    <w:basedOn w:val="Normal"/>
    <w:next w:val="Normal"/>
    <w:link w:val="Balk6Char"/>
    <w:uiPriority w:val="9"/>
    <w:semiHidden/>
    <w:unhideWhenUsed/>
    <w:qFormat/>
    <w:rsid w:val="00085645"/>
    <w:pPr>
      <w:keepNext/>
      <w:keepLines/>
      <w:spacing w:before="40" w:after="0"/>
      <w:outlineLvl w:val="5"/>
    </w:pPr>
    <w:rPr>
      <w:rFonts w:ascii="Calibri Light" w:eastAsia="Times New Roman" w:hAnsi="Calibri Light" w:cs="Times New Roman"/>
      <w:i/>
      <w:iCs/>
      <w:caps/>
      <w:color w:val="1F4E79"/>
      <w:lang w:eastAsia="en-US"/>
    </w:rPr>
  </w:style>
  <w:style w:type="paragraph" w:styleId="Balk7">
    <w:name w:val="heading 7"/>
    <w:basedOn w:val="Normal"/>
    <w:next w:val="Normal"/>
    <w:link w:val="Balk7Char"/>
    <w:uiPriority w:val="9"/>
    <w:semiHidden/>
    <w:unhideWhenUsed/>
    <w:qFormat/>
    <w:rsid w:val="00085645"/>
    <w:pPr>
      <w:keepNext/>
      <w:keepLines/>
      <w:spacing w:before="40" w:after="0"/>
      <w:outlineLvl w:val="6"/>
    </w:pPr>
    <w:rPr>
      <w:rFonts w:ascii="Calibri Light" w:eastAsia="Times New Roman" w:hAnsi="Calibri Light" w:cs="Times New Roman"/>
      <w:b/>
      <w:bCs/>
      <w:color w:val="1F4E79"/>
      <w:lang w:eastAsia="en-US"/>
    </w:rPr>
  </w:style>
  <w:style w:type="paragraph" w:styleId="Balk8">
    <w:name w:val="heading 8"/>
    <w:basedOn w:val="Normal"/>
    <w:next w:val="Normal"/>
    <w:link w:val="Balk8Char"/>
    <w:uiPriority w:val="9"/>
    <w:semiHidden/>
    <w:unhideWhenUsed/>
    <w:qFormat/>
    <w:rsid w:val="00085645"/>
    <w:pPr>
      <w:keepNext/>
      <w:keepLines/>
      <w:spacing w:before="40" w:after="0"/>
      <w:outlineLvl w:val="7"/>
    </w:pPr>
    <w:rPr>
      <w:rFonts w:ascii="Calibri Light" w:eastAsia="Times New Roman" w:hAnsi="Calibri Light" w:cs="Times New Roman"/>
      <w:b/>
      <w:bCs/>
      <w:i/>
      <w:iCs/>
      <w:color w:val="1F4E79"/>
      <w:lang w:eastAsia="en-US"/>
    </w:rPr>
  </w:style>
  <w:style w:type="paragraph" w:styleId="Balk9">
    <w:name w:val="heading 9"/>
    <w:basedOn w:val="Normal"/>
    <w:next w:val="Normal"/>
    <w:link w:val="Balk9Char"/>
    <w:uiPriority w:val="9"/>
    <w:semiHidden/>
    <w:unhideWhenUsed/>
    <w:qFormat/>
    <w:rsid w:val="00085645"/>
    <w:pPr>
      <w:keepNext/>
      <w:keepLines/>
      <w:spacing w:before="40" w:after="0"/>
      <w:outlineLvl w:val="8"/>
    </w:pPr>
    <w:rPr>
      <w:rFonts w:ascii="Calibri Light" w:eastAsia="Times New Roman" w:hAnsi="Calibri Light" w:cs="Times New Roman"/>
      <w:i/>
      <w:iCs/>
      <w:color w:val="1F4E79"/>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F8781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il1">
    <w:name w:val="Stil1"/>
    <w:basedOn w:val="Default"/>
    <w:qFormat/>
    <w:rsid w:val="00AD2555"/>
    <w:pPr>
      <w:spacing w:line="360" w:lineRule="auto"/>
      <w:jc w:val="center"/>
    </w:pPr>
    <w:rPr>
      <w:b/>
      <w:bCs/>
    </w:rPr>
  </w:style>
  <w:style w:type="character" w:customStyle="1" w:styleId="Balk1Char">
    <w:name w:val="Başlık 1 Char"/>
    <w:basedOn w:val="VarsaylanParagrafYazTipi"/>
    <w:link w:val="Balk1"/>
    <w:uiPriority w:val="9"/>
    <w:rsid w:val="00184CEF"/>
    <w:rPr>
      <w:rFonts w:ascii="Times New Roman" w:eastAsiaTheme="majorEastAsia" w:hAnsi="Times New Roman" w:cstheme="majorBidi"/>
      <w:b/>
      <w:bCs/>
      <w:sz w:val="24"/>
      <w:szCs w:val="28"/>
    </w:rPr>
  </w:style>
  <w:style w:type="paragraph" w:styleId="TBal">
    <w:name w:val="TOC Heading"/>
    <w:basedOn w:val="Balk1"/>
    <w:next w:val="Normal"/>
    <w:uiPriority w:val="39"/>
    <w:unhideWhenUsed/>
    <w:qFormat/>
    <w:rsid w:val="00AD2555"/>
    <w:pPr>
      <w:outlineLvl w:val="9"/>
    </w:pPr>
    <w:rPr>
      <w:lang w:eastAsia="tr-TR"/>
    </w:rPr>
  </w:style>
  <w:style w:type="paragraph" w:styleId="BalonMetni">
    <w:name w:val="Balloon Text"/>
    <w:basedOn w:val="Normal"/>
    <w:link w:val="BalonMetniChar"/>
    <w:uiPriority w:val="99"/>
    <w:unhideWhenUsed/>
    <w:rsid w:val="00AD255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rsid w:val="00AD2555"/>
    <w:rPr>
      <w:rFonts w:ascii="Tahoma" w:hAnsi="Tahoma" w:cs="Tahoma"/>
      <w:sz w:val="16"/>
      <w:szCs w:val="16"/>
    </w:rPr>
  </w:style>
  <w:style w:type="paragraph" w:customStyle="1" w:styleId="Stil2">
    <w:name w:val="Stil2"/>
    <w:basedOn w:val="Default"/>
    <w:qFormat/>
    <w:rsid w:val="00452938"/>
    <w:pPr>
      <w:numPr>
        <w:ilvl w:val="1"/>
        <w:numId w:val="1"/>
      </w:numPr>
      <w:spacing w:line="360" w:lineRule="auto"/>
    </w:pPr>
    <w:rPr>
      <w:b/>
      <w:bCs/>
    </w:rPr>
  </w:style>
  <w:style w:type="character" w:customStyle="1" w:styleId="Balk2Char">
    <w:name w:val="Başlık 2 Char"/>
    <w:basedOn w:val="VarsaylanParagrafYazTipi"/>
    <w:link w:val="Balk2"/>
    <w:uiPriority w:val="9"/>
    <w:rsid w:val="00452938"/>
    <w:rPr>
      <w:rFonts w:ascii="Times New Roman" w:eastAsiaTheme="majorEastAsia" w:hAnsi="Times New Roman" w:cstheme="majorBidi"/>
      <w:b/>
      <w:bCs/>
      <w:sz w:val="24"/>
      <w:szCs w:val="26"/>
    </w:rPr>
  </w:style>
  <w:style w:type="paragraph" w:styleId="T2">
    <w:name w:val="toc 2"/>
    <w:basedOn w:val="Normal"/>
    <w:next w:val="Normal"/>
    <w:autoRedefine/>
    <w:uiPriority w:val="39"/>
    <w:unhideWhenUsed/>
    <w:qFormat/>
    <w:rsid w:val="008E20B5"/>
    <w:pPr>
      <w:tabs>
        <w:tab w:val="left" w:pos="426"/>
        <w:tab w:val="left" w:pos="880"/>
        <w:tab w:val="right" w:leader="dot" w:pos="9062"/>
      </w:tabs>
      <w:spacing w:after="100"/>
      <w:ind w:left="220"/>
    </w:pPr>
  </w:style>
  <w:style w:type="paragraph" w:styleId="T1">
    <w:name w:val="toc 1"/>
    <w:basedOn w:val="Normal"/>
    <w:next w:val="Normal"/>
    <w:autoRedefine/>
    <w:uiPriority w:val="39"/>
    <w:unhideWhenUsed/>
    <w:qFormat/>
    <w:rsid w:val="00C23126"/>
    <w:pPr>
      <w:spacing w:after="100"/>
    </w:pPr>
  </w:style>
  <w:style w:type="paragraph" w:styleId="T3">
    <w:name w:val="toc 3"/>
    <w:basedOn w:val="Normal"/>
    <w:next w:val="Normal"/>
    <w:autoRedefine/>
    <w:uiPriority w:val="39"/>
    <w:semiHidden/>
    <w:unhideWhenUsed/>
    <w:qFormat/>
    <w:rsid w:val="00C23126"/>
    <w:pPr>
      <w:spacing w:after="100"/>
      <w:ind w:left="440"/>
    </w:pPr>
  </w:style>
  <w:style w:type="character" w:styleId="Kpr">
    <w:name w:val="Hyperlink"/>
    <w:basedOn w:val="VarsaylanParagrafYazTipi"/>
    <w:uiPriority w:val="99"/>
    <w:unhideWhenUsed/>
    <w:rsid w:val="00C23126"/>
    <w:rPr>
      <w:color w:val="0000FF" w:themeColor="hyperlink"/>
      <w:u w:val="single"/>
    </w:rPr>
  </w:style>
  <w:style w:type="paragraph" w:styleId="stBilgi">
    <w:name w:val="header"/>
    <w:basedOn w:val="Normal"/>
    <w:link w:val="stBilgiChar"/>
    <w:uiPriority w:val="99"/>
    <w:unhideWhenUsed/>
    <w:rsid w:val="00A0522F"/>
    <w:pPr>
      <w:tabs>
        <w:tab w:val="center" w:pos="4536"/>
        <w:tab w:val="right" w:pos="9072"/>
      </w:tabs>
      <w:spacing w:after="0" w:line="240" w:lineRule="auto"/>
    </w:pPr>
    <w:rPr>
      <w:rFonts w:eastAsiaTheme="minorHAnsi"/>
      <w:lang w:eastAsia="en-US"/>
    </w:rPr>
  </w:style>
  <w:style w:type="character" w:customStyle="1" w:styleId="stBilgiChar">
    <w:name w:val="Üst Bilgi Char"/>
    <w:basedOn w:val="VarsaylanParagrafYazTipi"/>
    <w:link w:val="stBilgi"/>
    <w:uiPriority w:val="99"/>
    <w:rsid w:val="00A0522F"/>
  </w:style>
  <w:style w:type="paragraph" w:styleId="AltBilgi">
    <w:name w:val="footer"/>
    <w:basedOn w:val="Normal"/>
    <w:link w:val="AltBilgiChar"/>
    <w:uiPriority w:val="99"/>
    <w:unhideWhenUsed/>
    <w:rsid w:val="00A0522F"/>
    <w:pPr>
      <w:tabs>
        <w:tab w:val="center" w:pos="4536"/>
        <w:tab w:val="right" w:pos="9072"/>
      </w:tabs>
      <w:spacing w:after="0" w:line="240" w:lineRule="auto"/>
    </w:pPr>
    <w:rPr>
      <w:rFonts w:eastAsiaTheme="minorHAnsi"/>
      <w:lang w:eastAsia="en-US"/>
    </w:rPr>
  </w:style>
  <w:style w:type="character" w:customStyle="1" w:styleId="AltBilgiChar">
    <w:name w:val="Alt Bilgi Char"/>
    <w:basedOn w:val="VarsaylanParagrafYazTipi"/>
    <w:link w:val="AltBilgi"/>
    <w:uiPriority w:val="99"/>
    <w:rsid w:val="00A0522F"/>
  </w:style>
  <w:style w:type="paragraph" w:styleId="ListeParagraf">
    <w:name w:val="List Paragraph"/>
    <w:basedOn w:val="Normal"/>
    <w:uiPriority w:val="34"/>
    <w:qFormat/>
    <w:rsid w:val="00C802AB"/>
    <w:pPr>
      <w:ind w:left="720"/>
      <w:contextualSpacing/>
    </w:pPr>
    <w:rPr>
      <w:rFonts w:eastAsiaTheme="minorHAnsi"/>
      <w:lang w:eastAsia="en-US"/>
    </w:rPr>
  </w:style>
  <w:style w:type="character" w:styleId="Vurgu">
    <w:name w:val="Emphasis"/>
    <w:basedOn w:val="VarsaylanParagrafYazTipi"/>
    <w:uiPriority w:val="20"/>
    <w:qFormat/>
    <w:rsid w:val="00D37C2E"/>
    <w:rPr>
      <w:i/>
      <w:iCs/>
    </w:rPr>
  </w:style>
  <w:style w:type="character" w:customStyle="1" w:styleId="apple-converted-space">
    <w:name w:val="apple-converted-space"/>
    <w:basedOn w:val="VarsaylanParagrafYazTipi"/>
    <w:rsid w:val="00D37C2E"/>
  </w:style>
  <w:style w:type="paragraph" w:styleId="NormalWeb">
    <w:name w:val="Normal (Web)"/>
    <w:basedOn w:val="Normal"/>
    <w:uiPriority w:val="99"/>
    <w:unhideWhenUsed/>
    <w:rsid w:val="001060C8"/>
    <w:pPr>
      <w:spacing w:before="100" w:beforeAutospacing="1" w:after="100" w:afterAutospacing="1" w:line="240" w:lineRule="auto"/>
    </w:pPr>
    <w:rPr>
      <w:rFonts w:ascii="Times New Roman" w:eastAsia="Times New Roman" w:hAnsi="Times New Roman" w:cs="Times New Roman"/>
      <w:sz w:val="24"/>
      <w:szCs w:val="24"/>
    </w:rPr>
  </w:style>
  <w:style w:type="table" w:styleId="TabloKlavuzu">
    <w:name w:val="Table Grid"/>
    <w:basedOn w:val="NormalTablo"/>
    <w:uiPriority w:val="59"/>
    <w:rsid w:val="00567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AA4C4D"/>
    <w:rPr>
      <w:color w:val="800080" w:themeColor="followedHyperlink"/>
      <w:u w:val="single"/>
    </w:rPr>
  </w:style>
  <w:style w:type="paragraph" w:styleId="HTMLncedenBiimlendirilmi">
    <w:name w:val="HTML Preformatted"/>
    <w:basedOn w:val="Normal"/>
    <w:link w:val="HTMLncedenBiimlendirilmiChar"/>
    <w:uiPriority w:val="99"/>
    <w:semiHidden/>
    <w:unhideWhenUsed/>
    <w:rsid w:val="0082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semiHidden/>
    <w:rsid w:val="00823D47"/>
    <w:rPr>
      <w:rFonts w:ascii="Courier New" w:eastAsia="Times New Roman" w:hAnsi="Courier New" w:cs="Courier New"/>
      <w:sz w:val="20"/>
      <w:szCs w:val="20"/>
      <w:lang w:eastAsia="tr-TR"/>
    </w:rPr>
  </w:style>
  <w:style w:type="paragraph" w:styleId="bekMetni">
    <w:name w:val="Block Text"/>
    <w:basedOn w:val="Normal"/>
    <w:rsid w:val="008C5167"/>
    <w:pPr>
      <w:spacing w:after="0" w:line="240" w:lineRule="auto"/>
      <w:ind w:left="720" w:right="-288"/>
    </w:pPr>
    <w:rPr>
      <w:rFonts w:ascii="Times New Roman" w:eastAsia="Times New Roman" w:hAnsi="Times New Roman" w:cs="Times New Roman"/>
      <w:color w:val="000000"/>
      <w:sz w:val="24"/>
      <w:szCs w:val="24"/>
    </w:rPr>
  </w:style>
  <w:style w:type="character" w:styleId="Gl">
    <w:name w:val="Strong"/>
    <w:basedOn w:val="VarsaylanParagrafYazTipi"/>
    <w:uiPriority w:val="22"/>
    <w:qFormat/>
    <w:rsid w:val="00A0542D"/>
    <w:rPr>
      <w:b/>
      <w:bCs/>
    </w:rPr>
  </w:style>
  <w:style w:type="character" w:styleId="AklamaBavurusu">
    <w:name w:val="annotation reference"/>
    <w:basedOn w:val="VarsaylanParagrafYazTipi"/>
    <w:uiPriority w:val="99"/>
    <w:unhideWhenUsed/>
    <w:rsid w:val="00B654A9"/>
    <w:rPr>
      <w:sz w:val="16"/>
      <w:szCs w:val="16"/>
    </w:rPr>
  </w:style>
  <w:style w:type="paragraph" w:styleId="AklamaMetni">
    <w:name w:val="annotation text"/>
    <w:basedOn w:val="Normal"/>
    <w:link w:val="AklamaMetniChar"/>
    <w:uiPriority w:val="99"/>
    <w:unhideWhenUsed/>
    <w:rsid w:val="00B654A9"/>
    <w:pPr>
      <w:spacing w:line="240" w:lineRule="auto"/>
    </w:pPr>
    <w:rPr>
      <w:sz w:val="20"/>
      <w:szCs w:val="20"/>
    </w:rPr>
  </w:style>
  <w:style w:type="character" w:customStyle="1" w:styleId="AklamaMetniChar">
    <w:name w:val="Açıklama Metni Char"/>
    <w:basedOn w:val="VarsaylanParagrafYazTipi"/>
    <w:link w:val="AklamaMetni"/>
    <w:uiPriority w:val="99"/>
    <w:rsid w:val="00B654A9"/>
    <w:rPr>
      <w:sz w:val="20"/>
      <w:szCs w:val="20"/>
    </w:rPr>
  </w:style>
  <w:style w:type="paragraph" w:styleId="AklamaKonusu">
    <w:name w:val="annotation subject"/>
    <w:basedOn w:val="AklamaMetni"/>
    <w:next w:val="AklamaMetni"/>
    <w:link w:val="AklamaKonusuChar"/>
    <w:uiPriority w:val="99"/>
    <w:unhideWhenUsed/>
    <w:rsid w:val="00B654A9"/>
    <w:rPr>
      <w:b/>
      <w:bCs/>
    </w:rPr>
  </w:style>
  <w:style w:type="character" w:customStyle="1" w:styleId="AklamaKonusuChar">
    <w:name w:val="Açıklama Konusu Char"/>
    <w:basedOn w:val="AklamaMetniChar"/>
    <w:link w:val="AklamaKonusu"/>
    <w:uiPriority w:val="99"/>
    <w:rsid w:val="00B654A9"/>
    <w:rPr>
      <w:b/>
      <w:bCs/>
      <w:sz w:val="20"/>
      <w:szCs w:val="20"/>
    </w:rPr>
  </w:style>
  <w:style w:type="paragraph" w:styleId="DipnotMetni">
    <w:name w:val="footnote text"/>
    <w:basedOn w:val="Normal"/>
    <w:link w:val="DipnotMetniChar"/>
    <w:uiPriority w:val="99"/>
    <w:unhideWhenUsed/>
    <w:rsid w:val="009A4CDC"/>
    <w:pPr>
      <w:spacing w:after="0" w:line="240" w:lineRule="auto"/>
    </w:pPr>
    <w:rPr>
      <w:rFonts w:eastAsiaTheme="minorHAnsi"/>
      <w:sz w:val="20"/>
      <w:szCs w:val="20"/>
      <w:lang w:eastAsia="en-US"/>
    </w:rPr>
  </w:style>
  <w:style w:type="character" w:customStyle="1" w:styleId="DipnotMetniChar">
    <w:name w:val="Dipnot Metni Char"/>
    <w:basedOn w:val="VarsaylanParagrafYazTipi"/>
    <w:link w:val="DipnotMetni"/>
    <w:uiPriority w:val="99"/>
    <w:rsid w:val="009A4CDC"/>
    <w:rPr>
      <w:sz w:val="20"/>
      <w:szCs w:val="20"/>
    </w:rPr>
  </w:style>
  <w:style w:type="character" w:styleId="DipnotBavurusu">
    <w:name w:val="footnote reference"/>
    <w:basedOn w:val="VarsaylanParagrafYazTipi"/>
    <w:uiPriority w:val="99"/>
    <w:unhideWhenUsed/>
    <w:rsid w:val="009A4CDC"/>
    <w:rPr>
      <w:vertAlign w:val="superscript"/>
    </w:rPr>
  </w:style>
  <w:style w:type="paragraph" w:styleId="AralkYok">
    <w:name w:val="No Spacing"/>
    <w:uiPriority w:val="1"/>
    <w:qFormat/>
    <w:rsid w:val="009A4CDC"/>
    <w:pPr>
      <w:spacing w:after="0" w:line="240" w:lineRule="auto"/>
    </w:pPr>
  </w:style>
  <w:style w:type="numbering" w:customStyle="1" w:styleId="ListeYok1">
    <w:name w:val="Liste Yok1"/>
    <w:next w:val="ListeYok"/>
    <w:uiPriority w:val="99"/>
    <w:semiHidden/>
    <w:unhideWhenUsed/>
    <w:rsid w:val="00536552"/>
  </w:style>
  <w:style w:type="paragraph" w:customStyle="1" w:styleId="ResimYazs1">
    <w:name w:val="Resim Yazısı1"/>
    <w:basedOn w:val="Normal"/>
    <w:next w:val="Normal"/>
    <w:uiPriority w:val="35"/>
    <w:unhideWhenUsed/>
    <w:qFormat/>
    <w:rsid w:val="00536552"/>
    <w:pPr>
      <w:spacing w:line="240" w:lineRule="auto"/>
    </w:pPr>
    <w:rPr>
      <w:rFonts w:eastAsia="Calibri"/>
      <w:i/>
      <w:iCs/>
      <w:color w:val="44546A"/>
      <w:kern w:val="36"/>
      <w:sz w:val="18"/>
      <w:szCs w:val="18"/>
      <w:lang w:eastAsia="en-US"/>
    </w:rPr>
  </w:style>
  <w:style w:type="table" w:customStyle="1" w:styleId="ListeTablo1Ak1">
    <w:name w:val="Liste Tablo 1 Açık1"/>
    <w:basedOn w:val="NormalTablo"/>
    <w:uiPriority w:val="46"/>
    <w:rsid w:val="00536552"/>
    <w:pPr>
      <w:widowControl w:val="0"/>
      <w:spacing w:after="0" w:line="240" w:lineRule="auto"/>
    </w:pPr>
    <w:rPr>
      <w:rFonts w:ascii="Times New Roman" w:eastAsia="Times New Roman" w:hAnsi="Times New Roman" w:cs="Times New Roman"/>
      <w:color w:val="000000"/>
      <w:sz w:val="24"/>
      <w:szCs w:val="24"/>
      <w:lang w:eastAsia="tr-TR"/>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KlavuzTablo31">
    <w:name w:val="Kılavuz Tablo 31"/>
    <w:basedOn w:val="NormalTablo"/>
    <w:uiPriority w:val="48"/>
    <w:rsid w:val="00536552"/>
    <w:pPr>
      <w:widowControl w:val="0"/>
      <w:spacing w:after="0" w:line="240" w:lineRule="auto"/>
    </w:pPr>
    <w:rPr>
      <w:rFonts w:ascii="Times New Roman" w:eastAsia="Times New Roman" w:hAnsi="Times New Roman" w:cs="Times New Roman"/>
      <w:color w:val="000000"/>
      <w:sz w:val="24"/>
      <w:szCs w:val="24"/>
      <w:lang w:eastAsia="tr-T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paragraph" w:customStyle="1" w:styleId="p1">
    <w:name w:val="p1"/>
    <w:basedOn w:val="Normal"/>
    <w:rsid w:val="00536552"/>
    <w:pPr>
      <w:spacing w:after="0" w:line="240" w:lineRule="auto"/>
    </w:pPr>
    <w:rPr>
      <w:rFonts w:ascii="Helvetica" w:eastAsia="Times New Roman" w:hAnsi="Helvetica" w:cs="Times New Roman"/>
      <w:sz w:val="18"/>
      <w:szCs w:val="18"/>
    </w:rPr>
  </w:style>
  <w:style w:type="paragraph" w:customStyle="1" w:styleId="EndNoteBibliography">
    <w:name w:val="EndNote Bibliography"/>
    <w:basedOn w:val="Normal"/>
    <w:rsid w:val="00536552"/>
    <w:pPr>
      <w:spacing w:after="0" w:line="240" w:lineRule="auto"/>
      <w:jc w:val="both"/>
    </w:pPr>
    <w:rPr>
      <w:rFonts w:ascii="Times New Roman" w:eastAsia="Times New Roman" w:hAnsi="Times New Roman" w:cs="Times New Roman"/>
      <w:sz w:val="24"/>
      <w:szCs w:val="24"/>
    </w:rPr>
  </w:style>
  <w:style w:type="numbering" w:customStyle="1" w:styleId="ListeYok2">
    <w:name w:val="Liste Yok2"/>
    <w:next w:val="ListeYok"/>
    <w:uiPriority w:val="99"/>
    <w:semiHidden/>
    <w:unhideWhenUsed/>
    <w:rsid w:val="00A05315"/>
  </w:style>
  <w:style w:type="character" w:customStyle="1" w:styleId="BalloonTextChar">
    <w:name w:val="Balloon Text Char"/>
    <w:basedOn w:val="VarsaylanParagrafYazTipi"/>
    <w:uiPriority w:val="99"/>
    <w:semiHidden/>
    <w:rsid w:val="00A05315"/>
    <w:rPr>
      <w:rFonts w:ascii="Lucida Grande" w:hAnsi="Lucida Grande"/>
      <w:sz w:val="18"/>
      <w:szCs w:val="18"/>
    </w:rPr>
  </w:style>
  <w:style w:type="character" w:styleId="SayfaNumaras">
    <w:name w:val="page number"/>
    <w:basedOn w:val="VarsaylanParagrafYazTipi"/>
    <w:rsid w:val="00A05315"/>
  </w:style>
  <w:style w:type="character" w:customStyle="1" w:styleId="DipnotMetniChar1">
    <w:name w:val="Dipnot Metni Char1"/>
    <w:aliases w:val="Dipnot Metni Char Char"/>
    <w:semiHidden/>
    <w:rsid w:val="00A05315"/>
    <w:rPr>
      <w:rFonts w:ascii="Times" w:hAnsi="Times"/>
      <w:lang w:val="en-US" w:eastAsia="en-US"/>
    </w:rPr>
  </w:style>
  <w:style w:type="paragraph" w:customStyle="1" w:styleId="Baslk11">
    <w:name w:val="Baslık11"/>
    <w:next w:val="Normal"/>
    <w:rsid w:val="00A05315"/>
    <w:pPr>
      <w:spacing w:before="320" w:after="120" w:line="240" w:lineRule="auto"/>
      <w:ind w:left="567"/>
    </w:pPr>
    <w:rPr>
      <w:rFonts w:ascii="Times New Roman" w:eastAsia="Times New Roman" w:hAnsi="Times New Roman" w:cs="Times New Roman"/>
      <w:b/>
    </w:rPr>
  </w:style>
  <w:style w:type="paragraph" w:customStyle="1" w:styleId="Baslk22">
    <w:name w:val="Baslık22"/>
    <w:next w:val="Normal"/>
    <w:rsid w:val="00A05315"/>
    <w:pPr>
      <w:spacing w:before="240" w:after="120" w:line="240" w:lineRule="auto"/>
      <w:ind w:left="1134" w:hanging="567"/>
      <w:jc w:val="both"/>
    </w:pPr>
    <w:rPr>
      <w:rFonts w:ascii="Times New Roman" w:eastAsia="Times New Roman" w:hAnsi="Times New Roman" w:cs="Arial"/>
      <w:b/>
      <w:bCs/>
      <w:iCs/>
    </w:rPr>
  </w:style>
  <w:style w:type="paragraph" w:customStyle="1" w:styleId="NParag">
    <w:name w:val="NParag"/>
    <w:basedOn w:val="Normal"/>
    <w:rsid w:val="00A05315"/>
    <w:pPr>
      <w:tabs>
        <w:tab w:val="left" w:pos="9072"/>
      </w:tabs>
      <w:spacing w:before="60" w:after="60" w:line="240" w:lineRule="auto"/>
      <w:ind w:firstLine="567"/>
    </w:pPr>
    <w:rPr>
      <w:rFonts w:ascii="Times New Roman" w:eastAsia="Times New Roman" w:hAnsi="Times New Roman" w:cs="Times New Roman"/>
      <w:lang w:eastAsia="en-US"/>
    </w:rPr>
  </w:style>
  <w:style w:type="paragraph" w:customStyle="1" w:styleId="01-Baslik-TitleTR">
    <w:name w:val="01-Baslik-Title(TR)"/>
    <w:basedOn w:val="Normal"/>
    <w:rsid w:val="00A05315"/>
    <w:pPr>
      <w:spacing w:after="0" w:line="240" w:lineRule="auto"/>
      <w:jc w:val="center"/>
    </w:pPr>
    <w:rPr>
      <w:rFonts w:ascii="Times New Roman" w:eastAsia="Times New Roman" w:hAnsi="Times New Roman" w:cs="Times New Roman"/>
      <w:b/>
      <w:sz w:val="28"/>
      <w:szCs w:val="24"/>
      <w:lang w:eastAsia="en-US"/>
    </w:rPr>
  </w:style>
  <w:style w:type="paragraph" w:customStyle="1" w:styleId="01-Baslik-TitleEng">
    <w:name w:val="01-Baslik-Title(Eng)"/>
    <w:basedOn w:val="01-Baslik-TitleTR"/>
    <w:rsid w:val="00A05315"/>
    <w:rPr>
      <w:lang w:val="en-US"/>
    </w:rPr>
  </w:style>
  <w:style w:type="paragraph" w:customStyle="1" w:styleId="01-Yazar-Author">
    <w:name w:val="01-Yazar-Author"/>
    <w:basedOn w:val="Normal"/>
    <w:rsid w:val="00A05315"/>
    <w:pPr>
      <w:spacing w:after="0" w:line="240" w:lineRule="auto"/>
      <w:jc w:val="center"/>
    </w:pPr>
    <w:rPr>
      <w:rFonts w:ascii="Times New Roman" w:eastAsia="Times New Roman" w:hAnsi="Times New Roman" w:cs="Times New Roman"/>
      <w:sz w:val="20"/>
      <w:szCs w:val="24"/>
      <w:lang w:eastAsia="en-US"/>
    </w:rPr>
  </w:style>
  <w:style w:type="paragraph" w:customStyle="1" w:styleId="02-Ozet">
    <w:name w:val="02-Ozet"/>
    <w:basedOn w:val="Normal"/>
    <w:rsid w:val="00A05315"/>
    <w:pPr>
      <w:spacing w:after="0" w:line="240" w:lineRule="auto"/>
      <w:ind w:firstLine="567"/>
    </w:pPr>
    <w:rPr>
      <w:rFonts w:ascii="Times New Roman" w:eastAsia="Times New Roman" w:hAnsi="Times New Roman" w:cs="Times New Roman"/>
      <w:sz w:val="18"/>
      <w:szCs w:val="18"/>
      <w:lang w:eastAsia="en-US"/>
    </w:rPr>
  </w:style>
  <w:style w:type="paragraph" w:customStyle="1" w:styleId="02-Abstract">
    <w:name w:val="02-Abstract"/>
    <w:basedOn w:val="Normal"/>
    <w:rsid w:val="00A05315"/>
    <w:pPr>
      <w:spacing w:after="0" w:line="240" w:lineRule="auto"/>
      <w:ind w:firstLine="567"/>
    </w:pPr>
    <w:rPr>
      <w:rFonts w:ascii="Times New Roman" w:eastAsia="Times New Roman" w:hAnsi="Times New Roman" w:cs="Times New Roman"/>
      <w:sz w:val="18"/>
      <w:szCs w:val="24"/>
      <w:lang w:val="en-US" w:eastAsia="en-US"/>
    </w:rPr>
  </w:style>
  <w:style w:type="paragraph" w:customStyle="1" w:styleId="03-BaslikD1">
    <w:name w:val="03-Baslik_D1"/>
    <w:basedOn w:val="Normal"/>
    <w:rsid w:val="00A05315"/>
    <w:pPr>
      <w:keepNext/>
      <w:spacing w:before="240" w:after="120" w:line="240" w:lineRule="auto"/>
      <w:jc w:val="center"/>
    </w:pPr>
    <w:rPr>
      <w:rFonts w:ascii="Times New Roman" w:eastAsia="Times New Roman" w:hAnsi="Times New Roman" w:cs="Times New Roman"/>
      <w:b/>
      <w:sz w:val="24"/>
      <w:szCs w:val="24"/>
      <w:lang w:eastAsia="en-US"/>
    </w:rPr>
  </w:style>
  <w:style w:type="paragraph" w:customStyle="1" w:styleId="03-HeadingL1">
    <w:name w:val="03-Heading_L1"/>
    <w:basedOn w:val="03-BaslikD1"/>
    <w:rsid w:val="00A05315"/>
    <w:rPr>
      <w:lang w:val="en-US"/>
    </w:rPr>
  </w:style>
  <w:style w:type="table" w:customStyle="1" w:styleId="TabloKlavuzu1">
    <w:name w:val="Tablo Kılavuzu1"/>
    <w:basedOn w:val="NormalTablo"/>
    <w:next w:val="TabloKlavuzu"/>
    <w:rsid w:val="00A05315"/>
    <w:pPr>
      <w:spacing w:after="0" w:line="240" w:lineRule="auto"/>
    </w:pPr>
    <w:rPr>
      <w:rFonts w:ascii="Times New Roman" w:eastAsia="Times New Roman" w:hAnsi="Times New Roman" w:cs="Times New Roman"/>
      <w:sz w:val="24"/>
      <w:szCs w:val="24"/>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4-Metinler">
    <w:name w:val="04-Metinler"/>
    <w:basedOn w:val="Normal"/>
    <w:link w:val="04-MetinlerChar"/>
    <w:rsid w:val="00A05315"/>
    <w:pPr>
      <w:spacing w:before="120" w:after="120" w:line="240" w:lineRule="auto"/>
      <w:ind w:firstLine="562"/>
    </w:pPr>
    <w:rPr>
      <w:rFonts w:ascii="Times New Roman" w:eastAsia="Times New Roman" w:hAnsi="Times New Roman" w:cs="Times New Roman"/>
      <w:szCs w:val="24"/>
      <w:lang w:eastAsia="en-US"/>
    </w:rPr>
  </w:style>
  <w:style w:type="character" w:customStyle="1" w:styleId="04-MetinlerChar">
    <w:name w:val="04-Metinler Char"/>
    <w:link w:val="04-Metinler"/>
    <w:rsid w:val="00A05315"/>
    <w:rPr>
      <w:rFonts w:ascii="Times New Roman" w:eastAsia="Times New Roman" w:hAnsi="Times New Roman" w:cs="Times New Roman"/>
      <w:szCs w:val="24"/>
    </w:rPr>
  </w:style>
  <w:style w:type="paragraph" w:customStyle="1" w:styleId="04-Text">
    <w:name w:val="04-Text"/>
    <w:basedOn w:val="04-Metinler"/>
    <w:rsid w:val="00A05315"/>
    <w:rPr>
      <w:lang w:val="en-US"/>
    </w:rPr>
  </w:style>
  <w:style w:type="paragraph" w:customStyle="1" w:styleId="04-Metinler-alinti">
    <w:name w:val="04-Metinler-alinti"/>
    <w:basedOn w:val="04-Metinler"/>
    <w:rsid w:val="00A05315"/>
    <w:pPr>
      <w:ind w:left="720" w:right="720" w:firstLine="0"/>
    </w:pPr>
    <w:rPr>
      <w:i/>
      <w:sz w:val="20"/>
    </w:rPr>
  </w:style>
  <w:style w:type="paragraph" w:customStyle="1" w:styleId="04-Text-cite">
    <w:name w:val="04-Text-cite"/>
    <w:basedOn w:val="04-Metinler-alinti"/>
    <w:rsid w:val="00A05315"/>
    <w:rPr>
      <w:lang w:val="en-US"/>
    </w:rPr>
  </w:style>
  <w:style w:type="paragraph" w:customStyle="1" w:styleId="03-BaslikD2">
    <w:name w:val="03-Baslik_D2"/>
    <w:basedOn w:val="Normal"/>
    <w:rsid w:val="00A05315"/>
    <w:pPr>
      <w:keepNext/>
      <w:spacing w:before="120" w:after="120" w:line="240" w:lineRule="auto"/>
      <w:ind w:left="432" w:hanging="432"/>
    </w:pPr>
    <w:rPr>
      <w:rFonts w:ascii="Times New Roman" w:eastAsia="Times New Roman" w:hAnsi="Times New Roman" w:cs="Times New Roman"/>
      <w:b/>
      <w:szCs w:val="24"/>
      <w:lang w:eastAsia="en-US"/>
    </w:rPr>
  </w:style>
  <w:style w:type="paragraph" w:customStyle="1" w:styleId="03-HeadingL2">
    <w:name w:val="03-Heading_L2"/>
    <w:basedOn w:val="03-BaslikD2"/>
    <w:rsid w:val="00A05315"/>
    <w:rPr>
      <w:lang w:val="en-US"/>
    </w:rPr>
  </w:style>
  <w:style w:type="paragraph" w:customStyle="1" w:styleId="05-Tablo-Baslik">
    <w:name w:val="05-Tablo-Baslik"/>
    <w:basedOn w:val="Normal"/>
    <w:rsid w:val="00A05315"/>
    <w:pPr>
      <w:keepNext/>
      <w:spacing w:before="120" w:after="120" w:line="240" w:lineRule="auto"/>
      <w:ind w:left="936" w:hanging="936"/>
    </w:pPr>
    <w:rPr>
      <w:rFonts w:ascii="Times New Roman" w:eastAsia="Times New Roman" w:hAnsi="Times New Roman" w:cs="Calibri"/>
      <w:b/>
      <w:szCs w:val="24"/>
    </w:rPr>
  </w:style>
  <w:style w:type="paragraph" w:customStyle="1" w:styleId="05-Tablo-ic-baslikSol">
    <w:name w:val="05-Tablo-ic-baslik(Sol)"/>
    <w:basedOn w:val="Normal"/>
    <w:rsid w:val="00A05315"/>
    <w:pPr>
      <w:spacing w:after="0" w:line="240" w:lineRule="auto"/>
    </w:pPr>
    <w:rPr>
      <w:rFonts w:ascii="Times New Roman" w:eastAsia="Times New Roman" w:hAnsi="Times New Roman" w:cs="Times New Roman"/>
      <w:b/>
      <w:bCs/>
      <w:sz w:val="18"/>
      <w:szCs w:val="18"/>
      <w:lang w:eastAsia="en-US"/>
    </w:rPr>
  </w:style>
  <w:style w:type="paragraph" w:customStyle="1" w:styleId="05-Tablo-ic-baslikUst">
    <w:name w:val="05-Tablo-ic-baslik(Ust)"/>
    <w:basedOn w:val="Normal"/>
    <w:rsid w:val="00A05315"/>
    <w:pPr>
      <w:keepNext/>
      <w:spacing w:after="0" w:line="240" w:lineRule="auto"/>
      <w:jc w:val="center"/>
    </w:pPr>
    <w:rPr>
      <w:rFonts w:ascii="Times New Roman" w:eastAsia="Times New Roman" w:hAnsi="Times New Roman" w:cs="Times New Roman"/>
      <w:b/>
      <w:bCs/>
      <w:sz w:val="18"/>
      <w:szCs w:val="18"/>
      <w:lang w:eastAsia="en-US"/>
    </w:rPr>
  </w:style>
  <w:style w:type="paragraph" w:customStyle="1" w:styleId="05-Tablo-degerler">
    <w:name w:val="05-Tablo-degerler"/>
    <w:basedOn w:val="Normal"/>
    <w:rsid w:val="00A05315"/>
    <w:pPr>
      <w:spacing w:after="0" w:line="240" w:lineRule="auto"/>
      <w:jc w:val="center"/>
    </w:pPr>
    <w:rPr>
      <w:rFonts w:ascii="Times New Roman" w:eastAsia="Times New Roman" w:hAnsi="Times New Roman" w:cs="Times New Roman"/>
      <w:bCs/>
      <w:sz w:val="18"/>
      <w:szCs w:val="18"/>
      <w:lang w:eastAsia="en-US"/>
    </w:rPr>
  </w:style>
  <w:style w:type="paragraph" w:customStyle="1" w:styleId="05-Tablo-maddeler">
    <w:name w:val="05-Tablo-maddeler"/>
    <w:basedOn w:val="Normal"/>
    <w:rsid w:val="00A05315"/>
    <w:pPr>
      <w:spacing w:after="0" w:line="240" w:lineRule="auto"/>
    </w:pPr>
    <w:rPr>
      <w:rFonts w:ascii="Times New Roman" w:eastAsia="Times New Roman" w:hAnsi="Times New Roman" w:cs="Times New Roman"/>
      <w:bCs/>
      <w:sz w:val="18"/>
      <w:szCs w:val="18"/>
      <w:lang w:eastAsia="en-US"/>
    </w:rPr>
  </w:style>
  <w:style w:type="paragraph" w:customStyle="1" w:styleId="05-Table-Title">
    <w:name w:val="05-Table-Title"/>
    <w:basedOn w:val="05-Tablo-Baslik"/>
    <w:rsid w:val="00A05315"/>
    <w:rPr>
      <w:lang w:val="en-US"/>
    </w:rPr>
  </w:style>
  <w:style w:type="paragraph" w:customStyle="1" w:styleId="05-Table-in-headingTop">
    <w:name w:val="05-Table-in-heading(Top)"/>
    <w:basedOn w:val="05-Tablo-ic-baslikUst"/>
    <w:rsid w:val="00A05315"/>
    <w:rPr>
      <w:lang w:val="en-US"/>
    </w:rPr>
  </w:style>
  <w:style w:type="paragraph" w:customStyle="1" w:styleId="05-Table-in-headingLeft">
    <w:name w:val="05-Table-in-heading(Left)"/>
    <w:basedOn w:val="05-Tablo-ic-baslikSol"/>
    <w:rsid w:val="00A05315"/>
    <w:rPr>
      <w:lang w:val="en-US"/>
    </w:rPr>
  </w:style>
  <w:style w:type="paragraph" w:customStyle="1" w:styleId="05-Table-items">
    <w:name w:val="05-Table-items"/>
    <w:basedOn w:val="05-Tablo-maddeler"/>
    <w:rsid w:val="00A05315"/>
    <w:rPr>
      <w:lang w:val="en-US"/>
    </w:rPr>
  </w:style>
  <w:style w:type="paragraph" w:customStyle="1" w:styleId="05-Table-values">
    <w:name w:val="05-Table-values"/>
    <w:basedOn w:val="05-Tablo-degerler"/>
    <w:rsid w:val="00A05315"/>
    <w:rPr>
      <w:lang w:val="en-US"/>
    </w:rPr>
  </w:style>
  <w:style w:type="paragraph" w:customStyle="1" w:styleId="06-KaynakcaTR">
    <w:name w:val="06-Kaynakca(TR)"/>
    <w:basedOn w:val="Normal"/>
    <w:rsid w:val="00A05315"/>
    <w:pPr>
      <w:spacing w:before="120" w:after="120" w:line="240" w:lineRule="auto"/>
      <w:ind w:left="360" w:hanging="360"/>
    </w:pPr>
    <w:rPr>
      <w:rFonts w:ascii="Times New Roman" w:eastAsia="Times New Roman" w:hAnsi="Times New Roman" w:cs="Times New Roman"/>
      <w:sz w:val="18"/>
      <w:szCs w:val="24"/>
      <w:lang w:eastAsia="en-US"/>
    </w:rPr>
  </w:style>
  <w:style w:type="paragraph" w:customStyle="1" w:styleId="06-ReferenceEng">
    <w:name w:val="06-Reference(Eng)"/>
    <w:basedOn w:val="06-KaynakcaTR"/>
    <w:rsid w:val="00A05315"/>
    <w:rPr>
      <w:lang w:val="en-US"/>
    </w:rPr>
  </w:style>
  <w:style w:type="paragraph" w:customStyle="1" w:styleId="TabloBasligi">
    <w:name w:val="Tablo Basligi"/>
    <w:basedOn w:val="Normal"/>
    <w:rsid w:val="00A05315"/>
    <w:pPr>
      <w:keepNext/>
      <w:spacing w:after="120" w:line="240" w:lineRule="auto"/>
      <w:ind w:left="709" w:hanging="709"/>
    </w:pPr>
    <w:rPr>
      <w:rFonts w:ascii="Arial" w:eastAsia="Times New Roman" w:hAnsi="Arial" w:cs="Arial"/>
      <w:b/>
      <w:sz w:val="24"/>
      <w:szCs w:val="24"/>
    </w:rPr>
  </w:style>
  <w:style w:type="paragraph" w:customStyle="1" w:styleId="05-Baslik-sekil">
    <w:name w:val="05-Baslik-sekil"/>
    <w:basedOn w:val="Normal"/>
    <w:rsid w:val="00A05315"/>
    <w:pPr>
      <w:spacing w:before="120" w:after="0" w:line="240" w:lineRule="auto"/>
      <w:jc w:val="center"/>
    </w:pPr>
    <w:rPr>
      <w:rFonts w:ascii="Times New Roman" w:eastAsia="Times New Roman" w:hAnsi="Times New Roman" w:cs="Times New Roman"/>
      <w:i/>
      <w:szCs w:val="24"/>
      <w:lang w:eastAsia="en-US"/>
    </w:rPr>
  </w:style>
  <w:style w:type="paragraph" w:customStyle="1" w:styleId="05-Figure-title">
    <w:name w:val="05-Figure-title"/>
    <w:basedOn w:val="05-Baslik-sekil"/>
    <w:rsid w:val="00A05315"/>
    <w:rPr>
      <w:lang w:val="en-US"/>
    </w:rPr>
  </w:style>
  <w:style w:type="paragraph" w:customStyle="1" w:styleId="03-BaslikD3">
    <w:name w:val="03-Baslik_D3"/>
    <w:basedOn w:val="03-BaslikD2"/>
    <w:rsid w:val="00A05315"/>
    <w:pPr>
      <w:ind w:left="1124" w:hanging="562"/>
    </w:pPr>
  </w:style>
  <w:style w:type="paragraph" w:customStyle="1" w:styleId="03-HeadingL3">
    <w:name w:val="03-Heading_L3"/>
    <w:basedOn w:val="03-BaslikD3"/>
    <w:rsid w:val="00A05315"/>
    <w:rPr>
      <w:lang w:val="en-US"/>
    </w:rPr>
  </w:style>
  <w:style w:type="paragraph" w:customStyle="1" w:styleId="04-TextExtended">
    <w:name w:val="04-Text_Extended"/>
    <w:basedOn w:val="04-Text"/>
    <w:rsid w:val="00A05315"/>
    <w:rPr>
      <w:sz w:val="20"/>
    </w:rPr>
  </w:style>
  <w:style w:type="paragraph" w:customStyle="1" w:styleId="04-MetinlerUzunOzet">
    <w:name w:val="04-Metinler_UzunOzet"/>
    <w:basedOn w:val="04-Metinler"/>
    <w:link w:val="04-MetinlerUzunOzetChar"/>
    <w:rsid w:val="00A05315"/>
    <w:rPr>
      <w:sz w:val="20"/>
    </w:rPr>
  </w:style>
  <w:style w:type="character" w:customStyle="1" w:styleId="04-MetinlerUzunOzetChar">
    <w:name w:val="04-Metinler_UzunOzet Char"/>
    <w:basedOn w:val="04-MetinlerChar"/>
    <w:link w:val="04-MetinlerUzunOzet"/>
    <w:rsid w:val="00A05315"/>
    <w:rPr>
      <w:rFonts w:ascii="Times New Roman" w:eastAsia="Times New Roman" w:hAnsi="Times New Roman" w:cs="Times New Roman"/>
      <w:sz w:val="20"/>
      <w:szCs w:val="24"/>
    </w:rPr>
  </w:style>
  <w:style w:type="character" w:customStyle="1" w:styleId="Stil">
    <w:name w:val="Stil"/>
    <w:rsid w:val="00A05315"/>
    <w:rPr>
      <w:rFonts w:ascii="Times New Roman" w:hAnsi="Times New Roman"/>
      <w:sz w:val="18"/>
      <w:szCs w:val="18"/>
      <w:vertAlign w:val="superscript"/>
    </w:rPr>
  </w:style>
  <w:style w:type="paragraph" w:customStyle="1" w:styleId="02Metin-Abstract">
    <w:name w:val="02_Metin-Abstract"/>
    <w:basedOn w:val="Normal"/>
    <w:rsid w:val="00A05315"/>
    <w:pPr>
      <w:widowControl w:val="0"/>
      <w:overflowPunct w:val="0"/>
      <w:autoSpaceDE w:val="0"/>
      <w:autoSpaceDN w:val="0"/>
      <w:adjustRightInd w:val="0"/>
      <w:spacing w:after="120" w:line="240" w:lineRule="auto"/>
      <w:ind w:left="288" w:right="288"/>
    </w:pPr>
    <w:rPr>
      <w:rFonts w:ascii="Palatino Linotype" w:eastAsia="Times New Roman" w:hAnsi="Palatino Linotype" w:cs="Shaikh Hamdullah Basic"/>
      <w:sz w:val="16"/>
      <w:szCs w:val="24"/>
      <w:lang w:val="en-US"/>
    </w:rPr>
  </w:style>
  <w:style w:type="paragraph" w:styleId="Altyaz">
    <w:name w:val="Subtitle"/>
    <w:basedOn w:val="Normal"/>
    <w:next w:val="Normal"/>
    <w:link w:val="AltyazChar"/>
    <w:uiPriority w:val="11"/>
    <w:qFormat/>
    <w:rsid w:val="00A05315"/>
    <w:pPr>
      <w:spacing w:after="60" w:line="240" w:lineRule="auto"/>
      <w:jc w:val="center"/>
      <w:outlineLvl w:val="1"/>
    </w:pPr>
    <w:rPr>
      <w:rFonts w:ascii="Calibri Light" w:eastAsia="Times New Roman" w:hAnsi="Calibri Light" w:cs="Times New Roman"/>
      <w:sz w:val="24"/>
      <w:szCs w:val="24"/>
      <w:lang w:eastAsia="en-US"/>
    </w:rPr>
  </w:style>
  <w:style w:type="character" w:customStyle="1" w:styleId="AltyazChar">
    <w:name w:val="Altyazı Char"/>
    <w:basedOn w:val="VarsaylanParagrafYazTipi"/>
    <w:link w:val="Altyaz"/>
    <w:uiPriority w:val="11"/>
    <w:rsid w:val="00A05315"/>
    <w:rPr>
      <w:rFonts w:ascii="Calibri Light" w:eastAsia="Times New Roman" w:hAnsi="Calibri Light" w:cs="Times New Roman"/>
      <w:sz w:val="24"/>
      <w:szCs w:val="24"/>
    </w:rPr>
  </w:style>
  <w:style w:type="table" w:customStyle="1" w:styleId="TabloKlavuzu11">
    <w:name w:val="Tablo Kılavuzu11"/>
    <w:basedOn w:val="NormalTablo"/>
    <w:next w:val="TabloKlavuzu"/>
    <w:uiPriority w:val="59"/>
    <w:rsid w:val="00A053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A053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BODY">
    <w:name w:val="MYBODY"/>
    <w:basedOn w:val="Normal"/>
    <w:qFormat/>
    <w:rsid w:val="00A05315"/>
    <w:pPr>
      <w:spacing w:after="0" w:line="240" w:lineRule="auto"/>
      <w:ind w:firstLine="561"/>
    </w:pPr>
    <w:rPr>
      <w:rFonts w:ascii="Times New Roman" w:eastAsia="Times New Roman" w:hAnsi="Times New Roman" w:cs="Times New Roman"/>
      <w:szCs w:val="24"/>
      <w:lang w:val="en-GB" w:eastAsia="en-US"/>
    </w:rPr>
  </w:style>
  <w:style w:type="paragraph" w:customStyle="1" w:styleId="MYHEAD1">
    <w:name w:val="MYHEAD1"/>
    <w:basedOn w:val="Normal"/>
    <w:qFormat/>
    <w:rsid w:val="00A05315"/>
    <w:pPr>
      <w:keepNext/>
      <w:spacing w:after="0" w:line="240" w:lineRule="auto"/>
      <w:ind w:firstLine="562"/>
      <w:jc w:val="center"/>
    </w:pPr>
    <w:rPr>
      <w:rFonts w:ascii="Times New Roman" w:eastAsia="Times New Roman" w:hAnsi="Times New Roman" w:cs="Times New Roman"/>
      <w:b/>
      <w:sz w:val="24"/>
      <w:szCs w:val="24"/>
      <w:lang w:val="en-US" w:eastAsia="en-US"/>
    </w:rPr>
  </w:style>
  <w:style w:type="paragraph" w:customStyle="1" w:styleId="MYHEAD2">
    <w:name w:val="MYHEAD2"/>
    <w:basedOn w:val="Normal"/>
    <w:qFormat/>
    <w:rsid w:val="00A05315"/>
    <w:pPr>
      <w:spacing w:after="0" w:line="240" w:lineRule="auto"/>
    </w:pPr>
    <w:rPr>
      <w:rFonts w:ascii="Times New Roman" w:eastAsia="Times New Roman" w:hAnsi="Times New Roman" w:cs="Times New Roman"/>
      <w:b/>
      <w:sz w:val="24"/>
      <w:szCs w:val="24"/>
      <w:lang w:val="en-GB" w:eastAsia="en-US"/>
    </w:rPr>
  </w:style>
  <w:style w:type="paragraph" w:customStyle="1" w:styleId="MYFIGURE">
    <w:name w:val="MYFIGURE"/>
    <w:basedOn w:val="Normal"/>
    <w:qFormat/>
    <w:rsid w:val="00A05315"/>
    <w:pPr>
      <w:spacing w:after="0" w:line="240" w:lineRule="auto"/>
    </w:pPr>
    <w:rPr>
      <w:rFonts w:ascii="Times New Roman" w:eastAsia="Times New Roman" w:hAnsi="Times New Roman" w:cs="Times New Roman"/>
      <w:i/>
      <w:sz w:val="20"/>
      <w:szCs w:val="24"/>
      <w:lang w:val="en-US" w:eastAsia="en-US"/>
    </w:rPr>
  </w:style>
  <w:style w:type="paragraph" w:customStyle="1" w:styleId="myhead3">
    <w:name w:val="myhead3"/>
    <w:basedOn w:val="Normal"/>
    <w:qFormat/>
    <w:rsid w:val="00A05315"/>
    <w:pPr>
      <w:spacing w:after="0" w:line="240" w:lineRule="auto"/>
    </w:pPr>
    <w:rPr>
      <w:rFonts w:ascii="Times New Roman" w:eastAsia="Times New Roman" w:hAnsi="Times New Roman" w:cs="Times New Roman"/>
      <w:b/>
      <w:i/>
      <w:sz w:val="24"/>
      <w:szCs w:val="24"/>
      <w:lang w:val="en-GB" w:eastAsia="en-US"/>
    </w:rPr>
  </w:style>
  <w:style w:type="paragraph" w:customStyle="1" w:styleId="MYHEAD30">
    <w:name w:val="MYHEAD3"/>
    <w:basedOn w:val="Normal"/>
    <w:qFormat/>
    <w:rsid w:val="00A05315"/>
    <w:pPr>
      <w:spacing w:after="0" w:line="240" w:lineRule="auto"/>
    </w:pPr>
    <w:rPr>
      <w:rFonts w:ascii="Times New Roman" w:eastAsia="Times New Roman" w:hAnsi="Times New Roman" w:cs="Times New Roman"/>
      <w:b/>
      <w:i/>
      <w:sz w:val="24"/>
      <w:szCs w:val="24"/>
      <w:lang w:val="en-GB" w:eastAsia="en-US"/>
    </w:rPr>
  </w:style>
  <w:style w:type="paragraph" w:customStyle="1" w:styleId="MYTABLE">
    <w:name w:val="MYTABLE"/>
    <w:basedOn w:val="Normal"/>
    <w:qFormat/>
    <w:rsid w:val="00A05315"/>
    <w:pPr>
      <w:keepNext/>
      <w:spacing w:after="0" w:line="240" w:lineRule="auto"/>
      <w:ind w:left="652" w:hanging="652"/>
      <w:jc w:val="center"/>
    </w:pPr>
    <w:rPr>
      <w:rFonts w:ascii="Times New Roman" w:eastAsia="Times New Roman" w:hAnsi="Times New Roman" w:cs="Calibri"/>
      <w:b/>
      <w:sz w:val="20"/>
      <w:szCs w:val="24"/>
      <w:lang w:val="en-US"/>
    </w:rPr>
  </w:style>
  <w:style w:type="paragraph" w:customStyle="1" w:styleId="Balk31">
    <w:name w:val="Başlık 31"/>
    <w:basedOn w:val="Normal"/>
    <w:next w:val="Normal"/>
    <w:uiPriority w:val="9"/>
    <w:semiHidden/>
    <w:unhideWhenUsed/>
    <w:qFormat/>
    <w:rsid w:val="00085645"/>
    <w:pPr>
      <w:keepNext/>
      <w:keepLines/>
      <w:spacing w:before="40" w:after="0" w:line="240" w:lineRule="auto"/>
      <w:outlineLvl w:val="2"/>
    </w:pPr>
    <w:rPr>
      <w:rFonts w:ascii="Calibri Light" w:eastAsia="Times New Roman" w:hAnsi="Calibri Light" w:cs="Times New Roman"/>
      <w:color w:val="2E74B5"/>
      <w:sz w:val="28"/>
      <w:szCs w:val="28"/>
      <w:lang w:eastAsia="en-US"/>
    </w:rPr>
  </w:style>
  <w:style w:type="paragraph" w:customStyle="1" w:styleId="Balk41">
    <w:name w:val="Başlık 41"/>
    <w:basedOn w:val="Normal"/>
    <w:next w:val="Normal"/>
    <w:uiPriority w:val="9"/>
    <w:semiHidden/>
    <w:unhideWhenUsed/>
    <w:qFormat/>
    <w:rsid w:val="00085645"/>
    <w:pPr>
      <w:keepNext/>
      <w:keepLines/>
      <w:spacing w:before="40" w:after="0" w:line="259" w:lineRule="auto"/>
      <w:outlineLvl w:val="3"/>
    </w:pPr>
    <w:rPr>
      <w:rFonts w:ascii="Calibri Light" w:eastAsia="Times New Roman" w:hAnsi="Calibri Light" w:cs="Times New Roman"/>
      <w:color w:val="2E74B5"/>
      <w:sz w:val="24"/>
      <w:szCs w:val="24"/>
      <w:lang w:eastAsia="en-US"/>
    </w:rPr>
  </w:style>
  <w:style w:type="paragraph" w:customStyle="1" w:styleId="Balk51">
    <w:name w:val="Başlık 51"/>
    <w:basedOn w:val="Normal"/>
    <w:next w:val="Normal"/>
    <w:uiPriority w:val="9"/>
    <w:semiHidden/>
    <w:unhideWhenUsed/>
    <w:qFormat/>
    <w:rsid w:val="00085645"/>
    <w:pPr>
      <w:keepNext/>
      <w:keepLines/>
      <w:spacing w:before="40" w:after="0" w:line="259" w:lineRule="auto"/>
      <w:outlineLvl w:val="4"/>
    </w:pPr>
    <w:rPr>
      <w:rFonts w:ascii="Calibri Light" w:eastAsia="Times New Roman" w:hAnsi="Calibri Light" w:cs="Times New Roman"/>
      <w:caps/>
      <w:color w:val="2E74B5"/>
      <w:lang w:eastAsia="en-US"/>
    </w:rPr>
  </w:style>
  <w:style w:type="paragraph" w:customStyle="1" w:styleId="Balk61">
    <w:name w:val="Başlık 61"/>
    <w:basedOn w:val="Normal"/>
    <w:next w:val="Normal"/>
    <w:uiPriority w:val="9"/>
    <w:semiHidden/>
    <w:unhideWhenUsed/>
    <w:qFormat/>
    <w:rsid w:val="00085645"/>
    <w:pPr>
      <w:keepNext/>
      <w:keepLines/>
      <w:spacing w:before="40" w:after="0" w:line="259" w:lineRule="auto"/>
      <w:outlineLvl w:val="5"/>
    </w:pPr>
    <w:rPr>
      <w:rFonts w:ascii="Calibri Light" w:eastAsia="Times New Roman" w:hAnsi="Calibri Light" w:cs="Times New Roman"/>
      <w:i/>
      <w:iCs/>
      <w:caps/>
      <w:color w:val="1F4E79"/>
      <w:lang w:eastAsia="en-US"/>
    </w:rPr>
  </w:style>
  <w:style w:type="paragraph" w:customStyle="1" w:styleId="Balk71">
    <w:name w:val="Başlık 71"/>
    <w:basedOn w:val="Normal"/>
    <w:next w:val="Normal"/>
    <w:uiPriority w:val="9"/>
    <w:semiHidden/>
    <w:unhideWhenUsed/>
    <w:qFormat/>
    <w:rsid w:val="00085645"/>
    <w:pPr>
      <w:keepNext/>
      <w:keepLines/>
      <w:spacing w:before="40" w:after="0" w:line="259" w:lineRule="auto"/>
      <w:outlineLvl w:val="6"/>
    </w:pPr>
    <w:rPr>
      <w:rFonts w:ascii="Calibri Light" w:eastAsia="Times New Roman" w:hAnsi="Calibri Light" w:cs="Times New Roman"/>
      <w:b/>
      <w:bCs/>
      <w:color w:val="1F4E79"/>
      <w:lang w:eastAsia="en-US"/>
    </w:rPr>
  </w:style>
  <w:style w:type="paragraph" w:customStyle="1" w:styleId="Balk81">
    <w:name w:val="Başlık 81"/>
    <w:basedOn w:val="Normal"/>
    <w:next w:val="Normal"/>
    <w:uiPriority w:val="9"/>
    <w:semiHidden/>
    <w:unhideWhenUsed/>
    <w:qFormat/>
    <w:rsid w:val="00085645"/>
    <w:pPr>
      <w:keepNext/>
      <w:keepLines/>
      <w:spacing w:before="40" w:after="0" w:line="259" w:lineRule="auto"/>
      <w:outlineLvl w:val="7"/>
    </w:pPr>
    <w:rPr>
      <w:rFonts w:ascii="Calibri Light" w:eastAsia="Times New Roman" w:hAnsi="Calibri Light" w:cs="Times New Roman"/>
      <w:b/>
      <w:bCs/>
      <w:i/>
      <w:iCs/>
      <w:color w:val="1F4E79"/>
      <w:lang w:eastAsia="en-US"/>
    </w:rPr>
  </w:style>
  <w:style w:type="paragraph" w:customStyle="1" w:styleId="Balk91">
    <w:name w:val="Başlık 91"/>
    <w:basedOn w:val="Normal"/>
    <w:next w:val="Normal"/>
    <w:uiPriority w:val="9"/>
    <w:semiHidden/>
    <w:unhideWhenUsed/>
    <w:qFormat/>
    <w:rsid w:val="00085645"/>
    <w:pPr>
      <w:keepNext/>
      <w:keepLines/>
      <w:spacing w:before="40" w:after="0" w:line="259" w:lineRule="auto"/>
      <w:outlineLvl w:val="8"/>
    </w:pPr>
    <w:rPr>
      <w:rFonts w:ascii="Calibri Light" w:eastAsia="Times New Roman" w:hAnsi="Calibri Light" w:cs="Times New Roman"/>
      <w:i/>
      <w:iCs/>
      <w:color w:val="1F4E79"/>
      <w:lang w:eastAsia="en-US"/>
    </w:rPr>
  </w:style>
  <w:style w:type="numbering" w:customStyle="1" w:styleId="ListeYok3">
    <w:name w:val="Liste Yok3"/>
    <w:next w:val="ListeYok"/>
    <w:uiPriority w:val="99"/>
    <w:semiHidden/>
    <w:unhideWhenUsed/>
    <w:rsid w:val="00085645"/>
  </w:style>
  <w:style w:type="character" w:customStyle="1" w:styleId="Balk3Char">
    <w:name w:val="Başlık 3 Char"/>
    <w:basedOn w:val="VarsaylanParagrafYazTipi"/>
    <w:link w:val="Balk3"/>
    <w:uiPriority w:val="9"/>
    <w:semiHidden/>
    <w:rsid w:val="00085645"/>
    <w:rPr>
      <w:rFonts w:ascii="Calibri Light" w:eastAsia="Times New Roman" w:hAnsi="Calibri Light" w:cs="Times New Roman"/>
      <w:color w:val="2E74B5"/>
      <w:sz w:val="28"/>
      <w:szCs w:val="28"/>
    </w:rPr>
  </w:style>
  <w:style w:type="character" w:customStyle="1" w:styleId="Balk4Char">
    <w:name w:val="Başlık 4 Char"/>
    <w:basedOn w:val="VarsaylanParagrafYazTipi"/>
    <w:link w:val="Balk4"/>
    <w:uiPriority w:val="9"/>
    <w:semiHidden/>
    <w:rsid w:val="00085645"/>
    <w:rPr>
      <w:rFonts w:ascii="Calibri Light" w:eastAsia="Times New Roman" w:hAnsi="Calibri Light" w:cs="Times New Roman"/>
      <w:color w:val="2E74B5"/>
      <w:sz w:val="24"/>
      <w:szCs w:val="24"/>
    </w:rPr>
  </w:style>
  <w:style w:type="character" w:customStyle="1" w:styleId="Balk5Char">
    <w:name w:val="Başlık 5 Char"/>
    <w:basedOn w:val="VarsaylanParagrafYazTipi"/>
    <w:link w:val="Balk5"/>
    <w:uiPriority w:val="9"/>
    <w:semiHidden/>
    <w:rsid w:val="00085645"/>
    <w:rPr>
      <w:rFonts w:ascii="Calibri Light" w:eastAsia="Times New Roman" w:hAnsi="Calibri Light" w:cs="Times New Roman"/>
      <w:caps/>
      <w:color w:val="2E74B5"/>
    </w:rPr>
  </w:style>
  <w:style w:type="character" w:customStyle="1" w:styleId="Balk6Char">
    <w:name w:val="Başlık 6 Char"/>
    <w:basedOn w:val="VarsaylanParagrafYazTipi"/>
    <w:link w:val="Balk6"/>
    <w:uiPriority w:val="9"/>
    <w:semiHidden/>
    <w:rsid w:val="00085645"/>
    <w:rPr>
      <w:rFonts w:ascii="Calibri Light" w:eastAsia="Times New Roman" w:hAnsi="Calibri Light" w:cs="Times New Roman"/>
      <w:i/>
      <w:iCs/>
      <w:caps/>
      <w:color w:val="1F4E79"/>
    </w:rPr>
  </w:style>
  <w:style w:type="character" w:customStyle="1" w:styleId="Balk7Char">
    <w:name w:val="Başlık 7 Char"/>
    <w:basedOn w:val="VarsaylanParagrafYazTipi"/>
    <w:link w:val="Balk7"/>
    <w:uiPriority w:val="9"/>
    <w:semiHidden/>
    <w:rsid w:val="00085645"/>
    <w:rPr>
      <w:rFonts w:ascii="Calibri Light" w:eastAsia="Times New Roman" w:hAnsi="Calibri Light" w:cs="Times New Roman"/>
      <w:b/>
      <w:bCs/>
      <w:color w:val="1F4E79"/>
    </w:rPr>
  </w:style>
  <w:style w:type="character" w:customStyle="1" w:styleId="Balk8Char">
    <w:name w:val="Başlık 8 Char"/>
    <w:basedOn w:val="VarsaylanParagrafYazTipi"/>
    <w:link w:val="Balk8"/>
    <w:uiPriority w:val="9"/>
    <w:semiHidden/>
    <w:rsid w:val="00085645"/>
    <w:rPr>
      <w:rFonts w:ascii="Calibri Light" w:eastAsia="Times New Roman" w:hAnsi="Calibri Light" w:cs="Times New Roman"/>
      <w:b/>
      <w:bCs/>
      <w:i/>
      <w:iCs/>
      <w:color w:val="1F4E79"/>
    </w:rPr>
  </w:style>
  <w:style w:type="character" w:customStyle="1" w:styleId="Balk9Char">
    <w:name w:val="Başlık 9 Char"/>
    <w:basedOn w:val="VarsaylanParagrafYazTipi"/>
    <w:link w:val="Balk9"/>
    <w:uiPriority w:val="9"/>
    <w:semiHidden/>
    <w:rsid w:val="00085645"/>
    <w:rPr>
      <w:rFonts w:ascii="Calibri Light" w:eastAsia="Times New Roman" w:hAnsi="Calibri Light" w:cs="Times New Roman"/>
      <w:i/>
      <w:iCs/>
      <w:color w:val="1F4E79"/>
    </w:rPr>
  </w:style>
  <w:style w:type="paragraph" w:customStyle="1" w:styleId="DecimalAligned">
    <w:name w:val="Decimal Aligned"/>
    <w:basedOn w:val="Normal"/>
    <w:uiPriority w:val="40"/>
    <w:rsid w:val="00085645"/>
    <w:pPr>
      <w:tabs>
        <w:tab w:val="decimal" w:pos="360"/>
      </w:tabs>
    </w:pPr>
    <w:rPr>
      <w:rFonts w:cs="Times New Roman"/>
      <w:lang w:val="en-US" w:eastAsia="en-US"/>
    </w:rPr>
  </w:style>
  <w:style w:type="character" w:customStyle="1" w:styleId="HafifVurgulama1">
    <w:name w:val="Hafif Vurgulama1"/>
    <w:basedOn w:val="VarsaylanParagrafYazTipi"/>
    <w:uiPriority w:val="19"/>
    <w:qFormat/>
    <w:rsid w:val="00085645"/>
    <w:rPr>
      <w:i/>
      <w:iCs/>
      <w:color w:val="595959"/>
    </w:rPr>
  </w:style>
  <w:style w:type="table" w:customStyle="1" w:styleId="AkGlgeleme-Vurgu11">
    <w:name w:val="Açık Gölgeleme - Vurgu 11"/>
    <w:basedOn w:val="NormalTablo"/>
    <w:next w:val="AkGlgeleme-Vurgu1"/>
    <w:uiPriority w:val="60"/>
    <w:rsid w:val="00085645"/>
    <w:pPr>
      <w:spacing w:after="0" w:line="240" w:lineRule="auto"/>
    </w:pPr>
    <w:rPr>
      <w:rFonts w:eastAsia="Times New Roman"/>
      <w:color w:val="2E74B5"/>
      <w:lang w:val="en-US"/>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TabloKlavuzu3">
    <w:name w:val="Tablo Kılavuzu3"/>
    <w:basedOn w:val="NormalTablo"/>
    <w:next w:val="TabloKlavuzu"/>
    <w:uiPriority w:val="39"/>
    <w:rsid w:val="0008564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imYazs2">
    <w:name w:val="Resim Yazısı2"/>
    <w:basedOn w:val="Normal"/>
    <w:next w:val="Normal"/>
    <w:uiPriority w:val="35"/>
    <w:semiHidden/>
    <w:unhideWhenUsed/>
    <w:qFormat/>
    <w:rsid w:val="00085645"/>
    <w:pPr>
      <w:spacing w:after="160" w:line="240" w:lineRule="auto"/>
    </w:pPr>
    <w:rPr>
      <w:b/>
      <w:bCs/>
      <w:smallCaps/>
      <w:color w:val="44546A"/>
      <w:lang w:eastAsia="en-US"/>
    </w:rPr>
  </w:style>
  <w:style w:type="paragraph" w:customStyle="1" w:styleId="KonuBal1">
    <w:name w:val="Konu Başlığı1"/>
    <w:basedOn w:val="Normal"/>
    <w:next w:val="Normal"/>
    <w:uiPriority w:val="10"/>
    <w:qFormat/>
    <w:rsid w:val="00085645"/>
    <w:pPr>
      <w:spacing w:after="0" w:line="204" w:lineRule="auto"/>
      <w:contextualSpacing/>
    </w:pPr>
    <w:rPr>
      <w:rFonts w:ascii="Calibri Light" w:eastAsia="Times New Roman" w:hAnsi="Calibri Light" w:cs="Times New Roman"/>
      <w:caps/>
      <w:color w:val="44546A"/>
      <w:spacing w:val="-15"/>
      <w:sz w:val="72"/>
      <w:szCs w:val="72"/>
      <w:lang w:eastAsia="en-US"/>
    </w:rPr>
  </w:style>
  <w:style w:type="character" w:customStyle="1" w:styleId="KonuBalChar">
    <w:name w:val="Konu Başlığı Char"/>
    <w:basedOn w:val="VarsaylanParagrafYazTipi"/>
    <w:link w:val="KonuBal"/>
    <w:uiPriority w:val="10"/>
    <w:rsid w:val="00085645"/>
    <w:rPr>
      <w:rFonts w:ascii="Calibri Light" w:eastAsia="Times New Roman" w:hAnsi="Calibri Light" w:cs="Times New Roman"/>
      <w:caps/>
      <w:color w:val="44546A"/>
      <w:spacing w:val="-15"/>
      <w:sz w:val="72"/>
      <w:szCs w:val="72"/>
    </w:rPr>
  </w:style>
  <w:style w:type="paragraph" w:customStyle="1" w:styleId="Alnt1">
    <w:name w:val="Alıntı1"/>
    <w:basedOn w:val="Normal"/>
    <w:next w:val="Normal"/>
    <w:uiPriority w:val="29"/>
    <w:qFormat/>
    <w:rsid w:val="00085645"/>
    <w:pPr>
      <w:spacing w:before="120" w:after="120" w:line="259" w:lineRule="auto"/>
      <w:ind w:left="720"/>
    </w:pPr>
    <w:rPr>
      <w:color w:val="44546A"/>
      <w:sz w:val="24"/>
      <w:szCs w:val="24"/>
      <w:lang w:eastAsia="en-US"/>
    </w:rPr>
  </w:style>
  <w:style w:type="character" w:customStyle="1" w:styleId="AlntChar">
    <w:name w:val="Alıntı Char"/>
    <w:basedOn w:val="VarsaylanParagrafYazTipi"/>
    <w:link w:val="Alnt"/>
    <w:uiPriority w:val="29"/>
    <w:rsid w:val="00085645"/>
    <w:rPr>
      <w:color w:val="44546A"/>
      <w:sz w:val="24"/>
      <w:szCs w:val="24"/>
    </w:rPr>
  </w:style>
  <w:style w:type="paragraph" w:customStyle="1" w:styleId="GlAlnt1">
    <w:name w:val="Güçlü Alıntı1"/>
    <w:basedOn w:val="Normal"/>
    <w:next w:val="Normal"/>
    <w:uiPriority w:val="30"/>
    <w:qFormat/>
    <w:rsid w:val="00085645"/>
    <w:pPr>
      <w:spacing w:before="100" w:beforeAutospacing="1" w:after="240" w:line="240" w:lineRule="auto"/>
      <w:ind w:left="720"/>
      <w:jc w:val="center"/>
    </w:pPr>
    <w:rPr>
      <w:rFonts w:ascii="Calibri Light" w:eastAsia="Times New Roman" w:hAnsi="Calibri Light" w:cs="Times New Roman"/>
      <w:color w:val="44546A"/>
      <w:spacing w:val="-6"/>
      <w:sz w:val="32"/>
      <w:szCs w:val="32"/>
      <w:lang w:eastAsia="en-US"/>
    </w:rPr>
  </w:style>
  <w:style w:type="character" w:customStyle="1" w:styleId="GlAlntChar">
    <w:name w:val="Güçlü Alıntı Char"/>
    <w:basedOn w:val="VarsaylanParagrafYazTipi"/>
    <w:link w:val="GlAlnt"/>
    <w:uiPriority w:val="30"/>
    <w:rsid w:val="00085645"/>
    <w:rPr>
      <w:rFonts w:ascii="Calibri Light" w:eastAsia="Times New Roman" w:hAnsi="Calibri Light" w:cs="Times New Roman"/>
      <w:color w:val="44546A"/>
      <w:spacing w:val="-6"/>
      <w:sz w:val="32"/>
      <w:szCs w:val="32"/>
    </w:rPr>
  </w:style>
  <w:style w:type="character" w:styleId="GlVurgulama">
    <w:name w:val="Intense Emphasis"/>
    <w:basedOn w:val="VarsaylanParagrafYazTipi"/>
    <w:uiPriority w:val="21"/>
    <w:qFormat/>
    <w:rsid w:val="00085645"/>
    <w:rPr>
      <w:b/>
      <w:bCs/>
      <w:i/>
      <w:iCs/>
    </w:rPr>
  </w:style>
  <w:style w:type="character" w:customStyle="1" w:styleId="HafifBavuru1">
    <w:name w:val="Hafif Başvuru1"/>
    <w:basedOn w:val="VarsaylanParagrafYazTipi"/>
    <w:uiPriority w:val="31"/>
    <w:qFormat/>
    <w:rsid w:val="00085645"/>
    <w:rPr>
      <w:smallCaps/>
      <w:color w:val="595959"/>
      <w:u w:val="none" w:color="7F7F7F"/>
      <w:bdr w:val="none" w:sz="0" w:space="0" w:color="auto"/>
    </w:rPr>
  </w:style>
  <w:style w:type="character" w:customStyle="1" w:styleId="GlBavuru1">
    <w:name w:val="Güçlü Başvuru1"/>
    <w:basedOn w:val="VarsaylanParagrafYazTipi"/>
    <w:uiPriority w:val="32"/>
    <w:qFormat/>
    <w:rsid w:val="00085645"/>
    <w:rPr>
      <w:b/>
      <w:bCs/>
      <w:smallCaps/>
      <w:color w:val="44546A"/>
      <w:u w:val="single"/>
    </w:rPr>
  </w:style>
  <w:style w:type="character" w:styleId="KitapBal">
    <w:name w:val="Book Title"/>
    <w:basedOn w:val="VarsaylanParagrafYazTipi"/>
    <w:uiPriority w:val="33"/>
    <w:qFormat/>
    <w:rsid w:val="00085645"/>
    <w:rPr>
      <w:b/>
      <w:bCs/>
      <w:smallCaps/>
      <w:spacing w:val="10"/>
    </w:rPr>
  </w:style>
  <w:style w:type="table" w:customStyle="1" w:styleId="TableGrid1">
    <w:name w:val="Table Grid1"/>
    <w:basedOn w:val="NormalTablo"/>
    <w:next w:val="TabloKlavuzu"/>
    <w:uiPriority w:val="39"/>
    <w:rsid w:val="0008564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Tablo"/>
    <w:next w:val="TabloKlavuzu"/>
    <w:uiPriority w:val="39"/>
    <w:rsid w:val="0008564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NormalTablo"/>
    <w:next w:val="TabloKlavuzu"/>
    <w:uiPriority w:val="39"/>
    <w:rsid w:val="0008564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Tablo"/>
    <w:next w:val="TabloKlavuzu"/>
    <w:uiPriority w:val="39"/>
    <w:rsid w:val="0008564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NormalTablo"/>
    <w:next w:val="TabloKlavuzu"/>
    <w:uiPriority w:val="39"/>
    <w:rsid w:val="0008564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39"/>
    <w:rsid w:val="0008564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NormalTablo"/>
    <w:next w:val="TabloKlavuzu"/>
    <w:uiPriority w:val="39"/>
    <w:rsid w:val="0008564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NormalTablo"/>
    <w:next w:val="TabloKlavuzu"/>
    <w:uiPriority w:val="39"/>
    <w:rsid w:val="0008564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NormalTablo"/>
    <w:next w:val="TabloKlavuzu"/>
    <w:uiPriority w:val="39"/>
    <w:rsid w:val="0008564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NormalTablo"/>
    <w:next w:val="TabloKlavuzu"/>
    <w:uiPriority w:val="39"/>
    <w:rsid w:val="0008564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NormalTablo"/>
    <w:next w:val="TabloKlavuzu"/>
    <w:uiPriority w:val="39"/>
    <w:rsid w:val="0008564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NormalTablo"/>
    <w:next w:val="TabloKlavuzu"/>
    <w:uiPriority w:val="39"/>
    <w:rsid w:val="0008564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085645"/>
    <w:rPr>
      <w:color w:val="808080"/>
      <w:shd w:val="clear" w:color="auto" w:fill="E6E6E6"/>
    </w:rPr>
  </w:style>
  <w:style w:type="paragraph" w:customStyle="1" w:styleId="SonnotMetni1">
    <w:name w:val="Sonnot Metni1"/>
    <w:basedOn w:val="Normal"/>
    <w:next w:val="SonnotMetni"/>
    <w:link w:val="SonnotMetniChar"/>
    <w:uiPriority w:val="99"/>
    <w:semiHidden/>
    <w:unhideWhenUsed/>
    <w:rsid w:val="00085645"/>
    <w:pPr>
      <w:spacing w:after="0" w:line="240" w:lineRule="auto"/>
    </w:pPr>
    <w:rPr>
      <w:rFonts w:eastAsiaTheme="minorHAnsi"/>
      <w:sz w:val="20"/>
      <w:szCs w:val="20"/>
      <w:lang w:eastAsia="en-US"/>
    </w:rPr>
  </w:style>
  <w:style w:type="character" w:customStyle="1" w:styleId="SonnotMetniChar">
    <w:name w:val="Sonnot Metni Char"/>
    <w:basedOn w:val="VarsaylanParagrafYazTipi"/>
    <w:link w:val="SonnotMetni1"/>
    <w:uiPriority w:val="99"/>
    <w:semiHidden/>
    <w:rsid w:val="00085645"/>
    <w:rPr>
      <w:sz w:val="20"/>
      <w:szCs w:val="20"/>
    </w:rPr>
  </w:style>
  <w:style w:type="character" w:styleId="SonnotBavurusu">
    <w:name w:val="endnote reference"/>
    <w:basedOn w:val="VarsaylanParagrafYazTipi"/>
    <w:uiPriority w:val="99"/>
    <w:semiHidden/>
    <w:unhideWhenUsed/>
    <w:rsid w:val="00085645"/>
    <w:rPr>
      <w:vertAlign w:val="superscript"/>
    </w:rPr>
  </w:style>
  <w:style w:type="character" w:customStyle="1" w:styleId="Balk3Char1">
    <w:name w:val="Başlık 3 Char1"/>
    <w:basedOn w:val="VarsaylanParagrafYazTipi"/>
    <w:uiPriority w:val="9"/>
    <w:semiHidden/>
    <w:rsid w:val="00085645"/>
    <w:rPr>
      <w:rFonts w:asciiTheme="majorHAnsi" w:eastAsiaTheme="majorEastAsia" w:hAnsiTheme="majorHAnsi" w:cstheme="majorBidi"/>
      <w:color w:val="243F60" w:themeColor="accent1" w:themeShade="7F"/>
      <w:sz w:val="24"/>
      <w:szCs w:val="24"/>
      <w:lang w:eastAsia="tr-TR"/>
    </w:rPr>
  </w:style>
  <w:style w:type="character" w:customStyle="1" w:styleId="Balk4Char1">
    <w:name w:val="Başlık 4 Char1"/>
    <w:basedOn w:val="VarsaylanParagrafYazTipi"/>
    <w:uiPriority w:val="9"/>
    <w:semiHidden/>
    <w:rsid w:val="00085645"/>
    <w:rPr>
      <w:rFonts w:asciiTheme="majorHAnsi" w:eastAsiaTheme="majorEastAsia" w:hAnsiTheme="majorHAnsi" w:cstheme="majorBidi"/>
      <w:i/>
      <w:iCs/>
      <w:color w:val="365F91" w:themeColor="accent1" w:themeShade="BF"/>
      <w:lang w:eastAsia="tr-TR"/>
    </w:rPr>
  </w:style>
  <w:style w:type="character" w:customStyle="1" w:styleId="Balk5Char1">
    <w:name w:val="Başlık 5 Char1"/>
    <w:basedOn w:val="VarsaylanParagrafYazTipi"/>
    <w:uiPriority w:val="9"/>
    <w:semiHidden/>
    <w:rsid w:val="00085645"/>
    <w:rPr>
      <w:rFonts w:asciiTheme="majorHAnsi" w:eastAsiaTheme="majorEastAsia" w:hAnsiTheme="majorHAnsi" w:cstheme="majorBidi"/>
      <w:color w:val="365F91" w:themeColor="accent1" w:themeShade="BF"/>
      <w:lang w:eastAsia="tr-TR"/>
    </w:rPr>
  </w:style>
  <w:style w:type="character" w:customStyle="1" w:styleId="Balk6Char1">
    <w:name w:val="Başlık 6 Char1"/>
    <w:basedOn w:val="VarsaylanParagrafYazTipi"/>
    <w:uiPriority w:val="9"/>
    <w:semiHidden/>
    <w:rsid w:val="00085645"/>
    <w:rPr>
      <w:rFonts w:asciiTheme="majorHAnsi" w:eastAsiaTheme="majorEastAsia" w:hAnsiTheme="majorHAnsi" w:cstheme="majorBidi"/>
      <w:color w:val="243F60" w:themeColor="accent1" w:themeShade="7F"/>
      <w:lang w:eastAsia="tr-TR"/>
    </w:rPr>
  </w:style>
  <w:style w:type="character" w:customStyle="1" w:styleId="Balk7Char1">
    <w:name w:val="Başlık 7 Char1"/>
    <w:basedOn w:val="VarsaylanParagrafYazTipi"/>
    <w:uiPriority w:val="9"/>
    <w:semiHidden/>
    <w:rsid w:val="00085645"/>
    <w:rPr>
      <w:rFonts w:asciiTheme="majorHAnsi" w:eastAsiaTheme="majorEastAsia" w:hAnsiTheme="majorHAnsi" w:cstheme="majorBidi"/>
      <w:i/>
      <w:iCs/>
      <w:color w:val="243F60" w:themeColor="accent1" w:themeShade="7F"/>
      <w:lang w:eastAsia="tr-TR"/>
    </w:rPr>
  </w:style>
  <w:style w:type="character" w:customStyle="1" w:styleId="Balk8Char1">
    <w:name w:val="Başlık 8 Char1"/>
    <w:basedOn w:val="VarsaylanParagrafYazTipi"/>
    <w:uiPriority w:val="9"/>
    <w:semiHidden/>
    <w:rsid w:val="00085645"/>
    <w:rPr>
      <w:rFonts w:asciiTheme="majorHAnsi" w:eastAsiaTheme="majorEastAsia" w:hAnsiTheme="majorHAnsi" w:cstheme="majorBidi"/>
      <w:color w:val="272727" w:themeColor="text1" w:themeTint="D8"/>
      <w:sz w:val="21"/>
      <w:szCs w:val="21"/>
      <w:lang w:eastAsia="tr-TR"/>
    </w:rPr>
  </w:style>
  <w:style w:type="character" w:customStyle="1" w:styleId="Balk9Char1">
    <w:name w:val="Başlık 9 Char1"/>
    <w:basedOn w:val="VarsaylanParagrafYazTipi"/>
    <w:uiPriority w:val="9"/>
    <w:semiHidden/>
    <w:rsid w:val="00085645"/>
    <w:rPr>
      <w:rFonts w:asciiTheme="majorHAnsi" w:eastAsiaTheme="majorEastAsia" w:hAnsiTheme="majorHAnsi" w:cstheme="majorBidi"/>
      <w:i/>
      <w:iCs/>
      <w:color w:val="272727" w:themeColor="text1" w:themeTint="D8"/>
      <w:sz w:val="21"/>
      <w:szCs w:val="21"/>
      <w:lang w:eastAsia="tr-TR"/>
    </w:rPr>
  </w:style>
  <w:style w:type="character" w:styleId="HafifVurgulama">
    <w:name w:val="Subtle Emphasis"/>
    <w:basedOn w:val="VarsaylanParagrafYazTipi"/>
    <w:uiPriority w:val="19"/>
    <w:qFormat/>
    <w:rsid w:val="00085645"/>
    <w:rPr>
      <w:i/>
      <w:iCs/>
      <w:color w:val="404040" w:themeColor="text1" w:themeTint="BF"/>
    </w:rPr>
  </w:style>
  <w:style w:type="table" w:styleId="AkGlgeleme-Vurgu1">
    <w:name w:val="Light Shading Accent 1"/>
    <w:basedOn w:val="NormalTablo"/>
    <w:uiPriority w:val="60"/>
    <w:semiHidden/>
    <w:unhideWhenUsed/>
    <w:rsid w:val="0008564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KonuBal">
    <w:name w:val="Title"/>
    <w:basedOn w:val="Normal"/>
    <w:next w:val="Normal"/>
    <w:link w:val="KonuBalChar"/>
    <w:uiPriority w:val="10"/>
    <w:qFormat/>
    <w:rsid w:val="00085645"/>
    <w:pPr>
      <w:spacing w:after="0" w:line="240" w:lineRule="auto"/>
      <w:contextualSpacing/>
    </w:pPr>
    <w:rPr>
      <w:rFonts w:ascii="Calibri Light" w:eastAsia="Times New Roman" w:hAnsi="Calibri Light" w:cs="Times New Roman"/>
      <w:caps/>
      <w:color w:val="44546A"/>
      <w:spacing w:val="-15"/>
      <w:sz w:val="72"/>
      <w:szCs w:val="72"/>
      <w:lang w:eastAsia="en-US"/>
    </w:rPr>
  </w:style>
  <w:style w:type="character" w:customStyle="1" w:styleId="KonuBalChar1">
    <w:name w:val="Konu Başlığı Char1"/>
    <w:basedOn w:val="VarsaylanParagrafYazTipi"/>
    <w:uiPriority w:val="10"/>
    <w:rsid w:val="00085645"/>
    <w:rPr>
      <w:rFonts w:asciiTheme="majorHAnsi" w:eastAsiaTheme="majorEastAsia" w:hAnsiTheme="majorHAnsi" w:cstheme="majorBidi"/>
      <w:spacing w:val="-10"/>
      <w:kern w:val="28"/>
      <w:sz w:val="56"/>
      <w:szCs w:val="56"/>
      <w:lang w:eastAsia="tr-TR"/>
    </w:rPr>
  </w:style>
  <w:style w:type="paragraph" w:styleId="Alnt">
    <w:name w:val="Quote"/>
    <w:basedOn w:val="Normal"/>
    <w:next w:val="Normal"/>
    <w:link w:val="AlntChar"/>
    <w:uiPriority w:val="29"/>
    <w:qFormat/>
    <w:rsid w:val="00085645"/>
    <w:pPr>
      <w:spacing w:before="200" w:after="160"/>
      <w:ind w:left="864" w:right="864"/>
      <w:jc w:val="center"/>
    </w:pPr>
    <w:rPr>
      <w:rFonts w:eastAsiaTheme="minorHAnsi"/>
      <w:color w:val="44546A"/>
      <w:sz w:val="24"/>
      <w:szCs w:val="24"/>
      <w:lang w:eastAsia="en-US"/>
    </w:rPr>
  </w:style>
  <w:style w:type="character" w:customStyle="1" w:styleId="AlntChar1">
    <w:name w:val="Alıntı Char1"/>
    <w:basedOn w:val="VarsaylanParagrafYazTipi"/>
    <w:uiPriority w:val="29"/>
    <w:rsid w:val="00085645"/>
    <w:rPr>
      <w:rFonts w:eastAsiaTheme="minorEastAsia"/>
      <w:i/>
      <w:iCs/>
      <w:color w:val="404040" w:themeColor="text1" w:themeTint="BF"/>
      <w:lang w:eastAsia="tr-TR"/>
    </w:rPr>
  </w:style>
  <w:style w:type="paragraph" w:styleId="GlAlnt">
    <w:name w:val="Intense Quote"/>
    <w:basedOn w:val="Normal"/>
    <w:next w:val="Normal"/>
    <w:link w:val="GlAlntChar"/>
    <w:uiPriority w:val="30"/>
    <w:qFormat/>
    <w:rsid w:val="00085645"/>
    <w:pPr>
      <w:pBdr>
        <w:top w:val="single" w:sz="4" w:space="10" w:color="4F81BD" w:themeColor="accent1"/>
        <w:bottom w:val="single" w:sz="4" w:space="10" w:color="4F81BD" w:themeColor="accent1"/>
      </w:pBdr>
      <w:spacing w:before="360" w:after="360"/>
      <w:ind w:left="864" w:right="864"/>
      <w:jc w:val="center"/>
    </w:pPr>
    <w:rPr>
      <w:rFonts w:ascii="Calibri Light" w:eastAsia="Times New Roman" w:hAnsi="Calibri Light" w:cs="Times New Roman"/>
      <w:color w:val="44546A"/>
      <w:spacing w:val="-6"/>
      <w:sz w:val="32"/>
      <w:szCs w:val="32"/>
      <w:lang w:eastAsia="en-US"/>
    </w:rPr>
  </w:style>
  <w:style w:type="character" w:customStyle="1" w:styleId="GlAlntChar1">
    <w:name w:val="Güçlü Alıntı Char1"/>
    <w:basedOn w:val="VarsaylanParagrafYazTipi"/>
    <w:uiPriority w:val="30"/>
    <w:rsid w:val="00085645"/>
    <w:rPr>
      <w:rFonts w:eastAsiaTheme="minorEastAsia"/>
      <w:i/>
      <w:iCs/>
      <w:color w:val="4F81BD" w:themeColor="accent1"/>
      <w:lang w:eastAsia="tr-TR"/>
    </w:rPr>
  </w:style>
  <w:style w:type="character" w:styleId="HafifBavuru">
    <w:name w:val="Subtle Reference"/>
    <w:basedOn w:val="VarsaylanParagrafYazTipi"/>
    <w:uiPriority w:val="31"/>
    <w:qFormat/>
    <w:rsid w:val="00085645"/>
    <w:rPr>
      <w:smallCaps/>
      <w:color w:val="5A5A5A" w:themeColor="text1" w:themeTint="A5"/>
    </w:rPr>
  </w:style>
  <w:style w:type="character" w:styleId="GlBavuru">
    <w:name w:val="Intense Reference"/>
    <w:basedOn w:val="VarsaylanParagrafYazTipi"/>
    <w:uiPriority w:val="32"/>
    <w:qFormat/>
    <w:rsid w:val="00085645"/>
    <w:rPr>
      <w:b/>
      <w:bCs/>
      <w:smallCaps/>
      <w:color w:val="4F81BD" w:themeColor="accent1"/>
      <w:spacing w:val="5"/>
    </w:rPr>
  </w:style>
  <w:style w:type="paragraph" w:styleId="SonnotMetni">
    <w:name w:val="endnote text"/>
    <w:basedOn w:val="Normal"/>
    <w:link w:val="SonnotMetniChar1"/>
    <w:uiPriority w:val="99"/>
    <w:semiHidden/>
    <w:unhideWhenUsed/>
    <w:rsid w:val="00085645"/>
    <w:pPr>
      <w:spacing w:after="0" w:line="240" w:lineRule="auto"/>
    </w:pPr>
    <w:rPr>
      <w:sz w:val="20"/>
      <w:szCs w:val="20"/>
    </w:rPr>
  </w:style>
  <w:style w:type="character" w:customStyle="1" w:styleId="SonnotMetniChar1">
    <w:name w:val="Sonnot Metni Char1"/>
    <w:basedOn w:val="VarsaylanParagrafYazTipi"/>
    <w:link w:val="SonnotMetni"/>
    <w:uiPriority w:val="99"/>
    <w:semiHidden/>
    <w:rsid w:val="00085645"/>
    <w:rPr>
      <w:rFonts w:eastAsiaTheme="minorEastAsia"/>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20175">
      <w:bodyDiv w:val="1"/>
      <w:marLeft w:val="0"/>
      <w:marRight w:val="0"/>
      <w:marTop w:val="0"/>
      <w:marBottom w:val="0"/>
      <w:divBdr>
        <w:top w:val="none" w:sz="0" w:space="0" w:color="auto"/>
        <w:left w:val="none" w:sz="0" w:space="0" w:color="auto"/>
        <w:bottom w:val="none" w:sz="0" w:space="0" w:color="auto"/>
        <w:right w:val="none" w:sz="0" w:space="0" w:color="auto"/>
      </w:divBdr>
    </w:div>
    <w:div w:id="136841372">
      <w:bodyDiv w:val="1"/>
      <w:marLeft w:val="0"/>
      <w:marRight w:val="0"/>
      <w:marTop w:val="0"/>
      <w:marBottom w:val="0"/>
      <w:divBdr>
        <w:top w:val="none" w:sz="0" w:space="0" w:color="auto"/>
        <w:left w:val="none" w:sz="0" w:space="0" w:color="auto"/>
        <w:bottom w:val="none" w:sz="0" w:space="0" w:color="auto"/>
        <w:right w:val="none" w:sz="0" w:space="0" w:color="auto"/>
      </w:divBdr>
    </w:div>
    <w:div w:id="162622220">
      <w:bodyDiv w:val="1"/>
      <w:marLeft w:val="0"/>
      <w:marRight w:val="0"/>
      <w:marTop w:val="0"/>
      <w:marBottom w:val="0"/>
      <w:divBdr>
        <w:top w:val="none" w:sz="0" w:space="0" w:color="auto"/>
        <w:left w:val="none" w:sz="0" w:space="0" w:color="auto"/>
        <w:bottom w:val="none" w:sz="0" w:space="0" w:color="auto"/>
        <w:right w:val="none" w:sz="0" w:space="0" w:color="auto"/>
      </w:divBdr>
    </w:div>
    <w:div w:id="553811264">
      <w:bodyDiv w:val="1"/>
      <w:marLeft w:val="0"/>
      <w:marRight w:val="0"/>
      <w:marTop w:val="0"/>
      <w:marBottom w:val="0"/>
      <w:divBdr>
        <w:top w:val="none" w:sz="0" w:space="0" w:color="auto"/>
        <w:left w:val="none" w:sz="0" w:space="0" w:color="auto"/>
        <w:bottom w:val="none" w:sz="0" w:space="0" w:color="auto"/>
        <w:right w:val="none" w:sz="0" w:space="0" w:color="auto"/>
      </w:divBdr>
    </w:div>
    <w:div w:id="597058353">
      <w:bodyDiv w:val="1"/>
      <w:marLeft w:val="0"/>
      <w:marRight w:val="0"/>
      <w:marTop w:val="0"/>
      <w:marBottom w:val="0"/>
      <w:divBdr>
        <w:top w:val="none" w:sz="0" w:space="0" w:color="auto"/>
        <w:left w:val="none" w:sz="0" w:space="0" w:color="auto"/>
        <w:bottom w:val="none" w:sz="0" w:space="0" w:color="auto"/>
        <w:right w:val="none" w:sz="0" w:space="0" w:color="auto"/>
      </w:divBdr>
    </w:div>
    <w:div w:id="599869667">
      <w:bodyDiv w:val="1"/>
      <w:marLeft w:val="0"/>
      <w:marRight w:val="0"/>
      <w:marTop w:val="0"/>
      <w:marBottom w:val="0"/>
      <w:divBdr>
        <w:top w:val="none" w:sz="0" w:space="0" w:color="auto"/>
        <w:left w:val="none" w:sz="0" w:space="0" w:color="auto"/>
        <w:bottom w:val="none" w:sz="0" w:space="0" w:color="auto"/>
        <w:right w:val="none" w:sz="0" w:space="0" w:color="auto"/>
      </w:divBdr>
    </w:div>
    <w:div w:id="684283327">
      <w:bodyDiv w:val="1"/>
      <w:marLeft w:val="0"/>
      <w:marRight w:val="0"/>
      <w:marTop w:val="0"/>
      <w:marBottom w:val="0"/>
      <w:divBdr>
        <w:top w:val="none" w:sz="0" w:space="0" w:color="auto"/>
        <w:left w:val="none" w:sz="0" w:space="0" w:color="auto"/>
        <w:bottom w:val="none" w:sz="0" w:space="0" w:color="auto"/>
        <w:right w:val="none" w:sz="0" w:space="0" w:color="auto"/>
      </w:divBdr>
    </w:div>
    <w:div w:id="776487004">
      <w:bodyDiv w:val="1"/>
      <w:marLeft w:val="0"/>
      <w:marRight w:val="0"/>
      <w:marTop w:val="0"/>
      <w:marBottom w:val="0"/>
      <w:divBdr>
        <w:top w:val="none" w:sz="0" w:space="0" w:color="auto"/>
        <w:left w:val="none" w:sz="0" w:space="0" w:color="auto"/>
        <w:bottom w:val="none" w:sz="0" w:space="0" w:color="auto"/>
        <w:right w:val="none" w:sz="0" w:space="0" w:color="auto"/>
      </w:divBdr>
    </w:div>
    <w:div w:id="907614889">
      <w:bodyDiv w:val="1"/>
      <w:marLeft w:val="0"/>
      <w:marRight w:val="0"/>
      <w:marTop w:val="0"/>
      <w:marBottom w:val="0"/>
      <w:divBdr>
        <w:top w:val="none" w:sz="0" w:space="0" w:color="auto"/>
        <w:left w:val="none" w:sz="0" w:space="0" w:color="auto"/>
        <w:bottom w:val="none" w:sz="0" w:space="0" w:color="auto"/>
        <w:right w:val="none" w:sz="0" w:space="0" w:color="auto"/>
      </w:divBdr>
    </w:div>
    <w:div w:id="1030834857">
      <w:bodyDiv w:val="1"/>
      <w:marLeft w:val="0"/>
      <w:marRight w:val="0"/>
      <w:marTop w:val="0"/>
      <w:marBottom w:val="0"/>
      <w:divBdr>
        <w:top w:val="none" w:sz="0" w:space="0" w:color="auto"/>
        <w:left w:val="none" w:sz="0" w:space="0" w:color="auto"/>
        <w:bottom w:val="none" w:sz="0" w:space="0" w:color="auto"/>
        <w:right w:val="none" w:sz="0" w:space="0" w:color="auto"/>
      </w:divBdr>
    </w:div>
    <w:div w:id="1076827081">
      <w:bodyDiv w:val="1"/>
      <w:marLeft w:val="0"/>
      <w:marRight w:val="0"/>
      <w:marTop w:val="0"/>
      <w:marBottom w:val="0"/>
      <w:divBdr>
        <w:top w:val="none" w:sz="0" w:space="0" w:color="auto"/>
        <w:left w:val="none" w:sz="0" w:space="0" w:color="auto"/>
        <w:bottom w:val="none" w:sz="0" w:space="0" w:color="auto"/>
        <w:right w:val="none" w:sz="0" w:space="0" w:color="auto"/>
      </w:divBdr>
    </w:div>
    <w:div w:id="1159156217">
      <w:bodyDiv w:val="1"/>
      <w:marLeft w:val="0"/>
      <w:marRight w:val="0"/>
      <w:marTop w:val="0"/>
      <w:marBottom w:val="0"/>
      <w:divBdr>
        <w:top w:val="none" w:sz="0" w:space="0" w:color="auto"/>
        <w:left w:val="none" w:sz="0" w:space="0" w:color="auto"/>
        <w:bottom w:val="none" w:sz="0" w:space="0" w:color="auto"/>
        <w:right w:val="none" w:sz="0" w:space="0" w:color="auto"/>
      </w:divBdr>
    </w:div>
    <w:div w:id="1315065905">
      <w:bodyDiv w:val="1"/>
      <w:marLeft w:val="0"/>
      <w:marRight w:val="0"/>
      <w:marTop w:val="0"/>
      <w:marBottom w:val="0"/>
      <w:divBdr>
        <w:top w:val="none" w:sz="0" w:space="0" w:color="auto"/>
        <w:left w:val="none" w:sz="0" w:space="0" w:color="auto"/>
        <w:bottom w:val="none" w:sz="0" w:space="0" w:color="auto"/>
        <w:right w:val="none" w:sz="0" w:space="0" w:color="auto"/>
      </w:divBdr>
    </w:div>
    <w:div w:id="1425808708">
      <w:bodyDiv w:val="1"/>
      <w:marLeft w:val="0"/>
      <w:marRight w:val="0"/>
      <w:marTop w:val="0"/>
      <w:marBottom w:val="0"/>
      <w:divBdr>
        <w:top w:val="none" w:sz="0" w:space="0" w:color="auto"/>
        <w:left w:val="none" w:sz="0" w:space="0" w:color="auto"/>
        <w:bottom w:val="none" w:sz="0" w:space="0" w:color="auto"/>
        <w:right w:val="none" w:sz="0" w:space="0" w:color="auto"/>
      </w:divBdr>
    </w:div>
    <w:div w:id="1447430083">
      <w:bodyDiv w:val="1"/>
      <w:marLeft w:val="0"/>
      <w:marRight w:val="0"/>
      <w:marTop w:val="0"/>
      <w:marBottom w:val="0"/>
      <w:divBdr>
        <w:top w:val="none" w:sz="0" w:space="0" w:color="auto"/>
        <w:left w:val="none" w:sz="0" w:space="0" w:color="auto"/>
        <w:bottom w:val="none" w:sz="0" w:space="0" w:color="auto"/>
        <w:right w:val="none" w:sz="0" w:space="0" w:color="auto"/>
      </w:divBdr>
    </w:div>
    <w:div w:id="1521503565">
      <w:bodyDiv w:val="1"/>
      <w:marLeft w:val="0"/>
      <w:marRight w:val="0"/>
      <w:marTop w:val="0"/>
      <w:marBottom w:val="0"/>
      <w:divBdr>
        <w:top w:val="none" w:sz="0" w:space="0" w:color="auto"/>
        <w:left w:val="none" w:sz="0" w:space="0" w:color="auto"/>
        <w:bottom w:val="none" w:sz="0" w:space="0" w:color="auto"/>
        <w:right w:val="none" w:sz="0" w:space="0" w:color="auto"/>
      </w:divBdr>
    </w:div>
    <w:div w:id="1594629723">
      <w:bodyDiv w:val="1"/>
      <w:marLeft w:val="0"/>
      <w:marRight w:val="0"/>
      <w:marTop w:val="0"/>
      <w:marBottom w:val="0"/>
      <w:divBdr>
        <w:top w:val="none" w:sz="0" w:space="0" w:color="auto"/>
        <w:left w:val="none" w:sz="0" w:space="0" w:color="auto"/>
        <w:bottom w:val="none" w:sz="0" w:space="0" w:color="auto"/>
        <w:right w:val="none" w:sz="0" w:space="0" w:color="auto"/>
      </w:divBdr>
    </w:div>
    <w:div w:id="1765297373">
      <w:bodyDiv w:val="1"/>
      <w:marLeft w:val="0"/>
      <w:marRight w:val="0"/>
      <w:marTop w:val="0"/>
      <w:marBottom w:val="0"/>
      <w:divBdr>
        <w:top w:val="none" w:sz="0" w:space="0" w:color="auto"/>
        <w:left w:val="none" w:sz="0" w:space="0" w:color="auto"/>
        <w:bottom w:val="none" w:sz="0" w:space="0" w:color="auto"/>
        <w:right w:val="none" w:sz="0" w:space="0" w:color="auto"/>
      </w:divBdr>
    </w:div>
    <w:div w:id="1886260627">
      <w:bodyDiv w:val="1"/>
      <w:marLeft w:val="0"/>
      <w:marRight w:val="0"/>
      <w:marTop w:val="0"/>
      <w:marBottom w:val="0"/>
      <w:divBdr>
        <w:top w:val="none" w:sz="0" w:space="0" w:color="auto"/>
        <w:left w:val="none" w:sz="0" w:space="0" w:color="auto"/>
        <w:bottom w:val="none" w:sz="0" w:space="0" w:color="auto"/>
        <w:right w:val="none" w:sz="0" w:space="0" w:color="auto"/>
      </w:divBdr>
    </w:div>
    <w:div w:id="1942293425">
      <w:bodyDiv w:val="1"/>
      <w:marLeft w:val="0"/>
      <w:marRight w:val="0"/>
      <w:marTop w:val="0"/>
      <w:marBottom w:val="0"/>
      <w:divBdr>
        <w:top w:val="none" w:sz="0" w:space="0" w:color="auto"/>
        <w:left w:val="none" w:sz="0" w:space="0" w:color="auto"/>
        <w:bottom w:val="none" w:sz="0" w:space="0" w:color="auto"/>
        <w:right w:val="none" w:sz="0" w:space="0" w:color="auto"/>
      </w:divBdr>
    </w:div>
    <w:div w:id="194564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2FB69-5963-4049-BAFC-E07F0D794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8020</Words>
  <Characters>45719</Characters>
  <Application>Microsoft Office Word</Application>
  <DocSecurity>0</DocSecurity>
  <Lines>380</Lines>
  <Paragraphs>107</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53632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dc:creator>
  <cp:lastModifiedBy>toshiba</cp:lastModifiedBy>
  <cp:revision>5</cp:revision>
  <cp:lastPrinted>2018-10-30T11:56:00Z</cp:lastPrinted>
  <dcterms:created xsi:type="dcterms:W3CDTF">2019-01-19T14:59:00Z</dcterms:created>
  <dcterms:modified xsi:type="dcterms:W3CDTF">2019-01-20T09:57:00Z</dcterms:modified>
</cp:coreProperties>
</file>