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6735" w:type="dxa"/>
        <w:tblLook w:val="04A0" w:firstRow="1" w:lastRow="0" w:firstColumn="1" w:lastColumn="0" w:noHBand="0" w:noVBand="1"/>
      </w:tblPr>
      <w:tblGrid>
        <w:gridCol w:w="3369"/>
        <w:gridCol w:w="141"/>
        <w:gridCol w:w="3225"/>
      </w:tblGrid>
      <w:tr w:rsidR="008A10E0" w:rsidRPr="005D41A8" w:rsidTr="00937F38">
        <w:trPr>
          <w:trHeight w:val="288"/>
        </w:trPr>
        <w:tc>
          <w:tcPr>
            <w:tcW w:w="3369" w:type="dxa"/>
            <w:hideMark/>
          </w:tcPr>
          <w:p w:rsidR="008A10E0" w:rsidRPr="005D41A8" w:rsidRDefault="008A10E0" w:rsidP="00753928">
            <w:pPr>
              <w:spacing w:after="0" w:line="240" w:lineRule="auto"/>
              <w:rPr>
                <w:rFonts w:ascii="Times New Roman" w:hAnsi="Times New Roman"/>
                <w:b/>
                <w:sz w:val="20"/>
                <w:szCs w:val="20"/>
              </w:rPr>
            </w:pPr>
            <w:bookmarkStart w:id="0" w:name="_Hlk501030312"/>
            <w:r w:rsidRPr="005D41A8">
              <w:rPr>
                <w:rFonts w:ascii="Times New Roman" w:hAnsi="Times New Roman"/>
                <w:b/>
                <w:sz w:val="20"/>
                <w:szCs w:val="20"/>
              </w:rPr>
              <w:t xml:space="preserve">Yayın Geliş Tarihi: </w:t>
            </w:r>
            <w:r w:rsidR="004435EF">
              <w:rPr>
                <w:rFonts w:ascii="Times New Roman" w:hAnsi="Times New Roman"/>
                <w:b/>
                <w:sz w:val="20"/>
                <w:szCs w:val="20"/>
              </w:rPr>
              <w:t>14.05.2018</w:t>
            </w:r>
          </w:p>
          <w:p w:rsidR="008A10E0" w:rsidRPr="005D41A8" w:rsidRDefault="008A10E0" w:rsidP="00753928">
            <w:pPr>
              <w:spacing w:after="0" w:line="240" w:lineRule="auto"/>
              <w:rPr>
                <w:rFonts w:ascii="Times New Roman" w:hAnsi="Times New Roman"/>
                <w:b/>
                <w:sz w:val="20"/>
                <w:szCs w:val="20"/>
              </w:rPr>
            </w:pPr>
            <w:r w:rsidRPr="005D41A8">
              <w:rPr>
                <w:rFonts w:ascii="Times New Roman" w:hAnsi="Times New Roman"/>
                <w:b/>
                <w:sz w:val="20"/>
                <w:szCs w:val="20"/>
              </w:rPr>
              <w:t xml:space="preserve">Yayına Kabul Tarihi: </w:t>
            </w:r>
            <w:r w:rsidR="004435EF">
              <w:rPr>
                <w:rFonts w:ascii="Times New Roman" w:hAnsi="Times New Roman"/>
                <w:b/>
                <w:sz w:val="20"/>
                <w:szCs w:val="20"/>
              </w:rPr>
              <w:t>12.11.2018</w:t>
            </w:r>
          </w:p>
        </w:tc>
        <w:tc>
          <w:tcPr>
            <w:tcW w:w="3366" w:type="dxa"/>
            <w:gridSpan w:val="2"/>
            <w:hideMark/>
          </w:tcPr>
          <w:p w:rsidR="008A10E0" w:rsidRPr="005D41A8" w:rsidRDefault="008A10E0" w:rsidP="00753928">
            <w:pPr>
              <w:spacing w:after="0" w:line="240" w:lineRule="auto"/>
              <w:jc w:val="right"/>
              <w:rPr>
                <w:rFonts w:ascii="Times New Roman" w:hAnsi="Times New Roman"/>
                <w:b/>
                <w:sz w:val="20"/>
                <w:szCs w:val="20"/>
              </w:rPr>
            </w:pPr>
            <w:r w:rsidRPr="005D41A8">
              <w:rPr>
                <w:rFonts w:ascii="Times New Roman" w:hAnsi="Times New Roman"/>
                <w:b/>
                <w:sz w:val="20"/>
                <w:szCs w:val="20"/>
              </w:rPr>
              <w:t xml:space="preserve">Dokuz Eylül Üniversitesi </w:t>
            </w:r>
          </w:p>
          <w:p w:rsidR="008A10E0" w:rsidRPr="005D41A8" w:rsidRDefault="008A10E0" w:rsidP="00753928">
            <w:pPr>
              <w:spacing w:after="0" w:line="240" w:lineRule="auto"/>
              <w:jc w:val="right"/>
              <w:rPr>
                <w:rFonts w:ascii="Times New Roman" w:hAnsi="Times New Roman"/>
                <w:b/>
                <w:sz w:val="20"/>
                <w:szCs w:val="20"/>
              </w:rPr>
            </w:pPr>
            <w:r w:rsidRPr="005D41A8">
              <w:rPr>
                <w:rFonts w:ascii="Times New Roman" w:hAnsi="Times New Roman"/>
                <w:b/>
                <w:sz w:val="20"/>
                <w:szCs w:val="20"/>
              </w:rPr>
              <w:t>Denizcilik Fakültesi Dergisi</w:t>
            </w:r>
          </w:p>
        </w:tc>
      </w:tr>
      <w:tr w:rsidR="008A10E0" w:rsidRPr="005D41A8" w:rsidTr="00937F38">
        <w:trPr>
          <w:trHeight w:val="108"/>
        </w:trPr>
        <w:tc>
          <w:tcPr>
            <w:tcW w:w="3369" w:type="dxa"/>
            <w:hideMark/>
          </w:tcPr>
          <w:p w:rsidR="008A10E0" w:rsidRPr="00A707C5" w:rsidRDefault="008A10E0" w:rsidP="00753928">
            <w:pPr>
              <w:spacing w:after="0" w:line="240" w:lineRule="auto"/>
              <w:rPr>
                <w:rFonts w:ascii="Times New Roman" w:hAnsi="Times New Roman"/>
                <w:b/>
                <w:color w:val="FF0000"/>
                <w:sz w:val="20"/>
                <w:szCs w:val="20"/>
              </w:rPr>
            </w:pPr>
            <w:r w:rsidRPr="00A707C5">
              <w:rPr>
                <w:rFonts w:ascii="Times New Roman" w:hAnsi="Times New Roman"/>
                <w:b/>
                <w:color w:val="FF0000"/>
                <w:sz w:val="20"/>
                <w:szCs w:val="20"/>
              </w:rPr>
              <w:t xml:space="preserve">Online Yayın Tarihi: </w:t>
            </w:r>
            <w:r w:rsidR="00937F38">
              <w:rPr>
                <w:rFonts w:ascii="Times New Roman" w:hAnsi="Times New Roman"/>
                <w:b/>
                <w:color w:val="FF0000"/>
                <w:sz w:val="20"/>
                <w:szCs w:val="20"/>
              </w:rPr>
              <w:t>27.05.2019</w:t>
            </w:r>
          </w:p>
        </w:tc>
        <w:tc>
          <w:tcPr>
            <w:tcW w:w="3366" w:type="dxa"/>
            <w:gridSpan w:val="2"/>
            <w:hideMark/>
          </w:tcPr>
          <w:p w:rsidR="008A10E0" w:rsidRPr="00937F38" w:rsidRDefault="004435EF" w:rsidP="00937F38">
            <w:pPr>
              <w:spacing w:after="0" w:line="240" w:lineRule="auto"/>
              <w:jc w:val="right"/>
              <w:rPr>
                <w:rFonts w:ascii="Times New Roman" w:hAnsi="Times New Roman"/>
                <w:b/>
                <w:sz w:val="20"/>
                <w:szCs w:val="20"/>
              </w:rPr>
            </w:pPr>
            <w:r w:rsidRPr="00937F38">
              <w:rPr>
                <w:rFonts w:ascii="Times New Roman" w:hAnsi="Times New Roman"/>
                <w:b/>
                <w:sz w:val="20"/>
                <w:szCs w:val="20"/>
              </w:rPr>
              <w:t>UDTS 2018 Özel Sayı Sayfa:</w:t>
            </w:r>
            <w:r w:rsidR="00937F38" w:rsidRPr="00937F38">
              <w:rPr>
                <w:rFonts w:ascii="Times New Roman" w:hAnsi="Times New Roman"/>
                <w:b/>
                <w:sz w:val="20"/>
                <w:szCs w:val="20"/>
              </w:rPr>
              <w:t>107-135</w:t>
            </w:r>
          </w:p>
        </w:tc>
      </w:tr>
      <w:tr w:rsidR="008A10E0" w:rsidRPr="005D41A8" w:rsidTr="00937F38">
        <w:trPr>
          <w:trHeight w:val="155"/>
        </w:trPr>
        <w:tc>
          <w:tcPr>
            <w:tcW w:w="3369" w:type="dxa"/>
            <w:hideMark/>
          </w:tcPr>
          <w:p w:rsidR="008A10E0" w:rsidRPr="00A707C5" w:rsidRDefault="008A10E0" w:rsidP="00753928">
            <w:pPr>
              <w:spacing w:after="0" w:line="240" w:lineRule="auto"/>
              <w:rPr>
                <w:rFonts w:ascii="Times New Roman" w:hAnsi="Times New Roman"/>
                <w:b/>
                <w:color w:val="FF0000"/>
                <w:sz w:val="20"/>
                <w:szCs w:val="20"/>
              </w:rPr>
            </w:pPr>
            <w:r w:rsidRPr="00A707C5">
              <w:rPr>
                <w:rFonts w:ascii="Times New Roman" w:hAnsi="Times New Roman"/>
                <w:b/>
                <w:color w:val="FF0000"/>
                <w:sz w:val="20"/>
                <w:szCs w:val="20"/>
              </w:rPr>
              <w:t xml:space="preserve">DOI: </w:t>
            </w:r>
          </w:p>
        </w:tc>
        <w:tc>
          <w:tcPr>
            <w:tcW w:w="3366" w:type="dxa"/>
            <w:gridSpan w:val="2"/>
            <w:hideMark/>
          </w:tcPr>
          <w:p w:rsidR="008A10E0" w:rsidRPr="00A707C5" w:rsidRDefault="008A10E0" w:rsidP="00753928">
            <w:pPr>
              <w:spacing w:after="0" w:line="240" w:lineRule="auto"/>
              <w:jc w:val="right"/>
              <w:rPr>
                <w:rFonts w:ascii="Times New Roman" w:hAnsi="Times New Roman"/>
                <w:b/>
                <w:sz w:val="20"/>
                <w:szCs w:val="20"/>
              </w:rPr>
            </w:pPr>
            <w:r w:rsidRPr="00A707C5">
              <w:rPr>
                <w:rFonts w:ascii="Times New Roman" w:hAnsi="Times New Roman"/>
                <w:b/>
                <w:sz w:val="20"/>
                <w:szCs w:val="20"/>
              </w:rPr>
              <w:t xml:space="preserve">ISSN:1309-4246 </w:t>
            </w:r>
          </w:p>
        </w:tc>
      </w:tr>
      <w:tr w:rsidR="008A10E0" w:rsidRPr="005D41A8" w:rsidTr="00937F38">
        <w:trPr>
          <w:trHeight w:val="314"/>
        </w:trPr>
        <w:tc>
          <w:tcPr>
            <w:tcW w:w="3510" w:type="dxa"/>
            <w:gridSpan w:val="2"/>
            <w:hideMark/>
          </w:tcPr>
          <w:p w:rsidR="008A10E0" w:rsidRPr="005D41A8" w:rsidRDefault="008A10E0" w:rsidP="00753928">
            <w:pPr>
              <w:spacing w:after="0" w:line="240" w:lineRule="auto"/>
              <w:rPr>
                <w:rFonts w:ascii="Times New Roman" w:hAnsi="Times New Roman"/>
                <w:b/>
                <w:i/>
                <w:sz w:val="20"/>
                <w:szCs w:val="20"/>
              </w:rPr>
            </w:pPr>
            <w:r w:rsidRPr="00E81997">
              <w:rPr>
                <w:rFonts w:ascii="Times New Roman" w:hAnsi="Times New Roman"/>
                <w:b/>
                <w:i/>
                <w:sz w:val="20"/>
                <w:szCs w:val="20"/>
                <w:highlight w:val="lightGray"/>
              </w:rPr>
              <w:t>Araştırma Makalesi (Research Article)</w:t>
            </w:r>
          </w:p>
        </w:tc>
        <w:tc>
          <w:tcPr>
            <w:tcW w:w="3225" w:type="dxa"/>
            <w:hideMark/>
          </w:tcPr>
          <w:p w:rsidR="008A10E0" w:rsidRPr="00A707C5" w:rsidRDefault="008A10E0" w:rsidP="00753928">
            <w:pPr>
              <w:spacing w:after="0" w:line="240" w:lineRule="auto"/>
              <w:jc w:val="right"/>
              <w:rPr>
                <w:rFonts w:ascii="Times New Roman" w:hAnsi="Times New Roman"/>
                <w:b/>
                <w:sz w:val="20"/>
                <w:szCs w:val="20"/>
              </w:rPr>
            </w:pPr>
            <w:r w:rsidRPr="00A707C5">
              <w:rPr>
                <w:rFonts w:ascii="Times New Roman" w:hAnsi="Times New Roman"/>
                <w:b/>
                <w:sz w:val="20"/>
                <w:szCs w:val="20"/>
              </w:rPr>
              <w:t>E-ISSN: 2458-9942</w:t>
            </w:r>
          </w:p>
        </w:tc>
      </w:tr>
    </w:tbl>
    <w:p w:rsidR="004435EF" w:rsidRDefault="004435EF" w:rsidP="009D69D3">
      <w:pPr>
        <w:spacing w:after="0" w:line="240" w:lineRule="auto"/>
        <w:jc w:val="center"/>
        <w:rPr>
          <w:rFonts w:ascii="Times New Roman" w:hAnsi="Times New Roman" w:cs="Times New Roman"/>
          <w:b/>
          <w:bCs/>
          <w:sz w:val="24"/>
          <w:szCs w:val="24"/>
        </w:rPr>
      </w:pPr>
    </w:p>
    <w:p w:rsidR="00C47771" w:rsidRPr="005D41A8" w:rsidRDefault="00C47771" w:rsidP="009D69D3">
      <w:pPr>
        <w:spacing w:after="0" w:line="240" w:lineRule="auto"/>
        <w:jc w:val="center"/>
        <w:rPr>
          <w:rFonts w:ascii="Times New Roman" w:hAnsi="Times New Roman" w:cs="Times New Roman"/>
          <w:b/>
          <w:bCs/>
          <w:sz w:val="24"/>
          <w:szCs w:val="24"/>
        </w:rPr>
      </w:pPr>
      <w:r w:rsidRPr="005D41A8">
        <w:rPr>
          <w:rFonts w:ascii="Times New Roman" w:hAnsi="Times New Roman" w:cs="Times New Roman"/>
          <w:b/>
          <w:bCs/>
          <w:sz w:val="24"/>
          <w:szCs w:val="24"/>
        </w:rPr>
        <w:t>RADYO FREKANSI İLE TANIMLAMA TEKNOLOJİSİNİN DENİZ TURİZMİNDE KULLANIMI</w:t>
      </w:r>
    </w:p>
    <w:p w:rsidR="00C47771" w:rsidRPr="005D41A8" w:rsidRDefault="00C47771" w:rsidP="009D69D3">
      <w:pPr>
        <w:spacing w:after="0" w:line="240" w:lineRule="auto"/>
        <w:jc w:val="center"/>
        <w:rPr>
          <w:rFonts w:ascii="Times New Roman" w:hAnsi="Times New Roman" w:cs="Times New Roman"/>
          <w:b/>
          <w:bCs/>
          <w:sz w:val="24"/>
          <w:szCs w:val="24"/>
        </w:rPr>
      </w:pPr>
      <w:bookmarkStart w:id="1" w:name="_GoBack"/>
      <w:bookmarkEnd w:id="1"/>
    </w:p>
    <w:bookmarkEnd w:id="0"/>
    <w:p w:rsidR="009B60F7" w:rsidRPr="005D41A8" w:rsidRDefault="009B60F7" w:rsidP="009D69D3">
      <w:pPr>
        <w:spacing w:after="0" w:line="240" w:lineRule="auto"/>
        <w:jc w:val="right"/>
        <w:rPr>
          <w:rFonts w:ascii="Times New Roman" w:hAnsi="Times New Roman" w:cs="Times New Roman"/>
          <w:b/>
          <w:bCs/>
          <w:sz w:val="24"/>
          <w:szCs w:val="24"/>
        </w:rPr>
      </w:pPr>
      <w:r w:rsidRPr="005D41A8">
        <w:rPr>
          <w:rFonts w:ascii="Times New Roman" w:hAnsi="Times New Roman" w:cs="Times New Roman"/>
          <w:b/>
          <w:bCs/>
          <w:sz w:val="24"/>
          <w:szCs w:val="24"/>
        </w:rPr>
        <w:t>Fırat BAYRAK</w:t>
      </w:r>
      <w:r w:rsidRPr="005D41A8">
        <w:rPr>
          <w:rStyle w:val="DipnotBavurusu"/>
          <w:rFonts w:ascii="Times New Roman" w:hAnsi="Times New Roman" w:cs="Times New Roman"/>
          <w:b/>
          <w:bCs/>
          <w:sz w:val="24"/>
          <w:szCs w:val="24"/>
        </w:rPr>
        <w:t xml:space="preserve"> </w:t>
      </w:r>
      <w:r w:rsidR="00C47771" w:rsidRPr="005D41A8">
        <w:rPr>
          <w:rStyle w:val="DipnotBavurusu"/>
          <w:rFonts w:ascii="Times New Roman" w:hAnsi="Times New Roman" w:cs="Times New Roman"/>
          <w:b/>
          <w:bCs/>
          <w:sz w:val="24"/>
          <w:szCs w:val="24"/>
        </w:rPr>
        <w:footnoteReference w:id="1"/>
      </w:r>
    </w:p>
    <w:p w:rsidR="009B60F7" w:rsidRPr="005D41A8" w:rsidRDefault="009B60F7" w:rsidP="009D69D3">
      <w:pPr>
        <w:spacing w:after="0" w:line="240" w:lineRule="auto"/>
        <w:jc w:val="right"/>
        <w:rPr>
          <w:rFonts w:ascii="Times New Roman" w:hAnsi="Times New Roman" w:cs="Times New Roman"/>
          <w:b/>
          <w:bCs/>
          <w:sz w:val="24"/>
          <w:szCs w:val="24"/>
        </w:rPr>
      </w:pPr>
      <w:r w:rsidRPr="005D41A8">
        <w:rPr>
          <w:rFonts w:ascii="Times New Roman" w:hAnsi="Times New Roman" w:cs="Times New Roman"/>
          <w:b/>
          <w:bCs/>
          <w:sz w:val="24"/>
          <w:szCs w:val="24"/>
        </w:rPr>
        <w:t>Ö. Devrim YILMAZ</w:t>
      </w:r>
      <w:r w:rsidRPr="005D41A8">
        <w:rPr>
          <w:rStyle w:val="DipnotBavurusu"/>
          <w:rFonts w:ascii="Times New Roman" w:hAnsi="Times New Roman" w:cs="Times New Roman"/>
          <w:b/>
          <w:bCs/>
          <w:sz w:val="24"/>
          <w:szCs w:val="24"/>
        </w:rPr>
        <w:t xml:space="preserve"> </w:t>
      </w:r>
      <w:r w:rsidR="00C47771" w:rsidRPr="005D41A8">
        <w:rPr>
          <w:rStyle w:val="DipnotBavurusu"/>
          <w:rFonts w:ascii="Times New Roman" w:hAnsi="Times New Roman" w:cs="Times New Roman"/>
          <w:b/>
          <w:bCs/>
          <w:sz w:val="24"/>
          <w:szCs w:val="24"/>
        </w:rPr>
        <w:footnoteReference w:id="2"/>
      </w:r>
    </w:p>
    <w:p w:rsidR="00C47771" w:rsidRPr="005D41A8" w:rsidRDefault="009B60F7" w:rsidP="009D69D3">
      <w:pPr>
        <w:spacing w:after="0" w:line="240" w:lineRule="auto"/>
        <w:jc w:val="right"/>
        <w:rPr>
          <w:rFonts w:ascii="Times New Roman" w:hAnsi="Times New Roman" w:cs="Times New Roman"/>
          <w:b/>
          <w:bCs/>
          <w:sz w:val="24"/>
          <w:szCs w:val="24"/>
        </w:rPr>
      </w:pPr>
      <w:r w:rsidRPr="005D41A8">
        <w:rPr>
          <w:rFonts w:ascii="Times New Roman" w:hAnsi="Times New Roman" w:cs="Times New Roman"/>
          <w:b/>
          <w:bCs/>
          <w:sz w:val="24"/>
          <w:szCs w:val="24"/>
        </w:rPr>
        <w:t>Oğuz ATİK</w:t>
      </w:r>
      <w:r w:rsidRPr="005D41A8">
        <w:rPr>
          <w:rStyle w:val="DipnotBavurusu"/>
          <w:rFonts w:ascii="Times New Roman" w:hAnsi="Times New Roman" w:cs="Times New Roman"/>
          <w:b/>
          <w:bCs/>
          <w:sz w:val="24"/>
          <w:szCs w:val="24"/>
        </w:rPr>
        <w:t xml:space="preserve"> </w:t>
      </w:r>
      <w:r w:rsidR="00C47771" w:rsidRPr="005D41A8">
        <w:rPr>
          <w:rStyle w:val="DipnotBavurusu"/>
          <w:rFonts w:ascii="Times New Roman" w:hAnsi="Times New Roman" w:cs="Times New Roman"/>
          <w:b/>
          <w:bCs/>
          <w:sz w:val="24"/>
          <w:szCs w:val="24"/>
        </w:rPr>
        <w:footnoteReference w:id="3"/>
      </w:r>
    </w:p>
    <w:p w:rsidR="00C47771" w:rsidRPr="005D41A8" w:rsidRDefault="00C47771" w:rsidP="009D69D3">
      <w:pPr>
        <w:spacing w:after="0" w:line="240" w:lineRule="auto"/>
        <w:rPr>
          <w:rFonts w:ascii="Times New Roman" w:hAnsi="Times New Roman" w:cs="Times New Roman"/>
          <w:b/>
          <w:bCs/>
          <w:sz w:val="24"/>
          <w:szCs w:val="24"/>
        </w:rPr>
      </w:pPr>
    </w:p>
    <w:p w:rsidR="00C47771" w:rsidRPr="005D41A8" w:rsidRDefault="00C47771" w:rsidP="009D69D3">
      <w:pPr>
        <w:spacing w:after="0" w:line="240" w:lineRule="auto"/>
        <w:jc w:val="center"/>
        <w:rPr>
          <w:rFonts w:ascii="Times New Roman" w:hAnsi="Times New Roman" w:cs="Times New Roman"/>
          <w:b/>
          <w:bCs/>
          <w:i/>
          <w:iCs/>
          <w:sz w:val="20"/>
          <w:szCs w:val="20"/>
        </w:rPr>
      </w:pPr>
      <w:r w:rsidRPr="005D41A8">
        <w:rPr>
          <w:rFonts w:ascii="Times New Roman" w:hAnsi="Times New Roman" w:cs="Times New Roman"/>
          <w:b/>
          <w:bCs/>
          <w:i/>
          <w:iCs/>
          <w:sz w:val="20"/>
          <w:szCs w:val="20"/>
        </w:rPr>
        <w:t>ÖZET</w:t>
      </w:r>
    </w:p>
    <w:p w:rsidR="00C47771" w:rsidRPr="005D41A8" w:rsidRDefault="00C47771" w:rsidP="004435EF">
      <w:pPr>
        <w:spacing w:after="0" w:line="240" w:lineRule="auto"/>
        <w:ind w:firstLine="567"/>
        <w:jc w:val="both"/>
        <w:rPr>
          <w:rFonts w:ascii="Times New Roman" w:hAnsi="Times New Roman" w:cs="Times New Roman"/>
          <w:i/>
          <w:iCs/>
          <w:color w:val="000000"/>
          <w:sz w:val="20"/>
          <w:szCs w:val="20"/>
        </w:rPr>
      </w:pPr>
      <w:r w:rsidRPr="005D41A8">
        <w:rPr>
          <w:rFonts w:ascii="Times New Roman" w:hAnsi="Times New Roman" w:cs="Times New Roman"/>
          <w:i/>
          <w:iCs/>
          <w:color w:val="000000"/>
          <w:sz w:val="20"/>
          <w:szCs w:val="20"/>
        </w:rPr>
        <w:t>Ülkemizde gemi takibinde kullanılan birçok sistem vardır. Ancak bu sistemler dışında kalan birçok deniz aracı bulunmaktadır. Özellikle Otomatik Tanımlama Sistemi (OTS) cihazı takılı olmayan ve deniz turizm tesisi olarak faaliyet gösteren marinalara giriş çıkış yapan yabancı bayraklı deniz turizm araçlarının takip edilememesi çeşitli konularda sorunlara neden olmaktadır. Bu sorunlar arasında marina güvenliği, deniz turizm araçlarının kontrolünün etkin şekilde yapılamaması ve koy yönetimi gibi konular yer almaktadır. Bu nedenle özellikle deniz turizmi kapsamında deniz araçlarının takibi önem arz etmektedir.</w:t>
      </w:r>
      <w:r w:rsidR="004435EF">
        <w:rPr>
          <w:rFonts w:ascii="Times New Roman" w:hAnsi="Times New Roman" w:cs="Times New Roman"/>
          <w:i/>
          <w:iCs/>
          <w:color w:val="000000"/>
          <w:sz w:val="20"/>
          <w:szCs w:val="20"/>
        </w:rPr>
        <w:t xml:space="preserve"> </w:t>
      </w:r>
      <w:r w:rsidRPr="005D41A8">
        <w:rPr>
          <w:rFonts w:ascii="Times New Roman" w:hAnsi="Times New Roman" w:cs="Times New Roman"/>
          <w:i/>
          <w:iCs/>
          <w:color w:val="000000"/>
          <w:sz w:val="20"/>
          <w:szCs w:val="20"/>
        </w:rPr>
        <w:t xml:space="preserve">Radyo Frekansı ile Tanımlama (Radio Frequency Identification-RFID) teknolojisi hızla gelişim göstermekte ve günümüzde ürün takibi, araç takibi, hayvan takibi gibi değişik amaçlarla kullanılmaktadır. Çalışmanın esin kaynağı olan ve </w:t>
      </w:r>
      <w:r w:rsidRPr="005D41A8">
        <w:rPr>
          <w:rFonts w:ascii="Times New Roman" w:hAnsi="Times New Roman" w:cs="Times New Roman"/>
          <w:i/>
          <w:iCs/>
          <w:color w:val="000000"/>
          <w:sz w:val="20"/>
          <w:szCs w:val="20"/>
          <w:shd w:val="clear" w:color="auto" w:fill="FFFFFF"/>
        </w:rPr>
        <w:t xml:space="preserve">Karayollarında kullanılan Otomatik Geçiş Sistemi(OGS) </w:t>
      </w:r>
      <w:r w:rsidR="009D69D3" w:rsidRPr="005D41A8">
        <w:rPr>
          <w:rFonts w:ascii="Times New Roman" w:hAnsi="Times New Roman" w:cs="Times New Roman"/>
          <w:i/>
          <w:iCs/>
          <w:color w:val="000000"/>
          <w:sz w:val="20"/>
          <w:szCs w:val="20"/>
          <w:shd w:val="clear" w:color="auto" w:fill="FFFFFF"/>
        </w:rPr>
        <w:t>ve Hızlı</w:t>
      </w:r>
      <w:r w:rsidRPr="005D41A8">
        <w:rPr>
          <w:rFonts w:ascii="Times New Roman" w:hAnsi="Times New Roman" w:cs="Times New Roman"/>
          <w:i/>
          <w:iCs/>
          <w:color w:val="000000"/>
          <w:sz w:val="20"/>
          <w:szCs w:val="20"/>
          <w:shd w:val="clear" w:color="auto" w:fill="FFFFFF"/>
        </w:rPr>
        <w:t xml:space="preserve"> Geçiş Sistemi (HGS)’de RFID teknolojisi ile çalışan sistem örneklerindendir. </w:t>
      </w:r>
    </w:p>
    <w:p w:rsidR="00C47771" w:rsidRDefault="00C47771" w:rsidP="005D41A8">
      <w:pPr>
        <w:spacing w:after="0" w:line="240" w:lineRule="auto"/>
        <w:ind w:right="-2" w:firstLine="567"/>
        <w:jc w:val="both"/>
        <w:rPr>
          <w:rFonts w:ascii="Times New Roman" w:hAnsi="Times New Roman" w:cs="Times New Roman"/>
          <w:i/>
          <w:iCs/>
          <w:color w:val="000000"/>
          <w:sz w:val="20"/>
          <w:szCs w:val="20"/>
          <w:shd w:val="clear" w:color="auto" w:fill="FFFFFF"/>
        </w:rPr>
      </w:pPr>
      <w:r w:rsidRPr="005D41A8">
        <w:rPr>
          <w:rFonts w:ascii="Times New Roman" w:hAnsi="Times New Roman" w:cs="Times New Roman"/>
          <w:i/>
          <w:iCs/>
          <w:color w:val="000000"/>
          <w:sz w:val="20"/>
          <w:szCs w:val="20"/>
          <w:shd w:val="clear" w:color="auto" w:fill="FFFFFF"/>
        </w:rPr>
        <w:t>Bu çalışmanın temel amacı RFID teknolojisi ile deniz aracı takibinin deniz turizminde kullanımının araştırılmasıdır. Çalışmada denizcilik alanında kamu görevinde bulunan kişilerle RFID teknolojisinin kullanımı hakkında görüşmeler yapılmıştır. Araştırma sonuçları RFID teknolojisi ile ülke genelinde deniz araçları takip sistemi oluşturabileceği gibi önerilen sistemin marinalarda güvenlik amaçlı olarak da kullanılabileceğini göstermektedir.</w:t>
      </w:r>
    </w:p>
    <w:p w:rsidR="00937F38" w:rsidRPr="005D41A8" w:rsidRDefault="00937F38" w:rsidP="005D41A8">
      <w:pPr>
        <w:spacing w:after="0" w:line="240" w:lineRule="auto"/>
        <w:ind w:right="-2" w:firstLine="567"/>
        <w:jc w:val="both"/>
        <w:rPr>
          <w:rFonts w:ascii="Times New Roman" w:hAnsi="Times New Roman" w:cs="Times New Roman"/>
          <w:i/>
          <w:iCs/>
          <w:color w:val="000000"/>
          <w:sz w:val="20"/>
          <w:szCs w:val="20"/>
          <w:shd w:val="clear" w:color="auto" w:fill="FFFFFF"/>
        </w:rPr>
      </w:pPr>
    </w:p>
    <w:p w:rsidR="00C47771" w:rsidRPr="005D41A8" w:rsidRDefault="00C47771" w:rsidP="002E59CF">
      <w:pPr>
        <w:spacing w:after="0" w:line="240" w:lineRule="auto"/>
        <w:ind w:right="-2" w:firstLine="567"/>
        <w:jc w:val="both"/>
        <w:rPr>
          <w:rFonts w:ascii="Times New Roman" w:hAnsi="Times New Roman" w:cs="Times New Roman"/>
          <w:i/>
          <w:iCs/>
          <w:color w:val="000000"/>
          <w:sz w:val="20"/>
          <w:szCs w:val="20"/>
          <w:shd w:val="clear" w:color="auto" w:fill="FFFFFF"/>
        </w:rPr>
      </w:pPr>
      <w:r w:rsidRPr="005D41A8">
        <w:rPr>
          <w:rFonts w:ascii="Times New Roman" w:hAnsi="Times New Roman" w:cs="Times New Roman"/>
          <w:b/>
          <w:bCs/>
          <w:i/>
          <w:iCs/>
          <w:color w:val="000000"/>
          <w:sz w:val="20"/>
          <w:szCs w:val="20"/>
          <w:shd w:val="clear" w:color="auto" w:fill="FFFFFF"/>
        </w:rPr>
        <w:t>Anahtar Sözcükler:</w:t>
      </w:r>
      <w:r w:rsidRPr="005D41A8">
        <w:rPr>
          <w:rFonts w:ascii="Times New Roman" w:hAnsi="Times New Roman" w:cs="Times New Roman"/>
          <w:i/>
          <w:iCs/>
          <w:color w:val="000000"/>
          <w:sz w:val="20"/>
          <w:szCs w:val="20"/>
          <w:shd w:val="clear" w:color="auto" w:fill="FFFFFF"/>
        </w:rPr>
        <w:t xml:space="preserve"> Deniz Aracı, Deniz Turizmi, Radyo Frekansı ile Tanımlama, Takip Sistemler</w:t>
      </w:r>
      <w:bookmarkStart w:id="2" w:name="_Toc493008477"/>
      <w:r w:rsidRPr="005D41A8">
        <w:rPr>
          <w:rFonts w:ascii="Times New Roman" w:hAnsi="Times New Roman" w:cs="Times New Roman"/>
          <w:i/>
          <w:iCs/>
          <w:color w:val="000000"/>
          <w:sz w:val="20"/>
          <w:szCs w:val="20"/>
          <w:shd w:val="clear" w:color="auto" w:fill="FFFFFF"/>
        </w:rPr>
        <w:t>i, Marina.</w:t>
      </w:r>
    </w:p>
    <w:p w:rsidR="00C47771" w:rsidRPr="005D41A8" w:rsidRDefault="00C47771" w:rsidP="009D69D3">
      <w:pPr>
        <w:spacing w:after="0" w:line="240" w:lineRule="auto"/>
        <w:jc w:val="center"/>
        <w:rPr>
          <w:rFonts w:ascii="Times New Roman" w:hAnsi="Times New Roman" w:cs="Times New Roman"/>
          <w:b/>
          <w:bCs/>
          <w:sz w:val="24"/>
          <w:szCs w:val="24"/>
        </w:rPr>
      </w:pPr>
      <w:r w:rsidRPr="005D41A8">
        <w:rPr>
          <w:rFonts w:ascii="Times New Roman" w:hAnsi="Times New Roman" w:cs="Times New Roman"/>
          <w:b/>
          <w:bCs/>
          <w:sz w:val="24"/>
          <w:szCs w:val="24"/>
        </w:rPr>
        <w:lastRenderedPageBreak/>
        <w:t>RADIO FREQUENCY IDENTIFICATION TECHNOLOGY IN MARINE TOURISM</w:t>
      </w:r>
    </w:p>
    <w:p w:rsidR="00C47771" w:rsidRPr="005D41A8" w:rsidRDefault="00C47771" w:rsidP="009D69D3">
      <w:pPr>
        <w:spacing w:after="0" w:line="240" w:lineRule="auto"/>
        <w:ind w:right="-2"/>
        <w:jc w:val="center"/>
        <w:rPr>
          <w:rFonts w:ascii="Times New Roman" w:hAnsi="Times New Roman" w:cs="Times New Roman"/>
          <w:b/>
          <w:bCs/>
          <w:i/>
          <w:iCs/>
          <w:color w:val="000000"/>
          <w:sz w:val="20"/>
          <w:szCs w:val="20"/>
          <w:shd w:val="clear" w:color="auto" w:fill="FFFFFF"/>
        </w:rPr>
      </w:pPr>
    </w:p>
    <w:p w:rsidR="00C47771" w:rsidRPr="005D41A8" w:rsidRDefault="00C47771" w:rsidP="009D69D3">
      <w:pPr>
        <w:spacing w:after="0" w:line="240" w:lineRule="auto"/>
        <w:ind w:right="-2"/>
        <w:jc w:val="center"/>
        <w:rPr>
          <w:rFonts w:ascii="Times New Roman" w:hAnsi="Times New Roman" w:cs="Times New Roman"/>
          <w:b/>
          <w:bCs/>
          <w:i/>
          <w:iCs/>
          <w:color w:val="000000"/>
          <w:sz w:val="20"/>
          <w:szCs w:val="20"/>
          <w:shd w:val="clear" w:color="auto" w:fill="FFFFFF"/>
        </w:rPr>
      </w:pPr>
      <w:r w:rsidRPr="005D41A8">
        <w:rPr>
          <w:rFonts w:ascii="Times New Roman" w:hAnsi="Times New Roman" w:cs="Times New Roman"/>
          <w:b/>
          <w:bCs/>
          <w:i/>
          <w:iCs/>
          <w:color w:val="000000"/>
          <w:sz w:val="20"/>
          <w:szCs w:val="20"/>
          <w:shd w:val="clear" w:color="auto" w:fill="FFFFFF"/>
        </w:rPr>
        <w:t>ABSTRACT</w:t>
      </w:r>
    </w:p>
    <w:p w:rsidR="00C47771" w:rsidRPr="005D41A8" w:rsidRDefault="00C47771" w:rsidP="009D69D3">
      <w:pPr>
        <w:spacing w:after="0" w:line="240" w:lineRule="auto"/>
        <w:ind w:right="-2"/>
        <w:jc w:val="center"/>
        <w:rPr>
          <w:rFonts w:ascii="Times New Roman" w:hAnsi="Times New Roman" w:cs="Times New Roman"/>
          <w:b/>
          <w:bCs/>
          <w:i/>
          <w:iCs/>
          <w:color w:val="000000"/>
          <w:sz w:val="20"/>
          <w:szCs w:val="20"/>
          <w:shd w:val="clear" w:color="auto" w:fill="FFFFFF"/>
        </w:rPr>
      </w:pPr>
    </w:p>
    <w:p w:rsidR="00C47771" w:rsidRPr="005D41A8" w:rsidRDefault="00C47771" w:rsidP="009D69D3">
      <w:pPr>
        <w:spacing w:after="0" w:line="240" w:lineRule="auto"/>
        <w:ind w:firstLine="567"/>
        <w:jc w:val="both"/>
        <w:rPr>
          <w:rFonts w:ascii="Times New Roman" w:hAnsi="Times New Roman" w:cs="Times New Roman"/>
          <w:i/>
          <w:iCs/>
          <w:sz w:val="20"/>
          <w:szCs w:val="20"/>
        </w:rPr>
      </w:pPr>
      <w:r w:rsidRPr="005D41A8">
        <w:rPr>
          <w:rFonts w:ascii="Times New Roman" w:hAnsi="Times New Roman" w:cs="Times New Roman"/>
          <w:i/>
          <w:iCs/>
          <w:sz w:val="24"/>
          <w:szCs w:val="24"/>
        </w:rPr>
        <w:tab/>
      </w:r>
      <w:r w:rsidRPr="005D41A8">
        <w:rPr>
          <w:rFonts w:ascii="Times New Roman" w:hAnsi="Times New Roman" w:cs="Times New Roman"/>
          <w:i/>
          <w:iCs/>
          <w:sz w:val="20"/>
          <w:szCs w:val="20"/>
        </w:rPr>
        <w:t>There are many systems in our country that are used in ship tracking. However, there are many marine vessels outside these systems. The inability to follow the foreign-flagged maritime tourism vehicles that are not equipped with Automatic Identification System (OTS) device and operate as a marine tourism facility in and out of the marinas causes problems in various issues. These issues include marina safety, the inability to effectively control the sea tourism vehicles, and the management of the bay. For this reason, it is especially important to follow sea vehicles within the scope of sea tourism.</w:t>
      </w:r>
      <w:r w:rsidR="00A707C5">
        <w:rPr>
          <w:rFonts w:ascii="Times New Roman" w:hAnsi="Times New Roman" w:cs="Times New Roman"/>
          <w:i/>
          <w:iCs/>
          <w:sz w:val="20"/>
          <w:szCs w:val="20"/>
        </w:rPr>
        <w:t xml:space="preserve"> </w:t>
      </w:r>
    </w:p>
    <w:p w:rsidR="002E59CF" w:rsidRPr="005D41A8" w:rsidRDefault="00C47771" w:rsidP="009D69D3">
      <w:pPr>
        <w:spacing w:after="0" w:line="240" w:lineRule="auto"/>
        <w:ind w:firstLine="567"/>
        <w:jc w:val="both"/>
        <w:rPr>
          <w:rFonts w:ascii="Times New Roman" w:hAnsi="Times New Roman" w:cs="Times New Roman"/>
          <w:i/>
          <w:iCs/>
        </w:rPr>
      </w:pPr>
      <w:r w:rsidRPr="005D41A8">
        <w:rPr>
          <w:rFonts w:ascii="Times New Roman" w:hAnsi="Times New Roman" w:cs="Times New Roman"/>
          <w:i/>
          <w:iCs/>
          <w:sz w:val="20"/>
          <w:szCs w:val="20"/>
        </w:rPr>
        <w:tab/>
        <w:t xml:space="preserve">Radio Frequency Identification (RFID) technology is rapidly evolving and has various uses such as product tracking, vehicle tracking, </w:t>
      </w:r>
      <w:r w:rsidR="002E59CF" w:rsidRPr="005D41A8">
        <w:rPr>
          <w:rFonts w:ascii="Times New Roman" w:hAnsi="Times New Roman" w:cs="Times New Roman"/>
          <w:i/>
          <w:iCs/>
          <w:sz w:val="20"/>
          <w:szCs w:val="20"/>
        </w:rPr>
        <w:t>and animal</w:t>
      </w:r>
      <w:r w:rsidRPr="005D41A8">
        <w:rPr>
          <w:rFonts w:ascii="Times New Roman" w:hAnsi="Times New Roman" w:cs="Times New Roman"/>
          <w:i/>
          <w:iCs/>
          <w:sz w:val="20"/>
          <w:szCs w:val="20"/>
        </w:rPr>
        <w:t xml:space="preserve"> tracking. The inspiration of study </w:t>
      </w:r>
      <w:r w:rsidR="00753928" w:rsidRPr="005D41A8">
        <w:rPr>
          <w:rFonts w:ascii="Times New Roman" w:hAnsi="Times New Roman" w:cs="Times New Roman"/>
          <w:i/>
          <w:iCs/>
          <w:sz w:val="20"/>
          <w:szCs w:val="20"/>
        </w:rPr>
        <w:t>and Automatic</w:t>
      </w:r>
      <w:r w:rsidRPr="005D41A8">
        <w:rPr>
          <w:rFonts w:ascii="Times New Roman" w:hAnsi="Times New Roman" w:cs="Times New Roman"/>
          <w:i/>
          <w:iCs/>
          <w:sz w:val="20"/>
          <w:szCs w:val="20"/>
        </w:rPr>
        <w:t xml:space="preserve"> Transit </w:t>
      </w:r>
      <w:r w:rsidR="002E59CF" w:rsidRPr="005D41A8">
        <w:rPr>
          <w:rFonts w:ascii="Times New Roman" w:hAnsi="Times New Roman" w:cs="Times New Roman"/>
          <w:i/>
          <w:iCs/>
          <w:sz w:val="20"/>
          <w:szCs w:val="20"/>
        </w:rPr>
        <w:t>System (</w:t>
      </w:r>
      <w:r w:rsidRPr="005D41A8">
        <w:rPr>
          <w:rFonts w:ascii="Times New Roman" w:hAnsi="Times New Roman" w:cs="Times New Roman"/>
          <w:i/>
          <w:iCs/>
          <w:sz w:val="20"/>
          <w:szCs w:val="20"/>
        </w:rPr>
        <w:t xml:space="preserve">OGS) and Rapid Transit System (HGS) tags used on highways are examples of RFID </w:t>
      </w:r>
      <w:r w:rsidR="002E59CF" w:rsidRPr="005D41A8">
        <w:rPr>
          <w:rFonts w:ascii="Times New Roman" w:hAnsi="Times New Roman" w:cs="Times New Roman"/>
          <w:i/>
          <w:iCs/>
          <w:sz w:val="20"/>
          <w:szCs w:val="20"/>
        </w:rPr>
        <w:t>technology</w:t>
      </w:r>
      <w:r w:rsidRPr="005D41A8">
        <w:rPr>
          <w:rFonts w:ascii="Times New Roman" w:hAnsi="Times New Roman" w:cs="Times New Roman"/>
          <w:i/>
          <w:iCs/>
          <w:sz w:val="20"/>
          <w:szCs w:val="20"/>
        </w:rPr>
        <w:t>.</w:t>
      </w:r>
      <w:r w:rsidRPr="005D41A8">
        <w:rPr>
          <w:rFonts w:ascii="Times New Roman" w:hAnsi="Times New Roman" w:cs="Times New Roman"/>
          <w:i/>
          <w:iCs/>
        </w:rPr>
        <w:tab/>
      </w:r>
    </w:p>
    <w:p w:rsidR="00C47771" w:rsidRPr="005D41A8" w:rsidRDefault="00C47771" w:rsidP="009D69D3">
      <w:pPr>
        <w:spacing w:after="0" w:line="240" w:lineRule="auto"/>
        <w:ind w:firstLine="567"/>
        <w:jc w:val="both"/>
        <w:rPr>
          <w:rFonts w:ascii="Times New Roman" w:hAnsi="Times New Roman" w:cs="Times New Roman"/>
          <w:i/>
          <w:iCs/>
        </w:rPr>
      </w:pPr>
      <w:r w:rsidRPr="005D41A8">
        <w:rPr>
          <w:rFonts w:ascii="Times New Roman" w:hAnsi="Times New Roman" w:cs="Times New Roman"/>
          <w:i/>
          <w:iCs/>
          <w:sz w:val="20"/>
          <w:szCs w:val="20"/>
        </w:rPr>
        <w:t>The main purpose of this study is to research the use of RFID techno</w:t>
      </w:r>
      <w:r w:rsidR="002E59CF" w:rsidRPr="005D41A8">
        <w:rPr>
          <w:rFonts w:ascii="Times New Roman" w:hAnsi="Times New Roman" w:cs="Times New Roman"/>
          <w:i/>
          <w:iCs/>
          <w:sz w:val="20"/>
          <w:szCs w:val="20"/>
        </w:rPr>
        <w:t>logy in maritime tourism. Interviews</w:t>
      </w:r>
      <w:r w:rsidRPr="005D41A8">
        <w:rPr>
          <w:rFonts w:ascii="Times New Roman" w:hAnsi="Times New Roman" w:cs="Times New Roman"/>
          <w:i/>
          <w:iCs/>
          <w:sz w:val="20"/>
          <w:szCs w:val="20"/>
        </w:rPr>
        <w:t xml:space="preserve"> were held on the use of RFID technology with public officials in the maritime field. The results of the research show that the proposed system can be used for security purposes in marinas as well as it can create a nationwide marine navigation system with RFID technology.</w:t>
      </w:r>
    </w:p>
    <w:p w:rsidR="00C47771" w:rsidRPr="005D41A8" w:rsidRDefault="00C47771" w:rsidP="009D69D3">
      <w:pPr>
        <w:spacing w:after="0" w:line="240" w:lineRule="auto"/>
        <w:ind w:firstLine="567"/>
        <w:jc w:val="both"/>
        <w:rPr>
          <w:rFonts w:ascii="Times New Roman" w:hAnsi="Times New Roman" w:cs="Times New Roman"/>
          <w:i/>
          <w:iCs/>
          <w:sz w:val="20"/>
          <w:szCs w:val="20"/>
        </w:rPr>
      </w:pPr>
    </w:p>
    <w:p w:rsidR="00C47771" w:rsidRPr="005D41A8" w:rsidRDefault="00C47771" w:rsidP="008A10E0">
      <w:pPr>
        <w:spacing w:after="0" w:line="240" w:lineRule="auto"/>
        <w:ind w:firstLine="567"/>
        <w:jc w:val="both"/>
        <w:rPr>
          <w:rFonts w:ascii="Times New Roman" w:hAnsi="Times New Roman" w:cs="Times New Roman"/>
          <w:i/>
          <w:iCs/>
          <w:sz w:val="20"/>
          <w:szCs w:val="20"/>
        </w:rPr>
      </w:pPr>
      <w:r w:rsidRPr="005D41A8">
        <w:rPr>
          <w:rFonts w:ascii="Times New Roman" w:hAnsi="Times New Roman" w:cs="Times New Roman"/>
          <w:b/>
          <w:bCs/>
          <w:i/>
          <w:iCs/>
          <w:sz w:val="20"/>
          <w:szCs w:val="20"/>
        </w:rPr>
        <w:t>Keywords:</w:t>
      </w:r>
      <w:r w:rsidRPr="005D41A8">
        <w:rPr>
          <w:rFonts w:ascii="Times New Roman" w:hAnsi="Times New Roman" w:cs="Times New Roman"/>
          <w:i/>
          <w:iCs/>
          <w:sz w:val="20"/>
          <w:szCs w:val="20"/>
        </w:rPr>
        <w:t xml:space="preserve"> Marine Vehicle, Radio Frequency Identification, Tracking Systems, Marina.</w:t>
      </w:r>
    </w:p>
    <w:p w:rsidR="00C47771" w:rsidRPr="005D41A8" w:rsidRDefault="00C47771" w:rsidP="009D69D3">
      <w:pPr>
        <w:spacing w:after="0" w:line="240" w:lineRule="auto"/>
        <w:ind w:right="-2"/>
        <w:jc w:val="both"/>
        <w:rPr>
          <w:rFonts w:ascii="Times New Roman" w:hAnsi="Times New Roman" w:cs="Times New Roman"/>
          <w:b/>
          <w:bCs/>
          <w:sz w:val="24"/>
          <w:szCs w:val="24"/>
        </w:rPr>
      </w:pPr>
    </w:p>
    <w:p w:rsidR="00C47771" w:rsidRPr="005D41A8" w:rsidRDefault="00C47771" w:rsidP="009D69D3">
      <w:pPr>
        <w:spacing w:after="0" w:line="240" w:lineRule="auto"/>
        <w:ind w:right="-2"/>
        <w:jc w:val="both"/>
        <w:rPr>
          <w:rFonts w:ascii="Times New Roman" w:hAnsi="Times New Roman" w:cs="Times New Roman"/>
          <w:color w:val="000000"/>
          <w:sz w:val="24"/>
          <w:szCs w:val="24"/>
          <w:shd w:val="clear" w:color="auto" w:fill="FFFFFF"/>
        </w:rPr>
      </w:pPr>
      <w:r w:rsidRPr="005D41A8">
        <w:rPr>
          <w:rFonts w:ascii="Times New Roman" w:hAnsi="Times New Roman" w:cs="Times New Roman"/>
          <w:b/>
          <w:bCs/>
          <w:sz w:val="24"/>
          <w:szCs w:val="24"/>
        </w:rPr>
        <w:t>1. GİRİŞ</w:t>
      </w:r>
      <w:bookmarkStart w:id="3" w:name="_Hlk478431685"/>
      <w:bookmarkEnd w:id="2"/>
    </w:p>
    <w:p w:rsidR="00C47771" w:rsidRPr="005D41A8" w:rsidRDefault="00C47771" w:rsidP="009D69D3">
      <w:pPr>
        <w:spacing w:after="0" w:line="240" w:lineRule="auto"/>
        <w:jc w:val="both"/>
        <w:rPr>
          <w:rFonts w:ascii="Times New Roman" w:hAnsi="Times New Roman" w:cs="Times New Roman"/>
        </w:rPr>
      </w:pPr>
      <w:r w:rsidRPr="005D41A8">
        <w:rPr>
          <w:rFonts w:ascii="Times New Roman" w:hAnsi="Times New Roman" w:cs="Times New Roman"/>
        </w:rPr>
        <w:tab/>
      </w:r>
    </w:p>
    <w:p w:rsidR="00C47771" w:rsidRPr="005D41A8" w:rsidRDefault="00C47771" w:rsidP="009D69D3">
      <w:pPr>
        <w:spacing w:after="0" w:line="240" w:lineRule="auto"/>
        <w:ind w:firstLine="567"/>
        <w:jc w:val="both"/>
        <w:rPr>
          <w:rFonts w:ascii="Times New Roman" w:hAnsi="Times New Roman" w:cs="Times New Roman"/>
        </w:rPr>
      </w:pPr>
      <w:r w:rsidRPr="005D41A8">
        <w:rPr>
          <w:rFonts w:ascii="Times New Roman" w:hAnsi="Times New Roman" w:cs="Times New Roman"/>
        </w:rPr>
        <w:tab/>
        <w:t>Sahillerimizi ve karasularımızı, korumak ve güvenliğini sağlamak amacıyla gemi ve deniz araçlarının takibini yapan çeşitli işlevsel farklılıkları olan birçok sistem mevcuttur. Bunlar</w:t>
      </w:r>
      <w:bookmarkStart w:id="4" w:name="_Hlk500786621"/>
      <w:r w:rsidRPr="005D41A8">
        <w:rPr>
          <w:rFonts w:ascii="Times New Roman" w:hAnsi="Times New Roman" w:cs="Times New Roman"/>
        </w:rPr>
        <w:t xml:space="preserve"> Gemi Trafik Yönetim Sistemi (GTYS), Türk Boğazları Gemi Trafik Hizmet Sistemi (TBGTH), Otomatik Tanımlama Sistemi (OTS-Automatic Identification System-AIS), Uzak Mesafeden Gemilerin Tanımlanması ve Takibi (Long Range Identification And Tracking-LRIT) Sistemi, Gözcü Gemi Takip Sistemi (Uzun Ufuk Projesi), Balıkçı Gemilerini İzleme Sistemi</w:t>
      </w:r>
      <w:r w:rsidR="00F21CE1">
        <w:rPr>
          <w:rFonts w:ascii="Times New Roman" w:hAnsi="Times New Roman" w:cs="Times New Roman"/>
        </w:rPr>
        <w:t xml:space="preserve"> </w:t>
      </w:r>
      <w:r w:rsidRPr="005D41A8">
        <w:rPr>
          <w:rFonts w:ascii="Times New Roman" w:hAnsi="Times New Roman" w:cs="Times New Roman"/>
        </w:rPr>
        <w:t xml:space="preserve">(BAGİS), Sahil Gözetleme Radar Sistemi (SGRS)’dir. </w:t>
      </w:r>
      <w:bookmarkEnd w:id="4"/>
      <w:r w:rsidRPr="005D41A8">
        <w:rPr>
          <w:rFonts w:ascii="Times New Roman" w:hAnsi="Times New Roman" w:cs="Times New Roman"/>
        </w:rPr>
        <w:t xml:space="preserve">Bu takip sistemlerinin yanı sıra Liman Başkanlıkları tarafından ticari gemilerin limanlara giriş ve çıkış bilgilerinin kaydedildiği E-denizcilik bilgi sistemi portalları arasında yer alan Liman Yönetimi Bilgi Sistemi (LYBS)’de mevcuttur. </w:t>
      </w:r>
    </w:p>
    <w:p w:rsidR="009D69D3" w:rsidRPr="005D41A8" w:rsidRDefault="009D69D3" w:rsidP="009D69D3">
      <w:pPr>
        <w:spacing w:after="0" w:line="240" w:lineRule="auto"/>
        <w:ind w:firstLine="567"/>
        <w:jc w:val="both"/>
        <w:rPr>
          <w:rFonts w:ascii="Times New Roman" w:hAnsi="Times New Roman" w:cs="Times New Roman"/>
        </w:rPr>
      </w:pPr>
    </w:p>
    <w:p w:rsidR="00C47771" w:rsidRPr="005D41A8" w:rsidRDefault="00C47771" w:rsidP="009D69D3">
      <w:pPr>
        <w:spacing w:after="0" w:line="240" w:lineRule="auto"/>
        <w:ind w:firstLine="567"/>
        <w:jc w:val="both"/>
        <w:rPr>
          <w:rFonts w:ascii="Times New Roman" w:hAnsi="Times New Roman" w:cs="Times New Roman"/>
        </w:rPr>
      </w:pPr>
      <w:r w:rsidRPr="005D41A8">
        <w:rPr>
          <w:rFonts w:ascii="Times New Roman" w:hAnsi="Times New Roman" w:cs="Times New Roman"/>
        </w:rPr>
        <w:t xml:space="preserve">Ancak bu sistemlerde AIS veya BAGİS cihazı olmayan deniz araçları takip edilememektedir. AIS ve BAGİS cihazı olmayan deniz araçlarının takibine yönelik yeni bir sistemin oluşturulması birçok alanda </w:t>
      </w:r>
      <w:r w:rsidRPr="005D41A8">
        <w:rPr>
          <w:rFonts w:ascii="Times New Roman" w:hAnsi="Times New Roman" w:cs="Times New Roman"/>
        </w:rPr>
        <w:lastRenderedPageBreak/>
        <w:t>fayda sağlayabilir.</w:t>
      </w:r>
      <w:bookmarkEnd w:id="3"/>
      <w:r w:rsidRPr="005D41A8">
        <w:rPr>
          <w:rFonts w:ascii="Times New Roman" w:hAnsi="Times New Roman" w:cs="Times New Roman"/>
        </w:rPr>
        <w:t xml:space="preserve"> Bu kapsam da RFID teknolojisi hakkında inceleme yapılmıştır. Araştırma da karayollarında kullanılan OGS ve HGS sisteminde olduğu gibi deniz araçlarının kimliklendirilmesi ve takibinde RFID teknolojisi ile oluşturulabilecek sistemin deniz turizminde kullanımı incelenmektedir.  </w:t>
      </w:r>
    </w:p>
    <w:p w:rsidR="00C47771" w:rsidRPr="005D41A8" w:rsidRDefault="00C47771" w:rsidP="009D69D3">
      <w:pPr>
        <w:spacing w:after="0" w:line="240" w:lineRule="auto"/>
        <w:jc w:val="both"/>
        <w:rPr>
          <w:rFonts w:ascii="Times New Roman" w:hAnsi="Times New Roman" w:cs="Times New Roman"/>
          <w:b/>
          <w:bCs/>
        </w:rPr>
      </w:pPr>
      <w:r w:rsidRPr="005D41A8">
        <w:rPr>
          <w:rFonts w:ascii="Times New Roman" w:hAnsi="Times New Roman" w:cs="Times New Roman"/>
        </w:rPr>
        <w:t xml:space="preserve"> </w:t>
      </w:r>
      <w:r w:rsidRPr="005D41A8">
        <w:rPr>
          <w:rFonts w:ascii="Times New Roman" w:hAnsi="Times New Roman" w:cs="Times New Roman"/>
        </w:rPr>
        <w:tab/>
      </w:r>
      <w:r w:rsidRPr="005D41A8">
        <w:rPr>
          <w:rFonts w:ascii="Times New Roman" w:hAnsi="Times New Roman" w:cs="Times New Roman"/>
        </w:rPr>
        <w:tab/>
      </w:r>
      <w:bookmarkStart w:id="5" w:name="_Toc493008501"/>
    </w:p>
    <w:p w:rsidR="00C47771" w:rsidRPr="005D41A8" w:rsidRDefault="00C47771" w:rsidP="009D69D3">
      <w:pPr>
        <w:spacing w:after="0" w:line="240" w:lineRule="auto"/>
        <w:jc w:val="both"/>
        <w:rPr>
          <w:rFonts w:ascii="Times New Roman" w:hAnsi="Times New Roman" w:cs="Times New Roman"/>
          <w:sz w:val="24"/>
          <w:szCs w:val="24"/>
        </w:rPr>
      </w:pPr>
      <w:r w:rsidRPr="005D41A8">
        <w:rPr>
          <w:rFonts w:ascii="Times New Roman" w:hAnsi="Times New Roman" w:cs="Times New Roman"/>
          <w:b/>
          <w:bCs/>
          <w:sz w:val="24"/>
          <w:szCs w:val="24"/>
        </w:rPr>
        <w:t>2. DENİZ ARAÇLARI TAKİP SİSTEMLERİ</w:t>
      </w:r>
      <w:bookmarkEnd w:id="5"/>
    </w:p>
    <w:p w:rsidR="00C47771" w:rsidRPr="005D41A8" w:rsidRDefault="00C47771" w:rsidP="009D69D3">
      <w:pPr>
        <w:spacing w:after="0" w:line="240" w:lineRule="auto"/>
        <w:jc w:val="both"/>
        <w:rPr>
          <w:rFonts w:ascii="Times New Roman" w:hAnsi="Times New Roman" w:cs="Times New Roman"/>
          <w:b/>
          <w:bCs/>
        </w:rPr>
      </w:pPr>
      <w:bookmarkStart w:id="6" w:name="_Toc493008502"/>
    </w:p>
    <w:p w:rsidR="00C47771" w:rsidRPr="005D41A8" w:rsidRDefault="00C47771" w:rsidP="009D69D3">
      <w:pPr>
        <w:spacing w:after="0" w:line="240" w:lineRule="auto"/>
        <w:ind w:firstLine="567"/>
        <w:jc w:val="both"/>
        <w:rPr>
          <w:rFonts w:ascii="Times New Roman" w:hAnsi="Times New Roman" w:cs="Times New Roman"/>
        </w:rPr>
      </w:pPr>
      <w:r w:rsidRPr="005D41A8">
        <w:rPr>
          <w:rFonts w:ascii="Times New Roman" w:hAnsi="Times New Roman" w:cs="Times New Roman"/>
        </w:rPr>
        <w:tab/>
        <w:t xml:space="preserve">  Ülkemizde gemi ve deniz araçları takibinde kullanılan farklı sistemler bulunmakta olup bu sistemler farklı amaçlarla farklı kurumlar tarafından kullanılmaktadır. Tablo 1’de kullanılan takip sistemleri ve kapsadığı deniz araçları yer almaktadır.</w:t>
      </w:r>
    </w:p>
    <w:p w:rsidR="00C47771" w:rsidRPr="005D41A8" w:rsidRDefault="00C47771" w:rsidP="009D69D3">
      <w:pPr>
        <w:spacing w:after="0" w:line="240" w:lineRule="auto"/>
        <w:ind w:firstLine="567"/>
        <w:jc w:val="both"/>
        <w:rPr>
          <w:rFonts w:ascii="Times New Roman" w:hAnsi="Times New Roman" w:cs="Times New Roman"/>
        </w:rPr>
      </w:pPr>
    </w:p>
    <w:p w:rsidR="00C47771" w:rsidRPr="005D41A8" w:rsidRDefault="00C47771" w:rsidP="009D69D3">
      <w:pPr>
        <w:spacing w:after="0" w:line="240" w:lineRule="auto"/>
        <w:jc w:val="center"/>
        <w:rPr>
          <w:rFonts w:ascii="Times New Roman" w:hAnsi="Times New Roman" w:cs="Times New Roman"/>
        </w:rPr>
      </w:pPr>
      <w:r w:rsidRPr="005D41A8">
        <w:rPr>
          <w:rFonts w:ascii="Times New Roman" w:hAnsi="Times New Roman" w:cs="Times New Roman"/>
          <w:b/>
          <w:bCs/>
        </w:rPr>
        <w:t xml:space="preserve">Tablo 1: </w:t>
      </w:r>
      <w:r w:rsidR="009D69D3" w:rsidRPr="005D41A8">
        <w:rPr>
          <w:rFonts w:ascii="Times New Roman" w:hAnsi="Times New Roman" w:cs="Times New Roman"/>
        </w:rPr>
        <w:t>Takip Sistemleri v</w:t>
      </w:r>
      <w:r w:rsidRPr="005D41A8">
        <w:rPr>
          <w:rFonts w:ascii="Times New Roman" w:hAnsi="Times New Roman" w:cs="Times New Roman"/>
        </w:rPr>
        <w:t>e Kapsanan Deniz Araçları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2"/>
        <w:gridCol w:w="5199"/>
      </w:tblGrid>
      <w:tr w:rsidR="00C47771" w:rsidRPr="005D41A8" w:rsidTr="00A325EC">
        <w:trPr>
          <w:trHeight w:val="56"/>
          <w:jc w:val="center"/>
        </w:trPr>
        <w:tc>
          <w:tcPr>
            <w:tcW w:w="1232" w:type="dxa"/>
          </w:tcPr>
          <w:p w:rsidR="00C47771" w:rsidRPr="005D41A8" w:rsidRDefault="00C47771" w:rsidP="009D69D3">
            <w:pPr>
              <w:autoSpaceDE w:val="0"/>
              <w:autoSpaceDN w:val="0"/>
              <w:adjustRightInd w:val="0"/>
              <w:spacing w:after="0" w:line="240" w:lineRule="auto"/>
              <w:jc w:val="both"/>
              <w:rPr>
                <w:rFonts w:ascii="Times New Roman" w:hAnsi="Times New Roman" w:cs="Times New Roman"/>
                <w:color w:val="000000"/>
                <w:sz w:val="20"/>
                <w:szCs w:val="20"/>
              </w:rPr>
            </w:pPr>
            <w:r w:rsidRPr="005D41A8">
              <w:rPr>
                <w:rFonts w:ascii="Times New Roman" w:hAnsi="Times New Roman" w:cs="Times New Roman"/>
                <w:b/>
                <w:bCs/>
                <w:color w:val="000000"/>
                <w:sz w:val="20"/>
                <w:szCs w:val="20"/>
              </w:rPr>
              <w:t xml:space="preserve">Sistem Adı </w:t>
            </w:r>
          </w:p>
        </w:tc>
        <w:tc>
          <w:tcPr>
            <w:tcW w:w="5199" w:type="dxa"/>
          </w:tcPr>
          <w:p w:rsidR="00C47771" w:rsidRPr="005D41A8" w:rsidRDefault="00C47771" w:rsidP="009D69D3">
            <w:pPr>
              <w:autoSpaceDE w:val="0"/>
              <w:autoSpaceDN w:val="0"/>
              <w:adjustRightInd w:val="0"/>
              <w:spacing w:after="0" w:line="240" w:lineRule="auto"/>
              <w:jc w:val="both"/>
              <w:rPr>
                <w:rFonts w:ascii="Times New Roman" w:hAnsi="Times New Roman" w:cs="Times New Roman"/>
                <w:color w:val="000000"/>
                <w:sz w:val="20"/>
                <w:szCs w:val="20"/>
              </w:rPr>
            </w:pPr>
            <w:r w:rsidRPr="005D41A8">
              <w:rPr>
                <w:rFonts w:ascii="Times New Roman" w:hAnsi="Times New Roman" w:cs="Times New Roman"/>
                <w:b/>
                <w:bCs/>
                <w:color w:val="000000"/>
                <w:sz w:val="20"/>
                <w:szCs w:val="20"/>
              </w:rPr>
              <w:t xml:space="preserve">Sistemin Kapsadığı Deniz Araçları </w:t>
            </w:r>
          </w:p>
        </w:tc>
      </w:tr>
      <w:tr w:rsidR="00C47771" w:rsidRPr="005D41A8" w:rsidTr="00A325EC">
        <w:trPr>
          <w:trHeight w:val="489"/>
          <w:jc w:val="center"/>
        </w:trPr>
        <w:tc>
          <w:tcPr>
            <w:tcW w:w="1232" w:type="dxa"/>
          </w:tcPr>
          <w:p w:rsidR="00C47771" w:rsidRPr="005D41A8" w:rsidRDefault="00C47771" w:rsidP="009D69D3">
            <w:pPr>
              <w:autoSpaceDE w:val="0"/>
              <w:autoSpaceDN w:val="0"/>
              <w:adjustRightInd w:val="0"/>
              <w:spacing w:after="0" w:line="240" w:lineRule="auto"/>
              <w:jc w:val="both"/>
              <w:rPr>
                <w:rFonts w:ascii="Times New Roman" w:hAnsi="Times New Roman" w:cs="Times New Roman"/>
                <w:color w:val="000000"/>
                <w:sz w:val="20"/>
                <w:szCs w:val="20"/>
              </w:rPr>
            </w:pPr>
            <w:r w:rsidRPr="005D41A8">
              <w:rPr>
                <w:rFonts w:ascii="Times New Roman" w:hAnsi="Times New Roman" w:cs="Times New Roman"/>
                <w:color w:val="000000"/>
                <w:sz w:val="20"/>
                <w:szCs w:val="20"/>
              </w:rPr>
              <w:t xml:space="preserve">TBGTHS </w:t>
            </w:r>
          </w:p>
        </w:tc>
        <w:tc>
          <w:tcPr>
            <w:tcW w:w="5199" w:type="dxa"/>
          </w:tcPr>
          <w:p w:rsidR="00C47771" w:rsidRPr="005D41A8" w:rsidRDefault="00C47771" w:rsidP="009D69D3">
            <w:pPr>
              <w:autoSpaceDE w:val="0"/>
              <w:autoSpaceDN w:val="0"/>
              <w:adjustRightInd w:val="0"/>
              <w:spacing w:after="0" w:line="240" w:lineRule="auto"/>
              <w:jc w:val="both"/>
              <w:rPr>
                <w:rFonts w:ascii="Times New Roman" w:hAnsi="Times New Roman" w:cs="Times New Roman"/>
                <w:color w:val="000000"/>
                <w:sz w:val="20"/>
                <w:szCs w:val="20"/>
              </w:rPr>
            </w:pPr>
            <w:r w:rsidRPr="005D41A8">
              <w:rPr>
                <w:rFonts w:ascii="Times New Roman" w:hAnsi="Times New Roman" w:cs="Times New Roman"/>
                <w:color w:val="000000"/>
                <w:sz w:val="20"/>
                <w:szCs w:val="20"/>
              </w:rPr>
              <w:t xml:space="preserve">• Kapsanan alan içerisindeki tüm temaslar </w:t>
            </w:r>
          </w:p>
          <w:p w:rsidR="00C47771" w:rsidRPr="005D41A8" w:rsidRDefault="00C47771" w:rsidP="009D69D3">
            <w:pPr>
              <w:autoSpaceDE w:val="0"/>
              <w:autoSpaceDN w:val="0"/>
              <w:adjustRightInd w:val="0"/>
              <w:spacing w:after="0" w:line="240" w:lineRule="auto"/>
              <w:jc w:val="both"/>
              <w:rPr>
                <w:rFonts w:ascii="Times New Roman" w:hAnsi="Times New Roman" w:cs="Times New Roman"/>
                <w:color w:val="000000"/>
                <w:sz w:val="20"/>
                <w:szCs w:val="20"/>
              </w:rPr>
            </w:pPr>
            <w:r w:rsidRPr="005D41A8">
              <w:rPr>
                <w:rFonts w:ascii="Times New Roman" w:hAnsi="Times New Roman" w:cs="Times New Roman"/>
                <w:color w:val="000000"/>
                <w:sz w:val="20"/>
                <w:szCs w:val="20"/>
              </w:rPr>
              <w:t xml:space="preserve">(Ancak daha çok yük gemilerine trafik hizmeti vermektedir.) </w:t>
            </w:r>
          </w:p>
        </w:tc>
      </w:tr>
      <w:tr w:rsidR="00C47771" w:rsidRPr="005D41A8" w:rsidTr="00A325EC">
        <w:trPr>
          <w:trHeight w:val="486"/>
          <w:jc w:val="center"/>
        </w:trPr>
        <w:tc>
          <w:tcPr>
            <w:tcW w:w="1232" w:type="dxa"/>
          </w:tcPr>
          <w:p w:rsidR="00C47771" w:rsidRPr="005D41A8" w:rsidRDefault="00C47771" w:rsidP="009D69D3">
            <w:pPr>
              <w:autoSpaceDE w:val="0"/>
              <w:autoSpaceDN w:val="0"/>
              <w:adjustRightInd w:val="0"/>
              <w:spacing w:after="0" w:line="240" w:lineRule="auto"/>
              <w:jc w:val="both"/>
              <w:rPr>
                <w:rFonts w:ascii="Times New Roman" w:hAnsi="Times New Roman" w:cs="Times New Roman"/>
                <w:color w:val="000000"/>
                <w:sz w:val="20"/>
                <w:szCs w:val="20"/>
              </w:rPr>
            </w:pPr>
            <w:r w:rsidRPr="005D41A8">
              <w:rPr>
                <w:rFonts w:ascii="Times New Roman" w:hAnsi="Times New Roman" w:cs="Times New Roman"/>
                <w:color w:val="000000"/>
                <w:sz w:val="20"/>
                <w:szCs w:val="20"/>
              </w:rPr>
              <w:t xml:space="preserve">GTHS </w:t>
            </w:r>
          </w:p>
        </w:tc>
        <w:tc>
          <w:tcPr>
            <w:tcW w:w="5199" w:type="dxa"/>
          </w:tcPr>
          <w:p w:rsidR="00C47771" w:rsidRPr="005D41A8" w:rsidRDefault="00C47771" w:rsidP="009D69D3">
            <w:pPr>
              <w:autoSpaceDE w:val="0"/>
              <w:autoSpaceDN w:val="0"/>
              <w:adjustRightInd w:val="0"/>
              <w:spacing w:after="0" w:line="240" w:lineRule="auto"/>
              <w:jc w:val="both"/>
              <w:rPr>
                <w:rFonts w:ascii="Times New Roman" w:hAnsi="Times New Roman" w:cs="Times New Roman"/>
                <w:color w:val="000000"/>
                <w:sz w:val="20"/>
                <w:szCs w:val="20"/>
              </w:rPr>
            </w:pPr>
            <w:r w:rsidRPr="005D41A8">
              <w:rPr>
                <w:rFonts w:ascii="Times New Roman" w:hAnsi="Times New Roman" w:cs="Times New Roman"/>
                <w:color w:val="000000"/>
                <w:sz w:val="20"/>
                <w:szCs w:val="20"/>
              </w:rPr>
              <w:t xml:space="preserve">• İstanbul, İzmit, Çanakkale, İzmir, Mersin GTHS’nin kapsadığı alanlardaki temaslar. </w:t>
            </w:r>
          </w:p>
          <w:p w:rsidR="00C47771" w:rsidRPr="005D41A8" w:rsidRDefault="00C47771" w:rsidP="009D69D3">
            <w:pPr>
              <w:autoSpaceDE w:val="0"/>
              <w:autoSpaceDN w:val="0"/>
              <w:adjustRightInd w:val="0"/>
              <w:spacing w:after="0" w:line="240" w:lineRule="auto"/>
              <w:jc w:val="both"/>
              <w:rPr>
                <w:rFonts w:ascii="Times New Roman" w:hAnsi="Times New Roman" w:cs="Times New Roman"/>
                <w:color w:val="000000"/>
                <w:sz w:val="20"/>
                <w:szCs w:val="20"/>
              </w:rPr>
            </w:pPr>
            <w:r w:rsidRPr="005D41A8">
              <w:rPr>
                <w:rFonts w:ascii="Times New Roman" w:hAnsi="Times New Roman" w:cs="Times New Roman"/>
                <w:color w:val="000000"/>
                <w:sz w:val="20"/>
                <w:szCs w:val="20"/>
              </w:rPr>
              <w:t>(Ancak daha çok yük gemilerine trafik hizmeti vermektedir</w:t>
            </w:r>
            <w:r w:rsidR="00A325EC">
              <w:rPr>
                <w:rFonts w:ascii="Times New Roman" w:hAnsi="Times New Roman" w:cs="Times New Roman"/>
                <w:color w:val="000000"/>
                <w:sz w:val="20"/>
                <w:szCs w:val="20"/>
              </w:rPr>
              <w:t>.</w:t>
            </w:r>
            <w:r w:rsidRPr="005D41A8">
              <w:rPr>
                <w:rFonts w:ascii="Times New Roman" w:hAnsi="Times New Roman" w:cs="Times New Roman"/>
                <w:color w:val="000000"/>
                <w:sz w:val="20"/>
                <w:szCs w:val="20"/>
              </w:rPr>
              <w:t xml:space="preserve">) </w:t>
            </w:r>
          </w:p>
        </w:tc>
      </w:tr>
      <w:tr w:rsidR="00C47771" w:rsidRPr="005D41A8" w:rsidTr="00A325EC">
        <w:trPr>
          <w:trHeight w:val="1007"/>
          <w:jc w:val="center"/>
        </w:trPr>
        <w:tc>
          <w:tcPr>
            <w:tcW w:w="1232" w:type="dxa"/>
          </w:tcPr>
          <w:p w:rsidR="00C47771" w:rsidRPr="005D41A8" w:rsidRDefault="00C47771" w:rsidP="009D69D3">
            <w:pPr>
              <w:autoSpaceDE w:val="0"/>
              <w:autoSpaceDN w:val="0"/>
              <w:adjustRightInd w:val="0"/>
              <w:spacing w:after="0" w:line="240" w:lineRule="auto"/>
              <w:jc w:val="both"/>
              <w:rPr>
                <w:rFonts w:ascii="Times New Roman" w:hAnsi="Times New Roman" w:cs="Times New Roman"/>
                <w:color w:val="000000"/>
                <w:sz w:val="20"/>
                <w:szCs w:val="20"/>
              </w:rPr>
            </w:pPr>
            <w:r w:rsidRPr="005D41A8">
              <w:rPr>
                <w:rFonts w:ascii="Times New Roman" w:hAnsi="Times New Roman" w:cs="Times New Roman"/>
                <w:color w:val="000000"/>
                <w:sz w:val="20"/>
                <w:szCs w:val="20"/>
              </w:rPr>
              <w:t xml:space="preserve">AIS </w:t>
            </w:r>
          </w:p>
        </w:tc>
        <w:tc>
          <w:tcPr>
            <w:tcW w:w="5199" w:type="dxa"/>
          </w:tcPr>
          <w:p w:rsidR="00C47771" w:rsidRPr="005D41A8" w:rsidRDefault="00C47771" w:rsidP="009D69D3">
            <w:pPr>
              <w:autoSpaceDE w:val="0"/>
              <w:autoSpaceDN w:val="0"/>
              <w:adjustRightInd w:val="0"/>
              <w:spacing w:after="0" w:line="240" w:lineRule="auto"/>
              <w:jc w:val="both"/>
              <w:rPr>
                <w:rFonts w:ascii="Times New Roman" w:hAnsi="Times New Roman" w:cs="Times New Roman"/>
                <w:color w:val="000000"/>
                <w:sz w:val="20"/>
                <w:szCs w:val="20"/>
              </w:rPr>
            </w:pPr>
            <w:r w:rsidRPr="005D41A8">
              <w:rPr>
                <w:rFonts w:ascii="Times New Roman" w:hAnsi="Times New Roman" w:cs="Times New Roman"/>
                <w:color w:val="000000"/>
                <w:sz w:val="20"/>
                <w:szCs w:val="20"/>
              </w:rPr>
              <w:t xml:space="preserve">• 15 m ve üzeri tüm ticaret ve balıkçı gemileri, </w:t>
            </w:r>
          </w:p>
          <w:p w:rsidR="00C47771" w:rsidRPr="005D41A8" w:rsidRDefault="00C47771" w:rsidP="009D69D3">
            <w:pPr>
              <w:autoSpaceDE w:val="0"/>
              <w:autoSpaceDN w:val="0"/>
              <w:adjustRightInd w:val="0"/>
              <w:spacing w:after="0" w:line="240" w:lineRule="auto"/>
              <w:jc w:val="both"/>
              <w:rPr>
                <w:rFonts w:ascii="Times New Roman" w:hAnsi="Times New Roman" w:cs="Times New Roman"/>
                <w:color w:val="000000"/>
                <w:sz w:val="20"/>
                <w:szCs w:val="20"/>
              </w:rPr>
            </w:pPr>
            <w:r w:rsidRPr="005D41A8">
              <w:rPr>
                <w:rFonts w:ascii="Times New Roman" w:hAnsi="Times New Roman" w:cs="Times New Roman"/>
                <w:color w:val="000000"/>
                <w:sz w:val="20"/>
                <w:szCs w:val="20"/>
              </w:rPr>
              <w:t xml:space="preserve">• 10 metreden büyük yat işletme belgesi alarak faaliyette bulunan yabancı bayraklı yatlar ve liman seferi yapan Türk bayraklı ticari yatlar </w:t>
            </w:r>
          </w:p>
          <w:p w:rsidR="00C47771" w:rsidRPr="005D41A8" w:rsidRDefault="00C47771" w:rsidP="009D69D3">
            <w:pPr>
              <w:autoSpaceDE w:val="0"/>
              <w:autoSpaceDN w:val="0"/>
              <w:adjustRightInd w:val="0"/>
              <w:spacing w:after="0" w:line="240" w:lineRule="auto"/>
              <w:jc w:val="both"/>
              <w:rPr>
                <w:rFonts w:ascii="Times New Roman" w:hAnsi="Times New Roman" w:cs="Times New Roman"/>
                <w:color w:val="000000"/>
                <w:sz w:val="20"/>
                <w:szCs w:val="20"/>
              </w:rPr>
            </w:pPr>
            <w:r w:rsidRPr="005D41A8">
              <w:rPr>
                <w:rFonts w:ascii="Times New Roman" w:hAnsi="Times New Roman" w:cs="Times New Roman"/>
                <w:color w:val="000000"/>
                <w:sz w:val="20"/>
                <w:szCs w:val="20"/>
              </w:rPr>
              <w:t xml:space="preserve">• Kılavuz, römorkör, acente gemileri, </w:t>
            </w:r>
          </w:p>
          <w:p w:rsidR="00C47771" w:rsidRPr="005D41A8" w:rsidRDefault="00C47771" w:rsidP="009D69D3">
            <w:pPr>
              <w:autoSpaceDE w:val="0"/>
              <w:autoSpaceDN w:val="0"/>
              <w:adjustRightInd w:val="0"/>
              <w:spacing w:after="0" w:line="240" w:lineRule="auto"/>
              <w:jc w:val="both"/>
              <w:rPr>
                <w:rFonts w:ascii="Times New Roman" w:hAnsi="Times New Roman" w:cs="Times New Roman"/>
                <w:color w:val="000000"/>
                <w:sz w:val="20"/>
                <w:szCs w:val="20"/>
              </w:rPr>
            </w:pPr>
            <w:r w:rsidRPr="005D41A8">
              <w:rPr>
                <w:rFonts w:ascii="Times New Roman" w:hAnsi="Times New Roman" w:cs="Times New Roman"/>
                <w:color w:val="000000"/>
                <w:sz w:val="20"/>
                <w:szCs w:val="20"/>
              </w:rPr>
              <w:t xml:space="preserve">• Köyceğiz Gölü, Dalyan kanalında çalışan gemiler ile denizde çalışan açık güverteli sandal tipi yolcu motorları hariç olmak üzere, sefer bölgesine bakılmaksızın 12'den fazla yolcu taşıyan tüm yolcu gemileri </w:t>
            </w:r>
          </w:p>
        </w:tc>
      </w:tr>
      <w:tr w:rsidR="00C47771" w:rsidRPr="005D41A8" w:rsidTr="00A325EC">
        <w:trPr>
          <w:trHeight w:val="379"/>
          <w:jc w:val="center"/>
        </w:trPr>
        <w:tc>
          <w:tcPr>
            <w:tcW w:w="1232" w:type="dxa"/>
          </w:tcPr>
          <w:p w:rsidR="00C47771" w:rsidRPr="005D41A8" w:rsidRDefault="00C47771" w:rsidP="009D69D3">
            <w:pPr>
              <w:autoSpaceDE w:val="0"/>
              <w:autoSpaceDN w:val="0"/>
              <w:adjustRightInd w:val="0"/>
              <w:spacing w:after="0" w:line="240" w:lineRule="auto"/>
              <w:jc w:val="both"/>
              <w:rPr>
                <w:rFonts w:ascii="Times New Roman" w:hAnsi="Times New Roman" w:cs="Times New Roman"/>
                <w:color w:val="000000"/>
                <w:sz w:val="20"/>
                <w:szCs w:val="20"/>
              </w:rPr>
            </w:pPr>
            <w:r w:rsidRPr="005D41A8">
              <w:rPr>
                <w:rFonts w:ascii="Times New Roman" w:hAnsi="Times New Roman" w:cs="Times New Roman"/>
                <w:color w:val="000000"/>
                <w:sz w:val="20"/>
                <w:szCs w:val="20"/>
              </w:rPr>
              <w:t xml:space="preserve">LRIT </w:t>
            </w:r>
          </w:p>
        </w:tc>
        <w:tc>
          <w:tcPr>
            <w:tcW w:w="5199" w:type="dxa"/>
          </w:tcPr>
          <w:p w:rsidR="00C47771" w:rsidRPr="005D41A8" w:rsidRDefault="00C47771" w:rsidP="009D69D3">
            <w:pPr>
              <w:autoSpaceDE w:val="0"/>
              <w:autoSpaceDN w:val="0"/>
              <w:adjustRightInd w:val="0"/>
              <w:spacing w:after="0" w:line="240" w:lineRule="auto"/>
              <w:jc w:val="both"/>
              <w:rPr>
                <w:rFonts w:ascii="Times New Roman" w:hAnsi="Times New Roman" w:cs="Times New Roman"/>
                <w:color w:val="000000"/>
                <w:sz w:val="20"/>
                <w:szCs w:val="20"/>
              </w:rPr>
            </w:pPr>
            <w:r w:rsidRPr="005D41A8">
              <w:rPr>
                <w:rFonts w:ascii="Times New Roman" w:hAnsi="Times New Roman" w:cs="Times New Roman"/>
                <w:color w:val="000000"/>
                <w:sz w:val="20"/>
                <w:szCs w:val="20"/>
              </w:rPr>
              <w:t xml:space="preserve">• 300 Gt ve üzerindeki tüm yük gemileri, </w:t>
            </w:r>
          </w:p>
          <w:p w:rsidR="00C47771" w:rsidRPr="005D41A8" w:rsidRDefault="00C47771" w:rsidP="009D69D3">
            <w:pPr>
              <w:autoSpaceDE w:val="0"/>
              <w:autoSpaceDN w:val="0"/>
              <w:adjustRightInd w:val="0"/>
              <w:spacing w:after="0" w:line="240" w:lineRule="auto"/>
              <w:jc w:val="both"/>
              <w:rPr>
                <w:rFonts w:ascii="Times New Roman" w:hAnsi="Times New Roman" w:cs="Times New Roman"/>
                <w:color w:val="000000"/>
                <w:sz w:val="20"/>
                <w:szCs w:val="20"/>
              </w:rPr>
            </w:pPr>
            <w:r w:rsidRPr="005D41A8">
              <w:rPr>
                <w:rFonts w:ascii="Times New Roman" w:hAnsi="Times New Roman" w:cs="Times New Roman"/>
                <w:color w:val="000000"/>
                <w:sz w:val="20"/>
                <w:szCs w:val="20"/>
              </w:rPr>
              <w:t xml:space="preserve">• Yüksek hızlı tekneler dahil yolcu gemileri, </w:t>
            </w:r>
          </w:p>
          <w:p w:rsidR="00C47771" w:rsidRPr="005D41A8" w:rsidRDefault="00C47771" w:rsidP="009D69D3">
            <w:pPr>
              <w:autoSpaceDE w:val="0"/>
              <w:autoSpaceDN w:val="0"/>
              <w:adjustRightInd w:val="0"/>
              <w:spacing w:after="0" w:line="240" w:lineRule="auto"/>
              <w:jc w:val="both"/>
              <w:rPr>
                <w:rFonts w:ascii="Times New Roman" w:hAnsi="Times New Roman" w:cs="Times New Roman"/>
                <w:color w:val="000000"/>
                <w:sz w:val="20"/>
                <w:szCs w:val="20"/>
              </w:rPr>
            </w:pPr>
            <w:r w:rsidRPr="005D41A8">
              <w:rPr>
                <w:rFonts w:ascii="Times New Roman" w:hAnsi="Times New Roman" w:cs="Times New Roman"/>
                <w:color w:val="000000"/>
                <w:sz w:val="20"/>
                <w:szCs w:val="20"/>
              </w:rPr>
              <w:t xml:space="preserve">• Açık deniz sondaj birimleri </w:t>
            </w:r>
          </w:p>
        </w:tc>
      </w:tr>
      <w:tr w:rsidR="00C47771" w:rsidRPr="005D41A8" w:rsidTr="00A325EC">
        <w:trPr>
          <w:trHeight w:val="375"/>
          <w:jc w:val="center"/>
        </w:trPr>
        <w:tc>
          <w:tcPr>
            <w:tcW w:w="1232" w:type="dxa"/>
          </w:tcPr>
          <w:p w:rsidR="00C47771" w:rsidRPr="005D41A8" w:rsidRDefault="00C47771" w:rsidP="009D69D3">
            <w:pPr>
              <w:autoSpaceDE w:val="0"/>
              <w:autoSpaceDN w:val="0"/>
              <w:adjustRightInd w:val="0"/>
              <w:spacing w:after="0" w:line="240" w:lineRule="auto"/>
              <w:jc w:val="both"/>
              <w:rPr>
                <w:rFonts w:ascii="Times New Roman" w:hAnsi="Times New Roman" w:cs="Times New Roman"/>
                <w:color w:val="000000"/>
                <w:sz w:val="20"/>
                <w:szCs w:val="20"/>
              </w:rPr>
            </w:pPr>
            <w:r w:rsidRPr="005D41A8">
              <w:rPr>
                <w:rFonts w:ascii="Times New Roman" w:hAnsi="Times New Roman" w:cs="Times New Roman"/>
                <w:color w:val="000000"/>
                <w:sz w:val="20"/>
                <w:szCs w:val="20"/>
              </w:rPr>
              <w:t xml:space="preserve">GÖZCÜ </w:t>
            </w:r>
          </w:p>
        </w:tc>
        <w:tc>
          <w:tcPr>
            <w:tcW w:w="5199" w:type="dxa"/>
          </w:tcPr>
          <w:p w:rsidR="00C47771" w:rsidRPr="005D41A8" w:rsidRDefault="00C47771" w:rsidP="009D69D3">
            <w:pPr>
              <w:autoSpaceDE w:val="0"/>
              <w:autoSpaceDN w:val="0"/>
              <w:adjustRightInd w:val="0"/>
              <w:spacing w:after="0" w:line="240" w:lineRule="auto"/>
              <w:jc w:val="both"/>
              <w:rPr>
                <w:rFonts w:ascii="Times New Roman" w:hAnsi="Times New Roman" w:cs="Times New Roman"/>
                <w:color w:val="000000"/>
                <w:sz w:val="20"/>
                <w:szCs w:val="20"/>
              </w:rPr>
            </w:pPr>
            <w:r w:rsidRPr="005D41A8">
              <w:rPr>
                <w:rFonts w:ascii="Times New Roman" w:hAnsi="Times New Roman" w:cs="Times New Roman"/>
                <w:color w:val="000000"/>
                <w:sz w:val="20"/>
                <w:szCs w:val="20"/>
              </w:rPr>
              <w:t xml:space="preserve">• Ege Denizi ve Doğu </w:t>
            </w:r>
            <w:r w:rsidR="005D41A8" w:rsidRPr="005D41A8">
              <w:rPr>
                <w:rFonts w:ascii="Times New Roman" w:hAnsi="Times New Roman" w:cs="Times New Roman"/>
                <w:color w:val="000000"/>
                <w:sz w:val="20"/>
                <w:szCs w:val="20"/>
              </w:rPr>
              <w:t>Akdeniz’de</w:t>
            </w:r>
            <w:r w:rsidRPr="005D41A8">
              <w:rPr>
                <w:rFonts w:ascii="Times New Roman" w:hAnsi="Times New Roman" w:cs="Times New Roman"/>
                <w:color w:val="000000"/>
                <w:sz w:val="20"/>
                <w:szCs w:val="20"/>
              </w:rPr>
              <w:t xml:space="preserve"> radar marifetiyle kapsanan alan içerisindeki tüm temaslar </w:t>
            </w:r>
          </w:p>
          <w:p w:rsidR="00C47771" w:rsidRPr="005D41A8" w:rsidRDefault="00C47771" w:rsidP="009D69D3">
            <w:pPr>
              <w:autoSpaceDE w:val="0"/>
              <w:autoSpaceDN w:val="0"/>
              <w:adjustRightInd w:val="0"/>
              <w:spacing w:after="0" w:line="240" w:lineRule="auto"/>
              <w:jc w:val="both"/>
              <w:rPr>
                <w:rFonts w:ascii="Times New Roman" w:hAnsi="Times New Roman" w:cs="Times New Roman"/>
                <w:color w:val="000000"/>
                <w:sz w:val="20"/>
                <w:szCs w:val="20"/>
              </w:rPr>
            </w:pPr>
            <w:r w:rsidRPr="005D41A8">
              <w:rPr>
                <w:rFonts w:ascii="Times New Roman" w:hAnsi="Times New Roman" w:cs="Times New Roman"/>
                <w:color w:val="000000"/>
                <w:sz w:val="20"/>
                <w:szCs w:val="20"/>
              </w:rPr>
              <w:t xml:space="preserve">• Radar ile kapsanmayan diğer alanlarda LRIT ve AIS’den alınan temaslar </w:t>
            </w:r>
          </w:p>
        </w:tc>
      </w:tr>
      <w:tr w:rsidR="00C47771" w:rsidRPr="005D41A8" w:rsidTr="00A325EC">
        <w:trPr>
          <w:trHeight w:val="168"/>
          <w:jc w:val="center"/>
        </w:trPr>
        <w:tc>
          <w:tcPr>
            <w:tcW w:w="1232" w:type="dxa"/>
          </w:tcPr>
          <w:p w:rsidR="00C47771" w:rsidRPr="005D41A8" w:rsidRDefault="00C47771" w:rsidP="009D69D3">
            <w:pPr>
              <w:autoSpaceDE w:val="0"/>
              <w:autoSpaceDN w:val="0"/>
              <w:adjustRightInd w:val="0"/>
              <w:spacing w:after="0" w:line="240" w:lineRule="auto"/>
              <w:jc w:val="both"/>
              <w:rPr>
                <w:rFonts w:ascii="Times New Roman" w:hAnsi="Times New Roman" w:cs="Times New Roman"/>
                <w:color w:val="000000"/>
                <w:sz w:val="20"/>
                <w:szCs w:val="20"/>
              </w:rPr>
            </w:pPr>
            <w:r w:rsidRPr="005D41A8">
              <w:rPr>
                <w:rFonts w:ascii="Times New Roman" w:hAnsi="Times New Roman" w:cs="Times New Roman"/>
                <w:color w:val="000000"/>
                <w:sz w:val="20"/>
                <w:szCs w:val="20"/>
              </w:rPr>
              <w:t xml:space="preserve">BAGİS </w:t>
            </w:r>
          </w:p>
        </w:tc>
        <w:tc>
          <w:tcPr>
            <w:tcW w:w="5199" w:type="dxa"/>
          </w:tcPr>
          <w:p w:rsidR="00C47771" w:rsidRPr="005D41A8" w:rsidRDefault="00C47771" w:rsidP="009D69D3">
            <w:pPr>
              <w:autoSpaceDE w:val="0"/>
              <w:autoSpaceDN w:val="0"/>
              <w:adjustRightInd w:val="0"/>
              <w:spacing w:after="0" w:line="240" w:lineRule="auto"/>
              <w:jc w:val="both"/>
              <w:rPr>
                <w:rFonts w:ascii="Times New Roman" w:hAnsi="Times New Roman" w:cs="Times New Roman"/>
                <w:color w:val="000000"/>
                <w:sz w:val="20"/>
                <w:szCs w:val="20"/>
              </w:rPr>
            </w:pPr>
            <w:r w:rsidRPr="005D41A8">
              <w:rPr>
                <w:rFonts w:ascii="Times New Roman" w:hAnsi="Times New Roman" w:cs="Times New Roman"/>
                <w:color w:val="000000"/>
                <w:sz w:val="20"/>
                <w:szCs w:val="20"/>
              </w:rPr>
              <w:t xml:space="preserve">• 12m ve üzeri balıkçı gemileri </w:t>
            </w:r>
          </w:p>
        </w:tc>
      </w:tr>
      <w:tr w:rsidR="00C47771" w:rsidRPr="005D41A8" w:rsidTr="00A325EC">
        <w:trPr>
          <w:trHeight w:val="271"/>
          <w:jc w:val="center"/>
        </w:trPr>
        <w:tc>
          <w:tcPr>
            <w:tcW w:w="1232" w:type="dxa"/>
          </w:tcPr>
          <w:p w:rsidR="00C47771" w:rsidRPr="005D41A8" w:rsidRDefault="00C47771" w:rsidP="009D69D3">
            <w:pPr>
              <w:autoSpaceDE w:val="0"/>
              <w:autoSpaceDN w:val="0"/>
              <w:adjustRightInd w:val="0"/>
              <w:spacing w:after="0" w:line="240" w:lineRule="auto"/>
              <w:jc w:val="both"/>
              <w:rPr>
                <w:rFonts w:ascii="Times New Roman" w:hAnsi="Times New Roman" w:cs="Times New Roman"/>
                <w:color w:val="000000"/>
                <w:sz w:val="20"/>
                <w:szCs w:val="20"/>
              </w:rPr>
            </w:pPr>
            <w:r w:rsidRPr="005D41A8">
              <w:rPr>
                <w:rFonts w:ascii="Times New Roman" w:hAnsi="Times New Roman" w:cs="Times New Roman"/>
                <w:color w:val="000000"/>
                <w:sz w:val="20"/>
                <w:szCs w:val="20"/>
              </w:rPr>
              <w:t xml:space="preserve">SGRS </w:t>
            </w:r>
          </w:p>
        </w:tc>
        <w:tc>
          <w:tcPr>
            <w:tcW w:w="5199" w:type="dxa"/>
          </w:tcPr>
          <w:p w:rsidR="00C47771" w:rsidRPr="005D41A8" w:rsidRDefault="00C47771" w:rsidP="009D69D3">
            <w:pPr>
              <w:autoSpaceDE w:val="0"/>
              <w:autoSpaceDN w:val="0"/>
              <w:adjustRightInd w:val="0"/>
              <w:spacing w:after="0" w:line="240" w:lineRule="auto"/>
              <w:jc w:val="both"/>
              <w:rPr>
                <w:rFonts w:ascii="Times New Roman" w:hAnsi="Times New Roman" w:cs="Times New Roman"/>
                <w:color w:val="000000"/>
                <w:sz w:val="20"/>
                <w:szCs w:val="20"/>
              </w:rPr>
            </w:pPr>
            <w:r w:rsidRPr="005D41A8">
              <w:rPr>
                <w:rFonts w:ascii="Times New Roman" w:hAnsi="Times New Roman" w:cs="Times New Roman"/>
                <w:color w:val="000000"/>
                <w:sz w:val="20"/>
                <w:szCs w:val="20"/>
              </w:rPr>
              <w:t xml:space="preserve">• SGRS’nin kapsama alanlarındaki tüm temaslar </w:t>
            </w:r>
          </w:p>
        </w:tc>
      </w:tr>
      <w:tr w:rsidR="00C47771" w:rsidRPr="005D41A8" w:rsidTr="00A325EC">
        <w:trPr>
          <w:trHeight w:val="60"/>
          <w:jc w:val="center"/>
        </w:trPr>
        <w:tc>
          <w:tcPr>
            <w:tcW w:w="1232" w:type="dxa"/>
          </w:tcPr>
          <w:p w:rsidR="00C47771" w:rsidRPr="005D41A8" w:rsidRDefault="00C47771" w:rsidP="009D69D3">
            <w:pPr>
              <w:autoSpaceDE w:val="0"/>
              <w:autoSpaceDN w:val="0"/>
              <w:adjustRightInd w:val="0"/>
              <w:spacing w:after="0" w:line="240" w:lineRule="auto"/>
              <w:jc w:val="both"/>
              <w:rPr>
                <w:rFonts w:ascii="Times New Roman" w:hAnsi="Times New Roman" w:cs="Times New Roman"/>
                <w:color w:val="000000"/>
                <w:sz w:val="20"/>
                <w:szCs w:val="20"/>
              </w:rPr>
            </w:pPr>
            <w:r w:rsidRPr="005D41A8">
              <w:rPr>
                <w:rFonts w:ascii="Times New Roman" w:hAnsi="Times New Roman" w:cs="Times New Roman"/>
                <w:color w:val="000000"/>
                <w:sz w:val="20"/>
                <w:szCs w:val="20"/>
              </w:rPr>
              <w:t xml:space="preserve">LYBS </w:t>
            </w:r>
          </w:p>
        </w:tc>
        <w:tc>
          <w:tcPr>
            <w:tcW w:w="5199" w:type="dxa"/>
          </w:tcPr>
          <w:p w:rsidR="00C47771" w:rsidRPr="005D41A8" w:rsidRDefault="00C47771" w:rsidP="009D69D3">
            <w:pPr>
              <w:autoSpaceDE w:val="0"/>
              <w:autoSpaceDN w:val="0"/>
              <w:adjustRightInd w:val="0"/>
              <w:spacing w:after="0" w:line="240" w:lineRule="auto"/>
              <w:jc w:val="both"/>
              <w:rPr>
                <w:rFonts w:ascii="Times New Roman" w:hAnsi="Times New Roman" w:cs="Times New Roman"/>
                <w:color w:val="000000"/>
                <w:sz w:val="20"/>
                <w:szCs w:val="20"/>
              </w:rPr>
            </w:pPr>
            <w:r w:rsidRPr="005D41A8">
              <w:rPr>
                <w:rFonts w:ascii="Times New Roman" w:hAnsi="Times New Roman" w:cs="Times New Roman"/>
                <w:color w:val="000000"/>
                <w:sz w:val="20"/>
                <w:szCs w:val="20"/>
              </w:rPr>
              <w:t xml:space="preserve">• LÇB alan gemileri </w:t>
            </w:r>
          </w:p>
        </w:tc>
      </w:tr>
    </w:tbl>
    <w:p w:rsidR="00C47771" w:rsidRPr="00A325EC" w:rsidRDefault="005E3B0B" w:rsidP="009D69D3">
      <w:pPr>
        <w:spacing w:after="0" w:line="240" w:lineRule="auto"/>
        <w:jc w:val="center"/>
        <w:rPr>
          <w:rFonts w:ascii="Times New Roman" w:hAnsi="Times New Roman" w:cs="Times New Roman"/>
          <w:szCs w:val="20"/>
        </w:rPr>
      </w:pPr>
      <w:r>
        <w:rPr>
          <w:rFonts w:ascii="Times New Roman" w:hAnsi="Times New Roman" w:cs="Times New Roman"/>
          <w:szCs w:val="20"/>
        </w:rPr>
        <w:t>Kaynak: Bayrak, 2017</w:t>
      </w:r>
      <w:r w:rsidR="00C47771" w:rsidRPr="00A325EC">
        <w:rPr>
          <w:rFonts w:ascii="Times New Roman" w:hAnsi="Times New Roman" w:cs="Times New Roman"/>
          <w:szCs w:val="20"/>
        </w:rPr>
        <w:t>: 49.</w:t>
      </w:r>
    </w:p>
    <w:p w:rsidR="005D41A8" w:rsidRDefault="005D41A8" w:rsidP="009D69D3">
      <w:pPr>
        <w:spacing w:after="0" w:line="240" w:lineRule="auto"/>
        <w:jc w:val="center"/>
        <w:rPr>
          <w:rFonts w:ascii="Times New Roman" w:hAnsi="Times New Roman" w:cs="Times New Roman"/>
          <w:sz w:val="20"/>
          <w:szCs w:val="20"/>
        </w:rPr>
      </w:pPr>
    </w:p>
    <w:p w:rsidR="005D41A8" w:rsidRDefault="005D41A8" w:rsidP="009D69D3">
      <w:pPr>
        <w:spacing w:after="0" w:line="240" w:lineRule="auto"/>
        <w:jc w:val="center"/>
        <w:rPr>
          <w:rFonts w:ascii="Times New Roman" w:hAnsi="Times New Roman" w:cs="Times New Roman"/>
          <w:sz w:val="20"/>
          <w:szCs w:val="20"/>
        </w:rPr>
      </w:pPr>
    </w:p>
    <w:p w:rsidR="005D41A8" w:rsidRDefault="005D41A8" w:rsidP="009D69D3">
      <w:pPr>
        <w:spacing w:after="0" w:line="240" w:lineRule="auto"/>
        <w:jc w:val="center"/>
        <w:rPr>
          <w:rFonts w:ascii="Times New Roman" w:hAnsi="Times New Roman" w:cs="Times New Roman"/>
          <w:sz w:val="20"/>
          <w:szCs w:val="20"/>
        </w:rPr>
      </w:pPr>
    </w:p>
    <w:p w:rsidR="005D41A8" w:rsidRPr="005D41A8" w:rsidRDefault="005D41A8" w:rsidP="009D69D3">
      <w:pPr>
        <w:spacing w:after="0" w:line="240" w:lineRule="auto"/>
        <w:jc w:val="center"/>
        <w:rPr>
          <w:rFonts w:ascii="Times New Roman" w:hAnsi="Times New Roman" w:cs="Times New Roman"/>
        </w:rPr>
      </w:pPr>
    </w:p>
    <w:p w:rsidR="00C47771" w:rsidRPr="005D41A8" w:rsidRDefault="00C47771" w:rsidP="009D69D3">
      <w:pPr>
        <w:spacing w:after="0" w:line="240" w:lineRule="auto"/>
        <w:jc w:val="both"/>
        <w:rPr>
          <w:rFonts w:ascii="Times New Roman" w:hAnsi="Times New Roman" w:cs="Times New Roman"/>
          <w:b/>
          <w:bCs/>
          <w:sz w:val="24"/>
          <w:szCs w:val="24"/>
        </w:rPr>
      </w:pPr>
      <w:r w:rsidRPr="005D41A8">
        <w:rPr>
          <w:rFonts w:ascii="Times New Roman" w:hAnsi="Times New Roman" w:cs="Times New Roman"/>
          <w:b/>
          <w:bCs/>
          <w:sz w:val="24"/>
          <w:szCs w:val="24"/>
        </w:rPr>
        <w:lastRenderedPageBreak/>
        <w:t>2.1. Gemi Trafik Yönetim Sistemi</w:t>
      </w:r>
    </w:p>
    <w:p w:rsidR="00C47771" w:rsidRPr="005D41A8" w:rsidRDefault="00C47771" w:rsidP="009D69D3">
      <w:pPr>
        <w:spacing w:after="0" w:line="240" w:lineRule="auto"/>
        <w:jc w:val="both"/>
        <w:rPr>
          <w:rFonts w:ascii="Times New Roman" w:hAnsi="Times New Roman" w:cs="Times New Roman"/>
        </w:rPr>
      </w:pPr>
      <w:r w:rsidRPr="005D41A8">
        <w:rPr>
          <w:rFonts w:ascii="Times New Roman" w:hAnsi="Times New Roman" w:cs="Times New Roman"/>
        </w:rPr>
        <w:tab/>
      </w:r>
    </w:p>
    <w:p w:rsidR="00C47771" w:rsidRPr="005D41A8" w:rsidRDefault="00C47771" w:rsidP="009D69D3">
      <w:pPr>
        <w:spacing w:after="0" w:line="240" w:lineRule="auto"/>
        <w:ind w:firstLine="567"/>
        <w:jc w:val="both"/>
        <w:rPr>
          <w:rFonts w:ascii="Times New Roman" w:hAnsi="Times New Roman" w:cs="Times New Roman"/>
        </w:rPr>
      </w:pPr>
      <w:r w:rsidRPr="005D41A8">
        <w:rPr>
          <w:rFonts w:ascii="Times New Roman" w:hAnsi="Times New Roman" w:cs="Times New Roman"/>
        </w:rPr>
        <w:tab/>
        <w:t>Gemi Trafik Yönetim Sistemi (GTYS) Projesi kapsamında; Gemi trafiğinin yoğun ve riskli olduğu, tehlikeli yüklerin büyük bir kısmının elleçlendiği, yolcu taşımacılığının yapıldığı Kocaeli Körfezi, İzmir Körfezi ve Kuzey Ege ile Mersin ve İskenderun Körfez Bölgelerini kapsayan Bölgesel Gemi Trafik Hizmetleri Sistemleri (GTHS), tek bir ülke resminin oluşturulduğu Ankara Gemi Trafik Yönetim Merkezi (GTYM) olmak üzere iki ana bölümden oluşmaktadır.</w:t>
      </w:r>
    </w:p>
    <w:p w:rsidR="009D69D3" w:rsidRPr="005D41A8" w:rsidRDefault="009D69D3" w:rsidP="009D69D3">
      <w:pPr>
        <w:spacing w:after="0" w:line="240" w:lineRule="auto"/>
        <w:ind w:firstLine="567"/>
        <w:jc w:val="both"/>
        <w:rPr>
          <w:rFonts w:ascii="Times New Roman" w:hAnsi="Times New Roman" w:cs="Times New Roman"/>
        </w:rPr>
      </w:pPr>
    </w:p>
    <w:p w:rsidR="00C47771" w:rsidRPr="005D41A8" w:rsidRDefault="00C47771" w:rsidP="009D69D3">
      <w:pPr>
        <w:spacing w:after="0" w:line="240" w:lineRule="auto"/>
        <w:ind w:firstLine="567"/>
        <w:jc w:val="both"/>
        <w:rPr>
          <w:rFonts w:ascii="Times New Roman" w:hAnsi="Times New Roman" w:cs="Times New Roman"/>
        </w:rPr>
      </w:pPr>
      <w:r w:rsidRPr="005D41A8">
        <w:rPr>
          <w:rFonts w:ascii="Times New Roman" w:hAnsi="Times New Roman" w:cs="Times New Roman"/>
        </w:rPr>
        <w:tab/>
        <w:t xml:space="preserve">Bölgesel GTHS’leri 24 adet TGİ (12 İzmir GTHS, 8 Mersin GTHS ve 4 adet İzmit GTHS) ve 3 adet Gemi Trafik Hizmetleri Merkezinden (İzmir, İzmit ve Mersin) oluşmaktadır. Söz konusu TGİ’lerde gemi trafiği ve hava, deniz durumu hakkında bilgi toplama, işleme, yayma ve bu amaçla tesis edilmiş çeşitli tip algılayıcılar (radar, otomatik tanımlama sistemi (OTS), telsiz haberleşmesi (VHF), radyo yön bulucu sistemi (RYB), dGPS Transponderleri, CCTV/IR kameralar, meteorolojik sensörler) yer almakta olup, elde edilen sensör verileri GTH Merkezlerine iletilmektedir. Projenin toplam </w:t>
      </w:r>
      <w:r w:rsidR="009D69D3" w:rsidRPr="005D41A8">
        <w:rPr>
          <w:rFonts w:ascii="Times New Roman" w:hAnsi="Times New Roman" w:cs="Times New Roman"/>
        </w:rPr>
        <w:t>maliyeti 212.618.000 TL’dir</w:t>
      </w:r>
      <w:r w:rsidRPr="005D41A8">
        <w:rPr>
          <w:rFonts w:ascii="Times New Roman" w:hAnsi="Times New Roman" w:cs="Times New Roman"/>
        </w:rPr>
        <w:t xml:space="preserve"> (BİMER Başvuru Cevabı)</w:t>
      </w:r>
      <w:bookmarkStart w:id="7" w:name="_Toc493021754"/>
      <w:r w:rsidR="009D69D3" w:rsidRPr="005D41A8">
        <w:rPr>
          <w:rFonts w:ascii="Times New Roman" w:hAnsi="Times New Roman" w:cs="Times New Roman"/>
        </w:rPr>
        <w:t>.</w:t>
      </w:r>
    </w:p>
    <w:bookmarkEnd w:id="7"/>
    <w:p w:rsidR="00C47771" w:rsidRPr="005D41A8" w:rsidRDefault="00C47771" w:rsidP="009D69D3">
      <w:pPr>
        <w:spacing w:after="0" w:line="240" w:lineRule="auto"/>
        <w:jc w:val="both"/>
        <w:rPr>
          <w:rFonts w:ascii="Times New Roman" w:hAnsi="Times New Roman" w:cs="Times New Roman"/>
          <w:b/>
          <w:bCs/>
        </w:rPr>
      </w:pPr>
    </w:p>
    <w:p w:rsidR="00C47771" w:rsidRPr="005D41A8" w:rsidRDefault="00B23DB8" w:rsidP="009D69D3">
      <w:pPr>
        <w:spacing w:after="0" w:line="240" w:lineRule="auto"/>
        <w:jc w:val="both"/>
        <w:rPr>
          <w:rFonts w:ascii="Times New Roman" w:hAnsi="Times New Roman" w:cs="Times New Roman"/>
        </w:rPr>
      </w:pPr>
      <w:r>
        <w:rPr>
          <w:rFonts w:ascii="Times New Roman" w:hAnsi="Times New Roman" w:cs="Times New Roman"/>
          <w:noProof/>
        </w:rPr>
        <w:drawing>
          <wp:inline distT="0" distB="0" distL="0" distR="0">
            <wp:extent cx="4098290" cy="2488565"/>
            <wp:effectExtent l="0" t="0" r="0" b="6985"/>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98290" cy="2488565"/>
                    </a:xfrm>
                    <a:prstGeom prst="rect">
                      <a:avLst/>
                    </a:prstGeom>
                    <a:noFill/>
                    <a:ln>
                      <a:noFill/>
                    </a:ln>
                  </pic:spPr>
                </pic:pic>
              </a:graphicData>
            </a:graphic>
          </wp:inline>
        </w:drawing>
      </w:r>
    </w:p>
    <w:p w:rsidR="00C47771" w:rsidRPr="005D41A8" w:rsidRDefault="00C47771" w:rsidP="009D69D3">
      <w:pPr>
        <w:spacing w:after="0" w:line="240" w:lineRule="auto"/>
        <w:jc w:val="center"/>
        <w:rPr>
          <w:rFonts w:ascii="Times New Roman" w:hAnsi="Times New Roman" w:cs="Times New Roman"/>
          <w:b/>
          <w:bCs/>
          <w:sz w:val="20"/>
          <w:szCs w:val="20"/>
        </w:rPr>
      </w:pPr>
    </w:p>
    <w:p w:rsidR="00C47771" w:rsidRPr="005D41A8" w:rsidRDefault="00C47771" w:rsidP="009D69D3">
      <w:pPr>
        <w:spacing w:after="0" w:line="240" w:lineRule="auto"/>
        <w:jc w:val="center"/>
        <w:rPr>
          <w:rFonts w:ascii="Times New Roman" w:hAnsi="Times New Roman" w:cs="Times New Roman"/>
        </w:rPr>
      </w:pPr>
      <w:r w:rsidRPr="005D41A8">
        <w:rPr>
          <w:rFonts w:ascii="Times New Roman" w:hAnsi="Times New Roman" w:cs="Times New Roman"/>
          <w:b/>
          <w:bCs/>
        </w:rPr>
        <w:t xml:space="preserve">Şekil 1: </w:t>
      </w:r>
      <w:r w:rsidRPr="005D41A8">
        <w:rPr>
          <w:rFonts w:ascii="Times New Roman" w:hAnsi="Times New Roman" w:cs="Times New Roman"/>
        </w:rPr>
        <w:t>GTYS Çalışma Diyagramı</w:t>
      </w:r>
    </w:p>
    <w:p w:rsidR="00C47771" w:rsidRPr="005D41A8" w:rsidRDefault="00C47771" w:rsidP="009D69D3">
      <w:pPr>
        <w:spacing w:after="0" w:line="240" w:lineRule="auto"/>
        <w:jc w:val="center"/>
        <w:rPr>
          <w:rFonts w:ascii="Times New Roman" w:hAnsi="Times New Roman" w:cs="Times New Roman"/>
        </w:rPr>
      </w:pPr>
      <w:r w:rsidRPr="005D41A8">
        <w:rPr>
          <w:rFonts w:ascii="Times New Roman" w:hAnsi="Times New Roman" w:cs="Times New Roman"/>
        </w:rPr>
        <w:t>Kaynak</w:t>
      </w:r>
      <w:r w:rsidRPr="004C2C04">
        <w:rPr>
          <w:rFonts w:ascii="Times New Roman" w:hAnsi="Times New Roman" w:cs="Times New Roman"/>
        </w:rPr>
        <w:t xml:space="preserve">: UDHB </w:t>
      </w:r>
      <w:r w:rsidR="004C2C04" w:rsidRPr="004C2C04">
        <w:rPr>
          <w:rFonts w:ascii="Times New Roman" w:hAnsi="Times New Roman" w:cs="Times New Roman"/>
        </w:rPr>
        <w:t>Ulaşan ve Erişen Türkiye</w:t>
      </w:r>
      <w:r w:rsidR="004C2C04">
        <w:rPr>
          <w:rFonts w:ascii="Times New Roman" w:hAnsi="Times New Roman" w:cs="Times New Roman"/>
        </w:rPr>
        <w:t>-Denizcilik</w:t>
      </w:r>
      <w:r w:rsidRPr="004C2C04">
        <w:rPr>
          <w:rFonts w:ascii="Times New Roman" w:hAnsi="Times New Roman" w:cs="Times New Roman"/>
        </w:rPr>
        <w:t>,</w:t>
      </w:r>
      <w:r w:rsidR="00A325EC" w:rsidRPr="004C2C04">
        <w:rPr>
          <w:rFonts w:ascii="Times New Roman" w:hAnsi="Times New Roman" w:cs="Times New Roman"/>
        </w:rPr>
        <w:t xml:space="preserve"> </w:t>
      </w:r>
      <w:r w:rsidRPr="004C2C04">
        <w:rPr>
          <w:rFonts w:ascii="Times New Roman" w:hAnsi="Times New Roman" w:cs="Times New Roman"/>
        </w:rPr>
        <w:t>201</w:t>
      </w:r>
      <w:r w:rsidR="004C2C04" w:rsidRPr="004C2C04">
        <w:rPr>
          <w:rFonts w:ascii="Times New Roman" w:hAnsi="Times New Roman" w:cs="Times New Roman"/>
        </w:rPr>
        <w:t>7</w:t>
      </w:r>
      <w:r w:rsidRPr="004C2C04">
        <w:rPr>
          <w:rFonts w:ascii="Times New Roman" w:hAnsi="Times New Roman" w:cs="Times New Roman"/>
        </w:rPr>
        <w:t>.</w:t>
      </w:r>
    </w:p>
    <w:p w:rsidR="00C47771" w:rsidRDefault="00C47771" w:rsidP="009D69D3">
      <w:pPr>
        <w:spacing w:after="0" w:line="240" w:lineRule="auto"/>
        <w:jc w:val="both"/>
        <w:rPr>
          <w:rFonts w:ascii="Times New Roman" w:hAnsi="Times New Roman" w:cs="Times New Roman"/>
        </w:rPr>
      </w:pPr>
      <w:r w:rsidRPr="005D41A8">
        <w:rPr>
          <w:rFonts w:ascii="Times New Roman" w:hAnsi="Times New Roman" w:cs="Times New Roman"/>
        </w:rPr>
        <w:tab/>
      </w:r>
    </w:p>
    <w:p w:rsidR="00937F38" w:rsidRPr="005D41A8" w:rsidRDefault="00937F38" w:rsidP="009D69D3">
      <w:pPr>
        <w:spacing w:after="0" w:line="240" w:lineRule="auto"/>
        <w:jc w:val="both"/>
        <w:rPr>
          <w:rFonts w:ascii="Times New Roman" w:hAnsi="Times New Roman" w:cs="Times New Roman"/>
        </w:rPr>
      </w:pPr>
    </w:p>
    <w:p w:rsidR="00C47771" w:rsidRPr="005D41A8" w:rsidRDefault="00C47771" w:rsidP="009D69D3">
      <w:pPr>
        <w:spacing w:after="0" w:line="240" w:lineRule="auto"/>
        <w:ind w:firstLine="567"/>
        <w:jc w:val="both"/>
        <w:rPr>
          <w:rFonts w:ascii="Times New Roman" w:hAnsi="Times New Roman" w:cs="Times New Roman"/>
        </w:rPr>
      </w:pPr>
      <w:r w:rsidRPr="005D41A8">
        <w:rPr>
          <w:rFonts w:ascii="Times New Roman" w:hAnsi="Times New Roman" w:cs="Times New Roman"/>
        </w:rPr>
        <w:lastRenderedPageBreak/>
        <w:tab/>
        <w:t>Liman Başkanlıkları, GTH’ler, Acenteler, Liman Tesisleri, Kılavuzluk Teşkilatları, Römorkör Teşkilatları gibi tüm kuruluşlar GTYM’ye veri gönderip, veri alacak ve birçok işlemlerini GTYM üzerinden gerçekleştireceklerdir. Bununla birlikte, Deniz Kuvvetleri Komutanlığı, Sahil Güvenlik Komutanlığı, Emniyet Genel Müdürlüğü ve Gümrük Müsteşarlığı gibi kurumlar ise ihtiyaç duyacakları konularla ilgili GTYM’ye veri gönderip, veri alabilecekler ve GTYM üzerinden işlem yapabileceklerdir.</w:t>
      </w:r>
    </w:p>
    <w:p w:rsidR="00C47771" w:rsidRPr="005D41A8" w:rsidRDefault="00C47771" w:rsidP="009D69D3">
      <w:pPr>
        <w:spacing w:after="0" w:line="240" w:lineRule="auto"/>
        <w:jc w:val="both"/>
        <w:rPr>
          <w:rFonts w:ascii="Times New Roman" w:hAnsi="Times New Roman" w:cs="Times New Roman"/>
          <w:b/>
          <w:bCs/>
        </w:rPr>
      </w:pPr>
    </w:p>
    <w:p w:rsidR="00C47771" w:rsidRPr="005D41A8" w:rsidRDefault="00C47771" w:rsidP="009D69D3">
      <w:pPr>
        <w:spacing w:after="0" w:line="240" w:lineRule="auto"/>
        <w:jc w:val="both"/>
        <w:rPr>
          <w:rFonts w:ascii="Times New Roman" w:hAnsi="Times New Roman" w:cs="Times New Roman"/>
          <w:b/>
          <w:bCs/>
          <w:sz w:val="24"/>
          <w:szCs w:val="24"/>
        </w:rPr>
      </w:pPr>
      <w:r w:rsidRPr="005D41A8">
        <w:rPr>
          <w:rFonts w:ascii="Times New Roman" w:hAnsi="Times New Roman" w:cs="Times New Roman"/>
          <w:b/>
          <w:bCs/>
          <w:sz w:val="24"/>
          <w:szCs w:val="24"/>
        </w:rPr>
        <w:t>2.2. Türk Boğazları Gemi Trafik Hizmetleri Sistemi</w:t>
      </w:r>
      <w:bookmarkEnd w:id="6"/>
    </w:p>
    <w:p w:rsidR="00C47771" w:rsidRPr="005D41A8" w:rsidRDefault="00C47771" w:rsidP="009D69D3">
      <w:pPr>
        <w:spacing w:after="0" w:line="240" w:lineRule="auto"/>
        <w:jc w:val="both"/>
        <w:rPr>
          <w:rFonts w:ascii="Times New Roman" w:hAnsi="Times New Roman" w:cs="Times New Roman"/>
        </w:rPr>
      </w:pPr>
    </w:p>
    <w:p w:rsidR="00C47771" w:rsidRPr="005D41A8" w:rsidRDefault="00C47771" w:rsidP="009D69D3">
      <w:pPr>
        <w:spacing w:after="0" w:line="240" w:lineRule="auto"/>
        <w:ind w:firstLine="567"/>
        <w:jc w:val="both"/>
        <w:rPr>
          <w:rFonts w:ascii="Times New Roman" w:hAnsi="Times New Roman" w:cs="Times New Roman"/>
        </w:rPr>
      </w:pPr>
      <w:r w:rsidRPr="005D41A8">
        <w:rPr>
          <w:rFonts w:ascii="Times New Roman" w:hAnsi="Times New Roman" w:cs="Times New Roman"/>
        </w:rPr>
        <w:tab/>
        <w:t>Türk Boğazları Gemi Trafik Hizmetleri (GTH) Sistemi kapsamında, İstanbul ve Çanakkale’de olmak üzere 2 adet GTH Merkezi ile gemi trafiğinin gözlenmesi ve yönetilmesi için gerekli sensörlerin donatıldığı 16 adet Trafik Gözetleme İstasyonu (TGİ) bulunmaktadır. Projenin topla</w:t>
      </w:r>
      <w:r w:rsidR="009D69D3" w:rsidRPr="005D41A8">
        <w:rPr>
          <w:rFonts w:ascii="Times New Roman" w:hAnsi="Times New Roman" w:cs="Times New Roman"/>
        </w:rPr>
        <w:t>m maliyeti 22,3 Milyon Dolardır</w:t>
      </w:r>
      <w:r w:rsidRPr="005D41A8">
        <w:rPr>
          <w:rFonts w:ascii="Times New Roman" w:hAnsi="Times New Roman" w:cs="Times New Roman"/>
        </w:rPr>
        <w:t xml:space="preserve"> (BİMER Başvuru Cevabı)</w:t>
      </w:r>
      <w:r w:rsidR="009D69D3" w:rsidRPr="005D41A8">
        <w:rPr>
          <w:rFonts w:ascii="Times New Roman" w:hAnsi="Times New Roman" w:cs="Times New Roman"/>
        </w:rPr>
        <w:t>.</w:t>
      </w:r>
    </w:p>
    <w:p w:rsidR="009D69D3" w:rsidRPr="005D41A8" w:rsidRDefault="009D69D3" w:rsidP="009D69D3">
      <w:pPr>
        <w:spacing w:after="0" w:line="240" w:lineRule="auto"/>
        <w:ind w:firstLine="567"/>
        <w:jc w:val="both"/>
        <w:rPr>
          <w:rFonts w:ascii="Times New Roman" w:hAnsi="Times New Roman" w:cs="Times New Roman"/>
        </w:rPr>
      </w:pPr>
    </w:p>
    <w:p w:rsidR="00C47771" w:rsidRPr="005D41A8" w:rsidRDefault="00C47771" w:rsidP="009D69D3">
      <w:pPr>
        <w:spacing w:after="0" w:line="240" w:lineRule="auto"/>
        <w:ind w:firstLine="567"/>
        <w:jc w:val="both"/>
        <w:rPr>
          <w:rFonts w:ascii="Times New Roman" w:hAnsi="Times New Roman" w:cs="Times New Roman"/>
        </w:rPr>
      </w:pPr>
      <w:r w:rsidRPr="005D41A8">
        <w:rPr>
          <w:rFonts w:ascii="Times New Roman" w:hAnsi="Times New Roman" w:cs="Times New Roman"/>
        </w:rPr>
        <w:tab/>
        <w:t>TBGTH alanındaki deniz trafiği radar, AIS, kapalı devre televizyon kameraları, ENC, VHF cihazları (RT</w:t>
      </w:r>
      <w:r w:rsidR="009D69D3" w:rsidRPr="005D41A8">
        <w:rPr>
          <w:rFonts w:ascii="Times New Roman" w:hAnsi="Times New Roman" w:cs="Times New Roman"/>
        </w:rPr>
        <w:t xml:space="preserve">, DSC, DF) kullanılarak </w:t>
      </w:r>
      <w:r w:rsidR="009D69D3" w:rsidRPr="004C2C04">
        <w:rPr>
          <w:rFonts w:ascii="Times New Roman" w:hAnsi="Times New Roman" w:cs="Times New Roman"/>
        </w:rPr>
        <w:t>izlenir</w:t>
      </w:r>
      <w:r w:rsidRPr="004C2C04">
        <w:rPr>
          <w:rFonts w:ascii="Times New Roman" w:hAnsi="Times New Roman" w:cs="Times New Roman"/>
        </w:rPr>
        <w:t xml:space="preserve"> (Kızkapan,</w:t>
      </w:r>
      <w:r w:rsidR="009D69D3" w:rsidRPr="004C2C04">
        <w:rPr>
          <w:rFonts w:ascii="Times New Roman" w:hAnsi="Times New Roman" w:cs="Times New Roman"/>
        </w:rPr>
        <w:t xml:space="preserve"> </w:t>
      </w:r>
      <w:r w:rsidRPr="004C2C04">
        <w:rPr>
          <w:rFonts w:ascii="Times New Roman" w:hAnsi="Times New Roman" w:cs="Times New Roman"/>
        </w:rPr>
        <w:t>2010:</w:t>
      </w:r>
      <w:r w:rsidR="009D69D3" w:rsidRPr="004C2C04">
        <w:rPr>
          <w:rFonts w:ascii="Times New Roman" w:hAnsi="Times New Roman" w:cs="Times New Roman"/>
        </w:rPr>
        <w:t xml:space="preserve"> </w:t>
      </w:r>
      <w:r w:rsidRPr="004C2C04">
        <w:rPr>
          <w:rFonts w:ascii="Times New Roman" w:hAnsi="Times New Roman" w:cs="Times New Roman"/>
        </w:rPr>
        <w:t>52)</w:t>
      </w:r>
      <w:bookmarkStart w:id="8" w:name="_Toc493008504"/>
      <w:r w:rsidR="009D69D3" w:rsidRPr="004C2C04">
        <w:rPr>
          <w:rFonts w:ascii="Times New Roman" w:hAnsi="Times New Roman" w:cs="Times New Roman"/>
        </w:rPr>
        <w:t>.</w:t>
      </w:r>
    </w:p>
    <w:p w:rsidR="00C47771" w:rsidRPr="005D41A8" w:rsidRDefault="00C47771" w:rsidP="009D69D3">
      <w:pPr>
        <w:spacing w:after="0" w:line="240" w:lineRule="auto"/>
        <w:ind w:firstLine="567"/>
        <w:jc w:val="both"/>
        <w:rPr>
          <w:rFonts w:ascii="Times New Roman" w:hAnsi="Times New Roman" w:cs="Times New Roman"/>
          <w:b/>
          <w:bCs/>
        </w:rPr>
      </w:pPr>
    </w:p>
    <w:p w:rsidR="00C47771" w:rsidRPr="005D41A8" w:rsidRDefault="00C47771" w:rsidP="009D69D3">
      <w:pPr>
        <w:spacing w:after="0" w:line="240" w:lineRule="auto"/>
        <w:jc w:val="both"/>
        <w:rPr>
          <w:rFonts w:ascii="Times New Roman" w:hAnsi="Times New Roman" w:cs="Times New Roman"/>
          <w:b/>
          <w:bCs/>
          <w:sz w:val="24"/>
          <w:szCs w:val="24"/>
        </w:rPr>
      </w:pPr>
      <w:r w:rsidRPr="005D41A8">
        <w:rPr>
          <w:rFonts w:ascii="Times New Roman" w:hAnsi="Times New Roman" w:cs="Times New Roman"/>
          <w:b/>
          <w:bCs/>
          <w:sz w:val="24"/>
          <w:szCs w:val="24"/>
        </w:rPr>
        <w:t>2.3. Otomatik Tanımlama Sistemi</w:t>
      </w:r>
      <w:bookmarkEnd w:id="8"/>
    </w:p>
    <w:p w:rsidR="00C47771" w:rsidRPr="005D41A8" w:rsidRDefault="00C47771" w:rsidP="009D69D3">
      <w:pPr>
        <w:spacing w:after="0" w:line="240" w:lineRule="auto"/>
        <w:jc w:val="both"/>
        <w:rPr>
          <w:rFonts w:ascii="Times New Roman" w:hAnsi="Times New Roman" w:cs="Times New Roman"/>
        </w:rPr>
      </w:pPr>
      <w:r w:rsidRPr="005D41A8">
        <w:rPr>
          <w:rFonts w:ascii="Times New Roman" w:hAnsi="Times New Roman" w:cs="Times New Roman"/>
        </w:rPr>
        <w:tab/>
      </w:r>
    </w:p>
    <w:p w:rsidR="00C47771" w:rsidRPr="005D41A8" w:rsidRDefault="00C47771" w:rsidP="009D69D3">
      <w:pPr>
        <w:spacing w:after="0" w:line="240" w:lineRule="auto"/>
        <w:jc w:val="both"/>
        <w:rPr>
          <w:rFonts w:ascii="Times New Roman" w:hAnsi="Times New Roman" w:cs="Times New Roman"/>
        </w:rPr>
      </w:pPr>
      <w:r w:rsidRPr="005D41A8">
        <w:rPr>
          <w:rFonts w:ascii="Times New Roman" w:hAnsi="Times New Roman" w:cs="Times New Roman"/>
        </w:rPr>
        <w:tab/>
        <w:t xml:space="preserve">Gemi ve deniz araçlarının özellikle seyir emniyeti açısından otomatik olarak takip edilmesine yönelik talepler dikkate alınarak fonksiyonel ihtiyacı ve uygulama takvimi IMO (Uluslararası Denizcilik Örgütü) ve teknik özellikleri ITU (Uluslararası Haberleşme Örgütü) tarafından belirlenen Otomatik Tanımlama Sistemi (AIS) geliştirilmiştir </w:t>
      </w:r>
      <w:r w:rsidRPr="004C2C04">
        <w:rPr>
          <w:rFonts w:ascii="Times New Roman" w:hAnsi="Times New Roman" w:cs="Times New Roman"/>
        </w:rPr>
        <w:t>(Kızkapan,</w:t>
      </w:r>
      <w:r w:rsidR="009D69D3" w:rsidRPr="004C2C04">
        <w:rPr>
          <w:rFonts w:ascii="Times New Roman" w:hAnsi="Times New Roman" w:cs="Times New Roman"/>
        </w:rPr>
        <w:t xml:space="preserve"> </w:t>
      </w:r>
      <w:r w:rsidRPr="004C2C04">
        <w:rPr>
          <w:rFonts w:ascii="Times New Roman" w:hAnsi="Times New Roman" w:cs="Times New Roman"/>
        </w:rPr>
        <w:t>2010:</w:t>
      </w:r>
      <w:r w:rsidR="009D69D3" w:rsidRPr="004C2C04">
        <w:rPr>
          <w:rFonts w:ascii="Times New Roman" w:hAnsi="Times New Roman" w:cs="Times New Roman"/>
        </w:rPr>
        <w:t xml:space="preserve"> </w:t>
      </w:r>
      <w:r w:rsidRPr="004C2C04">
        <w:rPr>
          <w:rFonts w:ascii="Times New Roman" w:hAnsi="Times New Roman" w:cs="Times New Roman"/>
        </w:rPr>
        <w:t>35).</w:t>
      </w:r>
    </w:p>
    <w:p w:rsidR="009D69D3" w:rsidRPr="005D41A8" w:rsidRDefault="009D69D3" w:rsidP="009D69D3">
      <w:pPr>
        <w:spacing w:after="0" w:line="240" w:lineRule="auto"/>
        <w:jc w:val="both"/>
        <w:rPr>
          <w:rFonts w:ascii="Times New Roman" w:hAnsi="Times New Roman" w:cs="Times New Roman"/>
        </w:rPr>
      </w:pPr>
    </w:p>
    <w:p w:rsidR="00C47771" w:rsidRPr="005D41A8" w:rsidRDefault="00C47771" w:rsidP="009D69D3">
      <w:pPr>
        <w:spacing w:after="0" w:line="240" w:lineRule="auto"/>
        <w:jc w:val="both"/>
        <w:rPr>
          <w:rFonts w:ascii="Times New Roman" w:hAnsi="Times New Roman" w:cs="Times New Roman"/>
        </w:rPr>
      </w:pPr>
      <w:r w:rsidRPr="005D41A8">
        <w:rPr>
          <w:rFonts w:ascii="Times New Roman" w:hAnsi="Times New Roman" w:cs="Times New Roman"/>
        </w:rPr>
        <w:tab/>
        <w:t>İngilizce “</w:t>
      </w:r>
      <w:bookmarkStart w:id="9" w:name="_Hlk478432713"/>
      <w:r w:rsidRPr="005D41A8">
        <w:rPr>
          <w:rFonts w:ascii="Times New Roman" w:hAnsi="Times New Roman" w:cs="Times New Roman"/>
        </w:rPr>
        <w:t>Automatic Identification System</w:t>
      </w:r>
      <w:bookmarkEnd w:id="9"/>
      <w:r w:rsidRPr="005D41A8">
        <w:rPr>
          <w:rFonts w:ascii="Times New Roman" w:hAnsi="Times New Roman" w:cs="Times New Roman"/>
        </w:rPr>
        <w:t>” kelimelerinin baş harflerinden oluşan AIS, Otomatik Tanımlama Sistemi olarak tanımlanmıştır. SOLAS kapsamındaki gemiler tarafından kullanılan AIS Klas-A cihazı ile birlikte özellikleri biraz daha daraltılmış olan ve SOLAS kapsamı dışındaki gemiler tarafından kullanılacak olan AIS Klas-B cihazı</w:t>
      </w:r>
      <w:bookmarkStart w:id="10" w:name="_Hlk482645342"/>
      <w:r w:rsidRPr="005D41A8">
        <w:rPr>
          <w:rFonts w:ascii="Times New Roman" w:hAnsi="Times New Roman" w:cs="Times New Roman"/>
        </w:rPr>
        <w:t xml:space="preserve">nın; Otomatik Tanımlama Sistemi (AIS) Klas-B CS Cihazının Gemilere Donatılmasına ve Özelliklerine Dair Tebliğ ile </w:t>
      </w:r>
      <w:bookmarkEnd w:id="10"/>
      <w:r w:rsidRPr="005D41A8">
        <w:rPr>
          <w:rFonts w:ascii="Times New Roman" w:hAnsi="Times New Roman" w:cs="Times New Roman"/>
        </w:rPr>
        <w:t>AIS cihazı bulunan gemi ve deniz aracı sayısı kapsamı artırılmıştır</w:t>
      </w:r>
      <w:r w:rsidR="009D69D3" w:rsidRPr="005D41A8">
        <w:rPr>
          <w:rFonts w:ascii="Times New Roman" w:hAnsi="Times New Roman" w:cs="Times New Roman"/>
        </w:rPr>
        <w:t xml:space="preserve"> </w:t>
      </w:r>
      <w:r w:rsidRPr="005D41A8">
        <w:rPr>
          <w:rFonts w:ascii="Times New Roman" w:hAnsi="Times New Roman" w:cs="Times New Roman"/>
        </w:rPr>
        <w:t>(Asyalı ve Atik,</w:t>
      </w:r>
      <w:r w:rsidR="009D69D3" w:rsidRPr="005D41A8">
        <w:rPr>
          <w:rFonts w:ascii="Times New Roman" w:hAnsi="Times New Roman" w:cs="Times New Roman"/>
        </w:rPr>
        <w:t xml:space="preserve"> </w:t>
      </w:r>
      <w:r w:rsidRPr="005D41A8">
        <w:rPr>
          <w:rFonts w:ascii="Times New Roman" w:hAnsi="Times New Roman" w:cs="Times New Roman"/>
        </w:rPr>
        <w:t>2011:</w:t>
      </w:r>
      <w:r w:rsidR="009D69D3" w:rsidRPr="005D41A8">
        <w:rPr>
          <w:rFonts w:ascii="Times New Roman" w:hAnsi="Times New Roman" w:cs="Times New Roman"/>
        </w:rPr>
        <w:t xml:space="preserve"> </w:t>
      </w:r>
      <w:r w:rsidRPr="005D41A8">
        <w:rPr>
          <w:rFonts w:ascii="Times New Roman" w:hAnsi="Times New Roman" w:cs="Times New Roman"/>
        </w:rPr>
        <w:t>50)</w:t>
      </w:r>
      <w:r w:rsidR="009D69D3" w:rsidRPr="005D41A8">
        <w:rPr>
          <w:rFonts w:ascii="Times New Roman" w:hAnsi="Times New Roman" w:cs="Times New Roman"/>
        </w:rPr>
        <w:t>.</w:t>
      </w:r>
    </w:p>
    <w:p w:rsidR="00C47771" w:rsidRDefault="00C47771" w:rsidP="009D69D3">
      <w:pPr>
        <w:spacing w:after="0" w:line="240" w:lineRule="auto"/>
        <w:jc w:val="both"/>
        <w:rPr>
          <w:rFonts w:ascii="Times New Roman" w:hAnsi="Times New Roman" w:cs="Times New Roman"/>
          <w:b/>
          <w:bCs/>
        </w:rPr>
      </w:pPr>
      <w:bookmarkStart w:id="11" w:name="_Toc493008505"/>
    </w:p>
    <w:p w:rsidR="005D41A8" w:rsidRDefault="005D41A8" w:rsidP="009D69D3">
      <w:pPr>
        <w:spacing w:after="0" w:line="240" w:lineRule="auto"/>
        <w:jc w:val="both"/>
        <w:rPr>
          <w:rFonts w:ascii="Times New Roman" w:hAnsi="Times New Roman" w:cs="Times New Roman"/>
          <w:b/>
          <w:bCs/>
        </w:rPr>
      </w:pPr>
    </w:p>
    <w:p w:rsidR="005D41A8" w:rsidRPr="005D41A8" w:rsidRDefault="005D41A8" w:rsidP="009D69D3">
      <w:pPr>
        <w:spacing w:after="0" w:line="240" w:lineRule="auto"/>
        <w:jc w:val="both"/>
        <w:rPr>
          <w:rFonts w:ascii="Times New Roman" w:hAnsi="Times New Roman" w:cs="Times New Roman"/>
          <w:b/>
          <w:bCs/>
        </w:rPr>
      </w:pPr>
    </w:p>
    <w:p w:rsidR="00C47771" w:rsidRPr="005D41A8" w:rsidRDefault="00C47771" w:rsidP="009D69D3">
      <w:pPr>
        <w:spacing w:after="0" w:line="240" w:lineRule="auto"/>
        <w:jc w:val="both"/>
        <w:rPr>
          <w:rFonts w:ascii="Times New Roman" w:hAnsi="Times New Roman" w:cs="Times New Roman"/>
          <w:b/>
          <w:bCs/>
          <w:sz w:val="24"/>
          <w:szCs w:val="24"/>
        </w:rPr>
      </w:pPr>
      <w:r w:rsidRPr="005D41A8">
        <w:rPr>
          <w:rFonts w:ascii="Times New Roman" w:hAnsi="Times New Roman" w:cs="Times New Roman"/>
          <w:b/>
          <w:bCs/>
          <w:sz w:val="24"/>
          <w:szCs w:val="24"/>
        </w:rPr>
        <w:lastRenderedPageBreak/>
        <w:t>2.4.</w:t>
      </w:r>
      <w:r w:rsidR="009D69D3" w:rsidRPr="005D41A8">
        <w:rPr>
          <w:rFonts w:ascii="Times New Roman" w:hAnsi="Times New Roman" w:cs="Times New Roman"/>
          <w:b/>
          <w:bCs/>
          <w:sz w:val="24"/>
          <w:szCs w:val="24"/>
        </w:rPr>
        <w:t xml:space="preserve"> </w:t>
      </w:r>
      <w:r w:rsidRPr="005D41A8">
        <w:rPr>
          <w:rFonts w:ascii="Times New Roman" w:hAnsi="Times New Roman" w:cs="Times New Roman"/>
          <w:b/>
          <w:bCs/>
          <w:sz w:val="24"/>
          <w:szCs w:val="24"/>
        </w:rPr>
        <w:t>Uzak Mesafeden Gemilerin Tanımlanması ve Takibi Sistemi</w:t>
      </w:r>
      <w:bookmarkEnd w:id="11"/>
      <w:r w:rsidRPr="005D41A8">
        <w:rPr>
          <w:rFonts w:ascii="Times New Roman" w:hAnsi="Times New Roman" w:cs="Times New Roman"/>
          <w:b/>
          <w:bCs/>
          <w:sz w:val="24"/>
          <w:szCs w:val="24"/>
        </w:rPr>
        <w:t xml:space="preserve"> </w:t>
      </w:r>
    </w:p>
    <w:p w:rsidR="00C47771" w:rsidRPr="005D41A8" w:rsidRDefault="00C47771" w:rsidP="009D69D3">
      <w:pPr>
        <w:spacing w:after="0" w:line="240" w:lineRule="auto"/>
        <w:jc w:val="both"/>
        <w:rPr>
          <w:rFonts w:ascii="Times New Roman" w:hAnsi="Times New Roman" w:cs="Times New Roman"/>
        </w:rPr>
      </w:pPr>
      <w:r w:rsidRPr="005D41A8">
        <w:rPr>
          <w:rFonts w:ascii="Times New Roman" w:hAnsi="Times New Roman" w:cs="Times New Roman"/>
        </w:rPr>
        <w:tab/>
      </w:r>
    </w:p>
    <w:p w:rsidR="00C47771" w:rsidRPr="005D41A8" w:rsidRDefault="00C47771" w:rsidP="009D69D3">
      <w:pPr>
        <w:spacing w:after="0" w:line="240" w:lineRule="auto"/>
        <w:ind w:firstLine="567"/>
        <w:jc w:val="both"/>
        <w:rPr>
          <w:rFonts w:ascii="Times New Roman" w:hAnsi="Times New Roman" w:cs="Times New Roman"/>
        </w:rPr>
      </w:pPr>
      <w:r w:rsidRPr="005D41A8">
        <w:rPr>
          <w:rFonts w:ascii="Times New Roman" w:hAnsi="Times New Roman" w:cs="Times New Roman"/>
        </w:rPr>
        <w:tab/>
        <w:t>AIS’in kıyıdan itibaren belirli bir bölgede seyreden gemilerin izlenmesine imkân vermesi üzerine IMO’da başlatılan çalışmalarda, gemilerin daha uzak mesafelerde de (AIS kapsamı dışında) izlenmesinin gerekliliği kabul edilmiştir. 2006 yılında ilk adımları atılan bu sistem; LRIT (</w:t>
      </w:r>
      <w:bookmarkStart w:id="12" w:name="_Hlk478432567"/>
      <w:r w:rsidRPr="005D41A8">
        <w:rPr>
          <w:rFonts w:ascii="Times New Roman" w:hAnsi="Times New Roman" w:cs="Times New Roman"/>
        </w:rPr>
        <w:t>Long Range Identification and Tracking of Ships</w:t>
      </w:r>
      <w:bookmarkEnd w:id="12"/>
      <w:r w:rsidRPr="005D41A8">
        <w:rPr>
          <w:rFonts w:ascii="Times New Roman" w:hAnsi="Times New Roman" w:cs="Times New Roman"/>
        </w:rPr>
        <w:t>)-Uzak Mesafeden Gemileri Tanımlanma ve Takip Sis</w:t>
      </w:r>
      <w:r w:rsidR="009D69D3" w:rsidRPr="005D41A8">
        <w:rPr>
          <w:rFonts w:ascii="Times New Roman" w:hAnsi="Times New Roman" w:cs="Times New Roman"/>
        </w:rPr>
        <w:t xml:space="preserve">temi olarak isimlendirilmiştir </w:t>
      </w:r>
      <w:r w:rsidRPr="005D41A8">
        <w:rPr>
          <w:rFonts w:ascii="Times New Roman" w:hAnsi="Times New Roman" w:cs="Times New Roman"/>
        </w:rPr>
        <w:t>(</w:t>
      </w:r>
      <w:bookmarkStart w:id="13" w:name="_Hlk477901642"/>
      <w:r w:rsidRPr="005D41A8">
        <w:rPr>
          <w:rFonts w:ascii="Times New Roman" w:hAnsi="Times New Roman" w:cs="Times New Roman"/>
        </w:rPr>
        <w:t>Keskin,</w:t>
      </w:r>
      <w:r w:rsidR="009D69D3" w:rsidRPr="005D41A8">
        <w:rPr>
          <w:rFonts w:ascii="Times New Roman" w:hAnsi="Times New Roman" w:cs="Times New Roman"/>
        </w:rPr>
        <w:t xml:space="preserve"> </w:t>
      </w:r>
      <w:r w:rsidRPr="005D41A8">
        <w:rPr>
          <w:rFonts w:ascii="Times New Roman" w:hAnsi="Times New Roman" w:cs="Times New Roman"/>
        </w:rPr>
        <w:t>2013:</w:t>
      </w:r>
      <w:r w:rsidR="009D69D3" w:rsidRPr="005D41A8">
        <w:rPr>
          <w:rFonts w:ascii="Times New Roman" w:hAnsi="Times New Roman" w:cs="Times New Roman"/>
        </w:rPr>
        <w:t xml:space="preserve"> </w:t>
      </w:r>
      <w:r w:rsidRPr="005D41A8">
        <w:rPr>
          <w:rFonts w:ascii="Times New Roman" w:hAnsi="Times New Roman" w:cs="Times New Roman"/>
        </w:rPr>
        <w:t>27</w:t>
      </w:r>
      <w:bookmarkEnd w:id="13"/>
      <w:r w:rsidRPr="005D41A8">
        <w:rPr>
          <w:rFonts w:ascii="Times New Roman" w:hAnsi="Times New Roman" w:cs="Times New Roman"/>
        </w:rPr>
        <w:t>)</w:t>
      </w:r>
      <w:r w:rsidR="009D69D3" w:rsidRPr="005D41A8">
        <w:rPr>
          <w:rFonts w:ascii="Times New Roman" w:hAnsi="Times New Roman" w:cs="Times New Roman"/>
        </w:rPr>
        <w:t>.</w:t>
      </w:r>
    </w:p>
    <w:p w:rsidR="009D69D3" w:rsidRPr="005D41A8" w:rsidRDefault="009D69D3" w:rsidP="009D69D3">
      <w:pPr>
        <w:spacing w:after="0" w:line="240" w:lineRule="auto"/>
        <w:ind w:firstLine="567"/>
        <w:jc w:val="both"/>
        <w:rPr>
          <w:rFonts w:ascii="Times New Roman" w:hAnsi="Times New Roman" w:cs="Times New Roman"/>
        </w:rPr>
      </w:pPr>
    </w:p>
    <w:p w:rsidR="00C47771" w:rsidRPr="005D41A8" w:rsidRDefault="00C47771" w:rsidP="009D69D3">
      <w:pPr>
        <w:spacing w:after="0" w:line="240" w:lineRule="auto"/>
        <w:ind w:firstLine="567"/>
        <w:jc w:val="both"/>
        <w:rPr>
          <w:rFonts w:ascii="Times New Roman" w:hAnsi="Times New Roman" w:cs="Times New Roman"/>
        </w:rPr>
      </w:pPr>
      <w:r w:rsidRPr="005D41A8">
        <w:rPr>
          <w:rFonts w:ascii="Times New Roman" w:hAnsi="Times New Roman" w:cs="Times New Roman"/>
        </w:rPr>
        <w:tab/>
        <w:t>LRIT Sistemi INMARSAT Uyduları kullanılarak faaliyet göstermekte olup, taraf ülkelere; kendi gemilerini tüm denizlerde, yabancı bayraklı gemileri ise kıyılarından itibaren 1000 deniz mili mesafeye kadar taki</w:t>
      </w:r>
      <w:r w:rsidR="009D69D3" w:rsidRPr="005D41A8">
        <w:rPr>
          <w:rFonts w:ascii="Times New Roman" w:hAnsi="Times New Roman" w:cs="Times New Roman"/>
        </w:rPr>
        <w:t>p edebilme imkânını sunmaktadır</w:t>
      </w:r>
      <w:r w:rsidRPr="005D41A8">
        <w:rPr>
          <w:rFonts w:ascii="Times New Roman" w:hAnsi="Times New Roman" w:cs="Times New Roman"/>
        </w:rPr>
        <w:t xml:space="preserve"> (LRIT Uygulama Talimatı,</w:t>
      </w:r>
      <w:r w:rsidR="009D69D3" w:rsidRPr="005D41A8">
        <w:rPr>
          <w:rFonts w:ascii="Times New Roman" w:hAnsi="Times New Roman" w:cs="Times New Roman"/>
        </w:rPr>
        <w:t xml:space="preserve"> </w:t>
      </w:r>
      <w:r w:rsidRPr="005D41A8">
        <w:rPr>
          <w:rFonts w:ascii="Times New Roman" w:hAnsi="Times New Roman" w:cs="Times New Roman"/>
        </w:rPr>
        <w:t>2013)</w:t>
      </w:r>
      <w:bookmarkStart w:id="14" w:name="_Toc493021760"/>
      <w:r w:rsidR="009D69D3" w:rsidRPr="005D41A8">
        <w:rPr>
          <w:rFonts w:ascii="Times New Roman" w:hAnsi="Times New Roman" w:cs="Times New Roman"/>
        </w:rPr>
        <w:t>.</w:t>
      </w:r>
    </w:p>
    <w:bookmarkEnd w:id="14"/>
    <w:p w:rsidR="00C47771" w:rsidRPr="005D41A8" w:rsidRDefault="00C47771" w:rsidP="009D69D3">
      <w:pPr>
        <w:spacing w:after="0" w:line="240" w:lineRule="auto"/>
        <w:jc w:val="center"/>
        <w:rPr>
          <w:rFonts w:ascii="Times New Roman" w:hAnsi="Times New Roman" w:cs="Times New Roman"/>
          <w:sz w:val="20"/>
          <w:szCs w:val="20"/>
        </w:rPr>
      </w:pPr>
    </w:p>
    <w:p w:rsidR="00C47771" w:rsidRPr="005D41A8" w:rsidRDefault="00C47771" w:rsidP="009D69D3">
      <w:pPr>
        <w:spacing w:after="0" w:line="240" w:lineRule="auto"/>
        <w:jc w:val="both"/>
        <w:rPr>
          <w:rFonts w:ascii="Times New Roman" w:hAnsi="Times New Roman" w:cs="Times New Roman"/>
          <w:b/>
          <w:bCs/>
        </w:rPr>
      </w:pPr>
    </w:p>
    <w:p w:rsidR="00C47771" w:rsidRPr="005D41A8" w:rsidRDefault="00B23DB8" w:rsidP="009D69D3">
      <w:pPr>
        <w:spacing w:after="0" w:line="240" w:lineRule="auto"/>
        <w:jc w:val="both"/>
        <w:rPr>
          <w:rFonts w:ascii="Times New Roman" w:hAnsi="Times New Roman" w:cs="Times New Roman"/>
        </w:rPr>
      </w:pPr>
      <w:r>
        <w:rPr>
          <w:rFonts w:ascii="Arial" w:hAnsi="Arial" w:cs="Arial"/>
          <w:noProof/>
        </w:rPr>
        <w:drawing>
          <wp:inline distT="0" distB="0" distL="0" distR="0">
            <wp:extent cx="4034155" cy="1323975"/>
            <wp:effectExtent l="0" t="0" r="4445" b="9525"/>
            <wp:docPr id="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l="26140" t="32092" r="27618" b="28568"/>
                    <a:stretch>
                      <a:fillRect/>
                    </a:stretch>
                  </pic:blipFill>
                  <pic:spPr bwMode="auto">
                    <a:xfrm>
                      <a:off x="0" y="0"/>
                      <a:ext cx="4034155" cy="1323975"/>
                    </a:xfrm>
                    <a:prstGeom prst="rect">
                      <a:avLst/>
                    </a:prstGeom>
                    <a:noFill/>
                    <a:ln>
                      <a:noFill/>
                    </a:ln>
                  </pic:spPr>
                </pic:pic>
              </a:graphicData>
            </a:graphic>
          </wp:inline>
        </w:drawing>
      </w:r>
    </w:p>
    <w:p w:rsidR="00C47771" w:rsidRPr="005D41A8" w:rsidRDefault="00C47771" w:rsidP="009D69D3">
      <w:pPr>
        <w:spacing w:after="0" w:line="240" w:lineRule="auto"/>
        <w:jc w:val="center"/>
        <w:rPr>
          <w:rFonts w:ascii="Times New Roman" w:hAnsi="Times New Roman" w:cs="Times New Roman"/>
        </w:rPr>
      </w:pPr>
      <w:r w:rsidRPr="005D41A8">
        <w:rPr>
          <w:rFonts w:ascii="Times New Roman" w:hAnsi="Times New Roman" w:cs="Times New Roman"/>
          <w:b/>
          <w:bCs/>
        </w:rPr>
        <w:t xml:space="preserve">Şekil 2: </w:t>
      </w:r>
      <w:r w:rsidRPr="005D41A8">
        <w:rPr>
          <w:rFonts w:ascii="Times New Roman" w:hAnsi="Times New Roman" w:cs="Times New Roman"/>
        </w:rPr>
        <w:t>LRIT Sisteminin Temel Bileşenleri</w:t>
      </w:r>
    </w:p>
    <w:p w:rsidR="00C47771" w:rsidRPr="005D41A8" w:rsidRDefault="00C47771" w:rsidP="009D69D3">
      <w:pPr>
        <w:spacing w:after="0" w:line="240" w:lineRule="auto"/>
        <w:jc w:val="center"/>
        <w:rPr>
          <w:rFonts w:ascii="Times New Roman" w:hAnsi="Times New Roman" w:cs="Times New Roman"/>
        </w:rPr>
      </w:pPr>
      <w:r w:rsidRPr="005D41A8">
        <w:rPr>
          <w:rFonts w:ascii="Times New Roman" w:hAnsi="Times New Roman" w:cs="Times New Roman"/>
        </w:rPr>
        <w:t>Kaynak: Keskin,</w:t>
      </w:r>
      <w:r w:rsidR="005D41A8">
        <w:rPr>
          <w:rFonts w:ascii="Times New Roman" w:hAnsi="Times New Roman" w:cs="Times New Roman"/>
        </w:rPr>
        <w:t xml:space="preserve"> </w:t>
      </w:r>
      <w:r w:rsidRPr="005D41A8">
        <w:rPr>
          <w:rFonts w:ascii="Times New Roman" w:hAnsi="Times New Roman" w:cs="Times New Roman"/>
        </w:rPr>
        <w:t>2013:</w:t>
      </w:r>
      <w:r w:rsidR="005D41A8">
        <w:rPr>
          <w:rFonts w:ascii="Times New Roman" w:hAnsi="Times New Roman" w:cs="Times New Roman"/>
        </w:rPr>
        <w:t xml:space="preserve"> </w:t>
      </w:r>
      <w:r w:rsidRPr="005D41A8">
        <w:rPr>
          <w:rFonts w:ascii="Times New Roman" w:hAnsi="Times New Roman" w:cs="Times New Roman"/>
        </w:rPr>
        <w:t>6.</w:t>
      </w:r>
    </w:p>
    <w:p w:rsidR="00C47771" w:rsidRPr="005D41A8" w:rsidRDefault="00C47771" w:rsidP="009D69D3">
      <w:pPr>
        <w:spacing w:after="0" w:line="240" w:lineRule="auto"/>
        <w:jc w:val="both"/>
        <w:rPr>
          <w:rFonts w:ascii="Times New Roman" w:hAnsi="Times New Roman" w:cs="Times New Roman"/>
        </w:rPr>
      </w:pPr>
      <w:r w:rsidRPr="005D41A8">
        <w:rPr>
          <w:rFonts w:ascii="Times New Roman" w:hAnsi="Times New Roman" w:cs="Times New Roman"/>
        </w:rPr>
        <w:tab/>
      </w:r>
    </w:p>
    <w:p w:rsidR="00C47771" w:rsidRPr="005D41A8" w:rsidRDefault="00C47771" w:rsidP="009D69D3">
      <w:pPr>
        <w:spacing w:after="0" w:line="240" w:lineRule="auto"/>
        <w:ind w:firstLine="567"/>
        <w:jc w:val="both"/>
        <w:rPr>
          <w:rFonts w:ascii="Times New Roman" w:hAnsi="Times New Roman" w:cs="Times New Roman"/>
        </w:rPr>
      </w:pPr>
      <w:r w:rsidRPr="005D41A8">
        <w:rPr>
          <w:rFonts w:ascii="Times New Roman" w:hAnsi="Times New Roman" w:cs="Times New Roman"/>
        </w:rPr>
        <w:tab/>
        <w:t>Gemiler sadece İdareleri tarafından belirlenen LRIT Veri Merkezine LRIT bilgisini göndermektedir. SOLAS Bölüm V, Kural 19/1 gereği; uluslararası sefer yapan 300 GT ve üzerindeki tüm yük gemileri, yolcu gemileri, yüksek hızlı tekneler ile açık deniz sondaj birimleri LRIT ile donatılmakla yükü</w:t>
      </w:r>
      <w:r w:rsidR="009D69D3" w:rsidRPr="005D41A8">
        <w:rPr>
          <w:rFonts w:ascii="Times New Roman" w:hAnsi="Times New Roman" w:cs="Times New Roman"/>
        </w:rPr>
        <w:t>mlüdür</w:t>
      </w:r>
      <w:r w:rsidRPr="005D41A8">
        <w:rPr>
          <w:rFonts w:ascii="Times New Roman" w:hAnsi="Times New Roman" w:cs="Times New Roman"/>
        </w:rPr>
        <w:t xml:space="preserve"> (Akpınar,</w:t>
      </w:r>
      <w:r w:rsidR="009D69D3" w:rsidRPr="005D41A8">
        <w:rPr>
          <w:rFonts w:ascii="Times New Roman" w:hAnsi="Times New Roman" w:cs="Times New Roman"/>
        </w:rPr>
        <w:t xml:space="preserve"> </w:t>
      </w:r>
      <w:r w:rsidRPr="005D41A8">
        <w:rPr>
          <w:rFonts w:ascii="Times New Roman" w:hAnsi="Times New Roman" w:cs="Times New Roman"/>
        </w:rPr>
        <w:t>2014:</w:t>
      </w:r>
      <w:r w:rsidR="009D69D3" w:rsidRPr="005D41A8">
        <w:rPr>
          <w:rFonts w:ascii="Times New Roman" w:hAnsi="Times New Roman" w:cs="Times New Roman"/>
        </w:rPr>
        <w:t xml:space="preserve"> </w:t>
      </w:r>
      <w:r w:rsidRPr="005D41A8">
        <w:rPr>
          <w:rFonts w:ascii="Times New Roman" w:hAnsi="Times New Roman" w:cs="Times New Roman"/>
        </w:rPr>
        <w:t>209)</w:t>
      </w:r>
      <w:bookmarkStart w:id="15" w:name="_Toc493008507"/>
      <w:r w:rsidR="009D69D3" w:rsidRPr="005D41A8">
        <w:rPr>
          <w:rFonts w:ascii="Times New Roman" w:hAnsi="Times New Roman" w:cs="Times New Roman"/>
        </w:rPr>
        <w:t>.</w:t>
      </w:r>
    </w:p>
    <w:p w:rsidR="00C47771" w:rsidRPr="005D41A8" w:rsidRDefault="00C47771" w:rsidP="009D69D3">
      <w:pPr>
        <w:spacing w:after="0" w:line="240" w:lineRule="auto"/>
        <w:jc w:val="both"/>
        <w:rPr>
          <w:rFonts w:ascii="Times New Roman" w:hAnsi="Times New Roman" w:cs="Times New Roman"/>
          <w:sz w:val="24"/>
          <w:szCs w:val="24"/>
        </w:rPr>
      </w:pPr>
    </w:p>
    <w:p w:rsidR="00C47771" w:rsidRPr="005D41A8" w:rsidRDefault="00C47771" w:rsidP="009D69D3">
      <w:pPr>
        <w:spacing w:after="0" w:line="240" w:lineRule="auto"/>
        <w:jc w:val="both"/>
        <w:rPr>
          <w:rFonts w:ascii="Times New Roman" w:hAnsi="Times New Roman" w:cs="Times New Roman"/>
          <w:b/>
          <w:bCs/>
          <w:sz w:val="24"/>
          <w:szCs w:val="24"/>
        </w:rPr>
      </w:pPr>
      <w:r w:rsidRPr="005D41A8">
        <w:rPr>
          <w:rFonts w:ascii="Times New Roman" w:hAnsi="Times New Roman" w:cs="Times New Roman"/>
          <w:b/>
          <w:bCs/>
          <w:sz w:val="24"/>
          <w:szCs w:val="24"/>
        </w:rPr>
        <w:t>2.5. Balıkçı Gemilerini İzleme Sistemi</w:t>
      </w:r>
      <w:bookmarkEnd w:id="15"/>
    </w:p>
    <w:p w:rsidR="00C47771" w:rsidRPr="005D41A8" w:rsidRDefault="00C47771" w:rsidP="009D69D3">
      <w:pPr>
        <w:spacing w:after="0" w:line="240" w:lineRule="auto"/>
        <w:jc w:val="both"/>
        <w:rPr>
          <w:rFonts w:ascii="Times New Roman" w:hAnsi="Times New Roman" w:cs="Times New Roman"/>
        </w:rPr>
      </w:pPr>
      <w:r w:rsidRPr="005D41A8">
        <w:rPr>
          <w:rFonts w:ascii="Times New Roman" w:hAnsi="Times New Roman" w:cs="Times New Roman"/>
        </w:rPr>
        <w:tab/>
      </w:r>
    </w:p>
    <w:p w:rsidR="00C47771" w:rsidRPr="005D41A8" w:rsidRDefault="00C47771" w:rsidP="009D69D3">
      <w:pPr>
        <w:spacing w:after="0" w:line="240" w:lineRule="auto"/>
        <w:ind w:firstLine="567"/>
        <w:jc w:val="both"/>
        <w:rPr>
          <w:rFonts w:ascii="Times New Roman" w:hAnsi="Times New Roman" w:cs="Times New Roman"/>
        </w:rPr>
      </w:pPr>
      <w:r w:rsidRPr="005D41A8">
        <w:rPr>
          <w:rFonts w:ascii="Times New Roman" w:hAnsi="Times New Roman" w:cs="Times New Roman"/>
        </w:rPr>
        <w:tab/>
      </w:r>
      <w:r w:rsidR="00F21CE1">
        <w:rPr>
          <w:rFonts w:ascii="Times New Roman" w:hAnsi="Times New Roman" w:cs="Times New Roman"/>
        </w:rPr>
        <w:t>Balıkçı Gemilerini İ</w:t>
      </w:r>
      <w:r w:rsidRPr="005D41A8">
        <w:rPr>
          <w:rFonts w:ascii="Times New Roman" w:hAnsi="Times New Roman" w:cs="Times New Roman"/>
        </w:rPr>
        <w:t xml:space="preserve">zleme Sistemi (BAGİS), denizlerde su ürünleri avcılığı yapan balıkçı gemilerinin kimlik, konum, zaman, hız, yön gibi seyir bilgileri ile avcılık faaliyetleri ve avlanan su ürünleri verilerinin "GSM ve UYDU" iletişim araçları vasıtasıyla izlenmesini ve dijital ortamda kayıt altına alınarak toplanmasını sağlayan Gıda Tarım ve </w:t>
      </w:r>
      <w:r w:rsidRPr="005D41A8">
        <w:rPr>
          <w:rFonts w:ascii="Times New Roman" w:hAnsi="Times New Roman" w:cs="Times New Roman"/>
        </w:rPr>
        <w:lastRenderedPageBreak/>
        <w:t>Hayvancılık Bakanlığın</w:t>
      </w:r>
      <w:r w:rsidR="009D69D3" w:rsidRPr="005D41A8">
        <w:rPr>
          <w:rFonts w:ascii="Times New Roman" w:hAnsi="Times New Roman" w:cs="Times New Roman"/>
        </w:rPr>
        <w:t xml:space="preserve">a ait uzaktan takip sistemidir </w:t>
      </w:r>
      <w:r w:rsidRPr="005D41A8">
        <w:rPr>
          <w:rFonts w:ascii="Times New Roman" w:hAnsi="Times New Roman" w:cs="Times New Roman"/>
        </w:rPr>
        <w:t>(</w:t>
      </w:r>
      <w:r w:rsidR="00F21CE1" w:rsidRPr="005D41A8">
        <w:rPr>
          <w:rFonts w:ascii="Times New Roman" w:hAnsi="Times New Roman" w:cs="Times New Roman"/>
          <w:color w:val="000000"/>
        </w:rPr>
        <w:t>Gıda, Tarım ve Hayvancılık Bakanlığı</w:t>
      </w:r>
      <w:r w:rsidR="00F21CE1">
        <w:rPr>
          <w:rFonts w:ascii="Times New Roman" w:hAnsi="Times New Roman" w:cs="Times New Roman"/>
          <w:color w:val="000000"/>
        </w:rPr>
        <w:t>, 2016a</w:t>
      </w:r>
      <w:r w:rsidRPr="005D41A8">
        <w:rPr>
          <w:rFonts w:ascii="Times New Roman" w:hAnsi="Times New Roman" w:cs="Times New Roman"/>
        </w:rPr>
        <w:t>)</w:t>
      </w:r>
      <w:r w:rsidR="009D69D3" w:rsidRPr="005D41A8">
        <w:rPr>
          <w:rFonts w:ascii="Times New Roman" w:hAnsi="Times New Roman" w:cs="Times New Roman"/>
        </w:rPr>
        <w:t xml:space="preserve">. </w:t>
      </w:r>
    </w:p>
    <w:p w:rsidR="00C47771" w:rsidRPr="005D41A8" w:rsidRDefault="00C47771" w:rsidP="009D69D3">
      <w:pPr>
        <w:spacing w:after="0" w:line="240" w:lineRule="auto"/>
        <w:jc w:val="both"/>
        <w:rPr>
          <w:rFonts w:ascii="Times New Roman" w:hAnsi="Times New Roman" w:cs="Times New Roman"/>
        </w:rPr>
      </w:pPr>
      <w:r w:rsidRPr="005D41A8">
        <w:rPr>
          <w:rFonts w:ascii="Times New Roman" w:hAnsi="Times New Roman" w:cs="Times New Roman"/>
        </w:rPr>
        <w:tab/>
      </w:r>
    </w:p>
    <w:p w:rsidR="00C47771" w:rsidRPr="005D41A8" w:rsidRDefault="00B23DB8" w:rsidP="009D69D3">
      <w:pPr>
        <w:spacing w:after="0" w:line="240" w:lineRule="auto"/>
        <w:jc w:val="both"/>
        <w:rPr>
          <w:rFonts w:ascii="Times New Roman" w:hAnsi="Times New Roman" w:cs="Times New Roman"/>
        </w:rPr>
      </w:pPr>
      <w:r>
        <w:rPr>
          <w:rFonts w:ascii="Arial" w:hAnsi="Arial" w:cs="Arial"/>
          <w:noProof/>
        </w:rPr>
        <w:drawing>
          <wp:inline distT="0" distB="0" distL="0" distR="0">
            <wp:extent cx="4034155" cy="1917065"/>
            <wp:effectExtent l="0" t="0" r="4445" b="6985"/>
            <wp:docPr id="3"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6"/>
                    <pic:cNvPicPr>
                      <a:picLocks noChangeAspect="1" noChangeArrowheads="1"/>
                    </pic:cNvPicPr>
                  </pic:nvPicPr>
                  <pic:blipFill>
                    <a:blip r:embed="rId9">
                      <a:extLst>
                        <a:ext uri="{28A0092B-C50C-407E-A947-70E740481C1C}">
                          <a14:useLocalDpi xmlns:a14="http://schemas.microsoft.com/office/drawing/2010/main" val="0"/>
                        </a:ext>
                      </a:extLst>
                    </a:blip>
                    <a:srcRect l="38068" t="26042" r="11899" b="23576"/>
                    <a:stretch>
                      <a:fillRect/>
                    </a:stretch>
                  </pic:blipFill>
                  <pic:spPr bwMode="auto">
                    <a:xfrm>
                      <a:off x="0" y="0"/>
                      <a:ext cx="4034155" cy="1917065"/>
                    </a:xfrm>
                    <a:prstGeom prst="rect">
                      <a:avLst/>
                    </a:prstGeom>
                    <a:noFill/>
                    <a:ln>
                      <a:noFill/>
                    </a:ln>
                  </pic:spPr>
                </pic:pic>
              </a:graphicData>
            </a:graphic>
          </wp:inline>
        </w:drawing>
      </w:r>
    </w:p>
    <w:p w:rsidR="00C47771" w:rsidRPr="005D41A8" w:rsidRDefault="00C47771" w:rsidP="009D69D3">
      <w:pPr>
        <w:spacing w:after="0" w:line="240" w:lineRule="auto"/>
        <w:jc w:val="center"/>
        <w:rPr>
          <w:rFonts w:ascii="Times New Roman" w:hAnsi="Times New Roman" w:cs="Times New Roman"/>
          <w:b/>
          <w:bCs/>
          <w:sz w:val="20"/>
          <w:szCs w:val="20"/>
        </w:rPr>
      </w:pPr>
      <w:bookmarkStart w:id="16" w:name="_Toc493021763"/>
    </w:p>
    <w:p w:rsidR="00C47771" w:rsidRPr="005D41A8" w:rsidRDefault="00C47771" w:rsidP="009D69D3">
      <w:pPr>
        <w:spacing w:after="0" w:line="240" w:lineRule="auto"/>
        <w:jc w:val="center"/>
        <w:rPr>
          <w:rFonts w:ascii="Times New Roman" w:hAnsi="Times New Roman" w:cs="Times New Roman"/>
        </w:rPr>
      </w:pPr>
      <w:r w:rsidRPr="005D41A8">
        <w:rPr>
          <w:rFonts w:ascii="Times New Roman" w:hAnsi="Times New Roman" w:cs="Times New Roman"/>
          <w:b/>
          <w:bCs/>
        </w:rPr>
        <w:t xml:space="preserve">Şekil 3: </w:t>
      </w:r>
      <w:r w:rsidRPr="005D41A8">
        <w:rPr>
          <w:rFonts w:ascii="Times New Roman" w:hAnsi="Times New Roman" w:cs="Times New Roman"/>
        </w:rPr>
        <w:t>BAGİS Sistemi Çalışma Şekli</w:t>
      </w:r>
      <w:bookmarkEnd w:id="16"/>
    </w:p>
    <w:p w:rsidR="00C47771" w:rsidRPr="005D41A8" w:rsidRDefault="00C47771" w:rsidP="009D69D3">
      <w:pPr>
        <w:spacing w:after="0" w:line="240" w:lineRule="auto"/>
        <w:jc w:val="center"/>
        <w:rPr>
          <w:rFonts w:ascii="Times New Roman" w:hAnsi="Times New Roman" w:cs="Times New Roman"/>
        </w:rPr>
      </w:pPr>
      <w:r w:rsidRPr="005D41A8">
        <w:rPr>
          <w:rFonts w:ascii="Times New Roman" w:hAnsi="Times New Roman" w:cs="Times New Roman"/>
        </w:rPr>
        <w:t xml:space="preserve">Kaynak: </w:t>
      </w:r>
      <w:r w:rsidR="00F21CE1" w:rsidRPr="005D41A8">
        <w:rPr>
          <w:rFonts w:ascii="Times New Roman" w:hAnsi="Times New Roman" w:cs="Times New Roman"/>
          <w:color w:val="000000"/>
        </w:rPr>
        <w:t>Gıda, Tarım ve Hayvancılık Bakanlığı</w:t>
      </w:r>
      <w:r w:rsidR="00F21CE1">
        <w:rPr>
          <w:rFonts w:ascii="Times New Roman" w:hAnsi="Times New Roman" w:cs="Times New Roman"/>
          <w:color w:val="000000"/>
        </w:rPr>
        <w:t xml:space="preserve"> (2016), </w:t>
      </w:r>
      <w:r w:rsidRPr="005D41A8">
        <w:rPr>
          <w:rFonts w:ascii="Times New Roman" w:hAnsi="Times New Roman" w:cs="Times New Roman"/>
        </w:rPr>
        <w:t>BAGİS Broşürü</w:t>
      </w:r>
    </w:p>
    <w:p w:rsidR="00C47771" w:rsidRPr="005D41A8" w:rsidRDefault="00C47771" w:rsidP="009D69D3">
      <w:pPr>
        <w:spacing w:after="0" w:line="240" w:lineRule="auto"/>
        <w:jc w:val="both"/>
        <w:rPr>
          <w:rFonts w:ascii="Times New Roman" w:hAnsi="Times New Roman" w:cs="Times New Roman"/>
        </w:rPr>
      </w:pPr>
      <w:r w:rsidRPr="005D41A8">
        <w:rPr>
          <w:rFonts w:ascii="Times New Roman" w:hAnsi="Times New Roman" w:cs="Times New Roman"/>
        </w:rPr>
        <w:tab/>
      </w:r>
    </w:p>
    <w:p w:rsidR="00C47771" w:rsidRPr="005D41A8" w:rsidRDefault="00C47771" w:rsidP="009D69D3">
      <w:pPr>
        <w:spacing w:after="0" w:line="240" w:lineRule="auto"/>
        <w:ind w:firstLine="567"/>
        <w:jc w:val="both"/>
        <w:rPr>
          <w:rFonts w:ascii="Times New Roman" w:hAnsi="Times New Roman" w:cs="Times New Roman"/>
        </w:rPr>
      </w:pPr>
      <w:r w:rsidRPr="005D41A8">
        <w:rPr>
          <w:rFonts w:ascii="Times New Roman" w:hAnsi="Times New Roman" w:cs="Times New Roman"/>
        </w:rPr>
        <w:tab/>
        <w:t>18 Mayıs 2016 tarihli Resmî Gazete ‘de yayımlanan Balıkçı Gemilerini İzleme Sistemi Tebliği ile takılması zorunlu hale getirilen BAGİS cihazları, 10 Haziran 2016 tarihinden itibaren Yalova'da balıkçı gemilerine takılmaya başlandı. Cihazların montajları 28 kıyı ilinde devam ediyor. Bu kapsamda 12 metre ve üzerinde boya sahip 1.350 balıkçı ge</w:t>
      </w:r>
      <w:r w:rsidR="009D69D3" w:rsidRPr="005D41A8">
        <w:rPr>
          <w:rFonts w:ascii="Times New Roman" w:hAnsi="Times New Roman" w:cs="Times New Roman"/>
        </w:rPr>
        <w:t xml:space="preserve">misine BAGİS cihazı takılmıştır </w:t>
      </w:r>
      <w:r w:rsidRPr="005D41A8">
        <w:rPr>
          <w:rFonts w:ascii="Times New Roman" w:hAnsi="Times New Roman" w:cs="Times New Roman"/>
        </w:rPr>
        <w:t>(BİMER Bilgi Edinme Başvuru Cevabı)</w:t>
      </w:r>
      <w:r w:rsidR="009D69D3" w:rsidRPr="005D41A8">
        <w:rPr>
          <w:rFonts w:ascii="Times New Roman" w:hAnsi="Times New Roman" w:cs="Times New Roman"/>
        </w:rPr>
        <w:t>.</w:t>
      </w:r>
    </w:p>
    <w:p w:rsidR="00C47771" w:rsidRPr="005D41A8" w:rsidRDefault="00C47771" w:rsidP="009D69D3">
      <w:pPr>
        <w:spacing w:after="0" w:line="240" w:lineRule="auto"/>
        <w:jc w:val="both"/>
        <w:rPr>
          <w:rFonts w:ascii="Times New Roman" w:hAnsi="Times New Roman" w:cs="Times New Roman"/>
          <w:b/>
          <w:bCs/>
        </w:rPr>
      </w:pPr>
    </w:p>
    <w:p w:rsidR="00C47771" w:rsidRPr="005D41A8" w:rsidRDefault="00C47771" w:rsidP="009D69D3">
      <w:pPr>
        <w:spacing w:after="0" w:line="240" w:lineRule="auto"/>
        <w:jc w:val="both"/>
        <w:rPr>
          <w:rFonts w:ascii="Times New Roman" w:hAnsi="Times New Roman" w:cs="Times New Roman"/>
          <w:b/>
          <w:bCs/>
          <w:sz w:val="24"/>
          <w:szCs w:val="24"/>
        </w:rPr>
      </w:pPr>
      <w:r w:rsidRPr="005D41A8">
        <w:rPr>
          <w:rFonts w:ascii="Times New Roman" w:hAnsi="Times New Roman" w:cs="Times New Roman"/>
          <w:b/>
          <w:bCs/>
          <w:sz w:val="24"/>
          <w:szCs w:val="24"/>
        </w:rPr>
        <w:t xml:space="preserve">2.6. Gözcü Gemi Takip Sistemi </w:t>
      </w:r>
    </w:p>
    <w:p w:rsidR="00C47771" w:rsidRPr="005D41A8" w:rsidRDefault="00C47771" w:rsidP="009D69D3">
      <w:pPr>
        <w:spacing w:after="0" w:line="240" w:lineRule="auto"/>
        <w:jc w:val="both"/>
        <w:rPr>
          <w:rFonts w:ascii="Times New Roman" w:hAnsi="Times New Roman" w:cs="Times New Roman"/>
        </w:rPr>
      </w:pPr>
    </w:p>
    <w:p w:rsidR="00C47771" w:rsidRPr="005D41A8" w:rsidRDefault="00C47771" w:rsidP="009D69D3">
      <w:pPr>
        <w:spacing w:after="0" w:line="240" w:lineRule="auto"/>
        <w:ind w:firstLine="567"/>
        <w:jc w:val="both"/>
        <w:rPr>
          <w:rFonts w:ascii="Times New Roman" w:hAnsi="Times New Roman" w:cs="Times New Roman"/>
        </w:rPr>
      </w:pPr>
      <w:r w:rsidRPr="005D41A8">
        <w:rPr>
          <w:rFonts w:ascii="Times New Roman" w:hAnsi="Times New Roman" w:cs="Times New Roman"/>
        </w:rPr>
        <w:tab/>
        <w:t>Deniz Kuvvetleri Komutanlığı tarafından yürütülen Uzun Ufuk Projesi, özellikle Ege Denizi’nde keşif, gözetleme, tespit ve teşhise yönelik olarak Kuvvetimize çok büyük imkân ve kabiliyetler kazandırmış en önemli projelerden birisidir. Projenin tamamlanmasıyla, Ege Denizi’nde deniz trafiğinin gerçek zamanlı olarak takibi sağlanarak Tanımlanmış Deniz Resminin (TDR) sağlıklı bir şekilde oluşturulması ve ilgili Kurum/Komutanlıkla</w:t>
      </w:r>
      <w:r w:rsidR="009D69D3" w:rsidRPr="005D41A8">
        <w:rPr>
          <w:rFonts w:ascii="Times New Roman" w:hAnsi="Times New Roman" w:cs="Times New Roman"/>
        </w:rPr>
        <w:t>ra ulaştırılması hedeflenmiştir</w:t>
      </w:r>
      <w:r w:rsidRPr="005D41A8">
        <w:rPr>
          <w:rFonts w:ascii="Times New Roman" w:hAnsi="Times New Roman" w:cs="Times New Roman"/>
        </w:rPr>
        <w:t xml:space="preserve"> (</w:t>
      </w:r>
      <w:r w:rsidR="005D2072" w:rsidRPr="005D2072">
        <w:rPr>
          <w:rStyle w:val="Kpr"/>
          <w:rFonts w:ascii="Times New Roman" w:hAnsi="Times New Roman" w:cs="Times New Roman"/>
          <w:color w:val="auto"/>
          <w:u w:val="none"/>
        </w:rPr>
        <w:t>www.armerk.tsk.tr</w:t>
      </w:r>
      <w:r w:rsidRPr="005D41A8">
        <w:rPr>
          <w:rFonts w:ascii="Times New Roman" w:hAnsi="Times New Roman" w:cs="Times New Roman"/>
        </w:rPr>
        <w:t>)</w:t>
      </w:r>
      <w:r w:rsidR="009D69D3" w:rsidRPr="005D41A8">
        <w:rPr>
          <w:rFonts w:ascii="Times New Roman" w:hAnsi="Times New Roman" w:cs="Times New Roman"/>
        </w:rPr>
        <w:t>.</w:t>
      </w:r>
    </w:p>
    <w:p w:rsidR="009D69D3" w:rsidRPr="005D41A8" w:rsidRDefault="009D69D3" w:rsidP="009D69D3">
      <w:pPr>
        <w:spacing w:after="0" w:line="240" w:lineRule="auto"/>
        <w:ind w:firstLine="567"/>
        <w:jc w:val="both"/>
        <w:rPr>
          <w:rFonts w:ascii="Times New Roman" w:hAnsi="Times New Roman" w:cs="Times New Roman"/>
        </w:rPr>
      </w:pPr>
    </w:p>
    <w:p w:rsidR="00C47771" w:rsidRPr="005D41A8" w:rsidRDefault="00C47771" w:rsidP="009D69D3">
      <w:pPr>
        <w:spacing w:after="0" w:line="240" w:lineRule="auto"/>
        <w:ind w:firstLine="567"/>
        <w:jc w:val="both"/>
        <w:rPr>
          <w:rFonts w:ascii="Times New Roman" w:hAnsi="Times New Roman" w:cs="Times New Roman"/>
        </w:rPr>
      </w:pPr>
      <w:r w:rsidRPr="005D41A8">
        <w:rPr>
          <w:rFonts w:ascii="Times New Roman" w:hAnsi="Times New Roman" w:cs="Times New Roman"/>
        </w:rPr>
        <w:tab/>
        <w:t xml:space="preserve">Uzun Ufuk Projesi beş Suricate-2000 Mk2 Kıyı Gözetleme Radarı, üç DR3000 Radar-Elektronik Destek Sistemi [R-ESM], Haberleşme ekipmanları kurulumu ve entegrasyonundan oluşmaktadır. Uzun Ufuk Sistemi, İzmir (Yenikale)’de konuşlu 32 operatör konsoluna sahip Gözetleme Koordinasyon Merkezi’nden yönetilmektedir. Surricate </w:t>
      </w:r>
      <w:r w:rsidRPr="005D41A8">
        <w:rPr>
          <w:rFonts w:ascii="Times New Roman" w:hAnsi="Times New Roman" w:cs="Times New Roman"/>
        </w:rPr>
        <w:lastRenderedPageBreak/>
        <w:t xml:space="preserve">Mk2 Kıyı Gözetleme Radarları ve DR-3000 EDT/ESM Sistemlerinden elde edilen verilerle hazırlanan tanımlanmış deniz resmi, tüm verilerin akıtıldığı bu merkezde oluşturularak, bilahare ilgili harekât merkezleri ile denizdeki birliklere </w:t>
      </w:r>
      <w:r w:rsidRPr="00313316">
        <w:rPr>
          <w:rFonts w:ascii="Times New Roman" w:hAnsi="Times New Roman" w:cs="Times New Roman"/>
        </w:rPr>
        <w:t>gönderilmektedir (</w:t>
      </w:r>
      <w:r w:rsidR="005D2072" w:rsidRPr="00313316">
        <w:rPr>
          <w:rFonts w:ascii="Times New Roman" w:hAnsi="Times New Roman" w:cs="Times New Roman"/>
        </w:rPr>
        <w:t>Aris</w:t>
      </w:r>
      <w:r w:rsidRPr="00313316">
        <w:rPr>
          <w:rFonts w:ascii="Times New Roman" w:hAnsi="Times New Roman" w:cs="Times New Roman"/>
        </w:rPr>
        <w:t xml:space="preserve"> ve Sünnetçi, 2011:</w:t>
      </w:r>
      <w:r w:rsidR="009D69D3" w:rsidRPr="00313316">
        <w:rPr>
          <w:rFonts w:ascii="Times New Roman" w:hAnsi="Times New Roman" w:cs="Times New Roman"/>
        </w:rPr>
        <w:t xml:space="preserve"> </w:t>
      </w:r>
      <w:r w:rsidRPr="00313316">
        <w:rPr>
          <w:rFonts w:ascii="Times New Roman" w:hAnsi="Times New Roman" w:cs="Times New Roman"/>
        </w:rPr>
        <w:t>12).</w:t>
      </w:r>
    </w:p>
    <w:p w:rsidR="008A10E0" w:rsidRPr="005D41A8" w:rsidRDefault="008A10E0" w:rsidP="009D69D3">
      <w:pPr>
        <w:spacing w:after="0" w:line="240" w:lineRule="auto"/>
        <w:ind w:firstLine="567"/>
        <w:jc w:val="both"/>
        <w:rPr>
          <w:rFonts w:ascii="Times New Roman" w:hAnsi="Times New Roman" w:cs="Times New Roman"/>
        </w:rPr>
      </w:pPr>
    </w:p>
    <w:p w:rsidR="00C47771" w:rsidRPr="005D41A8" w:rsidRDefault="00C47771" w:rsidP="009D69D3">
      <w:pPr>
        <w:spacing w:after="0" w:line="240" w:lineRule="auto"/>
        <w:jc w:val="both"/>
        <w:rPr>
          <w:rFonts w:ascii="Times New Roman" w:hAnsi="Times New Roman" w:cs="Times New Roman"/>
          <w:b/>
          <w:bCs/>
          <w:sz w:val="24"/>
          <w:szCs w:val="24"/>
        </w:rPr>
      </w:pPr>
      <w:bookmarkStart w:id="17" w:name="_Toc493008508"/>
      <w:r w:rsidRPr="005D41A8">
        <w:rPr>
          <w:rFonts w:ascii="Times New Roman" w:hAnsi="Times New Roman" w:cs="Times New Roman"/>
          <w:b/>
          <w:bCs/>
          <w:sz w:val="24"/>
          <w:szCs w:val="24"/>
        </w:rPr>
        <w:t>2.7. Sahil Gözetleme Radar Sistemi</w:t>
      </w:r>
      <w:bookmarkEnd w:id="17"/>
    </w:p>
    <w:p w:rsidR="00C47771" w:rsidRPr="005D41A8" w:rsidRDefault="00C47771" w:rsidP="009D69D3">
      <w:pPr>
        <w:spacing w:after="0" w:line="240" w:lineRule="auto"/>
        <w:ind w:firstLine="567"/>
        <w:jc w:val="both"/>
        <w:rPr>
          <w:rFonts w:ascii="Times New Roman" w:hAnsi="Times New Roman" w:cs="Times New Roman"/>
        </w:rPr>
      </w:pPr>
      <w:r w:rsidRPr="005D41A8">
        <w:rPr>
          <w:rFonts w:ascii="Times New Roman" w:hAnsi="Times New Roman" w:cs="Times New Roman"/>
        </w:rPr>
        <w:tab/>
      </w:r>
    </w:p>
    <w:p w:rsidR="00C47771" w:rsidRPr="005D41A8" w:rsidRDefault="00C47771" w:rsidP="009D69D3">
      <w:pPr>
        <w:spacing w:after="0" w:line="240" w:lineRule="auto"/>
        <w:ind w:firstLine="567"/>
        <w:jc w:val="both"/>
        <w:rPr>
          <w:rFonts w:ascii="Times New Roman" w:hAnsi="Times New Roman" w:cs="Times New Roman"/>
        </w:rPr>
      </w:pPr>
      <w:r w:rsidRPr="005D41A8">
        <w:rPr>
          <w:rFonts w:ascii="Times New Roman" w:hAnsi="Times New Roman" w:cs="Times New Roman"/>
        </w:rPr>
        <w:t>Sahil Gözetleme Radar Sistemi (SGRS) projesi ile Türkiye sahillerinin Ege, Marmara ve Batı Karadeniz kesimlerinin, radar ve elektro-optik algılayıcılar kullanılarak kesintisiz gözetlenmesini sağlamak amacı ile kendi içinde ve mevcut sistemler ile entegre bir SGRS kurulumu ve entegrasyonunu içermektedir. HAVELSAN A.Ş. ile 11.896.250 TL Tasarım Süreci Sözleşme imzalanmış ve yürürlüğe girmiştir. Tasarı</w:t>
      </w:r>
      <w:r w:rsidR="009D69D3" w:rsidRPr="005D41A8">
        <w:rPr>
          <w:rFonts w:ascii="Times New Roman" w:hAnsi="Times New Roman" w:cs="Times New Roman"/>
        </w:rPr>
        <w:t>m faaliyetleri devam etmektedir</w:t>
      </w:r>
      <w:r w:rsidRPr="005D41A8">
        <w:rPr>
          <w:rFonts w:ascii="Times New Roman" w:hAnsi="Times New Roman" w:cs="Times New Roman"/>
        </w:rPr>
        <w:t xml:space="preserve"> (</w:t>
      </w:r>
      <w:r w:rsidR="004875FD">
        <w:rPr>
          <w:rFonts w:ascii="Times New Roman" w:hAnsi="Times New Roman" w:cs="Times New Roman"/>
          <w:color w:val="000000"/>
        </w:rPr>
        <w:t>Savunma Sanayi Müsteşarlığı, 2013</w:t>
      </w:r>
      <w:r w:rsidRPr="005D41A8">
        <w:rPr>
          <w:rFonts w:ascii="Times New Roman" w:hAnsi="Times New Roman" w:cs="Times New Roman"/>
        </w:rPr>
        <w:t>)</w:t>
      </w:r>
      <w:r w:rsidR="009D69D3" w:rsidRPr="005D41A8">
        <w:rPr>
          <w:rFonts w:ascii="Times New Roman" w:hAnsi="Times New Roman" w:cs="Times New Roman"/>
        </w:rPr>
        <w:t>.</w:t>
      </w:r>
      <w:r w:rsidRPr="005D41A8">
        <w:rPr>
          <w:rFonts w:ascii="Times New Roman" w:hAnsi="Times New Roman" w:cs="Times New Roman"/>
        </w:rPr>
        <w:t xml:space="preserve"> </w:t>
      </w:r>
    </w:p>
    <w:p w:rsidR="009D69D3" w:rsidRPr="005D41A8" w:rsidRDefault="009D69D3" w:rsidP="009D69D3">
      <w:pPr>
        <w:spacing w:after="0" w:line="240" w:lineRule="auto"/>
        <w:ind w:firstLine="567"/>
        <w:jc w:val="both"/>
        <w:rPr>
          <w:rFonts w:ascii="Times New Roman" w:hAnsi="Times New Roman" w:cs="Times New Roman"/>
        </w:rPr>
      </w:pPr>
    </w:p>
    <w:p w:rsidR="00C47771" w:rsidRPr="005D41A8" w:rsidRDefault="00C47771" w:rsidP="009D69D3">
      <w:pPr>
        <w:spacing w:after="0" w:line="240" w:lineRule="auto"/>
        <w:ind w:firstLine="567"/>
        <w:jc w:val="both"/>
        <w:rPr>
          <w:rFonts w:ascii="Times New Roman" w:hAnsi="Times New Roman" w:cs="Times New Roman"/>
        </w:rPr>
      </w:pPr>
      <w:r w:rsidRPr="005D41A8">
        <w:rPr>
          <w:rFonts w:ascii="Times New Roman" w:hAnsi="Times New Roman" w:cs="Times New Roman"/>
        </w:rPr>
        <w:tab/>
        <w:t>SGRS ile Türkiye Deniz Sorumluluk Sahasının %95’inde radar kapsaması sağlanmış olacak ve diğer kamu kurumlarıyla veri paylaşımı sağlanacaktır. Projenin ilk safhası Marmara ve Boğazlar ile Ege Bölgesini kapsayacak şekilde belirlenmiştir. İkinci safhası Karadeniz Bölgesini, üçüncü safha Akdeniz Bölgesini kapsayacak olup, dördüncü safhası ilave faaliyetler için ayrılmıştır. Projenin tamamının 2023 yılında tamamlanması hedeflenmektedir.</w:t>
      </w:r>
      <w:bookmarkStart w:id="18" w:name="_Toc493021765"/>
    </w:p>
    <w:bookmarkEnd w:id="18"/>
    <w:p w:rsidR="00C47771" w:rsidRPr="005D41A8" w:rsidRDefault="00C47771" w:rsidP="009D69D3">
      <w:pPr>
        <w:spacing w:after="0" w:line="240" w:lineRule="auto"/>
        <w:jc w:val="both"/>
        <w:rPr>
          <w:rFonts w:ascii="Times New Roman" w:hAnsi="Times New Roman" w:cs="Times New Roman"/>
          <w:b/>
          <w:bCs/>
        </w:rPr>
      </w:pPr>
    </w:p>
    <w:p w:rsidR="00C47771" w:rsidRPr="00A325EC" w:rsidRDefault="00B23DB8" w:rsidP="00A325EC">
      <w:pPr>
        <w:spacing w:after="0" w:line="240" w:lineRule="auto"/>
        <w:jc w:val="center"/>
        <w:rPr>
          <w:rFonts w:ascii="Times New Roman" w:hAnsi="Times New Roman" w:cs="Times New Roman"/>
        </w:rPr>
      </w:pPr>
      <w:r>
        <w:rPr>
          <w:rFonts w:ascii="Times New Roman" w:hAnsi="Times New Roman" w:cs="Times New Roman"/>
          <w:noProof/>
        </w:rPr>
        <w:drawing>
          <wp:inline distT="0" distB="0" distL="0" distR="0">
            <wp:extent cx="4034155" cy="2216785"/>
            <wp:effectExtent l="0" t="0" r="4445" b="0"/>
            <wp:docPr id="4"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8"/>
                    <pic:cNvPicPr>
                      <a:picLocks noChangeAspect="1" noChangeArrowheads="1"/>
                    </pic:cNvPicPr>
                  </pic:nvPicPr>
                  <pic:blipFill>
                    <a:blip r:embed="rId10">
                      <a:extLst>
                        <a:ext uri="{28A0092B-C50C-407E-A947-70E740481C1C}">
                          <a14:useLocalDpi xmlns:a14="http://schemas.microsoft.com/office/drawing/2010/main" val="0"/>
                        </a:ext>
                      </a:extLst>
                    </a:blip>
                    <a:srcRect l="37633" t="24261" r="8907" b="16415"/>
                    <a:stretch>
                      <a:fillRect/>
                    </a:stretch>
                  </pic:blipFill>
                  <pic:spPr bwMode="auto">
                    <a:xfrm>
                      <a:off x="0" y="0"/>
                      <a:ext cx="4034155" cy="2216785"/>
                    </a:xfrm>
                    <a:prstGeom prst="rect">
                      <a:avLst/>
                    </a:prstGeom>
                    <a:noFill/>
                    <a:ln>
                      <a:noFill/>
                    </a:ln>
                  </pic:spPr>
                </pic:pic>
              </a:graphicData>
            </a:graphic>
          </wp:inline>
        </w:drawing>
      </w:r>
    </w:p>
    <w:p w:rsidR="00C47771" w:rsidRPr="005D41A8" w:rsidRDefault="00C47771" w:rsidP="009D69D3">
      <w:pPr>
        <w:spacing w:after="0" w:line="240" w:lineRule="auto"/>
        <w:jc w:val="center"/>
        <w:rPr>
          <w:rFonts w:ascii="Times New Roman" w:hAnsi="Times New Roman" w:cs="Times New Roman"/>
        </w:rPr>
      </w:pPr>
      <w:r w:rsidRPr="005D41A8">
        <w:rPr>
          <w:rFonts w:ascii="Times New Roman" w:hAnsi="Times New Roman" w:cs="Times New Roman"/>
          <w:b/>
          <w:bCs/>
        </w:rPr>
        <w:t xml:space="preserve">Şekil 4: </w:t>
      </w:r>
      <w:r w:rsidRPr="005D41A8">
        <w:rPr>
          <w:rFonts w:ascii="Times New Roman" w:hAnsi="Times New Roman" w:cs="Times New Roman"/>
        </w:rPr>
        <w:t>SGRS Projesi Kapsama Alanları</w:t>
      </w:r>
    </w:p>
    <w:p w:rsidR="00C47771" w:rsidRPr="005D41A8" w:rsidRDefault="00C47771" w:rsidP="009D69D3">
      <w:pPr>
        <w:spacing w:after="0" w:line="240" w:lineRule="auto"/>
        <w:jc w:val="center"/>
        <w:rPr>
          <w:rFonts w:ascii="Times New Roman" w:hAnsi="Times New Roman" w:cs="Times New Roman"/>
        </w:rPr>
      </w:pPr>
      <w:r w:rsidRPr="005D41A8">
        <w:rPr>
          <w:rFonts w:ascii="Times New Roman" w:hAnsi="Times New Roman" w:cs="Times New Roman"/>
        </w:rPr>
        <w:t xml:space="preserve">Kaynak: </w:t>
      </w:r>
      <w:r w:rsidR="009814FD" w:rsidRPr="009814FD">
        <w:rPr>
          <w:rFonts w:ascii="Times New Roman" w:hAnsi="Times New Roman" w:cs="Times New Roman"/>
        </w:rPr>
        <w:t>Sahil Güvenlik Komuta</w:t>
      </w:r>
      <w:r w:rsidR="009814FD">
        <w:rPr>
          <w:rFonts w:ascii="Times New Roman" w:hAnsi="Times New Roman" w:cs="Times New Roman"/>
        </w:rPr>
        <w:t xml:space="preserve">nlığı Stratejik Planı </w:t>
      </w:r>
      <w:r w:rsidRPr="005D41A8">
        <w:rPr>
          <w:rFonts w:ascii="Times New Roman" w:hAnsi="Times New Roman" w:cs="Times New Roman"/>
        </w:rPr>
        <w:t>2015-2019.</w:t>
      </w:r>
      <w:bookmarkStart w:id="19" w:name="_Toc493008509"/>
    </w:p>
    <w:p w:rsidR="00C47771" w:rsidRDefault="00C47771" w:rsidP="009D69D3">
      <w:pPr>
        <w:spacing w:after="0" w:line="240" w:lineRule="auto"/>
        <w:jc w:val="center"/>
        <w:rPr>
          <w:rFonts w:ascii="Times New Roman" w:hAnsi="Times New Roman" w:cs="Times New Roman"/>
        </w:rPr>
      </w:pPr>
    </w:p>
    <w:p w:rsidR="00A325EC" w:rsidRDefault="00A325EC" w:rsidP="009D69D3">
      <w:pPr>
        <w:spacing w:after="0" w:line="240" w:lineRule="auto"/>
        <w:jc w:val="center"/>
        <w:rPr>
          <w:rFonts w:ascii="Times New Roman" w:hAnsi="Times New Roman" w:cs="Times New Roman"/>
        </w:rPr>
      </w:pPr>
    </w:p>
    <w:p w:rsidR="00A325EC" w:rsidRPr="005D41A8" w:rsidRDefault="00A325EC" w:rsidP="009D69D3">
      <w:pPr>
        <w:spacing w:after="0" w:line="240" w:lineRule="auto"/>
        <w:jc w:val="center"/>
        <w:rPr>
          <w:rFonts w:ascii="Times New Roman" w:hAnsi="Times New Roman" w:cs="Times New Roman"/>
        </w:rPr>
      </w:pPr>
    </w:p>
    <w:p w:rsidR="00C47771" w:rsidRPr="005D41A8" w:rsidRDefault="00C47771" w:rsidP="009D69D3">
      <w:pPr>
        <w:spacing w:after="0" w:line="240" w:lineRule="auto"/>
        <w:jc w:val="both"/>
        <w:rPr>
          <w:rFonts w:ascii="Times New Roman" w:hAnsi="Times New Roman" w:cs="Times New Roman"/>
          <w:b/>
          <w:bCs/>
          <w:sz w:val="24"/>
          <w:szCs w:val="24"/>
        </w:rPr>
      </w:pPr>
      <w:r w:rsidRPr="005D41A8">
        <w:rPr>
          <w:rFonts w:ascii="Times New Roman" w:hAnsi="Times New Roman" w:cs="Times New Roman"/>
          <w:b/>
          <w:bCs/>
          <w:sz w:val="24"/>
          <w:szCs w:val="24"/>
        </w:rPr>
        <w:lastRenderedPageBreak/>
        <w:t>2.8. Liman Yönetim Bilgi Sistemi</w:t>
      </w:r>
      <w:bookmarkEnd w:id="19"/>
    </w:p>
    <w:p w:rsidR="00C47771" w:rsidRPr="005D41A8" w:rsidRDefault="00C47771" w:rsidP="009D69D3">
      <w:pPr>
        <w:spacing w:after="0" w:line="240" w:lineRule="auto"/>
        <w:ind w:firstLine="567"/>
        <w:jc w:val="both"/>
        <w:rPr>
          <w:rFonts w:ascii="Times New Roman" w:hAnsi="Times New Roman" w:cs="Times New Roman"/>
        </w:rPr>
      </w:pPr>
      <w:r w:rsidRPr="005D41A8">
        <w:rPr>
          <w:rFonts w:ascii="Times New Roman" w:hAnsi="Times New Roman" w:cs="Times New Roman"/>
        </w:rPr>
        <w:tab/>
        <w:t>Ulaştırma, Denizcilik ve Haberleşme Bakanlığı tarafından oluşturulan Atlantis denizcilik sisteminin alt portalı olan LYBS ile Liman giriş çıkışı kapsamında gerçekleştirilen tüm bildirimlerin (gemi geliş bildirimi, personel bildirimi, yük bildirimi vs.) ve belgelendirmelerin (Ordino, LÇB) gerçekleştirilmektedir.</w:t>
      </w:r>
      <w:bookmarkStart w:id="20" w:name="_Toc493008514"/>
    </w:p>
    <w:p w:rsidR="00C47771" w:rsidRPr="005D41A8" w:rsidRDefault="00C47771" w:rsidP="009D69D3">
      <w:pPr>
        <w:spacing w:after="0" w:line="240" w:lineRule="auto"/>
        <w:jc w:val="both"/>
        <w:rPr>
          <w:rFonts w:ascii="Times New Roman" w:hAnsi="Times New Roman" w:cs="Times New Roman"/>
          <w:b/>
          <w:bCs/>
        </w:rPr>
      </w:pPr>
    </w:p>
    <w:p w:rsidR="00C47771" w:rsidRPr="005D41A8" w:rsidRDefault="00C47771" w:rsidP="009D69D3">
      <w:pPr>
        <w:spacing w:after="0" w:line="240" w:lineRule="auto"/>
        <w:jc w:val="both"/>
        <w:rPr>
          <w:rFonts w:ascii="Times New Roman" w:hAnsi="Times New Roman" w:cs="Times New Roman"/>
          <w:sz w:val="24"/>
          <w:szCs w:val="24"/>
        </w:rPr>
      </w:pPr>
      <w:r w:rsidRPr="005D41A8">
        <w:rPr>
          <w:rFonts w:ascii="Times New Roman" w:hAnsi="Times New Roman" w:cs="Times New Roman"/>
          <w:b/>
          <w:bCs/>
          <w:sz w:val="24"/>
          <w:szCs w:val="24"/>
        </w:rPr>
        <w:t>3. RFID</w:t>
      </w:r>
      <w:bookmarkEnd w:id="20"/>
    </w:p>
    <w:p w:rsidR="00C47771" w:rsidRPr="005D41A8" w:rsidRDefault="00C47771" w:rsidP="009D69D3">
      <w:pPr>
        <w:spacing w:after="0" w:line="240" w:lineRule="auto"/>
        <w:jc w:val="both"/>
        <w:rPr>
          <w:rFonts w:ascii="Times New Roman" w:hAnsi="Times New Roman" w:cs="Times New Roman"/>
        </w:rPr>
      </w:pPr>
    </w:p>
    <w:p w:rsidR="00C47771" w:rsidRPr="005D41A8" w:rsidRDefault="00C47771" w:rsidP="009D69D3">
      <w:pPr>
        <w:spacing w:after="0" w:line="240" w:lineRule="auto"/>
        <w:ind w:firstLine="567"/>
        <w:jc w:val="both"/>
        <w:rPr>
          <w:rFonts w:ascii="Times New Roman" w:hAnsi="Times New Roman" w:cs="Times New Roman"/>
          <w:b/>
          <w:bCs/>
        </w:rPr>
      </w:pPr>
      <w:r w:rsidRPr="005D41A8">
        <w:rPr>
          <w:rFonts w:ascii="Times New Roman" w:hAnsi="Times New Roman" w:cs="Times New Roman"/>
        </w:rPr>
        <w:tab/>
        <w:t xml:space="preserve">RFID, bir nesne veya kişiye ait tanıma bilgisini (benzersiz seri sayı biçiminde) kablosuz bir şekilde radyo dalgaları ile iletmek için kullanılan sistemleri tanımlamak amacıyla ifade edilen genel bir terimdir </w:t>
      </w:r>
      <w:r w:rsidRPr="004C2C04">
        <w:rPr>
          <w:rFonts w:ascii="Times New Roman" w:hAnsi="Times New Roman" w:cs="Times New Roman"/>
        </w:rPr>
        <w:t>(Khong ve White</w:t>
      </w:r>
      <w:r w:rsidR="009D69D3" w:rsidRPr="004C2C04">
        <w:rPr>
          <w:rFonts w:ascii="Times New Roman" w:hAnsi="Times New Roman" w:cs="Times New Roman"/>
        </w:rPr>
        <w:t>,</w:t>
      </w:r>
      <w:r w:rsidRPr="004C2C04">
        <w:rPr>
          <w:rFonts w:ascii="Times New Roman" w:hAnsi="Times New Roman" w:cs="Times New Roman"/>
        </w:rPr>
        <w:t xml:space="preserve"> 2005:</w:t>
      </w:r>
      <w:r w:rsidR="009D69D3" w:rsidRPr="004C2C04">
        <w:rPr>
          <w:rFonts w:ascii="Times New Roman" w:hAnsi="Times New Roman" w:cs="Times New Roman"/>
        </w:rPr>
        <w:t xml:space="preserve"> </w:t>
      </w:r>
      <w:r w:rsidRPr="004C2C04">
        <w:rPr>
          <w:rFonts w:ascii="Times New Roman" w:hAnsi="Times New Roman" w:cs="Times New Roman"/>
        </w:rPr>
        <w:t>1).</w:t>
      </w:r>
      <w:r w:rsidRPr="005D41A8">
        <w:rPr>
          <w:rFonts w:ascii="Times New Roman" w:hAnsi="Times New Roman" w:cs="Times New Roman"/>
        </w:rPr>
        <w:t xml:space="preserve"> </w:t>
      </w:r>
      <w:bookmarkStart w:id="21" w:name="_Toc493021768"/>
    </w:p>
    <w:bookmarkEnd w:id="21"/>
    <w:p w:rsidR="00C47771" w:rsidRPr="005D41A8" w:rsidRDefault="00C47771" w:rsidP="009D69D3">
      <w:pPr>
        <w:spacing w:after="0" w:line="240" w:lineRule="auto"/>
        <w:jc w:val="both"/>
        <w:rPr>
          <w:rFonts w:ascii="Times New Roman" w:hAnsi="Times New Roman" w:cs="Times New Roman"/>
        </w:rPr>
      </w:pPr>
    </w:p>
    <w:p w:rsidR="00C47771" w:rsidRPr="005D41A8" w:rsidRDefault="00B23DB8" w:rsidP="00A325EC">
      <w:pPr>
        <w:spacing w:after="0" w:line="240" w:lineRule="auto"/>
        <w:jc w:val="center"/>
        <w:rPr>
          <w:rFonts w:ascii="Times New Roman" w:hAnsi="Times New Roman" w:cs="Times New Roman"/>
        </w:rPr>
      </w:pPr>
      <w:r>
        <w:rPr>
          <w:rFonts w:ascii="Times New Roman" w:hAnsi="Times New Roman" w:cs="Times New Roman"/>
          <w:noProof/>
        </w:rPr>
        <w:drawing>
          <wp:inline distT="0" distB="0" distL="0" distR="0">
            <wp:extent cx="4034155" cy="1983740"/>
            <wp:effectExtent l="0" t="0" r="4445" b="0"/>
            <wp:docPr id="5"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9"/>
                    <pic:cNvPicPr>
                      <a:picLocks noChangeAspect="1" noChangeArrowheads="1"/>
                    </pic:cNvPicPr>
                  </pic:nvPicPr>
                  <pic:blipFill>
                    <a:blip r:embed="rId11">
                      <a:extLst>
                        <a:ext uri="{28A0092B-C50C-407E-A947-70E740481C1C}">
                          <a14:useLocalDpi xmlns:a14="http://schemas.microsoft.com/office/drawing/2010/main" val="0"/>
                        </a:ext>
                      </a:extLst>
                    </a:blip>
                    <a:srcRect l="40503" t="46484" r="37526" b="22752"/>
                    <a:stretch>
                      <a:fillRect/>
                    </a:stretch>
                  </pic:blipFill>
                  <pic:spPr bwMode="auto">
                    <a:xfrm>
                      <a:off x="0" y="0"/>
                      <a:ext cx="4034155" cy="1983740"/>
                    </a:xfrm>
                    <a:prstGeom prst="rect">
                      <a:avLst/>
                    </a:prstGeom>
                    <a:noFill/>
                    <a:ln>
                      <a:noFill/>
                    </a:ln>
                  </pic:spPr>
                </pic:pic>
              </a:graphicData>
            </a:graphic>
          </wp:inline>
        </w:drawing>
      </w:r>
    </w:p>
    <w:p w:rsidR="00C47771" w:rsidRPr="005D41A8" w:rsidRDefault="00C47771" w:rsidP="009D69D3">
      <w:pPr>
        <w:spacing w:after="0" w:line="240" w:lineRule="auto"/>
        <w:jc w:val="center"/>
        <w:rPr>
          <w:rFonts w:ascii="Times New Roman" w:hAnsi="Times New Roman" w:cs="Times New Roman"/>
          <w:b/>
          <w:bCs/>
        </w:rPr>
      </w:pPr>
    </w:p>
    <w:p w:rsidR="00C47771" w:rsidRPr="005D41A8" w:rsidRDefault="00C47771" w:rsidP="009D69D3">
      <w:pPr>
        <w:spacing w:after="0" w:line="240" w:lineRule="auto"/>
        <w:jc w:val="center"/>
        <w:rPr>
          <w:rFonts w:ascii="Times New Roman" w:hAnsi="Times New Roman" w:cs="Times New Roman"/>
          <w:b/>
          <w:bCs/>
        </w:rPr>
      </w:pPr>
      <w:r w:rsidRPr="005D41A8">
        <w:rPr>
          <w:rFonts w:ascii="Times New Roman" w:hAnsi="Times New Roman" w:cs="Times New Roman"/>
          <w:b/>
          <w:bCs/>
        </w:rPr>
        <w:t xml:space="preserve">Şekil 5: </w:t>
      </w:r>
      <w:r w:rsidRPr="005D41A8">
        <w:rPr>
          <w:rFonts w:ascii="Times New Roman" w:hAnsi="Times New Roman" w:cs="Times New Roman"/>
        </w:rPr>
        <w:t>RFID Çalışma Prensibi</w:t>
      </w:r>
    </w:p>
    <w:p w:rsidR="00C47771" w:rsidRPr="005D41A8" w:rsidRDefault="00C47771" w:rsidP="009D69D3">
      <w:pPr>
        <w:spacing w:after="0" w:line="240" w:lineRule="auto"/>
        <w:jc w:val="center"/>
        <w:rPr>
          <w:rFonts w:ascii="Times New Roman" w:hAnsi="Times New Roman" w:cs="Times New Roman"/>
        </w:rPr>
      </w:pPr>
      <w:r w:rsidRPr="005D41A8">
        <w:rPr>
          <w:rFonts w:ascii="Times New Roman" w:hAnsi="Times New Roman" w:cs="Times New Roman"/>
        </w:rPr>
        <w:t>Kaynak: Üstündağ ve Tanyaş, 2007:</w:t>
      </w:r>
      <w:r w:rsidR="005D41A8">
        <w:rPr>
          <w:rFonts w:ascii="Times New Roman" w:hAnsi="Times New Roman" w:cs="Times New Roman"/>
        </w:rPr>
        <w:t xml:space="preserve"> </w:t>
      </w:r>
      <w:r w:rsidRPr="005D41A8">
        <w:rPr>
          <w:rFonts w:ascii="Times New Roman" w:hAnsi="Times New Roman" w:cs="Times New Roman"/>
        </w:rPr>
        <w:t>277.</w:t>
      </w:r>
      <w:bookmarkStart w:id="22" w:name="_Toc493008516"/>
    </w:p>
    <w:p w:rsidR="00C47771" w:rsidRPr="005D41A8" w:rsidRDefault="00C47771" w:rsidP="009D69D3">
      <w:pPr>
        <w:spacing w:after="0" w:line="240" w:lineRule="auto"/>
        <w:jc w:val="both"/>
        <w:rPr>
          <w:rFonts w:ascii="Times New Roman" w:hAnsi="Times New Roman" w:cs="Times New Roman"/>
          <w:b/>
          <w:bCs/>
        </w:rPr>
      </w:pPr>
    </w:p>
    <w:p w:rsidR="00C47771" w:rsidRDefault="00C47771" w:rsidP="009D69D3">
      <w:pPr>
        <w:spacing w:after="0" w:line="240" w:lineRule="auto"/>
        <w:ind w:firstLine="567"/>
        <w:jc w:val="both"/>
        <w:rPr>
          <w:rFonts w:ascii="Times New Roman" w:hAnsi="Times New Roman" w:cs="Times New Roman"/>
        </w:rPr>
      </w:pPr>
      <w:r w:rsidRPr="005D41A8">
        <w:rPr>
          <w:rFonts w:ascii="Times New Roman" w:hAnsi="Times New Roman" w:cs="Times New Roman"/>
        </w:rPr>
        <w:tab/>
        <w:t>RFID sistemlerinde veri akıllı kart sistemleri gibi elektronik bir veri taşıyıcı aygıtı (Transponder-Tag) üzerinde saklanır. Etrafına anten sarılmış olan ve akıllı etiket dediğimiz bir mikroçip, bir okuyucu ve bir yazılım gerektiren; veri değişiminin etiket ve okuyucu arasında bir temas gerektirmeden gerçekleştiği; radyo dalgalarını kullanarak ürün ve malzemelerin tanınmasının sağlandığı bir otomatik tanıma sistemidir</w:t>
      </w:r>
      <w:bookmarkEnd w:id="22"/>
      <w:r w:rsidRPr="005D41A8">
        <w:rPr>
          <w:rFonts w:ascii="Times New Roman" w:hAnsi="Times New Roman" w:cs="Times New Roman"/>
        </w:rPr>
        <w:t>. RFID sistemleri, etiket, okuyucu, okuyucuya bağlı antenler ve sistem yazılımlarından oluşmaktadır. (Üstündağ, 2008:</w:t>
      </w:r>
      <w:r w:rsidR="009D69D3" w:rsidRPr="005D41A8">
        <w:rPr>
          <w:rFonts w:ascii="Times New Roman" w:hAnsi="Times New Roman" w:cs="Times New Roman"/>
        </w:rPr>
        <w:t xml:space="preserve"> </w:t>
      </w:r>
      <w:r w:rsidRPr="005D41A8">
        <w:rPr>
          <w:rFonts w:ascii="Times New Roman" w:hAnsi="Times New Roman" w:cs="Times New Roman"/>
        </w:rPr>
        <w:t xml:space="preserve">13). </w:t>
      </w:r>
    </w:p>
    <w:p w:rsidR="005D41A8" w:rsidRDefault="005D41A8" w:rsidP="009D69D3">
      <w:pPr>
        <w:spacing w:after="0" w:line="240" w:lineRule="auto"/>
        <w:jc w:val="both"/>
        <w:rPr>
          <w:rFonts w:ascii="Times New Roman" w:hAnsi="Times New Roman" w:cs="Times New Roman"/>
        </w:rPr>
      </w:pPr>
      <w:bookmarkStart w:id="23" w:name="_Toc493008517"/>
    </w:p>
    <w:p w:rsidR="00A325EC" w:rsidRDefault="00A325EC" w:rsidP="009D69D3">
      <w:pPr>
        <w:spacing w:after="0" w:line="240" w:lineRule="auto"/>
        <w:jc w:val="both"/>
        <w:rPr>
          <w:rFonts w:ascii="Times New Roman" w:hAnsi="Times New Roman" w:cs="Times New Roman"/>
        </w:rPr>
      </w:pPr>
    </w:p>
    <w:p w:rsidR="00A325EC" w:rsidRDefault="00A325EC" w:rsidP="009D69D3">
      <w:pPr>
        <w:spacing w:after="0" w:line="240" w:lineRule="auto"/>
        <w:jc w:val="both"/>
        <w:rPr>
          <w:rFonts w:ascii="Times New Roman" w:hAnsi="Times New Roman" w:cs="Times New Roman"/>
        </w:rPr>
      </w:pPr>
    </w:p>
    <w:p w:rsidR="00A325EC" w:rsidRDefault="00A325EC" w:rsidP="009D69D3">
      <w:pPr>
        <w:spacing w:after="0" w:line="240" w:lineRule="auto"/>
        <w:jc w:val="both"/>
        <w:rPr>
          <w:rFonts w:ascii="Times New Roman" w:hAnsi="Times New Roman" w:cs="Times New Roman"/>
        </w:rPr>
      </w:pPr>
    </w:p>
    <w:p w:rsidR="00C47771" w:rsidRDefault="00C47771" w:rsidP="009D69D3">
      <w:pPr>
        <w:spacing w:after="0" w:line="240" w:lineRule="auto"/>
        <w:jc w:val="both"/>
        <w:rPr>
          <w:rFonts w:ascii="Times New Roman" w:hAnsi="Times New Roman" w:cs="Times New Roman"/>
          <w:b/>
          <w:bCs/>
          <w:sz w:val="24"/>
          <w:szCs w:val="24"/>
        </w:rPr>
      </w:pPr>
      <w:r w:rsidRPr="005D41A8">
        <w:rPr>
          <w:rFonts w:ascii="Times New Roman" w:hAnsi="Times New Roman" w:cs="Times New Roman"/>
          <w:b/>
          <w:bCs/>
          <w:sz w:val="24"/>
          <w:szCs w:val="24"/>
        </w:rPr>
        <w:lastRenderedPageBreak/>
        <w:t>3.1. RFID Etiketler</w:t>
      </w:r>
      <w:bookmarkEnd w:id="23"/>
      <w:r w:rsidRPr="005D41A8">
        <w:rPr>
          <w:rFonts w:ascii="Times New Roman" w:hAnsi="Times New Roman" w:cs="Times New Roman"/>
          <w:b/>
          <w:bCs/>
          <w:sz w:val="24"/>
          <w:szCs w:val="24"/>
        </w:rPr>
        <w:t xml:space="preserve"> </w:t>
      </w:r>
    </w:p>
    <w:p w:rsidR="00A325EC" w:rsidRDefault="00A325EC" w:rsidP="00A325EC">
      <w:pPr>
        <w:spacing w:after="0" w:line="240" w:lineRule="auto"/>
        <w:jc w:val="both"/>
        <w:rPr>
          <w:rFonts w:ascii="Times New Roman" w:hAnsi="Times New Roman" w:cs="Times New Roman"/>
          <w:b/>
          <w:bCs/>
          <w:sz w:val="24"/>
          <w:szCs w:val="24"/>
        </w:rPr>
      </w:pPr>
    </w:p>
    <w:p w:rsidR="00C47771" w:rsidRPr="005D41A8" w:rsidRDefault="00C47771" w:rsidP="00A325EC">
      <w:pPr>
        <w:spacing w:after="0" w:line="240" w:lineRule="auto"/>
        <w:ind w:firstLine="567"/>
        <w:jc w:val="both"/>
        <w:rPr>
          <w:rFonts w:ascii="Times New Roman" w:hAnsi="Times New Roman" w:cs="Times New Roman"/>
        </w:rPr>
      </w:pPr>
      <w:r w:rsidRPr="005D41A8">
        <w:rPr>
          <w:rFonts w:ascii="Times New Roman" w:hAnsi="Times New Roman" w:cs="Times New Roman"/>
        </w:rPr>
        <w:t xml:space="preserve">Etiket, içinde nesneye ait bilgilerin depolandığı çip seti ve okuyucu ile iletişime geçebilmek için bir anten barındıran bileşenlerdir. Okuyucu ile iletişime geçebilmek için RF sinyallerini kullanırlar. Etiketlerin yüzeyleri farklı türde malzemelerle kaplanabilir. Her etiketin tanımlayıcı (İD) numarası vardır. RFID etiketler okuyucu ile temas etmeden iletişime geçebilirler. </w:t>
      </w:r>
    </w:p>
    <w:p w:rsidR="009D69D3" w:rsidRPr="005D41A8" w:rsidRDefault="009D69D3" w:rsidP="009D69D3">
      <w:pPr>
        <w:spacing w:after="0" w:line="240" w:lineRule="auto"/>
        <w:ind w:firstLine="567"/>
        <w:jc w:val="both"/>
        <w:rPr>
          <w:rFonts w:ascii="Times New Roman" w:hAnsi="Times New Roman" w:cs="Times New Roman"/>
        </w:rPr>
      </w:pPr>
    </w:p>
    <w:p w:rsidR="00C47771" w:rsidRPr="005D41A8" w:rsidRDefault="00C47771" w:rsidP="009D69D3">
      <w:pPr>
        <w:spacing w:after="0" w:line="240" w:lineRule="auto"/>
        <w:ind w:firstLine="567"/>
        <w:jc w:val="both"/>
        <w:rPr>
          <w:rFonts w:ascii="Times New Roman" w:hAnsi="Times New Roman" w:cs="Times New Roman"/>
        </w:rPr>
      </w:pPr>
      <w:r w:rsidRPr="005D41A8">
        <w:rPr>
          <w:rFonts w:ascii="Times New Roman" w:hAnsi="Times New Roman" w:cs="Times New Roman"/>
        </w:rPr>
        <w:tab/>
        <w:t xml:space="preserve">Uygun etiket seçimi büyük önem arz etmektedir. RFID etiketine karar verilirken göz önüne alınması gereken kriterler şunlardır: duyarlılık, yerleştirme, etiketin diğer etiketlere olan konumu, şekil ve büyüklük, okunma hızı, okunma sıklığı, veri özelliği, RF karışma (girişim), toplu okuma özelliği, güvenliktir. </w:t>
      </w:r>
      <w:bookmarkStart w:id="24" w:name="_Toc493021769"/>
      <w:r w:rsidRPr="005D41A8">
        <w:rPr>
          <w:rFonts w:ascii="Times New Roman" w:hAnsi="Times New Roman" w:cs="Times New Roman"/>
        </w:rPr>
        <w:t xml:space="preserve">(Kleist </w:t>
      </w:r>
      <w:r w:rsidR="009D69D3" w:rsidRPr="005D41A8">
        <w:rPr>
          <w:rFonts w:ascii="Times New Roman" w:hAnsi="Times New Roman" w:cs="Times New Roman"/>
          <w:color w:val="2A2A2A"/>
        </w:rPr>
        <w:t>vd.,</w:t>
      </w:r>
      <w:r w:rsidRPr="005D41A8">
        <w:rPr>
          <w:rFonts w:ascii="Times New Roman" w:hAnsi="Times New Roman" w:cs="Times New Roman"/>
          <w:color w:val="2A2A2A"/>
        </w:rPr>
        <w:t xml:space="preserve"> </w:t>
      </w:r>
      <w:r w:rsidRPr="005D41A8">
        <w:rPr>
          <w:rFonts w:ascii="Times New Roman" w:hAnsi="Times New Roman" w:cs="Times New Roman"/>
        </w:rPr>
        <w:t>2005:</w:t>
      </w:r>
      <w:r w:rsidR="009D69D3" w:rsidRPr="005D41A8">
        <w:rPr>
          <w:rFonts w:ascii="Times New Roman" w:hAnsi="Times New Roman" w:cs="Times New Roman"/>
        </w:rPr>
        <w:t xml:space="preserve"> </w:t>
      </w:r>
      <w:r w:rsidRPr="005D41A8">
        <w:rPr>
          <w:rFonts w:ascii="Times New Roman" w:hAnsi="Times New Roman" w:cs="Times New Roman"/>
        </w:rPr>
        <w:t>39) Etiketlerin kategorilere göre dağılımı Şekil 6’da gösterilmiştir.</w:t>
      </w:r>
    </w:p>
    <w:p w:rsidR="00C47771" w:rsidRPr="005D41A8" w:rsidRDefault="00C47771" w:rsidP="009D69D3">
      <w:pPr>
        <w:spacing w:after="0" w:line="240" w:lineRule="auto"/>
        <w:ind w:firstLine="567"/>
        <w:jc w:val="both"/>
        <w:rPr>
          <w:rFonts w:ascii="Times New Roman" w:hAnsi="Times New Roman" w:cs="Times New Roman"/>
        </w:rPr>
      </w:pPr>
    </w:p>
    <w:bookmarkEnd w:id="24"/>
    <w:p w:rsidR="00C47771" w:rsidRPr="005D41A8" w:rsidRDefault="00B23DB8" w:rsidP="00A325EC">
      <w:pPr>
        <w:spacing w:after="0" w:line="240" w:lineRule="auto"/>
        <w:jc w:val="center"/>
        <w:rPr>
          <w:rFonts w:ascii="Times New Roman" w:hAnsi="Times New Roman" w:cs="Times New Roman"/>
          <w:b/>
          <w:bCs/>
        </w:rPr>
      </w:pPr>
      <w:r>
        <w:rPr>
          <w:rFonts w:ascii="Times New Roman" w:hAnsi="Times New Roman" w:cs="Times New Roman"/>
          <w:noProof/>
        </w:rPr>
        <w:drawing>
          <wp:inline distT="0" distB="0" distL="0" distR="0">
            <wp:extent cx="4060190" cy="1835785"/>
            <wp:effectExtent l="0" t="0" r="0" b="0"/>
            <wp:docPr id="6"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4"/>
                    <pic:cNvPicPr>
                      <a:picLocks noChangeAspect="1" noChangeArrowheads="1"/>
                    </pic:cNvPicPr>
                  </pic:nvPicPr>
                  <pic:blipFill>
                    <a:blip r:embed="rId12">
                      <a:extLst>
                        <a:ext uri="{28A0092B-C50C-407E-A947-70E740481C1C}">
                          <a14:useLocalDpi xmlns:a14="http://schemas.microsoft.com/office/drawing/2010/main" val="0"/>
                        </a:ext>
                      </a:extLst>
                    </a:blip>
                    <a:srcRect l="25827" t="53680" r="27623" b="28012"/>
                    <a:stretch>
                      <a:fillRect/>
                    </a:stretch>
                  </pic:blipFill>
                  <pic:spPr bwMode="auto">
                    <a:xfrm>
                      <a:off x="0" y="0"/>
                      <a:ext cx="4060190" cy="1835785"/>
                    </a:xfrm>
                    <a:prstGeom prst="rect">
                      <a:avLst/>
                    </a:prstGeom>
                    <a:noFill/>
                    <a:ln>
                      <a:noFill/>
                    </a:ln>
                  </pic:spPr>
                </pic:pic>
              </a:graphicData>
            </a:graphic>
          </wp:inline>
        </w:drawing>
      </w:r>
    </w:p>
    <w:p w:rsidR="00C47771" w:rsidRPr="005D41A8" w:rsidRDefault="00C47771" w:rsidP="009D69D3">
      <w:pPr>
        <w:spacing w:after="0" w:line="240" w:lineRule="auto"/>
        <w:jc w:val="center"/>
        <w:rPr>
          <w:rFonts w:ascii="Times New Roman" w:hAnsi="Times New Roman" w:cs="Times New Roman"/>
        </w:rPr>
      </w:pPr>
      <w:r w:rsidRPr="005D41A8">
        <w:rPr>
          <w:rFonts w:ascii="Times New Roman" w:hAnsi="Times New Roman" w:cs="Times New Roman"/>
          <w:b/>
          <w:bCs/>
        </w:rPr>
        <w:t xml:space="preserve">Şekil 6: </w:t>
      </w:r>
      <w:r w:rsidRPr="005D41A8">
        <w:rPr>
          <w:rFonts w:ascii="Times New Roman" w:hAnsi="Times New Roman" w:cs="Times New Roman"/>
        </w:rPr>
        <w:t>Etiket Türleri</w:t>
      </w:r>
    </w:p>
    <w:p w:rsidR="00C47771" w:rsidRPr="005D41A8" w:rsidRDefault="00C47771" w:rsidP="009D69D3">
      <w:pPr>
        <w:spacing w:after="0" w:line="240" w:lineRule="auto"/>
        <w:jc w:val="center"/>
        <w:rPr>
          <w:rFonts w:ascii="Times New Roman" w:hAnsi="Times New Roman" w:cs="Times New Roman"/>
        </w:rPr>
      </w:pPr>
      <w:r w:rsidRPr="005D41A8">
        <w:rPr>
          <w:rFonts w:ascii="Times New Roman" w:hAnsi="Times New Roman" w:cs="Times New Roman"/>
        </w:rPr>
        <w:t xml:space="preserve">Kaynak: </w:t>
      </w:r>
      <w:r w:rsidRPr="005D41A8">
        <w:rPr>
          <w:rFonts w:ascii="Times New Roman" w:hAnsi="Times New Roman" w:cs="Times New Roman"/>
          <w:color w:val="000000"/>
        </w:rPr>
        <w:t>Maraşlı ve Çıbuk, 2015: 254</w:t>
      </w:r>
      <w:r w:rsidR="005D41A8">
        <w:rPr>
          <w:rFonts w:ascii="Times New Roman" w:hAnsi="Times New Roman" w:cs="Times New Roman"/>
          <w:color w:val="000000"/>
        </w:rPr>
        <w:t>.</w:t>
      </w:r>
    </w:p>
    <w:p w:rsidR="00C47771" w:rsidRPr="005D41A8" w:rsidRDefault="00C47771" w:rsidP="009D69D3">
      <w:pPr>
        <w:spacing w:after="0" w:line="240" w:lineRule="auto"/>
        <w:jc w:val="center"/>
        <w:rPr>
          <w:rFonts w:ascii="Times New Roman" w:hAnsi="Times New Roman" w:cs="Times New Roman"/>
        </w:rPr>
      </w:pPr>
    </w:p>
    <w:p w:rsidR="00C47771" w:rsidRPr="005D41A8" w:rsidRDefault="00C47771" w:rsidP="009D69D3">
      <w:pPr>
        <w:spacing w:after="0" w:line="240" w:lineRule="auto"/>
        <w:jc w:val="both"/>
        <w:rPr>
          <w:rFonts w:ascii="Times New Roman" w:hAnsi="Times New Roman" w:cs="Times New Roman"/>
          <w:b/>
          <w:bCs/>
          <w:sz w:val="24"/>
          <w:szCs w:val="24"/>
        </w:rPr>
      </w:pPr>
      <w:bookmarkStart w:id="25" w:name="_Toc493008519"/>
      <w:r w:rsidRPr="005D41A8">
        <w:rPr>
          <w:rFonts w:ascii="Times New Roman" w:hAnsi="Times New Roman" w:cs="Times New Roman"/>
          <w:b/>
          <w:bCs/>
          <w:sz w:val="24"/>
          <w:szCs w:val="24"/>
        </w:rPr>
        <w:t>3.1.1. Enerji Elde Etme Yöntemine Göre Etiketler</w:t>
      </w:r>
      <w:bookmarkEnd w:id="25"/>
      <w:r w:rsidRPr="005D41A8">
        <w:rPr>
          <w:rFonts w:ascii="Times New Roman" w:hAnsi="Times New Roman" w:cs="Times New Roman"/>
          <w:b/>
          <w:bCs/>
          <w:sz w:val="24"/>
          <w:szCs w:val="24"/>
        </w:rPr>
        <w:t xml:space="preserve"> </w:t>
      </w:r>
    </w:p>
    <w:p w:rsidR="00C47771" w:rsidRPr="005D41A8" w:rsidRDefault="00C47771" w:rsidP="009D69D3">
      <w:pPr>
        <w:spacing w:after="0" w:line="240" w:lineRule="auto"/>
        <w:jc w:val="both"/>
        <w:rPr>
          <w:rFonts w:ascii="Times New Roman" w:hAnsi="Times New Roman" w:cs="Times New Roman"/>
        </w:rPr>
      </w:pPr>
      <w:r w:rsidRPr="005D41A8">
        <w:rPr>
          <w:rFonts w:ascii="Times New Roman" w:hAnsi="Times New Roman" w:cs="Times New Roman"/>
        </w:rPr>
        <w:tab/>
      </w:r>
    </w:p>
    <w:p w:rsidR="00C47771" w:rsidRPr="005D41A8" w:rsidRDefault="00C47771" w:rsidP="009D69D3">
      <w:pPr>
        <w:spacing w:after="0" w:line="240" w:lineRule="auto"/>
        <w:ind w:firstLine="567"/>
        <w:jc w:val="both"/>
        <w:rPr>
          <w:rFonts w:ascii="Times New Roman" w:hAnsi="Times New Roman" w:cs="Times New Roman"/>
        </w:rPr>
      </w:pPr>
      <w:r w:rsidRPr="005D41A8">
        <w:rPr>
          <w:rFonts w:ascii="Times New Roman" w:hAnsi="Times New Roman" w:cs="Times New Roman"/>
        </w:rPr>
        <w:tab/>
        <w:t>Etiketler, okuyucu ile iletişime geçebilmek için enerjiye ihtiyaç duyarlar. Bu enerjisini ya okuyucudan alırlar ya da kendi üzerlerinde bir güç kaynağı barındırırlar. Bu enerjiyi elde etme yöntemleri etiket seçiminde önemlidir. Çünkü okuma mesafesi, kullanım ömrü, maliyet gibi etkenler bu etiketlerde farklılık gösterir. RFID etiketler enerji elde etme yöntemine göre 3’e ayrılır. Bunlar Pas</w:t>
      </w:r>
      <w:bookmarkStart w:id="26" w:name="_Toc493008520"/>
      <w:r w:rsidRPr="005D41A8">
        <w:rPr>
          <w:rFonts w:ascii="Times New Roman" w:hAnsi="Times New Roman" w:cs="Times New Roman"/>
        </w:rPr>
        <w:t>if, yarı pasif ve aktif etiketlerdir.</w:t>
      </w:r>
      <w:bookmarkEnd w:id="26"/>
      <w:r w:rsidRPr="005D41A8">
        <w:rPr>
          <w:rFonts w:ascii="Times New Roman" w:hAnsi="Times New Roman" w:cs="Times New Roman"/>
        </w:rPr>
        <w:t xml:space="preserve"> Tablo 2’de pasif, yarı pasif ve aktif etiketlerin özellikleri yer almaktadır.</w:t>
      </w:r>
    </w:p>
    <w:p w:rsidR="009D69D3" w:rsidRPr="005D41A8" w:rsidRDefault="009D69D3" w:rsidP="009D69D3">
      <w:pPr>
        <w:spacing w:after="0" w:line="240" w:lineRule="auto"/>
        <w:ind w:firstLine="567"/>
        <w:jc w:val="both"/>
        <w:rPr>
          <w:rFonts w:ascii="Times New Roman" w:hAnsi="Times New Roman" w:cs="Times New Roman"/>
        </w:rPr>
      </w:pPr>
    </w:p>
    <w:p w:rsidR="00C47771" w:rsidRPr="005D41A8" w:rsidRDefault="00C47771" w:rsidP="009D69D3">
      <w:pPr>
        <w:spacing w:after="0" w:line="240" w:lineRule="auto"/>
        <w:ind w:firstLine="567"/>
        <w:jc w:val="both"/>
        <w:rPr>
          <w:rFonts w:ascii="Times New Roman" w:hAnsi="Times New Roman" w:cs="Times New Roman"/>
        </w:rPr>
      </w:pPr>
      <w:r w:rsidRPr="005D41A8">
        <w:rPr>
          <w:rFonts w:ascii="Times New Roman" w:hAnsi="Times New Roman" w:cs="Times New Roman"/>
          <w:b/>
          <w:bCs/>
        </w:rPr>
        <w:lastRenderedPageBreak/>
        <w:t xml:space="preserve"> </w:t>
      </w:r>
      <w:r w:rsidRPr="005D41A8">
        <w:rPr>
          <w:rFonts w:ascii="Times New Roman" w:hAnsi="Times New Roman" w:cs="Times New Roman"/>
          <w:b/>
          <w:bCs/>
        </w:rPr>
        <w:tab/>
      </w:r>
      <w:bookmarkStart w:id="27" w:name="_Toc492554023"/>
      <w:r w:rsidRPr="005D41A8">
        <w:rPr>
          <w:rFonts w:ascii="Times New Roman" w:hAnsi="Times New Roman" w:cs="Times New Roman"/>
        </w:rPr>
        <w:t xml:space="preserve">Pasif etiketlerin güç kaynakları yoktur. Gerekli enerjiyi radyo sinyalleri aracılığı ile okuyucudan alırlar. Pasif etiketler maliyetleri düşük olduğu ve birçok sektörde yeterli geldiği için kullanım alanı bir hayli fazladır. Diğer etiketlere göre dezavantajı ise çevresel koşullardan etkilenme oranının çok yüksek olmasıdır. </w:t>
      </w:r>
    </w:p>
    <w:p w:rsidR="009D69D3" w:rsidRPr="005D41A8" w:rsidRDefault="009D69D3" w:rsidP="009D69D3">
      <w:pPr>
        <w:spacing w:after="0" w:line="240" w:lineRule="auto"/>
        <w:ind w:firstLine="567"/>
        <w:jc w:val="both"/>
        <w:rPr>
          <w:rFonts w:ascii="Times New Roman" w:hAnsi="Times New Roman" w:cs="Times New Roman"/>
        </w:rPr>
      </w:pPr>
    </w:p>
    <w:p w:rsidR="00C47771" w:rsidRDefault="00C47771" w:rsidP="009D69D3">
      <w:pPr>
        <w:spacing w:after="0" w:line="240" w:lineRule="auto"/>
        <w:ind w:firstLine="567"/>
        <w:jc w:val="both"/>
        <w:rPr>
          <w:rFonts w:ascii="Times New Roman" w:hAnsi="Times New Roman" w:cs="Times New Roman"/>
        </w:rPr>
      </w:pPr>
      <w:r w:rsidRPr="005D41A8">
        <w:rPr>
          <w:rFonts w:ascii="Times New Roman" w:hAnsi="Times New Roman" w:cs="Times New Roman"/>
        </w:rPr>
        <w:tab/>
        <w:t>Yarı Pasif Etiketler kendi çiplerine üzerinde barındırdıkları güç kaynağı ile enerji sağlarken, okuyucu ile iletişime geçme konusunda pasif etiket gibi okuyucuya bağımlıdırlar. Okuyucu tarafından sorgulanmadan harekete geçmezler. Pasif etikete göre daha uzak mesafelerde iletişim sağlar ve maliyeti pasif etikete göre yüksektir.</w:t>
      </w:r>
    </w:p>
    <w:p w:rsidR="00F90A08" w:rsidRPr="005D41A8" w:rsidRDefault="00F90A08" w:rsidP="009D69D3">
      <w:pPr>
        <w:spacing w:after="0" w:line="240" w:lineRule="auto"/>
        <w:ind w:firstLine="567"/>
        <w:jc w:val="both"/>
        <w:rPr>
          <w:rFonts w:ascii="Times New Roman" w:hAnsi="Times New Roman" w:cs="Times New Roman"/>
        </w:rPr>
      </w:pPr>
    </w:p>
    <w:p w:rsidR="00C47771" w:rsidRPr="005D41A8" w:rsidRDefault="00C47771" w:rsidP="009D69D3">
      <w:pPr>
        <w:spacing w:after="0" w:line="240" w:lineRule="auto"/>
        <w:ind w:firstLine="567"/>
        <w:jc w:val="both"/>
        <w:rPr>
          <w:rFonts w:ascii="Times New Roman" w:hAnsi="Times New Roman" w:cs="Times New Roman"/>
        </w:rPr>
      </w:pPr>
      <w:r w:rsidRPr="005D41A8">
        <w:rPr>
          <w:rFonts w:ascii="Times New Roman" w:hAnsi="Times New Roman" w:cs="Times New Roman"/>
        </w:rPr>
        <w:tab/>
        <w:t xml:space="preserve">Aktif Etiketler Hem kendi çipleri için hem de okuyucu ile iletişime geçmek için enerjilerini kendi güç kaynaklarından sağlarlar. Yani okuyucunun sorgulamasını beklemeden doğrudan okuyucuya sinyal gönderebilir. Okuma mesafeleri uzun ve maliyetleri diğer etiketlere göre yüksektir. </w:t>
      </w:r>
    </w:p>
    <w:p w:rsidR="009D69D3" w:rsidRPr="005D41A8" w:rsidRDefault="009D69D3" w:rsidP="009D69D3">
      <w:pPr>
        <w:spacing w:after="0" w:line="240" w:lineRule="auto"/>
        <w:ind w:firstLine="567"/>
        <w:jc w:val="both"/>
        <w:rPr>
          <w:rFonts w:ascii="Times New Roman" w:hAnsi="Times New Roman" w:cs="Times New Roman"/>
        </w:rPr>
      </w:pPr>
    </w:p>
    <w:p w:rsidR="005D41A8" w:rsidRPr="005D41A8" w:rsidRDefault="00C47771" w:rsidP="005D41A8">
      <w:pPr>
        <w:spacing w:after="0" w:line="240" w:lineRule="auto"/>
        <w:jc w:val="center"/>
        <w:rPr>
          <w:rFonts w:ascii="Times New Roman" w:hAnsi="Times New Roman" w:cs="Times New Roman"/>
        </w:rPr>
      </w:pPr>
      <w:r w:rsidRPr="005D41A8">
        <w:rPr>
          <w:rFonts w:ascii="Times New Roman" w:hAnsi="Times New Roman" w:cs="Times New Roman"/>
          <w:b/>
          <w:bCs/>
        </w:rPr>
        <w:t xml:space="preserve">Tablo 2: </w:t>
      </w:r>
      <w:r w:rsidRPr="005D41A8">
        <w:rPr>
          <w:rFonts w:ascii="Times New Roman" w:hAnsi="Times New Roman" w:cs="Times New Roman"/>
        </w:rPr>
        <w:t>Enerji Elde Etme Yöntemine Göre Etiketler</w:t>
      </w:r>
      <w:bookmarkEnd w:id="27"/>
    </w:p>
    <w:p w:rsidR="00C47771" w:rsidRPr="005D41A8" w:rsidRDefault="00B23DB8" w:rsidP="00A325EC">
      <w:pPr>
        <w:spacing w:after="0" w:line="240" w:lineRule="auto"/>
        <w:jc w:val="center"/>
        <w:rPr>
          <w:rFonts w:ascii="Times New Roman" w:hAnsi="Times New Roman" w:cs="Times New Roman"/>
          <w:b/>
          <w:bCs/>
        </w:rPr>
      </w:pPr>
      <w:r>
        <w:rPr>
          <w:rFonts w:ascii="Times New Roman" w:hAnsi="Times New Roman" w:cs="Times New Roman"/>
          <w:noProof/>
        </w:rPr>
        <w:drawing>
          <wp:inline distT="0" distB="0" distL="0" distR="0">
            <wp:extent cx="3917315" cy="3307715"/>
            <wp:effectExtent l="0" t="0" r="6985" b="6985"/>
            <wp:docPr id="7"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2"/>
                    <pic:cNvPicPr>
                      <a:picLocks noChangeAspect="1" noChangeArrowheads="1"/>
                    </pic:cNvPicPr>
                  </pic:nvPicPr>
                  <pic:blipFill>
                    <a:blip r:embed="rId13">
                      <a:extLst>
                        <a:ext uri="{28A0092B-C50C-407E-A947-70E740481C1C}">
                          <a14:useLocalDpi xmlns:a14="http://schemas.microsoft.com/office/drawing/2010/main" val="0"/>
                        </a:ext>
                      </a:extLst>
                    </a:blip>
                    <a:srcRect l="28004" t="27109" r="29024" b="17769"/>
                    <a:stretch>
                      <a:fillRect/>
                    </a:stretch>
                  </pic:blipFill>
                  <pic:spPr bwMode="auto">
                    <a:xfrm>
                      <a:off x="0" y="0"/>
                      <a:ext cx="3917315" cy="3307715"/>
                    </a:xfrm>
                    <a:prstGeom prst="rect">
                      <a:avLst/>
                    </a:prstGeom>
                    <a:noFill/>
                    <a:ln>
                      <a:noFill/>
                    </a:ln>
                  </pic:spPr>
                </pic:pic>
              </a:graphicData>
            </a:graphic>
          </wp:inline>
        </w:drawing>
      </w:r>
    </w:p>
    <w:p w:rsidR="00C47771" w:rsidRPr="00A325EC" w:rsidRDefault="005D41A8" w:rsidP="009D69D3">
      <w:pPr>
        <w:spacing w:after="0" w:line="240" w:lineRule="auto"/>
        <w:jc w:val="center"/>
        <w:rPr>
          <w:rFonts w:ascii="Times New Roman" w:hAnsi="Times New Roman" w:cs="Times New Roman"/>
          <w:szCs w:val="20"/>
        </w:rPr>
      </w:pPr>
      <w:r w:rsidRPr="00CF320C">
        <w:rPr>
          <w:rFonts w:ascii="Times New Roman" w:hAnsi="Times New Roman" w:cs="Times New Roman"/>
          <w:szCs w:val="20"/>
        </w:rPr>
        <w:t>Kaynak: Weis</w:t>
      </w:r>
      <w:r w:rsidR="00CF320C">
        <w:rPr>
          <w:rFonts w:ascii="Times New Roman" w:hAnsi="Times New Roman" w:cs="Times New Roman"/>
          <w:szCs w:val="20"/>
        </w:rPr>
        <w:t>,</w:t>
      </w:r>
      <w:r w:rsidR="00C47771" w:rsidRPr="00CF320C">
        <w:rPr>
          <w:rFonts w:ascii="Times New Roman" w:hAnsi="Times New Roman" w:cs="Times New Roman"/>
          <w:szCs w:val="20"/>
        </w:rPr>
        <w:t xml:space="preserve"> 20</w:t>
      </w:r>
      <w:r w:rsidR="00CF320C" w:rsidRPr="00CF320C">
        <w:rPr>
          <w:rFonts w:ascii="Times New Roman" w:hAnsi="Times New Roman" w:cs="Times New Roman"/>
          <w:szCs w:val="20"/>
        </w:rPr>
        <w:t>07</w:t>
      </w:r>
      <w:r w:rsidR="00CF320C">
        <w:rPr>
          <w:rFonts w:ascii="Times New Roman" w:hAnsi="Times New Roman" w:cs="Times New Roman"/>
          <w:szCs w:val="20"/>
        </w:rPr>
        <w:t>:20</w:t>
      </w:r>
      <w:r w:rsidR="00C47771" w:rsidRPr="00CF320C">
        <w:rPr>
          <w:rFonts w:ascii="Times New Roman" w:hAnsi="Times New Roman" w:cs="Times New Roman"/>
          <w:szCs w:val="20"/>
        </w:rPr>
        <w:t>.</w:t>
      </w:r>
      <w:bookmarkStart w:id="28" w:name="_Toc493008523"/>
    </w:p>
    <w:p w:rsidR="00C47771" w:rsidRDefault="00C47771" w:rsidP="009D69D3">
      <w:pPr>
        <w:spacing w:after="0" w:line="240" w:lineRule="auto"/>
        <w:jc w:val="both"/>
        <w:rPr>
          <w:rFonts w:ascii="Times New Roman" w:hAnsi="Times New Roman" w:cs="Times New Roman"/>
          <w:b/>
          <w:bCs/>
          <w:sz w:val="24"/>
          <w:szCs w:val="24"/>
        </w:rPr>
      </w:pPr>
    </w:p>
    <w:p w:rsidR="005D41A8" w:rsidRDefault="005D41A8" w:rsidP="009D69D3">
      <w:pPr>
        <w:spacing w:after="0" w:line="240" w:lineRule="auto"/>
        <w:jc w:val="both"/>
        <w:rPr>
          <w:rFonts w:ascii="Times New Roman" w:hAnsi="Times New Roman" w:cs="Times New Roman"/>
          <w:b/>
          <w:bCs/>
          <w:sz w:val="24"/>
          <w:szCs w:val="24"/>
        </w:rPr>
      </w:pPr>
    </w:p>
    <w:p w:rsidR="00C47771" w:rsidRPr="005D41A8" w:rsidRDefault="00C47771" w:rsidP="009D69D3">
      <w:pPr>
        <w:spacing w:after="0" w:line="240" w:lineRule="auto"/>
        <w:jc w:val="both"/>
        <w:rPr>
          <w:rFonts w:ascii="Times New Roman" w:hAnsi="Times New Roman" w:cs="Times New Roman"/>
          <w:b/>
          <w:bCs/>
          <w:sz w:val="24"/>
          <w:szCs w:val="24"/>
        </w:rPr>
      </w:pPr>
      <w:r w:rsidRPr="005D41A8">
        <w:rPr>
          <w:rFonts w:ascii="Times New Roman" w:hAnsi="Times New Roman" w:cs="Times New Roman"/>
          <w:b/>
          <w:bCs/>
          <w:sz w:val="24"/>
          <w:szCs w:val="24"/>
        </w:rPr>
        <w:lastRenderedPageBreak/>
        <w:t>3.1.2. Hafıza Yapısına Göre Etiketler</w:t>
      </w:r>
      <w:bookmarkEnd w:id="28"/>
      <w:r w:rsidRPr="005D41A8">
        <w:rPr>
          <w:rFonts w:ascii="Times New Roman" w:hAnsi="Times New Roman" w:cs="Times New Roman"/>
          <w:b/>
          <w:bCs/>
          <w:sz w:val="24"/>
          <w:szCs w:val="24"/>
        </w:rPr>
        <w:t xml:space="preserve"> </w:t>
      </w:r>
    </w:p>
    <w:p w:rsidR="00C47771" w:rsidRPr="005D41A8" w:rsidRDefault="00C47771" w:rsidP="009D69D3">
      <w:pPr>
        <w:spacing w:after="0" w:line="240" w:lineRule="auto"/>
        <w:jc w:val="both"/>
        <w:rPr>
          <w:rFonts w:ascii="Times New Roman" w:hAnsi="Times New Roman" w:cs="Times New Roman"/>
        </w:rPr>
      </w:pPr>
    </w:p>
    <w:p w:rsidR="00C47771" w:rsidRPr="005D41A8" w:rsidRDefault="00C47771" w:rsidP="009D69D3">
      <w:pPr>
        <w:spacing w:after="0" w:line="240" w:lineRule="auto"/>
        <w:ind w:firstLine="567"/>
        <w:jc w:val="both"/>
        <w:rPr>
          <w:rFonts w:ascii="Times New Roman" w:hAnsi="Times New Roman" w:cs="Times New Roman"/>
        </w:rPr>
      </w:pPr>
      <w:r w:rsidRPr="005D41A8">
        <w:rPr>
          <w:rFonts w:ascii="Times New Roman" w:hAnsi="Times New Roman" w:cs="Times New Roman"/>
        </w:rPr>
        <w:tab/>
        <w:t xml:space="preserve">Sadece okunma özelliğine sahip RFID etiketlerinin yanı sıra, hem okunma hem de yazılma özelliğine sahip RFID etiketleri de bulunmaktadır. Etiketin üzerine yazma mesafesi genelde okunma mesafesinin %70’inden azdır (Kleist </w:t>
      </w:r>
      <w:r w:rsidR="009D69D3" w:rsidRPr="005D41A8">
        <w:rPr>
          <w:rFonts w:ascii="Times New Roman" w:hAnsi="Times New Roman" w:cs="Times New Roman"/>
          <w:color w:val="2A2A2A"/>
        </w:rPr>
        <w:t>vd.,</w:t>
      </w:r>
      <w:r w:rsidRPr="005D41A8">
        <w:rPr>
          <w:rFonts w:ascii="Times New Roman" w:hAnsi="Times New Roman" w:cs="Times New Roman"/>
        </w:rPr>
        <w:t xml:space="preserve"> 2005:</w:t>
      </w:r>
      <w:r w:rsidR="009D69D3" w:rsidRPr="005D41A8">
        <w:rPr>
          <w:rFonts w:ascii="Times New Roman" w:hAnsi="Times New Roman" w:cs="Times New Roman"/>
        </w:rPr>
        <w:t xml:space="preserve"> </w:t>
      </w:r>
      <w:r w:rsidRPr="005D41A8">
        <w:rPr>
          <w:rFonts w:ascii="Times New Roman" w:hAnsi="Times New Roman" w:cs="Times New Roman"/>
        </w:rPr>
        <w:t>39).</w:t>
      </w:r>
    </w:p>
    <w:p w:rsidR="00C47771" w:rsidRPr="005D41A8" w:rsidRDefault="00C47771" w:rsidP="009D69D3">
      <w:pPr>
        <w:spacing w:after="0" w:line="240" w:lineRule="auto"/>
        <w:jc w:val="both"/>
        <w:rPr>
          <w:rFonts w:ascii="Times New Roman" w:hAnsi="Times New Roman" w:cs="Times New Roman"/>
          <w:b/>
          <w:bCs/>
        </w:rPr>
      </w:pPr>
      <w:bookmarkStart w:id="29" w:name="_Toc493008527"/>
    </w:p>
    <w:p w:rsidR="00C47771" w:rsidRPr="005D41A8" w:rsidRDefault="00C47771" w:rsidP="009D69D3">
      <w:pPr>
        <w:spacing w:after="0" w:line="240" w:lineRule="auto"/>
        <w:jc w:val="both"/>
        <w:rPr>
          <w:rFonts w:ascii="Times New Roman" w:hAnsi="Times New Roman" w:cs="Times New Roman"/>
          <w:b/>
          <w:bCs/>
          <w:sz w:val="24"/>
          <w:szCs w:val="24"/>
        </w:rPr>
      </w:pPr>
      <w:r w:rsidRPr="005D41A8">
        <w:rPr>
          <w:rFonts w:ascii="Times New Roman" w:hAnsi="Times New Roman" w:cs="Times New Roman"/>
          <w:b/>
          <w:bCs/>
          <w:sz w:val="24"/>
          <w:szCs w:val="24"/>
        </w:rPr>
        <w:t>3.1.3. Frekanslarına Göre Etiketler</w:t>
      </w:r>
      <w:bookmarkEnd w:id="29"/>
      <w:r w:rsidRPr="005D41A8">
        <w:rPr>
          <w:rFonts w:ascii="Times New Roman" w:hAnsi="Times New Roman" w:cs="Times New Roman"/>
          <w:b/>
          <w:bCs/>
          <w:sz w:val="24"/>
          <w:szCs w:val="24"/>
        </w:rPr>
        <w:t xml:space="preserve"> </w:t>
      </w:r>
    </w:p>
    <w:p w:rsidR="00C47771" w:rsidRPr="005D41A8" w:rsidRDefault="00C47771" w:rsidP="009D69D3">
      <w:pPr>
        <w:spacing w:after="0" w:line="240" w:lineRule="auto"/>
        <w:jc w:val="both"/>
        <w:rPr>
          <w:rFonts w:ascii="Times New Roman" w:hAnsi="Times New Roman" w:cs="Times New Roman"/>
          <w:sz w:val="24"/>
          <w:szCs w:val="24"/>
        </w:rPr>
      </w:pPr>
      <w:r w:rsidRPr="005D41A8">
        <w:rPr>
          <w:rFonts w:ascii="Times New Roman" w:hAnsi="Times New Roman" w:cs="Times New Roman"/>
          <w:sz w:val="24"/>
          <w:szCs w:val="24"/>
        </w:rPr>
        <w:tab/>
      </w:r>
    </w:p>
    <w:p w:rsidR="00C47771" w:rsidRPr="005D41A8" w:rsidRDefault="00C47771" w:rsidP="009D69D3">
      <w:pPr>
        <w:spacing w:after="0" w:line="240" w:lineRule="auto"/>
        <w:ind w:firstLine="567"/>
        <w:jc w:val="both"/>
        <w:rPr>
          <w:rFonts w:ascii="Times New Roman" w:hAnsi="Times New Roman" w:cs="Times New Roman"/>
        </w:rPr>
      </w:pPr>
      <w:r w:rsidRPr="005D41A8">
        <w:rPr>
          <w:rFonts w:ascii="Times New Roman" w:hAnsi="Times New Roman" w:cs="Times New Roman"/>
        </w:rPr>
        <w:tab/>
        <w:t>RFID etiketler okunma mesafeleri, güç kaynakları, bilgi gönderim kapasitesine bağlı olarak farklı frekanslarda çalışabilirler. Çalışma frekansı RF sinyallerinin hangi materyalden yayılacağını belirler. Metal ve sıvı ortam uygulamalarında büyük problem oluşturmaktadır. RFID etiketlerde yüksek frekansın kullanılması düşük frekansa göre daha hızlı veri iletimi ve daha uzun mesafelerden iletim sağlamaktadır. Sıvı ve metal bulunan ortamlarda, yüksek frekanslı etiketlere göre düşük frekanslı etiketler daha iyi çalışmaktadır. Çünkü etiket ve okuyucu mesafesi kısa olduğundan ortamdan etkilenme oranı düşecektir (Ergen, 2008:</w:t>
      </w:r>
      <w:r w:rsidR="009D69D3" w:rsidRPr="005D41A8">
        <w:rPr>
          <w:rFonts w:ascii="Times New Roman" w:hAnsi="Times New Roman" w:cs="Times New Roman"/>
        </w:rPr>
        <w:t xml:space="preserve"> </w:t>
      </w:r>
      <w:r w:rsidRPr="005D41A8">
        <w:rPr>
          <w:rFonts w:ascii="Times New Roman" w:hAnsi="Times New Roman" w:cs="Times New Roman"/>
        </w:rPr>
        <w:t>4</w:t>
      </w:r>
      <w:bookmarkStart w:id="30" w:name="_Toc493008535"/>
      <w:r w:rsidRPr="005D41A8">
        <w:rPr>
          <w:rFonts w:ascii="Times New Roman" w:hAnsi="Times New Roman" w:cs="Times New Roman"/>
        </w:rPr>
        <w:t>4).</w:t>
      </w:r>
      <w:bookmarkStart w:id="31" w:name="_Toc493008536"/>
      <w:bookmarkEnd w:id="30"/>
    </w:p>
    <w:p w:rsidR="009D69D3" w:rsidRPr="005D41A8" w:rsidRDefault="009D69D3" w:rsidP="009D69D3">
      <w:pPr>
        <w:spacing w:after="0" w:line="240" w:lineRule="auto"/>
        <w:ind w:firstLine="567"/>
        <w:jc w:val="both"/>
        <w:rPr>
          <w:rFonts w:ascii="Times New Roman" w:hAnsi="Times New Roman" w:cs="Times New Roman"/>
        </w:rPr>
      </w:pPr>
    </w:p>
    <w:p w:rsidR="00C47771" w:rsidRPr="005D41A8" w:rsidRDefault="00C47771" w:rsidP="009D69D3">
      <w:pPr>
        <w:spacing w:after="0" w:line="240" w:lineRule="auto"/>
        <w:jc w:val="both"/>
        <w:rPr>
          <w:rFonts w:ascii="Times New Roman" w:hAnsi="Times New Roman" w:cs="Times New Roman"/>
          <w:b/>
          <w:bCs/>
          <w:sz w:val="24"/>
          <w:szCs w:val="24"/>
        </w:rPr>
      </w:pPr>
      <w:r w:rsidRPr="005D41A8">
        <w:rPr>
          <w:rFonts w:ascii="Times New Roman" w:hAnsi="Times New Roman" w:cs="Times New Roman"/>
          <w:b/>
          <w:bCs/>
          <w:sz w:val="24"/>
          <w:szCs w:val="24"/>
        </w:rPr>
        <w:t>3.2. RFID Kullanılan Sektörler</w:t>
      </w:r>
      <w:bookmarkEnd w:id="31"/>
    </w:p>
    <w:p w:rsidR="00C47771" w:rsidRPr="005D41A8" w:rsidRDefault="00C47771" w:rsidP="009D69D3">
      <w:pPr>
        <w:spacing w:after="0" w:line="240" w:lineRule="auto"/>
        <w:jc w:val="both"/>
        <w:rPr>
          <w:rFonts w:ascii="Times New Roman" w:hAnsi="Times New Roman" w:cs="Times New Roman"/>
          <w:b/>
          <w:bCs/>
        </w:rPr>
      </w:pPr>
    </w:p>
    <w:p w:rsidR="00C47771" w:rsidRPr="005D41A8" w:rsidRDefault="00C47771" w:rsidP="009D69D3">
      <w:pPr>
        <w:spacing w:after="0" w:line="240" w:lineRule="auto"/>
        <w:ind w:firstLine="567"/>
        <w:jc w:val="both"/>
        <w:rPr>
          <w:rFonts w:ascii="Times New Roman" w:hAnsi="Times New Roman" w:cs="Times New Roman"/>
        </w:rPr>
      </w:pPr>
      <w:r w:rsidRPr="005D41A8">
        <w:rPr>
          <w:rFonts w:ascii="Times New Roman" w:hAnsi="Times New Roman" w:cs="Times New Roman"/>
        </w:rPr>
        <w:tab/>
        <w:t>RFID uygulamaları, gelişen teknolojiyle birlikte pek çok uygulamada kullanılmaya başlanmıştır (</w:t>
      </w:r>
      <w:r w:rsidR="00F90A08" w:rsidRPr="005D41A8">
        <w:rPr>
          <w:rFonts w:ascii="Times New Roman" w:hAnsi="Times New Roman" w:cs="Times New Roman"/>
        </w:rPr>
        <w:t>Fosso</w:t>
      </w:r>
      <w:r w:rsidR="006879EE">
        <w:rPr>
          <w:rFonts w:ascii="Times New Roman" w:hAnsi="Times New Roman" w:cs="Times New Roman"/>
        </w:rPr>
        <w:t xml:space="preserve"> Wamba</w:t>
      </w:r>
      <w:r w:rsidR="00F90A08" w:rsidRPr="005D41A8">
        <w:rPr>
          <w:rFonts w:ascii="Times New Roman" w:hAnsi="Times New Roman" w:cs="Times New Roman"/>
        </w:rPr>
        <w:t xml:space="preserve">, </w:t>
      </w:r>
      <w:r w:rsidRPr="005D41A8">
        <w:rPr>
          <w:rFonts w:ascii="Times New Roman" w:hAnsi="Times New Roman" w:cs="Times New Roman"/>
        </w:rPr>
        <w:t>2012). Günümüzde RFID sistemi, sağlık hizmetleri ile birlikte maraton yarışlarından havayolu bagaj takibine, elektronik güvenlik anahtarlarına, geçiş ücreti ödemelerine ve demirbaş takibine kadar çok çeşitli alanlarda kullanılmaktadır. RFID artık özellikle lojistik, üretim ve otomasyon, güvenlik, ekoloji ve hayvancılık, otomatik geçiş sistemleri, ödeme sistemleri, zararlı atık takibi, doküman yönetimi, taşıt tanıma sistemleri, bagaj takibi, kütüphane ve sağlık hizmetleri gibi birçok farklı alanda kullanılmaktadır. RFID teknolojisi bu özellikleri ile tedarik zinciri yönetiminde geleceğin devrimi ol</w:t>
      </w:r>
      <w:r w:rsidR="009D69D3" w:rsidRPr="005D41A8">
        <w:rPr>
          <w:rFonts w:ascii="Times New Roman" w:hAnsi="Times New Roman" w:cs="Times New Roman"/>
        </w:rPr>
        <w:t>arak görülmektedir (Kumar vd.,</w:t>
      </w:r>
      <w:r w:rsidRPr="005D41A8">
        <w:rPr>
          <w:rFonts w:ascii="Times New Roman" w:hAnsi="Times New Roman" w:cs="Times New Roman"/>
        </w:rPr>
        <w:t xml:space="preserve"> 2010; Üstündağ, 2008).</w:t>
      </w:r>
    </w:p>
    <w:p w:rsidR="00C47771" w:rsidRPr="005D41A8" w:rsidRDefault="00C47771" w:rsidP="009D69D3">
      <w:pPr>
        <w:spacing w:after="0" w:line="240" w:lineRule="auto"/>
        <w:jc w:val="both"/>
        <w:rPr>
          <w:rFonts w:ascii="Times New Roman" w:hAnsi="Times New Roman" w:cs="Times New Roman"/>
          <w:b/>
          <w:bCs/>
          <w:sz w:val="24"/>
          <w:szCs w:val="24"/>
        </w:rPr>
      </w:pPr>
    </w:p>
    <w:p w:rsidR="00C47771" w:rsidRPr="005D41A8" w:rsidRDefault="00C47771" w:rsidP="009D69D3">
      <w:pPr>
        <w:spacing w:after="0" w:line="240" w:lineRule="auto"/>
        <w:jc w:val="both"/>
        <w:rPr>
          <w:rFonts w:ascii="Times New Roman" w:hAnsi="Times New Roman" w:cs="Times New Roman"/>
          <w:b/>
          <w:bCs/>
          <w:sz w:val="24"/>
          <w:szCs w:val="24"/>
        </w:rPr>
      </w:pPr>
      <w:r w:rsidRPr="005D41A8">
        <w:rPr>
          <w:rFonts w:ascii="Times New Roman" w:hAnsi="Times New Roman" w:cs="Times New Roman"/>
          <w:b/>
          <w:bCs/>
          <w:sz w:val="24"/>
          <w:szCs w:val="24"/>
        </w:rPr>
        <w:t>3.3. RFID Teknolojisinin Kara Araçlarında</w:t>
      </w:r>
      <w:bookmarkStart w:id="32" w:name="_Toc493008542"/>
      <w:r w:rsidRPr="005D41A8">
        <w:rPr>
          <w:rFonts w:ascii="Times New Roman" w:hAnsi="Times New Roman" w:cs="Times New Roman"/>
          <w:b/>
          <w:bCs/>
          <w:sz w:val="24"/>
          <w:szCs w:val="24"/>
        </w:rPr>
        <w:t xml:space="preserve"> Kullanımı</w:t>
      </w:r>
    </w:p>
    <w:p w:rsidR="00C47771" w:rsidRPr="005D41A8" w:rsidRDefault="00C47771" w:rsidP="009D69D3">
      <w:pPr>
        <w:spacing w:after="0" w:line="240" w:lineRule="auto"/>
        <w:jc w:val="both"/>
        <w:rPr>
          <w:rFonts w:ascii="Times New Roman" w:hAnsi="Times New Roman" w:cs="Times New Roman"/>
          <w:b/>
          <w:bCs/>
          <w:sz w:val="24"/>
          <w:szCs w:val="24"/>
        </w:rPr>
      </w:pPr>
    </w:p>
    <w:p w:rsidR="00C47771" w:rsidRPr="005D41A8" w:rsidRDefault="00C47771" w:rsidP="009D69D3">
      <w:pPr>
        <w:spacing w:after="0" w:line="240" w:lineRule="auto"/>
        <w:jc w:val="both"/>
        <w:rPr>
          <w:rFonts w:ascii="Times New Roman" w:hAnsi="Times New Roman" w:cs="Times New Roman"/>
          <w:color w:val="000000"/>
        </w:rPr>
      </w:pPr>
      <w:r w:rsidRPr="005D41A8">
        <w:rPr>
          <w:rFonts w:ascii="Times New Roman" w:hAnsi="Times New Roman" w:cs="Times New Roman"/>
          <w:b/>
          <w:bCs/>
        </w:rPr>
        <w:tab/>
      </w:r>
      <w:r w:rsidRPr="005D41A8">
        <w:rPr>
          <w:rFonts w:ascii="Times New Roman" w:hAnsi="Times New Roman" w:cs="Times New Roman"/>
          <w:color w:val="000000"/>
        </w:rPr>
        <w:t xml:space="preserve">Ülkemizde yaygın bir şekilde kullanılan Otomatik Geçiş Sistemi (OGS) aktif RFID tabanlı uygulamalara iyi bir örnektir. Otoyol, köprü ve tünellerde ücret toplamak için ASELSAN tarafından geliştirilen, araç ve gişe arasında mikrodalga (5.8GHz) iletişim esasına dayalı, gişelerde durmadan araç geçirmeye uygun, tam otomatik bir elektronik ücret </w:t>
      </w:r>
      <w:r w:rsidRPr="005D41A8">
        <w:rPr>
          <w:rFonts w:ascii="Times New Roman" w:hAnsi="Times New Roman" w:cs="Times New Roman"/>
          <w:color w:val="000000"/>
        </w:rPr>
        <w:lastRenderedPageBreak/>
        <w:t>toplama sistemidir. OGS, bir otoyol ücret toplama işletmesi için gerekli olan veri toplama, denetleme, izleme, ihlal işlemleri, ücretlendirme ve raporlama gibi tüm fonksiyonl</w:t>
      </w:r>
      <w:r w:rsidR="009D69D3" w:rsidRPr="005D41A8">
        <w:rPr>
          <w:rFonts w:ascii="Times New Roman" w:hAnsi="Times New Roman" w:cs="Times New Roman"/>
          <w:color w:val="000000"/>
        </w:rPr>
        <w:t>ara sahip entegre bir sistemdir</w:t>
      </w:r>
      <w:r w:rsidRPr="005D41A8">
        <w:rPr>
          <w:rFonts w:ascii="Times New Roman" w:hAnsi="Times New Roman" w:cs="Times New Roman"/>
          <w:color w:val="000000"/>
        </w:rPr>
        <w:t xml:space="preserve"> (Özbek,</w:t>
      </w:r>
      <w:r w:rsidR="009D69D3" w:rsidRPr="005D41A8">
        <w:rPr>
          <w:rFonts w:ascii="Times New Roman" w:hAnsi="Times New Roman" w:cs="Times New Roman"/>
          <w:color w:val="000000"/>
        </w:rPr>
        <w:t xml:space="preserve"> </w:t>
      </w:r>
      <w:r w:rsidRPr="005D41A8">
        <w:rPr>
          <w:rFonts w:ascii="Times New Roman" w:hAnsi="Times New Roman" w:cs="Times New Roman"/>
          <w:color w:val="000000"/>
        </w:rPr>
        <w:t>2014:</w:t>
      </w:r>
      <w:r w:rsidR="009D69D3" w:rsidRPr="005D41A8">
        <w:rPr>
          <w:rFonts w:ascii="Times New Roman" w:hAnsi="Times New Roman" w:cs="Times New Roman"/>
          <w:color w:val="000000"/>
        </w:rPr>
        <w:t xml:space="preserve"> </w:t>
      </w:r>
      <w:r w:rsidRPr="005D41A8">
        <w:rPr>
          <w:rFonts w:ascii="Times New Roman" w:hAnsi="Times New Roman" w:cs="Times New Roman"/>
          <w:color w:val="000000"/>
        </w:rPr>
        <w:t>56)</w:t>
      </w:r>
      <w:r w:rsidR="009D69D3" w:rsidRPr="005D41A8">
        <w:rPr>
          <w:rFonts w:ascii="Times New Roman" w:hAnsi="Times New Roman" w:cs="Times New Roman"/>
          <w:color w:val="000000"/>
        </w:rPr>
        <w:t>.</w:t>
      </w:r>
    </w:p>
    <w:p w:rsidR="009D69D3" w:rsidRPr="005D41A8" w:rsidRDefault="009D69D3" w:rsidP="009D69D3">
      <w:pPr>
        <w:spacing w:after="0" w:line="240" w:lineRule="auto"/>
        <w:jc w:val="both"/>
        <w:rPr>
          <w:rFonts w:ascii="Times New Roman" w:hAnsi="Times New Roman" w:cs="Times New Roman"/>
          <w:color w:val="000000"/>
        </w:rPr>
      </w:pPr>
    </w:p>
    <w:p w:rsidR="00C47771" w:rsidRPr="005D41A8" w:rsidRDefault="00C47771" w:rsidP="009D69D3">
      <w:pPr>
        <w:spacing w:after="0" w:line="240" w:lineRule="auto"/>
        <w:ind w:firstLine="708"/>
        <w:jc w:val="both"/>
        <w:rPr>
          <w:rFonts w:ascii="Times New Roman" w:hAnsi="Times New Roman" w:cs="Times New Roman"/>
          <w:color w:val="000000"/>
        </w:rPr>
      </w:pPr>
      <w:r w:rsidRPr="005D41A8">
        <w:rPr>
          <w:rFonts w:ascii="Times New Roman" w:hAnsi="Times New Roman" w:cs="Times New Roman"/>
          <w:color w:val="000000"/>
        </w:rPr>
        <w:t>Ancak otoyol ve köprülerde kullanılan OGS sistemine alternatif olarak</w:t>
      </w:r>
      <w:r w:rsidRPr="005D41A8">
        <w:rPr>
          <w:rFonts w:ascii="Times New Roman" w:hAnsi="Times New Roman" w:cs="Times New Roman"/>
          <w:color w:val="000000"/>
          <w:shd w:val="clear" w:color="auto" w:fill="FFFFFF"/>
        </w:rPr>
        <w:t xml:space="preserve"> 2012 yılı içinde </w:t>
      </w:r>
      <w:r w:rsidRPr="005D41A8">
        <w:rPr>
          <w:rFonts w:ascii="Times New Roman" w:hAnsi="Times New Roman" w:cs="Times New Roman"/>
          <w:color w:val="000000"/>
        </w:rPr>
        <w:t>Hızlı Geçiş Sistemi geliştirilmiştir.  OGS etiketlerinden çok daha ucuz olan pasif RFID çalışma sistemine sahip HGS etiketler, araç ön camına yapıştırılacak olup pilsiz, çalışma enerjisini radyo frekanslı okuyucudan geçerken alan, üzerine geçiş bilgisi yazılabilen, silinebilen, silikon korumalı, çıkartılmak istendiğinde kendi kendisini imha eden, yüksek güvenlik seviyesi</w:t>
      </w:r>
      <w:r w:rsidR="009D69D3" w:rsidRPr="005D41A8">
        <w:rPr>
          <w:rFonts w:ascii="Times New Roman" w:hAnsi="Times New Roman" w:cs="Times New Roman"/>
          <w:color w:val="000000"/>
        </w:rPr>
        <w:t xml:space="preserve">nde ve kopyalanamaz ürünlerdir </w:t>
      </w:r>
      <w:r w:rsidRPr="005D41A8">
        <w:rPr>
          <w:rFonts w:ascii="Times New Roman" w:hAnsi="Times New Roman" w:cs="Times New Roman"/>
          <w:color w:val="000000"/>
        </w:rPr>
        <w:t>(Maraşlı ve Çıbuk,</w:t>
      </w:r>
      <w:r w:rsidR="009D69D3" w:rsidRPr="005D41A8">
        <w:rPr>
          <w:rFonts w:ascii="Times New Roman" w:hAnsi="Times New Roman" w:cs="Times New Roman"/>
          <w:color w:val="000000"/>
        </w:rPr>
        <w:t xml:space="preserve"> </w:t>
      </w:r>
      <w:r w:rsidRPr="005D41A8">
        <w:rPr>
          <w:rFonts w:ascii="Times New Roman" w:hAnsi="Times New Roman" w:cs="Times New Roman"/>
          <w:color w:val="000000"/>
        </w:rPr>
        <w:t>2015:</w:t>
      </w:r>
      <w:r w:rsidR="009D69D3" w:rsidRPr="005D41A8">
        <w:rPr>
          <w:rFonts w:ascii="Times New Roman" w:hAnsi="Times New Roman" w:cs="Times New Roman"/>
          <w:color w:val="000000"/>
        </w:rPr>
        <w:t xml:space="preserve"> </w:t>
      </w:r>
      <w:r w:rsidRPr="005D41A8">
        <w:rPr>
          <w:rFonts w:ascii="Times New Roman" w:hAnsi="Times New Roman" w:cs="Times New Roman"/>
          <w:color w:val="000000"/>
        </w:rPr>
        <w:t>249-275)</w:t>
      </w:r>
      <w:r w:rsidR="009D69D3" w:rsidRPr="005D41A8">
        <w:rPr>
          <w:rFonts w:ascii="Times New Roman" w:hAnsi="Times New Roman" w:cs="Times New Roman"/>
          <w:color w:val="000000"/>
        </w:rPr>
        <w:t>.</w:t>
      </w:r>
    </w:p>
    <w:p w:rsidR="00C47771" w:rsidRPr="005D41A8" w:rsidRDefault="00C47771" w:rsidP="009D69D3">
      <w:pPr>
        <w:spacing w:after="0" w:line="240" w:lineRule="auto"/>
        <w:jc w:val="both"/>
        <w:rPr>
          <w:rFonts w:ascii="Times New Roman" w:hAnsi="Times New Roman" w:cs="Times New Roman"/>
        </w:rPr>
      </w:pPr>
    </w:p>
    <w:p w:rsidR="00C47771" w:rsidRPr="005D41A8" w:rsidRDefault="00C47771" w:rsidP="009D69D3">
      <w:pPr>
        <w:spacing w:after="0" w:line="240" w:lineRule="auto"/>
        <w:jc w:val="both"/>
        <w:rPr>
          <w:rFonts w:ascii="Times New Roman" w:hAnsi="Times New Roman" w:cs="Times New Roman"/>
          <w:b/>
          <w:bCs/>
          <w:sz w:val="24"/>
          <w:szCs w:val="24"/>
        </w:rPr>
      </w:pPr>
      <w:r w:rsidRPr="005D41A8">
        <w:rPr>
          <w:rFonts w:ascii="Times New Roman" w:hAnsi="Times New Roman" w:cs="Times New Roman"/>
          <w:b/>
          <w:bCs/>
          <w:sz w:val="24"/>
          <w:szCs w:val="24"/>
        </w:rPr>
        <w:t>3.4. RFID ile Deniz Araçları Takibi</w:t>
      </w:r>
      <w:bookmarkEnd w:id="32"/>
    </w:p>
    <w:p w:rsidR="00C47771" w:rsidRPr="005D41A8" w:rsidRDefault="00C47771" w:rsidP="009D69D3">
      <w:pPr>
        <w:spacing w:after="0" w:line="240" w:lineRule="auto"/>
        <w:jc w:val="both"/>
        <w:rPr>
          <w:rFonts w:ascii="Times New Roman" w:hAnsi="Times New Roman" w:cs="Times New Roman"/>
        </w:rPr>
      </w:pPr>
      <w:r w:rsidRPr="005D41A8">
        <w:rPr>
          <w:rFonts w:ascii="Times New Roman" w:hAnsi="Times New Roman" w:cs="Times New Roman"/>
        </w:rPr>
        <w:tab/>
      </w:r>
    </w:p>
    <w:p w:rsidR="00C47771" w:rsidRPr="005D41A8" w:rsidRDefault="00C47771" w:rsidP="009D69D3">
      <w:pPr>
        <w:spacing w:after="0" w:line="240" w:lineRule="auto"/>
        <w:ind w:firstLine="567"/>
        <w:jc w:val="both"/>
        <w:rPr>
          <w:rFonts w:ascii="Times New Roman" w:hAnsi="Times New Roman" w:cs="Times New Roman"/>
        </w:rPr>
      </w:pPr>
      <w:r w:rsidRPr="005D41A8">
        <w:rPr>
          <w:rFonts w:ascii="Times New Roman" w:hAnsi="Times New Roman" w:cs="Times New Roman"/>
        </w:rPr>
        <w:tab/>
        <w:t xml:space="preserve">Yurt dışı kaynaklarda ise tamda araştırmamın konusuna çok benzeyen bir araştırmaya rastlanılmıştır. Crofts (2007) “RFID ile küçük gemilerin izlenmesi” adlı çalışmasında AIS kullanmayan gemi ve deniz araçlarının A.B.D.’de bulunan dar su yollarında takibinin yapılabilirliği konusunda çalışma yapmıştır. Crofts çalışmasında araştırma kısmında RFID kullanılabilirliğini birebir tatbik ederek incelemiştir. Bu konu üzerinde çalışma ve deney yapmış olan CROFTS, deneyinde Savi Tag ST-654 modelini kullanmıştır. Bu etiketin </w:t>
      </w:r>
      <w:r w:rsidRPr="00A325EC">
        <w:rPr>
          <w:rFonts w:ascii="Times New Roman" w:hAnsi="Times New Roman" w:cs="Times New Roman"/>
        </w:rPr>
        <w:t xml:space="preserve">özellikleri </w:t>
      </w:r>
      <w:r w:rsidR="00A325EC" w:rsidRPr="00A325EC">
        <w:rPr>
          <w:rFonts w:ascii="Times New Roman" w:hAnsi="Times New Roman" w:cs="Times New Roman"/>
        </w:rPr>
        <w:t>Tablo 3</w:t>
      </w:r>
      <w:r w:rsidR="00A325EC">
        <w:rPr>
          <w:rFonts w:ascii="Times New Roman" w:hAnsi="Times New Roman" w:cs="Times New Roman"/>
        </w:rPr>
        <w:t>’t</w:t>
      </w:r>
      <w:r w:rsidRPr="00A325EC">
        <w:rPr>
          <w:rFonts w:ascii="Times New Roman" w:hAnsi="Times New Roman" w:cs="Times New Roman"/>
        </w:rPr>
        <w:t>e gösterilmiştir.</w:t>
      </w:r>
      <w:r w:rsidRPr="005D41A8">
        <w:rPr>
          <w:rFonts w:ascii="Times New Roman" w:hAnsi="Times New Roman" w:cs="Times New Roman"/>
        </w:rPr>
        <w:t xml:space="preserve"> </w:t>
      </w:r>
      <w:bookmarkStart w:id="33" w:name="_Toc492554025"/>
    </w:p>
    <w:p w:rsidR="00C47771" w:rsidRPr="005D41A8" w:rsidRDefault="00C47771" w:rsidP="009D69D3">
      <w:pPr>
        <w:spacing w:after="0" w:line="240" w:lineRule="auto"/>
        <w:ind w:firstLine="567"/>
        <w:jc w:val="both"/>
        <w:rPr>
          <w:rFonts w:ascii="Times New Roman" w:hAnsi="Times New Roman" w:cs="Times New Roman"/>
          <w:b/>
          <w:bCs/>
        </w:rPr>
      </w:pPr>
    </w:p>
    <w:p w:rsidR="005D41A8" w:rsidRPr="005D41A8" w:rsidRDefault="00C47771" w:rsidP="00A325EC">
      <w:pPr>
        <w:spacing w:after="0" w:line="240" w:lineRule="auto"/>
        <w:jc w:val="center"/>
        <w:rPr>
          <w:rFonts w:ascii="Times New Roman" w:hAnsi="Times New Roman" w:cs="Times New Roman"/>
        </w:rPr>
      </w:pPr>
      <w:r w:rsidRPr="005D41A8">
        <w:rPr>
          <w:rFonts w:ascii="Times New Roman" w:hAnsi="Times New Roman" w:cs="Times New Roman"/>
          <w:b/>
          <w:bCs/>
        </w:rPr>
        <w:t xml:space="preserve">Tablo 3: </w:t>
      </w:r>
      <w:r w:rsidRPr="005D41A8">
        <w:rPr>
          <w:rFonts w:ascii="Times New Roman" w:hAnsi="Times New Roman" w:cs="Times New Roman"/>
        </w:rPr>
        <w:t>CROFTS’ un Deneyinde Kullandığı RFID Özellikleri</w:t>
      </w:r>
      <w:bookmarkEnd w:id="33"/>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7"/>
        <w:gridCol w:w="3368"/>
      </w:tblGrid>
      <w:tr w:rsidR="00C47771" w:rsidRPr="005D41A8">
        <w:trPr>
          <w:trHeight w:val="57"/>
        </w:trPr>
        <w:tc>
          <w:tcPr>
            <w:tcW w:w="2500" w:type="pct"/>
          </w:tcPr>
          <w:p w:rsidR="00C47771" w:rsidRPr="005D41A8" w:rsidRDefault="00C47771" w:rsidP="009D69D3">
            <w:pPr>
              <w:spacing w:after="0" w:line="240" w:lineRule="auto"/>
              <w:jc w:val="both"/>
              <w:rPr>
                <w:rFonts w:ascii="Times New Roman" w:hAnsi="Times New Roman" w:cs="Times New Roman"/>
                <w:b/>
                <w:bCs/>
                <w:sz w:val="20"/>
                <w:szCs w:val="20"/>
              </w:rPr>
            </w:pPr>
            <w:r w:rsidRPr="005D41A8">
              <w:rPr>
                <w:rFonts w:ascii="Times New Roman" w:hAnsi="Times New Roman" w:cs="Times New Roman"/>
                <w:b/>
                <w:bCs/>
                <w:sz w:val="20"/>
                <w:szCs w:val="20"/>
              </w:rPr>
              <w:t>Boyutlar</w:t>
            </w:r>
          </w:p>
        </w:tc>
        <w:tc>
          <w:tcPr>
            <w:tcW w:w="2500" w:type="pct"/>
          </w:tcPr>
          <w:p w:rsidR="00C47771" w:rsidRPr="005D41A8" w:rsidRDefault="00C47771" w:rsidP="009D69D3">
            <w:pPr>
              <w:spacing w:after="0" w:line="240" w:lineRule="auto"/>
              <w:jc w:val="both"/>
              <w:rPr>
                <w:rFonts w:ascii="Times New Roman" w:hAnsi="Times New Roman" w:cs="Times New Roman"/>
                <w:sz w:val="20"/>
                <w:szCs w:val="20"/>
              </w:rPr>
            </w:pPr>
            <w:r w:rsidRPr="005D41A8">
              <w:rPr>
                <w:rFonts w:ascii="Times New Roman" w:hAnsi="Times New Roman" w:cs="Times New Roman"/>
                <w:sz w:val="20"/>
                <w:szCs w:val="20"/>
              </w:rPr>
              <w:t>6.2 x 2.1 x 1.1 inç (15.8 x 5.4 x 2.8 cm)</w:t>
            </w:r>
          </w:p>
        </w:tc>
      </w:tr>
      <w:tr w:rsidR="00C47771" w:rsidRPr="005D41A8">
        <w:trPr>
          <w:trHeight w:val="57"/>
        </w:trPr>
        <w:tc>
          <w:tcPr>
            <w:tcW w:w="2500" w:type="pct"/>
          </w:tcPr>
          <w:p w:rsidR="00C47771" w:rsidRPr="005D41A8" w:rsidRDefault="00C47771" w:rsidP="009D69D3">
            <w:pPr>
              <w:spacing w:after="0" w:line="240" w:lineRule="auto"/>
              <w:jc w:val="both"/>
              <w:rPr>
                <w:rFonts w:ascii="Times New Roman" w:hAnsi="Times New Roman" w:cs="Times New Roman"/>
                <w:b/>
                <w:bCs/>
                <w:sz w:val="20"/>
                <w:szCs w:val="20"/>
              </w:rPr>
            </w:pPr>
            <w:r w:rsidRPr="005D41A8">
              <w:rPr>
                <w:rFonts w:ascii="Times New Roman" w:hAnsi="Times New Roman" w:cs="Times New Roman"/>
                <w:b/>
                <w:bCs/>
                <w:sz w:val="20"/>
                <w:szCs w:val="20"/>
              </w:rPr>
              <w:t>Frekans</w:t>
            </w:r>
          </w:p>
        </w:tc>
        <w:tc>
          <w:tcPr>
            <w:tcW w:w="2500" w:type="pct"/>
          </w:tcPr>
          <w:p w:rsidR="00C47771" w:rsidRPr="005D41A8" w:rsidRDefault="00C47771" w:rsidP="009D69D3">
            <w:pPr>
              <w:spacing w:after="0" w:line="240" w:lineRule="auto"/>
              <w:jc w:val="both"/>
              <w:rPr>
                <w:rFonts w:ascii="Times New Roman" w:hAnsi="Times New Roman" w:cs="Times New Roman"/>
                <w:sz w:val="20"/>
                <w:szCs w:val="20"/>
              </w:rPr>
            </w:pPr>
            <w:r w:rsidRPr="005D41A8">
              <w:rPr>
                <w:rFonts w:ascii="Times New Roman" w:hAnsi="Times New Roman" w:cs="Times New Roman"/>
                <w:sz w:val="20"/>
                <w:szCs w:val="20"/>
              </w:rPr>
              <w:t>433.92 MHz</w:t>
            </w:r>
          </w:p>
        </w:tc>
      </w:tr>
      <w:tr w:rsidR="00C47771" w:rsidRPr="005D41A8">
        <w:trPr>
          <w:trHeight w:val="57"/>
        </w:trPr>
        <w:tc>
          <w:tcPr>
            <w:tcW w:w="2500" w:type="pct"/>
          </w:tcPr>
          <w:p w:rsidR="00C47771" w:rsidRPr="005D41A8" w:rsidRDefault="00C47771" w:rsidP="009D69D3">
            <w:pPr>
              <w:spacing w:after="0" w:line="240" w:lineRule="auto"/>
              <w:jc w:val="both"/>
              <w:rPr>
                <w:rFonts w:ascii="Times New Roman" w:hAnsi="Times New Roman" w:cs="Times New Roman"/>
                <w:b/>
                <w:bCs/>
                <w:sz w:val="20"/>
                <w:szCs w:val="20"/>
              </w:rPr>
            </w:pPr>
            <w:r w:rsidRPr="005D41A8">
              <w:rPr>
                <w:rFonts w:ascii="Times New Roman" w:hAnsi="Times New Roman" w:cs="Times New Roman"/>
                <w:b/>
                <w:bCs/>
                <w:sz w:val="20"/>
                <w:szCs w:val="20"/>
              </w:rPr>
              <w:t xml:space="preserve">Mesafe </w:t>
            </w:r>
          </w:p>
        </w:tc>
        <w:tc>
          <w:tcPr>
            <w:tcW w:w="2500" w:type="pct"/>
          </w:tcPr>
          <w:p w:rsidR="00C47771" w:rsidRPr="005D41A8" w:rsidRDefault="00C47771" w:rsidP="009D69D3">
            <w:pPr>
              <w:spacing w:after="0" w:line="240" w:lineRule="auto"/>
              <w:jc w:val="both"/>
              <w:rPr>
                <w:rFonts w:ascii="Times New Roman" w:hAnsi="Times New Roman" w:cs="Times New Roman"/>
                <w:sz w:val="20"/>
                <w:szCs w:val="20"/>
              </w:rPr>
            </w:pPr>
            <w:r w:rsidRPr="005D41A8">
              <w:rPr>
                <w:rFonts w:ascii="Times New Roman" w:hAnsi="Times New Roman" w:cs="Times New Roman"/>
                <w:sz w:val="20"/>
                <w:szCs w:val="20"/>
              </w:rPr>
              <w:t xml:space="preserve">400 fit (122 m) çalışma okuma / yazma aralığı </w:t>
            </w:r>
          </w:p>
        </w:tc>
      </w:tr>
      <w:tr w:rsidR="00C47771" w:rsidRPr="005D41A8">
        <w:trPr>
          <w:trHeight w:val="57"/>
        </w:trPr>
        <w:tc>
          <w:tcPr>
            <w:tcW w:w="2500" w:type="pct"/>
          </w:tcPr>
          <w:p w:rsidR="00C47771" w:rsidRPr="005D41A8" w:rsidRDefault="00C47771" w:rsidP="009D69D3">
            <w:pPr>
              <w:spacing w:after="0" w:line="240" w:lineRule="auto"/>
              <w:jc w:val="both"/>
              <w:rPr>
                <w:rFonts w:ascii="Times New Roman" w:hAnsi="Times New Roman" w:cs="Times New Roman"/>
                <w:b/>
                <w:bCs/>
                <w:sz w:val="20"/>
                <w:szCs w:val="20"/>
              </w:rPr>
            </w:pPr>
            <w:r w:rsidRPr="005D41A8">
              <w:rPr>
                <w:rFonts w:ascii="Times New Roman" w:hAnsi="Times New Roman" w:cs="Times New Roman"/>
                <w:b/>
                <w:bCs/>
                <w:sz w:val="20"/>
                <w:szCs w:val="20"/>
              </w:rPr>
              <w:t>Pil ömrü</w:t>
            </w:r>
          </w:p>
        </w:tc>
        <w:tc>
          <w:tcPr>
            <w:tcW w:w="2500" w:type="pct"/>
          </w:tcPr>
          <w:p w:rsidR="00C47771" w:rsidRPr="005D41A8" w:rsidRDefault="00C47771" w:rsidP="009D69D3">
            <w:pPr>
              <w:spacing w:after="0" w:line="240" w:lineRule="auto"/>
              <w:jc w:val="both"/>
              <w:rPr>
                <w:rFonts w:ascii="Times New Roman" w:hAnsi="Times New Roman" w:cs="Times New Roman"/>
                <w:sz w:val="20"/>
                <w:szCs w:val="20"/>
              </w:rPr>
            </w:pPr>
            <w:r w:rsidRPr="005D41A8">
              <w:rPr>
                <w:rFonts w:ascii="Times New Roman" w:hAnsi="Times New Roman" w:cs="Times New Roman"/>
                <w:sz w:val="20"/>
                <w:szCs w:val="20"/>
              </w:rPr>
              <w:t>Yaklaşık 5 yıl</w:t>
            </w:r>
          </w:p>
        </w:tc>
      </w:tr>
    </w:tbl>
    <w:p w:rsidR="00C47771" w:rsidRPr="00A325EC" w:rsidRDefault="00C47771" w:rsidP="009D69D3">
      <w:pPr>
        <w:spacing w:after="0" w:line="240" w:lineRule="auto"/>
        <w:jc w:val="center"/>
        <w:rPr>
          <w:rFonts w:ascii="Times New Roman" w:hAnsi="Times New Roman" w:cs="Times New Roman"/>
          <w:szCs w:val="20"/>
        </w:rPr>
      </w:pPr>
      <w:r w:rsidRPr="001E536B">
        <w:rPr>
          <w:rFonts w:ascii="Times New Roman" w:hAnsi="Times New Roman" w:cs="Times New Roman"/>
          <w:szCs w:val="20"/>
        </w:rPr>
        <w:t>Kaynak:</w:t>
      </w:r>
      <w:r w:rsidR="001E536B" w:rsidRPr="001E536B">
        <w:rPr>
          <w:rFonts w:ascii="Times New Roman" w:hAnsi="Times New Roman" w:cs="Times New Roman"/>
          <w:szCs w:val="20"/>
        </w:rPr>
        <w:t xml:space="preserve"> Savi Data-Rich Tag (ST-654)</w:t>
      </w:r>
    </w:p>
    <w:p w:rsidR="00C47771" w:rsidRPr="005D41A8" w:rsidRDefault="00C47771" w:rsidP="009D69D3">
      <w:pPr>
        <w:spacing w:after="0" w:line="240" w:lineRule="auto"/>
        <w:jc w:val="both"/>
        <w:rPr>
          <w:rFonts w:ascii="Times New Roman" w:hAnsi="Times New Roman" w:cs="Times New Roman"/>
        </w:rPr>
      </w:pPr>
      <w:r w:rsidRPr="005D41A8">
        <w:rPr>
          <w:rFonts w:ascii="Times New Roman" w:hAnsi="Times New Roman" w:cs="Times New Roman"/>
        </w:rPr>
        <w:tab/>
      </w:r>
    </w:p>
    <w:p w:rsidR="00A36B3F" w:rsidRPr="005D41A8" w:rsidRDefault="00C47771" w:rsidP="009D69D3">
      <w:pPr>
        <w:spacing w:after="0" w:line="240" w:lineRule="auto"/>
        <w:ind w:firstLine="567"/>
        <w:jc w:val="both"/>
        <w:rPr>
          <w:rFonts w:ascii="Times New Roman" w:hAnsi="Times New Roman" w:cs="Times New Roman"/>
        </w:rPr>
      </w:pPr>
      <w:r w:rsidRPr="005D41A8">
        <w:rPr>
          <w:rFonts w:ascii="Times New Roman" w:hAnsi="Times New Roman" w:cs="Times New Roman"/>
        </w:rPr>
        <w:tab/>
        <w:t xml:space="preserve">CROFTS deneyinde RFID etiketini değişik yükseklikte deniz taşıtına monte ederek ölçümleri gerçekleştirmiştir. CROFTS deneyi sonucunda 30- 100 metre arası %90, 100-150 metre arası %60, 150-200 metre arası %40, 200-250 arası %20,250-300 metre arası %30, 300-4000 metre arası ise %10 altında okunma gerçekleştiğini belirtmiştir.  </w:t>
      </w:r>
    </w:p>
    <w:p w:rsidR="00A36B3F" w:rsidRPr="005D41A8" w:rsidRDefault="00A36B3F" w:rsidP="009D69D3">
      <w:pPr>
        <w:spacing w:after="0" w:line="240" w:lineRule="auto"/>
        <w:ind w:firstLine="567"/>
        <w:jc w:val="both"/>
        <w:rPr>
          <w:rFonts w:ascii="Times New Roman" w:hAnsi="Times New Roman" w:cs="Times New Roman"/>
        </w:rPr>
      </w:pPr>
    </w:p>
    <w:p w:rsidR="00C47771" w:rsidRPr="005D41A8" w:rsidRDefault="00C47771" w:rsidP="009D69D3">
      <w:pPr>
        <w:spacing w:after="0" w:line="240" w:lineRule="auto"/>
        <w:ind w:firstLine="567"/>
        <w:jc w:val="both"/>
        <w:rPr>
          <w:rFonts w:ascii="Times New Roman" w:hAnsi="Times New Roman" w:cs="Times New Roman"/>
        </w:rPr>
      </w:pPr>
      <w:r w:rsidRPr="005D41A8">
        <w:rPr>
          <w:rFonts w:ascii="Times New Roman" w:hAnsi="Times New Roman" w:cs="Times New Roman"/>
        </w:rPr>
        <w:tab/>
        <w:t xml:space="preserve">Crofts araştırmasında RFID ile küçük gemilerin takibinin yapılabilirliğini belirtmiş ancak bu teknolojiyi </w:t>
      </w:r>
      <w:r w:rsidR="005D41A8" w:rsidRPr="005D41A8">
        <w:rPr>
          <w:rFonts w:ascii="Times New Roman" w:hAnsi="Times New Roman" w:cs="Times New Roman"/>
        </w:rPr>
        <w:t>hâlihazırda</w:t>
      </w:r>
      <w:r w:rsidRPr="005D41A8">
        <w:rPr>
          <w:rFonts w:ascii="Times New Roman" w:hAnsi="Times New Roman" w:cs="Times New Roman"/>
        </w:rPr>
        <w:t xml:space="preserve"> kullanan ülke </w:t>
      </w:r>
      <w:r w:rsidRPr="005D41A8">
        <w:rPr>
          <w:rFonts w:ascii="Times New Roman" w:hAnsi="Times New Roman" w:cs="Times New Roman"/>
        </w:rPr>
        <w:lastRenderedPageBreak/>
        <w:t>ya da kurumlar var mı sorusu bu sefer araştırmada önemli yer tutmuştur. Yapılan araştırmalarda şu anda hiçbir ülkenin bu teknolojiden bu şekilde yararlanmadığına ulaşılmıştır. Ancak A.B.D İç Güvenlik Departmanı tarafından 2008 yılında hazırlanan Küçük Teknelerde Güvenlik Stratejisi Uygulama Planında bu hususa yer vermiş gelecekte gerçekleştirilmesi hedeflenen projeler arasında RFID ile küçük tekn</w:t>
      </w:r>
      <w:r w:rsidR="00A36B3F" w:rsidRPr="005D41A8">
        <w:rPr>
          <w:rFonts w:ascii="Times New Roman" w:hAnsi="Times New Roman" w:cs="Times New Roman"/>
        </w:rPr>
        <w:t>elerinin takibini hedeflemiştir</w:t>
      </w:r>
      <w:r w:rsidRPr="005D41A8">
        <w:rPr>
          <w:rFonts w:ascii="Times New Roman" w:hAnsi="Times New Roman" w:cs="Times New Roman"/>
        </w:rPr>
        <w:t xml:space="preserve"> </w:t>
      </w:r>
      <w:bookmarkStart w:id="34" w:name="_Hlk482090004"/>
      <w:r w:rsidRPr="005D41A8">
        <w:rPr>
          <w:rFonts w:ascii="Times New Roman" w:hAnsi="Times New Roman" w:cs="Times New Roman"/>
        </w:rPr>
        <w:t>(</w:t>
      </w:r>
      <w:r w:rsidR="00B53196" w:rsidRPr="00B53196">
        <w:rPr>
          <w:rStyle w:val="Kpr"/>
          <w:rFonts w:ascii="Times New Roman" w:hAnsi="Times New Roman" w:cs="Times New Roman"/>
          <w:color w:val="auto"/>
          <w:u w:val="none"/>
        </w:rPr>
        <w:t>www.dhs.gov</w:t>
      </w:r>
      <w:bookmarkEnd w:id="34"/>
      <w:r w:rsidRPr="005D41A8">
        <w:rPr>
          <w:rFonts w:ascii="Times New Roman" w:hAnsi="Times New Roman" w:cs="Times New Roman"/>
        </w:rPr>
        <w:t>)</w:t>
      </w:r>
      <w:r w:rsidR="00A36B3F" w:rsidRPr="005D41A8">
        <w:rPr>
          <w:rFonts w:ascii="Times New Roman" w:hAnsi="Times New Roman" w:cs="Times New Roman"/>
        </w:rPr>
        <w:t>.</w:t>
      </w:r>
    </w:p>
    <w:p w:rsidR="00C47771" w:rsidRPr="005D41A8" w:rsidRDefault="00C47771" w:rsidP="009D69D3">
      <w:pPr>
        <w:spacing w:after="0" w:line="240" w:lineRule="auto"/>
        <w:jc w:val="both"/>
        <w:rPr>
          <w:rFonts w:ascii="Times New Roman" w:hAnsi="Times New Roman" w:cs="Times New Roman"/>
          <w:b/>
          <w:bCs/>
        </w:rPr>
      </w:pPr>
      <w:bookmarkStart w:id="35" w:name="_Toc481541003"/>
      <w:bookmarkStart w:id="36" w:name="_Toc481541974"/>
      <w:bookmarkStart w:id="37" w:name="_Toc482082905"/>
      <w:bookmarkStart w:id="38" w:name="_Toc482083254"/>
      <w:bookmarkStart w:id="39" w:name="_Toc482573907"/>
      <w:bookmarkStart w:id="40" w:name="_Toc492507383"/>
      <w:bookmarkStart w:id="41" w:name="_Toc492909521"/>
      <w:bookmarkStart w:id="42" w:name="_Toc493008544"/>
    </w:p>
    <w:p w:rsidR="00C47771" w:rsidRPr="005D41A8" w:rsidRDefault="00C47771" w:rsidP="009D69D3">
      <w:pPr>
        <w:spacing w:after="0" w:line="240" w:lineRule="auto"/>
        <w:jc w:val="both"/>
        <w:rPr>
          <w:rFonts w:ascii="Times New Roman" w:hAnsi="Times New Roman" w:cs="Times New Roman"/>
          <w:b/>
          <w:bCs/>
          <w:sz w:val="24"/>
          <w:szCs w:val="24"/>
        </w:rPr>
      </w:pPr>
      <w:r w:rsidRPr="005D41A8">
        <w:rPr>
          <w:rFonts w:ascii="Times New Roman" w:hAnsi="Times New Roman" w:cs="Times New Roman"/>
          <w:b/>
          <w:bCs/>
          <w:sz w:val="24"/>
          <w:szCs w:val="24"/>
        </w:rPr>
        <w:t>4. RADYO FREKANSI İLE TANIMLAMA TEKNOLOJİSİNİN DENİZ TURİZMİNDE KULLANIMI ÜZERİNE BİR ARAŞTIRMA</w:t>
      </w:r>
      <w:bookmarkEnd w:id="35"/>
      <w:bookmarkEnd w:id="36"/>
      <w:bookmarkEnd w:id="37"/>
      <w:bookmarkEnd w:id="38"/>
      <w:bookmarkEnd w:id="39"/>
      <w:bookmarkEnd w:id="40"/>
      <w:bookmarkEnd w:id="41"/>
      <w:bookmarkEnd w:id="42"/>
    </w:p>
    <w:p w:rsidR="00C47771" w:rsidRPr="005D41A8" w:rsidRDefault="00C47771" w:rsidP="009D69D3">
      <w:pPr>
        <w:spacing w:after="0" w:line="240" w:lineRule="auto"/>
        <w:jc w:val="both"/>
        <w:rPr>
          <w:rFonts w:ascii="Times New Roman" w:hAnsi="Times New Roman" w:cs="Times New Roman"/>
          <w:b/>
          <w:bCs/>
        </w:rPr>
      </w:pPr>
      <w:bookmarkStart w:id="43" w:name="_Toc493008545"/>
    </w:p>
    <w:p w:rsidR="00C47771" w:rsidRPr="005D41A8" w:rsidRDefault="00C47771" w:rsidP="009D69D3">
      <w:pPr>
        <w:spacing w:after="0" w:line="240" w:lineRule="auto"/>
        <w:jc w:val="both"/>
        <w:rPr>
          <w:rFonts w:ascii="Times New Roman" w:hAnsi="Times New Roman" w:cs="Times New Roman"/>
          <w:b/>
          <w:bCs/>
          <w:sz w:val="24"/>
          <w:szCs w:val="24"/>
        </w:rPr>
      </w:pPr>
      <w:r w:rsidRPr="005D41A8">
        <w:rPr>
          <w:rFonts w:ascii="Times New Roman" w:hAnsi="Times New Roman" w:cs="Times New Roman"/>
          <w:b/>
          <w:bCs/>
          <w:sz w:val="24"/>
          <w:szCs w:val="24"/>
        </w:rPr>
        <w:t xml:space="preserve">4.1. Araştırmanın Amacı ve Önemi </w:t>
      </w:r>
      <w:bookmarkEnd w:id="43"/>
    </w:p>
    <w:p w:rsidR="00C47771" w:rsidRPr="005D41A8" w:rsidRDefault="00C47771" w:rsidP="009D69D3">
      <w:pPr>
        <w:spacing w:after="0" w:line="240" w:lineRule="auto"/>
        <w:jc w:val="both"/>
        <w:rPr>
          <w:rFonts w:ascii="Times New Roman" w:hAnsi="Times New Roman" w:cs="Times New Roman"/>
        </w:rPr>
      </w:pPr>
    </w:p>
    <w:p w:rsidR="00C47771" w:rsidRPr="005D41A8" w:rsidRDefault="00C47771" w:rsidP="009D69D3">
      <w:pPr>
        <w:spacing w:after="0" w:line="240" w:lineRule="auto"/>
        <w:ind w:firstLine="567"/>
        <w:jc w:val="both"/>
        <w:rPr>
          <w:rFonts w:ascii="Times New Roman" w:hAnsi="Times New Roman" w:cs="Times New Roman"/>
        </w:rPr>
      </w:pPr>
      <w:r w:rsidRPr="005D41A8">
        <w:rPr>
          <w:rFonts w:ascii="Times New Roman" w:hAnsi="Times New Roman" w:cs="Times New Roman"/>
        </w:rPr>
        <w:tab/>
        <w:t xml:space="preserve">Araştırmanın amacı; AIS cihazı olmayan </w:t>
      </w:r>
      <w:bookmarkStart w:id="44" w:name="_Hlk490437058"/>
      <w:r w:rsidRPr="005D41A8">
        <w:rPr>
          <w:rFonts w:ascii="Times New Roman" w:hAnsi="Times New Roman" w:cs="Times New Roman"/>
        </w:rPr>
        <w:t>Deniz araçlarının liman, marina ve barınaklara giriş çıkışlarının RFID teknolojisi ile takip edilebilirliği</w:t>
      </w:r>
      <w:bookmarkStart w:id="45" w:name="_Hlk482649439"/>
      <w:bookmarkEnd w:id="44"/>
      <w:r w:rsidRPr="005D41A8">
        <w:rPr>
          <w:rFonts w:ascii="Times New Roman" w:hAnsi="Times New Roman" w:cs="Times New Roman"/>
        </w:rPr>
        <w:t>nin deniz turizmi açısından araştırılmasıdır.</w:t>
      </w:r>
    </w:p>
    <w:p w:rsidR="00A36B3F" w:rsidRPr="005D41A8" w:rsidRDefault="00A36B3F" w:rsidP="009D69D3">
      <w:pPr>
        <w:spacing w:after="0" w:line="240" w:lineRule="auto"/>
        <w:ind w:firstLine="567"/>
        <w:jc w:val="both"/>
        <w:rPr>
          <w:rFonts w:ascii="Times New Roman" w:hAnsi="Times New Roman" w:cs="Times New Roman"/>
        </w:rPr>
      </w:pPr>
    </w:p>
    <w:p w:rsidR="00C47771" w:rsidRPr="005D41A8" w:rsidRDefault="00C47771" w:rsidP="009D69D3">
      <w:pPr>
        <w:spacing w:after="0" w:line="240" w:lineRule="auto"/>
        <w:ind w:firstLine="567"/>
        <w:jc w:val="both"/>
        <w:rPr>
          <w:rFonts w:ascii="Times New Roman" w:hAnsi="Times New Roman" w:cs="Times New Roman"/>
        </w:rPr>
      </w:pPr>
      <w:r w:rsidRPr="005D41A8">
        <w:rPr>
          <w:rFonts w:ascii="Times New Roman" w:hAnsi="Times New Roman" w:cs="Times New Roman"/>
        </w:rPr>
        <w:tab/>
        <w:t>Ülkemizde gemi takibinde kullanılan birçok sistem olmasına rağmen bu sistemlerde AIS cihazı olmayan deniz araçları takip edilememektedir. Araştırmanın önemi de bu noktada ortaya çıkmaktadır. AIS cihazı olmayan deniz araçlarının takibine yönelik yeni bir sistemin oluşturulması birçok alanda fayda sağlaya</w:t>
      </w:r>
      <w:bookmarkEnd w:id="45"/>
      <w:r w:rsidRPr="005D41A8">
        <w:rPr>
          <w:rFonts w:ascii="Times New Roman" w:hAnsi="Times New Roman" w:cs="Times New Roman"/>
        </w:rPr>
        <w:t xml:space="preserve">bilir. </w:t>
      </w:r>
      <w:bookmarkStart w:id="46" w:name="_Toc493008546"/>
    </w:p>
    <w:p w:rsidR="00C47771" w:rsidRPr="005D41A8" w:rsidRDefault="00C47771" w:rsidP="009D69D3">
      <w:pPr>
        <w:spacing w:after="0" w:line="240" w:lineRule="auto"/>
        <w:jc w:val="both"/>
        <w:rPr>
          <w:rFonts w:ascii="Times New Roman" w:hAnsi="Times New Roman" w:cs="Times New Roman"/>
          <w:b/>
          <w:bCs/>
        </w:rPr>
      </w:pPr>
    </w:p>
    <w:p w:rsidR="00C47771" w:rsidRPr="005D41A8" w:rsidRDefault="00C47771" w:rsidP="009D69D3">
      <w:pPr>
        <w:spacing w:after="0" w:line="240" w:lineRule="auto"/>
        <w:jc w:val="both"/>
        <w:rPr>
          <w:rFonts w:ascii="Times New Roman" w:hAnsi="Times New Roman" w:cs="Times New Roman"/>
          <w:b/>
          <w:bCs/>
          <w:sz w:val="24"/>
          <w:szCs w:val="24"/>
        </w:rPr>
      </w:pPr>
      <w:r w:rsidRPr="005D41A8">
        <w:rPr>
          <w:rFonts w:ascii="Times New Roman" w:hAnsi="Times New Roman" w:cs="Times New Roman"/>
          <w:b/>
          <w:bCs/>
          <w:sz w:val="24"/>
          <w:szCs w:val="24"/>
        </w:rPr>
        <w:t>4.2. Araştırma Yöntemi</w:t>
      </w:r>
      <w:bookmarkEnd w:id="46"/>
    </w:p>
    <w:p w:rsidR="00C47771" w:rsidRPr="005D41A8" w:rsidRDefault="00C47771" w:rsidP="009D69D3">
      <w:pPr>
        <w:spacing w:after="0" w:line="240" w:lineRule="auto"/>
        <w:jc w:val="both"/>
        <w:rPr>
          <w:rFonts w:ascii="Times New Roman" w:hAnsi="Times New Roman" w:cs="Times New Roman"/>
          <w:b/>
          <w:bCs/>
        </w:rPr>
      </w:pPr>
    </w:p>
    <w:p w:rsidR="00C47771" w:rsidRPr="005D41A8" w:rsidRDefault="00C47771" w:rsidP="009D69D3">
      <w:pPr>
        <w:spacing w:after="0" w:line="240" w:lineRule="auto"/>
        <w:ind w:firstLine="567"/>
        <w:jc w:val="both"/>
        <w:rPr>
          <w:rFonts w:ascii="Times New Roman" w:hAnsi="Times New Roman" w:cs="Times New Roman"/>
        </w:rPr>
      </w:pPr>
      <w:r w:rsidRPr="005D41A8">
        <w:rPr>
          <w:rFonts w:ascii="Times New Roman" w:hAnsi="Times New Roman" w:cs="Times New Roman"/>
        </w:rPr>
        <w:t xml:space="preserve"> </w:t>
      </w:r>
      <w:r w:rsidRPr="005D41A8">
        <w:rPr>
          <w:rFonts w:ascii="Times New Roman" w:hAnsi="Times New Roman" w:cs="Times New Roman"/>
        </w:rPr>
        <w:tab/>
        <w:t>“RFID teknolojisi ile deniz araçlarının takibinin yapılmasına ihtiyaç var mı?” sorusuna nitel araştırma yöntemlerinden “Görüşme” yöntemi kullanılarak cevap bulunmaya çalışılmıştır. Yapılan görüşmeler sonucunda elde edilen veriler içerik analizine tabi tutularak görüşme bulgularında aktarılmıştır.</w:t>
      </w:r>
    </w:p>
    <w:p w:rsidR="00A36B3F" w:rsidRPr="005D41A8" w:rsidRDefault="00A36B3F" w:rsidP="009D69D3">
      <w:pPr>
        <w:spacing w:after="0" w:line="240" w:lineRule="auto"/>
        <w:ind w:firstLine="567"/>
        <w:jc w:val="both"/>
        <w:rPr>
          <w:rFonts w:ascii="Times New Roman" w:hAnsi="Times New Roman" w:cs="Times New Roman"/>
        </w:rPr>
      </w:pPr>
    </w:p>
    <w:p w:rsidR="00C47771" w:rsidRPr="005D41A8" w:rsidRDefault="00C47771" w:rsidP="009D69D3">
      <w:pPr>
        <w:autoSpaceDE w:val="0"/>
        <w:autoSpaceDN w:val="0"/>
        <w:adjustRightInd w:val="0"/>
        <w:spacing w:after="0" w:line="240" w:lineRule="auto"/>
        <w:ind w:firstLine="567"/>
        <w:jc w:val="both"/>
        <w:rPr>
          <w:rFonts w:ascii="Times New Roman" w:hAnsi="Times New Roman" w:cs="Times New Roman"/>
        </w:rPr>
      </w:pPr>
      <w:r w:rsidRPr="005D41A8">
        <w:rPr>
          <w:rFonts w:ascii="Times New Roman" w:hAnsi="Times New Roman" w:cs="Times New Roman"/>
        </w:rPr>
        <w:tab/>
        <w:t>Görüşmelerde açık uçlu soruların kullanıldığı keşifsel bir yöntem olan yapılandırılmamış görüşme tekniği kullanılmıştır. Bu yöntem “yönlendirici olmayan görü</w:t>
      </w:r>
      <w:r w:rsidR="00A36B3F" w:rsidRPr="005D41A8">
        <w:rPr>
          <w:rFonts w:ascii="Times New Roman" w:hAnsi="Times New Roman" w:cs="Times New Roman"/>
        </w:rPr>
        <w:t xml:space="preserve">şme” olarak da tanımlanmaktadır </w:t>
      </w:r>
      <w:r w:rsidR="00A36B3F" w:rsidRPr="001E536B">
        <w:rPr>
          <w:rFonts w:ascii="Times New Roman" w:hAnsi="Times New Roman" w:cs="Times New Roman"/>
        </w:rPr>
        <w:t>(Chadwick vd.,</w:t>
      </w:r>
      <w:r w:rsidRPr="001E536B">
        <w:rPr>
          <w:rFonts w:ascii="Times New Roman" w:hAnsi="Times New Roman" w:cs="Times New Roman"/>
          <w:color w:val="2A2A2A"/>
        </w:rPr>
        <w:t xml:space="preserve"> </w:t>
      </w:r>
      <w:r w:rsidRPr="001E536B">
        <w:rPr>
          <w:rFonts w:ascii="Times New Roman" w:hAnsi="Times New Roman" w:cs="Times New Roman"/>
        </w:rPr>
        <w:t>1984: 120-126).</w:t>
      </w:r>
      <w:r w:rsidRPr="005D41A8">
        <w:rPr>
          <w:rFonts w:ascii="Times New Roman" w:hAnsi="Times New Roman" w:cs="Times New Roman"/>
        </w:rPr>
        <w:t xml:space="preserve"> </w:t>
      </w:r>
      <w:bookmarkStart w:id="47" w:name="_Toc493008554"/>
    </w:p>
    <w:p w:rsidR="00A36B3F" w:rsidRPr="005D41A8" w:rsidRDefault="00A36B3F" w:rsidP="009D69D3">
      <w:pPr>
        <w:autoSpaceDE w:val="0"/>
        <w:autoSpaceDN w:val="0"/>
        <w:adjustRightInd w:val="0"/>
        <w:spacing w:after="0" w:line="240" w:lineRule="auto"/>
        <w:ind w:firstLine="567"/>
        <w:jc w:val="both"/>
        <w:rPr>
          <w:rFonts w:ascii="Times New Roman" w:hAnsi="Times New Roman" w:cs="Times New Roman"/>
          <w:b/>
          <w:bCs/>
        </w:rPr>
      </w:pPr>
    </w:p>
    <w:bookmarkEnd w:id="47"/>
    <w:p w:rsidR="00C47771" w:rsidRPr="005D41A8" w:rsidRDefault="00C47771" w:rsidP="009D69D3">
      <w:pPr>
        <w:autoSpaceDE w:val="0"/>
        <w:autoSpaceDN w:val="0"/>
        <w:adjustRightInd w:val="0"/>
        <w:spacing w:after="0" w:line="240" w:lineRule="auto"/>
        <w:ind w:firstLine="567"/>
        <w:jc w:val="both"/>
        <w:rPr>
          <w:rFonts w:ascii="Times New Roman" w:hAnsi="Times New Roman" w:cs="Times New Roman"/>
        </w:rPr>
      </w:pPr>
      <w:r w:rsidRPr="005D41A8">
        <w:rPr>
          <w:rFonts w:ascii="Times New Roman" w:hAnsi="Times New Roman" w:cs="Times New Roman"/>
        </w:rPr>
        <w:tab/>
        <w:t xml:space="preserve">Araştırmanın güvenilirliğinin sağlanması için ise yapılan çalışmada örneklemin yeterli büyüklükte seçilmesi, birden çok araştırmacı ile konunun ele alınması, daha çok kaynak ve görüşe başvurulması, elde edilen verilerin iyi bir şekilde saklanması çalışılan ortamın ve araştırmacının konumunun tam olarak belirtilmesi ve </w:t>
      </w:r>
      <w:r w:rsidRPr="005D41A8">
        <w:rPr>
          <w:rFonts w:ascii="Times New Roman" w:hAnsi="Times New Roman" w:cs="Times New Roman"/>
        </w:rPr>
        <w:lastRenderedPageBreak/>
        <w:t>çalışmanın tarafsız bir şekilde yapılması gerekmektedir (Yıldırım ve Şimşek, 2008: 274)</w:t>
      </w:r>
      <w:r w:rsidR="00A36B3F" w:rsidRPr="005D41A8">
        <w:rPr>
          <w:rFonts w:ascii="Times New Roman" w:hAnsi="Times New Roman" w:cs="Times New Roman"/>
        </w:rPr>
        <w:t>.</w:t>
      </w:r>
    </w:p>
    <w:p w:rsidR="00A36B3F" w:rsidRPr="005D41A8" w:rsidRDefault="00A36B3F" w:rsidP="009D69D3">
      <w:pPr>
        <w:autoSpaceDE w:val="0"/>
        <w:autoSpaceDN w:val="0"/>
        <w:adjustRightInd w:val="0"/>
        <w:spacing w:after="0" w:line="240" w:lineRule="auto"/>
        <w:ind w:firstLine="567"/>
        <w:jc w:val="both"/>
        <w:rPr>
          <w:rFonts w:ascii="Times New Roman" w:hAnsi="Times New Roman" w:cs="Times New Roman"/>
        </w:rPr>
      </w:pPr>
    </w:p>
    <w:p w:rsidR="00A36B3F" w:rsidRPr="005D41A8" w:rsidRDefault="00C47771" w:rsidP="008A10E0">
      <w:pPr>
        <w:autoSpaceDE w:val="0"/>
        <w:autoSpaceDN w:val="0"/>
        <w:adjustRightInd w:val="0"/>
        <w:spacing w:after="0" w:line="240" w:lineRule="auto"/>
        <w:ind w:firstLine="567"/>
        <w:jc w:val="both"/>
        <w:rPr>
          <w:rFonts w:ascii="Times New Roman" w:hAnsi="Times New Roman" w:cs="Times New Roman"/>
        </w:rPr>
      </w:pPr>
      <w:r w:rsidRPr="005D41A8">
        <w:rPr>
          <w:rFonts w:ascii="Times New Roman" w:hAnsi="Times New Roman" w:cs="Times New Roman"/>
        </w:rPr>
        <w:tab/>
        <w:t>Bu çalışmada amaçlı örnekleme tekniği kullanılmıştır. Amaçlı örnekleme de araştırmanın amacına en uygun grup seçilir. Burada araştırmaya yardımcı olacak kişi ve kurumlar belirlenir ve sadece belirlenen kişi ya da kurumlardan veriler toplanır. Bu araştırma da denizcilik sektöründe kamu otoriteleri olan kurumlarda görev yapan ve bu konu üzerinde bilgi sahibi ya da yetkisi olan kişilerin olmasına dikkat edilmiş olup görüşme yapılan kişilerin görev yeri bilgileri Tablo 3’de belirtilmiştir. Yapılan görüşmeler 10 Haziran-15 Ağustos 2017 tarihleri arasında, bazıları randevulu bazıları ise randevusuz şekilde gerçekleşmiştir.</w:t>
      </w:r>
      <w:bookmarkStart w:id="48" w:name="_Toc492554030"/>
    </w:p>
    <w:p w:rsidR="008A10E0" w:rsidRPr="005D41A8" w:rsidRDefault="008A10E0" w:rsidP="008A10E0">
      <w:pPr>
        <w:autoSpaceDE w:val="0"/>
        <w:autoSpaceDN w:val="0"/>
        <w:adjustRightInd w:val="0"/>
        <w:spacing w:after="0" w:line="240" w:lineRule="auto"/>
        <w:ind w:firstLine="567"/>
        <w:jc w:val="both"/>
        <w:rPr>
          <w:rFonts w:ascii="Times New Roman" w:hAnsi="Times New Roman" w:cs="Times New Roman"/>
        </w:rPr>
      </w:pPr>
    </w:p>
    <w:p w:rsidR="00C47771" w:rsidRPr="005D41A8" w:rsidRDefault="00C47771" w:rsidP="00A36B3F">
      <w:pPr>
        <w:autoSpaceDE w:val="0"/>
        <w:autoSpaceDN w:val="0"/>
        <w:adjustRightInd w:val="0"/>
        <w:spacing w:after="0" w:line="240" w:lineRule="auto"/>
        <w:jc w:val="center"/>
        <w:rPr>
          <w:rFonts w:ascii="Times New Roman" w:hAnsi="Times New Roman" w:cs="Times New Roman"/>
        </w:rPr>
      </w:pPr>
      <w:r w:rsidRPr="005D41A8">
        <w:rPr>
          <w:rFonts w:ascii="Times New Roman" w:hAnsi="Times New Roman" w:cs="Times New Roman"/>
          <w:b/>
          <w:bCs/>
        </w:rPr>
        <w:t xml:space="preserve">Tablo 4: </w:t>
      </w:r>
      <w:r w:rsidRPr="005D41A8">
        <w:rPr>
          <w:rFonts w:ascii="Times New Roman" w:hAnsi="Times New Roman" w:cs="Times New Roman"/>
        </w:rPr>
        <w:t>Katılımcı Bilgileri</w:t>
      </w:r>
      <w:bookmarkEnd w:id="48"/>
    </w:p>
    <w:tbl>
      <w:tblPr>
        <w:tblW w:w="47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7"/>
        <w:gridCol w:w="1559"/>
        <w:gridCol w:w="2973"/>
      </w:tblGrid>
      <w:tr w:rsidR="00C47771" w:rsidRPr="005D41A8" w:rsidTr="00A325EC">
        <w:trPr>
          <w:trHeight w:val="394"/>
          <w:jc w:val="center"/>
        </w:trPr>
        <w:tc>
          <w:tcPr>
            <w:tcW w:w="1448" w:type="pct"/>
            <w:vAlign w:val="center"/>
          </w:tcPr>
          <w:p w:rsidR="00C47771" w:rsidRPr="005D41A8" w:rsidRDefault="00C47771" w:rsidP="009D69D3">
            <w:pPr>
              <w:autoSpaceDE w:val="0"/>
              <w:autoSpaceDN w:val="0"/>
              <w:adjustRightInd w:val="0"/>
              <w:spacing w:after="0" w:line="240" w:lineRule="auto"/>
              <w:jc w:val="both"/>
              <w:rPr>
                <w:rFonts w:ascii="Times New Roman" w:hAnsi="Times New Roman" w:cs="Times New Roman"/>
                <w:b/>
                <w:sz w:val="20"/>
                <w:szCs w:val="20"/>
              </w:rPr>
            </w:pPr>
            <w:r w:rsidRPr="005D41A8">
              <w:rPr>
                <w:rFonts w:ascii="Times New Roman" w:hAnsi="Times New Roman" w:cs="Times New Roman"/>
                <w:b/>
                <w:sz w:val="20"/>
                <w:szCs w:val="20"/>
              </w:rPr>
              <w:t>Katılımcılar</w:t>
            </w:r>
          </w:p>
        </w:tc>
        <w:tc>
          <w:tcPr>
            <w:tcW w:w="1222" w:type="pct"/>
            <w:vAlign w:val="center"/>
          </w:tcPr>
          <w:p w:rsidR="00C47771" w:rsidRPr="005D41A8" w:rsidRDefault="00C47771" w:rsidP="009D69D3">
            <w:pPr>
              <w:autoSpaceDE w:val="0"/>
              <w:autoSpaceDN w:val="0"/>
              <w:adjustRightInd w:val="0"/>
              <w:spacing w:after="0" w:line="240" w:lineRule="auto"/>
              <w:jc w:val="both"/>
              <w:rPr>
                <w:rFonts w:ascii="Times New Roman" w:hAnsi="Times New Roman" w:cs="Times New Roman"/>
                <w:b/>
                <w:sz w:val="20"/>
                <w:szCs w:val="20"/>
              </w:rPr>
            </w:pPr>
            <w:r w:rsidRPr="005D41A8">
              <w:rPr>
                <w:rFonts w:ascii="Times New Roman" w:hAnsi="Times New Roman" w:cs="Times New Roman"/>
                <w:b/>
                <w:sz w:val="20"/>
                <w:szCs w:val="20"/>
              </w:rPr>
              <w:t>Görev</w:t>
            </w:r>
          </w:p>
        </w:tc>
        <w:tc>
          <w:tcPr>
            <w:tcW w:w="2330" w:type="pct"/>
            <w:vAlign w:val="center"/>
          </w:tcPr>
          <w:p w:rsidR="00C47771" w:rsidRPr="005D41A8" w:rsidRDefault="00C47771" w:rsidP="009D69D3">
            <w:pPr>
              <w:autoSpaceDE w:val="0"/>
              <w:autoSpaceDN w:val="0"/>
              <w:adjustRightInd w:val="0"/>
              <w:spacing w:after="0" w:line="240" w:lineRule="auto"/>
              <w:jc w:val="both"/>
              <w:rPr>
                <w:rFonts w:ascii="Times New Roman" w:hAnsi="Times New Roman" w:cs="Times New Roman"/>
                <w:b/>
                <w:sz w:val="20"/>
                <w:szCs w:val="20"/>
              </w:rPr>
            </w:pPr>
            <w:r w:rsidRPr="005D41A8">
              <w:rPr>
                <w:rFonts w:ascii="Times New Roman" w:hAnsi="Times New Roman" w:cs="Times New Roman"/>
                <w:b/>
                <w:sz w:val="20"/>
                <w:szCs w:val="20"/>
              </w:rPr>
              <w:t>Kurum</w:t>
            </w:r>
          </w:p>
        </w:tc>
      </w:tr>
      <w:tr w:rsidR="00C47771" w:rsidRPr="005D41A8" w:rsidTr="00A325EC">
        <w:trPr>
          <w:trHeight w:val="394"/>
          <w:jc w:val="center"/>
        </w:trPr>
        <w:tc>
          <w:tcPr>
            <w:tcW w:w="1448" w:type="pct"/>
            <w:vAlign w:val="center"/>
          </w:tcPr>
          <w:p w:rsidR="00C47771" w:rsidRPr="005D41A8" w:rsidRDefault="00C47771" w:rsidP="009D69D3">
            <w:pPr>
              <w:autoSpaceDE w:val="0"/>
              <w:autoSpaceDN w:val="0"/>
              <w:adjustRightInd w:val="0"/>
              <w:spacing w:after="0" w:line="240" w:lineRule="auto"/>
              <w:jc w:val="both"/>
              <w:rPr>
                <w:rFonts w:ascii="Times New Roman" w:hAnsi="Times New Roman" w:cs="Times New Roman"/>
                <w:sz w:val="20"/>
                <w:szCs w:val="20"/>
              </w:rPr>
            </w:pPr>
            <w:r w:rsidRPr="005D41A8">
              <w:rPr>
                <w:rFonts w:ascii="Times New Roman" w:hAnsi="Times New Roman" w:cs="Times New Roman"/>
                <w:sz w:val="20"/>
                <w:szCs w:val="20"/>
              </w:rPr>
              <w:t>K1</w:t>
            </w:r>
          </w:p>
        </w:tc>
        <w:tc>
          <w:tcPr>
            <w:tcW w:w="1222" w:type="pct"/>
            <w:vAlign w:val="center"/>
          </w:tcPr>
          <w:p w:rsidR="00C47771" w:rsidRPr="005D41A8" w:rsidRDefault="00C47771" w:rsidP="009D69D3">
            <w:pPr>
              <w:autoSpaceDE w:val="0"/>
              <w:autoSpaceDN w:val="0"/>
              <w:adjustRightInd w:val="0"/>
              <w:spacing w:after="0" w:line="240" w:lineRule="auto"/>
              <w:jc w:val="both"/>
              <w:rPr>
                <w:rFonts w:ascii="Times New Roman" w:hAnsi="Times New Roman" w:cs="Times New Roman"/>
                <w:sz w:val="20"/>
                <w:szCs w:val="20"/>
              </w:rPr>
            </w:pPr>
            <w:r w:rsidRPr="005D41A8">
              <w:rPr>
                <w:rFonts w:ascii="Times New Roman" w:hAnsi="Times New Roman" w:cs="Times New Roman"/>
                <w:sz w:val="20"/>
                <w:szCs w:val="20"/>
              </w:rPr>
              <w:t>Daire Başkanı</w:t>
            </w:r>
          </w:p>
        </w:tc>
        <w:tc>
          <w:tcPr>
            <w:tcW w:w="2330" w:type="pct"/>
            <w:vAlign w:val="center"/>
          </w:tcPr>
          <w:p w:rsidR="00C47771" w:rsidRPr="005D41A8" w:rsidRDefault="00C47771" w:rsidP="00A36B3F">
            <w:pPr>
              <w:autoSpaceDE w:val="0"/>
              <w:autoSpaceDN w:val="0"/>
              <w:adjustRightInd w:val="0"/>
              <w:spacing w:after="0" w:line="240" w:lineRule="auto"/>
              <w:rPr>
                <w:rFonts w:ascii="Times New Roman" w:hAnsi="Times New Roman" w:cs="Times New Roman"/>
                <w:sz w:val="20"/>
                <w:szCs w:val="20"/>
              </w:rPr>
            </w:pPr>
            <w:r w:rsidRPr="005D41A8">
              <w:rPr>
                <w:rFonts w:ascii="Times New Roman" w:hAnsi="Times New Roman" w:cs="Times New Roman"/>
                <w:sz w:val="20"/>
                <w:szCs w:val="20"/>
              </w:rPr>
              <w:t>Ulaştırma, Denizcilik ve Haberleşme Bakanlığı</w:t>
            </w:r>
          </w:p>
        </w:tc>
      </w:tr>
      <w:tr w:rsidR="00C47771" w:rsidRPr="005D41A8" w:rsidTr="00A325EC">
        <w:trPr>
          <w:trHeight w:val="394"/>
          <w:jc w:val="center"/>
        </w:trPr>
        <w:tc>
          <w:tcPr>
            <w:tcW w:w="1448" w:type="pct"/>
            <w:vAlign w:val="center"/>
          </w:tcPr>
          <w:p w:rsidR="00C47771" w:rsidRPr="005D41A8" w:rsidRDefault="00C47771" w:rsidP="009D69D3">
            <w:pPr>
              <w:autoSpaceDE w:val="0"/>
              <w:autoSpaceDN w:val="0"/>
              <w:adjustRightInd w:val="0"/>
              <w:spacing w:after="0" w:line="240" w:lineRule="auto"/>
              <w:jc w:val="both"/>
              <w:rPr>
                <w:rFonts w:ascii="Times New Roman" w:hAnsi="Times New Roman" w:cs="Times New Roman"/>
                <w:sz w:val="20"/>
                <w:szCs w:val="20"/>
              </w:rPr>
            </w:pPr>
            <w:r w:rsidRPr="005D41A8">
              <w:rPr>
                <w:rFonts w:ascii="Times New Roman" w:hAnsi="Times New Roman" w:cs="Times New Roman"/>
                <w:sz w:val="20"/>
                <w:szCs w:val="20"/>
              </w:rPr>
              <w:t>K2</w:t>
            </w:r>
          </w:p>
        </w:tc>
        <w:tc>
          <w:tcPr>
            <w:tcW w:w="1222" w:type="pct"/>
            <w:vAlign w:val="center"/>
          </w:tcPr>
          <w:p w:rsidR="00C47771" w:rsidRPr="005D41A8" w:rsidRDefault="00C47771" w:rsidP="009D69D3">
            <w:pPr>
              <w:autoSpaceDE w:val="0"/>
              <w:autoSpaceDN w:val="0"/>
              <w:adjustRightInd w:val="0"/>
              <w:spacing w:after="0" w:line="240" w:lineRule="auto"/>
              <w:jc w:val="both"/>
              <w:rPr>
                <w:rFonts w:ascii="Times New Roman" w:hAnsi="Times New Roman" w:cs="Times New Roman"/>
                <w:sz w:val="20"/>
                <w:szCs w:val="20"/>
              </w:rPr>
            </w:pPr>
            <w:r w:rsidRPr="005D41A8">
              <w:rPr>
                <w:rFonts w:ascii="Times New Roman" w:hAnsi="Times New Roman" w:cs="Times New Roman"/>
                <w:sz w:val="20"/>
                <w:szCs w:val="20"/>
              </w:rPr>
              <w:t>Daire Başkanı</w:t>
            </w:r>
          </w:p>
        </w:tc>
        <w:tc>
          <w:tcPr>
            <w:tcW w:w="2330" w:type="pct"/>
            <w:vAlign w:val="center"/>
          </w:tcPr>
          <w:p w:rsidR="00C47771" w:rsidRPr="005D41A8" w:rsidRDefault="00C47771" w:rsidP="00A36B3F">
            <w:pPr>
              <w:autoSpaceDE w:val="0"/>
              <w:autoSpaceDN w:val="0"/>
              <w:adjustRightInd w:val="0"/>
              <w:spacing w:after="0" w:line="240" w:lineRule="auto"/>
              <w:rPr>
                <w:rFonts w:ascii="Times New Roman" w:hAnsi="Times New Roman" w:cs="Times New Roman"/>
                <w:sz w:val="20"/>
                <w:szCs w:val="20"/>
              </w:rPr>
            </w:pPr>
            <w:r w:rsidRPr="005D41A8">
              <w:rPr>
                <w:rFonts w:ascii="Times New Roman" w:hAnsi="Times New Roman" w:cs="Times New Roman"/>
                <w:sz w:val="20"/>
                <w:szCs w:val="20"/>
              </w:rPr>
              <w:t>Çevre Bakanlığı</w:t>
            </w:r>
          </w:p>
        </w:tc>
      </w:tr>
      <w:tr w:rsidR="00C47771" w:rsidRPr="005D41A8" w:rsidTr="00A325EC">
        <w:trPr>
          <w:trHeight w:val="394"/>
          <w:jc w:val="center"/>
        </w:trPr>
        <w:tc>
          <w:tcPr>
            <w:tcW w:w="1448" w:type="pct"/>
            <w:vAlign w:val="center"/>
          </w:tcPr>
          <w:p w:rsidR="00C47771" w:rsidRPr="005D41A8" w:rsidRDefault="00C47771" w:rsidP="009D69D3">
            <w:pPr>
              <w:autoSpaceDE w:val="0"/>
              <w:autoSpaceDN w:val="0"/>
              <w:adjustRightInd w:val="0"/>
              <w:spacing w:after="0" w:line="240" w:lineRule="auto"/>
              <w:jc w:val="both"/>
              <w:rPr>
                <w:rFonts w:ascii="Times New Roman" w:hAnsi="Times New Roman" w:cs="Times New Roman"/>
                <w:sz w:val="20"/>
                <w:szCs w:val="20"/>
              </w:rPr>
            </w:pPr>
            <w:r w:rsidRPr="005D41A8">
              <w:rPr>
                <w:rFonts w:ascii="Times New Roman" w:hAnsi="Times New Roman" w:cs="Times New Roman"/>
                <w:sz w:val="20"/>
                <w:szCs w:val="20"/>
              </w:rPr>
              <w:t>K3, K4, K5, K6</w:t>
            </w:r>
          </w:p>
        </w:tc>
        <w:tc>
          <w:tcPr>
            <w:tcW w:w="1222" w:type="pct"/>
            <w:vAlign w:val="center"/>
          </w:tcPr>
          <w:p w:rsidR="00C47771" w:rsidRPr="005D41A8" w:rsidRDefault="00C47771" w:rsidP="009D69D3">
            <w:pPr>
              <w:autoSpaceDE w:val="0"/>
              <w:autoSpaceDN w:val="0"/>
              <w:adjustRightInd w:val="0"/>
              <w:spacing w:after="0" w:line="240" w:lineRule="auto"/>
              <w:jc w:val="both"/>
              <w:rPr>
                <w:rFonts w:ascii="Times New Roman" w:hAnsi="Times New Roman" w:cs="Times New Roman"/>
                <w:sz w:val="20"/>
                <w:szCs w:val="20"/>
              </w:rPr>
            </w:pPr>
            <w:r w:rsidRPr="005D41A8">
              <w:rPr>
                <w:rFonts w:ascii="Times New Roman" w:hAnsi="Times New Roman" w:cs="Times New Roman"/>
                <w:sz w:val="20"/>
                <w:szCs w:val="20"/>
              </w:rPr>
              <w:t>Liman Başkanı</w:t>
            </w:r>
          </w:p>
        </w:tc>
        <w:tc>
          <w:tcPr>
            <w:tcW w:w="2330" w:type="pct"/>
            <w:vAlign w:val="center"/>
          </w:tcPr>
          <w:p w:rsidR="00C47771" w:rsidRPr="005D41A8" w:rsidRDefault="00C47771" w:rsidP="00A36B3F">
            <w:pPr>
              <w:autoSpaceDE w:val="0"/>
              <w:autoSpaceDN w:val="0"/>
              <w:adjustRightInd w:val="0"/>
              <w:spacing w:after="0" w:line="240" w:lineRule="auto"/>
              <w:rPr>
                <w:rFonts w:ascii="Times New Roman" w:hAnsi="Times New Roman" w:cs="Times New Roman"/>
                <w:sz w:val="20"/>
                <w:szCs w:val="20"/>
              </w:rPr>
            </w:pPr>
            <w:r w:rsidRPr="005D41A8">
              <w:rPr>
                <w:rFonts w:ascii="Times New Roman" w:hAnsi="Times New Roman" w:cs="Times New Roman"/>
                <w:sz w:val="20"/>
                <w:szCs w:val="20"/>
              </w:rPr>
              <w:t>Ulaştırma, Denizcilik ve Haberleşme Bakanlığı</w:t>
            </w:r>
          </w:p>
        </w:tc>
      </w:tr>
      <w:tr w:rsidR="00C47771" w:rsidRPr="005D41A8" w:rsidTr="00A325EC">
        <w:trPr>
          <w:trHeight w:val="394"/>
          <w:jc w:val="center"/>
        </w:trPr>
        <w:tc>
          <w:tcPr>
            <w:tcW w:w="1448" w:type="pct"/>
            <w:vAlign w:val="center"/>
          </w:tcPr>
          <w:p w:rsidR="00C47771" w:rsidRPr="005D41A8" w:rsidRDefault="00C47771" w:rsidP="009D69D3">
            <w:pPr>
              <w:autoSpaceDE w:val="0"/>
              <w:autoSpaceDN w:val="0"/>
              <w:adjustRightInd w:val="0"/>
              <w:spacing w:after="0" w:line="240" w:lineRule="auto"/>
              <w:jc w:val="both"/>
              <w:rPr>
                <w:rFonts w:ascii="Times New Roman" w:hAnsi="Times New Roman" w:cs="Times New Roman"/>
                <w:sz w:val="20"/>
                <w:szCs w:val="20"/>
              </w:rPr>
            </w:pPr>
            <w:r w:rsidRPr="005D41A8">
              <w:rPr>
                <w:rFonts w:ascii="Times New Roman" w:hAnsi="Times New Roman" w:cs="Times New Roman"/>
                <w:sz w:val="20"/>
                <w:szCs w:val="20"/>
              </w:rPr>
              <w:t>K7</w:t>
            </w:r>
          </w:p>
        </w:tc>
        <w:tc>
          <w:tcPr>
            <w:tcW w:w="1222" w:type="pct"/>
            <w:vAlign w:val="center"/>
          </w:tcPr>
          <w:p w:rsidR="00C47771" w:rsidRPr="005D41A8" w:rsidRDefault="00C47771" w:rsidP="009D69D3">
            <w:pPr>
              <w:autoSpaceDE w:val="0"/>
              <w:autoSpaceDN w:val="0"/>
              <w:adjustRightInd w:val="0"/>
              <w:spacing w:after="0" w:line="240" w:lineRule="auto"/>
              <w:jc w:val="both"/>
              <w:rPr>
                <w:rFonts w:ascii="Times New Roman" w:hAnsi="Times New Roman" w:cs="Times New Roman"/>
                <w:sz w:val="20"/>
                <w:szCs w:val="20"/>
              </w:rPr>
            </w:pPr>
            <w:r w:rsidRPr="005D41A8">
              <w:rPr>
                <w:rFonts w:ascii="Times New Roman" w:hAnsi="Times New Roman" w:cs="Times New Roman"/>
                <w:sz w:val="20"/>
                <w:szCs w:val="20"/>
              </w:rPr>
              <w:t>Grup Sorumlusu</w:t>
            </w:r>
          </w:p>
        </w:tc>
        <w:tc>
          <w:tcPr>
            <w:tcW w:w="2330" w:type="pct"/>
            <w:vAlign w:val="center"/>
          </w:tcPr>
          <w:p w:rsidR="00C47771" w:rsidRPr="005D41A8" w:rsidRDefault="00C47771" w:rsidP="00A36B3F">
            <w:pPr>
              <w:autoSpaceDE w:val="0"/>
              <w:autoSpaceDN w:val="0"/>
              <w:adjustRightInd w:val="0"/>
              <w:spacing w:after="0" w:line="240" w:lineRule="auto"/>
              <w:rPr>
                <w:rFonts w:ascii="Times New Roman" w:hAnsi="Times New Roman" w:cs="Times New Roman"/>
                <w:sz w:val="20"/>
                <w:szCs w:val="20"/>
              </w:rPr>
            </w:pPr>
            <w:r w:rsidRPr="005D41A8">
              <w:rPr>
                <w:rFonts w:ascii="Times New Roman" w:hAnsi="Times New Roman" w:cs="Times New Roman"/>
                <w:sz w:val="20"/>
                <w:szCs w:val="20"/>
              </w:rPr>
              <w:t>Balıkçılık Ve Su Ürünleri Genel Müdürlüğü</w:t>
            </w:r>
          </w:p>
        </w:tc>
      </w:tr>
      <w:tr w:rsidR="00C47771" w:rsidRPr="005D41A8" w:rsidTr="00A325EC">
        <w:trPr>
          <w:trHeight w:val="394"/>
          <w:jc w:val="center"/>
        </w:trPr>
        <w:tc>
          <w:tcPr>
            <w:tcW w:w="1448" w:type="pct"/>
            <w:vAlign w:val="center"/>
          </w:tcPr>
          <w:p w:rsidR="00C47771" w:rsidRPr="005D41A8" w:rsidRDefault="00C47771" w:rsidP="009D69D3">
            <w:pPr>
              <w:autoSpaceDE w:val="0"/>
              <w:autoSpaceDN w:val="0"/>
              <w:adjustRightInd w:val="0"/>
              <w:spacing w:after="0" w:line="240" w:lineRule="auto"/>
              <w:jc w:val="both"/>
              <w:rPr>
                <w:rFonts w:ascii="Times New Roman" w:hAnsi="Times New Roman" w:cs="Times New Roman"/>
                <w:sz w:val="20"/>
                <w:szCs w:val="20"/>
              </w:rPr>
            </w:pPr>
            <w:r w:rsidRPr="005D41A8">
              <w:rPr>
                <w:rFonts w:ascii="Times New Roman" w:hAnsi="Times New Roman" w:cs="Times New Roman"/>
                <w:sz w:val="20"/>
                <w:szCs w:val="20"/>
              </w:rPr>
              <w:t>K8</w:t>
            </w:r>
          </w:p>
        </w:tc>
        <w:tc>
          <w:tcPr>
            <w:tcW w:w="1222" w:type="pct"/>
            <w:vAlign w:val="center"/>
          </w:tcPr>
          <w:p w:rsidR="00C47771" w:rsidRPr="005D41A8" w:rsidRDefault="00C47771" w:rsidP="009D69D3">
            <w:pPr>
              <w:autoSpaceDE w:val="0"/>
              <w:autoSpaceDN w:val="0"/>
              <w:adjustRightInd w:val="0"/>
              <w:spacing w:after="0" w:line="240" w:lineRule="auto"/>
              <w:jc w:val="both"/>
              <w:rPr>
                <w:rFonts w:ascii="Times New Roman" w:hAnsi="Times New Roman" w:cs="Times New Roman"/>
                <w:sz w:val="20"/>
                <w:szCs w:val="20"/>
              </w:rPr>
            </w:pPr>
            <w:r w:rsidRPr="005D41A8">
              <w:rPr>
                <w:rFonts w:ascii="Times New Roman" w:hAnsi="Times New Roman" w:cs="Times New Roman"/>
                <w:sz w:val="20"/>
                <w:szCs w:val="20"/>
              </w:rPr>
              <w:t>-</w:t>
            </w:r>
          </w:p>
        </w:tc>
        <w:tc>
          <w:tcPr>
            <w:tcW w:w="2330" w:type="pct"/>
            <w:vAlign w:val="center"/>
          </w:tcPr>
          <w:p w:rsidR="00C47771" w:rsidRPr="005D41A8" w:rsidRDefault="00C47771" w:rsidP="00A36B3F">
            <w:pPr>
              <w:autoSpaceDE w:val="0"/>
              <w:autoSpaceDN w:val="0"/>
              <w:adjustRightInd w:val="0"/>
              <w:spacing w:after="0" w:line="240" w:lineRule="auto"/>
              <w:rPr>
                <w:rFonts w:ascii="Times New Roman" w:hAnsi="Times New Roman" w:cs="Times New Roman"/>
                <w:sz w:val="20"/>
                <w:szCs w:val="20"/>
              </w:rPr>
            </w:pPr>
            <w:r w:rsidRPr="005D41A8">
              <w:rPr>
                <w:rFonts w:ascii="Times New Roman" w:hAnsi="Times New Roman" w:cs="Times New Roman"/>
                <w:sz w:val="20"/>
                <w:szCs w:val="20"/>
              </w:rPr>
              <w:t>İstanbul Deniz Liman Şube Müdürlüğü</w:t>
            </w:r>
          </w:p>
        </w:tc>
      </w:tr>
      <w:tr w:rsidR="00C47771" w:rsidRPr="005D41A8" w:rsidTr="00A325EC">
        <w:trPr>
          <w:trHeight w:val="394"/>
          <w:jc w:val="center"/>
        </w:trPr>
        <w:tc>
          <w:tcPr>
            <w:tcW w:w="1448" w:type="pct"/>
            <w:vAlign w:val="center"/>
          </w:tcPr>
          <w:p w:rsidR="00C47771" w:rsidRPr="005D41A8" w:rsidRDefault="00C47771" w:rsidP="009D69D3">
            <w:pPr>
              <w:autoSpaceDE w:val="0"/>
              <w:autoSpaceDN w:val="0"/>
              <w:adjustRightInd w:val="0"/>
              <w:spacing w:after="0" w:line="240" w:lineRule="auto"/>
              <w:jc w:val="both"/>
              <w:rPr>
                <w:rFonts w:ascii="Times New Roman" w:hAnsi="Times New Roman" w:cs="Times New Roman"/>
                <w:sz w:val="20"/>
                <w:szCs w:val="20"/>
              </w:rPr>
            </w:pPr>
            <w:r w:rsidRPr="005D41A8">
              <w:rPr>
                <w:rFonts w:ascii="Times New Roman" w:hAnsi="Times New Roman" w:cs="Times New Roman"/>
                <w:sz w:val="20"/>
                <w:szCs w:val="20"/>
              </w:rPr>
              <w:t>K9, K10, K11, K12, K13, K14, K15</w:t>
            </w:r>
          </w:p>
        </w:tc>
        <w:tc>
          <w:tcPr>
            <w:tcW w:w="1222" w:type="pct"/>
            <w:vAlign w:val="center"/>
          </w:tcPr>
          <w:p w:rsidR="00C47771" w:rsidRPr="005D41A8" w:rsidRDefault="00C47771" w:rsidP="009D69D3">
            <w:pPr>
              <w:autoSpaceDE w:val="0"/>
              <w:autoSpaceDN w:val="0"/>
              <w:adjustRightInd w:val="0"/>
              <w:spacing w:after="0" w:line="240" w:lineRule="auto"/>
              <w:jc w:val="both"/>
              <w:rPr>
                <w:rFonts w:ascii="Times New Roman" w:hAnsi="Times New Roman" w:cs="Times New Roman"/>
                <w:sz w:val="20"/>
                <w:szCs w:val="20"/>
              </w:rPr>
            </w:pPr>
            <w:r w:rsidRPr="005D41A8">
              <w:rPr>
                <w:rFonts w:ascii="Times New Roman" w:hAnsi="Times New Roman" w:cs="Times New Roman"/>
                <w:sz w:val="20"/>
                <w:szCs w:val="20"/>
              </w:rPr>
              <w:t>-</w:t>
            </w:r>
          </w:p>
        </w:tc>
        <w:tc>
          <w:tcPr>
            <w:tcW w:w="2330" w:type="pct"/>
            <w:vAlign w:val="center"/>
          </w:tcPr>
          <w:p w:rsidR="00C47771" w:rsidRPr="005D41A8" w:rsidRDefault="00C47771" w:rsidP="00A36B3F">
            <w:pPr>
              <w:autoSpaceDE w:val="0"/>
              <w:autoSpaceDN w:val="0"/>
              <w:adjustRightInd w:val="0"/>
              <w:spacing w:after="0" w:line="240" w:lineRule="auto"/>
              <w:rPr>
                <w:rFonts w:ascii="Times New Roman" w:hAnsi="Times New Roman" w:cs="Times New Roman"/>
                <w:sz w:val="20"/>
                <w:szCs w:val="20"/>
              </w:rPr>
            </w:pPr>
            <w:r w:rsidRPr="005D41A8">
              <w:rPr>
                <w:rFonts w:ascii="Times New Roman" w:hAnsi="Times New Roman" w:cs="Times New Roman"/>
                <w:sz w:val="20"/>
                <w:szCs w:val="20"/>
              </w:rPr>
              <w:t>Sahil Güvenlik Komutanlığı</w:t>
            </w:r>
          </w:p>
        </w:tc>
      </w:tr>
    </w:tbl>
    <w:p w:rsidR="00A36B3F" w:rsidRPr="005D41A8" w:rsidRDefault="00C47771" w:rsidP="009D69D3">
      <w:pPr>
        <w:autoSpaceDE w:val="0"/>
        <w:autoSpaceDN w:val="0"/>
        <w:adjustRightInd w:val="0"/>
        <w:spacing w:after="0" w:line="240" w:lineRule="auto"/>
        <w:ind w:firstLine="567"/>
        <w:jc w:val="both"/>
        <w:rPr>
          <w:rFonts w:ascii="Times New Roman" w:hAnsi="Times New Roman" w:cs="Times New Roman"/>
        </w:rPr>
      </w:pPr>
      <w:r w:rsidRPr="005D41A8">
        <w:rPr>
          <w:rFonts w:ascii="Times New Roman" w:hAnsi="Times New Roman" w:cs="Times New Roman"/>
        </w:rPr>
        <w:tab/>
      </w:r>
    </w:p>
    <w:p w:rsidR="00C47771" w:rsidRPr="005D41A8" w:rsidRDefault="00C47771" w:rsidP="009D69D3">
      <w:pPr>
        <w:autoSpaceDE w:val="0"/>
        <w:autoSpaceDN w:val="0"/>
        <w:adjustRightInd w:val="0"/>
        <w:spacing w:after="0" w:line="240" w:lineRule="auto"/>
        <w:ind w:firstLine="567"/>
        <w:jc w:val="both"/>
        <w:rPr>
          <w:rFonts w:ascii="Times New Roman" w:hAnsi="Times New Roman" w:cs="Times New Roman"/>
        </w:rPr>
      </w:pPr>
      <w:r w:rsidRPr="005D41A8">
        <w:rPr>
          <w:rFonts w:ascii="Times New Roman" w:hAnsi="Times New Roman" w:cs="Times New Roman"/>
        </w:rPr>
        <w:t>Görüşmeler farklı yerlerde gerçekleştirilmiş olup öncelikle rahat, samimi ve sessiz bir ortamda gerçekleştirilmesine dikkat edilmiştir. Görüşme öncesinde katılımcılara RFID teknolojisi hakkında kısa bilgi verilmiş, otoyollar da ve köprülerde kullanılan HGS sistemi örnek gösterilerek, “Deniz Araçlarına monte edilen RFID etiketleri ile liman, marina, barınak giriş çıkış kayıtlarının takip edilmesi fayda sağlar mı?” sorusu yöneltilmiştir.</w:t>
      </w:r>
    </w:p>
    <w:p w:rsidR="00C47771" w:rsidRPr="005D41A8" w:rsidRDefault="00C47771" w:rsidP="009D69D3">
      <w:pPr>
        <w:autoSpaceDE w:val="0"/>
        <w:autoSpaceDN w:val="0"/>
        <w:adjustRightInd w:val="0"/>
        <w:spacing w:after="0" w:line="240" w:lineRule="auto"/>
        <w:ind w:firstLine="567"/>
        <w:jc w:val="both"/>
        <w:rPr>
          <w:rFonts w:ascii="Times New Roman" w:hAnsi="Times New Roman" w:cs="Times New Roman"/>
        </w:rPr>
      </w:pPr>
    </w:p>
    <w:p w:rsidR="00C47771" w:rsidRPr="005D41A8" w:rsidRDefault="00C47771" w:rsidP="009D69D3">
      <w:pPr>
        <w:autoSpaceDE w:val="0"/>
        <w:autoSpaceDN w:val="0"/>
        <w:adjustRightInd w:val="0"/>
        <w:spacing w:after="0" w:line="240" w:lineRule="auto"/>
        <w:rPr>
          <w:rFonts w:ascii="Times New Roman" w:hAnsi="Times New Roman" w:cs="Times New Roman"/>
          <w:b/>
          <w:bCs/>
          <w:sz w:val="24"/>
        </w:rPr>
      </w:pPr>
      <w:r w:rsidRPr="005D41A8">
        <w:rPr>
          <w:rFonts w:ascii="Times New Roman" w:hAnsi="Times New Roman" w:cs="Times New Roman"/>
          <w:b/>
          <w:bCs/>
          <w:sz w:val="24"/>
        </w:rPr>
        <w:t>4.3. Araştırmanın Sınırlılıkları</w:t>
      </w:r>
    </w:p>
    <w:p w:rsidR="00C47771" w:rsidRPr="005D41A8" w:rsidRDefault="00C47771" w:rsidP="009D69D3">
      <w:pPr>
        <w:autoSpaceDE w:val="0"/>
        <w:autoSpaceDN w:val="0"/>
        <w:adjustRightInd w:val="0"/>
        <w:spacing w:after="0" w:line="240" w:lineRule="auto"/>
        <w:rPr>
          <w:rFonts w:ascii="Times New Roman" w:hAnsi="Times New Roman" w:cs="Times New Roman"/>
          <w:b/>
          <w:bCs/>
        </w:rPr>
      </w:pPr>
    </w:p>
    <w:p w:rsidR="00C47771" w:rsidRPr="005D41A8" w:rsidRDefault="00C47771" w:rsidP="009D69D3">
      <w:pPr>
        <w:autoSpaceDE w:val="0"/>
        <w:autoSpaceDN w:val="0"/>
        <w:adjustRightInd w:val="0"/>
        <w:spacing w:after="0" w:line="240" w:lineRule="auto"/>
        <w:jc w:val="both"/>
        <w:rPr>
          <w:rFonts w:ascii="Times New Roman" w:hAnsi="Times New Roman" w:cs="Times New Roman"/>
        </w:rPr>
      </w:pPr>
      <w:r w:rsidRPr="005D41A8">
        <w:rPr>
          <w:rFonts w:ascii="Times New Roman" w:hAnsi="Times New Roman" w:cs="Times New Roman"/>
          <w:b/>
          <w:bCs/>
        </w:rPr>
        <w:tab/>
      </w:r>
      <w:r w:rsidR="00A325EC" w:rsidRPr="005D41A8">
        <w:rPr>
          <w:rFonts w:ascii="Times New Roman" w:hAnsi="Times New Roman" w:cs="Times New Roman"/>
        </w:rPr>
        <w:t>Araştırmanın</w:t>
      </w:r>
      <w:r w:rsidRPr="005D41A8">
        <w:rPr>
          <w:rFonts w:ascii="Times New Roman" w:hAnsi="Times New Roman" w:cs="Times New Roman"/>
        </w:rPr>
        <w:t xml:space="preserve"> sınırlılıklarını, çalışmanın kapsamı, örneklemi ve çalışma konusu olmak üzere üç başlık altında toplamak mümkündür. </w:t>
      </w:r>
    </w:p>
    <w:p w:rsidR="00A36B3F" w:rsidRPr="005D41A8" w:rsidRDefault="00A36B3F" w:rsidP="009D69D3">
      <w:pPr>
        <w:autoSpaceDE w:val="0"/>
        <w:autoSpaceDN w:val="0"/>
        <w:adjustRightInd w:val="0"/>
        <w:spacing w:after="0" w:line="240" w:lineRule="auto"/>
        <w:jc w:val="both"/>
        <w:rPr>
          <w:rFonts w:ascii="Times New Roman" w:hAnsi="Times New Roman" w:cs="Times New Roman"/>
        </w:rPr>
      </w:pPr>
    </w:p>
    <w:p w:rsidR="00C47771" w:rsidRPr="005D41A8" w:rsidRDefault="00C47771" w:rsidP="009D69D3">
      <w:pPr>
        <w:autoSpaceDE w:val="0"/>
        <w:autoSpaceDN w:val="0"/>
        <w:adjustRightInd w:val="0"/>
        <w:spacing w:after="0" w:line="240" w:lineRule="auto"/>
        <w:ind w:firstLine="708"/>
        <w:jc w:val="both"/>
        <w:rPr>
          <w:rFonts w:ascii="Times New Roman" w:hAnsi="Times New Roman" w:cs="Times New Roman"/>
        </w:rPr>
      </w:pPr>
      <w:r w:rsidRPr="005D41A8">
        <w:rPr>
          <w:rFonts w:ascii="Times New Roman" w:hAnsi="Times New Roman" w:cs="Times New Roman"/>
        </w:rPr>
        <w:lastRenderedPageBreak/>
        <w:t xml:space="preserve">Öncelikle, bu araştırma AIS cihazı olmayan deniz turizm araçlarının kimliklendirilmesi ve takibi ile sınırlıdır. AIS cihazı olan deniz turizm araçları bu çalışmanın dışında bırakılmıştır. Bu sınırlılığın </w:t>
      </w:r>
      <w:r w:rsidR="00B53196" w:rsidRPr="005D41A8">
        <w:rPr>
          <w:rFonts w:ascii="Times New Roman" w:hAnsi="Times New Roman" w:cs="Times New Roman"/>
        </w:rPr>
        <w:t>hâlihazırda</w:t>
      </w:r>
      <w:r w:rsidRPr="005D41A8">
        <w:rPr>
          <w:rFonts w:ascii="Times New Roman" w:hAnsi="Times New Roman" w:cs="Times New Roman"/>
        </w:rPr>
        <w:t xml:space="preserve">, AIS cihazı ile takibi yapılan deniz turizm araçlarının, ikinci bir takip sistemi ile takibine ihtiyaç olmaması, bir sınırlılık olarak görülmemesi de mümkündür. </w:t>
      </w:r>
    </w:p>
    <w:p w:rsidR="00A36B3F" w:rsidRPr="005D41A8" w:rsidRDefault="00A36B3F" w:rsidP="009D69D3">
      <w:pPr>
        <w:autoSpaceDE w:val="0"/>
        <w:autoSpaceDN w:val="0"/>
        <w:adjustRightInd w:val="0"/>
        <w:spacing w:after="0" w:line="240" w:lineRule="auto"/>
        <w:ind w:firstLine="708"/>
        <w:jc w:val="both"/>
        <w:rPr>
          <w:rFonts w:ascii="Times New Roman" w:hAnsi="Times New Roman" w:cs="Times New Roman"/>
        </w:rPr>
      </w:pPr>
    </w:p>
    <w:p w:rsidR="00C47771" w:rsidRPr="005D41A8" w:rsidRDefault="00C47771" w:rsidP="009D69D3">
      <w:pPr>
        <w:autoSpaceDE w:val="0"/>
        <w:autoSpaceDN w:val="0"/>
        <w:adjustRightInd w:val="0"/>
        <w:spacing w:after="0" w:line="240" w:lineRule="auto"/>
        <w:ind w:firstLine="708"/>
        <w:jc w:val="both"/>
        <w:rPr>
          <w:rFonts w:ascii="Times New Roman" w:hAnsi="Times New Roman" w:cs="Times New Roman"/>
        </w:rPr>
      </w:pPr>
      <w:r w:rsidRPr="005D41A8">
        <w:rPr>
          <w:rFonts w:ascii="Times New Roman" w:hAnsi="Times New Roman" w:cs="Times New Roman"/>
        </w:rPr>
        <w:t xml:space="preserve">Araştırmanın bir başka sınırlılığı, örneklemin, denizcilik alanında kamu görevinde bulunan belirli sayıda kişi ile oluşturulmasıdır. Katılımcı sayısının sınırlı oluşu, bazı araştırmacıların nitel araştırma yöntemlerine eleştirel bir gözle bakmasına neden olabilmektedir. Ancak, görüşme yönteminin yapısı gereği, örneklem sayısının belirlenmesinde kullanılan kıstas, yapılan görüşmelerden elde edilen veriler birbirini tekrarlamaya başladığı zaman yani veri doygunluğuna erişildiğinde, görüşmelere son verilmesidir. Dolayısıyla, örneklem belirleme, nitel araştırma yöntemleri kurallarına uygun şekilde gerçekleştirilmiştir. </w:t>
      </w:r>
    </w:p>
    <w:p w:rsidR="008A10E0" w:rsidRPr="005D41A8" w:rsidRDefault="008A10E0" w:rsidP="009D69D3">
      <w:pPr>
        <w:autoSpaceDE w:val="0"/>
        <w:autoSpaceDN w:val="0"/>
        <w:adjustRightInd w:val="0"/>
        <w:spacing w:after="0" w:line="240" w:lineRule="auto"/>
        <w:ind w:firstLine="708"/>
        <w:jc w:val="both"/>
        <w:rPr>
          <w:rFonts w:ascii="Times New Roman" w:hAnsi="Times New Roman" w:cs="Times New Roman"/>
        </w:rPr>
      </w:pPr>
    </w:p>
    <w:p w:rsidR="00C47771" w:rsidRPr="005D41A8" w:rsidRDefault="00C47771" w:rsidP="009D69D3">
      <w:pPr>
        <w:autoSpaceDE w:val="0"/>
        <w:autoSpaceDN w:val="0"/>
        <w:adjustRightInd w:val="0"/>
        <w:spacing w:after="0" w:line="240" w:lineRule="auto"/>
        <w:ind w:firstLine="708"/>
        <w:jc w:val="both"/>
        <w:rPr>
          <w:rFonts w:ascii="Times New Roman" w:hAnsi="Times New Roman" w:cs="Times New Roman"/>
        </w:rPr>
      </w:pPr>
      <w:r w:rsidRPr="005D41A8">
        <w:rPr>
          <w:rFonts w:ascii="Times New Roman" w:hAnsi="Times New Roman" w:cs="Times New Roman"/>
        </w:rPr>
        <w:t>Araştırmanın kısıtlılıklarından bir diğeri ise katılımcıların RFID teknolojisi ile alakalı ayrıntılı bilgiye sahip olmamalıdır. Bu aşamada da katılımcılara karayollarında kullanılan HGS sistemi örnek verilerek bu teknoloji hakkında bilgi verilmiştir.</w:t>
      </w:r>
    </w:p>
    <w:p w:rsidR="00A36B3F" w:rsidRPr="005D41A8" w:rsidRDefault="00A36B3F" w:rsidP="009D69D3">
      <w:pPr>
        <w:autoSpaceDE w:val="0"/>
        <w:autoSpaceDN w:val="0"/>
        <w:adjustRightInd w:val="0"/>
        <w:spacing w:after="0" w:line="240" w:lineRule="auto"/>
        <w:ind w:firstLine="708"/>
        <w:jc w:val="both"/>
        <w:rPr>
          <w:rFonts w:ascii="Times New Roman" w:hAnsi="Times New Roman" w:cs="Times New Roman"/>
        </w:rPr>
      </w:pPr>
    </w:p>
    <w:p w:rsidR="00C47771" w:rsidRPr="005D41A8" w:rsidRDefault="00C47771" w:rsidP="009D69D3">
      <w:pPr>
        <w:spacing w:after="0" w:line="240" w:lineRule="auto"/>
        <w:ind w:firstLine="567"/>
        <w:jc w:val="both"/>
        <w:rPr>
          <w:rFonts w:ascii="Times New Roman" w:hAnsi="Times New Roman" w:cs="Times New Roman"/>
        </w:rPr>
      </w:pPr>
      <w:r w:rsidRPr="005D41A8">
        <w:rPr>
          <w:rFonts w:ascii="Times New Roman" w:hAnsi="Times New Roman" w:cs="Times New Roman"/>
        </w:rPr>
        <w:t>Bu araştırma da RFID teknolojisinin deniz turizm araçları takibinde kullanımı hakkında kamu sektöründe görevli olan paydaşların görüşleri incelenmiştir. Gelecekte bir diğer paydaş grubu olan deniz turizm aracı donatanlarının, kaptanlarının ve yolcularının görüşleri de bir başka araştırma konusu olabilir.</w:t>
      </w:r>
    </w:p>
    <w:p w:rsidR="00C47771" w:rsidRPr="005D41A8" w:rsidRDefault="00C47771" w:rsidP="009D69D3">
      <w:pPr>
        <w:autoSpaceDE w:val="0"/>
        <w:autoSpaceDN w:val="0"/>
        <w:adjustRightInd w:val="0"/>
        <w:spacing w:after="0" w:line="240" w:lineRule="auto"/>
        <w:jc w:val="both"/>
        <w:rPr>
          <w:rFonts w:ascii="Times New Roman" w:hAnsi="Times New Roman" w:cs="Times New Roman"/>
        </w:rPr>
      </w:pPr>
    </w:p>
    <w:p w:rsidR="00C47771" w:rsidRPr="005D41A8" w:rsidRDefault="00C47771" w:rsidP="009D69D3">
      <w:pPr>
        <w:autoSpaceDE w:val="0"/>
        <w:autoSpaceDN w:val="0"/>
        <w:adjustRightInd w:val="0"/>
        <w:spacing w:after="0" w:line="240" w:lineRule="auto"/>
        <w:jc w:val="both"/>
        <w:rPr>
          <w:rFonts w:ascii="Times New Roman" w:hAnsi="Times New Roman" w:cs="Times New Roman"/>
          <w:b/>
          <w:bCs/>
          <w:sz w:val="24"/>
          <w:szCs w:val="24"/>
        </w:rPr>
      </w:pPr>
      <w:bookmarkStart w:id="49" w:name="_Toc493008556"/>
      <w:r w:rsidRPr="005D41A8">
        <w:rPr>
          <w:rFonts w:ascii="Times New Roman" w:hAnsi="Times New Roman" w:cs="Times New Roman"/>
          <w:b/>
          <w:bCs/>
          <w:sz w:val="24"/>
          <w:szCs w:val="24"/>
        </w:rPr>
        <w:t>4.4. Görüşme Bulguları</w:t>
      </w:r>
      <w:bookmarkEnd w:id="49"/>
    </w:p>
    <w:p w:rsidR="00C47771" w:rsidRPr="005D41A8" w:rsidRDefault="00C47771" w:rsidP="009D69D3">
      <w:pPr>
        <w:autoSpaceDE w:val="0"/>
        <w:autoSpaceDN w:val="0"/>
        <w:adjustRightInd w:val="0"/>
        <w:spacing w:after="0" w:line="240" w:lineRule="auto"/>
        <w:jc w:val="both"/>
        <w:rPr>
          <w:rFonts w:ascii="Times New Roman" w:hAnsi="Times New Roman" w:cs="Times New Roman"/>
        </w:rPr>
      </w:pPr>
    </w:p>
    <w:p w:rsidR="00C47771" w:rsidRPr="005D41A8" w:rsidRDefault="00C47771" w:rsidP="009D69D3">
      <w:pPr>
        <w:autoSpaceDE w:val="0"/>
        <w:autoSpaceDN w:val="0"/>
        <w:adjustRightInd w:val="0"/>
        <w:spacing w:after="0" w:line="240" w:lineRule="auto"/>
        <w:ind w:firstLine="567"/>
        <w:jc w:val="both"/>
        <w:rPr>
          <w:rFonts w:ascii="Times New Roman" w:hAnsi="Times New Roman" w:cs="Times New Roman"/>
        </w:rPr>
      </w:pPr>
      <w:r w:rsidRPr="005D41A8">
        <w:rPr>
          <w:rFonts w:ascii="Times New Roman" w:hAnsi="Times New Roman" w:cs="Times New Roman"/>
        </w:rPr>
        <w:tab/>
        <w:t xml:space="preserve">Bu araştırmada kullanılan nitel araştırma veri analiz yöntemi, araştırmacının veri toplamanın yanında veri analizinde de kendi yorumları ve anlayışıyla etkin bir rol üstlenerek öznel yönüyle daha çok ön plana çıktığı içerik </w:t>
      </w:r>
      <w:r w:rsidRPr="00BA282E">
        <w:rPr>
          <w:rFonts w:ascii="Times New Roman" w:hAnsi="Times New Roman" w:cs="Times New Roman"/>
        </w:rPr>
        <w:t xml:space="preserve">analizidir </w:t>
      </w:r>
      <w:r w:rsidR="00B53196" w:rsidRPr="00BA282E">
        <w:rPr>
          <w:rFonts w:ascii="Times New Roman" w:hAnsi="Times New Roman" w:cs="Times New Roman"/>
        </w:rPr>
        <w:t>(Yıldırım ve Şimşek, 2008</w:t>
      </w:r>
      <w:r w:rsidRPr="00BA282E">
        <w:rPr>
          <w:rFonts w:ascii="Times New Roman" w:hAnsi="Times New Roman" w:cs="Times New Roman"/>
        </w:rPr>
        <w:t>: 222).</w:t>
      </w:r>
      <w:r w:rsidRPr="005D41A8">
        <w:rPr>
          <w:rFonts w:ascii="Times New Roman" w:hAnsi="Times New Roman" w:cs="Times New Roman"/>
        </w:rPr>
        <w:t xml:space="preserve"> </w:t>
      </w:r>
    </w:p>
    <w:p w:rsidR="00A36B3F" w:rsidRPr="005D41A8" w:rsidRDefault="00A36B3F" w:rsidP="009D69D3">
      <w:pPr>
        <w:autoSpaceDE w:val="0"/>
        <w:autoSpaceDN w:val="0"/>
        <w:adjustRightInd w:val="0"/>
        <w:spacing w:after="0" w:line="240" w:lineRule="auto"/>
        <w:ind w:firstLine="567"/>
        <w:jc w:val="both"/>
        <w:rPr>
          <w:rFonts w:ascii="Times New Roman" w:hAnsi="Times New Roman" w:cs="Times New Roman"/>
        </w:rPr>
      </w:pPr>
    </w:p>
    <w:p w:rsidR="00C47771" w:rsidRPr="005D41A8" w:rsidRDefault="00C47771" w:rsidP="009D69D3">
      <w:pPr>
        <w:autoSpaceDE w:val="0"/>
        <w:autoSpaceDN w:val="0"/>
        <w:adjustRightInd w:val="0"/>
        <w:spacing w:after="0" w:line="240" w:lineRule="auto"/>
        <w:ind w:firstLine="567"/>
        <w:jc w:val="both"/>
        <w:rPr>
          <w:rFonts w:ascii="Times New Roman" w:hAnsi="Times New Roman" w:cs="Times New Roman"/>
        </w:rPr>
      </w:pPr>
      <w:r w:rsidRPr="005D41A8">
        <w:rPr>
          <w:rFonts w:ascii="Times New Roman" w:hAnsi="Times New Roman" w:cs="Times New Roman"/>
        </w:rPr>
        <w:tab/>
        <w:t>İçerik analizi sonucunda Arama Kurtarma, Kayıp Çalıntı Deniz Aracı, Elektronik Plaka, Marina Takip Sistemi, Koy Yönetimi, Mavi Kart Denetimi, Ötv’siz Yakıt Kullanımının Kontrolü, Deniz Turizmi Kontrolleri, Takip Sistemleri, Güvenlik, Özel Hayata Müdahale ve Sakıncalar konuları temalar olarak ortaya çıkmıştır.</w:t>
      </w:r>
    </w:p>
    <w:p w:rsidR="00C47771" w:rsidRPr="005D41A8" w:rsidRDefault="00C47771" w:rsidP="009D69D3">
      <w:pPr>
        <w:autoSpaceDE w:val="0"/>
        <w:autoSpaceDN w:val="0"/>
        <w:adjustRightInd w:val="0"/>
        <w:spacing w:after="0" w:line="240" w:lineRule="auto"/>
        <w:jc w:val="both"/>
        <w:rPr>
          <w:rFonts w:ascii="Times New Roman" w:hAnsi="Times New Roman" w:cs="Times New Roman"/>
        </w:rPr>
      </w:pPr>
    </w:p>
    <w:p w:rsidR="008A10E0" w:rsidRPr="005D41A8" w:rsidRDefault="008A10E0" w:rsidP="009D69D3">
      <w:pPr>
        <w:autoSpaceDE w:val="0"/>
        <w:autoSpaceDN w:val="0"/>
        <w:adjustRightInd w:val="0"/>
        <w:spacing w:after="0" w:line="240" w:lineRule="auto"/>
        <w:jc w:val="both"/>
        <w:rPr>
          <w:rFonts w:ascii="Times New Roman" w:hAnsi="Times New Roman" w:cs="Times New Roman"/>
          <w:b/>
          <w:bCs/>
          <w:sz w:val="24"/>
          <w:szCs w:val="24"/>
        </w:rPr>
      </w:pPr>
    </w:p>
    <w:p w:rsidR="00C47771" w:rsidRPr="005D41A8" w:rsidRDefault="00C47771" w:rsidP="009D69D3">
      <w:pPr>
        <w:autoSpaceDE w:val="0"/>
        <w:autoSpaceDN w:val="0"/>
        <w:adjustRightInd w:val="0"/>
        <w:spacing w:after="0" w:line="240" w:lineRule="auto"/>
        <w:jc w:val="both"/>
        <w:rPr>
          <w:rFonts w:ascii="Times New Roman" w:hAnsi="Times New Roman" w:cs="Times New Roman"/>
          <w:b/>
          <w:bCs/>
          <w:sz w:val="24"/>
          <w:szCs w:val="24"/>
        </w:rPr>
      </w:pPr>
      <w:r w:rsidRPr="005D41A8">
        <w:rPr>
          <w:rFonts w:ascii="Times New Roman" w:hAnsi="Times New Roman" w:cs="Times New Roman"/>
          <w:b/>
          <w:bCs/>
          <w:sz w:val="24"/>
          <w:szCs w:val="24"/>
        </w:rPr>
        <w:lastRenderedPageBreak/>
        <w:t>4.4.1</w:t>
      </w:r>
      <w:bookmarkStart w:id="50" w:name="_Hlk500460041"/>
      <w:r w:rsidRPr="005D41A8">
        <w:rPr>
          <w:rFonts w:ascii="Times New Roman" w:hAnsi="Times New Roman" w:cs="Times New Roman"/>
          <w:b/>
          <w:bCs/>
          <w:sz w:val="24"/>
          <w:szCs w:val="24"/>
        </w:rPr>
        <w:t>. RFID Teknolojisi Kullanımının Deniz Turizminde Yaratacağı Faydalar</w:t>
      </w:r>
    </w:p>
    <w:p w:rsidR="00C47771" w:rsidRPr="005D41A8" w:rsidRDefault="00C47771" w:rsidP="009D69D3">
      <w:pPr>
        <w:autoSpaceDE w:val="0"/>
        <w:autoSpaceDN w:val="0"/>
        <w:adjustRightInd w:val="0"/>
        <w:spacing w:after="0" w:line="240" w:lineRule="auto"/>
        <w:jc w:val="both"/>
        <w:rPr>
          <w:rFonts w:ascii="Times New Roman" w:hAnsi="Times New Roman" w:cs="Times New Roman"/>
          <w:b/>
          <w:bCs/>
        </w:rPr>
      </w:pPr>
    </w:p>
    <w:p w:rsidR="00C47771" w:rsidRPr="005D41A8" w:rsidRDefault="00C47771" w:rsidP="009D69D3">
      <w:pPr>
        <w:autoSpaceDE w:val="0"/>
        <w:autoSpaceDN w:val="0"/>
        <w:adjustRightInd w:val="0"/>
        <w:spacing w:after="0" w:line="240" w:lineRule="auto"/>
        <w:ind w:firstLine="567"/>
        <w:jc w:val="both"/>
        <w:rPr>
          <w:rFonts w:ascii="Times New Roman" w:hAnsi="Times New Roman" w:cs="Times New Roman"/>
        </w:rPr>
      </w:pPr>
      <w:r w:rsidRPr="005D41A8">
        <w:rPr>
          <w:rFonts w:ascii="Times New Roman" w:hAnsi="Times New Roman" w:cs="Times New Roman"/>
          <w:b/>
          <w:bCs/>
        </w:rPr>
        <w:tab/>
      </w:r>
      <w:r w:rsidRPr="005D41A8">
        <w:rPr>
          <w:rFonts w:ascii="Times New Roman" w:hAnsi="Times New Roman" w:cs="Times New Roman"/>
        </w:rPr>
        <w:t>İçerik analizi sonucunda ortaya çıkan temalar arasından deniz turizmi açısından olumlu hususlar içeren temalar aşağıdaki başlıklarda olduğu gibidir.</w:t>
      </w:r>
      <w:bookmarkEnd w:id="50"/>
    </w:p>
    <w:p w:rsidR="00C47771" w:rsidRPr="005D41A8" w:rsidRDefault="00C47771" w:rsidP="009D69D3">
      <w:pPr>
        <w:spacing w:after="0" w:line="240" w:lineRule="auto"/>
        <w:jc w:val="both"/>
        <w:rPr>
          <w:rFonts w:ascii="Times New Roman" w:hAnsi="Times New Roman" w:cs="Times New Roman"/>
          <w:b/>
          <w:bCs/>
        </w:rPr>
      </w:pPr>
    </w:p>
    <w:p w:rsidR="00C47771" w:rsidRPr="005D41A8" w:rsidRDefault="00C47771" w:rsidP="009D69D3">
      <w:pPr>
        <w:spacing w:after="0" w:line="240" w:lineRule="auto"/>
        <w:jc w:val="both"/>
        <w:rPr>
          <w:rFonts w:ascii="Times New Roman" w:hAnsi="Times New Roman" w:cs="Times New Roman"/>
          <w:b/>
          <w:bCs/>
          <w:sz w:val="24"/>
          <w:szCs w:val="24"/>
        </w:rPr>
      </w:pPr>
      <w:r w:rsidRPr="005D41A8">
        <w:rPr>
          <w:rFonts w:ascii="Times New Roman" w:hAnsi="Times New Roman" w:cs="Times New Roman"/>
          <w:b/>
          <w:bCs/>
          <w:sz w:val="24"/>
          <w:szCs w:val="24"/>
        </w:rPr>
        <w:t>4.4.1.1. Marina Takip Sistemi</w:t>
      </w:r>
    </w:p>
    <w:p w:rsidR="00C47771" w:rsidRPr="005D41A8" w:rsidRDefault="00C47771" w:rsidP="009D69D3">
      <w:pPr>
        <w:spacing w:after="0" w:line="240" w:lineRule="auto"/>
        <w:jc w:val="both"/>
        <w:rPr>
          <w:rFonts w:ascii="Times New Roman" w:hAnsi="Times New Roman" w:cs="Times New Roman"/>
        </w:rPr>
      </w:pPr>
    </w:p>
    <w:p w:rsidR="00C47771" w:rsidRPr="005D41A8" w:rsidRDefault="00C47771" w:rsidP="009D69D3">
      <w:pPr>
        <w:spacing w:after="0" w:line="240" w:lineRule="auto"/>
        <w:ind w:firstLine="567"/>
        <w:jc w:val="both"/>
        <w:rPr>
          <w:rFonts w:ascii="Times New Roman" w:hAnsi="Times New Roman" w:cs="Times New Roman"/>
        </w:rPr>
      </w:pPr>
      <w:r w:rsidRPr="005D41A8">
        <w:rPr>
          <w:rFonts w:ascii="Times New Roman" w:hAnsi="Times New Roman" w:cs="Times New Roman"/>
        </w:rPr>
        <w:tab/>
        <w:t xml:space="preserve">Ülkemizde Ege ve Akdeniz kıyılarında yer alan marinalar, ülkemize deniz turizmi alanında önemli katkılar sağlamaktadır. Birer deniz turizm tesisi olan marinalara giriş çıkış yapan birçok deniz turizm aracı bulunmaktadır. Özellikle yaz aylarında bu alanlardaki trafik daha da artmaktadır. RFID etiketleri deniz araçlarına monte edilerek, marina ağızlarına yerleştirilen okuyucular tarafından etiketler okunarak marinalara giriş çıkış yapan deniz aracı bilgileri otomatik olarak kaydedilebilir. </w:t>
      </w:r>
    </w:p>
    <w:p w:rsidR="00A36B3F" w:rsidRPr="005D41A8" w:rsidRDefault="00A36B3F" w:rsidP="009D69D3">
      <w:pPr>
        <w:spacing w:after="0" w:line="240" w:lineRule="auto"/>
        <w:ind w:firstLine="567"/>
        <w:jc w:val="both"/>
        <w:rPr>
          <w:rFonts w:ascii="Times New Roman" w:hAnsi="Times New Roman" w:cs="Times New Roman"/>
        </w:rPr>
      </w:pPr>
    </w:p>
    <w:p w:rsidR="00C47771" w:rsidRPr="005D41A8" w:rsidRDefault="00C47771" w:rsidP="009D69D3">
      <w:pPr>
        <w:spacing w:after="0" w:line="240" w:lineRule="auto"/>
        <w:ind w:firstLine="567"/>
        <w:jc w:val="both"/>
        <w:rPr>
          <w:rFonts w:ascii="Times New Roman" w:hAnsi="Times New Roman" w:cs="Times New Roman"/>
        </w:rPr>
      </w:pPr>
      <w:r w:rsidRPr="005D41A8">
        <w:rPr>
          <w:rFonts w:ascii="Times New Roman" w:hAnsi="Times New Roman" w:cs="Times New Roman"/>
        </w:rPr>
        <w:tab/>
        <w:t>RFID teknolojisi ile marina takip sistemi kurulması yönünde katılımcıların %86,6’sı faydalı olur, %6,6’sı kararsız olarak görüş bildirmişlerdir. Katılımcıların %20’si ise bu konu hakkında görüş bildirmemişlerdir.</w:t>
      </w:r>
    </w:p>
    <w:p w:rsidR="00A36B3F" w:rsidRPr="005D41A8" w:rsidRDefault="00A36B3F" w:rsidP="009D69D3">
      <w:pPr>
        <w:spacing w:after="0" w:line="240" w:lineRule="auto"/>
        <w:ind w:firstLine="567"/>
        <w:jc w:val="both"/>
        <w:rPr>
          <w:rFonts w:ascii="Times New Roman" w:hAnsi="Times New Roman" w:cs="Times New Roman"/>
        </w:rPr>
      </w:pPr>
    </w:p>
    <w:p w:rsidR="00C47771" w:rsidRPr="005D41A8" w:rsidRDefault="00C47771" w:rsidP="009D69D3">
      <w:pPr>
        <w:spacing w:after="0" w:line="240" w:lineRule="auto"/>
        <w:ind w:firstLine="567"/>
        <w:jc w:val="both"/>
        <w:rPr>
          <w:rFonts w:ascii="Times New Roman" w:hAnsi="Times New Roman" w:cs="Times New Roman"/>
        </w:rPr>
      </w:pPr>
      <w:bookmarkStart w:id="51" w:name="_Hlk490956249"/>
      <w:r w:rsidRPr="005D41A8">
        <w:rPr>
          <w:rFonts w:ascii="Times New Roman" w:hAnsi="Times New Roman" w:cs="Times New Roman"/>
        </w:rPr>
        <w:tab/>
        <w:t>Marinalara giriş çıkış yapan deniz araçlarının seyir izin belgeleri kontrolleri de bu teknoloji ile sağlanabilir. Bu kapsamada görüş bildiren katılımcının görüşleri ise aşağıda olduğu gibidir:</w:t>
      </w:r>
      <w:bookmarkEnd w:id="51"/>
    </w:p>
    <w:p w:rsidR="00C47771" w:rsidRPr="005D41A8" w:rsidRDefault="00C47771" w:rsidP="009D69D3">
      <w:pPr>
        <w:spacing w:after="0" w:line="240" w:lineRule="auto"/>
        <w:jc w:val="both"/>
        <w:rPr>
          <w:rFonts w:ascii="Times New Roman" w:hAnsi="Times New Roman" w:cs="Times New Roman"/>
        </w:rPr>
      </w:pPr>
    </w:p>
    <w:p w:rsidR="00C47771" w:rsidRPr="005D41A8" w:rsidRDefault="00C47771" w:rsidP="009D69D3">
      <w:pPr>
        <w:spacing w:after="0" w:line="240" w:lineRule="auto"/>
        <w:ind w:left="567" w:right="567"/>
        <w:jc w:val="both"/>
        <w:rPr>
          <w:rFonts w:ascii="Times New Roman" w:hAnsi="Times New Roman" w:cs="Times New Roman"/>
          <w:i/>
          <w:iCs/>
          <w:sz w:val="20"/>
          <w:szCs w:val="20"/>
        </w:rPr>
      </w:pPr>
      <w:r w:rsidRPr="005D41A8">
        <w:rPr>
          <w:rFonts w:ascii="Times New Roman" w:hAnsi="Times New Roman" w:cs="Times New Roman"/>
          <w:i/>
          <w:iCs/>
          <w:sz w:val="20"/>
          <w:szCs w:val="20"/>
        </w:rPr>
        <w:t>“Transit-log almadan karasularını terk eden ya da giren yatların belirlenmesinde faydalı olur. Örnek vermek gerekirse tekne Nisan ayında transit-log almış Rodos’a gitmiş. Mayısta geri dönmüş Türkiye’ye ama transit-logunu tekrardan almamış. Nasıl olsa tekrar giderim diyerek giriş kaydı yaptırmamış. O yat haziran ayında SG botu tarafından tekrar kontrol edildiğinde Yunanistan dönüyorum diyebilir. Ama SG botu o yatın giriş çıkış kaydını gördüğünde yanlış beyanı tespit edebilir.” (Katılımcı 11, Nod: Marina Takip Sistemi)</w:t>
      </w:r>
      <w:bookmarkStart w:id="52" w:name="_Hlk491552396"/>
    </w:p>
    <w:p w:rsidR="00C47771" w:rsidRPr="005D41A8" w:rsidRDefault="00C47771" w:rsidP="009D69D3">
      <w:pPr>
        <w:spacing w:after="0" w:line="240" w:lineRule="auto"/>
        <w:jc w:val="both"/>
        <w:rPr>
          <w:rFonts w:ascii="Times New Roman" w:hAnsi="Times New Roman" w:cs="Times New Roman"/>
        </w:rPr>
      </w:pPr>
      <w:r w:rsidRPr="005D41A8">
        <w:rPr>
          <w:rFonts w:ascii="Times New Roman" w:hAnsi="Times New Roman" w:cs="Times New Roman"/>
        </w:rPr>
        <w:tab/>
      </w:r>
    </w:p>
    <w:p w:rsidR="00C47771" w:rsidRPr="005D41A8" w:rsidRDefault="00C47771" w:rsidP="009D69D3">
      <w:pPr>
        <w:spacing w:after="0" w:line="240" w:lineRule="auto"/>
        <w:ind w:firstLine="567"/>
        <w:jc w:val="both"/>
        <w:rPr>
          <w:rFonts w:ascii="Times New Roman" w:hAnsi="Times New Roman" w:cs="Times New Roman"/>
          <w:i/>
          <w:iCs/>
        </w:rPr>
      </w:pPr>
      <w:r w:rsidRPr="005D41A8">
        <w:rPr>
          <w:rFonts w:ascii="Times New Roman" w:hAnsi="Times New Roman" w:cs="Times New Roman"/>
        </w:rPr>
        <w:tab/>
        <w:t xml:space="preserve">Katılımcılar genel olarak RFID teknolojisi ile marina takip sisteminin oluşturulmasının faydalı olacağını beyan etmişlerdir fakat farklı görüşlerde ortaya çıkmıştır. RFID teknolojisi kullanımı ile özellikle seyir izin belgesi kontrolleri ve marinalara giriş çıkış yapan deniz aracı istatistik bilgileri kolaylıkla elde edilebilir. RFID teknolojisi kullanılmasa bile marina takip sisteminin mutlaka oluşturulması gerektiği, bu sistemin </w:t>
      </w:r>
      <w:r w:rsidRPr="005D41A8">
        <w:rPr>
          <w:rFonts w:ascii="Times New Roman" w:hAnsi="Times New Roman" w:cs="Times New Roman"/>
        </w:rPr>
        <w:lastRenderedPageBreak/>
        <w:t xml:space="preserve">oluşturulabilecek yazılımla deniz aracı giriş çıkış bilgilerinin manuel olarak marina yönetimleri tarafından girilecek bilgiler ile gerçekleşebileceği de görüşmeler sonucu elde edilen bulgular arasındadır. Giriş çıkış bilgilerinin yanı sıra her marina ağzında kurulacak MOBESE sistemi benzeri kamera görüntü kayıtlarının ilgili kurumlara iletilmesinin de fayda sağlayacağı bu konu hakkında görüş bildiren tüm katılımcılar tarafından ifade edilmiştir. </w:t>
      </w:r>
      <w:bookmarkEnd w:id="52"/>
    </w:p>
    <w:p w:rsidR="00C47771" w:rsidRPr="005D41A8" w:rsidRDefault="00C47771" w:rsidP="009D69D3">
      <w:pPr>
        <w:spacing w:after="0" w:line="240" w:lineRule="auto"/>
        <w:jc w:val="both"/>
        <w:rPr>
          <w:rFonts w:ascii="Times New Roman" w:hAnsi="Times New Roman" w:cs="Times New Roman"/>
          <w:b/>
          <w:bCs/>
        </w:rPr>
      </w:pPr>
    </w:p>
    <w:p w:rsidR="00C47771" w:rsidRPr="005D41A8" w:rsidRDefault="00C47771" w:rsidP="009D69D3">
      <w:pPr>
        <w:spacing w:after="0" w:line="240" w:lineRule="auto"/>
        <w:jc w:val="both"/>
        <w:rPr>
          <w:rFonts w:ascii="Times New Roman" w:hAnsi="Times New Roman" w:cs="Times New Roman"/>
          <w:b/>
          <w:bCs/>
          <w:sz w:val="24"/>
          <w:szCs w:val="24"/>
        </w:rPr>
      </w:pPr>
      <w:r w:rsidRPr="005D41A8">
        <w:rPr>
          <w:rFonts w:ascii="Times New Roman" w:hAnsi="Times New Roman" w:cs="Times New Roman"/>
          <w:b/>
          <w:bCs/>
          <w:sz w:val="24"/>
          <w:szCs w:val="24"/>
        </w:rPr>
        <w:t>4.4.1.2. Koy Yönetimi</w:t>
      </w:r>
    </w:p>
    <w:p w:rsidR="00C47771" w:rsidRPr="005D41A8" w:rsidRDefault="00C47771" w:rsidP="009D69D3">
      <w:pPr>
        <w:spacing w:after="0" w:line="240" w:lineRule="auto"/>
        <w:jc w:val="both"/>
        <w:rPr>
          <w:rFonts w:ascii="Times New Roman" w:hAnsi="Times New Roman" w:cs="Times New Roman"/>
          <w:b/>
          <w:bCs/>
        </w:rPr>
      </w:pPr>
    </w:p>
    <w:p w:rsidR="00A36B3F" w:rsidRPr="005D41A8" w:rsidRDefault="00C47771" w:rsidP="009D69D3">
      <w:pPr>
        <w:spacing w:after="0" w:line="240" w:lineRule="auto"/>
        <w:ind w:firstLine="567"/>
        <w:jc w:val="both"/>
        <w:rPr>
          <w:rFonts w:ascii="Times New Roman" w:hAnsi="Times New Roman" w:cs="Times New Roman"/>
        </w:rPr>
      </w:pPr>
      <w:r w:rsidRPr="005D41A8">
        <w:rPr>
          <w:rFonts w:ascii="Times New Roman" w:hAnsi="Times New Roman" w:cs="Times New Roman"/>
        </w:rPr>
        <w:tab/>
        <w:t>Özellikle yaz aylarında Ege ve Akdeniz kıyılarımızda gerçekleşen mavi yolculuk turizmi ile koylarda konaklama ve deniz trafiği artmaktadır.</w:t>
      </w:r>
      <w:bookmarkStart w:id="53" w:name="_Hlk491038374"/>
      <w:r w:rsidRPr="005D41A8">
        <w:rPr>
          <w:rFonts w:ascii="Times New Roman" w:hAnsi="Times New Roman" w:cs="Times New Roman"/>
          <w:b/>
          <w:bCs/>
        </w:rPr>
        <w:t xml:space="preserve"> </w:t>
      </w:r>
      <w:r w:rsidRPr="005D41A8">
        <w:rPr>
          <w:rFonts w:ascii="Times New Roman" w:hAnsi="Times New Roman" w:cs="Times New Roman"/>
        </w:rPr>
        <w:t>Yapılan görüşmeler sonucunda en az veri kaynağı olan, Koy Yönetimi temasıdır.</w:t>
      </w:r>
    </w:p>
    <w:p w:rsidR="00C47771" w:rsidRPr="005D41A8" w:rsidRDefault="00C47771" w:rsidP="009D69D3">
      <w:pPr>
        <w:spacing w:after="0" w:line="240" w:lineRule="auto"/>
        <w:ind w:firstLine="567"/>
        <w:jc w:val="both"/>
        <w:rPr>
          <w:rFonts w:ascii="Times New Roman" w:hAnsi="Times New Roman" w:cs="Times New Roman"/>
        </w:rPr>
      </w:pPr>
      <w:r w:rsidRPr="005D41A8">
        <w:rPr>
          <w:rFonts w:ascii="Times New Roman" w:hAnsi="Times New Roman" w:cs="Times New Roman"/>
        </w:rPr>
        <w:t xml:space="preserve"> </w:t>
      </w:r>
    </w:p>
    <w:p w:rsidR="00C47771" w:rsidRDefault="00C47771" w:rsidP="009D69D3">
      <w:pPr>
        <w:spacing w:after="0" w:line="240" w:lineRule="auto"/>
        <w:ind w:firstLine="567"/>
        <w:jc w:val="both"/>
        <w:rPr>
          <w:rFonts w:ascii="Times New Roman" w:hAnsi="Times New Roman" w:cs="Times New Roman"/>
        </w:rPr>
      </w:pPr>
      <w:r w:rsidRPr="005D41A8">
        <w:rPr>
          <w:rFonts w:ascii="Times New Roman" w:hAnsi="Times New Roman" w:cs="Times New Roman"/>
        </w:rPr>
        <w:tab/>
        <w:t xml:space="preserve">Katılımcıların %20’si RFID teknolojisi ile koy yönetimi konusunda fayda sağlayacağını belirtirken, %6,6’sı ise bu konu hakkında kararsız yönde görüş belirtmiştir. </w:t>
      </w:r>
      <w:bookmarkStart w:id="54" w:name="_Hlk491030939"/>
      <w:bookmarkEnd w:id="53"/>
    </w:p>
    <w:p w:rsidR="00BA282E" w:rsidRPr="005D41A8" w:rsidRDefault="00BA282E" w:rsidP="009D69D3">
      <w:pPr>
        <w:spacing w:after="0" w:line="240" w:lineRule="auto"/>
        <w:ind w:firstLine="567"/>
        <w:jc w:val="both"/>
        <w:rPr>
          <w:rFonts w:ascii="Times New Roman" w:hAnsi="Times New Roman" w:cs="Times New Roman"/>
        </w:rPr>
      </w:pPr>
    </w:p>
    <w:p w:rsidR="00C47771" w:rsidRPr="005D41A8" w:rsidRDefault="00C47771" w:rsidP="009D69D3">
      <w:pPr>
        <w:spacing w:after="0" w:line="240" w:lineRule="auto"/>
        <w:ind w:firstLine="567"/>
        <w:jc w:val="both"/>
        <w:rPr>
          <w:rFonts w:ascii="Times New Roman" w:hAnsi="Times New Roman" w:cs="Times New Roman"/>
        </w:rPr>
      </w:pPr>
      <w:r w:rsidRPr="005D41A8">
        <w:rPr>
          <w:rFonts w:ascii="Times New Roman" w:hAnsi="Times New Roman" w:cs="Times New Roman"/>
        </w:rPr>
        <w:tab/>
        <w:t>Koy yönetimi olmamasından dolayı bazı koylarda deniz trafiği artmakta ve bu durum hem çevre kirliğine hem de deniz kazalarının yaşanmasına sebep olmaktadır.  Bu kapsamda görüş bildiren ve koylara konulacak RFID alıcı cihazlarının güneş enerjisi ile çalışabileceği yönünde öngörüde bulunan katılımcının bu konu hakkındaki görüşleri ise şöyledir:</w:t>
      </w:r>
      <w:bookmarkEnd w:id="54"/>
    </w:p>
    <w:p w:rsidR="00C47771" w:rsidRPr="005D41A8" w:rsidRDefault="00C47771" w:rsidP="009D69D3">
      <w:pPr>
        <w:spacing w:after="0" w:line="240" w:lineRule="auto"/>
        <w:jc w:val="both"/>
        <w:rPr>
          <w:rFonts w:ascii="Times New Roman" w:hAnsi="Times New Roman" w:cs="Times New Roman"/>
          <w:i/>
          <w:iCs/>
        </w:rPr>
      </w:pPr>
    </w:p>
    <w:p w:rsidR="00C47771" w:rsidRPr="005D41A8" w:rsidRDefault="00C47771" w:rsidP="009D69D3">
      <w:pPr>
        <w:spacing w:after="0" w:line="240" w:lineRule="auto"/>
        <w:ind w:left="567" w:right="567"/>
        <w:jc w:val="both"/>
        <w:rPr>
          <w:rFonts w:ascii="Times New Roman" w:hAnsi="Times New Roman" w:cs="Times New Roman"/>
          <w:i/>
          <w:iCs/>
          <w:sz w:val="20"/>
          <w:szCs w:val="20"/>
        </w:rPr>
      </w:pPr>
      <w:r w:rsidRPr="005D41A8">
        <w:rPr>
          <w:rFonts w:ascii="Times New Roman" w:hAnsi="Times New Roman" w:cs="Times New Roman"/>
          <w:i/>
          <w:iCs/>
          <w:sz w:val="20"/>
          <w:szCs w:val="20"/>
        </w:rPr>
        <w:t>“Aslında bu dediğiniz sistemle koylardaki bu tekne trafiği engellemiş olur. Millet kafasına göre tonoz atıyor demir atıyor bide bağlıyor halatını arkadan karadaki ağaca. Hem ağaca zarar veriyor hem de deniz dip tabiatına. Bide kalıyor kafasına göre baya süre. Yani bunun yönetilmesi lazım. Hatta hangi tekneler hangi koylara girebilir kaç tane tekne bir koya girebilir. Şimdi küçücük bir koy herkes oraya doluşuyor. Haliyle tabi çevre de kirleniyor. Bu dediğiniz aletle koy yönetimi gerçekleşir. Mesela o koya o dediğiniz alıcımı anten konulacak teknelerde de zaten o dediğiniz cihaz var. O alıcı o koyda kaç tane tekne olduğunu görecek. Baktı aşırı bir durum var. Hemen bölgedeki sahil güvenlik botuna alarm sinyali gidecek hemen sahil güvenlik anında müdahale edecek duruma.” (Katılımcı 2, Nod: Koy Yönetimi)</w:t>
      </w:r>
    </w:p>
    <w:p w:rsidR="00C47771" w:rsidRPr="005D41A8" w:rsidRDefault="00C47771" w:rsidP="009D69D3">
      <w:pPr>
        <w:spacing w:after="0" w:line="240" w:lineRule="auto"/>
        <w:jc w:val="both"/>
        <w:rPr>
          <w:rFonts w:ascii="Times New Roman" w:hAnsi="Times New Roman" w:cs="Times New Roman"/>
        </w:rPr>
      </w:pPr>
      <w:r w:rsidRPr="005D41A8">
        <w:rPr>
          <w:rFonts w:ascii="Times New Roman" w:hAnsi="Times New Roman" w:cs="Times New Roman"/>
        </w:rPr>
        <w:tab/>
      </w:r>
    </w:p>
    <w:p w:rsidR="00C47771" w:rsidRPr="005D41A8" w:rsidRDefault="00C47771" w:rsidP="009D69D3">
      <w:pPr>
        <w:spacing w:after="0" w:line="240" w:lineRule="auto"/>
        <w:ind w:firstLine="567"/>
        <w:jc w:val="both"/>
        <w:rPr>
          <w:rFonts w:ascii="Times New Roman" w:hAnsi="Times New Roman" w:cs="Times New Roman"/>
        </w:rPr>
      </w:pPr>
      <w:r w:rsidRPr="005D41A8">
        <w:rPr>
          <w:rFonts w:ascii="Times New Roman" w:hAnsi="Times New Roman" w:cs="Times New Roman"/>
        </w:rPr>
        <w:tab/>
        <w:t xml:space="preserve">Limanlar Yönetmeliğinin </w:t>
      </w:r>
      <w:bookmarkStart w:id="55" w:name="_Hlk501029130"/>
      <w:r w:rsidRPr="005D41A8">
        <w:rPr>
          <w:rFonts w:ascii="Times New Roman" w:hAnsi="Times New Roman" w:cs="Times New Roman"/>
        </w:rPr>
        <w:t xml:space="preserve">22. maddesinde koylarda konaklama süresi 15 gün olarak belirtilmiştir. Bu sürenin 15 gün uzatılması Liman Başkanlarının iznine tabi hükmü de yer almaktadır. </w:t>
      </w:r>
      <w:bookmarkEnd w:id="55"/>
      <w:r w:rsidRPr="005D41A8">
        <w:rPr>
          <w:rFonts w:ascii="Times New Roman" w:hAnsi="Times New Roman" w:cs="Times New Roman"/>
        </w:rPr>
        <w:t xml:space="preserve">Ancak </w:t>
      </w:r>
      <w:r w:rsidR="005D41A8" w:rsidRPr="005D41A8">
        <w:rPr>
          <w:rFonts w:ascii="Times New Roman" w:hAnsi="Times New Roman" w:cs="Times New Roman"/>
        </w:rPr>
        <w:t>hâlihazırda</w:t>
      </w:r>
      <w:r w:rsidRPr="005D41A8">
        <w:rPr>
          <w:rFonts w:ascii="Times New Roman" w:hAnsi="Times New Roman" w:cs="Times New Roman"/>
        </w:rPr>
        <w:t xml:space="preserve"> bu </w:t>
      </w:r>
      <w:r w:rsidRPr="005D41A8">
        <w:rPr>
          <w:rFonts w:ascii="Times New Roman" w:hAnsi="Times New Roman" w:cs="Times New Roman"/>
        </w:rPr>
        <w:lastRenderedPageBreak/>
        <w:t>kapsamda Liman Başkanları herhangi bir denetim ya da kontrol yapamamaktadır. Çünkü hangi deniz aracının hangi koya girdiği ya da kaç gün o koyda kaldığını tespit edecek sistem ya da teknoloji yoktur. Bu kapsamda RFID alıcıları koylara yerleştirilerek o koya gelen RFID etiketi bulunan deniz araçlarının 15 gün geçmesi halinde sistem merkezine uyarı verilebilir. Uyarıyı alan sistem merkezi yetkilileri Liman başkanlıklarına ya da Sahil Güvenlik ekiplerine aynı koyda 15 günden fazla kalan deniz aracı ismini vererek gerekli idari işlem yapılabilir. Bu konu hakkında görüş bildiren katılımcının görüşleri ise su şekildedir:</w:t>
      </w:r>
    </w:p>
    <w:p w:rsidR="00C47771" w:rsidRPr="005D41A8" w:rsidRDefault="00C47771" w:rsidP="009D69D3">
      <w:pPr>
        <w:spacing w:after="0" w:line="240" w:lineRule="auto"/>
        <w:jc w:val="both"/>
        <w:rPr>
          <w:rFonts w:ascii="Times New Roman" w:hAnsi="Times New Roman" w:cs="Times New Roman"/>
          <w:i/>
          <w:iCs/>
        </w:rPr>
      </w:pPr>
    </w:p>
    <w:p w:rsidR="00C47771" w:rsidRPr="005D41A8" w:rsidRDefault="00C47771" w:rsidP="009D69D3">
      <w:pPr>
        <w:spacing w:after="0" w:line="240" w:lineRule="auto"/>
        <w:ind w:left="567" w:right="567"/>
        <w:jc w:val="both"/>
        <w:rPr>
          <w:rFonts w:ascii="Times New Roman" w:hAnsi="Times New Roman" w:cs="Times New Roman"/>
          <w:i/>
          <w:iCs/>
          <w:sz w:val="20"/>
          <w:szCs w:val="20"/>
        </w:rPr>
      </w:pPr>
      <w:r w:rsidRPr="005D41A8">
        <w:rPr>
          <w:rFonts w:ascii="Times New Roman" w:hAnsi="Times New Roman" w:cs="Times New Roman"/>
          <w:i/>
          <w:iCs/>
          <w:sz w:val="20"/>
          <w:szCs w:val="20"/>
        </w:rPr>
        <w:t>“Aslında bizim burada ihtiyacımız var sizin dediğiniz sisteme benzer bir şeye. Limanlar yönetmeliğinde koylarda en fazla 15 gün kalır hükmü var. Ben ne bileyim hangi tekne hangi koyda kaç gün kalmış. Ayrıca tekne hareket etti bir yan koya geçti ertesi gün tekrar oraya geldi. Oldu mu sana 60 gün. Yani biz yönetmelikleri şunu bunu çıkarıyoruz ama pratikte uygulama yok. Madem böyle bir teknoloji var kullanmak lazım tabi.” (Katılımcı 6, Nod: Koy Yönetimi)</w:t>
      </w:r>
    </w:p>
    <w:p w:rsidR="00C47771" w:rsidRPr="005D41A8" w:rsidRDefault="00C47771" w:rsidP="009D69D3">
      <w:pPr>
        <w:spacing w:after="0" w:line="240" w:lineRule="auto"/>
        <w:jc w:val="both"/>
        <w:rPr>
          <w:rFonts w:ascii="Times New Roman" w:hAnsi="Times New Roman" w:cs="Times New Roman"/>
          <w:b/>
          <w:bCs/>
          <w:sz w:val="20"/>
          <w:szCs w:val="20"/>
        </w:rPr>
      </w:pPr>
      <w:r w:rsidRPr="005D41A8">
        <w:rPr>
          <w:rFonts w:ascii="Times New Roman" w:hAnsi="Times New Roman" w:cs="Times New Roman"/>
          <w:b/>
          <w:bCs/>
          <w:sz w:val="20"/>
          <w:szCs w:val="20"/>
        </w:rPr>
        <w:tab/>
      </w:r>
    </w:p>
    <w:p w:rsidR="00C47771" w:rsidRPr="005D41A8" w:rsidRDefault="00C47771" w:rsidP="009D69D3">
      <w:pPr>
        <w:spacing w:after="0" w:line="240" w:lineRule="auto"/>
        <w:ind w:firstLine="567"/>
        <w:jc w:val="both"/>
        <w:rPr>
          <w:rFonts w:ascii="Times New Roman" w:hAnsi="Times New Roman" w:cs="Times New Roman"/>
        </w:rPr>
      </w:pPr>
      <w:r w:rsidRPr="005D41A8">
        <w:rPr>
          <w:rFonts w:ascii="Times New Roman" w:hAnsi="Times New Roman" w:cs="Times New Roman"/>
        </w:rPr>
        <w:tab/>
        <w:t xml:space="preserve">Katılımcılar tarafından Türkiye’de koy yönetim planının oluşturulması gerektiği ve bu planla beraber RFID teknolojisinin kullanabileceği yönünde görüşler ortaya çıkmıştır. Limanlar yönetmeliğinin 22. </w:t>
      </w:r>
      <w:bookmarkStart w:id="56" w:name="_Hlk501029674"/>
      <w:r w:rsidRPr="005D41A8">
        <w:rPr>
          <w:rFonts w:ascii="Times New Roman" w:hAnsi="Times New Roman" w:cs="Times New Roman"/>
        </w:rPr>
        <w:t>maddesinde koylarda konaklama süresi 15 gün olarak belirtilmiş olup, bu sürenin 15 gün uzatılması Liman Başkanlarının iznine tabidir hükmü yer almaktadır.</w:t>
      </w:r>
      <w:bookmarkEnd w:id="56"/>
      <w:r w:rsidRPr="005D41A8">
        <w:rPr>
          <w:rFonts w:ascii="Times New Roman" w:hAnsi="Times New Roman" w:cs="Times New Roman"/>
        </w:rPr>
        <w:t xml:space="preserve"> Katılımcılardan bazıları yapılan görüşmede mevcut şartlarda bu hükmün gerçekleştirilemediğini, ancak RFID teknolojisi gerçekleştirilebileceğini beyan etmiştir. Katılımcılar özellikle mavi yolculuk turizminin en yoğun yaşandığı ve özel çevre koruma bölgesi olan Göcek’te RFID teknolojisin kullanımına yönelik pilot uygulama yapılarak konunun değerlendirilmesi gerektiği yönünde görüş bildirmişlerdir. </w:t>
      </w:r>
    </w:p>
    <w:p w:rsidR="00C47771" w:rsidRPr="005D41A8" w:rsidRDefault="00C47771" w:rsidP="009D69D3">
      <w:pPr>
        <w:spacing w:after="0" w:line="240" w:lineRule="auto"/>
        <w:ind w:firstLine="567"/>
        <w:jc w:val="both"/>
        <w:rPr>
          <w:rFonts w:ascii="Times New Roman" w:hAnsi="Times New Roman" w:cs="Times New Roman"/>
        </w:rPr>
      </w:pPr>
    </w:p>
    <w:p w:rsidR="00C47771" w:rsidRPr="005D41A8" w:rsidRDefault="00C47771" w:rsidP="009D69D3">
      <w:pPr>
        <w:spacing w:after="0" w:line="240" w:lineRule="auto"/>
        <w:jc w:val="both"/>
        <w:rPr>
          <w:rFonts w:ascii="Times New Roman" w:hAnsi="Times New Roman" w:cs="Times New Roman"/>
          <w:b/>
          <w:bCs/>
          <w:sz w:val="24"/>
          <w:szCs w:val="24"/>
        </w:rPr>
      </w:pPr>
      <w:bookmarkStart w:id="57" w:name="_Toc493008562"/>
      <w:r w:rsidRPr="005D41A8">
        <w:rPr>
          <w:rFonts w:ascii="Times New Roman" w:hAnsi="Times New Roman" w:cs="Times New Roman"/>
          <w:b/>
          <w:bCs/>
          <w:sz w:val="24"/>
          <w:szCs w:val="24"/>
        </w:rPr>
        <w:t>4.4.1.3. Mavi Kart</w:t>
      </w:r>
      <w:bookmarkEnd w:id="57"/>
      <w:r w:rsidRPr="005D41A8">
        <w:rPr>
          <w:rFonts w:ascii="Times New Roman" w:hAnsi="Times New Roman" w:cs="Times New Roman"/>
          <w:b/>
          <w:bCs/>
          <w:sz w:val="24"/>
          <w:szCs w:val="24"/>
        </w:rPr>
        <w:t xml:space="preserve"> Denetimi</w:t>
      </w:r>
    </w:p>
    <w:p w:rsidR="00C47771" w:rsidRPr="005D41A8" w:rsidRDefault="00C47771" w:rsidP="009D69D3">
      <w:pPr>
        <w:spacing w:after="0" w:line="240" w:lineRule="auto"/>
        <w:jc w:val="both"/>
        <w:rPr>
          <w:rFonts w:ascii="Times New Roman" w:hAnsi="Times New Roman" w:cs="Times New Roman"/>
        </w:rPr>
      </w:pPr>
      <w:r w:rsidRPr="005D41A8">
        <w:rPr>
          <w:rFonts w:ascii="Times New Roman" w:hAnsi="Times New Roman" w:cs="Times New Roman"/>
        </w:rPr>
        <w:tab/>
      </w:r>
    </w:p>
    <w:p w:rsidR="00C47771" w:rsidRPr="005D41A8" w:rsidRDefault="00C47771" w:rsidP="009D69D3">
      <w:pPr>
        <w:spacing w:after="0" w:line="240" w:lineRule="auto"/>
        <w:ind w:firstLine="567"/>
        <w:jc w:val="both"/>
        <w:rPr>
          <w:rFonts w:ascii="Times New Roman" w:hAnsi="Times New Roman" w:cs="Times New Roman"/>
        </w:rPr>
      </w:pPr>
      <w:r w:rsidRPr="005D41A8">
        <w:rPr>
          <w:rFonts w:ascii="Times New Roman" w:hAnsi="Times New Roman" w:cs="Times New Roman"/>
        </w:rPr>
        <w:tab/>
        <w:t xml:space="preserve">Görüşmede de gerek Çevre Bakanlığı gerekse de sahada denetim görevi yapan Sahil Güvenlik personellerin görüşleri bu konu hakkında ayrıntılı bilgi sahibi olunmasını sağlamıştır. </w:t>
      </w:r>
      <w:bookmarkStart w:id="58" w:name="_Hlk491034304"/>
      <w:r w:rsidRPr="005D41A8">
        <w:rPr>
          <w:rFonts w:ascii="Times New Roman" w:hAnsi="Times New Roman" w:cs="Times New Roman"/>
        </w:rPr>
        <w:t>Katılımcıların %73,3’ü mavi Kart denetiminde RFID teknolojisin faydalı olacağını değerlendirirken, %26,6’si bu konu hakkında görüş bildirmemiştir.</w:t>
      </w:r>
    </w:p>
    <w:p w:rsidR="00A36B3F" w:rsidRPr="005D41A8" w:rsidRDefault="00A36B3F" w:rsidP="009D69D3">
      <w:pPr>
        <w:spacing w:after="0" w:line="240" w:lineRule="auto"/>
        <w:ind w:firstLine="567"/>
        <w:jc w:val="both"/>
        <w:rPr>
          <w:rFonts w:ascii="Times New Roman" w:hAnsi="Times New Roman" w:cs="Times New Roman"/>
        </w:rPr>
      </w:pPr>
    </w:p>
    <w:p w:rsidR="00C47771" w:rsidRPr="005D41A8" w:rsidRDefault="00C47771" w:rsidP="009D69D3">
      <w:pPr>
        <w:spacing w:after="0" w:line="240" w:lineRule="auto"/>
        <w:ind w:firstLine="567"/>
        <w:jc w:val="both"/>
        <w:rPr>
          <w:rFonts w:ascii="Times New Roman" w:hAnsi="Times New Roman" w:cs="Times New Roman"/>
        </w:rPr>
      </w:pPr>
      <w:r w:rsidRPr="005D41A8">
        <w:rPr>
          <w:rFonts w:ascii="Times New Roman" w:hAnsi="Times New Roman" w:cs="Times New Roman"/>
        </w:rPr>
        <w:tab/>
        <w:t xml:space="preserve">Mavi kart sisteminin yürürlüğe girmesinden itibaren deniz araçları atıklarını atık alım tesislerine vermekle ve verdikten sonrada mavi karta bu bilgileri işletmekle yükümlüdürler. Ancak atık alım </w:t>
      </w:r>
      <w:r w:rsidRPr="005D41A8">
        <w:rPr>
          <w:rFonts w:ascii="Times New Roman" w:hAnsi="Times New Roman" w:cs="Times New Roman"/>
        </w:rPr>
        <w:lastRenderedPageBreak/>
        <w:t>tesislerin azlığı, atık verme maliyeti, atık alım tesisinin uzaklığı vb. sebeplerle deniz araçları sahipleri atıklarını vermedikleri halde vermiş gibi göstererek bazı atık alım tesisi yetkililerine kartlarını işletmektedirler. Bu kapsamda yürütülen adli soruşturmalardan sonra da “Atık veren deniz aracı gerçekten atığını verdi mi?” sorusu ortaya çıktı. Bu konu hakkında bir katılımcının görüşleri ise şu şekildedir:</w:t>
      </w:r>
      <w:bookmarkEnd w:id="58"/>
    </w:p>
    <w:p w:rsidR="00C47771" w:rsidRPr="005D41A8" w:rsidRDefault="00C47771" w:rsidP="009D69D3">
      <w:pPr>
        <w:spacing w:after="0" w:line="240" w:lineRule="auto"/>
        <w:jc w:val="both"/>
        <w:rPr>
          <w:rFonts w:ascii="Times New Roman" w:hAnsi="Times New Roman" w:cs="Times New Roman"/>
          <w:b/>
          <w:bCs/>
        </w:rPr>
      </w:pPr>
    </w:p>
    <w:p w:rsidR="00C47771" w:rsidRPr="005D41A8" w:rsidRDefault="00C47771" w:rsidP="009D69D3">
      <w:pPr>
        <w:spacing w:after="0" w:line="240" w:lineRule="auto"/>
        <w:ind w:left="567" w:right="567"/>
        <w:jc w:val="both"/>
        <w:rPr>
          <w:rFonts w:ascii="Times New Roman" w:hAnsi="Times New Roman" w:cs="Times New Roman"/>
          <w:i/>
          <w:iCs/>
          <w:sz w:val="20"/>
          <w:szCs w:val="20"/>
        </w:rPr>
      </w:pPr>
      <w:r w:rsidRPr="005D41A8">
        <w:rPr>
          <w:rFonts w:ascii="Times New Roman" w:hAnsi="Times New Roman" w:cs="Times New Roman"/>
          <w:i/>
          <w:iCs/>
          <w:sz w:val="20"/>
          <w:szCs w:val="20"/>
        </w:rPr>
        <w:t>“Mavi kart çıktığı zaman aslında sizin bu dediğiniz sistem gibi yapılabilirdi. Mavi kartı verdin herkese zaten madem RFID’li yap takip işi de çıksın aradan. Ama şimdi adam mavi kartı işletiyor ama gerçekten atığını veriyor mu sorusu çıktı ortaya. RFID faydalı olur ama verilen maliyet değecek mı onu iyi analiz etmek lazım attığımız tas kuşu ürkütecek mi? “(Katılımcı 1, Nod: Mavi Kart)</w:t>
      </w:r>
    </w:p>
    <w:p w:rsidR="00C47771" w:rsidRPr="005D41A8" w:rsidRDefault="00C47771" w:rsidP="009D69D3">
      <w:pPr>
        <w:spacing w:after="0" w:line="240" w:lineRule="auto"/>
        <w:jc w:val="both"/>
        <w:rPr>
          <w:rFonts w:ascii="Times New Roman" w:hAnsi="Times New Roman" w:cs="Times New Roman"/>
          <w:i/>
          <w:iCs/>
        </w:rPr>
      </w:pPr>
    </w:p>
    <w:p w:rsidR="00C47771" w:rsidRPr="005D41A8" w:rsidRDefault="00C47771" w:rsidP="009D69D3">
      <w:pPr>
        <w:spacing w:after="0" w:line="240" w:lineRule="auto"/>
        <w:ind w:firstLine="567"/>
        <w:jc w:val="both"/>
        <w:rPr>
          <w:rFonts w:ascii="Times New Roman" w:hAnsi="Times New Roman" w:cs="Times New Roman"/>
        </w:rPr>
      </w:pPr>
      <w:bookmarkStart w:id="59" w:name="_Hlk491118640"/>
      <w:r w:rsidRPr="005D41A8">
        <w:rPr>
          <w:rFonts w:ascii="Times New Roman" w:hAnsi="Times New Roman" w:cs="Times New Roman"/>
        </w:rPr>
        <w:tab/>
        <w:t>Mavi kart uygulaması kapsamında atık kontrolleri mavi kart sisteminin internet adresinden yapılmaktadır. Yapılan sorgulama için deniz aracı adı ve mavi kart numarası gereklidir. Denetim ekipleri deniz aracı üzerine çıkarak ya da telsiz vasıtasıyla mavi kart numarası bilgisini öğrenerek bu kontrolleri gerçekleştirmektedirler. RFID sistemi sayesinde RFID etiketlerine mavi kart bilgileri de tanımlanabilir. Deniz üzerinde yapılacak kontroller de denetim ekiplerinin deniz aracı üzerine çıkmaksızın, RFID alıcı cihazının RFID etiketini okuma mesafesi içerisinde kontrol ve denetimlerde gerçekleşebilir. Bu kapsamda görüş bildiren katılımcının görüşleri ise şöyledir:</w:t>
      </w:r>
      <w:bookmarkEnd w:id="59"/>
    </w:p>
    <w:p w:rsidR="00C47771" w:rsidRPr="005D41A8" w:rsidRDefault="00C47771" w:rsidP="009D69D3">
      <w:pPr>
        <w:spacing w:after="0" w:line="240" w:lineRule="auto"/>
        <w:ind w:firstLine="567"/>
        <w:jc w:val="both"/>
        <w:rPr>
          <w:rFonts w:ascii="Times New Roman" w:hAnsi="Times New Roman" w:cs="Times New Roman"/>
        </w:rPr>
      </w:pPr>
    </w:p>
    <w:p w:rsidR="00C47771" w:rsidRPr="005D41A8" w:rsidRDefault="00C47771" w:rsidP="009D69D3">
      <w:pPr>
        <w:spacing w:after="0" w:line="240" w:lineRule="auto"/>
        <w:ind w:left="567" w:right="567"/>
        <w:jc w:val="both"/>
        <w:rPr>
          <w:rFonts w:ascii="Times New Roman" w:hAnsi="Times New Roman" w:cs="Times New Roman"/>
          <w:i/>
          <w:iCs/>
          <w:sz w:val="20"/>
          <w:szCs w:val="20"/>
        </w:rPr>
      </w:pPr>
      <w:r w:rsidRPr="005D41A8">
        <w:rPr>
          <w:rFonts w:ascii="Times New Roman" w:hAnsi="Times New Roman" w:cs="Times New Roman"/>
          <w:i/>
          <w:iCs/>
          <w:sz w:val="20"/>
          <w:szCs w:val="20"/>
        </w:rPr>
        <w:t>“Bu sistem faydalı olur tabi. Hatta yeni bir model de geliştirilebilir. Bu alıcı cihaz atık alım tesisi neresiyse artık ya marina olur ya da tekne orda da böyle daha yakından okuma gibi bir barkod sistemi gibi bir şey. Teknedeki cihazın yanına iyice yanaştırıp yani. Mesela mavi kart denetimi yapmak isteyen SG telsiz irtibatı kuruyor tekneyle tekne mavi kart numarasını veriyor SG sisteme girip tekne üstüne çıkmadan kontrol ediyor tak tak diye. Eskiden nasıldı teknenin üstüne çıkıp atık transfer formuna bakması lazımdı illaki. Tabi bu sistem olursa teknenin yanına yanaştığında işte 250 metre mi olur daha da geliştirilir bu etiket 500 metre mi olur bilemem bir yazılımla teknenin mavi kartı var mı yok mu en son atığını vermiş mi ne zaman vermiş falan tak tak direk orda SG ekranına yansıtır.” (Katılımcı 2, Nod: Mavi Kart)</w:t>
      </w:r>
    </w:p>
    <w:p w:rsidR="00C47771" w:rsidRPr="005D41A8" w:rsidRDefault="00C47771" w:rsidP="009D69D3">
      <w:pPr>
        <w:spacing w:after="0" w:line="240" w:lineRule="auto"/>
        <w:jc w:val="both"/>
        <w:rPr>
          <w:rFonts w:ascii="Times New Roman" w:hAnsi="Times New Roman" w:cs="Times New Roman"/>
        </w:rPr>
      </w:pPr>
      <w:r w:rsidRPr="005D41A8">
        <w:rPr>
          <w:rFonts w:ascii="Times New Roman" w:hAnsi="Times New Roman" w:cs="Times New Roman"/>
        </w:rPr>
        <w:tab/>
      </w:r>
      <w:bookmarkStart w:id="60" w:name="_Hlk491037207"/>
    </w:p>
    <w:p w:rsidR="00C47771" w:rsidRPr="005D41A8" w:rsidRDefault="00C47771" w:rsidP="009D69D3">
      <w:pPr>
        <w:spacing w:after="0" w:line="240" w:lineRule="auto"/>
        <w:ind w:firstLine="567"/>
        <w:jc w:val="both"/>
        <w:rPr>
          <w:rFonts w:ascii="Times New Roman" w:hAnsi="Times New Roman" w:cs="Times New Roman"/>
        </w:rPr>
      </w:pPr>
      <w:r w:rsidRPr="005D41A8">
        <w:rPr>
          <w:rFonts w:ascii="Times New Roman" w:hAnsi="Times New Roman" w:cs="Times New Roman"/>
        </w:rPr>
        <w:tab/>
        <w:t xml:space="preserve">Katılımcıların RFID teknolojisi ile mavi kart sisteminin kontrolünde etkinliğinin artacağı yönünde değerlendirmelerde bulunmuştur. </w:t>
      </w:r>
      <w:bookmarkEnd w:id="60"/>
      <w:r w:rsidRPr="005D41A8">
        <w:rPr>
          <w:rFonts w:ascii="Times New Roman" w:hAnsi="Times New Roman" w:cs="Times New Roman"/>
        </w:rPr>
        <w:t xml:space="preserve">Özellikle atıklarını denetimlerinden ceza almadan geçebilmek için bazı şahısların deniz aracı atıklarını vermedikleri halde verdikleri yönünde </w:t>
      </w:r>
      <w:r w:rsidR="00A36B3F" w:rsidRPr="005D41A8">
        <w:rPr>
          <w:rFonts w:ascii="Times New Roman" w:hAnsi="Times New Roman" w:cs="Times New Roman"/>
        </w:rPr>
        <w:t>şikâyetlerin</w:t>
      </w:r>
      <w:r w:rsidRPr="005D41A8">
        <w:rPr>
          <w:rFonts w:ascii="Times New Roman" w:hAnsi="Times New Roman" w:cs="Times New Roman"/>
        </w:rPr>
        <w:t xml:space="preserve"> olduğunu belirten katılımcılar bu </w:t>
      </w:r>
      <w:r w:rsidRPr="005D41A8">
        <w:rPr>
          <w:rFonts w:ascii="Times New Roman" w:hAnsi="Times New Roman" w:cs="Times New Roman"/>
        </w:rPr>
        <w:lastRenderedPageBreak/>
        <w:t>teknoloji ile atığını vermeden hiçbir deniz aracının mavi kartını işletemeyeceği yönünde görüş bildirmiştir.</w:t>
      </w:r>
    </w:p>
    <w:p w:rsidR="00C47771" w:rsidRPr="005D41A8" w:rsidRDefault="00C47771" w:rsidP="009D69D3">
      <w:pPr>
        <w:spacing w:after="0" w:line="240" w:lineRule="auto"/>
        <w:jc w:val="both"/>
        <w:rPr>
          <w:rFonts w:ascii="Times New Roman" w:hAnsi="Times New Roman" w:cs="Times New Roman"/>
          <w:b/>
          <w:bCs/>
          <w:sz w:val="24"/>
          <w:szCs w:val="24"/>
        </w:rPr>
      </w:pPr>
    </w:p>
    <w:p w:rsidR="00C47771" w:rsidRPr="005D41A8" w:rsidRDefault="00C47771" w:rsidP="009D69D3">
      <w:pPr>
        <w:spacing w:after="0" w:line="240" w:lineRule="auto"/>
        <w:jc w:val="both"/>
        <w:rPr>
          <w:rFonts w:ascii="Times New Roman" w:hAnsi="Times New Roman" w:cs="Times New Roman"/>
          <w:b/>
          <w:bCs/>
          <w:sz w:val="24"/>
          <w:szCs w:val="24"/>
        </w:rPr>
      </w:pPr>
      <w:r w:rsidRPr="005D41A8">
        <w:rPr>
          <w:rFonts w:ascii="Times New Roman" w:hAnsi="Times New Roman" w:cs="Times New Roman"/>
          <w:b/>
          <w:bCs/>
          <w:sz w:val="24"/>
          <w:szCs w:val="24"/>
        </w:rPr>
        <w:t>4.4.1.4. Deniz Turizm Kontrolleri</w:t>
      </w:r>
    </w:p>
    <w:p w:rsidR="00C47771" w:rsidRPr="005D41A8" w:rsidRDefault="00C47771" w:rsidP="009D69D3">
      <w:pPr>
        <w:spacing w:after="0" w:line="240" w:lineRule="auto"/>
        <w:jc w:val="both"/>
        <w:rPr>
          <w:rFonts w:ascii="Times New Roman" w:hAnsi="Times New Roman" w:cs="Times New Roman"/>
        </w:rPr>
      </w:pPr>
    </w:p>
    <w:p w:rsidR="00C47771" w:rsidRDefault="00C47771" w:rsidP="009D69D3">
      <w:pPr>
        <w:spacing w:after="0" w:line="240" w:lineRule="auto"/>
        <w:ind w:firstLine="567"/>
        <w:jc w:val="both"/>
        <w:rPr>
          <w:rFonts w:ascii="Times New Roman" w:hAnsi="Times New Roman" w:cs="Times New Roman"/>
        </w:rPr>
      </w:pPr>
      <w:r w:rsidRPr="005D41A8">
        <w:rPr>
          <w:rFonts w:ascii="Times New Roman" w:hAnsi="Times New Roman" w:cs="Times New Roman"/>
        </w:rPr>
        <w:tab/>
        <w:t xml:space="preserve">Katılımcılarla yapılan görüşmelerde özellikle bu sistem ile fayda sağlanacak alanların başında marina takip sistemi başlığı yer almıştır. Fakat marinalar haricinde diğer deniz turizm dalları içinde görüşmelerde içerikler saptanmıştır. Özellikle su sporları kontrolü, günübirlik gezi tekneleri </w:t>
      </w:r>
      <w:r w:rsidR="00A36B3F" w:rsidRPr="005D41A8">
        <w:rPr>
          <w:rFonts w:ascii="Times New Roman" w:hAnsi="Times New Roman" w:cs="Times New Roman"/>
        </w:rPr>
        <w:t>güzergâhlarının</w:t>
      </w:r>
      <w:r w:rsidRPr="005D41A8">
        <w:rPr>
          <w:rFonts w:ascii="Times New Roman" w:hAnsi="Times New Roman" w:cs="Times New Roman"/>
        </w:rPr>
        <w:t xml:space="preserve"> kontrolünde bu sistemin faydalı olabileceği yönünde değerlendirmeler tespit edilmiştir. Bu konu hakkında katılımcı görüşleri aşağıdaki tabloda olduğu gibidir.</w:t>
      </w:r>
      <w:bookmarkStart w:id="61" w:name="_Hlk491038010"/>
    </w:p>
    <w:p w:rsidR="00A325EC" w:rsidRPr="005D41A8" w:rsidRDefault="00A325EC" w:rsidP="009D69D3">
      <w:pPr>
        <w:spacing w:after="0" w:line="240" w:lineRule="auto"/>
        <w:ind w:firstLine="567"/>
        <w:jc w:val="both"/>
        <w:rPr>
          <w:rFonts w:ascii="Times New Roman" w:hAnsi="Times New Roman" w:cs="Times New Roman"/>
        </w:rPr>
      </w:pPr>
    </w:p>
    <w:p w:rsidR="00C47771" w:rsidRDefault="00C47771" w:rsidP="009D69D3">
      <w:pPr>
        <w:spacing w:after="0" w:line="240" w:lineRule="auto"/>
        <w:ind w:firstLine="567"/>
        <w:jc w:val="both"/>
        <w:rPr>
          <w:rFonts w:ascii="Times New Roman" w:hAnsi="Times New Roman" w:cs="Times New Roman"/>
        </w:rPr>
      </w:pPr>
      <w:r w:rsidRPr="005D41A8">
        <w:rPr>
          <w:rFonts w:ascii="Times New Roman" w:hAnsi="Times New Roman" w:cs="Times New Roman"/>
        </w:rPr>
        <w:tab/>
        <w:t>Katılımcıların %53’ü RFID teknolojisi ile deniz turizm kontrollerinde fayda sağlanacağını düşünürken, %40 bu konu hakkında görüş bildirmemiştir. %7 ise kararsız görüş bildirmiştir.</w:t>
      </w:r>
    </w:p>
    <w:p w:rsidR="00A325EC" w:rsidRPr="005D41A8" w:rsidRDefault="00A325EC" w:rsidP="009D69D3">
      <w:pPr>
        <w:spacing w:after="0" w:line="240" w:lineRule="auto"/>
        <w:ind w:firstLine="567"/>
        <w:jc w:val="both"/>
        <w:rPr>
          <w:rFonts w:ascii="Times New Roman" w:hAnsi="Times New Roman" w:cs="Times New Roman"/>
        </w:rPr>
      </w:pPr>
    </w:p>
    <w:p w:rsidR="00C47771" w:rsidRPr="005D41A8" w:rsidRDefault="00C47771" w:rsidP="009D69D3">
      <w:pPr>
        <w:spacing w:after="0" w:line="240" w:lineRule="auto"/>
        <w:ind w:firstLine="567"/>
        <w:jc w:val="both"/>
        <w:rPr>
          <w:rFonts w:ascii="Times New Roman" w:hAnsi="Times New Roman" w:cs="Times New Roman"/>
        </w:rPr>
      </w:pPr>
      <w:r w:rsidRPr="005D41A8">
        <w:rPr>
          <w:rFonts w:ascii="Times New Roman" w:hAnsi="Times New Roman" w:cs="Times New Roman"/>
        </w:rPr>
        <w:tab/>
        <w:t>RFID teknolojisi sayesinde su sporları turizmi denetim altına alınabilir. Kiralanan su sporları tekneleri ya da jet-skilerin üstüne monte edilecek RFID etiketleri sayesinde, belirli yerlere alıcılar konularak bu alıcı menzilleri dışına bu araçlar çıktığında uyarı verebilir ve su sporları teknesini ya da jet-ski kiralayan su sporları işletmesi durumu anında müdahale edebilir. Bu yönde görüş bildiren katılımcının görüşleri su şekildedir:</w:t>
      </w:r>
    </w:p>
    <w:bookmarkEnd w:id="61"/>
    <w:p w:rsidR="00C47771" w:rsidRPr="005D41A8" w:rsidRDefault="00C47771" w:rsidP="009D69D3">
      <w:pPr>
        <w:spacing w:after="0" w:line="240" w:lineRule="auto"/>
        <w:jc w:val="both"/>
        <w:rPr>
          <w:rFonts w:ascii="Times New Roman" w:hAnsi="Times New Roman" w:cs="Times New Roman"/>
          <w:i/>
          <w:iCs/>
        </w:rPr>
      </w:pPr>
    </w:p>
    <w:p w:rsidR="00C47771" w:rsidRPr="005D41A8" w:rsidRDefault="00C47771" w:rsidP="009D69D3">
      <w:pPr>
        <w:spacing w:after="0" w:line="240" w:lineRule="auto"/>
        <w:ind w:left="567" w:right="567"/>
        <w:jc w:val="both"/>
        <w:rPr>
          <w:rFonts w:ascii="Times New Roman" w:hAnsi="Times New Roman" w:cs="Times New Roman"/>
          <w:i/>
          <w:iCs/>
          <w:sz w:val="20"/>
          <w:szCs w:val="20"/>
        </w:rPr>
      </w:pPr>
      <w:r w:rsidRPr="005D41A8">
        <w:rPr>
          <w:rFonts w:ascii="Times New Roman" w:hAnsi="Times New Roman" w:cs="Times New Roman"/>
          <w:i/>
          <w:iCs/>
          <w:sz w:val="20"/>
          <w:szCs w:val="20"/>
        </w:rPr>
        <w:t>“Marmaris’te Aksaz askeri yasak sahası var. Oraya çok defa su sporlarından kiralanan sürat teknelerinin ya da mürettebatsız olarak kiralanan deniz turizm belgeli araçların girdiğini gördük. Mesela hangi teknenin girdiği bize sinyalle gelse hangi kiralayan su sporları işletmesini ya da charter firmasıyla irtibat kurarak kiraladıkları şahısları uyarmalarını ve o yasak sahadan çıkmalarını bildirebiliriz. Ayrıca günübirlik tekneleri kontrol etmede de çok faydalı olur. Mesela Deniz turizm araçları belgesinin süresi geçmiş olan teknenin limandan çıkması direk cezai işlem sağlayabilir. Diğer taraftan su sporları işletmelerinin kiraladıkları sürat tekneleri kendilerine tanınan alanların dışına çıkabiliyorlar. Bunları kontrol etmede de çok faydalı olur.”</w:t>
      </w:r>
      <w:r w:rsidRPr="005D41A8">
        <w:rPr>
          <w:rFonts w:ascii="Times New Roman" w:hAnsi="Times New Roman" w:cs="Times New Roman"/>
          <w:sz w:val="20"/>
          <w:szCs w:val="20"/>
        </w:rPr>
        <w:t xml:space="preserve"> </w:t>
      </w:r>
      <w:bookmarkStart w:id="62" w:name="_Hlk492416131"/>
      <w:r w:rsidRPr="005D41A8">
        <w:rPr>
          <w:rFonts w:ascii="Times New Roman" w:hAnsi="Times New Roman" w:cs="Times New Roman"/>
          <w:i/>
          <w:iCs/>
          <w:sz w:val="20"/>
          <w:szCs w:val="20"/>
        </w:rPr>
        <w:t>(Katılımcı 11, Nod: Deniz Turizmi)</w:t>
      </w:r>
      <w:bookmarkEnd w:id="62"/>
    </w:p>
    <w:p w:rsidR="00C47771" w:rsidRPr="005D41A8" w:rsidRDefault="00C47771" w:rsidP="009D69D3">
      <w:pPr>
        <w:spacing w:after="0" w:line="240" w:lineRule="auto"/>
        <w:jc w:val="both"/>
        <w:rPr>
          <w:rFonts w:ascii="Times New Roman" w:hAnsi="Times New Roman" w:cs="Times New Roman"/>
        </w:rPr>
      </w:pPr>
      <w:r w:rsidRPr="005D41A8">
        <w:rPr>
          <w:rFonts w:ascii="Times New Roman" w:hAnsi="Times New Roman" w:cs="Times New Roman"/>
        </w:rPr>
        <w:tab/>
      </w:r>
    </w:p>
    <w:p w:rsidR="00C47771" w:rsidRPr="005D41A8" w:rsidRDefault="00C47771" w:rsidP="009D69D3">
      <w:pPr>
        <w:spacing w:after="0" w:line="240" w:lineRule="auto"/>
        <w:ind w:firstLine="567"/>
        <w:jc w:val="both"/>
        <w:rPr>
          <w:rFonts w:ascii="Times New Roman" w:hAnsi="Times New Roman" w:cs="Times New Roman"/>
        </w:rPr>
      </w:pPr>
      <w:r w:rsidRPr="005D41A8">
        <w:rPr>
          <w:rFonts w:ascii="Times New Roman" w:hAnsi="Times New Roman" w:cs="Times New Roman"/>
        </w:rPr>
        <w:tab/>
        <w:t xml:space="preserve">Katılımcılar deniz turizm kontrolleri kapsamında liman, barınak ya da marina kayıtlarının tutulması ile ülkeye yabancı bayraklı yatlarla yasadışı girişlerin engelleneceği konusunda görüş bildirmişlerdir. Özellikle Ege kıyılarında gerçekleşen yat turizmi ile yasadışı giriş ve çıkışlarla sıklıkla karşılaştıklarını beyan eden katılımcılar ülkeye giriş de </w:t>
      </w:r>
      <w:r w:rsidRPr="005D41A8">
        <w:rPr>
          <w:rFonts w:ascii="Times New Roman" w:hAnsi="Times New Roman" w:cs="Times New Roman"/>
        </w:rPr>
        <w:lastRenderedPageBreak/>
        <w:t xml:space="preserve">ve çıkışta düzenlen Seyir İzin Belgesi kontrolünün daha etkin hale geleceğini ve bu konudaki aksaklıkların önüne geçilebileceğini beyan etmişlerdir. Günübirlik gezi tekne </w:t>
      </w:r>
      <w:r w:rsidR="005D41A8" w:rsidRPr="005D41A8">
        <w:rPr>
          <w:rFonts w:ascii="Times New Roman" w:hAnsi="Times New Roman" w:cs="Times New Roman"/>
        </w:rPr>
        <w:t>güzergâhlarının</w:t>
      </w:r>
      <w:r w:rsidRPr="005D41A8">
        <w:rPr>
          <w:rFonts w:ascii="Times New Roman" w:hAnsi="Times New Roman" w:cs="Times New Roman"/>
        </w:rPr>
        <w:t xml:space="preserve"> ve su sporlar işletmeleri tarafından kiralanan sürat teknelerinin </w:t>
      </w:r>
      <w:r w:rsidR="005D41A8" w:rsidRPr="005D41A8">
        <w:rPr>
          <w:rFonts w:ascii="Times New Roman" w:hAnsi="Times New Roman" w:cs="Times New Roman"/>
        </w:rPr>
        <w:t>güzergâhlarının</w:t>
      </w:r>
      <w:r w:rsidRPr="005D41A8">
        <w:rPr>
          <w:rFonts w:ascii="Times New Roman" w:hAnsi="Times New Roman" w:cs="Times New Roman"/>
        </w:rPr>
        <w:t xml:space="preserve"> da kontrol edilebileceğini de beyan eden katılımcılar deniz turizm kontrollerinde böyle bir kayıt sisteminin oluşturulmasının en az arama kurtarma görevlerindeki kadar etkinlik sağlayacağını belirtmişlerdir.</w:t>
      </w:r>
    </w:p>
    <w:p w:rsidR="00C47771" w:rsidRPr="005D41A8" w:rsidRDefault="00C47771" w:rsidP="009D69D3">
      <w:pPr>
        <w:spacing w:after="0" w:line="240" w:lineRule="auto"/>
        <w:jc w:val="both"/>
        <w:rPr>
          <w:rFonts w:ascii="Times New Roman" w:hAnsi="Times New Roman" w:cs="Times New Roman"/>
          <w:b/>
          <w:bCs/>
        </w:rPr>
      </w:pPr>
    </w:p>
    <w:p w:rsidR="00C47771" w:rsidRPr="005D41A8" w:rsidRDefault="00C47771" w:rsidP="009D69D3">
      <w:pPr>
        <w:spacing w:after="0" w:line="240" w:lineRule="auto"/>
        <w:jc w:val="both"/>
        <w:rPr>
          <w:rFonts w:ascii="Times New Roman" w:hAnsi="Times New Roman" w:cs="Times New Roman"/>
          <w:b/>
          <w:bCs/>
          <w:sz w:val="24"/>
          <w:szCs w:val="24"/>
        </w:rPr>
      </w:pPr>
      <w:r w:rsidRPr="005D41A8">
        <w:rPr>
          <w:rFonts w:ascii="Times New Roman" w:hAnsi="Times New Roman" w:cs="Times New Roman"/>
          <w:b/>
          <w:bCs/>
          <w:sz w:val="24"/>
          <w:szCs w:val="24"/>
        </w:rPr>
        <w:t xml:space="preserve">4.4.2. RFID Teknolojisi Kullanımının Deniz Turizminde Yaratacağı Olumsuzluklar </w:t>
      </w:r>
    </w:p>
    <w:p w:rsidR="00C47771" w:rsidRPr="005D41A8" w:rsidRDefault="00C47771" w:rsidP="009D69D3">
      <w:pPr>
        <w:spacing w:after="0" w:line="240" w:lineRule="auto"/>
        <w:jc w:val="both"/>
        <w:rPr>
          <w:rFonts w:ascii="Times New Roman" w:hAnsi="Times New Roman" w:cs="Times New Roman"/>
        </w:rPr>
      </w:pPr>
      <w:r w:rsidRPr="005D41A8">
        <w:rPr>
          <w:rFonts w:ascii="Times New Roman" w:hAnsi="Times New Roman" w:cs="Times New Roman"/>
        </w:rPr>
        <w:t xml:space="preserve"> </w:t>
      </w:r>
    </w:p>
    <w:p w:rsidR="00C47771" w:rsidRPr="005D41A8" w:rsidRDefault="00C47771" w:rsidP="009D69D3">
      <w:pPr>
        <w:spacing w:after="0" w:line="240" w:lineRule="auto"/>
        <w:ind w:firstLine="567"/>
        <w:jc w:val="both"/>
        <w:rPr>
          <w:rFonts w:ascii="Times New Roman" w:hAnsi="Times New Roman" w:cs="Times New Roman"/>
        </w:rPr>
      </w:pPr>
      <w:r w:rsidRPr="005D41A8">
        <w:rPr>
          <w:rFonts w:ascii="Times New Roman" w:hAnsi="Times New Roman" w:cs="Times New Roman"/>
        </w:rPr>
        <w:t>Ülkemizde MOBESE, HGS ve OGS sistemleri ile araçların ne zaman nerede olduğu bilgisine ulaşılmakta ve bu sayede kolluk kuvvetleri bu sistemlerden faydalanarak ilgili adli ve idari işlemleri yapmaktadır. MOBESE, HGS ve OGS sistemlerine benzer bir sistemin deniz turizm araçları takibinde kullanılması sonucu çeşitli olumsuz hususlar oluşabilir.</w:t>
      </w:r>
    </w:p>
    <w:p w:rsidR="00A36B3F" w:rsidRPr="005D41A8" w:rsidRDefault="00A36B3F" w:rsidP="009D69D3">
      <w:pPr>
        <w:spacing w:after="0" w:line="240" w:lineRule="auto"/>
        <w:ind w:firstLine="567"/>
        <w:jc w:val="both"/>
        <w:rPr>
          <w:rFonts w:ascii="Times New Roman" w:hAnsi="Times New Roman" w:cs="Times New Roman"/>
        </w:rPr>
      </w:pPr>
    </w:p>
    <w:p w:rsidR="00C47771" w:rsidRPr="005D41A8" w:rsidRDefault="00C47771" w:rsidP="008A10E0">
      <w:pPr>
        <w:spacing w:after="0" w:line="240" w:lineRule="auto"/>
        <w:ind w:firstLine="567"/>
        <w:jc w:val="both"/>
        <w:rPr>
          <w:rFonts w:ascii="Times New Roman" w:hAnsi="Times New Roman" w:cs="Times New Roman"/>
        </w:rPr>
      </w:pPr>
      <w:r w:rsidRPr="00542E49">
        <w:rPr>
          <w:rFonts w:ascii="Times New Roman" w:hAnsi="Times New Roman" w:cs="Times New Roman"/>
          <w:color w:val="000000" w:themeColor="text1"/>
        </w:rPr>
        <w:t>Dolgun</w:t>
      </w:r>
      <w:r w:rsidR="00542E49">
        <w:rPr>
          <w:rFonts w:ascii="Times New Roman" w:hAnsi="Times New Roman" w:cs="Times New Roman"/>
          <w:color w:val="000000" w:themeColor="text1"/>
        </w:rPr>
        <w:t xml:space="preserve"> </w:t>
      </w:r>
      <w:r w:rsidRPr="00542E49">
        <w:rPr>
          <w:rFonts w:ascii="Times New Roman" w:hAnsi="Times New Roman" w:cs="Times New Roman"/>
          <w:color w:val="000000" w:themeColor="text1"/>
        </w:rPr>
        <w:t>(20</w:t>
      </w:r>
      <w:r w:rsidR="00542E49" w:rsidRPr="00542E49">
        <w:rPr>
          <w:rFonts w:ascii="Times New Roman" w:hAnsi="Times New Roman" w:cs="Times New Roman"/>
          <w:color w:val="000000" w:themeColor="text1"/>
        </w:rPr>
        <w:t>04</w:t>
      </w:r>
      <w:r w:rsidRPr="00542E49">
        <w:rPr>
          <w:rFonts w:ascii="Times New Roman" w:hAnsi="Times New Roman" w:cs="Times New Roman"/>
          <w:color w:val="000000" w:themeColor="text1"/>
        </w:rPr>
        <w:t>)</w:t>
      </w:r>
      <w:r w:rsidRPr="005D41A8">
        <w:rPr>
          <w:rFonts w:ascii="Times New Roman" w:hAnsi="Times New Roman" w:cs="Times New Roman"/>
        </w:rPr>
        <w:t xml:space="preserve"> bu tür gözetim araçlarının, bireyleri ve mahremiyetlerini koruma şemsiyesi altına alacak şekilde hukuk zeminine oturtulması ve iktidarların gücünün bu araçları kullanımı konusunda sınırlandırılması durumunda, o toplumun bilgi toplumu olarak adlandırılmayı hak edebileceğini, aksi takdirde toplumun gözetim </w:t>
      </w:r>
      <w:r w:rsidRPr="00542E49">
        <w:rPr>
          <w:rFonts w:ascii="Times New Roman" w:hAnsi="Times New Roman" w:cs="Times New Roman"/>
        </w:rPr>
        <w:t>toplumu olacağını ifade ederek önemli bir tespit yapmaktadır. Cerrah’ta</w:t>
      </w:r>
      <w:r w:rsidRPr="005D41A8">
        <w:rPr>
          <w:rFonts w:ascii="Times New Roman" w:hAnsi="Times New Roman" w:cs="Times New Roman"/>
        </w:rPr>
        <w:t xml:space="preserve"> (2002: 138-140) güvenlik hizmetlerinde kullanılan teknolojilerin yasal sınırlarının olmaması durumunda, faydalarından çok insan hakları ihlallerinin artmasına neden olabileceği, bireysel ve sosyal maliyetinin kısa dönemdeki getirisinden daha fazla olabileceğini ifade etmektedir.</w:t>
      </w:r>
    </w:p>
    <w:p w:rsidR="00A36B3F" w:rsidRPr="005D41A8" w:rsidRDefault="00A36B3F" w:rsidP="009D69D3">
      <w:pPr>
        <w:spacing w:after="0" w:line="240" w:lineRule="auto"/>
        <w:ind w:firstLine="567"/>
        <w:jc w:val="both"/>
        <w:rPr>
          <w:rFonts w:ascii="Times New Roman" w:hAnsi="Times New Roman" w:cs="Times New Roman"/>
        </w:rPr>
      </w:pPr>
    </w:p>
    <w:p w:rsidR="00C47771" w:rsidRPr="005D41A8" w:rsidRDefault="00C47771" w:rsidP="008A10E0">
      <w:pPr>
        <w:spacing w:after="0" w:line="240" w:lineRule="auto"/>
        <w:ind w:firstLine="567"/>
        <w:jc w:val="both"/>
        <w:rPr>
          <w:rFonts w:ascii="Times New Roman" w:hAnsi="Times New Roman" w:cs="Times New Roman"/>
        </w:rPr>
      </w:pPr>
      <w:r w:rsidRPr="005D41A8">
        <w:rPr>
          <w:rFonts w:ascii="Times New Roman" w:hAnsi="Times New Roman" w:cs="Times New Roman"/>
        </w:rPr>
        <w:t>Yapılan görüşmelerde önerilen RFID sisteminin özel hayatın gizliğine ya da vb. başka hususlarda sakınca doğurabileceği yönünde görüşler tespit edilmiştir. Katılımcıların RFID teknolojisinin deniz araçlarının takibinde kullanımı sonucu %13,33’ü sakıncası olur, %53,33’ü sakıncası olmaz, %6,66’sı ise kararsız yönde düşüncelerini belirtmişlerdir. Katılımcıların %26,66’sı ise bu konu hakkında görüş bildirmemişlerdir.</w:t>
      </w:r>
    </w:p>
    <w:p w:rsidR="00A36B3F" w:rsidRPr="005D41A8" w:rsidRDefault="00A36B3F" w:rsidP="009D69D3">
      <w:pPr>
        <w:spacing w:after="0" w:line="240" w:lineRule="auto"/>
        <w:ind w:firstLine="567"/>
        <w:jc w:val="both"/>
        <w:rPr>
          <w:rFonts w:ascii="Times New Roman" w:hAnsi="Times New Roman" w:cs="Times New Roman"/>
        </w:rPr>
      </w:pPr>
    </w:p>
    <w:p w:rsidR="00C47771" w:rsidRPr="005D41A8" w:rsidRDefault="00C47771" w:rsidP="009D69D3">
      <w:pPr>
        <w:spacing w:after="0" w:line="240" w:lineRule="auto"/>
        <w:ind w:firstLine="567"/>
        <w:jc w:val="both"/>
        <w:rPr>
          <w:rFonts w:ascii="Times New Roman" w:hAnsi="Times New Roman" w:cs="Times New Roman"/>
        </w:rPr>
      </w:pPr>
      <w:r w:rsidRPr="005D41A8">
        <w:rPr>
          <w:rFonts w:ascii="Times New Roman" w:hAnsi="Times New Roman" w:cs="Times New Roman"/>
        </w:rPr>
        <w:t xml:space="preserve">Sakınca oluşturabilir görüşünü savunan katılımcılar, yurt dışında özel araçların takip edilmediğini, bu yüzdende RFID teknolojisi ile oluşturulabilecek sistemin özellikle turizm de kötü etki yaratabileceğini beyan etmişlerdir. Ancak bazı katılımcılar özellikle bu sistem sayesinde halkın güvenliğinin sağlanmasında çok fayda sağlanacağını, özellikle arama kurtarma konusunda bütün paydaşların bu sistem sayesinde elde edilecek bilgilerden fayda sağlayacağını ve karayollarında oluşturulan </w:t>
      </w:r>
      <w:r w:rsidRPr="005D41A8">
        <w:rPr>
          <w:rFonts w:ascii="Times New Roman" w:hAnsi="Times New Roman" w:cs="Times New Roman"/>
        </w:rPr>
        <w:lastRenderedPageBreak/>
        <w:t>plaka tanımlama ve MOBESE sistemlerini örnek göstererek denizde de buna benzer bir sistemin olmasının hiçbir sakınca oluşturmayacağını beyan etmişlerdir.</w:t>
      </w:r>
    </w:p>
    <w:p w:rsidR="00A36B3F" w:rsidRPr="005D41A8" w:rsidRDefault="00A36B3F" w:rsidP="009D69D3">
      <w:pPr>
        <w:spacing w:after="0" w:line="240" w:lineRule="auto"/>
        <w:ind w:firstLine="567"/>
        <w:jc w:val="both"/>
        <w:rPr>
          <w:rFonts w:ascii="Times New Roman" w:hAnsi="Times New Roman" w:cs="Times New Roman"/>
        </w:rPr>
      </w:pPr>
    </w:p>
    <w:p w:rsidR="00C47771" w:rsidRPr="005D41A8" w:rsidRDefault="00C47771" w:rsidP="009D69D3">
      <w:pPr>
        <w:spacing w:after="0" w:line="240" w:lineRule="auto"/>
        <w:ind w:firstLine="567"/>
        <w:jc w:val="both"/>
        <w:rPr>
          <w:rFonts w:ascii="Times New Roman" w:hAnsi="Times New Roman" w:cs="Times New Roman"/>
        </w:rPr>
      </w:pPr>
      <w:r w:rsidRPr="005D41A8">
        <w:rPr>
          <w:rFonts w:ascii="Times New Roman" w:hAnsi="Times New Roman" w:cs="Times New Roman"/>
        </w:rPr>
        <w:t>Bütün görüşler göz ününe alındığında deniz araçlarının RFID etiketleri ile donatılması, bu araçların sahibinde bir tedirginlik yaratabilir. Özellikle ülkemize deniz yoluyla gelen turistlerde bu tedirginlik daha da fazla olabilir. Ancak bu konunun aynen mavi kart sisteminde olduğu gibi tanıtımları değişik yollarla yapılabilir ve bu sistemin amacının başta arama kurtarma görevleri olmak üzere diğer konularda deniz araçları sahipleri lehine kullanılacak bir sistem olduğu anlatılabilir.</w:t>
      </w:r>
    </w:p>
    <w:p w:rsidR="00C47771" w:rsidRPr="005D41A8" w:rsidRDefault="00C47771" w:rsidP="009D69D3">
      <w:pPr>
        <w:spacing w:after="0" w:line="240" w:lineRule="auto"/>
        <w:jc w:val="both"/>
        <w:rPr>
          <w:rFonts w:ascii="Times New Roman" w:hAnsi="Times New Roman" w:cs="Times New Roman"/>
          <w:b/>
          <w:bCs/>
        </w:rPr>
      </w:pPr>
      <w:bookmarkStart w:id="63" w:name="_Toc493008567"/>
    </w:p>
    <w:p w:rsidR="00C47771" w:rsidRPr="005D41A8" w:rsidRDefault="00C47771" w:rsidP="009D69D3">
      <w:pPr>
        <w:spacing w:after="0" w:line="240" w:lineRule="auto"/>
        <w:jc w:val="both"/>
        <w:rPr>
          <w:rFonts w:ascii="Times New Roman" w:hAnsi="Times New Roman" w:cs="Times New Roman"/>
          <w:b/>
          <w:bCs/>
          <w:sz w:val="24"/>
          <w:szCs w:val="24"/>
        </w:rPr>
      </w:pPr>
      <w:r w:rsidRPr="005D41A8">
        <w:rPr>
          <w:rFonts w:ascii="Times New Roman" w:hAnsi="Times New Roman" w:cs="Times New Roman"/>
          <w:b/>
          <w:bCs/>
          <w:sz w:val="24"/>
          <w:szCs w:val="24"/>
        </w:rPr>
        <w:t>SONUÇ</w:t>
      </w:r>
      <w:bookmarkEnd w:id="63"/>
      <w:r w:rsidRPr="005D41A8">
        <w:rPr>
          <w:rFonts w:ascii="Times New Roman" w:hAnsi="Times New Roman" w:cs="Times New Roman"/>
          <w:b/>
          <w:bCs/>
          <w:sz w:val="24"/>
          <w:szCs w:val="24"/>
        </w:rPr>
        <w:tab/>
      </w:r>
      <w:bookmarkStart w:id="64" w:name="_Hlk491736687"/>
    </w:p>
    <w:p w:rsidR="00C47771" w:rsidRPr="005D41A8" w:rsidRDefault="00C47771" w:rsidP="009D69D3">
      <w:pPr>
        <w:spacing w:after="0" w:line="240" w:lineRule="auto"/>
        <w:jc w:val="both"/>
        <w:rPr>
          <w:rFonts w:ascii="Times New Roman" w:hAnsi="Times New Roman" w:cs="Times New Roman"/>
        </w:rPr>
      </w:pPr>
      <w:r w:rsidRPr="005D41A8">
        <w:rPr>
          <w:rFonts w:ascii="Times New Roman" w:hAnsi="Times New Roman" w:cs="Times New Roman"/>
        </w:rPr>
        <w:tab/>
      </w:r>
    </w:p>
    <w:p w:rsidR="00C47771" w:rsidRPr="005D41A8" w:rsidRDefault="00C47771" w:rsidP="009D69D3">
      <w:pPr>
        <w:spacing w:after="0" w:line="240" w:lineRule="auto"/>
        <w:ind w:firstLine="567"/>
        <w:jc w:val="both"/>
        <w:rPr>
          <w:rFonts w:ascii="Times New Roman" w:hAnsi="Times New Roman" w:cs="Times New Roman"/>
        </w:rPr>
      </w:pPr>
      <w:r w:rsidRPr="005D41A8">
        <w:rPr>
          <w:rFonts w:ascii="Times New Roman" w:hAnsi="Times New Roman" w:cs="Times New Roman"/>
        </w:rPr>
        <w:t>RFID sistemlerinin hızlı gelişimi, hayatı kolaylaştıran sistemlere sağladığı imkânları ve maliyeti gibi etkenler RFID uygulamalarının sayısını artırmıştır.</w:t>
      </w:r>
    </w:p>
    <w:p w:rsidR="00A36B3F" w:rsidRPr="005D41A8" w:rsidRDefault="00A36B3F" w:rsidP="009D69D3">
      <w:pPr>
        <w:spacing w:after="0" w:line="240" w:lineRule="auto"/>
        <w:ind w:firstLine="567"/>
        <w:jc w:val="both"/>
        <w:rPr>
          <w:rFonts w:ascii="Times New Roman" w:hAnsi="Times New Roman" w:cs="Times New Roman"/>
        </w:rPr>
      </w:pPr>
    </w:p>
    <w:p w:rsidR="00C47771" w:rsidRPr="005D41A8" w:rsidRDefault="00C47771" w:rsidP="009D69D3">
      <w:pPr>
        <w:spacing w:after="0" w:line="240" w:lineRule="auto"/>
        <w:ind w:firstLine="567"/>
        <w:jc w:val="both"/>
        <w:rPr>
          <w:rFonts w:ascii="Times New Roman" w:hAnsi="Times New Roman" w:cs="Times New Roman"/>
        </w:rPr>
      </w:pPr>
      <w:r w:rsidRPr="005D41A8">
        <w:rPr>
          <w:rFonts w:ascii="Times New Roman" w:hAnsi="Times New Roman" w:cs="Times New Roman"/>
        </w:rPr>
        <w:t>Araştırmanın konusuna benzer olarak OGS ve HGS sistemleri de RFID tabanlı uygulamalar olup,  bu sistemler sayesinde köprü ve otoyol giriş çıkışlarında ücret tahsili işlemleri hızlı bir şekilde yapılmaktadır. Bu sistemlerde yer alan kara araçlarının giriş çıkış kayıt bilgileri, ücret tahsilinin yanı sıra</w:t>
      </w:r>
      <w:r w:rsidRPr="005D41A8">
        <w:t xml:space="preserve"> </w:t>
      </w:r>
      <w:r w:rsidRPr="005D41A8">
        <w:rPr>
          <w:rFonts w:ascii="Times New Roman" w:hAnsi="Times New Roman" w:cs="Times New Roman"/>
        </w:rPr>
        <w:t>kolluk kuvvetleri tarafından adli ve idari işlemlerde de kullanılmaktadır. Araştırmanın esin kaynağı da bu sistemler olmuştur.</w:t>
      </w:r>
    </w:p>
    <w:p w:rsidR="00A36B3F" w:rsidRPr="005D41A8" w:rsidRDefault="00A36B3F" w:rsidP="009D69D3">
      <w:pPr>
        <w:spacing w:after="0" w:line="240" w:lineRule="auto"/>
        <w:ind w:firstLine="567"/>
        <w:jc w:val="both"/>
        <w:rPr>
          <w:rFonts w:ascii="Times New Roman" w:hAnsi="Times New Roman" w:cs="Times New Roman"/>
        </w:rPr>
      </w:pPr>
    </w:p>
    <w:p w:rsidR="00C47771" w:rsidRPr="005D41A8" w:rsidRDefault="00C47771" w:rsidP="009D69D3">
      <w:pPr>
        <w:spacing w:after="0" w:line="240" w:lineRule="auto"/>
        <w:ind w:firstLine="567"/>
        <w:jc w:val="both"/>
        <w:rPr>
          <w:rFonts w:ascii="Times New Roman" w:hAnsi="Times New Roman" w:cs="Times New Roman"/>
        </w:rPr>
      </w:pPr>
      <w:r w:rsidRPr="005D41A8">
        <w:rPr>
          <w:rFonts w:ascii="Times New Roman" w:hAnsi="Times New Roman" w:cs="Times New Roman"/>
        </w:rPr>
        <w:t>Ülkemizde deniz araçlarının takibin yapan birçok sistem olduğu görülmüştür. Fakat bu sistemlerin hepsi AIS ya da BAGİS cihazı olan deniz araçlarını takip etmeye yöneliktir. Burada incelenmek istenen AIS ya da BAGİS cihazı olmayan ve SGRS sistemindeki Elektro Optik kameralarla ismi okunamayan temasların takibine yönelik RFID teknolojisi ile oluşturulacak sistemin deniz turizmi açısından değerlendirilmesidir.</w:t>
      </w:r>
      <w:bookmarkStart w:id="65" w:name="_Hlk491548776"/>
      <w:bookmarkEnd w:id="64"/>
    </w:p>
    <w:p w:rsidR="00A36B3F" w:rsidRPr="005D41A8" w:rsidRDefault="00A36B3F" w:rsidP="009D69D3">
      <w:pPr>
        <w:spacing w:after="0" w:line="240" w:lineRule="auto"/>
        <w:ind w:firstLine="567"/>
        <w:jc w:val="both"/>
        <w:rPr>
          <w:rFonts w:ascii="Times New Roman" w:hAnsi="Times New Roman" w:cs="Times New Roman"/>
        </w:rPr>
      </w:pPr>
    </w:p>
    <w:p w:rsidR="00C47771" w:rsidRPr="005D41A8" w:rsidRDefault="00C47771" w:rsidP="009D69D3">
      <w:pPr>
        <w:spacing w:after="0" w:line="240" w:lineRule="auto"/>
        <w:ind w:firstLine="567"/>
        <w:jc w:val="both"/>
        <w:rPr>
          <w:rFonts w:ascii="Times New Roman" w:hAnsi="Times New Roman" w:cs="Times New Roman"/>
        </w:rPr>
      </w:pPr>
      <w:r w:rsidRPr="005D41A8">
        <w:rPr>
          <w:rFonts w:ascii="Times New Roman" w:hAnsi="Times New Roman" w:cs="Times New Roman"/>
        </w:rPr>
        <w:tab/>
        <w:t xml:space="preserve">Yapılan incelemeler neticesinde deniz aracına monte edilecek aktif RFID etiketi sayesinde belirli yerlere konulacak alıcılar vasıtasıyla deniz aracının en son göründüğü mevkii bilgisine ulaşılabileceği, aynı zamanda deniz aracına monte edilecek RFID etiketine bahse konu taşıtın sahibi, cinsi, boyu, bağlama limanı gibi bilgilerde yüklenerek kimliklendirme yapılabileceği tespit edilmiştir.  </w:t>
      </w:r>
    </w:p>
    <w:p w:rsidR="00A36B3F" w:rsidRPr="005D41A8" w:rsidRDefault="00A36B3F" w:rsidP="009D69D3">
      <w:pPr>
        <w:spacing w:after="0" w:line="240" w:lineRule="auto"/>
        <w:ind w:firstLine="567"/>
        <w:jc w:val="both"/>
        <w:rPr>
          <w:rFonts w:ascii="Times New Roman" w:hAnsi="Times New Roman" w:cs="Times New Roman"/>
        </w:rPr>
      </w:pPr>
    </w:p>
    <w:bookmarkEnd w:id="65"/>
    <w:p w:rsidR="00C47771" w:rsidRPr="005D41A8" w:rsidRDefault="00C47771" w:rsidP="009D69D3">
      <w:pPr>
        <w:spacing w:after="0" w:line="240" w:lineRule="auto"/>
        <w:ind w:firstLine="567"/>
        <w:jc w:val="both"/>
        <w:rPr>
          <w:rFonts w:ascii="Times New Roman" w:hAnsi="Times New Roman" w:cs="Times New Roman"/>
        </w:rPr>
      </w:pPr>
      <w:r w:rsidRPr="005D41A8">
        <w:rPr>
          <w:rFonts w:ascii="Times New Roman" w:hAnsi="Times New Roman" w:cs="Times New Roman"/>
        </w:rPr>
        <w:tab/>
        <w:t xml:space="preserve">Deniz araçlarının RFID teknolojisi ile takibi konusunda yurt içi kaynak araştırmasın da herhangi bir çalışmaya rastlanılmamıştır. Yurt dışı kaynaklarda ise tam da araştırmamın konusuna çok benzeyen bir </w:t>
      </w:r>
      <w:r w:rsidRPr="005D41A8">
        <w:rPr>
          <w:rFonts w:ascii="Times New Roman" w:hAnsi="Times New Roman" w:cs="Times New Roman"/>
        </w:rPr>
        <w:lastRenderedPageBreak/>
        <w:t xml:space="preserve">araştırmaya rastlanılmıştır.  Crofts (2007) “RFID ile Küçük Gemilerin İzlenmesi” adlı çalışmasında AIS kullanmayan küçük gemilerin A.B.D.’de bulunan dar su yollarında takibinin yapılabilirliği konusunda, RFID kullanılabilirliğini birebir tatbik ederek incelemiş ve deney sonucunda RFID ile küçük gemilerin takibinin yapılabileceğini ortaya koymuştur. </w:t>
      </w:r>
    </w:p>
    <w:p w:rsidR="00A36B3F" w:rsidRPr="005D41A8" w:rsidRDefault="00A36B3F" w:rsidP="009D69D3">
      <w:pPr>
        <w:spacing w:after="0" w:line="240" w:lineRule="auto"/>
        <w:ind w:firstLine="567"/>
        <w:jc w:val="both"/>
        <w:rPr>
          <w:rFonts w:ascii="Times New Roman" w:hAnsi="Times New Roman" w:cs="Times New Roman"/>
        </w:rPr>
      </w:pPr>
    </w:p>
    <w:p w:rsidR="00C47771" w:rsidRPr="005D41A8" w:rsidRDefault="00C47771" w:rsidP="009D69D3">
      <w:pPr>
        <w:spacing w:after="0" w:line="240" w:lineRule="auto"/>
        <w:ind w:firstLine="567"/>
        <w:jc w:val="both"/>
        <w:rPr>
          <w:rFonts w:ascii="Times New Roman" w:hAnsi="Times New Roman" w:cs="Times New Roman"/>
        </w:rPr>
      </w:pPr>
      <w:r w:rsidRPr="005D41A8">
        <w:rPr>
          <w:rFonts w:ascii="Times New Roman" w:hAnsi="Times New Roman" w:cs="Times New Roman"/>
        </w:rPr>
        <w:t xml:space="preserve">Ancak bu sistemi </w:t>
      </w:r>
      <w:r w:rsidR="00A36B3F" w:rsidRPr="005D41A8">
        <w:rPr>
          <w:rFonts w:ascii="Times New Roman" w:hAnsi="Times New Roman" w:cs="Times New Roman"/>
        </w:rPr>
        <w:t>hâlihazırda</w:t>
      </w:r>
      <w:r w:rsidRPr="005D41A8">
        <w:rPr>
          <w:rFonts w:ascii="Times New Roman" w:hAnsi="Times New Roman" w:cs="Times New Roman"/>
        </w:rPr>
        <w:t xml:space="preserve"> kullanan ülke ya da kurumlar var mı sorusu bu sefer araştırmada önemli yer tutmuştur. Yapılan araştırmalarda şu anda hiçbir ülkenin bu teknolojiden bu şekilde yararlanmadığına ulaşılmıştır. Ancak A.B.D İç Güvenlik Departmanı 2008 yılında hazırlanan Küçük Teknelerde Güvenlik Stratejisi Uygulama Planında bu hususa yer vermiş, gelecekte gerçekleştirilmesi hedeflenen projeler arasında RFID ile küçük teknelerinin takibini hedeflemiştir.</w:t>
      </w:r>
    </w:p>
    <w:p w:rsidR="00A36B3F" w:rsidRPr="005D41A8" w:rsidRDefault="00A36B3F" w:rsidP="009D69D3">
      <w:pPr>
        <w:spacing w:after="0" w:line="240" w:lineRule="auto"/>
        <w:ind w:firstLine="567"/>
        <w:jc w:val="both"/>
        <w:rPr>
          <w:rFonts w:ascii="Times New Roman" w:hAnsi="Times New Roman" w:cs="Times New Roman"/>
        </w:rPr>
      </w:pPr>
    </w:p>
    <w:p w:rsidR="00C47771" w:rsidRPr="005D41A8" w:rsidRDefault="00C47771" w:rsidP="009D69D3">
      <w:pPr>
        <w:spacing w:after="0" w:line="240" w:lineRule="auto"/>
        <w:ind w:firstLine="567"/>
        <w:jc w:val="both"/>
        <w:rPr>
          <w:rFonts w:ascii="Times New Roman" w:hAnsi="Times New Roman" w:cs="Times New Roman"/>
        </w:rPr>
      </w:pPr>
      <w:r w:rsidRPr="005D41A8">
        <w:rPr>
          <w:rFonts w:ascii="Times New Roman" w:hAnsi="Times New Roman" w:cs="Times New Roman"/>
        </w:rPr>
        <w:t>Bayrak</w:t>
      </w:r>
      <w:r w:rsidR="00A36B3F" w:rsidRPr="005D41A8">
        <w:rPr>
          <w:rFonts w:ascii="Times New Roman" w:hAnsi="Times New Roman" w:cs="Times New Roman"/>
        </w:rPr>
        <w:t xml:space="preserve"> </w:t>
      </w:r>
      <w:r w:rsidRPr="005D41A8">
        <w:rPr>
          <w:rFonts w:ascii="Times New Roman" w:hAnsi="Times New Roman" w:cs="Times New Roman"/>
        </w:rPr>
        <w:t xml:space="preserve">(2017)’de “Deniz Araçlarının Kimliklendirilmesi ve Takibinde Radyo Frekanslı Tanımlama (RFID) Teknolojisinin Kullanımı Üzerine Bir Araştırma” adlı çalışmasında, nitel araştırma yöntemlerinden görüşme tekniğini kullanarak “RFID teknolojisi ile deniz araçlarının liman, marina, barınak ve kritik noktalara giriş çıkış kaydının yapılmasına ihtiyaç var mı?” sorusuna cevap bulmaya çalışmıştır. </w:t>
      </w:r>
    </w:p>
    <w:p w:rsidR="00A36B3F" w:rsidRPr="005D41A8" w:rsidRDefault="00A36B3F" w:rsidP="009D69D3">
      <w:pPr>
        <w:spacing w:after="0" w:line="240" w:lineRule="auto"/>
        <w:ind w:firstLine="567"/>
        <w:jc w:val="both"/>
        <w:rPr>
          <w:rFonts w:ascii="Times New Roman" w:hAnsi="Times New Roman" w:cs="Times New Roman"/>
        </w:rPr>
      </w:pPr>
    </w:p>
    <w:p w:rsidR="00C47771" w:rsidRPr="005D41A8" w:rsidRDefault="00C47771" w:rsidP="009D69D3">
      <w:pPr>
        <w:spacing w:after="0" w:line="240" w:lineRule="auto"/>
        <w:ind w:firstLine="567"/>
        <w:jc w:val="both"/>
        <w:rPr>
          <w:rFonts w:ascii="Times New Roman" w:hAnsi="Times New Roman" w:cs="Times New Roman"/>
        </w:rPr>
      </w:pPr>
      <w:r w:rsidRPr="005D41A8">
        <w:rPr>
          <w:rFonts w:ascii="Times New Roman" w:hAnsi="Times New Roman" w:cs="Times New Roman"/>
        </w:rPr>
        <w:t xml:space="preserve">Görüşmeler sonucunda elde edilen bulgular içerik analizine tabi tutulmuştur.  </w:t>
      </w:r>
      <w:bookmarkStart w:id="66" w:name="_Hlk491209583"/>
      <w:r w:rsidRPr="005D41A8">
        <w:rPr>
          <w:rFonts w:ascii="Times New Roman" w:hAnsi="Times New Roman" w:cs="Times New Roman"/>
        </w:rPr>
        <w:t>İçerik analizi sonucunda Arama Kurtarma, Kayıp Çalıntı Deniz Aracı, Elektronik Plaka, Marina Takip Sistemi, Koy Yönetimi, Mavi Kart, ÖTV’siz yakıtın Kullanımı Kontrol, Deniz Turizmi, Takip Sistemleri, Güvenlik, Özel Hayata Müdahale ve Sakıncalar konuları temalar olarak ortaya çıkmıştır.</w:t>
      </w:r>
      <w:bookmarkEnd w:id="66"/>
      <w:r w:rsidRPr="005D41A8">
        <w:rPr>
          <w:rFonts w:ascii="Times New Roman" w:hAnsi="Times New Roman" w:cs="Times New Roman"/>
        </w:rPr>
        <w:t xml:space="preserve"> </w:t>
      </w:r>
    </w:p>
    <w:p w:rsidR="00A36B3F" w:rsidRPr="005D41A8" w:rsidRDefault="00A36B3F" w:rsidP="009D69D3">
      <w:pPr>
        <w:spacing w:after="0" w:line="240" w:lineRule="auto"/>
        <w:ind w:firstLine="567"/>
        <w:jc w:val="both"/>
        <w:rPr>
          <w:rFonts w:ascii="Times New Roman" w:hAnsi="Times New Roman" w:cs="Times New Roman"/>
        </w:rPr>
      </w:pPr>
    </w:p>
    <w:p w:rsidR="00C47771" w:rsidRPr="005D41A8" w:rsidRDefault="00C47771" w:rsidP="009D69D3">
      <w:pPr>
        <w:spacing w:after="0" w:line="240" w:lineRule="auto"/>
        <w:ind w:firstLine="567"/>
        <w:jc w:val="both"/>
        <w:rPr>
          <w:rFonts w:ascii="Times New Roman" w:hAnsi="Times New Roman" w:cs="Times New Roman"/>
        </w:rPr>
      </w:pPr>
      <w:r w:rsidRPr="005D41A8">
        <w:rPr>
          <w:rFonts w:ascii="Times New Roman" w:hAnsi="Times New Roman" w:cs="Times New Roman"/>
        </w:rPr>
        <w:t xml:space="preserve">Bu araştırmada görüşmeler sonucunda ortaya çıkan temalar arasından deniz turizmi açısından olumlu ve olumsuz hususlar içeren temalara yer verilmiştir. Olumlu hususlar içeren temalar; Marina Takip Sistemi, Koy Yönetimi, Mavi Kart Denetimi, Deniz Turizm Kontrolleri iken olumsuz husus içeren tema ise Özel Hayata Müdahale temasıdır. Aşağıda yer verilen temalar haricinde güvenlik teması da önemli yer tutmaktadır. </w:t>
      </w:r>
      <w:r w:rsidR="00A36B3F" w:rsidRPr="005D41A8">
        <w:rPr>
          <w:rFonts w:ascii="Times New Roman" w:hAnsi="Times New Roman" w:cs="Times New Roman"/>
        </w:rPr>
        <w:t>Hâlihazırda</w:t>
      </w:r>
      <w:r w:rsidRPr="005D41A8">
        <w:rPr>
          <w:rFonts w:ascii="Times New Roman" w:hAnsi="Times New Roman" w:cs="Times New Roman"/>
        </w:rPr>
        <w:t xml:space="preserve"> ticari limanlarda ISPS uygulamaları sayesinde giriş çıkış güvenliği artırılmakta iken marinalar ISPS uygulamalarına tabi değildir. </w:t>
      </w:r>
    </w:p>
    <w:p w:rsidR="00A36B3F" w:rsidRPr="005D41A8" w:rsidRDefault="00A36B3F" w:rsidP="009D69D3">
      <w:pPr>
        <w:spacing w:after="0" w:line="240" w:lineRule="auto"/>
        <w:ind w:firstLine="567"/>
        <w:jc w:val="both"/>
        <w:rPr>
          <w:rFonts w:ascii="Times New Roman" w:hAnsi="Times New Roman" w:cs="Times New Roman"/>
        </w:rPr>
      </w:pPr>
    </w:p>
    <w:p w:rsidR="00C47771" w:rsidRPr="005D41A8" w:rsidRDefault="00C47771" w:rsidP="009D69D3">
      <w:pPr>
        <w:spacing w:after="0" w:line="240" w:lineRule="auto"/>
        <w:ind w:firstLine="567"/>
        <w:jc w:val="both"/>
        <w:rPr>
          <w:rFonts w:ascii="Times New Roman" w:hAnsi="Times New Roman" w:cs="Times New Roman"/>
        </w:rPr>
      </w:pPr>
      <w:r w:rsidRPr="005D41A8">
        <w:rPr>
          <w:rFonts w:ascii="Times New Roman" w:hAnsi="Times New Roman" w:cs="Times New Roman"/>
        </w:rPr>
        <w:t>RFID teknolojisi ile marina takip sisteminin oluşturularak özellikle seyir izin belgesi kontrolleri ve marinalara giriş çıkış yapan deniz aracı istatistik bilgileri kolaylıkla elde edilebilir.</w:t>
      </w:r>
      <w:r w:rsidRPr="005D41A8">
        <w:rPr>
          <w:rFonts w:ascii="Times New Roman" w:hAnsi="Times New Roman" w:cs="Times New Roman"/>
        </w:rPr>
        <w:tab/>
      </w:r>
    </w:p>
    <w:p w:rsidR="00A36B3F" w:rsidRPr="005D41A8" w:rsidRDefault="00A36B3F" w:rsidP="009D69D3">
      <w:pPr>
        <w:spacing w:after="0" w:line="240" w:lineRule="auto"/>
        <w:ind w:firstLine="567"/>
        <w:jc w:val="both"/>
        <w:rPr>
          <w:rFonts w:ascii="Times New Roman" w:hAnsi="Times New Roman" w:cs="Times New Roman"/>
        </w:rPr>
      </w:pPr>
    </w:p>
    <w:p w:rsidR="00C47771" w:rsidRPr="005D41A8" w:rsidRDefault="00C47771" w:rsidP="009D69D3">
      <w:pPr>
        <w:spacing w:after="0" w:line="240" w:lineRule="auto"/>
        <w:ind w:firstLine="567"/>
        <w:jc w:val="both"/>
        <w:rPr>
          <w:rFonts w:ascii="Times New Roman" w:hAnsi="Times New Roman" w:cs="Times New Roman"/>
        </w:rPr>
      </w:pPr>
      <w:r w:rsidRPr="005D41A8">
        <w:rPr>
          <w:rFonts w:ascii="Times New Roman" w:hAnsi="Times New Roman" w:cs="Times New Roman"/>
        </w:rPr>
        <w:lastRenderedPageBreak/>
        <w:t xml:space="preserve">Görüşmelerde görüşülen katılımcılar tarafından Türkiye’de koy yönetim planının oluşturulması gerektiği ve bu planla beraber RFID teknolojisinin kullanabileceği yönünde görüşler ortaya çıkmıştır. Limanlar yönetmeliğinin 22. Maddesinde koylarda konaklama süresi 15 gün olarak belirtilmiş olup, bu sürenin 15 gün uzatılması Liman Başkanlarının iznine tabidir hükmü yer almaktadır. Bu konuda görüş bildiren katılımcılar mevcut şartlarda bu hükmün gerçekleştirilemediğini, ancak RFID teknolojisi gerçekleştirilebileceğini beyan etmiştir. Katılımcılar özellikle mavi yolculuk turizminin en yoğun yaşandığı ve özel çevre koruma bölgesi olan Göcek’te RFID teknolojisin kullanımına yönelik pilot uygulama yapılarak konunun değerlendirilmesi gerektiği yönünde görüş bildirmişlerdir. </w:t>
      </w:r>
    </w:p>
    <w:p w:rsidR="00A36B3F" w:rsidRPr="005D41A8" w:rsidRDefault="00A36B3F" w:rsidP="009D69D3">
      <w:pPr>
        <w:spacing w:after="0" w:line="240" w:lineRule="auto"/>
        <w:ind w:firstLine="567"/>
        <w:jc w:val="both"/>
        <w:rPr>
          <w:rFonts w:ascii="Times New Roman" w:hAnsi="Times New Roman" w:cs="Times New Roman"/>
        </w:rPr>
      </w:pPr>
    </w:p>
    <w:p w:rsidR="00C47771" w:rsidRPr="005D41A8" w:rsidRDefault="00C47771" w:rsidP="009D69D3">
      <w:pPr>
        <w:spacing w:after="0" w:line="240" w:lineRule="auto"/>
        <w:ind w:firstLine="567"/>
        <w:jc w:val="both"/>
        <w:rPr>
          <w:rFonts w:ascii="Times New Roman" w:hAnsi="Times New Roman" w:cs="Times New Roman"/>
        </w:rPr>
      </w:pPr>
      <w:r w:rsidRPr="005D41A8">
        <w:rPr>
          <w:rFonts w:ascii="Times New Roman" w:hAnsi="Times New Roman" w:cs="Times New Roman"/>
        </w:rPr>
        <w:t xml:space="preserve">RFID teknolojisi ile mavi kart sisteminin kontrolü de sağlanabilir. Özellikle denetimlerinden ceza almadan geçebilmek için bazı şahısların tekne atıklarını vermedikleri halde, atık vermiş gibi mavi kartlarını işletmeleri bu teknoloji ile engellenebilir. Ayrıca RFID teknolojisi ile, kirliliğin meydana geldiği mevkide bulunan RFID okuyucuları tarafından okunan RFID etiketleri ile de deniz kirliliğine sebep olan deniz araçlarını tespit etme kapsamında faydalı olabilir. </w:t>
      </w:r>
    </w:p>
    <w:p w:rsidR="008A10E0" w:rsidRPr="005D41A8" w:rsidRDefault="008A10E0" w:rsidP="009D69D3">
      <w:pPr>
        <w:spacing w:after="0" w:line="240" w:lineRule="auto"/>
        <w:ind w:firstLine="567"/>
        <w:jc w:val="both"/>
        <w:rPr>
          <w:rFonts w:ascii="Times New Roman" w:hAnsi="Times New Roman" w:cs="Times New Roman"/>
        </w:rPr>
      </w:pPr>
    </w:p>
    <w:p w:rsidR="00C47771" w:rsidRPr="005D41A8" w:rsidRDefault="00C47771" w:rsidP="009D69D3">
      <w:pPr>
        <w:spacing w:after="0" w:line="240" w:lineRule="auto"/>
        <w:ind w:firstLine="567"/>
        <w:jc w:val="both"/>
        <w:rPr>
          <w:rFonts w:ascii="Times New Roman" w:hAnsi="Times New Roman" w:cs="Times New Roman"/>
        </w:rPr>
      </w:pPr>
      <w:r w:rsidRPr="005D41A8">
        <w:rPr>
          <w:rFonts w:ascii="Times New Roman" w:hAnsi="Times New Roman" w:cs="Times New Roman"/>
        </w:rPr>
        <w:t xml:space="preserve">Deniz turizm kontrolleri kapsamında liman, barınak ya da marina kayıtlarının tutulması ile ülkeye yabancı bayraklı yatlarla yasadışı girişleri engellenebilir. Özellikle Ege kıyılarında gerçekleşen yat turizmi ile ülkeye giriş de ve çıkışta düzenlen Seyir İzin Belgesi kontrolünün daha etkin hale geleceğini ve bu konudaki aksaklıkların önüne geçilebilir. Günübirlik gezi tekne </w:t>
      </w:r>
      <w:r w:rsidR="00A36B3F" w:rsidRPr="005D41A8">
        <w:rPr>
          <w:rFonts w:ascii="Times New Roman" w:hAnsi="Times New Roman" w:cs="Times New Roman"/>
        </w:rPr>
        <w:t>güzergâhlarının</w:t>
      </w:r>
      <w:r w:rsidRPr="005D41A8">
        <w:rPr>
          <w:rFonts w:ascii="Times New Roman" w:hAnsi="Times New Roman" w:cs="Times New Roman"/>
        </w:rPr>
        <w:t xml:space="preserve"> ve su sporlar işletmeleri tarafından kiralanan sürat teknelerinin </w:t>
      </w:r>
      <w:r w:rsidR="00A325EC" w:rsidRPr="005D41A8">
        <w:rPr>
          <w:rFonts w:ascii="Times New Roman" w:hAnsi="Times New Roman" w:cs="Times New Roman"/>
        </w:rPr>
        <w:t>güzergâhları</w:t>
      </w:r>
      <w:r w:rsidRPr="005D41A8">
        <w:rPr>
          <w:rFonts w:ascii="Times New Roman" w:hAnsi="Times New Roman" w:cs="Times New Roman"/>
        </w:rPr>
        <w:t xml:space="preserve"> da bu teknoloji ile kontrol edilebilir. </w:t>
      </w:r>
    </w:p>
    <w:p w:rsidR="00A36B3F" w:rsidRPr="005D41A8" w:rsidRDefault="00A36B3F" w:rsidP="009D69D3">
      <w:pPr>
        <w:spacing w:after="0" w:line="240" w:lineRule="auto"/>
        <w:ind w:firstLine="567"/>
        <w:jc w:val="both"/>
        <w:rPr>
          <w:rFonts w:ascii="Times New Roman" w:hAnsi="Times New Roman" w:cs="Times New Roman"/>
        </w:rPr>
      </w:pPr>
    </w:p>
    <w:p w:rsidR="00C47771" w:rsidRPr="005D41A8" w:rsidRDefault="00C47771" w:rsidP="009D69D3">
      <w:pPr>
        <w:spacing w:after="0" w:line="240" w:lineRule="auto"/>
        <w:ind w:firstLine="567"/>
        <w:jc w:val="both"/>
        <w:rPr>
          <w:rFonts w:ascii="Times New Roman" w:hAnsi="Times New Roman" w:cs="Times New Roman"/>
        </w:rPr>
      </w:pPr>
      <w:r w:rsidRPr="005D41A8">
        <w:rPr>
          <w:rFonts w:ascii="Times New Roman" w:hAnsi="Times New Roman" w:cs="Times New Roman"/>
        </w:rPr>
        <w:t>Aynı zamanda alıcı cihazların SG botlarına konularak RFID etiketi olan deniz aracına yanaşmadan okuma mesafesi içinde de bilgilerine ulaşılabilerek kontrollerde yapılabilir. Alıcı tarafından okunan etiket bilgisine sahip deniz aracının; deniz turizm aracı belgesi olup olmadığına, su ürünleri istihsalinde kullanılan balıkçı gemisi ruhsatı olup olmadığına ya da kayıp çalıntı tekne olup olmadığı gibi hususlar fiziki kontrol gerçekleşmeden de icra edilebilir. Bu sayede özellikle deniz turizm aracı kontrollerinde Sahil Güvenlik görevlileri kontrol edilen deniz araçlarına çıkmayarak vatandaşlara ve turistlere rahatsızlık edilmeyerek RFID okunma menzilinde gerekli kontrolleri gerçekleştirilebilir.</w:t>
      </w:r>
    </w:p>
    <w:p w:rsidR="00A36B3F" w:rsidRPr="005D41A8" w:rsidRDefault="00A36B3F" w:rsidP="009D69D3">
      <w:pPr>
        <w:spacing w:after="0" w:line="240" w:lineRule="auto"/>
        <w:ind w:firstLine="567"/>
        <w:jc w:val="both"/>
        <w:rPr>
          <w:rFonts w:ascii="Times New Roman" w:hAnsi="Times New Roman" w:cs="Times New Roman"/>
        </w:rPr>
      </w:pPr>
    </w:p>
    <w:p w:rsidR="00C47771" w:rsidRPr="005D41A8" w:rsidRDefault="00C47771" w:rsidP="009D69D3">
      <w:pPr>
        <w:spacing w:after="0" w:line="240" w:lineRule="auto"/>
        <w:ind w:firstLine="567"/>
        <w:jc w:val="both"/>
        <w:rPr>
          <w:rFonts w:ascii="Times New Roman" w:hAnsi="Times New Roman" w:cs="Times New Roman"/>
        </w:rPr>
      </w:pPr>
      <w:r w:rsidRPr="005D41A8">
        <w:rPr>
          <w:rFonts w:ascii="Times New Roman" w:hAnsi="Times New Roman" w:cs="Times New Roman"/>
        </w:rPr>
        <w:t xml:space="preserve">Bu sistem hali hazırda aynen mavi kart uygulaması gibi diğer yabancı bayraklı deniz araçlarına da zorunlu hale getirilebilir. Bu sayede </w:t>
      </w:r>
      <w:r w:rsidRPr="005D41A8">
        <w:rPr>
          <w:rFonts w:ascii="Times New Roman" w:hAnsi="Times New Roman" w:cs="Times New Roman"/>
        </w:rPr>
        <w:lastRenderedPageBreak/>
        <w:t>ülkemiz limanlarına gelen gemi ve deniz araçları istatistiktik bilgileri hem de liman ve marina kayıtları oluşturulabilir. Oluşturulacak sistem ile aynı zamanda özel liman ve marinaların vergi denetiminde de etkinlik sağlanabilir.</w:t>
      </w:r>
    </w:p>
    <w:p w:rsidR="00C47771" w:rsidRPr="005D41A8" w:rsidRDefault="00C47771" w:rsidP="009D69D3">
      <w:pPr>
        <w:spacing w:after="0" w:line="240" w:lineRule="auto"/>
        <w:jc w:val="both"/>
        <w:rPr>
          <w:rFonts w:ascii="Times New Roman" w:hAnsi="Times New Roman" w:cs="Times New Roman"/>
          <w:b/>
          <w:bCs/>
        </w:rPr>
      </w:pPr>
      <w:bookmarkStart w:id="67" w:name="_Toc493008569"/>
      <w:bookmarkStart w:id="68" w:name="_Hlk478035201"/>
    </w:p>
    <w:p w:rsidR="00C47771" w:rsidRPr="005D41A8" w:rsidRDefault="00C47771" w:rsidP="009D69D3">
      <w:pPr>
        <w:spacing w:after="0" w:line="240" w:lineRule="auto"/>
        <w:jc w:val="both"/>
        <w:rPr>
          <w:rFonts w:ascii="Times New Roman" w:hAnsi="Times New Roman" w:cs="Times New Roman"/>
          <w:b/>
          <w:bCs/>
          <w:sz w:val="24"/>
          <w:szCs w:val="24"/>
        </w:rPr>
      </w:pPr>
      <w:r w:rsidRPr="005D41A8">
        <w:rPr>
          <w:rFonts w:ascii="Times New Roman" w:hAnsi="Times New Roman" w:cs="Times New Roman"/>
          <w:b/>
          <w:bCs/>
          <w:sz w:val="24"/>
          <w:szCs w:val="24"/>
        </w:rPr>
        <w:t>KAYNAKÇA</w:t>
      </w:r>
      <w:bookmarkEnd w:id="67"/>
    </w:p>
    <w:p w:rsidR="00C47771" w:rsidRPr="005D41A8" w:rsidRDefault="00C47771" w:rsidP="009D69D3">
      <w:pPr>
        <w:spacing w:after="0" w:line="240" w:lineRule="auto"/>
        <w:jc w:val="both"/>
        <w:rPr>
          <w:rFonts w:ascii="Times New Roman" w:hAnsi="Times New Roman" w:cs="Times New Roman"/>
          <w:color w:val="000000"/>
        </w:rPr>
      </w:pPr>
    </w:p>
    <w:p w:rsidR="00C47771" w:rsidRPr="005D41A8" w:rsidRDefault="00C47771" w:rsidP="00AD1964">
      <w:pPr>
        <w:spacing w:after="0" w:line="240" w:lineRule="auto"/>
        <w:jc w:val="both"/>
        <w:rPr>
          <w:rFonts w:ascii="Times New Roman" w:hAnsi="Times New Roman" w:cs="Times New Roman"/>
          <w:color w:val="000000"/>
        </w:rPr>
      </w:pPr>
      <w:r w:rsidRPr="005D41A8">
        <w:rPr>
          <w:rFonts w:ascii="Times New Roman" w:hAnsi="Times New Roman" w:cs="Times New Roman"/>
          <w:color w:val="000000"/>
        </w:rPr>
        <w:t xml:space="preserve">Akpınar, Ö.M. (2014). </w:t>
      </w:r>
      <w:r w:rsidRPr="005D41A8">
        <w:rPr>
          <w:rFonts w:ascii="Times New Roman" w:hAnsi="Times New Roman" w:cs="Times New Roman"/>
          <w:i/>
          <w:iCs/>
          <w:color w:val="000000"/>
        </w:rPr>
        <w:t>Avrupa Birliği’nin Deniz Emniyeti ve Güvenliği Politikası ve Uluslararası Hukukun İncelenerek Türkiye’nin Mevcut Deniz Emniyeti ve Güvenliği Politikası ile Mukayesesi</w:t>
      </w:r>
      <w:r w:rsidR="00AD1964">
        <w:rPr>
          <w:rFonts w:ascii="Times New Roman" w:hAnsi="Times New Roman" w:cs="Times New Roman"/>
          <w:color w:val="000000"/>
        </w:rPr>
        <w:t xml:space="preserve">, Yayımlanmış AB Uzmanlık Tezi, </w:t>
      </w:r>
      <w:r w:rsidRPr="005D41A8">
        <w:rPr>
          <w:rFonts w:ascii="Times New Roman" w:hAnsi="Times New Roman" w:cs="Times New Roman"/>
          <w:color w:val="000000"/>
        </w:rPr>
        <w:t xml:space="preserve"> </w:t>
      </w:r>
      <w:r w:rsidR="00AD1964">
        <w:rPr>
          <w:rFonts w:ascii="Times New Roman" w:hAnsi="Times New Roman" w:cs="Times New Roman"/>
          <w:color w:val="000000"/>
        </w:rPr>
        <w:t>UDHB, Ankara.</w:t>
      </w:r>
    </w:p>
    <w:p w:rsidR="00C47771" w:rsidRPr="005D41A8" w:rsidRDefault="00C47771" w:rsidP="009D69D3">
      <w:pPr>
        <w:spacing w:after="0" w:line="240" w:lineRule="auto"/>
        <w:jc w:val="both"/>
        <w:rPr>
          <w:rFonts w:ascii="Times New Roman" w:hAnsi="Times New Roman" w:cs="Times New Roman"/>
          <w:color w:val="000000"/>
        </w:rPr>
      </w:pPr>
    </w:p>
    <w:p w:rsidR="00C47771" w:rsidRPr="005D41A8" w:rsidRDefault="00C47771" w:rsidP="009D69D3">
      <w:pPr>
        <w:spacing w:after="0" w:line="240" w:lineRule="auto"/>
        <w:jc w:val="both"/>
        <w:rPr>
          <w:rFonts w:ascii="Times New Roman" w:hAnsi="Times New Roman" w:cs="Times New Roman"/>
          <w:color w:val="000000"/>
        </w:rPr>
      </w:pPr>
      <w:r w:rsidRPr="005D41A8">
        <w:rPr>
          <w:rFonts w:ascii="Times New Roman" w:hAnsi="Times New Roman" w:cs="Times New Roman"/>
          <w:color w:val="000000"/>
        </w:rPr>
        <w:t xml:space="preserve">Aris, H. ve Sünnetçi, İ. (2011). Mavi Vatanı En İyi Şekilde Savunmak. </w:t>
      </w:r>
      <w:r w:rsidRPr="005D41A8">
        <w:rPr>
          <w:rFonts w:ascii="Times New Roman" w:hAnsi="Times New Roman" w:cs="Times New Roman"/>
          <w:i/>
          <w:iCs/>
          <w:color w:val="000000"/>
        </w:rPr>
        <w:t>Savunma ve Havacılık Dergisi</w:t>
      </w:r>
      <w:r w:rsidR="005D2072">
        <w:rPr>
          <w:rFonts w:ascii="Times New Roman" w:hAnsi="Times New Roman" w:cs="Times New Roman"/>
          <w:color w:val="000000"/>
        </w:rPr>
        <w:t>,</w:t>
      </w:r>
      <w:r w:rsidRPr="005D41A8">
        <w:rPr>
          <w:rFonts w:ascii="Times New Roman" w:hAnsi="Times New Roman" w:cs="Times New Roman"/>
          <w:color w:val="000000"/>
        </w:rPr>
        <w:t xml:space="preserve"> 25(146):</w:t>
      </w:r>
      <w:r w:rsidR="005D2072">
        <w:rPr>
          <w:rFonts w:ascii="Times New Roman" w:hAnsi="Times New Roman" w:cs="Times New Roman"/>
          <w:color w:val="000000"/>
        </w:rPr>
        <w:t xml:space="preserve"> </w:t>
      </w:r>
      <w:r w:rsidRPr="005D41A8">
        <w:rPr>
          <w:rFonts w:ascii="Times New Roman" w:hAnsi="Times New Roman" w:cs="Times New Roman"/>
          <w:color w:val="000000"/>
        </w:rPr>
        <w:t>10-14.</w:t>
      </w:r>
    </w:p>
    <w:p w:rsidR="00C47771" w:rsidRPr="005D41A8" w:rsidRDefault="00C47771" w:rsidP="009D69D3">
      <w:pPr>
        <w:spacing w:after="0" w:line="240" w:lineRule="auto"/>
        <w:jc w:val="both"/>
        <w:rPr>
          <w:rFonts w:ascii="Times New Roman" w:hAnsi="Times New Roman" w:cs="Times New Roman"/>
          <w:color w:val="000000"/>
        </w:rPr>
      </w:pPr>
    </w:p>
    <w:p w:rsidR="00C47771" w:rsidRPr="005D41A8" w:rsidRDefault="00C47771" w:rsidP="009D69D3">
      <w:pPr>
        <w:spacing w:after="0" w:line="240" w:lineRule="auto"/>
        <w:jc w:val="both"/>
        <w:rPr>
          <w:rFonts w:ascii="Times New Roman" w:hAnsi="Times New Roman" w:cs="Times New Roman"/>
          <w:color w:val="000000"/>
        </w:rPr>
      </w:pPr>
      <w:r w:rsidRPr="005D41A8">
        <w:rPr>
          <w:rFonts w:ascii="Times New Roman" w:hAnsi="Times New Roman" w:cs="Times New Roman"/>
          <w:color w:val="000000"/>
        </w:rPr>
        <w:t xml:space="preserve">Asyalı, E. ve Atik, O.  (2011). İzmir Körfezi Deniz Trafiği ve Otomatik Tanımlama Sistemi Uygulamaları. </w:t>
      </w:r>
      <w:r w:rsidRPr="005D41A8">
        <w:rPr>
          <w:rFonts w:ascii="Times New Roman" w:hAnsi="Times New Roman" w:cs="Times New Roman"/>
          <w:i/>
          <w:iCs/>
          <w:color w:val="000000"/>
        </w:rPr>
        <w:t>Dokuz Eylül Üniversitesi Denizcilik Fakültesi Dergisi</w:t>
      </w:r>
      <w:r w:rsidR="009501D7">
        <w:rPr>
          <w:rFonts w:ascii="Times New Roman" w:hAnsi="Times New Roman" w:cs="Times New Roman"/>
          <w:color w:val="000000"/>
        </w:rPr>
        <w:t>,</w:t>
      </w:r>
      <w:r w:rsidRPr="005D41A8">
        <w:rPr>
          <w:rFonts w:ascii="Times New Roman" w:hAnsi="Times New Roman" w:cs="Times New Roman"/>
          <w:color w:val="000000"/>
        </w:rPr>
        <w:t xml:space="preserve"> Özel Sayı:</w:t>
      </w:r>
      <w:r w:rsidR="009501D7">
        <w:rPr>
          <w:rFonts w:ascii="Times New Roman" w:hAnsi="Times New Roman" w:cs="Times New Roman"/>
          <w:color w:val="000000"/>
        </w:rPr>
        <w:t xml:space="preserve"> </w:t>
      </w:r>
      <w:r w:rsidRPr="005D41A8">
        <w:rPr>
          <w:rFonts w:ascii="Times New Roman" w:hAnsi="Times New Roman" w:cs="Times New Roman"/>
          <w:color w:val="000000"/>
        </w:rPr>
        <w:t>49-52.</w:t>
      </w:r>
    </w:p>
    <w:p w:rsidR="00C47771" w:rsidRPr="005D41A8" w:rsidRDefault="00C47771" w:rsidP="009D69D3">
      <w:pPr>
        <w:spacing w:after="0" w:line="240" w:lineRule="auto"/>
        <w:jc w:val="both"/>
        <w:rPr>
          <w:rFonts w:ascii="Times New Roman" w:hAnsi="Times New Roman" w:cs="Times New Roman"/>
          <w:color w:val="000000"/>
        </w:rPr>
      </w:pPr>
    </w:p>
    <w:p w:rsidR="00C47771" w:rsidRPr="005D41A8" w:rsidRDefault="00C47771" w:rsidP="004B0F5A">
      <w:pPr>
        <w:spacing w:after="0" w:line="240" w:lineRule="auto"/>
        <w:jc w:val="both"/>
        <w:rPr>
          <w:rFonts w:ascii="Times New Roman" w:hAnsi="Times New Roman" w:cs="Times New Roman"/>
          <w:color w:val="000000"/>
        </w:rPr>
      </w:pPr>
      <w:r w:rsidRPr="005D41A8">
        <w:rPr>
          <w:rFonts w:ascii="Times New Roman" w:hAnsi="Times New Roman" w:cs="Times New Roman"/>
          <w:color w:val="000000"/>
        </w:rPr>
        <w:t xml:space="preserve">Bayrak, F. (2017). </w:t>
      </w:r>
      <w:r w:rsidRPr="005D41A8">
        <w:rPr>
          <w:rFonts w:ascii="Times New Roman" w:hAnsi="Times New Roman" w:cs="Times New Roman"/>
          <w:i/>
          <w:iCs/>
          <w:color w:val="000000"/>
        </w:rPr>
        <w:t>Deniz Araçlarının Kimliklendirilmesi ve Takibinde Radyo Frekanslı Tanımlama (RFID) Teknolojisinin Kullanımı Üzerine Bir Araştırma</w:t>
      </w:r>
      <w:r w:rsidR="004B0F5A">
        <w:rPr>
          <w:rFonts w:ascii="Times New Roman" w:hAnsi="Times New Roman" w:cs="Times New Roman"/>
          <w:color w:val="000000"/>
        </w:rPr>
        <w:t>, Yüksek Lisans Tezi,</w:t>
      </w:r>
      <w:r w:rsidRPr="005D41A8">
        <w:rPr>
          <w:rFonts w:ascii="Times New Roman" w:hAnsi="Times New Roman" w:cs="Times New Roman"/>
          <w:color w:val="000000"/>
        </w:rPr>
        <w:t xml:space="preserve"> Dokuz Eylül Üniversitesi</w:t>
      </w:r>
      <w:r w:rsidR="004B0F5A">
        <w:rPr>
          <w:rFonts w:ascii="Times New Roman" w:hAnsi="Times New Roman" w:cs="Times New Roman"/>
          <w:color w:val="000000"/>
        </w:rPr>
        <w:t>, Sosyal Bilimler Enstitüsü, İzmir.</w:t>
      </w:r>
    </w:p>
    <w:p w:rsidR="00C47771" w:rsidRPr="005D41A8" w:rsidRDefault="00C47771" w:rsidP="009D69D3">
      <w:pPr>
        <w:spacing w:after="0" w:line="240" w:lineRule="auto"/>
        <w:jc w:val="both"/>
        <w:rPr>
          <w:rFonts w:ascii="Times New Roman" w:hAnsi="Times New Roman" w:cs="Times New Roman"/>
          <w:color w:val="000000"/>
        </w:rPr>
      </w:pPr>
    </w:p>
    <w:p w:rsidR="005D4E7E" w:rsidRDefault="005D4E7E" w:rsidP="009D69D3">
      <w:pPr>
        <w:spacing w:after="0" w:line="240" w:lineRule="auto"/>
        <w:jc w:val="both"/>
        <w:rPr>
          <w:rFonts w:ascii="Times New Roman" w:hAnsi="Times New Roman" w:cs="Times New Roman"/>
          <w:color w:val="000000"/>
        </w:rPr>
      </w:pPr>
      <w:r w:rsidRPr="005D41A8">
        <w:rPr>
          <w:rFonts w:ascii="Times New Roman" w:hAnsi="Times New Roman" w:cs="Times New Roman"/>
        </w:rPr>
        <w:t xml:space="preserve">Cerrah, İ. (2002). </w:t>
      </w:r>
      <w:r>
        <w:rPr>
          <w:rFonts w:ascii="Times New Roman" w:hAnsi="Times New Roman" w:cs="Times New Roman"/>
          <w:iCs/>
        </w:rPr>
        <w:t>Bilişim Teknolojileri v</w:t>
      </w:r>
      <w:r w:rsidRPr="00BA282E">
        <w:rPr>
          <w:rFonts w:ascii="Times New Roman" w:hAnsi="Times New Roman" w:cs="Times New Roman"/>
          <w:iCs/>
        </w:rPr>
        <w:t>e Etik: Bilişim Teknolojilerinin Güvenlik Hizmetle</w:t>
      </w:r>
      <w:r>
        <w:rPr>
          <w:rFonts w:ascii="Times New Roman" w:hAnsi="Times New Roman" w:cs="Times New Roman"/>
          <w:iCs/>
        </w:rPr>
        <w:t>rinde Kullanımının Etik Boyutu v</w:t>
      </w:r>
      <w:r w:rsidRPr="00BA282E">
        <w:rPr>
          <w:rFonts w:ascii="Times New Roman" w:hAnsi="Times New Roman" w:cs="Times New Roman"/>
          <w:iCs/>
        </w:rPr>
        <w:t xml:space="preserve">e Sosyal Sonuçları. </w:t>
      </w:r>
      <w:r>
        <w:rPr>
          <w:rFonts w:ascii="Times New Roman" w:hAnsi="Times New Roman" w:cs="Times New Roman"/>
          <w:i/>
          <w:iCs/>
        </w:rPr>
        <w:t>Polis Bilimleri Dergisi,</w:t>
      </w:r>
      <w:r w:rsidRPr="005D41A8">
        <w:rPr>
          <w:rFonts w:ascii="Times New Roman" w:hAnsi="Times New Roman" w:cs="Times New Roman"/>
        </w:rPr>
        <w:t xml:space="preserve"> 4(1-2): 137-155.</w:t>
      </w:r>
    </w:p>
    <w:p w:rsidR="005D4E7E" w:rsidRDefault="005D4E7E" w:rsidP="009D69D3">
      <w:pPr>
        <w:spacing w:after="0" w:line="240" w:lineRule="auto"/>
        <w:jc w:val="both"/>
        <w:rPr>
          <w:rFonts w:ascii="Times New Roman" w:hAnsi="Times New Roman" w:cs="Times New Roman"/>
          <w:color w:val="000000"/>
        </w:rPr>
      </w:pPr>
    </w:p>
    <w:p w:rsidR="005D4E7E" w:rsidRDefault="005D4E7E" w:rsidP="009D69D3">
      <w:pPr>
        <w:spacing w:after="0" w:line="240" w:lineRule="auto"/>
        <w:jc w:val="both"/>
        <w:rPr>
          <w:rFonts w:ascii="Times New Roman" w:hAnsi="Times New Roman" w:cs="Times New Roman"/>
          <w:color w:val="000000"/>
        </w:rPr>
      </w:pPr>
      <w:r w:rsidRPr="005D4E7E">
        <w:rPr>
          <w:rFonts w:ascii="Times New Roman" w:hAnsi="Times New Roman" w:cs="Times New Roman"/>
          <w:color w:val="000000"/>
        </w:rPr>
        <w:t xml:space="preserve">Chadwick, B.A., Bahr, H.M., Albrecth, S.L. (1984). </w:t>
      </w:r>
      <w:r w:rsidRPr="005D4E7E">
        <w:rPr>
          <w:rFonts w:ascii="Times New Roman" w:hAnsi="Times New Roman" w:cs="Times New Roman"/>
          <w:i/>
          <w:color w:val="000000"/>
        </w:rPr>
        <w:t>Social Science Research Methods</w:t>
      </w:r>
      <w:r w:rsidRPr="005D4E7E">
        <w:rPr>
          <w:rFonts w:ascii="Times New Roman" w:hAnsi="Times New Roman" w:cs="Times New Roman"/>
          <w:color w:val="000000"/>
        </w:rPr>
        <w:t>. New Jersey. Prentice Hall.</w:t>
      </w:r>
    </w:p>
    <w:p w:rsidR="005D4E7E" w:rsidRDefault="005D4E7E" w:rsidP="009D69D3">
      <w:pPr>
        <w:spacing w:after="0" w:line="240" w:lineRule="auto"/>
        <w:jc w:val="both"/>
        <w:rPr>
          <w:rFonts w:ascii="Times New Roman" w:hAnsi="Times New Roman" w:cs="Times New Roman"/>
          <w:color w:val="000000"/>
        </w:rPr>
      </w:pPr>
    </w:p>
    <w:p w:rsidR="00C47771" w:rsidRPr="005D41A8" w:rsidRDefault="00C47771" w:rsidP="009D69D3">
      <w:pPr>
        <w:spacing w:after="0" w:line="240" w:lineRule="auto"/>
        <w:jc w:val="both"/>
        <w:rPr>
          <w:rFonts w:ascii="Times New Roman" w:hAnsi="Times New Roman" w:cs="Times New Roman"/>
          <w:color w:val="000000"/>
        </w:rPr>
      </w:pPr>
      <w:r w:rsidRPr="005D41A8">
        <w:rPr>
          <w:rFonts w:ascii="Times New Roman" w:hAnsi="Times New Roman" w:cs="Times New Roman"/>
          <w:color w:val="000000"/>
        </w:rPr>
        <w:t xml:space="preserve">Crofts, J. (2007). </w:t>
      </w:r>
      <w:r w:rsidRPr="005D41A8">
        <w:rPr>
          <w:rFonts w:ascii="Times New Roman" w:hAnsi="Times New Roman" w:cs="Times New Roman"/>
          <w:i/>
          <w:iCs/>
          <w:color w:val="000000"/>
        </w:rPr>
        <w:t>Radio Frequency Identification’s Potential To Monitor Small Vessels.</w:t>
      </w:r>
      <w:r w:rsidRPr="005D41A8">
        <w:rPr>
          <w:rFonts w:ascii="Times New Roman" w:hAnsi="Times New Roman" w:cs="Times New Roman"/>
          <w:color w:val="000000"/>
        </w:rPr>
        <w:t xml:space="preserve"> California: Naval Postgraduate School.</w:t>
      </w:r>
    </w:p>
    <w:p w:rsidR="00C47771" w:rsidRPr="005D41A8" w:rsidRDefault="00C47771" w:rsidP="009D69D3">
      <w:pPr>
        <w:spacing w:after="0" w:line="240" w:lineRule="auto"/>
        <w:jc w:val="both"/>
        <w:rPr>
          <w:rFonts w:ascii="Times New Roman" w:hAnsi="Times New Roman" w:cs="Times New Roman"/>
          <w:color w:val="000000"/>
        </w:rPr>
      </w:pPr>
    </w:p>
    <w:p w:rsidR="00C47771" w:rsidRPr="005D41A8" w:rsidRDefault="00C47771" w:rsidP="009D69D3">
      <w:pPr>
        <w:spacing w:after="0" w:line="240" w:lineRule="auto"/>
        <w:jc w:val="both"/>
        <w:rPr>
          <w:rFonts w:ascii="Times New Roman" w:hAnsi="Times New Roman" w:cs="Times New Roman"/>
          <w:color w:val="000000"/>
        </w:rPr>
      </w:pPr>
      <w:r w:rsidRPr="005D41A8">
        <w:rPr>
          <w:rFonts w:ascii="Times New Roman" w:hAnsi="Times New Roman" w:cs="Times New Roman"/>
          <w:color w:val="000000"/>
        </w:rPr>
        <w:t xml:space="preserve">Dolgun, U. (2004). </w:t>
      </w:r>
      <w:r w:rsidRPr="005D41A8">
        <w:rPr>
          <w:rFonts w:ascii="Times New Roman" w:hAnsi="Times New Roman" w:cs="Times New Roman"/>
          <w:i/>
          <w:iCs/>
          <w:color w:val="000000"/>
        </w:rPr>
        <w:t>Gözetim Toplumunun Yükselişi: Enformasyon Toplumundan Gözetim Toplumuna</w:t>
      </w:r>
      <w:r w:rsidRPr="005D41A8">
        <w:rPr>
          <w:rFonts w:ascii="Times New Roman" w:hAnsi="Times New Roman" w:cs="Times New Roman"/>
          <w:color w:val="000000"/>
        </w:rPr>
        <w:t>.</w:t>
      </w:r>
      <w:r w:rsidRPr="005D41A8">
        <w:rPr>
          <w:rFonts w:ascii="Times New Roman" w:hAnsi="Times New Roman" w:cs="Times New Roman"/>
          <w:color w:val="000000"/>
          <w:shd w:val="clear" w:color="auto" w:fill="FFFFFF"/>
        </w:rPr>
        <w:t xml:space="preserve"> </w:t>
      </w:r>
      <w:r w:rsidRPr="005D41A8">
        <w:rPr>
          <w:rFonts w:ascii="Times New Roman" w:hAnsi="Times New Roman" w:cs="Times New Roman"/>
          <w:i/>
          <w:iCs/>
          <w:color w:val="000000"/>
          <w:shd w:val="clear" w:color="auto" w:fill="FFFFFF"/>
        </w:rPr>
        <w:t>Çanakkale OnSekiz Mart Üniversitesi Yönetim Bilimleri Dergisi</w:t>
      </w:r>
      <w:r w:rsidRPr="005D41A8">
        <w:rPr>
          <w:rFonts w:ascii="Times New Roman" w:hAnsi="Times New Roman" w:cs="Times New Roman"/>
          <w:color w:val="000000"/>
          <w:shd w:val="clear" w:color="auto" w:fill="FFFFFF"/>
        </w:rPr>
        <w:t>, 2(1):</w:t>
      </w:r>
      <w:r w:rsidRPr="005D41A8">
        <w:rPr>
          <w:rFonts w:ascii="Times New Roman" w:hAnsi="Times New Roman" w:cs="Times New Roman"/>
          <w:color w:val="000000"/>
        </w:rPr>
        <w:t xml:space="preserve"> 19-21.</w:t>
      </w:r>
    </w:p>
    <w:p w:rsidR="00C47771" w:rsidRPr="005D41A8" w:rsidRDefault="00C47771" w:rsidP="009D69D3">
      <w:pPr>
        <w:spacing w:after="0" w:line="240" w:lineRule="auto"/>
        <w:jc w:val="both"/>
        <w:rPr>
          <w:rFonts w:ascii="Times New Roman" w:hAnsi="Times New Roman" w:cs="Times New Roman"/>
          <w:color w:val="000000"/>
        </w:rPr>
      </w:pPr>
    </w:p>
    <w:p w:rsidR="00C47771" w:rsidRPr="005D41A8" w:rsidRDefault="00C47771" w:rsidP="009D69D3">
      <w:pPr>
        <w:spacing w:after="0" w:line="240" w:lineRule="auto"/>
        <w:jc w:val="both"/>
        <w:rPr>
          <w:rFonts w:ascii="Times New Roman" w:hAnsi="Times New Roman" w:cs="Times New Roman"/>
          <w:color w:val="000000"/>
        </w:rPr>
      </w:pPr>
      <w:r w:rsidRPr="005D41A8">
        <w:rPr>
          <w:rFonts w:ascii="Times New Roman" w:hAnsi="Times New Roman" w:cs="Times New Roman"/>
          <w:color w:val="000000"/>
        </w:rPr>
        <w:t xml:space="preserve">Ergen, E. (2008). İnşaat Sektöründe Radyo Frekanslı Tanımlama Teknolojisi Uygulamaları. </w:t>
      </w:r>
      <w:r w:rsidRPr="005D41A8">
        <w:rPr>
          <w:rFonts w:ascii="Times New Roman" w:hAnsi="Times New Roman" w:cs="Times New Roman"/>
          <w:i/>
          <w:iCs/>
          <w:color w:val="000000"/>
        </w:rPr>
        <w:t>Türkiye Mühendislik Haberleri Dergisi</w:t>
      </w:r>
      <w:r w:rsidR="00F90A08">
        <w:rPr>
          <w:rFonts w:ascii="Times New Roman" w:hAnsi="Times New Roman" w:cs="Times New Roman"/>
          <w:color w:val="000000"/>
        </w:rPr>
        <w:t>,</w:t>
      </w:r>
      <w:r w:rsidRPr="005D41A8">
        <w:rPr>
          <w:rFonts w:ascii="Times New Roman" w:hAnsi="Times New Roman" w:cs="Times New Roman"/>
          <w:color w:val="000000"/>
        </w:rPr>
        <w:t xml:space="preserve"> 451(5):</w:t>
      </w:r>
      <w:r w:rsidR="00F90A08">
        <w:rPr>
          <w:rFonts w:ascii="Times New Roman" w:hAnsi="Times New Roman" w:cs="Times New Roman"/>
          <w:color w:val="000000"/>
        </w:rPr>
        <w:t xml:space="preserve"> </w:t>
      </w:r>
      <w:r w:rsidRPr="005D41A8">
        <w:rPr>
          <w:rFonts w:ascii="Times New Roman" w:hAnsi="Times New Roman" w:cs="Times New Roman"/>
          <w:color w:val="000000"/>
        </w:rPr>
        <w:t>44-48</w:t>
      </w:r>
    </w:p>
    <w:p w:rsidR="00C47771" w:rsidRPr="005D41A8" w:rsidRDefault="00C47771" w:rsidP="009D69D3">
      <w:pPr>
        <w:spacing w:after="0" w:line="240" w:lineRule="auto"/>
        <w:jc w:val="both"/>
        <w:rPr>
          <w:rFonts w:ascii="Times New Roman" w:hAnsi="Times New Roman" w:cs="Times New Roman"/>
          <w:color w:val="000000"/>
        </w:rPr>
      </w:pPr>
    </w:p>
    <w:p w:rsidR="00C47771" w:rsidRPr="005D41A8" w:rsidRDefault="006879EE" w:rsidP="009D69D3">
      <w:pPr>
        <w:spacing w:after="0" w:line="240" w:lineRule="auto"/>
        <w:jc w:val="both"/>
        <w:rPr>
          <w:rFonts w:ascii="Times New Roman" w:hAnsi="Times New Roman" w:cs="Times New Roman"/>
          <w:color w:val="000000"/>
        </w:rPr>
      </w:pPr>
      <w:r>
        <w:rPr>
          <w:rFonts w:ascii="Times New Roman" w:hAnsi="Times New Roman" w:cs="Times New Roman"/>
          <w:color w:val="000000"/>
        </w:rPr>
        <w:lastRenderedPageBreak/>
        <w:t>Fosso</w:t>
      </w:r>
      <w:r w:rsidR="00C47771" w:rsidRPr="005D41A8">
        <w:rPr>
          <w:rFonts w:ascii="Times New Roman" w:hAnsi="Times New Roman" w:cs="Times New Roman"/>
          <w:color w:val="000000"/>
        </w:rPr>
        <w:t xml:space="preserve"> </w:t>
      </w:r>
      <w:r>
        <w:rPr>
          <w:rFonts w:ascii="Times New Roman" w:hAnsi="Times New Roman" w:cs="Times New Roman"/>
          <w:color w:val="000000"/>
        </w:rPr>
        <w:t xml:space="preserve">Wamba, </w:t>
      </w:r>
      <w:r w:rsidR="00C47771" w:rsidRPr="005D41A8">
        <w:rPr>
          <w:rFonts w:ascii="Times New Roman" w:hAnsi="Times New Roman" w:cs="Times New Roman"/>
          <w:color w:val="000000"/>
        </w:rPr>
        <w:t xml:space="preserve">S., (2012). </w:t>
      </w:r>
      <w:r>
        <w:rPr>
          <w:rFonts w:ascii="Times New Roman" w:hAnsi="Times New Roman" w:cs="Times New Roman"/>
          <w:iCs/>
          <w:color w:val="000000"/>
        </w:rPr>
        <w:t>RFI</w:t>
      </w:r>
      <w:r w:rsidRPr="006879EE">
        <w:rPr>
          <w:rFonts w:ascii="Times New Roman" w:hAnsi="Times New Roman" w:cs="Times New Roman"/>
          <w:iCs/>
          <w:color w:val="000000"/>
        </w:rPr>
        <w:t>D</w:t>
      </w:r>
      <w:r w:rsidR="00C47771" w:rsidRPr="006879EE">
        <w:rPr>
          <w:rFonts w:ascii="Times New Roman" w:hAnsi="Times New Roman" w:cs="Times New Roman"/>
          <w:iCs/>
          <w:color w:val="000000"/>
        </w:rPr>
        <w:t>-En</w:t>
      </w:r>
      <w:r>
        <w:rPr>
          <w:rFonts w:ascii="Times New Roman" w:hAnsi="Times New Roman" w:cs="Times New Roman"/>
          <w:iCs/>
          <w:color w:val="000000"/>
        </w:rPr>
        <w:t>abled Healthcare Applications, Issues a</w:t>
      </w:r>
      <w:r w:rsidR="00C47771" w:rsidRPr="006879EE">
        <w:rPr>
          <w:rFonts w:ascii="Times New Roman" w:hAnsi="Times New Roman" w:cs="Times New Roman"/>
          <w:iCs/>
          <w:color w:val="000000"/>
        </w:rPr>
        <w:t>nd Benefits: An Archival Analysis (1997-2011)</w:t>
      </w:r>
      <w:r w:rsidR="00C47771" w:rsidRPr="006879EE">
        <w:rPr>
          <w:rFonts w:ascii="Times New Roman" w:hAnsi="Times New Roman" w:cs="Times New Roman"/>
          <w:color w:val="000000"/>
        </w:rPr>
        <w:t>.</w:t>
      </w:r>
      <w:r w:rsidR="00C47771" w:rsidRPr="005D41A8">
        <w:rPr>
          <w:rFonts w:ascii="Times New Roman" w:hAnsi="Times New Roman" w:cs="Times New Roman"/>
          <w:color w:val="000000"/>
        </w:rPr>
        <w:t xml:space="preserve"> </w:t>
      </w:r>
      <w:r>
        <w:rPr>
          <w:rFonts w:ascii="Times New Roman" w:hAnsi="Times New Roman" w:cs="Times New Roman"/>
          <w:i/>
          <w:color w:val="000000"/>
        </w:rPr>
        <w:t>Journal of Medical Systems,</w:t>
      </w:r>
      <w:r w:rsidR="00C47771" w:rsidRPr="005D41A8">
        <w:rPr>
          <w:rFonts w:ascii="Times New Roman" w:hAnsi="Times New Roman" w:cs="Times New Roman"/>
          <w:color w:val="000000"/>
        </w:rPr>
        <w:t xml:space="preserve"> 36 (6): 3393–3398.</w:t>
      </w:r>
    </w:p>
    <w:p w:rsidR="00C47771" w:rsidRPr="005D41A8" w:rsidRDefault="00C47771" w:rsidP="009D69D3">
      <w:pPr>
        <w:spacing w:after="0" w:line="240" w:lineRule="auto"/>
        <w:jc w:val="both"/>
        <w:rPr>
          <w:rFonts w:ascii="Times New Roman" w:hAnsi="Times New Roman" w:cs="Times New Roman"/>
          <w:color w:val="000000"/>
        </w:rPr>
      </w:pPr>
    </w:p>
    <w:p w:rsidR="00C47771" w:rsidRPr="005D41A8" w:rsidRDefault="00C47771" w:rsidP="009D69D3">
      <w:pPr>
        <w:spacing w:after="0" w:line="240" w:lineRule="auto"/>
        <w:jc w:val="both"/>
        <w:rPr>
          <w:rFonts w:ascii="Times New Roman" w:hAnsi="Times New Roman" w:cs="Times New Roman"/>
          <w:color w:val="000000"/>
        </w:rPr>
      </w:pPr>
      <w:r w:rsidRPr="005D41A8">
        <w:rPr>
          <w:rFonts w:ascii="Times New Roman" w:hAnsi="Times New Roman" w:cs="Times New Roman"/>
          <w:color w:val="000000"/>
        </w:rPr>
        <w:t xml:space="preserve">Keskin, H.İ. (2013). </w:t>
      </w:r>
      <w:r w:rsidRPr="005D41A8">
        <w:rPr>
          <w:rFonts w:ascii="Times New Roman" w:hAnsi="Times New Roman" w:cs="Times New Roman"/>
          <w:i/>
          <w:iCs/>
          <w:color w:val="000000"/>
        </w:rPr>
        <w:t>LRIT Sisteminin Deniz Emniyeti Ve Güven</w:t>
      </w:r>
      <w:r w:rsidR="009501D7">
        <w:rPr>
          <w:rFonts w:ascii="Times New Roman" w:hAnsi="Times New Roman" w:cs="Times New Roman"/>
          <w:i/>
          <w:iCs/>
          <w:color w:val="000000"/>
        </w:rPr>
        <w:t xml:space="preserve">liğine Olan Etkilerinin Analizi, </w:t>
      </w:r>
      <w:r w:rsidR="009501D7">
        <w:rPr>
          <w:rFonts w:ascii="Times New Roman" w:hAnsi="Times New Roman" w:cs="Times New Roman"/>
          <w:color w:val="000000"/>
        </w:rPr>
        <w:t>Yüksek Lisans Tezi,</w:t>
      </w:r>
      <w:r w:rsidRPr="005D41A8">
        <w:rPr>
          <w:rFonts w:ascii="Times New Roman" w:hAnsi="Times New Roman" w:cs="Times New Roman"/>
          <w:color w:val="000000"/>
        </w:rPr>
        <w:t xml:space="preserve"> İstanbul Teknik Üniversitesi</w:t>
      </w:r>
      <w:r w:rsidR="009501D7">
        <w:rPr>
          <w:rFonts w:ascii="Times New Roman" w:hAnsi="Times New Roman" w:cs="Times New Roman"/>
          <w:color w:val="000000"/>
        </w:rPr>
        <w:t xml:space="preserve">, </w:t>
      </w:r>
      <w:r w:rsidRPr="005D41A8">
        <w:rPr>
          <w:rFonts w:ascii="Times New Roman" w:hAnsi="Times New Roman" w:cs="Times New Roman"/>
          <w:color w:val="000000"/>
        </w:rPr>
        <w:t>Fen Bilimleri Enstitüsü</w:t>
      </w:r>
      <w:r w:rsidR="009501D7">
        <w:rPr>
          <w:rFonts w:ascii="Times New Roman" w:hAnsi="Times New Roman" w:cs="Times New Roman"/>
          <w:color w:val="000000"/>
        </w:rPr>
        <w:t>, İstanbul.</w:t>
      </w:r>
    </w:p>
    <w:p w:rsidR="00C47771" w:rsidRPr="005D41A8" w:rsidRDefault="00C47771" w:rsidP="009D69D3">
      <w:pPr>
        <w:spacing w:after="0" w:line="240" w:lineRule="auto"/>
        <w:jc w:val="both"/>
        <w:rPr>
          <w:rFonts w:ascii="Times New Roman" w:hAnsi="Times New Roman" w:cs="Times New Roman"/>
          <w:color w:val="000000"/>
        </w:rPr>
      </w:pPr>
    </w:p>
    <w:p w:rsidR="005D4E7E" w:rsidRDefault="005D4E7E" w:rsidP="009D69D3">
      <w:pPr>
        <w:spacing w:after="0" w:line="240" w:lineRule="auto"/>
        <w:jc w:val="both"/>
        <w:rPr>
          <w:rFonts w:ascii="Times New Roman" w:hAnsi="Times New Roman" w:cs="Times New Roman"/>
          <w:color w:val="000000"/>
        </w:rPr>
      </w:pPr>
      <w:r w:rsidRPr="005D4E7E">
        <w:rPr>
          <w:rFonts w:ascii="Times New Roman" w:hAnsi="Times New Roman" w:cs="Times New Roman"/>
          <w:color w:val="000000"/>
        </w:rPr>
        <w:t xml:space="preserve">Khong, G. ve White, S. (2005). </w:t>
      </w:r>
      <w:r w:rsidRPr="005D4E7E">
        <w:rPr>
          <w:rFonts w:ascii="Times New Roman" w:hAnsi="Times New Roman" w:cs="Times New Roman"/>
          <w:i/>
          <w:color w:val="000000"/>
        </w:rPr>
        <w:t>Moving right along: Using RFID for Collection Management at the Parliamentary Library</w:t>
      </w:r>
      <w:r w:rsidRPr="005D4E7E">
        <w:rPr>
          <w:rFonts w:ascii="Times New Roman" w:hAnsi="Times New Roman" w:cs="Times New Roman"/>
          <w:color w:val="000000"/>
        </w:rPr>
        <w:t>(ss.1-12). Information Online 12 th Exhibition &amp; Conference. Sydney.</w:t>
      </w:r>
    </w:p>
    <w:p w:rsidR="005D4E7E" w:rsidRDefault="005D4E7E" w:rsidP="009D69D3">
      <w:pPr>
        <w:spacing w:after="0" w:line="240" w:lineRule="auto"/>
        <w:jc w:val="both"/>
        <w:rPr>
          <w:rFonts w:ascii="Times New Roman" w:hAnsi="Times New Roman" w:cs="Times New Roman"/>
          <w:color w:val="000000"/>
        </w:rPr>
      </w:pPr>
    </w:p>
    <w:p w:rsidR="00427084" w:rsidRPr="00427084" w:rsidRDefault="00427084" w:rsidP="009D69D3">
      <w:pPr>
        <w:spacing w:after="0" w:line="240" w:lineRule="auto"/>
        <w:jc w:val="both"/>
        <w:rPr>
          <w:rFonts w:ascii="Times New Roman" w:hAnsi="Times New Roman" w:cs="Times New Roman"/>
          <w:color w:val="000000"/>
        </w:rPr>
      </w:pPr>
      <w:r>
        <w:rPr>
          <w:rFonts w:ascii="Times New Roman" w:hAnsi="Times New Roman" w:cs="Times New Roman"/>
          <w:color w:val="000000"/>
        </w:rPr>
        <w:t xml:space="preserve">Kızkapan, T. (2010). </w:t>
      </w:r>
      <w:r w:rsidRPr="00427084">
        <w:rPr>
          <w:rFonts w:ascii="Times New Roman" w:hAnsi="Times New Roman" w:cs="Times New Roman"/>
          <w:i/>
          <w:color w:val="000000"/>
        </w:rPr>
        <w:t>Kıyı Alanlarında Gemi Emniyet Yönetimi Ve Deniz Kazaları Analizi</w:t>
      </w:r>
      <w:r>
        <w:rPr>
          <w:rFonts w:ascii="Times New Roman" w:hAnsi="Times New Roman" w:cs="Times New Roman"/>
          <w:i/>
          <w:color w:val="000000"/>
        </w:rPr>
        <w:t xml:space="preserve">, </w:t>
      </w:r>
      <w:r w:rsidRPr="00427084">
        <w:rPr>
          <w:rFonts w:ascii="Times New Roman" w:hAnsi="Times New Roman" w:cs="Times New Roman"/>
          <w:color w:val="000000"/>
        </w:rPr>
        <w:t>Yüksek Lisans Tezi, Dokuz Eylül Üniversitesi, Sosyal Bilimler Enstitüsü, İzmir</w:t>
      </w:r>
      <w:r>
        <w:rPr>
          <w:rFonts w:ascii="Times New Roman" w:hAnsi="Times New Roman" w:cs="Times New Roman"/>
          <w:color w:val="000000"/>
        </w:rPr>
        <w:t>.</w:t>
      </w:r>
    </w:p>
    <w:p w:rsidR="00427084" w:rsidRDefault="00427084" w:rsidP="009D69D3">
      <w:pPr>
        <w:spacing w:after="0" w:line="240" w:lineRule="auto"/>
        <w:jc w:val="both"/>
        <w:rPr>
          <w:rFonts w:ascii="Times New Roman" w:hAnsi="Times New Roman" w:cs="Times New Roman"/>
          <w:color w:val="000000"/>
        </w:rPr>
      </w:pPr>
    </w:p>
    <w:p w:rsidR="00C47771" w:rsidRPr="005D41A8" w:rsidRDefault="00C47771" w:rsidP="009D69D3">
      <w:pPr>
        <w:spacing w:after="0" w:line="240" w:lineRule="auto"/>
        <w:jc w:val="both"/>
        <w:rPr>
          <w:rFonts w:ascii="Times New Roman" w:hAnsi="Times New Roman" w:cs="Times New Roman"/>
          <w:color w:val="000000"/>
        </w:rPr>
      </w:pPr>
      <w:r w:rsidRPr="005D41A8">
        <w:rPr>
          <w:rFonts w:ascii="Times New Roman" w:hAnsi="Times New Roman" w:cs="Times New Roman"/>
          <w:color w:val="000000"/>
        </w:rPr>
        <w:t xml:space="preserve">Kleist R.A., Chapman T.A., Sakai D.A. ve Jarvis, B.S. (2005). </w:t>
      </w:r>
      <w:r w:rsidRPr="005D41A8">
        <w:rPr>
          <w:rFonts w:ascii="Times New Roman" w:hAnsi="Times New Roman" w:cs="Times New Roman"/>
          <w:i/>
          <w:iCs/>
          <w:color w:val="000000"/>
        </w:rPr>
        <w:t>RFID Labeling: Smart Labeling Concepts &amp; Applications for the Consumer Packaged Goods Supply Chain</w:t>
      </w:r>
      <w:r w:rsidR="005535ED">
        <w:rPr>
          <w:rFonts w:ascii="Times New Roman" w:hAnsi="Times New Roman" w:cs="Times New Roman"/>
          <w:i/>
          <w:iCs/>
          <w:color w:val="000000"/>
        </w:rPr>
        <w:t>.</w:t>
      </w:r>
      <w:r w:rsidRPr="005D41A8">
        <w:rPr>
          <w:rFonts w:ascii="Times New Roman" w:hAnsi="Times New Roman" w:cs="Times New Roman"/>
          <w:color w:val="000000"/>
        </w:rPr>
        <w:t xml:space="preserve"> Irvine:Printronix Inc Press.</w:t>
      </w:r>
    </w:p>
    <w:p w:rsidR="005D4E7E" w:rsidRDefault="005D4E7E" w:rsidP="009D69D3">
      <w:pPr>
        <w:spacing w:after="0" w:line="240" w:lineRule="auto"/>
        <w:jc w:val="both"/>
        <w:rPr>
          <w:rFonts w:ascii="Times New Roman" w:hAnsi="Times New Roman" w:cs="Times New Roman"/>
        </w:rPr>
      </w:pPr>
    </w:p>
    <w:p w:rsidR="00C47771" w:rsidRPr="005D41A8" w:rsidRDefault="00C47771" w:rsidP="009D69D3">
      <w:pPr>
        <w:spacing w:after="0" w:line="240" w:lineRule="auto"/>
        <w:jc w:val="both"/>
        <w:rPr>
          <w:rFonts w:ascii="Times New Roman" w:hAnsi="Times New Roman" w:cs="Times New Roman"/>
          <w:color w:val="000000"/>
        </w:rPr>
      </w:pPr>
      <w:r w:rsidRPr="005D41A8">
        <w:rPr>
          <w:rFonts w:ascii="Times New Roman" w:hAnsi="Times New Roman" w:cs="Times New Roman"/>
        </w:rPr>
        <w:t xml:space="preserve">Kumar, S., Lıvermont, G., ve Mckewan, G., (2010). </w:t>
      </w:r>
      <w:r w:rsidR="004C38A4">
        <w:rPr>
          <w:rFonts w:ascii="Times New Roman" w:hAnsi="Times New Roman" w:cs="Times New Roman"/>
          <w:i/>
          <w:iCs/>
        </w:rPr>
        <w:t>Stage İmplementation of RFID</w:t>
      </w:r>
      <w:r w:rsidRPr="005D41A8">
        <w:rPr>
          <w:rFonts w:ascii="Times New Roman" w:hAnsi="Times New Roman" w:cs="Times New Roman"/>
          <w:i/>
          <w:iCs/>
        </w:rPr>
        <w:t xml:space="preserve"> in Hospitals</w:t>
      </w:r>
      <w:r w:rsidRPr="005D41A8">
        <w:rPr>
          <w:rFonts w:ascii="Times New Roman" w:hAnsi="Times New Roman" w:cs="Times New Roman"/>
          <w:b/>
          <w:bCs/>
        </w:rPr>
        <w:t xml:space="preserve">. </w:t>
      </w:r>
      <w:r w:rsidR="004C38A4">
        <w:rPr>
          <w:rFonts w:ascii="Times New Roman" w:hAnsi="Times New Roman" w:cs="Times New Roman"/>
          <w:i/>
        </w:rPr>
        <w:t xml:space="preserve">Technology and Health Care, </w:t>
      </w:r>
      <w:r w:rsidRPr="005D41A8">
        <w:rPr>
          <w:rFonts w:ascii="Times New Roman" w:hAnsi="Times New Roman" w:cs="Times New Roman"/>
        </w:rPr>
        <w:t>18 (1): 31–46.</w:t>
      </w:r>
    </w:p>
    <w:p w:rsidR="00C47771" w:rsidRPr="005D41A8" w:rsidRDefault="00C47771" w:rsidP="009D69D3">
      <w:pPr>
        <w:spacing w:after="0" w:line="240" w:lineRule="auto"/>
        <w:jc w:val="both"/>
        <w:rPr>
          <w:rFonts w:ascii="Times New Roman" w:hAnsi="Times New Roman" w:cs="Times New Roman"/>
          <w:color w:val="000000"/>
        </w:rPr>
      </w:pPr>
    </w:p>
    <w:p w:rsidR="00C47771" w:rsidRPr="005D41A8" w:rsidRDefault="006659E5" w:rsidP="009D69D3">
      <w:pPr>
        <w:spacing w:after="0" w:line="240" w:lineRule="auto"/>
        <w:jc w:val="both"/>
        <w:rPr>
          <w:rFonts w:ascii="Times New Roman" w:hAnsi="Times New Roman" w:cs="Times New Roman"/>
          <w:color w:val="000000"/>
        </w:rPr>
      </w:pPr>
      <w:r>
        <w:rPr>
          <w:rFonts w:ascii="Times New Roman" w:hAnsi="Times New Roman" w:cs="Times New Roman"/>
          <w:color w:val="000000"/>
        </w:rPr>
        <w:t>Maraşlı, F. v</w:t>
      </w:r>
      <w:r w:rsidR="00C47771" w:rsidRPr="005D41A8">
        <w:rPr>
          <w:rFonts w:ascii="Times New Roman" w:hAnsi="Times New Roman" w:cs="Times New Roman"/>
          <w:color w:val="000000"/>
        </w:rPr>
        <w:t xml:space="preserve">e Çıbuk, M. (2015). RFID Teknolojisi ve Kullanım Alanları. </w:t>
      </w:r>
      <w:r>
        <w:rPr>
          <w:rFonts w:ascii="Times New Roman" w:hAnsi="Times New Roman" w:cs="Times New Roman"/>
          <w:i/>
          <w:color w:val="000000"/>
        </w:rPr>
        <w:t>BEÜ Fen Bilimleri Dergisi,</w:t>
      </w:r>
      <w:r w:rsidR="00C47771" w:rsidRPr="005D41A8">
        <w:rPr>
          <w:rFonts w:ascii="Times New Roman" w:hAnsi="Times New Roman" w:cs="Times New Roman"/>
          <w:color w:val="000000"/>
        </w:rPr>
        <w:t xml:space="preserve"> 4(2): 249-275.</w:t>
      </w:r>
    </w:p>
    <w:p w:rsidR="00C47771" w:rsidRPr="005D41A8" w:rsidRDefault="00C47771" w:rsidP="009D69D3">
      <w:pPr>
        <w:spacing w:after="0" w:line="240" w:lineRule="auto"/>
        <w:jc w:val="both"/>
        <w:rPr>
          <w:rFonts w:ascii="Times New Roman" w:hAnsi="Times New Roman" w:cs="Times New Roman"/>
          <w:color w:val="000000"/>
        </w:rPr>
      </w:pPr>
    </w:p>
    <w:p w:rsidR="00C47771" w:rsidRPr="005D41A8" w:rsidRDefault="00C47771" w:rsidP="009D69D3">
      <w:pPr>
        <w:spacing w:after="0" w:line="240" w:lineRule="auto"/>
        <w:jc w:val="both"/>
        <w:rPr>
          <w:rFonts w:ascii="Times New Roman" w:hAnsi="Times New Roman" w:cs="Times New Roman"/>
          <w:color w:val="000000"/>
        </w:rPr>
      </w:pPr>
      <w:r w:rsidRPr="005D41A8">
        <w:rPr>
          <w:rFonts w:ascii="Times New Roman" w:hAnsi="Times New Roman" w:cs="Times New Roman"/>
          <w:color w:val="000000"/>
        </w:rPr>
        <w:t>Özbek, G.</w:t>
      </w:r>
      <w:r w:rsidR="00C74942">
        <w:rPr>
          <w:rFonts w:ascii="Times New Roman" w:hAnsi="Times New Roman" w:cs="Times New Roman"/>
          <w:color w:val="000000"/>
        </w:rPr>
        <w:t xml:space="preserve"> </w:t>
      </w:r>
      <w:r w:rsidRPr="005D41A8">
        <w:rPr>
          <w:rFonts w:ascii="Times New Roman" w:hAnsi="Times New Roman" w:cs="Times New Roman"/>
          <w:color w:val="000000"/>
        </w:rPr>
        <w:t xml:space="preserve">(2014). </w:t>
      </w:r>
      <w:r w:rsidRPr="005D41A8">
        <w:rPr>
          <w:rFonts w:ascii="Times New Roman" w:hAnsi="Times New Roman" w:cs="Times New Roman"/>
          <w:i/>
          <w:iCs/>
          <w:color w:val="000000"/>
        </w:rPr>
        <w:t>Savunma Sektöründe Radyo Frekanslı Tanıma (R</w:t>
      </w:r>
      <w:r w:rsidR="00C74942">
        <w:rPr>
          <w:rFonts w:ascii="Times New Roman" w:hAnsi="Times New Roman" w:cs="Times New Roman"/>
          <w:i/>
          <w:iCs/>
          <w:color w:val="000000"/>
        </w:rPr>
        <w:t xml:space="preserve">FID) Sistemlerinin Uygulanması, </w:t>
      </w:r>
      <w:r w:rsidR="00C74942">
        <w:rPr>
          <w:rFonts w:ascii="Times New Roman" w:hAnsi="Times New Roman" w:cs="Times New Roman"/>
          <w:color w:val="000000"/>
        </w:rPr>
        <w:t xml:space="preserve">Yüksek Lisans Tezi, </w:t>
      </w:r>
      <w:r w:rsidRPr="005D41A8">
        <w:rPr>
          <w:rFonts w:ascii="Times New Roman" w:hAnsi="Times New Roman" w:cs="Times New Roman"/>
          <w:color w:val="000000"/>
        </w:rPr>
        <w:t>Selçuk Ünive</w:t>
      </w:r>
      <w:r w:rsidR="00C74942">
        <w:rPr>
          <w:rFonts w:ascii="Times New Roman" w:hAnsi="Times New Roman" w:cs="Times New Roman"/>
          <w:color w:val="000000"/>
        </w:rPr>
        <w:t>rsitesi, Fen Bilimleri Enstitüsü, Konya.</w:t>
      </w:r>
    </w:p>
    <w:p w:rsidR="00C47771" w:rsidRPr="005D41A8" w:rsidRDefault="00C47771" w:rsidP="009D69D3">
      <w:pPr>
        <w:spacing w:after="0" w:line="240" w:lineRule="auto"/>
        <w:jc w:val="both"/>
        <w:rPr>
          <w:rFonts w:ascii="Times New Roman" w:hAnsi="Times New Roman" w:cs="Times New Roman"/>
          <w:color w:val="000000"/>
        </w:rPr>
      </w:pPr>
    </w:p>
    <w:p w:rsidR="00C47771" w:rsidRPr="005D41A8" w:rsidRDefault="00C47771" w:rsidP="009D69D3">
      <w:pPr>
        <w:spacing w:after="0" w:line="240" w:lineRule="auto"/>
        <w:jc w:val="both"/>
        <w:rPr>
          <w:rFonts w:ascii="Times New Roman" w:hAnsi="Times New Roman" w:cs="Times New Roman"/>
          <w:color w:val="000000"/>
        </w:rPr>
      </w:pPr>
      <w:r w:rsidRPr="005D41A8">
        <w:rPr>
          <w:rFonts w:ascii="Times New Roman" w:hAnsi="Times New Roman" w:cs="Times New Roman"/>
          <w:color w:val="000000"/>
        </w:rPr>
        <w:t xml:space="preserve">Üstündağ, A. ve Tanyaş, M. (2007). Evaluating Radio Frequency Identification Investments Using Fuzzy Cognitive Maps. </w:t>
      </w:r>
      <w:r w:rsidRPr="005D41A8">
        <w:rPr>
          <w:rFonts w:ascii="Times New Roman" w:hAnsi="Times New Roman" w:cs="Times New Roman"/>
          <w:i/>
          <w:iCs/>
          <w:color w:val="000000"/>
        </w:rPr>
        <w:t>Journal of Multi – Volved Logic &amp; Soft Computing</w:t>
      </w:r>
      <w:r w:rsidR="006B2CBA">
        <w:rPr>
          <w:rFonts w:ascii="Times New Roman" w:hAnsi="Times New Roman" w:cs="Times New Roman"/>
          <w:color w:val="000000"/>
        </w:rPr>
        <w:t>,</w:t>
      </w:r>
      <w:r w:rsidRPr="005D41A8">
        <w:rPr>
          <w:rFonts w:ascii="Times New Roman" w:hAnsi="Times New Roman" w:cs="Times New Roman"/>
          <w:color w:val="000000"/>
        </w:rPr>
        <w:t xml:space="preserve"> 14(3):277-295.</w:t>
      </w:r>
    </w:p>
    <w:p w:rsidR="00C47771" w:rsidRPr="005D41A8" w:rsidRDefault="00C47771" w:rsidP="009D69D3">
      <w:pPr>
        <w:spacing w:after="0" w:line="240" w:lineRule="auto"/>
        <w:jc w:val="both"/>
        <w:rPr>
          <w:rFonts w:ascii="Times New Roman" w:hAnsi="Times New Roman" w:cs="Times New Roman"/>
          <w:color w:val="000000"/>
        </w:rPr>
      </w:pPr>
    </w:p>
    <w:p w:rsidR="006B2CBA" w:rsidRDefault="00C47771" w:rsidP="009D69D3">
      <w:pPr>
        <w:spacing w:after="0" w:line="240" w:lineRule="auto"/>
        <w:jc w:val="both"/>
        <w:rPr>
          <w:rFonts w:ascii="Times New Roman" w:hAnsi="Times New Roman" w:cs="Times New Roman"/>
          <w:color w:val="000000"/>
        </w:rPr>
      </w:pPr>
      <w:r w:rsidRPr="005D41A8">
        <w:rPr>
          <w:rFonts w:ascii="Times New Roman" w:hAnsi="Times New Roman" w:cs="Times New Roman"/>
          <w:color w:val="000000"/>
        </w:rPr>
        <w:t xml:space="preserve">Üstündağ, A. (2008). </w:t>
      </w:r>
      <w:r w:rsidRPr="005D41A8">
        <w:rPr>
          <w:rFonts w:ascii="Times New Roman" w:hAnsi="Times New Roman" w:cs="Times New Roman"/>
          <w:i/>
          <w:iCs/>
          <w:color w:val="000000"/>
        </w:rPr>
        <w:t>Radyo Frekanslı Tanıma (RFID) Teknolojisinin Tedarik Zinciri Üzerindeki Etkileri</w:t>
      </w:r>
      <w:r w:rsidR="006B2CBA">
        <w:rPr>
          <w:rFonts w:ascii="Times New Roman" w:hAnsi="Times New Roman" w:cs="Times New Roman"/>
          <w:color w:val="000000"/>
        </w:rPr>
        <w:t>, Doktora Tezi,</w:t>
      </w:r>
      <w:r w:rsidRPr="005D41A8">
        <w:rPr>
          <w:rFonts w:ascii="Times New Roman" w:hAnsi="Times New Roman" w:cs="Times New Roman"/>
          <w:color w:val="000000"/>
        </w:rPr>
        <w:t xml:space="preserve"> İstanbul Teknik Üniversitesi</w:t>
      </w:r>
      <w:r w:rsidR="006B2CBA">
        <w:rPr>
          <w:rFonts w:ascii="Times New Roman" w:hAnsi="Times New Roman" w:cs="Times New Roman"/>
          <w:color w:val="000000"/>
        </w:rPr>
        <w:t>,</w:t>
      </w:r>
      <w:r w:rsidRPr="005D41A8">
        <w:rPr>
          <w:rFonts w:ascii="Times New Roman" w:hAnsi="Times New Roman" w:cs="Times New Roman"/>
          <w:color w:val="000000"/>
        </w:rPr>
        <w:t xml:space="preserve"> Fen Bilimleri Enstitüsü</w:t>
      </w:r>
      <w:r w:rsidR="006B2CBA">
        <w:rPr>
          <w:rFonts w:ascii="Times New Roman" w:hAnsi="Times New Roman" w:cs="Times New Roman"/>
          <w:color w:val="000000"/>
        </w:rPr>
        <w:t>, İstanbul.</w:t>
      </w:r>
    </w:p>
    <w:p w:rsidR="006B2CBA" w:rsidRDefault="006B2CBA" w:rsidP="009D69D3">
      <w:pPr>
        <w:spacing w:after="0" w:line="240" w:lineRule="auto"/>
        <w:jc w:val="both"/>
        <w:rPr>
          <w:rFonts w:ascii="Times New Roman" w:hAnsi="Times New Roman" w:cs="Times New Roman"/>
          <w:color w:val="000000"/>
        </w:rPr>
      </w:pPr>
    </w:p>
    <w:p w:rsidR="00C47771" w:rsidRPr="005D41A8" w:rsidRDefault="00C47771" w:rsidP="009D69D3">
      <w:pPr>
        <w:spacing w:after="0" w:line="240" w:lineRule="auto"/>
        <w:jc w:val="both"/>
        <w:rPr>
          <w:rFonts w:ascii="Times New Roman" w:hAnsi="Times New Roman" w:cs="Times New Roman"/>
          <w:color w:val="000000"/>
        </w:rPr>
      </w:pPr>
      <w:r w:rsidRPr="00CF320C">
        <w:rPr>
          <w:rFonts w:ascii="Times New Roman" w:hAnsi="Times New Roman" w:cs="Times New Roman"/>
          <w:color w:val="000000"/>
        </w:rPr>
        <w:t>Weis, S.A. (20</w:t>
      </w:r>
      <w:r w:rsidR="00CF320C">
        <w:rPr>
          <w:rFonts w:ascii="Times New Roman" w:hAnsi="Times New Roman" w:cs="Times New Roman"/>
          <w:color w:val="000000"/>
        </w:rPr>
        <w:t>07</w:t>
      </w:r>
      <w:r w:rsidRPr="00CF320C">
        <w:rPr>
          <w:rFonts w:ascii="Times New Roman" w:hAnsi="Times New Roman" w:cs="Times New Roman"/>
          <w:color w:val="000000"/>
        </w:rPr>
        <w:t xml:space="preserve">). RFID (Radio Frequency Identification). </w:t>
      </w:r>
      <w:r w:rsidRPr="00CF320C">
        <w:rPr>
          <w:rFonts w:ascii="Times New Roman" w:hAnsi="Times New Roman" w:cs="Times New Roman"/>
          <w:i/>
          <w:iCs/>
          <w:color w:val="000000"/>
        </w:rPr>
        <w:t>Principles and Applications</w:t>
      </w:r>
      <w:r w:rsidRPr="00CF320C">
        <w:rPr>
          <w:rFonts w:ascii="Times New Roman" w:hAnsi="Times New Roman" w:cs="Times New Roman"/>
          <w:color w:val="000000"/>
        </w:rPr>
        <w:t>.</w:t>
      </w:r>
      <w:r w:rsidR="004742A3" w:rsidRPr="00CF320C">
        <w:rPr>
          <w:rFonts w:ascii="Times New Roman" w:hAnsi="Times New Roman" w:cs="Times New Roman"/>
          <w:color w:val="000000"/>
        </w:rPr>
        <w:t xml:space="preserve"> </w:t>
      </w:r>
      <w:r w:rsidR="00CF320C" w:rsidRPr="00CF320C">
        <w:rPr>
          <w:rFonts w:ascii="Times New Roman" w:hAnsi="Times New Roman" w:cs="Times New Roman"/>
          <w:color w:val="000000"/>
        </w:rPr>
        <w:t>System Journel,</w:t>
      </w:r>
      <w:r w:rsidR="00CF320C">
        <w:rPr>
          <w:rFonts w:ascii="Times New Roman" w:hAnsi="Times New Roman" w:cs="Times New Roman"/>
          <w:color w:val="000000"/>
        </w:rPr>
        <w:t xml:space="preserve"> 2(3):1-23.</w:t>
      </w:r>
    </w:p>
    <w:p w:rsidR="00C47771" w:rsidRPr="005D41A8" w:rsidRDefault="00C47771" w:rsidP="009D69D3">
      <w:pPr>
        <w:spacing w:after="0" w:line="240" w:lineRule="auto"/>
        <w:jc w:val="both"/>
        <w:rPr>
          <w:rFonts w:ascii="Times New Roman" w:hAnsi="Times New Roman" w:cs="Times New Roman"/>
          <w:color w:val="000000"/>
        </w:rPr>
      </w:pPr>
    </w:p>
    <w:p w:rsidR="00C47771" w:rsidRPr="005D41A8" w:rsidRDefault="00C47771" w:rsidP="009D69D3">
      <w:pPr>
        <w:spacing w:after="0" w:line="240" w:lineRule="auto"/>
        <w:jc w:val="both"/>
        <w:rPr>
          <w:rFonts w:ascii="Times New Roman" w:hAnsi="Times New Roman" w:cs="Times New Roman"/>
          <w:color w:val="000000"/>
        </w:rPr>
      </w:pPr>
      <w:r w:rsidRPr="005D41A8">
        <w:rPr>
          <w:rFonts w:ascii="Times New Roman" w:hAnsi="Times New Roman" w:cs="Times New Roman"/>
          <w:color w:val="000000"/>
        </w:rPr>
        <w:lastRenderedPageBreak/>
        <w:t xml:space="preserve">Yıldırım, A. ve Şimşek, H. (2008). </w:t>
      </w:r>
      <w:r w:rsidRPr="00B53196">
        <w:rPr>
          <w:rFonts w:ascii="Times New Roman" w:hAnsi="Times New Roman" w:cs="Times New Roman"/>
          <w:i/>
          <w:color w:val="000000"/>
        </w:rPr>
        <w:t xml:space="preserve">Sosyal Bilimlerde Nitel Araştırma Yöntemleri </w:t>
      </w:r>
      <w:r w:rsidRPr="005D41A8">
        <w:rPr>
          <w:rFonts w:ascii="Times New Roman" w:hAnsi="Times New Roman" w:cs="Times New Roman"/>
          <w:color w:val="000000"/>
        </w:rPr>
        <w:t>(6. Baskı). Ankara: Seçkin Yayıncılık.</w:t>
      </w:r>
    </w:p>
    <w:p w:rsidR="00C47771" w:rsidRPr="005D41A8" w:rsidRDefault="00C47771" w:rsidP="009D69D3">
      <w:pPr>
        <w:spacing w:after="0" w:line="240" w:lineRule="auto"/>
        <w:jc w:val="both"/>
        <w:rPr>
          <w:rFonts w:ascii="Times New Roman" w:hAnsi="Times New Roman" w:cs="Times New Roman"/>
        </w:rPr>
      </w:pPr>
    </w:p>
    <w:bookmarkEnd w:id="68"/>
    <w:p w:rsidR="00C47771" w:rsidRPr="00A325EC" w:rsidRDefault="00A325EC" w:rsidP="009D69D3">
      <w:pPr>
        <w:spacing w:after="0" w:line="240" w:lineRule="auto"/>
        <w:jc w:val="both"/>
        <w:rPr>
          <w:rFonts w:ascii="Times New Roman" w:hAnsi="Times New Roman" w:cs="Times New Roman"/>
          <w:b/>
        </w:rPr>
      </w:pPr>
      <w:r w:rsidRPr="00A325EC">
        <w:rPr>
          <w:rFonts w:ascii="Times New Roman" w:hAnsi="Times New Roman" w:cs="Times New Roman"/>
          <w:b/>
        </w:rPr>
        <w:t>İnternet Kaynakları</w:t>
      </w:r>
    </w:p>
    <w:p w:rsidR="00C47771" w:rsidRDefault="00C47771" w:rsidP="009D69D3">
      <w:pPr>
        <w:spacing w:after="0" w:line="240" w:lineRule="auto"/>
        <w:jc w:val="both"/>
        <w:rPr>
          <w:rFonts w:ascii="Times New Roman" w:hAnsi="Times New Roman" w:cs="Times New Roman"/>
        </w:rPr>
      </w:pPr>
    </w:p>
    <w:p w:rsidR="00A325EC" w:rsidRDefault="00A325EC" w:rsidP="00A325EC">
      <w:pPr>
        <w:spacing w:after="0" w:line="240" w:lineRule="auto"/>
        <w:jc w:val="both"/>
        <w:rPr>
          <w:rFonts w:ascii="Times New Roman" w:hAnsi="Times New Roman" w:cs="Times New Roman"/>
          <w:color w:val="000000"/>
        </w:rPr>
      </w:pPr>
      <w:r w:rsidRPr="005D41A8">
        <w:rPr>
          <w:rFonts w:ascii="Times New Roman" w:hAnsi="Times New Roman" w:cs="Times New Roman"/>
          <w:color w:val="000000"/>
        </w:rPr>
        <w:t xml:space="preserve">A.B.D. İç Güvenlik Departmanı. </w:t>
      </w:r>
      <w:r w:rsidRPr="005D41A8">
        <w:rPr>
          <w:rFonts w:ascii="Times New Roman" w:hAnsi="Times New Roman" w:cs="Times New Roman"/>
          <w:i/>
          <w:iCs/>
          <w:color w:val="000000"/>
        </w:rPr>
        <w:t>Strateji Planı</w:t>
      </w:r>
      <w:r w:rsidRPr="005D41A8">
        <w:rPr>
          <w:rFonts w:ascii="Times New Roman" w:hAnsi="Times New Roman" w:cs="Times New Roman"/>
          <w:color w:val="000000"/>
        </w:rPr>
        <w:t xml:space="preserve">. </w:t>
      </w:r>
      <w:hyperlink r:id="rId14" w:history="1">
        <w:r w:rsidRPr="005D41A8">
          <w:rPr>
            <w:rStyle w:val="Kpr"/>
            <w:rFonts w:ascii="Times New Roman" w:hAnsi="Times New Roman" w:cs="Times New Roman"/>
            <w:color w:val="000000"/>
            <w:u w:val="none"/>
          </w:rPr>
          <w:t>https://www.dhs.gov/sites/default/files/publications/small-vessel-security-strategy.pdf</w:t>
        </w:r>
      </w:hyperlink>
      <w:r w:rsidRPr="005D41A8">
        <w:rPr>
          <w:rFonts w:ascii="Times New Roman" w:hAnsi="Times New Roman" w:cs="Times New Roman"/>
          <w:color w:val="000000"/>
        </w:rPr>
        <w:t>, Erişim Tarihi:10.04.2016.</w:t>
      </w:r>
    </w:p>
    <w:p w:rsidR="00A325EC" w:rsidRDefault="00A325EC" w:rsidP="00A325EC">
      <w:pPr>
        <w:spacing w:after="0" w:line="240" w:lineRule="auto"/>
        <w:jc w:val="both"/>
        <w:rPr>
          <w:rFonts w:ascii="Times New Roman" w:hAnsi="Times New Roman" w:cs="Times New Roman"/>
          <w:color w:val="000000"/>
        </w:rPr>
      </w:pPr>
    </w:p>
    <w:p w:rsidR="00A325EC" w:rsidRPr="005D41A8" w:rsidRDefault="00A325EC" w:rsidP="00A325EC">
      <w:pPr>
        <w:spacing w:after="0" w:line="240" w:lineRule="auto"/>
        <w:jc w:val="both"/>
        <w:rPr>
          <w:rFonts w:ascii="Times New Roman" w:hAnsi="Times New Roman" w:cs="Times New Roman"/>
          <w:color w:val="000000"/>
        </w:rPr>
      </w:pPr>
      <w:r w:rsidRPr="005D41A8">
        <w:rPr>
          <w:rFonts w:ascii="Times New Roman" w:hAnsi="Times New Roman" w:cs="Times New Roman"/>
          <w:color w:val="000000"/>
        </w:rPr>
        <w:t xml:space="preserve">Araştırma Merkezi Komutanlığı. </w:t>
      </w:r>
      <w:r w:rsidRPr="005D41A8">
        <w:rPr>
          <w:rFonts w:ascii="Times New Roman" w:hAnsi="Times New Roman" w:cs="Times New Roman"/>
          <w:i/>
          <w:iCs/>
          <w:color w:val="000000"/>
        </w:rPr>
        <w:t>Uzun Ufuk Projesi</w:t>
      </w:r>
      <w:r w:rsidRPr="005D41A8">
        <w:rPr>
          <w:rFonts w:ascii="Times New Roman" w:hAnsi="Times New Roman" w:cs="Times New Roman"/>
          <w:color w:val="000000"/>
        </w:rPr>
        <w:t xml:space="preserve">. </w:t>
      </w:r>
      <w:hyperlink r:id="rId15" w:history="1">
        <w:r w:rsidRPr="005D41A8">
          <w:rPr>
            <w:rStyle w:val="Kpr"/>
            <w:rFonts w:ascii="Times New Roman" w:hAnsi="Times New Roman" w:cs="Times New Roman"/>
            <w:color w:val="000000"/>
            <w:u w:val="none"/>
          </w:rPr>
          <w:t>http://www.armerk.tsk.tr/?uzunufuk.html</w:t>
        </w:r>
      </w:hyperlink>
      <w:r w:rsidRPr="005D41A8">
        <w:rPr>
          <w:rFonts w:ascii="Times New Roman" w:hAnsi="Times New Roman" w:cs="Times New Roman"/>
          <w:color w:val="000000"/>
        </w:rPr>
        <w:t>, Erişim Tarihi:15.10.2016.</w:t>
      </w:r>
    </w:p>
    <w:p w:rsidR="00A325EC" w:rsidRDefault="00A325EC" w:rsidP="00A325EC">
      <w:pPr>
        <w:spacing w:after="0" w:line="240" w:lineRule="auto"/>
        <w:jc w:val="both"/>
        <w:rPr>
          <w:rFonts w:ascii="Times New Roman" w:hAnsi="Times New Roman" w:cs="Times New Roman"/>
          <w:color w:val="000000"/>
        </w:rPr>
      </w:pPr>
    </w:p>
    <w:p w:rsidR="005E3B0B" w:rsidRPr="005D41A8" w:rsidRDefault="005E3B0B" w:rsidP="005E3B0B">
      <w:pPr>
        <w:spacing w:after="0" w:line="240" w:lineRule="auto"/>
        <w:jc w:val="both"/>
        <w:rPr>
          <w:rFonts w:ascii="Times New Roman" w:hAnsi="Times New Roman" w:cs="Times New Roman"/>
          <w:color w:val="000000"/>
        </w:rPr>
      </w:pPr>
      <w:r w:rsidRPr="005D41A8">
        <w:rPr>
          <w:rFonts w:ascii="Times New Roman" w:hAnsi="Times New Roman" w:cs="Times New Roman"/>
          <w:color w:val="000000"/>
        </w:rPr>
        <w:t>Gıda, Tarım ve Hayvancılık Bakanlığı</w:t>
      </w:r>
      <w:r w:rsidR="00F21CE1">
        <w:rPr>
          <w:rFonts w:ascii="Times New Roman" w:hAnsi="Times New Roman" w:cs="Times New Roman"/>
          <w:color w:val="000000"/>
        </w:rPr>
        <w:t xml:space="preserve"> (2016a)</w:t>
      </w:r>
      <w:r w:rsidRPr="005D41A8">
        <w:rPr>
          <w:rFonts w:ascii="Times New Roman" w:hAnsi="Times New Roman" w:cs="Times New Roman"/>
          <w:color w:val="000000"/>
        </w:rPr>
        <w:t xml:space="preserve">. </w:t>
      </w:r>
      <w:r w:rsidRPr="005D41A8">
        <w:rPr>
          <w:rFonts w:ascii="Times New Roman" w:hAnsi="Times New Roman" w:cs="Times New Roman"/>
          <w:i/>
          <w:iCs/>
          <w:color w:val="000000"/>
        </w:rPr>
        <w:t>Balıkçı Gemileri İzleme Sistemi</w:t>
      </w:r>
      <w:r w:rsidRPr="005D41A8">
        <w:rPr>
          <w:rFonts w:ascii="Times New Roman" w:hAnsi="Times New Roman" w:cs="Times New Roman"/>
          <w:color w:val="000000"/>
        </w:rPr>
        <w:t xml:space="preserve">. </w:t>
      </w:r>
      <w:hyperlink r:id="rId16" w:history="1">
        <w:r w:rsidRPr="005D41A8">
          <w:rPr>
            <w:rStyle w:val="Kpr"/>
            <w:rFonts w:ascii="Times New Roman" w:hAnsi="Times New Roman" w:cs="Times New Roman"/>
            <w:color w:val="000000"/>
            <w:u w:val="none"/>
          </w:rPr>
          <w:t>http://www.tarim.gov.tr/BSGM/Link/46/Balikci-Gemilerini-Izleme-Sistemi</w:t>
        </w:r>
      </w:hyperlink>
      <w:r w:rsidRPr="005D41A8">
        <w:rPr>
          <w:rFonts w:ascii="Times New Roman" w:hAnsi="Times New Roman" w:cs="Times New Roman"/>
          <w:color w:val="000000"/>
        </w:rPr>
        <w:t>, Erişim Tarihi:15.10.2016.</w:t>
      </w:r>
    </w:p>
    <w:p w:rsidR="005E3B0B" w:rsidRPr="005D41A8" w:rsidRDefault="005E3B0B" w:rsidP="005E3B0B">
      <w:pPr>
        <w:spacing w:after="0" w:line="240" w:lineRule="auto"/>
        <w:jc w:val="both"/>
        <w:rPr>
          <w:rFonts w:ascii="Times New Roman" w:hAnsi="Times New Roman" w:cs="Times New Roman"/>
          <w:color w:val="000000"/>
        </w:rPr>
      </w:pPr>
    </w:p>
    <w:p w:rsidR="005E3B0B" w:rsidRPr="005D41A8" w:rsidRDefault="005E3B0B" w:rsidP="005E3B0B">
      <w:pPr>
        <w:spacing w:after="0" w:line="240" w:lineRule="auto"/>
        <w:jc w:val="both"/>
        <w:rPr>
          <w:rFonts w:ascii="Times New Roman" w:hAnsi="Times New Roman" w:cs="Times New Roman"/>
          <w:color w:val="000000"/>
        </w:rPr>
      </w:pPr>
      <w:r w:rsidRPr="005D41A8">
        <w:rPr>
          <w:rFonts w:ascii="Times New Roman" w:hAnsi="Times New Roman" w:cs="Times New Roman"/>
          <w:color w:val="000000"/>
        </w:rPr>
        <w:t>Gıda, Tarım ve Hayvancılık Bakanlığı</w:t>
      </w:r>
      <w:r w:rsidR="00F21CE1">
        <w:rPr>
          <w:rFonts w:ascii="Times New Roman" w:hAnsi="Times New Roman" w:cs="Times New Roman"/>
          <w:color w:val="000000"/>
        </w:rPr>
        <w:t xml:space="preserve"> (2016b)</w:t>
      </w:r>
      <w:r w:rsidRPr="005D41A8">
        <w:rPr>
          <w:rFonts w:ascii="Times New Roman" w:hAnsi="Times New Roman" w:cs="Times New Roman"/>
          <w:color w:val="000000"/>
        </w:rPr>
        <w:t xml:space="preserve">. </w:t>
      </w:r>
      <w:r w:rsidRPr="005D41A8">
        <w:rPr>
          <w:rFonts w:ascii="Times New Roman" w:hAnsi="Times New Roman" w:cs="Times New Roman"/>
          <w:i/>
          <w:iCs/>
          <w:color w:val="000000"/>
        </w:rPr>
        <w:t>BAGİS Broşürü</w:t>
      </w:r>
      <w:r w:rsidRPr="005D41A8">
        <w:rPr>
          <w:rFonts w:ascii="Times New Roman" w:hAnsi="Times New Roman" w:cs="Times New Roman"/>
          <w:color w:val="000000"/>
        </w:rPr>
        <w:t xml:space="preserve">. </w:t>
      </w:r>
      <w:hyperlink r:id="rId17" w:history="1">
        <w:r w:rsidRPr="005D41A8">
          <w:rPr>
            <w:rStyle w:val="Kpr"/>
            <w:rFonts w:ascii="Times New Roman" w:hAnsi="Times New Roman" w:cs="Times New Roman"/>
            <w:color w:val="000000"/>
            <w:u w:val="none"/>
          </w:rPr>
          <w:t>http://www.tarim.gov.tr/BSGM/Lists/KutuMenu/Attachments/46/BagisBro%C5%9F%C3%BCr%C3%BC.pdf</w:t>
        </w:r>
      </w:hyperlink>
      <w:r w:rsidRPr="005D41A8">
        <w:rPr>
          <w:rFonts w:ascii="Times New Roman" w:hAnsi="Times New Roman" w:cs="Times New Roman"/>
          <w:color w:val="000000"/>
        </w:rPr>
        <w:t>, Erişim Tarihi:15.10.2016.</w:t>
      </w:r>
    </w:p>
    <w:p w:rsidR="005E3B0B" w:rsidRDefault="005E3B0B" w:rsidP="00A325EC">
      <w:pPr>
        <w:spacing w:after="0" w:line="240" w:lineRule="auto"/>
        <w:jc w:val="both"/>
        <w:rPr>
          <w:rFonts w:ascii="Times New Roman" w:hAnsi="Times New Roman" w:cs="Times New Roman"/>
          <w:color w:val="000000"/>
        </w:rPr>
      </w:pPr>
    </w:p>
    <w:p w:rsidR="005E3B0B" w:rsidRPr="005D41A8" w:rsidRDefault="005E3B0B" w:rsidP="005E3B0B">
      <w:pPr>
        <w:spacing w:after="0" w:line="240" w:lineRule="auto"/>
        <w:jc w:val="both"/>
        <w:rPr>
          <w:rFonts w:ascii="Times New Roman" w:hAnsi="Times New Roman" w:cs="Times New Roman"/>
          <w:color w:val="000000"/>
        </w:rPr>
      </w:pPr>
      <w:r w:rsidRPr="005D41A8">
        <w:rPr>
          <w:rFonts w:ascii="Times New Roman" w:hAnsi="Times New Roman" w:cs="Times New Roman"/>
          <w:color w:val="000000"/>
        </w:rPr>
        <w:t>Sahil Güvenlik Komutanlığı</w:t>
      </w:r>
      <w:r w:rsidR="000B568F">
        <w:rPr>
          <w:rFonts w:ascii="Times New Roman" w:hAnsi="Times New Roman" w:cs="Times New Roman"/>
          <w:color w:val="000000"/>
        </w:rPr>
        <w:t xml:space="preserve"> (SGK)</w:t>
      </w:r>
      <w:r w:rsidRPr="005D41A8">
        <w:rPr>
          <w:rFonts w:ascii="Times New Roman" w:hAnsi="Times New Roman" w:cs="Times New Roman"/>
          <w:color w:val="000000"/>
        </w:rPr>
        <w:t xml:space="preserve">. </w:t>
      </w:r>
      <w:r w:rsidRPr="005D41A8">
        <w:rPr>
          <w:rFonts w:ascii="Times New Roman" w:hAnsi="Times New Roman" w:cs="Times New Roman"/>
          <w:i/>
          <w:iCs/>
          <w:color w:val="000000"/>
        </w:rPr>
        <w:t>Sahil Güvenlik Komutanlığı Stratejik Planı 2015-2019</w:t>
      </w:r>
      <w:r w:rsidRPr="005D41A8">
        <w:rPr>
          <w:rFonts w:ascii="Times New Roman" w:hAnsi="Times New Roman" w:cs="Times New Roman"/>
          <w:color w:val="000000"/>
        </w:rPr>
        <w:t xml:space="preserve">. </w:t>
      </w:r>
      <w:hyperlink r:id="rId18" w:history="1">
        <w:r w:rsidRPr="005D41A8">
          <w:rPr>
            <w:rStyle w:val="Kpr"/>
            <w:rFonts w:ascii="Times New Roman" w:hAnsi="Times New Roman" w:cs="Times New Roman"/>
            <w:color w:val="000000"/>
            <w:u w:val="none"/>
          </w:rPr>
          <w:t>http://www.sgk.tsk.tr/orta/strateji2014.pdf</w:t>
        </w:r>
      </w:hyperlink>
      <w:r w:rsidRPr="005D41A8">
        <w:rPr>
          <w:rFonts w:ascii="Times New Roman" w:hAnsi="Times New Roman" w:cs="Times New Roman"/>
          <w:color w:val="000000"/>
        </w:rPr>
        <w:t xml:space="preserve">, </w:t>
      </w:r>
      <w:bookmarkStart w:id="69" w:name="_Hlk514067941"/>
      <w:r w:rsidRPr="005D41A8">
        <w:rPr>
          <w:rFonts w:ascii="Times New Roman" w:hAnsi="Times New Roman" w:cs="Times New Roman"/>
          <w:color w:val="000000"/>
        </w:rPr>
        <w:t>Erişim Tarihi:</w:t>
      </w:r>
      <w:bookmarkEnd w:id="69"/>
      <w:r w:rsidRPr="005D41A8">
        <w:rPr>
          <w:rFonts w:ascii="Times New Roman" w:hAnsi="Times New Roman" w:cs="Times New Roman"/>
          <w:color w:val="000000"/>
        </w:rPr>
        <w:t xml:space="preserve"> 15.10.2016.</w:t>
      </w:r>
    </w:p>
    <w:p w:rsidR="005E3B0B" w:rsidRPr="005D41A8" w:rsidRDefault="005E3B0B" w:rsidP="005E3B0B">
      <w:pPr>
        <w:spacing w:after="0" w:line="240" w:lineRule="auto"/>
        <w:jc w:val="both"/>
        <w:rPr>
          <w:rFonts w:ascii="Times New Roman" w:hAnsi="Times New Roman" w:cs="Times New Roman"/>
          <w:color w:val="000000"/>
        </w:rPr>
      </w:pPr>
    </w:p>
    <w:p w:rsidR="005E3B0B" w:rsidRPr="005D41A8" w:rsidRDefault="005E3B0B" w:rsidP="005E3B0B">
      <w:pPr>
        <w:spacing w:after="0" w:line="240" w:lineRule="auto"/>
        <w:jc w:val="both"/>
        <w:rPr>
          <w:rFonts w:ascii="Times New Roman" w:hAnsi="Times New Roman" w:cs="Times New Roman"/>
          <w:color w:val="000000"/>
        </w:rPr>
      </w:pPr>
      <w:r w:rsidRPr="005D41A8">
        <w:rPr>
          <w:rFonts w:ascii="Times New Roman" w:hAnsi="Times New Roman" w:cs="Times New Roman"/>
          <w:color w:val="000000"/>
        </w:rPr>
        <w:t>Sahil Güvenlik Komutanlığı</w:t>
      </w:r>
      <w:r w:rsidR="000B568F">
        <w:rPr>
          <w:rFonts w:ascii="Times New Roman" w:hAnsi="Times New Roman" w:cs="Times New Roman"/>
          <w:color w:val="000000"/>
        </w:rPr>
        <w:t xml:space="preserve"> (SGK)</w:t>
      </w:r>
      <w:r w:rsidRPr="005D41A8">
        <w:rPr>
          <w:rFonts w:ascii="Times New Roman" w:hAnsi="Times New Roman" w:cs="Times New Roman"/>
          <w:color w:val="000000"/>
        </w:rPr>
        <w:t xml:space="preserve">. </w:t>
      </w:r>
      <w:r w:rsidRPr="005D41A8">
        <w:rPr>
          <w:rFonts w:ascii="Times New Roman" w:hAnsi="Times New Roman" w:cs="Times New Roman"/>
          <w:i/>
          <w:iCs/>
          <w:color w:val="000000"/>
        </w:rPr>
        <w:t>2013 Yılı İdare Faaliyet Raporu</w:t>
      </w:r>
      <w:r w:rsidRPr="005D41A8">
        <w:rPr>
          <w:rFonts w:ascii="Times New Roman" w:hAnsi="Times New Roman" w:cs="Times New Roman"/>
          <w:color w:val="000000"/>
        </w:rPr>
        <w:t xml:space="preserve">. </w:t>
      </w:r>
      <w:hyperlink r:id="rId19" w:history="1">
        <w:r w:rsidRPr="005D41A8">
          <w:rPr>
            <w:rStyle w:val="Kpr"/>
            <w:rFonts w:ascii="Times New Roman" w:hAnsi="Times New Roman" w:cs="Times New Roman"/>
            <w:color w:val="000000"/>
            <w:u w:val="none"/>
          </w:rPr>
          <w:t>http://www.sgk.tsk.tr/orta/2013idare.pdf</w:t>
        </w:r>
      </w:hyperlink>
      <w:r w:rsidRPr="005D41A8">
        <w:rPr>
          <w:rFonts w:ascii="Times New Roman" w:hAnsi="Times New Roman" w:cs="Times New Roman"/>
          <w:color w:val="000000"/>
        </w:rPr>
        <w:t xml:space="preserve">, </w:t>
      </w:r>
      <w:bookmarkStart w:id="70" w:name="_Hlk5562999"/>
      <w:r w:rsidRPr="005D41A8">
        <w:rPr>
          <w:rFonts w:ascii="Times New Roman" w:hAnsi="Times New Roman" w:cs="Times New Roman"/>
          <w:color w:val="000000"/>
        </w:rPr>
        <w:t>Erişim Tarihi:15.10.2016.</w:t>
      </w:r>
      <w:bookmarkEnd w:id="70"/>
    </w:p>
    <w:p w:rsidR="005E3B0B" w:rsidRPr="005D41A8" w:rsidRDefault="005E3B0B" w:rsidP="005E3B0B">
      <w:pPr>
        <w:spacing w:after="0" w:line="240" w:lineRule="auto"/>
        <w:jc w:val="both"/>
        <w:rPr>
          <w:rFonts w:ascii="Times New Roman" w:hAnsi="Times New Roman" w:cs="Times New Roman"/>
          <w:color w:val="000000"/>
        </w:rPr>
      </w:pPr>
    </w:p>
    <w:p w:rsidR="001E536B" w:rsidRPr="001E536B" w:rsidRDefault="001E536B" w:rsidP="005E3B0B">
      <w:pPr>
        <w:spacing w:after="0" w:line="240" w:lineRule="auto"/>
        <w:jc w:val="both"/>
        <w:rPr>
          <w:rFonts w:ascii="Times New Roman" w:hAnsi="Times New Roman" w:cs="Times New Roman"/>
          <w:color w:val="000000" w:themeColor="text1"/>
        </w:rPr>
      </w:pPr>
      <w:r>
        <w:rPr>
          <w:rFonts w:ascii="Times New Roman" w:hAnsi="Times New Roman" w:cs="Times New Roman"/>
          <w:color w:val="000000"/>
        </w:rPr>
        <w:t xml:space="preserve">Savi. </w:t>
      </w:r>
      <w:bookmarkStart w:id="71" w:name="_Hlk5563134"/>
      <w:r w:rsidRPr="001E536B">
        <w:rPr>
          <w:rFonts w:ascii="Times New Roman" w:hAnsi="Times New Roman" w:cs="Times New Roman"/>
          <w:i/>
          <w:color w:val="000000"/>
        </w:rPr>
        <w:t>Savi Data-Rich Tag (ST-654)</w:t>
      </w:r>
      <w:bookmarkEnd w:id="71"/>
      <w:r w:rsidRPr="001E536B">
        <w:rPr>
          <w:rFonts w:ascii="Times New Roman" w:hAnsi="Times New Roman" w:cs="Times New Roman"/>
          <w:i/>
          <w:color w:val="000000"/>
        </w:rPr>
        <w:t>.</w:t>
      </w:r>
      <w:r>
        <w:rPr>
          <w:rFonts w:ascii="Times New Roman" w:hAnsi="Times New Roman" w:cs="Times New Roman"/>
          <w:i/>
          <w:color w:val="000000"/>
        </w:rPr>
        <w:t xml:space="preserve"> </w:t>
      </w:r>
      <w:hyperlink r:id="rId20" w:history="1">
        <w:r w:rsidRPr="001E536B">
          <w:rPr>
            <w:rStyle w:val="Kpr"/>
            <w:rFonts w:ascii="Times New Roman" w:hAnsi="Times New Roman" w:cs="Times New Roman"/>
            <w:color w:val="000000" w:themeColor="text1"/>
            <w:u w:val="none"/>
          </w:rPr>
          <w:t>http://www.savi.com/wp-content/uploads/Hardware_Spec_Sheet_ST_654.pdf</w:t>
        </w:r>
      </w:hyperlink>
      <w:r w:rsidRPr="001E536B">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1E536B">
        <w:rPr>
          <w:rFonts w:ascii="Times New Roman" w:hAnsi="Times New Roman" w:cs="Times New Roman"/>
          <w:color w:val="000000" w:themeColor="text1"/>
        </w:rPr>
        <w:t>Erişim</w:t>
      </w:r>
      <w:r>
        <w:rPr>
          <w:rFonts w:ascii="Times New Roman" w:hAnsi="Times New Roman" w:cs="Times New Roman"/>
          <w:color w:val="000000" w:themeColor="text1"/>
        </w:rPr>
        <w:t xml:space="preserve"> </w:t>
      </w:r>
      <w:r w:rsidRPr="001E536B">
        <w:rPr>
          <w:rFonts w:ascii="Times New Roman" w:hAnsi="Times New Roman" w:cs="Times New Roman"/>
          <w:color w:val="000000" w:themeColor="text1"/>
        </w:rPr>
        <w:t>Tarihi:</w:t>
      </w:r>
      <w:r>
        <w:rPr>
          <w:rFonts w:ascii="Times New Roman" w:hAnsi="Times New Roman" w:cs="Times New Roman"/>
          <w:color w:val="000000" w:themeColor="text1"/>
        </w:rPr>
        <w:t>10</w:t>
      </w:r>
      <w:r w:rsidRPr="001E536B">
        <w:rPr>
          <w:rFonts w:ascii="Times New Roman" w:hAnsi="Times New Roman" w:cs="Times New Roman"/>
          <w:color w:val="000000" w:themeColor="text1"/>
        </w:rPr>
        <w:t>.1</w:t>
      </w:r>
      <w:r>
        <w:rPr>
          <w:rFonts w:ascii="Times New Roman" w:hAnsi="Times New Roman" w:cs="Times New Roman"/>
          <w:color w:val="000000" w:themeColor="text1"/>
        </w:rPr>
        <w:t>1</w:t>
      </w:r>
      <w:r w:rsidRPr="001E536B">
        <w:rPr>
          <w:rFonts w:ascii="Times New Roman" w:hAnsi="Times New Roman" w:cs="Times New Roman"/>
          <w:color w:val="000000" w:themeColor="text1"/>
        </w:rPr>
        <w:t>.2016.</w:t>
      </w:r>
    </w:p>
    <w:p w:rsidR="001E536B" w:rsidRDefault="001E536B" w:rsidP="005E3B0B">
      <w:pPr>
        <w:spacing w:after="0" w:line="240" w:lineRule="auto"/>
        <w:jc w:val="both"/>
        <w:rPr>
          <w:rFonts w:ascii="Times New Roman" w:hAnsi="Times New Roman" w:cs="Times New Roman"/>
          <w:color w:val="000000"/>
        </w:rPr>
      </w:pPr>
    </w:p>
    <w:p w:rsidR="005E3B0B" w:rsidRPr="005D41A8" w:rsidRDefault="005E3B0B" w:rsidP="005E3B0B">
      <w:pPr>
        <w:spacing w:after="0" w:line="240" w:lineRule="auto"/>
        <w:jc w:val="both"/>
        <w:rPr>
          <w:rFonts w:ascii="Times New Roman" w:hAnsi="Times New Roman" w:cs="Times New Roman"/>
          <w:color w:val="000000"/>
        </w:rPr>
      </w:pPr>
      <w:r w:rsidRPr="005D41A8">
        <w:rPr>
          <w:rFonts w:ascii="Times New Roman" w:hAnsi="Times New Roman" w:cs="Times New Roman"/>
          <w:color w:val="000000"/>
        </w:rPr>
        <w:t>Savunma Sanayi Müsteşarlığı</w:t>
      </w:r>
      <w:r w:rsidR="000B568F">
        <w:rPr>
          <w:rFonts w:ascii="Times New Roman" w:hAnsi="Times New Roman" w:cs="Times New Roman"/>
          <w:color w:val="000000"/>
        </w:rPr>
        <w:t xml:space="preserve"> (SSM)</w:t>
      </w:r>
      <w:r w:rsidRPr="005D41A8">
        <w:rPr>
          <w:rFonts w:ascii="Times New Roman" w:hAnsi="Times New Roman" w:cs="Times New Roman"/>
          <w:color w:val="000000"/>
        </w:rPr>
        <w:t>.</w:t>
      </w:r>
      <w:r w:rsidR="004875FD">
        <w:rPr>
          <w:rFonts w:ascii="Times New Roman" w:hAnsi="Times New Roman" w:cs="Times New Roman"/>
          <w:color w:val="000000"/>
        </w:rPr>
        <w:t xml:space="preserve"> (2013).</w:t>
      </w:r>
      <w:r w:rsidRPr="005D41A8">
        <w:rPr>
          <w:rFonts w:ascii="Times New Roman" w:hAnsi="Times New Roman" w:cs="Times New Roman"/>
          <w:color w:val="000000"/>
        </w:rPr>
        <w:t xml:space="preserve"> </w:t>
      </w:r>
      <w:r w:rsidRPr="005D41A8">
        <w:rPr>
          <w:rFonts w:ascii="Times New Roman" w:hAnsi="Times New Roman" w:cs="Times New Roman"/>
          <w:i/>
          <w:iCs/>
          <w:color w:val="000000"/>
        </w:rPr>
        <w:t>2013 Yılı Faaliyet Raporu</w:t>
      </w:r>
      <w:r w:rsidRPr="005D41A8">
        <w:rPr>
          <w:rFonts w:ascii="Times New Roman" w:hAnsi="Times New Roman" w:cs="Times New Roman"/>
          <w:color w:val="000000"/>
        </w:rPr>
        <w:t xml:space="preserve">. </w:t>
      </w:r>
      <w:hyperlink r:id="rId21" w:history="1">
        <w:r w:rsidRPr="005D41A8">
          <w:rPr>
            <w:rStyle w:val="Kpr"/>
            <w:rFonts w:ascii="Times New Roman" w:hAnsi="Times New Roman" w:cs="Times New Roman"/>
            <w:color w:val="000000"/>
            <w:u w:val="none"/>
          </w:rPr>
          <w:t>http://www.sp.gov.tr/upload/xSPRapor/files/d9xWi+ssm2013-yili-faaliyet-raporu.pdf</w:t>
        </w:r>
      </w:hyperlink>
      <w:r w:rsidRPr="005D41A8">
        <w:rPr>
          <w:rFonts w:ascii="Times New Roman" w:hAnsi="Times New Roman" w:cs="Times New Roman"/>
          <w:color w:val="000000"/>
        </w:rPr>
        <w:t>, Erişim Tarihi:10.01.2017.</w:t>
      </w:r>
    </w:p>
    <w:p w:rsidR="005E3B0B" w:rsidRDefault="005E3B0B" w:rsidP="005E3B0B">
      <w:pPr>
        <w:spacing w:after="0" w:line="240" w:lineRule="auto"/>
        <w:jc w:val="both"/>
        <w:rPr>
          <w:rFonts w:ascii="Times New Roman" w:hAnsi="Times New Roman" w:cs="Times New Roman"/>
          <w:color w:val="000000"/>
        </w:rPr>
      </w:pPr>
    </w:p>
    <w:p w:rsidR="005E3B0B" w:rsidRPr="005D41A8" w:rsidRDefault="00AB6B55" w:rsidP="005E3B0B">
      <w:pPr>
        <w:spacing w:after="0" w:line="240" w:lineRule="auto"/>
        <w:jc w:val="both"/>
        <w:rPr>
          <w:rFonts w:ascii="Times New Roman" w:hAnsi="Times New Roman" w:cs="Times New Roman"/>
          <w:color w:val="000000"/>
        </w:rPr>
      </w:pPr>
      <w:r w:rsidRPr="005D41A8">
        <w:rPr>
          <w:rFonts w:ascii="Times New Roman" w:hAnsi="Times New Roman" w:cs="Times New Roman"/>
          <w:color w:val="000000"/>
        </w:rPr>
        <w:t>Ulaştırma Den</w:t>
      </w:r>
      <w:r>
        <w:rPr>
          <w:rFonts w:ascii="Times New Roman" w:hAnsi="Times New Roman" w:cs="Times New Roman"/>
          <w:color w:val="000000"/>
        </w:rPr>
        <w:t>izcilik ve Haberleşme Bakanlığı (UDHB).</w:t>
      </w:r>
      <w:r w:rsidRPr="005D41A8">
        <w:rPr>
          <w:rFonts w:ascii="Times New Roman" w:hAnsi="Times New Roman" w:cs="Times New Roman"/>
          <w:color w:val="000000"/>
        </w:rPr>
        <w:t xml:space="preserve"> </w:t>
      </w:r>
      <w:r w:rsidR="005E3B0B" w:rsidRPr="005D41A8">
        <w:rPr>
          <w:rFonts w:ascii="Times New Roman" w:hAnsi="Times New Roman" w:cs="Times New Roman"/>
          <w:color w:val="000000"/>
        </w:rPr>
        <w:t xml:space="preserve">(2014). </w:t>
      </w:r>
      <w:r w:rsidR="005E3B0B" w:rsidRPr="005D41A8">
        <w:rPr>
          <w:rFonts w:ascii="Times New Roman" w:hAnsi="Times New Roman" w:cs="Times New Roman"/>
          <w:i/>
          <w:iCs/>
          <w:color w:val="000000"/>
        </w:rPr>
        <w:t>İdare Faaliyet</w:t>
      </w:r>
      <w:r w:rsidR="004C2C04">
        <w:rPr>
          <w:rFonts w:ascii="Times New Roman" w:hAnsi="Times New Roman" w:cs="Times New Roman"/>
          <w:i/>
          <w:iCs/>
          <w:color w:val="000000"/>
        </w:rPr>
        <w:t xml:space="preserve"> </w:t>
      </w:r>
      <w:r w:rsidR="005E3B0B" w:rsidRPr="005D41A8">
        <w:rPr>
          <w:rFonts w:ascii="Times New Roman" w:hAnsi="Times New Roman" w:cs="Times New Roman"/>
          <w:i/>
          <w:iCs/>
          <w:color w:val="000000"/>
        </w:rPr>
        <w:t>Raporu</w:t>
      </w:r>
      <w:r w:rsidR="005E3B0B">
        <w:rPr>
          <w:rFonts w:ascii="Times New Roman" w:hAnsi="Times New Roman" w:cs="Times New Roman"/>
          <w:color w:val="000000"/>
        </w:rPr>
        <w:t>.</w:t>
      </w:r>
      <w:r w:rsidR="004C2C04">
        <w:rPr>
          <w:rFonts w:ascii="Times New Roman" w:hAnsi="Times New Roman" w:cs="Times New Roman"/>
          <w:color w:val="000000"/>
        </w:rPr>
        <w:t xml:space="preserve"> </w:t>
      </w:r>
      <w:hyperlink r:id="rId22" w:history="1">
        <w:r w:rsidR="004C2C04" w:rsidRPr="001E536B">
          <w:rPr>
            <w:rStyle w:val="Kpr"/>
            <w:rFonts w:ascii="Times New Roman" w:hAnsi="Times New Roman" w:cs="Times New Roman"/>
            <w:color w:val="000000" w:themeColor="text1"/>
            <w:u w:val="none"/>
          </w:rPr>
          <w:t>http://www.udhb.gov.tr/images/duyurular/874978ace78345d.pdf</w:t>
        </w:r>
      </w:hyperlink>
      <w:r w:rsidR="005E3B0B" w:rsidRPr="001E536B">
        <w:rPr>
          <w:rFonts w:ascii="Times New Roman" w:hAnsi="Times New Roman" w:cs="Times New Roman"/>
          <w:color w:val="000000" w:themeColor="text1"/>
        </w:rPr>
        <w:t>,</w:t>
      </w:r>
      <w:r w:rsidR="005E3B0B" w:rsidRPr="005D41A8">
        <w:rPr>
          <w:rFonts w:ascii="Times New Roman" w:hAnsi="Times New Roman" w:cs="Times New Roman"/>
          <w:color w:val="000000"/>
        </w:rPr>
        <w:t xml:space="preserve"> Erişim Tarihi:08.09.2016.</w:t>
      </w:r>
    </w:p>
    <w:p w:rsidR="005E3B0B" w:rsidRDefault="005E3B0B" w:rsidP="005E3B0B">
      <w:pPr>
        <w:spacing w:after="0" w:line="240" w:lineRule="auto"/>
        <w:jc w:val="both"/>
        <w:rPr>
          <w:rFonts w:ascii="Times New Roman" w:hAnsi="Times New Roman" w:cs="Times New Roman"/>
          <w:color w:val="000000"/>
        </w:rPr>
      </w:pPr>
    </w:p>
    <w:p w:rsidR="00937F38" w:rsidRDefault="00937F38" w:rsidP="005E3B0B">
      <w:pPr>
        <w:spacing w:after="0" w:line="240" w:lineRule="auto"/>
        <w:jc w:val="both"/>
        <w:rPr>
          <w:rFonts w:ascii="Times New Roman" w:hAnsi="Times New Roman" w:cs="Times New Roman"/>
          <w:color w:val="000000"/>
        </w:rPr>
      </w:pPr>
    </w:p>
    <w:p w:rsidR="00937F38" w:rsidRPr="005D41A8" w:rsidRDefault="00937F38" w:rsidP="005E3B0B">
      <w:pPr>
        <w:spacing w:after="0" w:line="240" w:lineRule="auto"/>
        <w:jc w:val="both"/>
        <w:rPr>
          <w:rFonts w:ascii="Times New Roman" w:hAnsi="Times New Roman" w:cs="Times New Roman"/>
          <w:color w:val="000000"/>
        </w:rPr>
      </w:pPr>
    </w:p>
    <w:p w:rsidR="005E3B0B" w:rsidRPr="002D5DA8" w:rsidRDefault="005E3B0B" w:rsidP="005E3B0B">
      <w:pPr>
        <w:spacing w:after="0" w:line="240" w:lineRule="auto"/>
        <w:rPr>
          <w:rFonts w:ascii="Times New Roman" w:hAnsi="Times New Roman" w:cs="Times New Roman"/>
          <w:color w:val="000000" w:themeColor="text1"/>
        </w:rPr>
      </w:pPr>
      <w:bookmarkStart w:id="72" w:name="_Hlk482568532"/>
      <w:r w:rsidRPr="005D41A8">
        <w:rPr>
          <w:rFonts w:ascii="Times New Roman" w:hAnsi="Times New Roman" w:cs="Times New Roman"/>
          <w:color w:val="000000"/>
        </w:rPr>
        <w:lastRenderedPageBreak/>
        <w:t>Ulaştırma Den</w:t>
      </w:r>
      <w:r w:rsidR="00AB6B55">
        <w:rPr>
          <w:rFonts w:ascii="Times New Roman" w:hAnsi="Times New Roman" w:cs="Times New Roman"/>
          <w:color w:val="000000"/>
        </w:rPr>
        <w:t>izcilik ve Haberleşme Bakanlığı (UDHB</w:t>
      </w:r>
      <w:r>
        <w:rPr>
          <w:rFonts w:ascii="Times New Roman" w:hAnsi="Times New Roman" w:cs="Times New Roman"/>
          <w:color w:val="000000"/>
        </w:rPr>
        <w:t>)</w:t>
      </w:r>
      <w:r w:rsidR="00AB6B55">
        <w:rPr>
          <w:rFonts w:ascii="Times New Roman" w:hAnsi="Times New Roman" w:cs="Times New Roman"/>
          <w:color w:val="000000"/>
        </w:rPr>
        <w:t>.</w:t>
      </w:r>
      <w:r w:rsidRPr="005D41A8">
        <w:rPr>
          <w:rFonts w:ascii="Times New Roman" w:hAnsi="Times New Roman" w:cs="Times New Roman"/>
          <w:color w:val="000000"/>
        </w:rPr>
        <w:t xml:space="preserve"> </w:t>
      </w:r>
      <w:bookmarkEnd w:id="72"/>
      <w:r w:rsidRPr="005D41A8">
        <w:rPr>
          <w:rFonts w:ascii="Times New Roman" w:hAnsi="Times New Roman" w:cs="Times New Roman"/>
          <w:color w:val="000000"/>
        </w:rPr>
        <w:t>(201</w:t>
      </w:r>
      <w:r w:rsidR="009C01C9">
        <w:rPr>
          <w:rFonts w:ascii="Times New Roman" w:hAnsi="Times New Roman" w:cs="Times New Roman"/>
          <w:color w:val="000000"/>
        </w:rPr>
        <w:t>7</w:t>
      </w:r>
      <w:r w:rsidRPr="005D41A8">
        <w:rPr>
          <w:rFonts w:ascii="Times New Roman" w:hAnsi="Times New Roman" w:cs="Times New Roman"/>
          <w:color w:val="000000"/>
        </w:rPr>
        <w:t xml:space="preserve">). </w:t>
      </w:r>
      <w:r w:rsidR="004C2C04" w:rsidRPr="004C2C04">
        <w:rPr>
          <w:rFonts w:ascii="Times New Roman" w:hAnsi="Times New Roman" w:cs="Times New Roman"/>
          <w:i/>
          <w:color w:val="000000"/>
        </w:rPr>
        <w:t>Ulaşan ve Erişen Türkiye</w:t>
      </w:r>
      <w:r w:rsidR="004C2C04">
        <w:rPr>
          <w:rFonts w:ascii="Times New Roman" w:hAnsi="Times New Roman" w:cs="Times New Roman"/>
          <w:i/>
          <w:color w:val="000000"/>
        </w:rPr>
        <w:t>-</w:t>
      </w:r>
      <w:r w:rsidR="004C2C04" w:rsidRPr="004C2C04">
        <w:rPr>
          <w:rFonts w:ascii="Times New Roman" w:hAnsi="Times New Roman" w:cs="Times New Roman"/>
          <w:i/>
          <w:color w:val="000000"/>
        </w:rPr>
        <w:t>Denizcilik.</w:t>
      </w:r>
      <w:r w:rsidR="002D5DA8">
        <w:rPr>
          <w:rFonts w:ascii="Times New Roman" w:hAnsi="Times New Roman" w:cs="Times New Roman"/>
          <w:i/>
          <w:color w:val="000000"/>
        </w:rPr>
        <w:t xml:space="preserve"> </w:t>
      </w:r>
      <w:hyperlink r:id="rId23" w:history="1">
        <w:r w:rsidR="002D5DA8" w:rsidRPr="002D5DA8">
          <w:rPr>
            <w:rStyle w:val="Kpr"/>
            <w:rFonts w:ascii="Times New Roman" w:hAnsi="Times New Roman" w:cs="Times New Roman"/>
            <w:color w:val="000000" w:themeColor="text1"/>
            <w:u w:val="none"/>
          </w:rPr>
          <w:t>http://www.udhb.gov.tr/images/faaliyet/b77aacc22cbfc6d.pdf</w:t>
        </w:r>
      </w:hyperlink>
      <w:r w:rsidRPr="002D5DA8">
        <w:rPr>
          <w:rFonts w:ascii="Times New Roman" w:hAnsi="Times New Roman" w:cs="Times New Roman"/>
          <w:color w:val="000000" w:themeColor="text1"/>
        </w:rPr>
        <w:t>, Erişim Tarihi:08.09.201</w:t>
      </w:r>
      <w:r w:rsidR="004C2C04" w:rsidRPr="002D5DA8">
        <w:rPr>
          <w:rFonts w:ascii="Times New Roman" w:hAnsi="Times New Roman" w:cs="Times New Roman"/>
          <w:color w:val="000000" w:themeColor="text1"/>
        </w:rPr>
        <w:t>7</w:t>
      </w:r>
      <w:r w:rsidRPr="002D5DA8">
        <w:rPr>
          <w:rFonts w:ascii="Times New Roman" w:hAnsi="Times New Roman" w:cs="Times New Roman"/>
          <w:color w:val="000000" w:themeColor="text1"/>
        </w:rPr>
        <w:t>.</w:t>
      </w:r>
    </w:p>
    <w:p w:rsidR="005E3B0B" w:rsidRPr="005D41A8" w:rsidRDefault="005E3B0B" w:rsidP="005E3B0B">
      <w:pPr>
        <w:spacing w:after="0" w:line="240" w:lineRule="auto"/>
        <w:jc w:val="both"/>
        <w:rPr>
          <w:rFonts w:ascii="Times New Roman" w:hAnsi="Times New Roman" w:cs="Times New Roman"/>
          <w:color w:val="000000"/>
        </w:rPr>
      </w:pPr>
    </w:p>
    <w:p w:rsidR="005E3B0B" w:rsidRPr="005D41A8" w:rsidRDefault="005E3B0B" w:rsidP="00A325EC">
      <w:pPr>
        <w:spacing w:after="0" w:line="240" w:lineRule="auto"/>
        <w:jc w:val="both"/>
        <w:rPr>
          <w:rFonts w:ascii="Times New Roman" w:hAnsi="Times New Roman" w:cs="Times New Roman"/>
          <w:color w:val="000000"/>
        </w:rPr>
      </w:pPr>
    </w:p>
    <w:p w:rsidR="00A325EC" w:rsidRPr="005D41A8" w:rsidRDefault="00A325EC" w:rsidP="009D69D3">
      <w:pPr>
        <w:spacing w:after="0" w:line="240" w:lineRule="auto"/>
        <w:jc w:val="both"/>
        <w:rPr>
          <w:rFonts w:ascii="Times New Roman" w:hAnsi="Times New Roman" w:cs="Times New Roman"/>
        </w:rPr>
      </w:pPr>
    </w:p>
    <w:sectPr w:rsidR="00A325EC" w:rsidRPr="005D41A8" w:rsidSect="00937F38">
      <w:headerReference w:type="default" r:id="rId24"/>
      <w:footerReference w:type="default" r:id="rId25"/>
      <w:pgSz w:w="11906" w:h="16838"/>
      <w:pgMar w:top="2835" w:right="2552" w:bottom="2835" w:left="2835" w:header="2268" w:footer="2551" w:gutter="0"/>
      <w:pgNumType w:start="107"/>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19F1" w:rsidRDefault="006D19F1" w:rsidP="00E815E2">
      <w:pPr>
        <w:spacing w:after="0" w:line="240" w:lineRule="auto"/>
      </w:pPr>
      <w:r>
        <w:separator/>
      </w:r>
    </w:p>
  </w:endnote>
  <w:endnote w:type="continuationSeparator" w:id="0">
    <w:p w:rsidR="006D19F1" w:rsidRDefault="006D19F1" w:rsidP="00E815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1778048"/>
      <w:docPartObj>
        <w:docPartGallery w:val="Page Numbers (Bottom of Page)"/>
        <w:docPartUnique/>
      </w:docPartObj>
    </w:sdtPr>
    <w:sdtEndPr>
      <w:rPr>
        <w:rFonts w:ascii="Times New Roman" w:hAnsi="Times New Roman" w:cs="Times New Roman"/>
      </w:rPr>
    </w:sdtEndPr>
    <w:sdtContent>
      <w:p w:rsidR="00937F38" w:rsidRPr="00937F38" w:rsidRDefault="00937F38">
        <w:pPr>
          <w:pStyle w:val="AltBilgi"/>
          <w:jc w:val="center"/>
          <w:rPr>
            <w:rFonts w:ascii="Times New Roman" w:hAnsi="Times New Roman" w:cs="Times New Roman"/>
          </w:rPr>
        </w:pPr>
        <w:r>
          <w:rPr>
            <w:rFonts w:ascii="Times New Roman" w:hAnsi="Times New Roman"/>
          </w:rPr>
          <w:t xml:space="preserve">ULK 2017- UDTS 2018 </w:t>
        </w:r>
        <w:r w:rsidRPr="00937F38">
          <w:rPr>
            <w:rFonts w:ascii="Times New Roman" w:hAnsi="Times New Roman" w:cs="Times New Roman"/>
          </w:rPr>
          <w:fldChar w:fldCharType="begin"/>
        </w:r>
        <w:r w:rsidRPr="00937F38">
          <w:rPr>
            <w:rFonts w:ascii="Times New Roman" w:hAnsi="Times New Roman" w:cs="Times New Roman"/>
          </w:rPr>
          <w:instrText>PAGE   \* MERGEFORMAT</w:instrText>
        </w:r>
        <w:r w:rsidRPr="00937F38">
          <w:rPr>
            <w:rFonts w:ascii="Times New Roman" w:hAnsi="Times New Roman" w:cs="Times New Roman"/>
          </w:rPr>
          <w:fldChar w:fldCharType="separate"/>
        </w:r>
        <w:r>
          <w:rPr>
            <w:rFonts w:ascii="Times New Roman" w:hAnsi="Times New Roman" w:cs="Times New Roman"/>
            <w:noProof/>
          </w:rPr>
          <w:t>107</w:t>
        </w:r>
        <w:r w:rsidRPr="00937F38">
          <w:rPr>
            <w:rFonts w:ascii="Times New Roman" w:hAnsi="Times New Roman" w:cs="Times New Roman"/>
          </w:rPr>
          <w:fldChar w:fldCharType="end"/>
        </w:r>
      </w:p>
    </w:sdtContent>
  </w:sdt>
  <w:p w:rsidR="00F90A08" w:rsidRDefault="00F90A08">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19F1" w:rsidRDefault="006D19F1" w:rsidP="00E815E2">
      <w:pPr>
        <w:spacing w:after="0" w:line="240" w:lineRule="auto"/>
      </w:pPr>
      <w:r>
        <w:separator/>
      </w:r>
    </w:p>
  </w:footnote>
  <w:footnote w:type="continuationSeparator" w:id="0">
    <w:p w:rsidR="006D19F1" w:rsidRDefault="006D19F1" w:rsidP="00E815E2">
      <w:pPr>
        <w:spacing w:after="0" w:line="240" w:lineRule="auto"/>
      </w:pPr>
      <w:r>
        <w:continuationSeparator/>
      </w:r>
    </w:p>
  </w:footnote>
  <w:footnote w:id="1">
    <w:p w:rsidR="00F90A08" w:rsidRPr="009B60F7" w:rsidRDefault="00F90A08" w:rsidP="007D01FF">
      <w:pPr>
        <w:pStyle w:val="DipnotMetni"/>
        <w:jc w:val="both"/>
        <w:rPr>
          <w:rFonts w:ascii="Times New Roman" w:hAnsi="Times New Roman" w:cs="Times New Roman"/>
        </w:rPr>
      </w:pPr>
      <w:r w:rsidRPr="009B60F7">
        <w:rPr>
          <w:rStyle w:val="DipnotBavurusu"/>
          <w:rFonts w:ascii="Times New Roman" w:hAnsi="Times New Roman" w:cs="Times New Roman"/>
        </w:rPr>
        <w:footnoteRef/>
      </w:r>
      <w:r w:rsidRPr="009B60F7">
        <w:rPr>
          <w:rFonts w:ascii="Times New Roman" w:hAnsi="Times New Roman" w:cs="Times New Roman"/>
        </w:rPr>
        <w:t xml:space="preserve"> Dokuz Eylül Üniversitesi, Sosyal Bilimler Enstitüsü Denizcilik İşletmeleri Yönetimi Anabilim Dalı, De</w:t>
      </w:r>
      <w:r>
        <w:rPr>
          <w:rFonts w:ascii="Times New Roman" w:hAnsi="Times New Roman" w:cs="Times New Roman"/>
        </w:rPr>
        <w:t xml:space="preserve">niz Turizmi Bilim Uzmanı, İzmir, </w:t>
      </w:r>
      <w:r w:rsidRPr="009B60F7">
        <w:rPr>
          <w:rFonts w:ascii="Times New Roman" w:hAnsi="Times New Roman" w:cs="Times New Roman"/>
        </w:rPr>
        <w:t xml:space="preserve">firat.bayrak@hotmail.com </w:t>
      </w:r>
    </w:p>
  </w:footnote>
  <w:footnote w:id="2">
    <w:p w:rsidR="00F90A08" w:rsidRPr="009B60F7" w:rsidRDefault="00F90A08" w:rsidP="007D01FF">
      <w:pPr>
        <w:pStyle w:val="DipnotMetni"/>
        <w:jc w:val="both"/>
        <w:rPr>
          <w:rFonts w:ascii="Times New Roman" w:hAnsi="Times New Roman" w:cs="Times New Roman"/>
        </w:rPr>
      </w:pPr>
      <w:r w:rsidRPr="009B60F7">
        <w:rPr>
          <w:rFonts w:ascii="Times New Roman" w:hAnsi="Times New Roman" w:cs="Times New Roman"/>
        </w:rPr>
        <w:footnoteRef/>
      </w:r>
      <w:r w:rsidRPr="009B60F7">
        <w:rPr>
          <w:rFonts w:ascii="Times New Roman" w:hAnsi="Times New Roman" w:cs="Times New Roman"/>
        </w:rPr>
        <w:t xml:space="preserve"> Doç.Dr., Dokuz Eylül Üniversitesi, İşletme Fakültesi, Turizm İşletmeciliği Bölümü, İzmir</w:t>
      </w:r>
      <w:r>
        <w:rPr>
          <w:rFonts w:ascii="Times New Roman" w:hAnsi="Times New Roman" w:cs="Times New Roman"/>
        </w:rPr>
        <w:t>,</w:t>
      </w:r>
      <w:r w:rsidRPr="009B60F7">
        <w:rPr>
          <w:rFonts w:ascii="Times New Roman" w:hAnsi="Times New Roman" w:cs="Times New Roman"/>
        </w:rPr>
        <w:t xml:space="preserve"> devrim.yilmaz@deu.edu.tr</w:t>
      </w:r>
    </w:p>
  </w:footnote>
  <w:footnote w:id="3">
    <w:p w:rsidR="00F90A08" w:rsidRPr="009B60F7" w:rsidRDefault="00F90A08" w:rsidP="007D01FF">
      <w:pPr>
        <w:pStyle w:val="DipnotMetni"/>
        <w:jc w:val="both"/>
        <w:rPr>
          <w:rFonts w:ascii="Times New Roman" w:hAnsi="Times New Roman" w:cs="Times New Roman"/>
        </w:rPr>
      </w:pPr>
      <w:r w:rsidRPr="009B60F7">
        <w:rPr>
          <w:rFonts w:ascii="Times New Roman" w:hAnsi="Times New Roman" w:cs="Times New Roman"/>
        </w:rPr>
        <w:footnoteRef/>
      </w:r>
      <w:r w:rsidRPr="009B60F7">
        <w:rPr>
          <w:rFonts w:ascii="Times New Roman" w:hAnsi="Times New Roman" w:cs="Times New Roman"/>
        </w:rPr>
        <w:t xml:space="preserve"> Dr.</w:t>
      </w:r>
      <w:r>
        <w:rPr>
          <w:rFonts w:ascii="Times New Roman" w:hAnsi="Times New Roman" w:cs="Times New Roman"/>
        </w:rPr>
        <w:t xml:space="preserve"> Öğr. Üyesi</w:t>
      </w:r>
      <w:r w:rsidRPr="009B60F7">
        <w:rPr>
          <w:rFonts w:ascii="Times New Roman" w:hAnsi="Times New Roman" w:cs="Times New Roman"/>
        </w:rPr>
        <w:t>, Dokuz Eylül Üniversitesi, Denizcilik Fakültesi, Deniz Ulaştırma İşletme Mühendisliği Bölümü, İzmir</w:t>
      </w:r>
      <w:r>
        <w:rPr>
          <w:rFonts w:ascii="Times New Roman" w:hAnsi="Times New Roman" w:cs="Times New Roman"/>
        </w:rPr>
        <w:t>,</w:t>
      </w:r>
      <w:r w:rsidRPr="009B60F7">
        <w:rPr>
          <w:rFonts w:ascii="Times New Roman" w:hAnsi="Times New Roman" w:cs="Times New Roman"/>
        </w:rPr>
        <w:t xml:space="preserve"> oguz.atik@deu.edu.tr  </w:t>
      </w:r>
    </w:p>
    <w:p w:rsidR="00F90A08" w:rsidRDefault="00F90A08" w:rsidP="007D01FF">
      <w:pPr>
        <w:pStyle w:val="DipnotMetni"/>
        <w:jc w:val="both"/>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0A08" w:rsidRPr="008A10E0" w:rsidRDefault="00F90A08" w:rsidP="008A10E0">
    <w:pPr>
      <w:pStyle w:val="stBilgi"/>
      <w:rPr>
        <w:rFonts w:ascii="Times New Roman" w:hAnsi="Times New Roman"/>
        <w:i/>
        <w:sz w:val="20"/>
        <w:szCs w:val="20"/>
        <w:u w:val="single"/>
      </w:rPr>
    </w:pPr>
    <w:r>
      <w:rPr>
        <w:rFonts w:ascii="Times New Roman" w:eastAsia="Calibri" w:hAnsi="Times New Roman" w:cs="Times New Roman"/>
        <w:i/>
        <w:sz w:val="20"/>
        <w:szCs w:val="20"/>
        <w:u w:val="single"/>
      </w:rPr>
      <w:t>Radyo Frekansı ile Tanımlama</w:t>
    </w:r>
    <w:r w:rsidRPr="00C96507">
      <w:rPr>
        <w:rFonts w:ascii="Times New Roman" w:eastAsia="Calibri" w:hAnsi="Times New Roman" w:cs="Times New Roman"/>
        <w:i/>
        <w:sz w:val="20"/>
        <w:szCs w:val="20"/>
        <w:u w:val="single"/>
      </w:rPr>
      <w:t>…</w:t>
    </w:r>
    <w:r>
      <w:rPr>
        <w:rFonts w:ascii="Times New Roman" w:eastAsia="Calibri" w:hAnsi="Times New Roman" w:cs="Times New Roman"/>
        <w:i/>
        <w:sz w:val="20"/>
        <w:szCs w:val="20"/>
        <w:u w:val="single"/>
      </w:rPr>
      <w:t xml:space="preserve">  </w:t>
    </w:r>
    <w:r>
      <w:rPr>
        <w:rFonts w:ascii="Times New Roman" w:hAnsi="Times New Roman"/>
        <w:i/>
        <w:sz w:val="20"/>
        <w:szCs w:val="20"/>
        <w:u w:val="single"/>
      </w:rPr>
      <w:t xml:space="preserve">               DENİZCİLİK FAKÜLTESİ DERGİSİ</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9A9DC06"/>
    <w:multiLevelType w:val="hybridMultilevel"/>
    <w:tmpl w:val="2655B8C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04D32BC"/>
    <w:multiLevelType w:val="hybridMultilevel"/>
    <w:tmpl w:val="F2BE3E8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42328F5"/>
    <w:multiLevelType w:val="hybridMultilevel"/>
    <w:tmpl w:val="9BC3B05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911C6DC"/>
    <w:multiLevelType w:val="hybridMultilevel"/>
    <w:tmpl w:val="3776241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5FC1C6F"/>
    <w:multiLevelType w:val="hybridMultilevel"/>
    <w:tmpl w:val="243660B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BDE44B95"/>
    <w:multiLevelType w:val="hybridMultilevel"/>
    <w:tmpl w:val="A133C45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B16D24"/>
    <w:multiLevelType w:val="hybridMultilevel"/>
    <w:tmpl w:val="ED3299D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429391D"/>
    <w:multiLevelType w:val="hybridMultilevel"/>
    <w:tmpl w:val="10138A1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65E0851"/>
    <w:multiLevelType w:val="hybridMultilevel"/>
    <w:tmpl w:val="7DBC948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EFE9EE6A"/>
    <w:multiLevelType w:val="hybridMultilevel"/>
    <w:tmpl w:val="A78DF43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1EC8242"/>
    <w:multiLevelType w:val="hybridMultilevel"/>
    <w:tmpl w:val="6237006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FEBE4F"/>
    <w:multiLevelType w:val="hybridMultilevel"/>
    <w:tmpl w:val="30E0751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90DE98"/>
    <w:multiLevelType w:val="hybridMultilevel"/>
    <w:tmpl w:val="BA9650F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79E7633"/>
    <w:multiLevelType w:val="multilevel"/>
    <w:tmpl w:val="ADF895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886A7B"/>
    <w:multiLevelType w:val="multilevel"/>
    <w:tmpl w:val="92D8CD9E"/>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5" w15:restartNumberingAfterBreak="0">
    <w:nsid w:val="096D4747"/>
    <w:multiLevelType w:val="hybridMultilevel"/>
    <w:tmpl w:val="9742599A"/>
    <w:lvl w:ilvl="0" w:tplc="041F0001">
      <w:start w:val="1"/>
      <w:numFmt w:val="bullet"/>
      <w:lvlText w:val=""/>
      <w:lvlJc w:val="left"/>
      <w:pPr>
        <w:ind w:left="1080" w:hanging="360"/>
      </w:pPr>
      <w:rPr>
        <w:rFonts w:ascii="Symbol" w:hAnsi="Symbol" w:cs="Symbol" w:hint="default"/>
      </w:rPr>
    </w:lvl>
    <w:lvl w:ilvl="1" w:tplc="041F0003">
      <w:start w:val="1"/>
      <w:numFmt w:val="bullet"/>
      <w:lvlText w:val="o"/>
      <w:lvlJc w:val="left"/>
      <w:pPr>
        <w:ind w:left="1800" w:hanging="360"/>
      </w:pPr>
      <w:rPr>
        <w:rFonts w:ascii="Courier New" w:hAnsi="Courier New" w:cs="Courier New" w:hint="default"/>
      </w:rPr>
    </w:lvl>
    <w:lvl w:ilvl="2" w:tplc="041F0005">
      <w:start w:val="1"/>
      <w:numFmt w:val="bullet"/>
      <w:lvlText w:val=""/>
      <w:lvlJc w:val="left"/>
      <w:pPr>
        <w:ind w:left="2520" w:hanging="360"/>
      </w:pPr>
      <w:rPr>
        <w:rFonts w:ascii="Wingdings" w:hAnsi="Wingdings" w:cs="Wingdings" w:hint="default"/>
      </w:rPr>
    </w:lvl>
    <w:lvl w:ilvl="3" w:tplc="041F0001">
      <w:start w:val="1"/>
      <w:numFmt w:val="bullet"/>
      <w:lvlText w:val=""/>
      <w:lvlJc w:val="left"/>
      <w:pPr>
        <w:ind w:left="3240" w:hanging="360"/>
      </w:pPr>
      <w:rPr>
        <w:rFonts w:ascii="Symbol" w:hAnsi="Symbol" w:cs="Symbol" w:hint="default"/>
      </w:rPr>
    </w:lvl>
    <w:lvl w:ilvl="4" w:tplc="041F0003">
      <w:start w:val="1"/>
      <w:numFmt w:val="bullet"/>
      <w:lvlText w:val="o"/>
      <w:lvlJc w:val="left"/>
      <w:pPr>
        <w:ind w:left="3960" w:hanging="360"/>
      </w:pPr>
      <w:rPr>
        <w:rFonts w:ascii="Courier New" w:hAnsi="Courier New" w:cs="Courier New" w:hint="default"/>
      </w:rPr>
    </w:lvl>
    <w:lvl w:ilvl="5" w:tplc="041F0005">
      <w:start w:val="1"/>
      <w:numFmt w:val="bullet"/>
      <w:lvlText w:val=""/>
      <w:lvlJc w:val="left"/>
      <w:pPr>
        <w:ind w:left="4680" w:hanging="360"/>
      </w:pPr>
      <w:rPr>
        <w:rFonts w:ascii="Wingdings" w:hAnsi="Wingdings" w:cs="Wingdings" w:hint="default"/>
      </w:rPr>
    </w:lvl>
    <w:lvl w:ilvl="6" w:tplc="041F0001">
      <w:start w:val="1"/>
      <w:numFmt w:val="bullet"/>
      <w:lvlText w:val=""/>
      <w:lvlJc w:val="left"/>
      <w:pPr>
        <w:ind w:left="5400" w:hanging="360"/>
      </w:pPr>
      <w:rPr>
        <w:rFonts w:ascii="Symbol" w:hAnsi="Symbol" w:cs="Symbol" w:hint="default"/>
      </w:rPr>
    </w:lvl>
    <w:lvl w:ilvl="7" w:tplc="041F0003">
      <w:start w:val="1"/>
      <w:numFmt w:val="bullet"/>
      <w:lvlText w:val="o"/>
      <w:lvlJc w:val="left"/>
      <w:pPr>
        <w:ind w:left="6120" w:hanging="360"/>
      </w:pPr>
      <w:rPr>
        <w:rFonts w:ascii="Courier New" w:hAnsi="Courier New" w:cs="Courier New" w:hint="default"/>
      </w:rPr>
    </w:lvl>
    <w:lvl w:ilvl="8" w:tplc="041F0005">
      <w:start w:val="1"/>
      <w:numFmt w:val="bullet"/>
      <w:lvlText w:val=""/>
      <w:lvlJc w:val="left"/>
      <w:pPr>
        <w:ind w:left="6840" w:hanging="360"/>
      </w:pPr>
      <w:rPr>
        <w:rFonts w:ascii="Wingdings" w:hAnsi="Wingdings" w:cs="Wingdings" w:hint="default"/>
      </w:rPr>
    </w:lvl>
  </w:abstractNum>
  <w:abstractNum w:abstractNumId="16" w15:restartNumberingAfterBreak="0">
    <w:nsid w:val="0ABD4C67"/>
    <w:multiLevelType w:val="hybridMultilevel"/>
    <w:tmpl w:val="FC5B809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142B706D"/>
    <w:multiLevelType w:val="hybridMultilevel"/>
    <w:tmpl w:val="8712578C"/>
    <w:lvl w:ilvl="0" w:tplc="041F0001">
      <w:start w:val="1"/>
      <w:numFmt w:val="bullet"/>
      <w:lvlText w:val=""/>
      <w:lvlJc w:val="left"/>
      <w:pPr>
        <w:ind w:left="1080" w:hanging="360"/>
      </w:pPr>
      <w:rPr>
        <w:rFonts w:ascii="Symbol" w:hAnsi="Symbol" w:cs="Symbol" w:hint="default"/>
      </w:rPr>
    </w:lvl>
    <w:lvl w:ilvl="1" w:tplc="041F0003">
      <w:start w:val="1"/>
      <w:numFmt w:val="bullet"/>
      <w:lvlText w:val="o"/>
      <w:lvlJc w:val="left"/>
      <w:pPr>
        <w:ind w:left="1800" w:hanging="360"/>
      </w:pPr>
      <w:rPr>
        <w:rFonts w:ascii="Courier New" w:hAnsi="Courier New" w:cs="Courier New" w:hint="default"/>
      </w:rPr>
    </w:lvl>
    <w:lvl w:ilvl="2" w:tplc="041F0005">
      <w:start w:val="1"/>
      <w:numFmt w:val="bullet"/>
      <w:lvlText w:val=""/>
      <w:lvlJc w:val="left"/>
      <w:pPr>
        <w:ind w:left="2520" w:hanging="360"/>
      </w:pPr>
      <w:rPr>
        <w:rFonts w:ascii="Wingdings" w:hAnsi="Wingdings" w:cs="Wingdings" w:hint="default"/>
      </w:rPr>
    </w:lvl>
    <w:lvl w:ilvl="3" w:tplc="041F0001">
      <w:start w:val="1"/>
      <w:numFmt w:val="bullet"/>
      <w:lvlText w:val=""/>
      <w:lvlJc w:val="left"/>
      <w:pPr>
        <w:ind w:left="3240" w:hanging="360"/>
      </w:pPr>
      <w:rPr>
        <w:rFonts w:ascii="Symbol" w:hAnsi="Symbol" w:cs="Symbol" w:hint="default"/>
      </w:rPr>
    </w:lvl>
    <w:lvl w:ilvl="4" w:tplc="041F0003">
      <w:start w:val="1"/>
      <w:numFmt w:val="bullet"/>
      <w:lvlText w:val="o"/>
      <w:lvlJc w:val="left"/>
      <w:pPr>
        <w:ind w:left="3960" w:hanging="360"/>
      </w:pPr>
      <w:rPr>
        <w:rFonts w:ascii="Courier New" w:hAnsi="Courier New" w:cs="Courier New" w:hint="default"/>
      </w:rPr>
    </w:lvl>
    <w:lvl w:ilvl="5" w:tplc="041F0005">
      <w:start w:val="1"/>
      <w:numFmt w:val="bullet"/>
      <w:lvlText w:val=""/>
      <w:lvlJc w:val="left"/>
      <w:pPr>
        <w:ind w:left="4680" w:hanging="360"/>
      </w:pPr>
      <w:rPr>
        <w:rFonts w:ascii="Wingdings" w:hAnsi="Wingdings" w:cs="Wingdings" w:hint="default"/>
      </w:rPr>
    </w:lvl>
    <w:lvl w:ilvl="6" w:tplc="041F0001">
      <w:start w:val="1"/>
      <w:numFmt w:val="bullet"/>
      <w:lvlText w:val=""/>
      <w:lvlJc w:val="left"/>
      <w:pPr>
        <w:ind w:left="5400" w:hanging="360"/>
      </w:pPr>
      <w:rPr>
        <w:rFonts w:ascii="Symbol" w:hAnsi="Symbol" w:cs="Symbol" w:hint="default"/>
      </w:rPr>
    </w:lvl>
    <w:lvl w:ilvl="7" w:tplc="041F0003">
      <w:start w:val="1"/>
      <w:numFmt w:val="bullet"/>
      <w:lvlText w:val="o"/>
      <w:lvlJc w:val="left"/>
      <w:pPr>
        <w:ind w:left="6120" w:hanging="360"/>
      </w:pPr>
      <w:rPr>
        <w:rFonts w:ascii="Courier New" w:hAnsi="Courier New" w:cs="Courier New" w:hint="default"/>
      </w:rPr>
    </w:lvl>
    <w:lvl w:ilvl="8" w:tplc="041F0005">
      <w:start w:val="1"/>
      <w:numFmt w:val="bullet"/>
      <w:lvlText w:val=""/>
      <w:lvlJc w:val="left"/>
      <w:pPr>
        <w:ind w:left="6840" w:hanging="360"/>
      </w:pPr>
      <w:rPr>
        <w:rFonts w:ascii="Wingdings" w:hAnsi="Wingdings" w:cs="Wingdings" w:hint="default"/>
      </w:rPr>
    </w:lvl>
  </w:abstractNum>
  <w:abstractNum w:abstractNumId="18" w15:restartNumberingAfterBreak="0">
    <w:nsid w:val="21002447"/>
    <w:multiLevelType w:val="hybridMultilevel"/>
    <w:tmpl w:val="197FA7F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2409A01F"/>
    <w:multiLevelType w:val="hybridMultilevel"/>
    <w:tmpl w:val="22507CD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24C3469B"/>
    <w:multiLevelType w:val="hybridMultilevel"/>
    <w:tmpl w:val="A4592CD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2BEE7924"/>
    <w:multiLevelType w:val="hybridMultilevel"/>
    <w:tmpl w:val="262F3A1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3809EA4A"/>
    <w:multiLevelType w:val="hybridMultilevel"/>
    <w:tmpl w:val="F31BF9E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449E364F"/>
    <w:multiLevelType w:val="hybridMultilevel"/>
    <w:tmpl w:val="BCE9267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44B05CE4"/>
    <w:multiLevelType w:val="multilevel"/>
    <w:tmpl w:val="DE2865C0"/>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DE29BD6"/>
    <w:multiLevelType w:val="hybridMultilevel"/>
    <w:tmpl w:val="DE739BD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4FB80035"/>
    <w:multiLevelType w:val="hybridMultilevel"/>
    <w:tmpl w:val="5F48C220"/>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27" w15:restartNumberingAfterBreak="0">
    <w:nsid w:val="51EFE217"/>
    <w:multiLevelType w:val="hybridMultilevel"/>
    <w:tmpl w:val="C1E10AE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56E85D66"/>
    <w:multiLevelType w:val="hybridMultilevel"/>
    <w:tmpl w:val="CE063236"/>
    <w:lvl w:ilvl="0" w:tplc="041F0001">
      <w:start w:val="1"/>
      <w:numFmt w:val="bullet"/>
      <w:lvlText w:val=""/>
      <w:lvlJc w:val="left"/>
      <w:pPr>
        <w:ind w:left="1080" w:hanging="360"/>
      </w:pPr>
      <w:rPr>
        <w:rFonts w:ascii="Symbol" w:hAnsi="Symbol" w:cs="Symbol" w:hint="default"/>
      </w:rPr>
    </w:lvl>
    <w:lvl w:ilvl="1" w:tplc="041F0003">
      <w:start w:val="1"/>
      <w:numFmt w:val="bullet"/>
      <w:lvlText w:val="o"/>
      <w:lvlJc w:val="left"/>
      <w:pPr>
        <w:ind w:left="1800" w:hanging="360"/>
      </w:pPr>
      <w:rPr>
        <w:rFonts w:ascii="Courier New" w:hAnsi="Courier New" w:cs="Courier New" w:hint="default"/>
      </w:rPr>
    </w:lvl>
    <w:lvl w:ilvl="2" w:tplc="041F0005">
      <w:start w:val="1"/>
      <w:numFmt w:val="bullet"/>
      <w:lvlText w:val=""/>
      <w:lvlJc w:val="left"/>
      <w:pPr>
        <w:ind w:left="2520" w:hanging="360"/>
      </w:pPr>
      <w:rPr>
        <w:rFonts w:ascii="Wingdings" w:hAnsi="Wingdings" w:cs="Wingdings" w:hint="default"/>
      </w:rPr>
    </w:lvl>
    <w:lvl w:ilvl="3" w:tplc="041F0001">
      <w:start w:val="1"/>
      <w:numFmt w:val="bullet"/>
      <w:lvlText w:val=""/>
      <w:lvlJc w:val="left"/>
      <w:pPr>
        <w:ind w:left="3240" w:hanging="360"/>
      </w:pPr>
      <w:rPr>
        <w:rFonts w:ascii="Symbol" w:hAnsi="Symbol" w:cs="Symbol" w:hint="default"/>
      </w:rPr>
    </w:lvl>
    <w:lvl w:ilvl="4" w:tplc="041F0003">
      <w:start w:val="1"/>
      <w:numFmt w:val="bullet"/>
      <w:lvlText w:val="o"/>
      <w:lvlJc w:val="left"/>
      <w:pPr>
        <w:ind w:left="3960" w:hanging="360"/>
      </w:pPr>
      <w:rPr>
        <w:rFonts w:ascii="Courier New" w:hAnsi="Courier New" w:cs="Courier New" w:hint="default"/>
      </w:rPr>
    </w:lvl>
    <w:lvl w:ilvl="5" w:tplc="041F0005">
      <w:start w:val="1"/>
      <w:numFmt w:val="bullet"/>
      <w:lvlText w:val=""/>
      <w:lvlJc w:val="left"/>
      <w:pPr>
        <w:ind w:left="4680" w:hanging="360"/>
      </w:pPr>
      <w:rPr>
        <w:rFonts w:ascii="Wingdings" w:hAnsi="Wingdings" w:cs="Wingdings" w:hint="default"/>
      </w:rPr>
    </w:lvl>
    <w:lvl w:ilvl="6" w:tplc="041F0001">
      <w:start w:val="1"/>
      <w:numFmt w:val="bullet"/>
      <w:lvlText w:val=""/>
      <w:lvlJc w:val="left"/>
      <w:pPr>
        <w:ind w:left="5400" w:hanging="360"/>
      </w:pPr>
      <w:rPr>
        <w:rFonts w:ascii="Symbol" w:hAnsi="Symbol" w:cs="Symbol" w:hint="default"/>
      </w:rPr>
    </w:lvl>
    <w:lvl w:ilvl="7" w:tplc="041F0003">
      <w:start w:val="1"/>
      <w:numFmt w:val="bullet"/>
      <w:lvlText w:val="o"/>
      <w:lvlJc w:val="left"/>
      <w:pPr>
        <w:ind w:left="6120" w:hanging="360"/>
      </w:pPr>
      <w:rPr>
        <w:rFonts w:ascii="Courier New" w:hAnsi="Courier New" w:cs="Courier New" w:hint="default"/>
      </w:rPr>
    </w:lvl>
    <w:lvl w:ilvl="8" w:tplc="041F0005">
      <w:start w:val="1"/>
      <w:numFmt w:val="bullet"/>
      <w:lvlText w:val=""/>
      <w:lvlJc w:val="left"/>
      <w:pPr>
        <w:ind w:left="6840" w:hanging="360"/>
      </w:pPr>
      <w:rPr>
        <w:rFonts w:ascii="Wingdings" w:hAnsi="Wingdings" w:cs="Wingdings" w:hint="default"/>
      </w:rPr>
    </w:lvl>
  </w:abstractNum>
  <w:abstractNum w:abstractNumId="29" w15:restartNumberingAfterBreak="0">
    <w:nsid w:val="6076165F"/>
    <w:multiLevelType w:val="hybridMultilevel"/>
    <w:tmpl w:val="4E0AE7F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692B65B7"/>
    <w:multiLevelType w:val="hybridMultilevel"/>
    <w:tmpl w:val="33D83B74"/>
    <w:lvl w:ilvl="0" w:tplc="2BA8124C">
      <w:start w:val="1"/>
      <w:numFmt w:val="upperRoman"/>
      <w:lvlText w:val="%1."/>
      <w:lvlJc w:val="left"/>
      <w:pPr>
        <w:ind w:left="1080" w:hanging="720"/>
      </w:pPr>
      <w:rPr>
        <w:rFonts w:hint="default"/>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1" w15:restartNumberingAfterBreak="0">
    <w:nsid w:val="77045366"/>
    <w:multiLevelType w:val="hybridMultilevel"/>
    <w:tmpl w:val="E3B332E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7B501C86"/>
    <w:multiLevelType w:val="hybridMultilevel"/>
    <w:tmpl w:val="4D5C270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0"/>
  </w:num>
  <w:num w:numId="2">
    <w:abstractNumId w:val="14"/>
  </w:num>
  <w:num w:numId="3">
    <w:abstractNumId w:val="13"/>
  </w:num>
  <w:num w:numId="4">
    <w:abstractNumId w:val="24"/>
  </w:num>
  <w:num w:numId="5">
    <w:abstractNumId w:val="28"/>
  </w:num>
  <w:num w:numId="6">
    <w:abstractNumId w:val="15"/>
  </w:num>
  <w:num w:numId="7">
    <w:abstractNumId w:val="26"/>
  </w:num>
  <w:num w:numId="8">
    <w:abstractNumId w:val="17"/>
  </w:num>
  <w:num w:numId="9">
    <w:abstractNumId w:val="0"/>
  </w:num>
  <w:num w:numId="10">
    <w:abstractNumId w:val="25"/>
  </w:num>
  <w:num w:numId="11">
    <w:abstractNumId w:val="20"/>
  </w:num>
  <w:num w:numId="12">
    <w:abstractNumId w:val="31"/>
  </w:num>
  <w:num w:numId="13">
    <w:abstractNumId w:val="10"/>
  </w:num>
  <w:num w:numId="14">
    <w:abstractNumId w:val="12"/>
  </w:num>
  <w:num w:numId="15">
    <w:abstractNumId w:val="5"/>
  </w:num>
  <w:num w:numId="16">
    <w:abstractNumId w:val="18"/>
  </w:num>
  <w:num w:numId="17">
    <w:abstractNumId w:val="16"/>
  </w:num>
  <w:num w:numId="18">
    <w:abstractNumId w:val="23"/>
  </w:num>
  <w:num w:numId="19">
    <w:abstractNumId w:val="2"/>
  </w:num>
  <w:num w:numId="20">
    <w:abstractNumId w:val="21"/>
  </w:num>
  <w:num w:numId="21">
    <w:abstractNumId w:val="3"/>
  </w:num>
  <w:num w:numId="22">
    <w:abstractNumId w:val="22"/>
  </w:num>
  <w:num w:numId="23">
    <w:abstractNumId w:val="11"/>
  </w:num>
  <w:num w:numId="24">
    <w:abstractNumId w:val="19"/>
  </w:num>
  <w:num w:numId="25">
    <w:abstractNumId w:val="27"/>
  </w:num>
  <w:num w:numId="26">
    <w:abstractNumId w:val="4"/>
  </w:num>
  <w:num w:numId="27">
    <w:abstractNumId w:val="6"/>
  </w:num>
  <w:num w:numId="28">
    <w:abstractNumId w:val="9"/>
  </w:num>
  <w:num w:numId="29">
    <w:abstractNumId w:val="7"/>
  </w:num>
  <w:num w:numId="30">
    <w:abstractNumId w:val="8"/>
  </w:num>
  <w:num w:numId="31">
    <w:abstractNumId w:val="1"/>
  </w:num>
  <w:num w:numId="32">
    <w:abstractNumId w:val="29"/>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7DF2"/>
    <w:rsid w:val="00006B9D"/>
    <w:rsid w:val="00021E3C"/>
    <w:rsid w:val="00037048"/>
    <w:rsid w:val="00037A36"/>
    <w:rsid w:val="00041C78"/>
    <w:rsid w:val="00043443"/>
    <w:rsid w:val="00045C18"/>
    <w:rsid w:val="00060B34"/>
    <w:rsid w:val="0006392A"/>
    <w:rsid w:val="0006536E"/>
    <w:rsid w:val="00077F29"/>
    <w:rsid w:val="00081359"/>
    <w:rsid w:val="00081772"/>
    <w:rsid w:val="00081B13"/>
    <w:rsid w:val="0008565C"/>
    <w:rsid w:val="00093961"/>
    <w:rsid w:val="000A2DC4"/>
    <w:rsid w:val="000A429E"/>
    <w:rsid w:val="000A4775"/>
    <w:rsid w:val="000A748F"/>
    <w:rsid w:val="000B24AC"/>
    <w:rsid w:val="000B568F"/>
    <w:rsid w:val="000C31B9"/>
    <w:rsid w:val="000D033C"/>
    <w:rsid w:val="000E262E"/>
    <w:rsid w:val="000F57CD"/>
    <w:rsid w:val="000F71CC"/>
    <w:rsid w:val="0011254E"/>
    <w:rsid w:val="0012407C"/>
    <w:rsid w:val="00132CCD"/>
    <w:rsid w:val="00133A77"/>
    <w:rsid w:val="0013663E"/>
    <w:rsid w:val="00140D4A"/>
    <w:rsid w:val="00141415"/>
    <w:rsid w:val="001478B3"/>
    <w:rsid w:val="00162631"/>
    <w:rsid w:val="0017094F"/>
    <w:rsid w:val="00182361"/>
    <w:rsid w:val="00182FFC"/>
    <w:rsid w:val="00183249"/>
    <w:rsid w:val="00183EEB"/>
    <w:rsid w:val="001852DC"/>
    <w:rsid w:val="001A196F"/>
    <w:rsid w:val="001A5F19"/>
    <w:rsid w:val="001B44D7"/>
    <w:rsid w:val="001C1D76"/>
    <w:rsid w:val="001C204C"/>
    <w:rsid w:val="001C224D"/>
    <w:rsid w:val="001D6F01"/>
    <w:rsid w:val="001E536B"/>
    <w:rsid w:val="001E7582"/>
    <w:rsid w:val="001E7C02"/>
    <w:rsid w:val="0020107E"/>
    <w:rsid w:val="002121D5"/>
    <w:rsid w:val="002161E8"/>
    <w:rsid w:val="002266A0"/>
    <w:rsid w:val="0024039B"/>
    <w:rsid w:val="002471DF"/>
    <w:rsid w:val="002472AF"/>
    <w:rsid w:val="00260B8B"/>
    <w:rsid w:val="00262365"/>
    <w:rsid w:val="0027320A"/>
    <w:rsid w:val="002818D0"/>
    <w:rsid w:val="002821FF"/>
    <w:rsid w:val="002849D6"/>
    <w:rsid w:val="00285DD5"/>
    <w:rsid w:val="002925D2"/>
    <w:rsid w:val="00295A84"/>
    <w:rsid w:val="002C05B5"/>
    <w:rsid w:val="002C42D9"/>
    <w:rsid w:val="002C7DF2"/>
    <w:rsid w:val="002D5D97"/>
    <w:rsid w:val="002D5DA8"/>
    <w:rsid w:val="002D6867"/>
    <w:rsid w:val="002E59CF"/>
    <w:rsid w:val="003007B2"/>
    <w:rsid w:val="00304711"/>
    <w:rsid w:val="00310184"/>
    <w:rsid w:val="00313316"/>
    <w:rsid w:val="003144AD"/>
    <w:rsid w:val="00315D74"/>
    <w:rsid w:val="00316B9A"/>
    <w:rsid w:val="00323989"/>
    <w:rsid w:val="00325E92"/>
    <w:rsid w:val="00345B89"/>
    <w:rsid w:val="003464B7"/>
    <w:rsid w:val="003533D0"/>
    <w:rsid w:val="00360CE3"/>
    <w:rsid w:val="00366158"/>
    <w:rsid w:val="00370B56"/>
    <w:rsid w:val="00370C12"/>
    <w:rsid w:val="00371C97"/>
    <w:rsid w:val="003A400F"/>
    <w:rsid w:val="003B3F08"/>
    <w:rsid w:val="003C2C67"/>
    <w:rsid w:val="003C5302"/>
    <w:rsid w:val="003E2908"/>
    <w:rsid w:val="003E2D33"/>
    <w:rsid w:val="003E3C5A"/>
    <w:rsid w:val="003F05D0"/>
    <w:rsid w:val="003F2C46"/>
    <w:rsid w:val="003F4CCF"/>
    <w:rsid w:val="003F6E2F"/>
    <w:rsid w:val="00404A42"/>
    <w:rsid w:val="00411180"/>
    <w:rsid w:val="00425EC9"/>
    <w:rsid w:val="00427084"/>
    <w:rsid w:val="00432F08"/>
    <w:rsid w:val="00440524"/>
    <w:rsid w:val="004435EF"/>
    <w:rsid w:val="00470C43"/>
    <w:rsid w:val="004713EE"/>
    <w:rsid w:val="00473623"/>
    <w:rsid w:val="004742A3"/>
    <w:rsid w:val="00485097"/>
    <w:rsid w:val="004875FD"/>
    <w:rsid w:val="004A00B3"/>
    <w:rsid w:val="004B0F5A"/>
    <w:rsid w:val="004C2C04"/>
    <w:rsid w:val="004C3547"/>
    <w:rsid w:val="004C38A4"/>
    <w:rsid w:val="004C5954"/>
    <w:rsid w:val="004C5F13"/>
    <w:rsid w:val="004D0C1B"/>
    <w:rsid w:val="004E12DD"/>
    <w:rsid w:val="004E2602"/>
    <w:rsid w:val="004E4C00"/>
    <w:rsid w:val="004F04B2"/>
    <w:rsid w:val="004F420B"/>
    <w:rsid w:val="00521E0A"/>
    <w:rsid w:val="00523F33"/>
    <w:rsid w:val="005244D5"/>
    <w:rsid w:val="00525588"/>
    <w:rsid w:val="00532A28"/>
    <w:rsid w:val="0053672E"/>
    <w:rsid w:val="0054136C"/>
    <w:rsid w:val="00542E49"/>
    <w:rsid w:val="005535ED"/>
    <w:rsid w:val="00564994"/>
    <w:rsid w:val="00565D41"/>
    <w:rsid w:val="005927BB"/>
    <w:rsid w:val="00595CE1"/>
    <w:rsid w:val="005A141C"/>
    <w:rsid w:val="005B689A"/>
    <w:rsid w:val="005C27B0"/>
    <w:rsid w:val="005C4B65"/>
    <w:rsid w:val="005D2072"/>
    <w:rsid w:val="005D41A8"/>
    <w:rsid w:val="005D4E7E"/>
    <w:rsid w:val="005E3306"/>
    <w:rsid w:val="005E3B0B"/>
    <w:rsid w:val="005F3823"/>
    <w:rsid w:val="005F4D38"/>
    <w:rsid w:val="00601D1B"/>
    <w:rsid w:val="00602AC4"/>
    <w:rsid w:val="00603D48"/>
    <w:rsid w:val="0060525A"/>
    <w:rsid w:val="006059C3"/>
    <w:rsid w:val="00610C42"/>
    <w:rsid w:val="00610C9D"/>
    <w:rsid w:val="00617AF3"/>
    <w:rsid w:val="006274A9"/>
    <w:rsid w:val="0063244F"/>
    <w:rsid w:val="00634AF1"/>
    <w:rsid w:val="00641019"/>
    <w:rsid w:val="00645CB2"/>
    <w:rsid w:val="00660942"/>
    <w:rsid w:val="00665747"/>
    <w:rsid w:val="006659E5"/>
    <w:rsid w:val="00671758"/>
    <w:rsid w:val="006879EE"/>
    <w:rsid w:val="0069046A"/>
    <w:rsid w:val="006918C4"/>
    <w:rsid w:val="006A5407"/>
    <w:rsid w:val="006B0020"/>
    <w:rsid w:val="006B2CBA"/>
    <w:rsid w:val="006C4E5C"/>
    <w:rsid w:val="006D19F1"/>
    <w:rsid w:val="006D2E45"/>
    <w:rsid w:val="006D38DB"/>
    <w:rsid w:val="006E329B"/>
    <w:rsid w:val="0070284D"/>
    <w:rsid w:val="0071266D"/>
    <w:rsid w:val="0071324F"/>
    <w:rsid w:val="00714420"/>
    <w:rsid w:val="007221C3"/>
    <w:rsid w:val="00740074"/>
    <w:rsid w:val="00746B31"/>
    <w:rsid w:val="0075349F"/>
    <w:rsid w:val="00753928"/>
    <w:rsid w:val="00770739"/>
    <w:rsid w:val="007720A4"/>
    <w:rsid w:val="0079198E"/>
    <w:rsid w:val="00792DCF"/>
    <w:rsid w:val="00797FC7"/>
    <w:rsid w:val="007C1C4D"/>
    <w:rsid w:val="007D01FF"/>
    <w:rsid w:val="007D04A2"/>
    <w:rsid w:val="007D7139"/>
    <w:rsid w:val="007E16D9"/>
    <w:rsid w:val="007E2267"/>
    <w:rsid w:val="00804E0B"/>
    <w:rsid w:val="008148D3"/>
    <w:rsid w:val="0082070E"/>
    <w:rsid w:val="00834C58"/>
    <w:rsid w:val="00836D0B"/>
    <w:rsid w:val="00847216"/>
    <w:rsid w:val="008518F9"/>
    <w:rsid w:val="0085401F"/>
    <w:rsid w:val="008673A3"/>
    <w:rsid w:val="00870823"/>
    <w:rsid w:val="0087122A"/>
    <w:rsid w:val="00872300"/>
    <w:rsid w:val="00873202"/>
    <w:rsid w:val="00874092"/>
    <w:rsid w:val="0087520D"/>
    <w:rsid w:val="00877565"/>
    <w:rsid w:val="00882FAA"/>
    <w:rsid w:val="008A10E0"/>
    <w:rsid w:val="008B12CA"/>
    <w:rsid w:val="008B7704"/>
    <w:rsid w:val="008B7BFA"/>
    <w:rsid w:val="008C2869"/>
    <w:rsid w:val="008D7C54"/>
    <w:rsid w:val="008F0F2E"/>
    <w:rsid w:val="008F2B9A"/>
    <w:rsid w:val="00900F22"/>
    <w:rsid w:val="00911F1B"/>
    <w:rsid w:val="00912311"/>
    <w:rsid w:val="00915988"/>
    <w:rsid w:val="00916FBA"/>
    <w:rsid w:val="00925ADA"/>
    <w:rsid w:val="009323CE"/>
    <w:rsid w:val="00937F38"/>
    <w:rsid w:val="0094478A"/>
    <w:rsid w:val="0094614B"/>
    <w:rsid w:val="009501D7"/>
    <w:rsid w:val="00950EDD"/>
    <w:rsid w:val="00954166"/>
    <w:rsid w:val="0095781F"/>
    <w:rsid w:val="00966E9C"/>
    <w:rsid w:val="00971FA6"/>
    <w:rsid w:val="009814FD"/>
    <w:rsid w:val="00984690"/>
    <w:rsid w:val="009971FF"/>
    <w:rsid w:val="009B11A8"/>
    <w:rsid w:val="009B408A"/>
    <w:rsid w:val="009B4E02"/>
    <w:rsid w:val="009B5EEB"/>
    <w:rsid w:val="009B60F7"/>
    <w:rsid w:val="009B6CAC"/>
    <w:rsid w:val="009C01C9"/>
    <w:rsid w:val="009C7F06"/>
    <w:rsid w:val="009D0BD1"/>
    <w:rsid w:val="009D69D3"/>
    <w:rsid w:val="009E0223"/>
    <w:rsid w:val="009E2678"/>
    <w:rsid w:val="009E2AFF"/>
    <w:rsid w:val="009F7D99"/>
    <w:rsid w:val="00A03458"/>
    <w:rsid w:val="00A12087"/>
    <w:rsid w:val="00A1306C"/>
    <w:rsid w:val="00A325EC"/>
    <w:rsid w:val="00A36B3F"/>
    <w:rsid w:val="00A401CA"/>
    <w:rsid w:val="00A42C0B"/>
    <w:rsid w:val="00A553EC"/>
    <w:rsid w:val="00A56B4F"/>
    <w:rsid w:val="00A64275"/>
    <w:rsid w:val="00A707C5"/>
    <w:rsid w:val="00A7154D"/>
    <w:rsid w:val="00A71C42"/>
    <w:rsid w:val="00A77EAB"/>
    <w:rsid w:val="00A865A1"/>
    <w:rsid w:val="00A95E17"/>
    <w:rsid w:val="00A975DF"/>
    <w:rsid w:val="00AA1E90"/>
    <w:rsid w:val="00AB1E2D"/>
    <w:rsid w:val="00AB5385"/>
    <w:rsid w:val="00AB6B55"/>
    <w:rsid w:val="00AC0CBD"/>
    <w:rsid w:val="00AC469F"/>
    <w:rsid w:val="00AD03D1"/>
    <w:rsid w:val="00AD1964"/>
    <w:rsid w:val="00AD6E0F"/>
    <w:rsid w:val="00AE3911"/>
    <w:rsid w:val="00AE4649"/>
    <w:rsid w:val="00AE4B90"/>
    <w:rsid w:val="00AF4C5C"/>
    <w:rsid w:val="00AF6E7D"/>
    <w:rsid w:val="00AF7A44"/>
    <w:rsid w:val="00B03C73"/>
    <w:rsid w:val="00B11559"/>
    <w:rsid w:val="00B11F39"/>
    <w:rsid w:val="00B14FF4"/>
    <w:rsid w:val="00B173BC"/>
    <w:rsid w:val="00B22028"/>
    <w:rsid w:val="00B23DB8"/>
    <w:rsid w:val="00B33F3E"/>
    <w:rsid w:val="00B46679"/>
    <w:rsid w:val="00B53196"/>
    <w:rsid w:val="00B55066"/>
    <w:rsid w:val="00B64105"/>
    <w:rsid w:val="00B77F70"/>
    <w:rsid w:val="00B8764C"/>
    <w:rsid w:val="00B940B4"/>
    <w:rsid w:val="00BA282E"/>
    <w:rsid w:val="00BA3239"/>
    <w:rsid w:val="00BA3C0B"/>
    <w:rsid w:val="00BA5A7E"/>
    <w:rsid w:val="00BB39B6"/>
    <w:rsid w:val="00BB75B4"/>
    <w:rsid w:val="00BD22B1"/>
    <w:rsid w:val="00BD2711"/>
    <w:rsid w:val="00BD4B11"/>
    <w:rsid w:val="00BD61A3"/>
    <w:rsid w:val="00C117E0"/>
    <w:rsid w:val="00C2060A"/>
    <w:rsid w:val="00C22405"/>
    <w:rsid w:val="00C26C03"/>
    <w:rsid w:val="00C34ABA"/>
    <w:rsid w:val="00C47771"/>
    <w:rsid w:val="00C5118E"/>
    <w:rsid w:val="00C523E3"/>
    <w:rsid w:val="00C52CBE"/>
    <w:rsid w:val="00C53B7E"/>
    <w:rsid w:val="00C6087D"/>
    <w:rsid w:val="00C729DD"/>
    <w:rsid w:val="00C74942"/>
    <w:rsid w:val="00C77866"/>
    <w:rsid w:val="00C913BC"/>
    <w:rsid w:val="00CA3457"/>
    <w:rsid w:val="00CA40EE"/>
    <w:rsid w:val="00CC2DBF"/>
    <w:rsid w:val="00CD3B9A"/>
    <w:rsid w:val="00CF320C"/>
    <w:rsid w:val="00CF4DF2"/>
    <w:rsid w:val="00D05D1C"/>
    <w:rsid w:val="00D224CE"/>
    <w:rsid w:val="00D25140"/>
    <w:rsid w:val="00D33B80"/>
    <w:rsid w:val="00D34214"/>
    <w:rsid w:val="00D4029E"/>
    <w:rsid w:val="00D42421"/>
    <w:rsid w:val="00D84931"/>
    <w:rsid w:val="00D860A3"/>
    <w:rsid w:val="00D90781"/>
    <w:rsid w:val="00D920F4"/>
    <w:rsid w:val="00D92974"/>
    <w:rsid w:val="00D93255"/>
    <w:rsid w:val="00D94A23"/>
    <w:rsid w:val="00D96AED"/>
    <w:rsid w:val="00DA562D"/>
    <w:rsid w:val="00DB05FA"/>
    <w:rsid w:val="00DD319F"/>
    <w:rsid w:val="00DE0A02"/>
    <w:rsid w:val="00DF47A2"/>
    <w:rsid w:val="00DF58CD"/>
    <w:rsid w:val="00E10B9D"/>
    <w:rsid w:val="00E13480"/>
    <w:rsid w:val="00E13900"/>
    <w:rsid w:val="00E15160"/>
    <w:rsid w:val="00E23257"/>
    <w:rsid w:val="00E31DB2"/>
    <w:rsid w:val="00E44822"/>
    <w:rsid w:val="00E464D2"/>
    <w:rsid w:val="00E56AA5"/>
    <w:rsid w:val="00E648BD"/>
    <w:rsid w:val="00E702D5"/>
    <w:rsid w:val="00E815E2"/>
    <w:rsid w:val="00E81997"/>
    <w:rsid w:val="00E81B62"/>
    <w:rsid w:val="00E86C65"/>
    <w:rsid w:val="00E87E89"/>
    <w:rsid w:val="00E93AEC"/>
    <w:rsid w:val="00E94742"/>
    <w:rsid w:val="00E96553"/>
    <w:rsid w:val="00EA0B49"/>
    <w:rsid w:val="00EA5826"/>
    <w:rsid w:val="00EB3C3A"/>
    <w:rsid w:val="00EB4A98"/>
    <w:rsid w:val="00EB5201"/>
    <w:rsid w:val="00EB76DA"/>
    <w:rsid w:val="00EC5FD5"/>
    <w:rsid w:val="00EC700F"/>
    <w:rsid w:val="00ED354D"/>
    <w:rsid w:val="00EE268A"/>
    <w:rsid w:val="00EE628F"/>
    <w:rsid w:val="00EE668B"/>
    <w:rsid w:val="00EF6757"/>
    <w:rsid w:val="00F02610"/>
    <w:rsid w:val="00F05F2C"/>
    <w:rsid w:val="00F16462"/>
    <w:rsid w:val="00F21CE1"/>
    <w:rsid w:val="00F3496A"/>
    <w:rsid w:val="00F44243"/>
    <w:rsid w:val="00F51B31"/>
    <w:rsid w:val="00F66D97"/>
    <w:rsid w:val="00F70249"/>
    <w:rsid w:val="00F71006"/>
    <w:rsid w:val="00F90A08"/>
    <w:rsid w:val="00FA0D39"/>
    <w:rsid w:val="00FA12B3"/>
    <w:rsid w:val="00FB23A3"/>
    <w:rsid w:val="00FB779B"/>
    <w:rsid w:val="00FD2EC0"/>
    <w:rsid w:val="00FD5E13"/>
    <w:rsid w:val="00FF3D3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18426D"/>
  <w15:docId w15:val="{64220A9F-8DCD-437C-93DA-FC2DEF381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6E2F"/>
    <w:pPr>
      <w:spacing w:after="200" w:line="276" w:lineRule="auto"/>
    </w:pPr>
    <w:rPr>
      <w:rFonts w:cs="Calibri"/>
      <w:sz w:val="22"/>
      <w:szCs w:val="22"/>
    </w:rPr>
  </w:style>
  <w:style w:type="paragraph" w:styleId="Balk1">
    <w:name w:val="heading 1"/>
    <w:basedOn w:val="Normal"/>
    <w:next w:val="Normal"/>
    <w:link w:val="Balk1Char"/>
    <w:uiPriority w:val="99"/>
    <w:qFormat/>
    <w:rsid w:val="002471DF"/>
    <w:pPr>
      <w:keepNext/>
      <w:keepLines/>
      <w:spacing w:before="240" w:after="0"/>
      <w:outlineLvl w:val="0"/>
    </w:pPr>
    <w:rPr>
      <w:rFonts w:ascii="Cambria" w:hAnsi="Cambria" w:cs="Cambria"/>
      <w:color w:val="365F91"/>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9"/>
    <w:locked/>
    <w:rsid w:val="002471DF"/>
    <w:rPr>
      <w:rFonts w:ascii="Cambria" w:hAnsi="Cambria" w:cs="Cambria"/>
      <w:color w:val="365F91"/>
      <w:sz w:val="32"/>
      <w:szCs w:val="32"/>
    </w:rPr>
  </w:style>
  <w:style w:type="paragraph" w:styleId="ListeParagraf">
    <w:name w:val="List Paragraph"/>
    <w:basedOn w:val="Normal"/>
    <w:uiPriority w:val="99"/>
    <w:qFormat/>
    <w:rsid w:val="002C7DF2"/>
    <w:pPr>
      <w:ind w:left="720"/>
    </w:pPr>
  </w:style>
  <w:style w:type="paragraph" w:styleId="stBilgi">
    <w:name w:val="header"/>
    <w:basedOn w:val="Normal"/>
    <w:link w:val="stBilgiChar"/>
    <w:uiPriority w:val="99"/>
    <w:rsid w:val="00E815E2"/>
    <w:pPr>
      <w:tabs>
        <w:tab w:val="center" w:pos="4536"/>
        <w:tab w:val="right" w:pos="9072"/>
      </w:tabs>
      <w:spacing w:after="0" w:line="240" w:lineRule="auto"/>
    </w:pPr>
  </w:style>
  <w:style w:type="character" w:customStyle="1" w:styleId="stBilgiChar">
    <w:name w:val="Üst Bilgi Char"/>
    <w:basedOn w:val="VarsaylanParagrafYazTipi"/>
    <w:link w:val="stBilgi"/>
    <w:uiPriority w:val="99"/>
    <w:locked/>
    <w:rsid w:val="00E815E2"/>
  </w:style>
  <w:style w:type="paragraph" w:styleId="AltBilgi">
    <w:name w:val="footer"/>
    <w:basedOn w:val="Normal"/>
    <w:link w:val="AltBilgiChar"/>
    <w:uiPriority w:val="99"/>
    <w:rsid w:val="00E815E2"/>
    <w:pPr>
      <w:tabs>
        <w:tab w:val="center" w:pos="4536"/>
        <w:tab w:val="right" w:pos="9072"/>
      </w:tabs>
      <w:spacing w:after="0" w:line="240" w:lineRule="auto"/>
    </w:pPr>
  </w:style>
  <w:style w:type="character" w:customStyle="1" w:styleId="AltBilgiChar">
    <w:name w:val="Alt Bilgi Char"/>
    <w:basedOn w:val="VarsaylanParagrafYazTipi"/>
    <w:link w:val="AltBilgi"/>
    <w:uiPriority w:val="99"/>
    <w:locked/>
    <w:rsid w:val="00E815E2"/>
  </w:style>
  <w:style w:type="paragraph" w:styleId="BalonMetni">
    <w:name w:val="Balloon Text"/>
    <w:basedOn w:val="Normal"/>
    <w:link w:val="BalonMetniChar"/>
    <w:uiPriority w:val="99"/>
    <w:semiHidden/>
    <w:rsid w:val="00E815E2"/>
    <w:pPr>
      <w:spacing w:after="0" w:line="240" w:lineRule="auto"/>
    </w:pPr>
    <w:rPr>
      <w:rFonts w:ascii="Tahoma" w:hAnsi="Tahoma" w:cs="Tahoma"/>
      <w:sz w:val="16"/>
      <w:szCs w:val="16"/>
    </w:rPr>
  </w:style>
  <w:style w:type="character" w:customStyle="1" w:styleId="BalonMetniChar">
    <w:name w:val="Balon Metni Char"/>
    <w:link w:val="BalonMetni"/>
    <w:uiPriority w:val="99"/>
    <w:semiHidden/>
    <w:locked/>
    <w:rsid w:val="00E815E2"/>
    <w:rPr>
      <w:rFonts w:ascii="Tahoma" w:hAnsi="Tahoma" w:cs="Tahoma"/>
      <w:sz w:val="16"/>
      <w:szCs w:val="16"/>
    </w:rPr>
  </w:style>
  <w:style w:type="character" w:styleId="Kpr">
    <w:name w:val="Hyperlink"/>
    <w:uiPriority w:val="99"/>
    <w:rsid w:val="00F02610"/>
    <w:rPr>
      <w:color w:val="0000FF"/>
      <w:u w:val="single"/>
    </w:rPr>
  </w:style>
  <w:style w:type="paragraph" w:styleId="DipnotMetni">
    <w:name w:val="footnote text"/>
    <w:basedOn w:val="Normal"/>
    <w:link w:val="DipnotMetniChar"/>
    <w:uiPriority w:val="99"/>
    <w:semiHidden/>
    <w:rsid w:val="00CA3457"/>
    <w:pPr>
      <w:spacing w:after="0" w:line="240" w:lineRule="auto"/>
    </w:pPr>
    <w:rPr>
      <w:sz w:val="20"/>
      <w:szCs w:val="20"/>
    </w:rPr>
  </w:style>
  <w:style w:type="character" w:customStyle="1" w:styleId="DipnotMetniChar">
    <w:name w:val="Dipnot Metni Char"/>
    <w:link w:val="DipnotMetni"/>
    <w:uiPriority w:val="99"/>
    <w:semiHidden/>
    <w:locked/>
    <w:rsid w:val="00CA3457"/>
    <w:rPr>
      <w:sz w:val="20"/>
      <w:szCs w:val="20"/>
    </w:rPr>
  </w:style>
  <w:style w:type="character" w:styleId="DipnotBavurusu">
    <w:name w:val="footnote reference"/>
    <w:uiPriority w:val="99"/>
    <w:semiHidden/>
    <w:rsid w:val="00CA3457"/>
    <w:rPr>
      <w:vertAlign w:val="superscript"/>
    </w:rPr>
  </w:style>
  <w:style w:type="character" w:styleId="Gl">
    <w:name w:val="Strong"/>
    <w:uiPriority w:val="99"/>
    <w:qFormat/>
    <w:rsid w:val="00EE268A"/>
    <w:rPr>
      <w:b/>
      <w:bCs/>
    </w:rPr>
  </w:style>
  <w:style w:type="character" w:customStyle="1" w:styleId="style51">
    <w:name w:val="style51"/>
    <w:basedOn w:val="VarsaylanParagrafYazTipi"/>
    <w:uiPriority w:val="99"/>
    <w:rsid w:val="00C22405"/>
  </w:style>
  <w:style w:type="table" w:styleId="TabloKlavuzu">
    <w:name w:val="Table Grid"/>
    <w:basedOn w:val="NormalTablo"/>
    <w:uiPriority w:val="99"/>
    <w:rsid w:val="00FB779B"/>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mlenmeyenBahsetme1">
    <w:name w:val="Çözümlenmeyen Bahsetme1"/>
    <w:uiPriority w:val="99"/>
    <w:semiHidden/>
    <w:rsid w:val="00BB39B6"/>
    <w:rPr>
      <w:color w:val="808080"/>
      <w:shd w:val="clear" w:color="auto" w:fill="auto"/>
    </w:rPr>
  </w:style>
  <w:style w:type="paragraph" w:styleId="TBal">
    <w:name w:val="TOC Heading"/>
    <w:basedOn w:val="Balk1"/>
    <w:next w:val="Normal"/>
    <w:uiPriority w:val="99"/>
    <w:qFormat/>
    <w:rsid w:val="002471DF"/>
    <w:pPr>
      <w:outlineLvl w:val="9"/>
    </w:pPr>
  </w:style>
  <w:style w:type="character" w:styleId="zlenenKpr">
    <w:name w:val="FollowedHyperlink"/>
    <w:uiPriority w:val="99"/>
    <w:semiHidden/>
    <w:rsid w:val="00D25140"/>
    <w:rPr>
      <w:color w:val="800080"/>
      <w:u w:val="single"/>
    </w:rPr>
  </w:style>
  <w:style w:type="paragraph" w:styleId="SonnotMetni">
    <w:name w:val="endnote text"/>
    <w:basedOn w:val="Normal"/>
    <w:link w:val="SonnotMetniChar"/>
    <w:uiPriority w:val="99"/>
    <w:semiHidden/>
    <w:rsid w:val="007D01FF"/>
    <w:pPr>
      <w:spacing w:after="0" w:line="240" w:lineRule="auto"/>
    </w:pPr>
    <w:rPr>
      <w:sz w:val="20"/>
      <w:szCs w:val="20"/>
    </w:rPr>
  </w:style>
  <w:style w:type="character" w:customStyle="1" w:styleId="SonnotMetniChar">
    <w:name w:val="Sonnot Metni Char"/>
    <w:link w:val="SonnotMetni"/>
    <w:uiPriority w:val="99"/>
    <w:semiHidden/>
    <w:locked/>
    <w:rsid w:val="007D01FF"/>
    <w:rPr>
      <w:sz w:val="20"/>
      <w:szCs w:val="20"/>
    </w:rPr>
  </w:style>
  <w:style w:type="character" w:styleId="SonnotBavurusu">
    <w:name w:val="endnote reference"/>
    <w:uiPriority w:val="99"/>
    <w:semiHidden/>
    <w:rsid w:val="007D01FF"/>
    <w:rPr>
      <w:vertAlign w:val="superscript"/>
    </w:rPr>
  </w:style>
  <w:style w:type="paragraph" w:customStyle="1" w:styleId="Default">
    <w:name w:val="Default"/>
    <w:uiPriority w:val="99"/>
    <w:rsid w:val="000F57CD"/>
    <w:pPr>
      <w:autoSpaceDE w:val="0"/>
      <w:autoSpaceDN w:val="0"/>
      <w:adjustRightInd w:val="0"/>
    </w:pPr>
    <w:rPr>
      <w:rFonts w:ascii="Arial" w:hAnsi="Arial" w:cs="Arial"/>
      <w:color w:val="000000"/>
      <w:sz w:val="24"/>
      <w:szCs w:val="24"/>
    </w:rPr>
  </w:style>
  <w:style w:type="character" w:customStyle="1" w:styleId="UnresolvedMention">
    <w:name w:val="Unresolved Mention"/>
    <w:basedOn w:val="VarsaylanParagrafYazTipi"/>
    <w:uiPriority w:val="99"/>
    <w:semiHidden/>
    <w:unhideWhenUsed/>
    <w:rsid w:val="004C2C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3849427">
      <w:marLeft w:val="0"/>
      <w:marRight w:val="0"/>
      <w:marTop w:val="0"/>
      <w:marBottom w:val="0"/>
      <w:divBdr>
        <w:top w:val="none" w:sz="0" w:space="0" w:color="auto"/>
        <w:left w:val="none" w:sz="0" w:space="0" w:color="auto"/>
        <w:bottom w:val="none" w:sz="0" w:space="0" w:color="auto"/>
        <w:right w:val="none" w:sz="0" w:space="0" w:color="auto"/>
      </w:divBdr>
    </w:div>
    <w:div w:id="1393849428">
      <w:marLeft w:val="0"/>
      <w:marRight w:val="0"/>
      <w:marTop w:val="0"/>
      <w:marBottom w:val="0"/>
      <w:divBdr>
        <w:top w:val="none" w:sz="0" w:space="0" w:color="auto"/>
        <w:left w:val="none" w:sz="0" w:space="0" w:color="auto"/>
        <w:bottom w:val="none" w:sz="0" w:space="0" w:color="auto"/>
        <w:right w:val="none" w:sz="0" w:space="0" w:color="auto"/>
      </w:divBdr>
    </w:div>
    <w:div w:id="2136560264">
      <w:bodyDiv w:val="1"/>
      <w:marLeft w:val="0"/>
      <w:marRight w:val="0"/>
      <w:marTop w:val="0"/>
      <w:marBottom w:val="0"/>
      <w:divBdr>
        <w:top w:val="none" w:sz="0" w:space="0" w:color="auto"/>
        <w:left w:val="none" w:sz="0" w:space="0" w:color="auto"/>
        <w:bottom w:val="none" w:sz="0" w:space="0" w:color="auto"/>
        <w:right w:val="none" w:sz="0" w:space="0" w:color="auto"/>
      </w:divBdr>
      <w:divsChild>
        <w:div w:id="70277209">
          <w:marLeft w:val="0"/>
          <w:marRight w:val="0"/>
          <w:marTop w:val="0"/>
          <w:marBottom w:val="0"/>
          <w:divBdr>
            <w:top w:val="none" w:sz="0" w:space="0" w:color="auto"/>
            <w:left w:val="none" w:sz="0" w:space="0" w:color="auto"/>
            <w:bottom w:val="none" w:sz="0" w:space="0" w:color="auto"/>
            <w:right w:val="none" w:sz="0" w:space="0" w:color="auto"/>
          </w:divBdr>
          <w:divsChild>
            <w:div w:id="1047724989">
              <w:marLeft w:val="0"/>
              <w:marRight w:val="0"/>
              <w:marTop w:val="0"/>
              <w:marBottom w:val="0"/>
              <w:divBdr>
                <w:top w:val="none" w:sz="0" w:space="0" w:color="auto"/>
                <w:left w:val="none" w:sz="0" w:space="0" w:color="auto"/>
                <w:bottom w:val="none" w:sz="0" w:space="0" w:color="auto"/>
                <w:right w:val="none" w:sz="0" w:space="0" w:color="auto"/>
              </w:divBdr>
              <w:divsChild>
                <w:div w:id="1550339449">
                  <w:marLeft w:val="-225"/>
                  <w:marRight w:val="-225"/>
                  <w:marTop w:val="0"/>
                  <w:marBottom w:val="0"/>
                  <w:divBdr>
                    <w:top w:val="none" w:sz="0" w:space="0" w:color="auto"/>
                    <w:left w:val="none" w:sz="0" w:space="0" w:color="auto"/>
                    <w:bottom w:val="none" w:sz="0" w:space="0" w:color="auto"/>
                    <w:right w:val="none" w:sz="0" w:space="0" w:color="auto"/>
                  </w:divBdr>
                  <w:divsChild>
                    <w:div w:id="76638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www.sgk.tsk.tr/orta/strateji2014.pdf"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sp.gov.tr/upload/xSPRapor/files/d9xWi+ssm2013-yili-faaliyet-raporu.pdf"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www.tarim.gov.tr/BSGM/Lists/KutuMenu/Attachments/46/BagisBro%C5%9F%C3%BCr%C3%BC.pdf"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tarim.gov.tr/BSGM/Link/46/Balikci-Gemilerini-Izleme-Sistemi" TargetMode="External"/><Relationship Id="rId20" Type="http://schemas.openxmlformats.org/officeDocument/2006/relationships/hyperlink" Target="http://www.savi.com/wp-content/uploads/Hardware_Spec_Sheet_ST_654.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armerk.tsk.tr/?uzunufuk.html" TargetMode="External"/><Relationship Id="rId23" Type="http://schemas.openxmlformats.org/officeDocument/2006/relationships/hyperlink" Target="http://www.udhb.gov.tr/images/faaliyet/b77aacc22cbfc6d.pdf" TargetMode="External"/><Relationship Id="rId10" Type="http://schemas.openxmlformats.org/officeDocument/2006/relationships/image" Target="media/image4.png"/><Relationship Id="rId19" Type="http://schemas.openxmlformats.org/officeDocument/2006/relationships/hyperlink" Target="http://www.sgk.tsk.tr/orta/2013idare.pdf"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dhs.gov/sites/default/files/publications/small-vessel-security-strategy.pdf" TargetMode="External"/><Relationship Id="rId22" Type="http://schemas.openxmlformats.org/officeDocument/2006/relationships/hyperlink" Target="http://www.udhb.gov.tr/images/duyurular/874978ace78345d.pdf"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8211</Words>
  <Characters>46808</Characters>
  <Application>Microsoft Office Word</Application>
  <DocSecurity>0</DocSecurity>
  <Lines>390</Lines>
  <Paragraphs>109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bilge saglam</cp:lastModifiedBy>
  <cp:revision>2</cp:revision>
  <cp:lastPrinted>2017-12-14T17:16:00Z</cp:lastPrinted>
  <dcterms:created xsi:type="dcterms:W3CDTF">2019-05-13T11:54:00Z</dcterms:created>
  <dcterms:modified xsi:type="dcterms:W3CDTF">2019-05-13T11:54:00Z</dcterms:modified>
</cp:coreProperties>
</file>