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D4D" w:rsidRDefault="00CB708B" w:rsidP="00CB708B">
      <w:pPr>
        <w:jc w:val="center"/>
        <w:rPr>
          <w:rFonts w:ascii="Times New Roman" w:hAnsi="Times New Roman" w:cs="Times New Roman"/>
          <w:b/>
          <w:sz w:val="28"/>
          <w:szCs w:val="28"/>
        </w:rPr>
      </w:pPr>
      <w:r w:rsidRPr="003A50EC">
        <w:rPr>
          <w:rFonts w:ascii="Times New Roman" w:hAnsi="Times New Roman" w:cs="Times New Roman"/>
          <w:b/>
          <w:sz w:val="28"/>
          <w:szCs w:val="28"/>
        </w:rPr>
        <w:t xml:space="preserve">ECONOMIC PUBLIC POLICY TOOLS AND </w:t>
      </w:r>
    </w:p>
    <w:p w:rsidR="003628EF" w:rsidRPr="003A50EC" w:rsidRDefault="00CB708B" w:rsidP="00CB708B">
      <w:pPr>
        <w:jc w:val="center"/>
        <w:rPr>
          <w:rFonts w:ascii="Times New Roman" w:hAnsi="Times New Roman" w:cs="Times New Roman"/>
          <w:b/>
          <w:sz w:val="28"/>
          <w:szCs w:val="28"/>
        </w:rPr>
      </w:pPr>
      <w:r w:rsidRPr="003A50EC">
        <w:rPr>
          <w:rFonts w:ascii="Times New Roman" w:hAnsi="Times New Roman" w:cs="Times New Roman"/>
          <w:b/>
          <w:sz w:val="28"/>
          <w:szCs w:val="28"/>
        </w:rPr>
        <w:t>THEIR IMPACT ON NATIONAL SECURITY</w:t>
      </w:r>
    </w:p>
    <w:p w:rsidR="0089452A" w:rsidRPr="00000677" w:rsidRDefault="0089452A" w:rsidP="00CB708B">
      <w:pPr>
        <w:jc w:val="center"/>
        <w:rPr>
          <w:rFonts w:ascii="Times New Roman" w:hAnsi="Times New Roman" w:cs="Times New Roman"/>
          <w:b/>
        </w:rPr>
      </w:pPr>
    </w:p>
    <w:p w:rsidR="00714685" w:rsidRDefault="00495F8D" w:rsidP="00714685">
      <w:pPr>
        <w:tabs>
          <w:tab w:val="center" w:pos="4320"/>
          <w:tab w:val="right" w:pos="8640"/>
        </w:tabs>
        <w:jc w:val="right"/>
        <w:rPr>
          <w:rFonts w:ascii="Times New Roman" w:hAnsi="Times New Roman" w:cs="Times New Roman"/>
          <w:b/>
          <w:i/>
          <w:lang w:val="tr-TR"/>
        </w:rPr>
      </w:pPr>
      <w:r w:rsidRPr="00000677">
        <w:rPr>
          <w:rFonts w:ascii="Times New Roman" w:hAnsi="Times New Roman" w:cs="Times New Roman"/>
          <w:b/>
          <w:lang w:val="tr-TR"/>
        </w:rPr>
        <w:tab/>
      </w:r>
      <w:r w:rsidR="00714685" w:rsidRPr="00F07D4D">
        <w:rPr>
          <w:rFonts w:ascii="Times New Roman" w:hAnsi="Times New Roman" w:cs="Times New Roman"/>
          <w:b/>
          <w:i/>
          <w:sz w:val="22"/>
          <w:szCs w:val="22"/>
          <w:lang w:val="tr-TR"/>
        </w:rPr>
        <w:t>Sabahattin</w:t>
      </w:r>
      <w:r w:rsidR="00714685" w:rsidRPr="00F07D4D">
        <w:rPr>
          <w:rFonts w:ascii="Times New Roman" w:hAnsi="Times New Roman" w:cs="Times New Roman"/>
          <w:b/>
          <w:i/>
          <w:lang w:val="tr-TR"/>
        </w:rPr>
        <w:t xml:space="preserve"> Tuğrul İMER</w:t>
      </w:r>
      <w:r w:rsidR="00714685" w:rsidRPr="00F07D4D">
        <w:rPr>
          <w:rStyle w:val="DipnotBavurusu"/>
          <w:rFonts w:ascii="Times New Roman" w:hAnsi="Times New Roman" w:cs="Times New Roman"/>
          <w:b/>
          <w:i/>
          <w:lang w:val="tr-TR"/>
        </w:rPr>
        <w:footnoteReference w:id="1"/>
      </w:r>
    </w:p>
    <w:p w:rsidR="0089452A" w:rsidRPr="00F07D4D" w:rsidRDefault="00714685" w:rsidP="00714685">
      <w:pPr>
        <w:tabs>
          <w:tab w:val="center" w:pos="4320"/>
          <w:tab w:val="right" w:pos="8640"/>
        </w:tabs>
        <w:jc w:val="right"/>
        <w:rPr>
          <w:rFonts w:ascii="Times New Roman" w:hAnsi="Times New Roman" w:cs="Times New Roman"/>
          <w:b/>
          <w:i/>
          <w:lang w:val="tr-TR"/>
        </w:rPr>
      </w:pPr>
      <w:r>
        <w:rPr>
          <w:rFonts w:ascii="Times New Roman" w:hAnsi="Times New Roman" w:cs="Times New Roman"/>
          <w:b/>
          <w:i/>
          <w:lang w:val="tr-TR"/>
        </w:rPr>
        <w:t xml:space="preserve">                             </w:t>
      </w:r>
      <w:r w:rsidRPr="00F07D4D">
        <w:rPr>
          <w:rFonts w:ascii="Times New Roman" w:hAnsi="Times New Roman" w:cs="Times New Roman"/>
          <w:b/>
          <w:i/>
          <w:lang w:val="tr-TR"/>
        </w:rPr>
        <w:t xml:space="preserve"> </w:t>
      </w:r>
      <w:proofErr w:type="gramStart"/>
      <w:r w:rsidRPr="00F07D4D">
        <w:rPr>
          <w:rFonts w:ascii="Times New Roman" w:hAnsi="Times New Roman" w:cs="Times New Roman"/>
          <w:b/>
          <w:i/>
          <w:lang w:val="tr-TR"/>
        </w:rPr>
        <w:t>Kamil</w:t>
      </w:r>
      <w:proofErr w:type="gramEnd"/>
      <w:r w:rsidRPr="00F07D4D">
        <w:rPr>
          <w:rFonts w:ascii="Times New Roman" w:hAnsi="Times New Roman" w:cs="Times New Roman"/>
          <w:b/>
          <w:i/>
          <w:lang w:val="tr-TR"/>
        </w:rPr>
        <w:t xml:space="preserve"> Ufuk BİLGİN</w:t>
      </w:r>
      <w:r>
        <w:rPr>
          <w:rStyle w:val="DipnotBavurusu"/>
          <w:rFonts w:ascii="Times New Roman" w:hAnsi="Times New Roman" w:cs="Times New Roman"/>
          <w:b/>
          <w:i/>
          <w:lang w:val="tr-TR"/>
        </w:rPr>
        <w:footnoteReference w:customMarkFollows="1" w:id="2"/>
        <w:t>**</w:t>
      </w:r>
      <w:r w:rsidR="00495F8D" w:rsidRPr="00F07D4D">
        <w:rPr>
          <w:rFonts w:ascii="Times New Roman" w:hAnsi="Times New Roman" w:cs="Times New Roman"/>
          <w:b/>
          <w:i/>
          <w:lang w:val="tr-TR"/>
        </w:rPr>
        <w:tab/>
      </w:r>
    </w:p>
    <w:p w:rsidR="00787639" w:rsidRPr="00000677" w:rsidRDefault="00787639" w:rsidP="00787639">
      <w:pPr>
        <w:jc w:val="both"/>
        <w:rPr>
          <w:rFonts w:ascii="Times New Roman" w:hAnsi="Times New Roman" w:cs="Times New Roman"/>
          <w:b/>
        </w:rPr>
      </w:pPr>
    </w:p>
    <w:p w:rsidR="00787639" w:rsidRPr="00000677" w:rsidRDefault="00787639" w:rsidP="00787639">
      <w:pPr>
        <w:jc w:val="center"/>
        <w:rPr>
          <w:rFonts w:ascii="Times New Roman" w:hAnsi="Times New Roman" w:cs="Times New Roman"/>
          <w:b/>
        </w:rPr>
      </w:pPr>
    </w:p>
    <w:p w:rsidR="00787639" w:rsidRPr="00000677" w:rsidRDefault="00787639" w:rsidP="00787639">
      <w:pPr>
        <w:jc w:val="center"/>
        <w:rPr>
          <w:rFonts w:ascii="Times New Roman" w:hAnsi="Times New Roman" w:cs="Times New Roman"/>
          <w:b/>
        </w:rPr>
      </w:pPr>
    </w:p>
    <w:p w:rsidR="00787639" w:rsidRPr="00000677" w:rsidRDefault="00070A10" w:rsidP="00DC79FA">
      <w:pPr>
        <w:jc w:val="center"/>
        <w:rPr>
          <w:rFonts w:ascii="Times New Roman" w:hAnsi="Times New Roman" w:cs="Times New Roman"/>
          <w:b/>
        </w:rPr>
      </w:pPr>
      <w:r w:rsidRPr="00000677">
        <w:rPr>
          <w:rFonts w:ascii="Times New Roman" w:hAnsi="Times New Roman" w:cs="Times New Roman"/>
          <w:b/>
        </w:rPr>
        <w:t>ABSTRA</w:t>
      </w:r>
      <w:r w:rsidR="00787639" w:rsidRPr="00000677">
        <w:rPr>
          <w:rFonts w:ascii="Times New Roman" w:hAnsi="Times New Roman" w:cs="Times New Roman"/>
          <w:b/>
        </w:rPr>
        <w:t>CT</w:t>
      </w:r>
    </w:p>
    <w:p w:rsidR="003628EF" w:rsidRPr="00000677" w:rsidRDefault="003628EF" w:rsidP="00793F0B">
      <w:pPr>
        <w:jc w:val="both"/>
        <w:rPr>
          <w:rFonts w:ascii="Times New Roman" w:hAnsi="Times New Roman" w:cs="Times New Roman"/>
        </w:rPr>
      </w:pPr>
    </w:p>
    <w:p w:rsidR="00070A10" w:rsidRPr="00F07D4D" w:rsidRDefault="00070A10" w:rsidP="00793F0B">
      <w:pPr>
        <w:jc w:val="both"/>
        <w:rPr>
          <w:rFonts w:ascii="Times New Roman" w:hAnsi="Times New Roman" w:cs="Times New Roman"/>
          <w:sz w:val="20"/>
          <w:szCs w:val="20"/>
        </w:rPr>
      </w:pPr>
      <w:r w:rsidRPr="00F07D4D">
        <w:rPr>
          <w:rFonts w:ascii="Times New Roman" w:hAnsi="Times New Roman" w:cs="Times New Roman"/>
          <w:sz w:val="20"/>
          <w:szCs w:val="20"/>
        </w:rPr>
        <w:t>This paper aims to elaborate on various economic public policy tools and provide a perspective on their insight as well as on the</w:t>
      </w:r>
      <w:r w:rsidR="008B18AF" w:rsidRPr="00F07D4D">
        <w:rPr>
          <w:rFonts w:ascii="Times New Roman" w:hAnsi="Times New Roman" w:cs="Times New Roman"/>
          <w:sz w:val="20"/>
          <w:szCs w:val="20"/>
        </w:rPr>
        <w:t>ir</w:t>
      </w:r>
      <w:r w:rsidRPr="00F07D4D">
        <w:rPr>
          <w:rFonts w:ascii="Times New Roman" w:hAnsi="Times New Roman" w:cs="Times New Roman"/>
          <w:sz w:val="20"/>
          <w:szCs w:val="20"/>
        </w:rPr>
        <w:t xml:space="preserve"> prospective impacts on national security issues. Both the hard power and the soft power of a nation </w:t>
      </w:r>
      <w:r w:rsidR="006317EC" w:rsidRPr="00F07D4D">
        <w:rPr>
          <w:rFonts w:ascii="Times New Roman" w:hAnsi="Times New Roman" w:cs="Times New Roman"/>
          <w:sz w:val="20"/>
          <w:szCs w:val="20"/>
        </w:rPr>
        <w:t>are</w:t>
      </w:r>
      <w:r w:rsidRPr="00F07D4D">
        <w:rPr>
          <w:rFonts w:ascii="Times New Roman" w:hAnsi="Times New Roman" w:cs="Times New Roman"/>
          <w:sz w:val="20"/>
          <w:szCs w:val="20"/>
        </w:rPr>
        <w:t xml:space="preserve"> closely related to the strength of its economy. It can be claimed that sustainable prosperity is the perquisite of economic security. While economic power depends on many factors, a well-balanced trade is a critical factor since it is </w:t>
      </w:r>
      <w:r w:rsidR="006317EC" w:rsidRPr="00F07D4D">
        <w:rPr>
          <w:rFonts w:ascii="Times New Roman" w:hAnsi="Times New Roman" w:cs="Times New Roman"/>
          <w:sz w:val="20"/>
          <w:szCs w:val="20"/>
        </w:rPr>
        <w:t>a compensation</w:t>
      </w:r>
      <w:r w:rsidRPr="00F07D4D">
        <w:rPr>
          <w:rFonts w:ascii="Times New Roman" w:hAnsi="Times New Roman" w:cs="Times New Roman"/>
          <w:sz w:val="20"/>
          <w:szCs w:val="20"/>
        </w:rPr>
        <w:t xml:space="preserve"> between domest</w:t>
      </w:r>
      <w:r w:rsidR="00542ADE" w:rsidRPr="00F07D4D">
        <w:rPr>
          <w:rFonts w:ascii="Times New Roman" w:hAnsi="Times New Roman" w:cs="Times New Roman"/>
          <w:sz w:val="20"/>
          <w:szCs w:val="20"/>
        </w:rPr>
        <w:t xml:space="preserve">ic production and outsourcing. </w:t>
      </w:r>
      <w:r w:rsidRPr="00F07D4D">
        <w:rPr>
          <w:rFonts w:ascii="Times New Roman" w:hAnsi="Times New Roman" w:cs="Times New Roman"/>
          <w:sz w:val="20"/>
          <w:szCs w:val="20"/>
        </w:rPr>
        <w:t>Although the optimum equilibrium between these two is established as a rational outcome of the free market forces, the government holds various economic public policy tools, which have prominent impact on shaping the economic reality.  On the other hand, as a natural outcome of the free market economy, certain products need to be outsourced.</w:t>
      </w:r>
      <w:r w:rsidR="00982761" w:rsidRPr="00F07D4D">
        <w:rPr>
          <w:rFonts w:ascii="Times New Roman" w:hAnsi="Times New Roman" w:cs="Times New Roman"/>
          <w:sz w:val="20"/>
          <w:szCs w:val="20"/>
        </w:rPr>
        <w:t xml:space="preserve"> During this study</w:t>
      </w:r>
      <w:r w:rsidR="00DA6FB7" w:rsidRPr="00F07D4D">
        <w:rPr>
          <w:rFonts w:ascii="Times New Roman" w:hAnsi="Times New Roman" w:cs="Times New Roman"/>
          <w:sz w:val="20"/>
          <w:szCs w:val="20"/>
        </w:rPr>
        <w:t>, a literature survey has b</w:t>
      </w:r>
      <w:r w:rsidR="00705999" w:rsidRPr="00F07D4D">
        <w:rPr>
          <w:rFonts w:ascii="Times New Roman" w:hAnsi="Times New Roman" w:cs="Times New Roman"/>
          <w:sz w:val="20"/>
          <w:szCs w:val="20"/>
        </w:rPr>
        <w:t>een conducte</w:t>
      </w:r>
      <w:r w:rsidR="00C51045" w:rsidRPr="00F07D4D">
        <w:rPr>
          <w:rFonts w:ascii="Times New Roman" w:hAnsi="Times New Roman" w:cs="Times New Roman"/>
          <w:sz w:val="20"/>
          <w:szCs w:val="20"/>
        </w:rPr>
        <w:t>d</w:t>
      </w:r>
      <w:r w:rsidR="0099560B" w:rsidRPr="00F07D4D">
        <w:rPr>
          <w:rFonts w:ascii="Times New Roman" w:hAnsi="Times New Roman" w:cs="Times New Roman"/>
          <w:sz w:val="20"/>
          <w:szCs w:val="20"/>
        </w:rPr>
        <w:t xml:space="preserve"> through printed and online</w:t>
      </w:r>
      <w:r w:rsidR="00863A60" w:rsidRPr="00F07D4D">
        <w:rPr>
          <w:rFonts w:ascii="Times New Roman" w:hAnsi="Times New Roman" w:cs="Times New Roman"/>
          <w:sz w:val="20"/>
          <w:szCs w:val="20"/>
        </w:rPr>
        <w:t xml:space="preserve"> resources</w:t>
      </w:r>
      <w:r w:rsidR="00C51045" w:rsidRPr="00F07D4D">
        <w:rPr>
          <w:rFonts w:ascii="Times New Roman" w:hAnsi="Times New Roman" w:cs="Times New Roman"/>
          <w:sz w:val="20"/>
          <w:szCs w:val="20"/>
        </w:rPr>
        <w:t xml:space="preserve"> to examine sample policy cases of some countries </w:t>
      </w:r>
      <w:r w:rsidR="0014019E" w:rsidRPr="00F07D4D">
        <w:rPr>
          <w:rFonts w:ascii="Times New Roman" w:hAnsi="Times New Roman" w:cs="Times New Roman"/>
          <w:sz w:val="20"/>
          <w:szCs w:val="20"/>
        </w:rPr>
        <w:t xml:space="preserve">for theeconomic dimension of </w:t>
      </w:r>
      <w:r w:rsidR="00705999" w:rsidRPr="00F07D4D">
        <w:rPr>
          <w:rFonts w:ascii="Times New Roman" w:hAnsi="Times New Roman" w:cs="Times New Roman"/>
          <w:sz w:val="20"/>
          <w:szCs w:val="20"/>
        </w:rPr>
        <w:t xml:space="preserve">national security. </w:t>
      </w:r>
      <w:r w:rsidR="0073770B" w:rsidRPr="00F07D4D">
        <w:rPr>
          <w:rFonts w:ascii="Times New Roman" w:hAnsi="Times New Roman" w:cs="Times New Roman"/>
          <w:sz w:val="20"/>
          <w:szCs w:val="20"/>
        </w:rPr>
        <w:t>The</w:t>
      </w:r>
      <w:r w:rsidR="00A3584A" w:rsidRPr="00F07D4D">
        <w:rPr>
          <w:rFonts w:ascii="Times New Roman" w:hAnsi="Times New Roman" w:cs="Times New Roman"/>
          <w:sz w:val="20"/>
          <w:szCs w:val="20"/>
        </w:rPr>
        <w:t>se</w:t>
      </w:r>
      <w:r w:rsidR="0073770B" w:rsidRPr="00F07D4D">
        <w:rPr>
          <w:rFonts w:ascii="Times New Roman" w:hAnsi="Times New Roman" w:cs="Times New Roman"/>
          <w:sz w:val="20"/>
          <w:szCs w:val="20"/>
        </w:rPr>
        <w:t xml:space="preserve"> policies</w:t>
      </w:r>
      <w:r w:rsidR="00C51045" w:rsidRPr="00F07D4D">
        <w:rPr>
          <w:rFonts w:ascii="Times New Roman" w:hAnsi="Times New Roman" w:cs="Times New Roman"/>
          <w:sz w:val="20"/>
          <w:szCs w:val="20"/>
        </w:rPr>
        <w:t>, which</w:t>
      </w:r>
      <w:r w:rsidR="0073770B" w:rsidRPr="00F07D4D">
        <w:rPr>
          <w:rFonts w:ascii="Times New Roman" w:hAnsi="Times New Roman" w:cs="Times New Roman"/>
          <w:sz w:val="20"/>
          <w:szCs w:val="20"/>
        </w:rPr>
        <w:t xml:space="preserve"> are the subject of </w:t>
      </w:r>
      <w:r w:rsidR="00932EDE" w:rsidRPr="00F07D4D">
        <w:rPr>
          <w:rFonts w:ascii="Times New Roman" w:hAnsi="Times New Roman" w:cs="Times New Roman"/>
          <w:sz w:val="20"/>
          <w:szCs w:val="20"/>
        </w:rPr>
        <w:t xml:space="preserve">trade, manufacturing, </w:t>
      </w:r>
      <w:r w:rsidR="001616F2" w:rsidRPr="00F07D4D">
        <w:rPr>
          <w:rFonts w:ascii="Times New Roman" w:hAnsi="Times New Roman" w:cs="Times New Roman"/>
          <w:sz w:val="20"/>
          <w:szCs w:val="20"/>
        </w:rPr>
        <w:t>scienc</w:t>
      </w:r>
      <w:r w:rsidR="00705999" w:rsidRPr="00F07D4D">
        <w:rPr>
          <w:rFonts w:ascii="Times New Roman" w:hAnsi="Times New Roman" w:cs="Times New Roman"/>
          <w:sz w:val="20"/>
          <w:szCs w:val="20"/>
        </w:rPr>
        <w:t>e and technology</w:t>
      </w:r>
      <w:r w:rsidR="00595A11" w:rsidRPr="00F07D4D">
        <w:rPr>
          <w:rFonts w:ascii="Times New Roman" w:hAnsi="Times New Roman" w:cs="Times New Roman"/>
          <w:sz w:val="20"/>
          <w:szCs w:val="20"/>
        </w:rPr>
        <w:t>,</w:t>
      </w:r>
      <w:r w:rsidR="0073770B" w:rsidRPr="00F07D4D">
        <w:rPr>
          <w:rFonts w:ascii="Times New Roman" w:hAnsi="Times New Roman" w:cs="Times New Roman"/>
          <w:sz w:val="20"/>
          <w:szCs w:val="20"/>
        </w:rPr>
        <w:t xml:space="preserve"> were selected </w:t>
      </w:r>
      <w:r w:rsidR="007515C1" w:rsidRPr="00F07D4D">
        <w:rPr>
          <w:rFonts w:ascii="Times New Roman" w:hAnsi="Times New Roman" w:cs="Times New Roman"/>
          <w:sz w:val="20"/>
          <w:szCs w:val="20"/>
        </w:rPr>
        <w:t xml:space="preserve">from the </w:t>
      </w:r>
      <w:r w:rsidR="00595A11" w:rsidRPr="00F07D4D">
        <w:rPr>
          <w:rFonts w:ascii="Times New Roman" w:hAnsi="Times New Roman" w:cs="Times New Roman"/>
          <w:sz w:val="20"/>
          <w:szCs w:val="20"/>
        </w:rPr>
        <w:t xml:space="preserve">beginning of the </w:t>
      </w:r>
      <w:r w:rsidR="004F4247">
        <w:rPr>
          <w:rFonts w:ascii="Times New Roman" w:hAnsi="Times New Roman" w:cs="Times New Roman"/>
          <w:sz w:val="20"/>
          <w:szCs w:val="20"/>
        </w:rPr>
        <w:t>20’t</w:t>
      </w:r>
      <w:r w:rsidR="006317EC" w:rsidRPr="00F07D4D">
        <w:rPr>
          <w:rFonts w:ascii="Times New Roman" w:hAnsi="Times New Roman" w:cs="Times New Roman"/>
          <w:sz w:val="20"/>
          <w:szCs w:val="20"/>
        </w:rPr>
        <w:t>h</w:t>
      </w:r>
      <w:r w:rsidR="00A3584A" w:rsidRPr="00F07D4D">
        <w:rPr>
          <w:rFonts w:ascii="Times New Roman" w:hAnsi="Times New Roman" w:cs="Times New Roman"/>
          <w:sz w:val="20"/>
          <w:szCs w:val="20"/>
        </w:rPr>
        <w:t xml:space="preserve"> century </w:t>
      </w:r>
      <w:r w:rsidR="00595A11" w:rsidRPr="00F07D4D">
        <w:rPr>
          <w:rFonts w:ascii="Times New Roman" w:hAnsi="Times New Roman" w:cs="Times New Roman"/>
          <w:sz w:val="20"/>
          <w:szCs w:val="20"/>
        </w:rPr>
        <w:t>until the present day</w:t>
      </w:r>
      <w:r w:rsidR="007515C1" w:rsidRPr="00F07D4D">
        <w:rPr>
          <w:rFonts w:ascii="Times New Roman" w:hAnsi="Times New Roman" w:cs="Times New Roman"/>
          <w:sz w:val="20"/>
          <w:szCs w:val="20"/>
        </w:rPr>
        <w:t>.</w:t>
      </w:r>
      <w:r w:rsidR="00932EDE" w:rsidRPr="00F07D4D">
        <w:rPr>
          <w:rFonts w:ascii="Times New Roman" w:hAnsi="Times New Roman" w:cs="Times New Roman"/>
          <w:sz w:val="20"/>
          <w:szCs w:val="20"/>
        </w:rPr>
        <w:t>Based on our findings</w:t>
      </w:r>
      <w:r w:rsidR="008B5CB2" w:rsidRPr="00F07D4D">
        <w:rPr>
          <w:rFonts w:ascii="Times New Roman" w:hAnsi="Times New Roman" w:cs="Times New Roman"/>
          <w:sz w:val="20"/>
          <w:szCs w:val="20"/>
        </w:rPr>
        <w:t>, it can be argued that t</w:t>
      </w:r>
      <w:r w:rsidRPr="00F07D4D">
        <w:rPr>
          <w:rFonts w:ascii="Times New Roman" w:hAnsi="Times New Roman" w:cs="Times New Roman"/>
          <w:sz w:val="20"/>
          <w:szCs w:val="20"/>
        </w:rPr>
        <w:t xml:space="preserve">he benchmark for a successful public policy for national security is to contribute to a diverse and sustainable supply </w:t>
      </w:r>
      <w:r w:rsidR="00542ADE" w:rsidRPr="00F07D4D">
        <w:rPr>
          <w:rFonts w:ascii="Times New Roman" w:hAnsi="Times New Roman" w:cs="Times New Roman"/>
          <w:sz w:val="20"/>
          <w:szCs w:val="20"/>
        </w:rPr>
        <w:t>chain, which shall be a part of</w:t>
      </w:r>
      <w:r w:rsidRPr="00F07D4D">
        <w:rPr>
          <w:rFonts w:ascii="Times New Roman" w:hAnsi="Times New Roman" w:cs="Times New Roman"/>
          <w:sz w:val="20"/>
          <w:szCs w:val="20"/>
        </w:rPr>
        <w:t xml:space="preserve"> a </w:t>
      </w:r>
      <w:r w:rsidR="003E2748" w:rsidRPr="00F07D4D">
        <w:rPr>
          <w:rFonts w:ascii="Times New Roman" w:hAnsi="Times New Roman" w:cs="Times New Roman"/>
          <w:sz w:val="20"/>
          <w:szCs w:val="20"/>
        </w:rPr>
        <w:t>complementary</w:t>
      </w:r>
      <w:r w:rsidRPr="00F07D4D">
        <w:rPr>
          <w:rFonts w:ascii="Times New Roman" w:hAnsi="Times New Roman" w:cs="Times New Roman"/>
          <w:sz w:val="20"/>
          <w:szCs w:val="20"/>
        </w:rPr>
        <w:t xml:space="preserve"> ecosystem that integrates both domestic manufacturing and strategic international outsourcing. </w:t>
      </w:r>
    </w:p>
    <w:p w:rsidR="002B05F1" w:rsidRPr="00F07D4D" w:rsidRDefault="002B05F1" w:rsidP="00793F0B">
      <w:pPr>
        <w:jc w:val="both"/>
        <w:rPr>
          <w:rFonts w:ascii="Times New Roman" w:hAnsi="Times New Roman" w:cs="Times New Roman"/>
          <w:sz w:val="20"/>
          <w:szCs w:val="20"/>
        </w:rPr>
      </w:pPr>
    </w:p>
    <w:p w:rsidR="002B05F1" w:rsidRPr="00F07D4D" w:rsidRDefault="002B05F1" w:rsidP="00793F0B">
      <w:pPr>
        <w:jc w:val="both"/>
        <w:rPr>
          <w:rFonts w:ascii="Times New Roman" w:hAnsi="Times New Roman" w:cs="Times New Roman"/>
          <w:sz w:val="20"/>
          <w:szCs w:val="20"/>
        </w:rPr>
      </w:pPr>
      <w:r w:rsidRPr="00F07D4D">
        <w:rPr>
          <w:rFonts w:ascii="Times New Roman" w:hAnsi="Times New Roman" w:cs="Times New Roman"/>
          <w:b/>
          <w:sz w:val="20"/>
          <w:szCs w:val="20"/>
        </w:rPr>
        <w:t>Key words:</w:t>
      </w:r>
      <w:r w:rsidR="00D7141D" w:rsidRPr="00F07D4D">
        <w:rPr>
          <w:rFonts w:ascii="Times New Roman" w:hAnsi="Times New Roman" w:cs="Times New Roman"/>
          <w:sz w:val="20"/>
          <w:szCs w:val="20"/>
        </w:rPr>
        <w:t xml:space="preserve"> National security, </w:t>
      </w:r>
      <w:r w:rsidR="00F07D4D" w:rsidRPr="00F07D4D">
        <w:rPr>
          <w:rFonts w:ascii="Times New Roman" w:hAnsi="Times New Roman" w:cs="Times New Roman"/>
          <w:sz w:val="20"/>
          <w:szCs w:val="20"/>
        </w:rPr>
        <w:t>E</w:t>
      </w:r>
      <w:r w:rsidR="00D7141D" w:rsidRPr="00F07D4D">
        <w:rPr>
          <w:rFonts w:ascii="Times New Roman" w:hAnsi="Times New Roman" w:cs="Times New Roman"/>
          <w:sz w:val="20"/>
          <w:szCs w:val="20"/>
        </w:rPr>
        <w:t xml:space="preserve">conomic security, </w:t>
      </w:r>
      <w:r w:rsidR="00F07D4D" w:rsidRPr="00F07D4D">
        <w:rPr>
          <w:rFonts w:ascii="Times New Roman" w:hAnsi="Times New Roman" w:cs="Times New Roman"/>
          <w:sz w:val="20"/>
          <w:szCs w:val="20"/>
        </w:rPr>
        <w:t>E</w:t>
      </w:r>
      <w:r w:rsidRPr="00F07D4D">
        <w:rPr>
          <w:rFonts w:ascii="Times New Roman" w:hAnsi="Times New Roman" w:cs="Times New Roman"/>
          <w:sz w:val="20"/>
          <w:szCs w:val="20"/>
        </w:rPr>
        <w:t>conomic public</w:t>
      </w:r>
      <w:r w:rsidR="00D7141D" w:rsidRPr="00F07D4D">
        <w:rPr>
          <w:rFonts w:ascii="Times New Roman" w:hAnsi="Times New Roman" w:cs="Times New Roman"/>
          <w:sz w:val="20"/>
          <w:szCs w:val="20"/>
        </w:rPr>
        <w:t xml:space="preserve"> policy</w:t>
      </w:r>
      <w:r w:rsidRPr="00F07D4D">
        <w:rPr>
          <w:rFonts w:ascii="Times New Roman" w:hAnsi="Times New Roman" w:cs="Times New Roman"/>
          <w:sz w:val="20"/>
          <w:szCs w:val="20"/>
        </w:rPr>
        <w:t xml:space="preserve">, </w:t>
      </w:r>
      <w:r w:rsidR="00F07D4D" w:rsidRPr="00F07D4D">
        <w:rPr>
          <w:rFonts w:ascii="Times New Roman" w:hAnsi="Times New Roman" w:cs="Times New Roman"/>
          <w:sz w:val="20"/>
          <w:szCs w:val="20"/>
        </w:rPr>
        <w:t>E</w:t>
      </w:r>
      <w:r w:rsidR="00D7141D" w:rsidRPr="00F07D4D">
        <w:rPr>
          <w:rFonts w:ascii="Times New Roman" w:hAnsi="Times New Roman" w:cs="Times New Roman"/>
          <w:sz w:val="20"/>
          <w:szCs w:val="20"/>
        </w:rPr>
        <w:t>conomic public policy</w:t>
      </w:r>
      <w:r w:rsidR="00F07D4D" w:rsidRPr="00F07D4D">
        <w:rPr>
          <w:rFonts w:ascii="Times New Roman" w:hAnsi="Times New Roman" w:cs="Times New Roman"/>
          <w:sz w:val="20"/>
          <w:szCs w:val="20"/>
        </w:rPr>
        <w:t xml:space="preserve"> tools</w:t>
      </w:r>
      <w:r w:rsidRPr="00F07D4D">
        <w:rPr>
          <w:rFonts w:ascii="Times New Roman" w:hAnsi="Times New Roman" w:cs="Times New Roman"/>
          <w:sz w:val="20"/>
          <w:szCs w:val="20"/>
        </w:rPr>
        <w:t>.</w:t>
      </w:r>
    </w:p>
    <w:p w:rsidR="003628EF" w:rsidRPr="00000677" w:rsidRDefault="003628EF" w:rsidP="00793F0B">
      <w:pPr>
        <w:jc w:val="both"/>
        <w:rPr>
          <w:rFonts w:ascii="Times New Roman" w:hAnsi="Times New Roman" w:cs="Times New Roman"/>
        </w:rPr>
      </w:pPr>
    </w:p>
    <w:p w:rsidR="00A67EE4" w:rsidRDefault="00A67EE4" w:rsidP="00A67EE4">
      <w:pPr>
        <w:rPr>
          <w:rFonts w:ascii="Times New Roman" w:hAnsi="Times New Roman" w:cs="Times New Roman"/>
          <w:b/>
        </w:rPr>
      </w:pPr>
    </w:p>
    <w:p w:rsidR="00A67EE4" w:rsidRDefault="00A67EE4" w:rsidP="00A67EE4">
      <w:pPr>
        <w:rPr>
          <w:rFonts w:ascii="Times New Roman" w:hAnsi="Times New Roman" w:cs="Times New Roman"/>
          <w:b/>
        </w:rPr>
      </w:pPr>
    </w:p>
    <w:p w:rsidR="002F6802" w:rsidRPr="00000677" w:rsidRDefault="004427F5" w:rsidP="00A67EE4">
      <w:pPr>
        <w:rPr>
          <w:rFonts w:ascii="Times New Roman" w:hAnsi="Times New Roman" w:cs="Times New Roman"/>
          <w:b/>
        </w:rPr>
      </w:pPr>
      <w:r w:rsidRPr="00000677">
        <w:rPr>
          <w:rFonts w:ascii="Times New Roman" w:hAnsi="Times New Roman" w:cs="Times New Roman"/>
          <w:b/>
        </w:rPr>
        <w:t>INTRODUCTION</w:t>
      </w:r>
    </w:p>
    <w:p w:rsidR="007B664E" w:rsidRPr="00F07D4D" w:rsidRDefault="00A91001" w:rsidP="00A67EE4">
      <w:pPr>
        <w:spacing w:before="120" w:after="120"/>
        <w:ind w:firstLine="567"/>
        <w:jc w:val="both"/>
        <w:rPr>
          <w:rFonts w:ascii="Times New Roman" w:hAnsi="Times New Roman" w:cs="Times New Roman"/>
          <w:sz w:val="22"/>
          <w:szCs w:val="22"/>
        </w:rPr>
      </w:pPr>
      <w:r w:rsidRPr="00F07D4D">
        <w:rPr>
          <w:rFonts w:ascii="Times New Roman" w:hAnsi="Times New Roman" w:cs="Times New Roman"/>
          <w:sz w:val="22"/>
          <w:szCs w:val="22"/>
        </w:rPr>
        <w:t xml:space="preserve">A sustainable prosperity is the perquisite and the golden aim of all national </w:t>
      </w:r>
      <w:r w:rsidR="006317EC" w:rsidRPr="00F07D4D">
        <w:rPr>
          <w:rFonts w:ascii="Times New Roman" w:hAnsi="Times New Roman" w:cs="Times New Roman"/>
          <w:sz w:val="22"/>
          <w:szCs w:val="22"/>
        </w:rPr>
        <w:t>governments, which</w:t>
      </w:r>
      <w:r w:rsidRPr="00F07D4D">
        <w:rPr>
          <w:rFonts w:ascii="Times New Roman" w:hAnsi="Times New Roman" w:cs="Times New Roman"/>
          <w:sz w:val="22"/>
          <w:szCs w:val="22"/>
        </w:rPr>
        <w:t xml:space="preserve"> are there to serve their citize</w:t>
      </w:r>
      <w:r w:rsidR="008F35E3" w:rsidRPr="00F07D4D">
        <w:rPr>
          <w:rFonts w:ascii="Times New Roman" w:hAnsi="Times New Roman" w:cs="Times New Roman"/>
          <w:sz w:val="22"/>
          <w:szCs w:val="22"/>
        </w:rPr>
        <w:t xml:space="preserve">ns by constituting a system </w:t>
      </w:r>
      <w:r w:rsidR="000E018A" w:rsidRPr="00F07D4D">
        <w:rPr>
          <w:rFonts w:ascii="Times New Roman" w:hAnsi="Times New Roman" w:cs="Times New Roman"/>
          <w:sz w:val="22"/>
          <w:szCs w:val="22"/>
        </w:rPr>
        <w:t>that</w:t>
      </w:r>
      <w:r w:rsidRPr="00F07D4D">
        <w:rPr>
          <w:rFonts w:ascii="Times New Roman" w:hAnsi="Times New Roman" w:cs="Times New Roman"/>
          <w:sz w:val="22"/>
          <w:szCs w:val="22"/>
        </w:rPr>
        <w:t xml:space="preserve"> generates continuous economic growth and </w:t>
      </w:r>
      <w:r w:rsidR="006317EC" w:rsidRPr="00F07D4D">
        <w:rPr>
          <w:rFonts w:ascii="Times New Roman" w:hAnsi="Times New Roman" w:cs="Times New Roman"/>
          <w:sz w:val="22"/>
          <w:szCs w:val="22"/>
        </w:rPr>
        <w:t>a permanent</w:t>
      </w:r>
      <w:r w:rsidRPr="00F07D4D">
        <w:rPr>
          <w:rFonts w:ascii="Times New Roman" w:hAnsi="Times New Roman" w:cs="Times New Roman"/>
          <w:sz w:val="22"/>
          <w:szCs w:val="22"/>
        </w:rPr>
        <w:t xml:space="preserve"> progress in life </w:t>
      </w:r>
      <w:r w:rsidR="006317EC" w:rsidRPr="00F07D4D">
        <w:rPr>
          <w:rFonts w:ascii="Times New Roman" w:hAnsi="Times New Roman" w:cs="Times New Roman"/>
          <w:sz w:val="22"/>
          <w:szCs w:val="22"/>
        </w:rPr>
        <w:t>standards, which</w:t>
      </w:r>
      <w:r w:rsidRPr="00F07D4D">
        <w:rPr>
          <w:rFonts w:ascii="Times New Roman" w:hAnsi="Times New Roman" w:cs="Times New Roman"/>
          <w:sz w:val="22"/>
          <w:szCs w:val="22"/>
        </w:rPr>
        <w:t xml:space="preserve"> should </w:t>
      </w:r>
      <w:r w:rsidR="00EB5CCF" w:rsidRPr="00F07D4D">
        <w:rPr>
          <w:rFonts w:ascii="Times New Roman" w:hAnsi="Times New Roman" w:cs="Times New Roman"/>
          <w:sz w:val="22"/>
          <w:szCs w:val="22"/>
        </w:rPr>
        <w:t xml:space="preserve">also </w:t>
      </w:r>
      <w:r w:rsidRPr="00F07D4D">
        <w:rPr>
          <w:rFonts w:ascii="Times New Roman" w:hAnsi="Times New Roman" w:cs="Times New Roman"/>
          <w:sz w:val="22"/>
          <w:szCs w:val="22"/>
        </w:rPr>
        <w:t xml:space="preserve">be based on income equilibrium. </w:t>
      </w:r>
      <w:r w:rsidR="009213C7" w:rsidRPr="00F07D4D">
        <w:rPr>
          <w:rFonts w:ascii="Times New Roman" w:hAnsi="Times New Roman" w:cs="Times New Roman"/>
          <w:sz w:val="22"/>
          <w:szCs w:val="22"/>
        </w:rPr>
        <w:t xml:space="preserve">However, as the resources are </w:t>
      </w:r>
      <w:proofErr w:type="gramStart"/>
      <w:r w:rsidR="009213C7" w:rsidRPr="00F07D4D">
        <w:rPr>
          <w:rFonts w:ascii="Times New Roman" w:hAnsi="Times New Roman" w:cs="Times New Roman"/>
          <w:sz w:val="22"/>
          <w:szCs w:val="22"/>
        </w:rPr>
        <w:t>limited</w:t>
      </w:r>
      <w:proofErr w:type="gramEnd"/>
      <w:r w:rsidR="009213C7" w:rsidRPr="00F07D4D">
        <w:rPr>
          <w:rFonts w:ascii="Times New Roman" w:hAnsi="Times New Roman" w:cs="Times New Roman"/>
          <w:sz w:val="22"/>
          <w:szCs w:val="22"/>
        </w:rPr>
        <w:t xml:space="preserve"> and all nations seek to p</w:t>
      </w:r>
      <w:r w:rsidR="006E6F46" w:rsidRPr="00F07D4D">
        <w:rPr>
          <w:rFonts w:ascii="Times New Roman" w:hAnsi="Times New Roman" w:cs="Times New Roman"/>
          <w:sz w:val="22"/>
          <w:szCs w:val="22"/>
        </w:rPr>
        <w:t xml:space="preserve">rovide improvement there is </w:t>
      </w:r>
      <w:r w:rsidR="009213C7" w:rsidRPr="00F07D4D">
        <w:rPr>
          <w:rFonts w:ascii="Times New Roman" w:hAnsi="Times New Roman" w:cs="Times New Roman"/>
          <w:sz w:val="22"/>
          <w:szCs w:val="22"/>
        </w:rPr>
        <w:t xml:space="preserve">a permanent competition between countries. According to British political scientist Thomas Hobbes, who is also among the introducers of the liberal discourse, when everyone desires the same thing a conflict is unavoidable (Aubrey, 1949:317; Hobbes, 1651). Nonetheless, John Lock, another scientist who has also prominently contributed to the liberal discourse indicates that God has created everything for the </w:t>
      </w:r>
      <w:proofErr w:type="gramStart"/>
      <w:r w:rsidR="009213C7" w:rsidRPr="00F07D4D">
        <w:rPr>
          <w:rFonts w:ascii="Times New Roman" w:hAnsi="Times New Roman" w:cs="Times New Roman"/>
          <w:sz w:val="22"/>
          <w:szCs w:val="22"/>
        </w:rPr>
        <w:t>human kind</w:t>
      </w:r>
      <w:proofErr w:type="gramEnd"/>
      <w:r w:rsidR="009213C7" w:rsidRPr="00F07D4D">
        <w:rPr>
          <w:rFonts w:ascii="Times New Roman" w:hAnsi="Times New Roman" w:cs="Times New Roman"/>
          <w:sz w:val="22"/>
          <w:szCs w:val="22"/>
        </w:rPr>
        <w:t xml:space="preserve"> and that all resources have to be used with maximum efficiency. He merely emphasizes on the collaboration of people in utilizing those resources. Both perspectives though </w:t>
      </w:r>
      <w:r w:rsidR="004D3900" w:rsidRPr="00F07D4D">
        <w:rPr>
          <w:rFonts w:ascii="Times New Roman" w:hAnsi="Times New Roman" w:cs="Times New Roman"/>
          <w:sz w:val="22"/>
          <w:szCs w:val="22"/>
        </w:rPr>
        <w:t>underlie</w:t>
      </w:r>
      <w:r w:rsidR="009213C7" w:rsidRPr="00F07D4D">
        <w:rPr>
          <w:rFonts w:ascii="Times New Roman" w:hAnsi="Times New Roman" w:cs="Times New Roman"/>
          <w:sz w:val="22"/>
          <w:szCs w:val="22"/>
        </w:rPr>
        <w:t xml:space="preserve"> the necessity for the existence of solid government </w:t>
      </w:r>
      <w:r w:rsidR="006317EC" w:rsidRPr="00F07D4D">
        <w:rPr>
          <w:rFonts w:ascii="Times New Roman" w:hAnsi="Times New Roman" w:cs="Times New Roman"/>
          <w:sz w:val="22"/>
          <w:szCs w:val="22"/>
        </w:rPr>
        <w:t>structures, which</w:t>
      </w:r>
      <w:r w:rsidR="00B00D3E" w:rsidRPr="00F07D4D">
        <w:rPr>
          <w:rFonts w:ascii="Times New Roman" w:hAnsi="Times New Roman" w:cs="Times New Roman"/>
          <w:sz w:val="22"/>
          <w:szCs w:val="22"/>
        </w:rPr>
        <w:t xml:space="preserve"> should  </w:t>
      </w:r>
      <w:r w:rsidR="009213C7" w:rsidRPr="00F07D4D">
        <w:rPr>
          <w:rFonts w:ascii="Times New Roman" w:hAnsi="Times New Roman" w:cs="Times New Roman"/>
          <w:sz w:val="22"/>
          <w:szCs w:val="22"/>
        </w:rPr>
        <w:t xml:space="preserve"> generate pu</w:t>
      </w:r>
      <w:r w:rsidR="00CA7D6E" w:rsidRPr="00F07D4D">
        <w:rPr>
          <w:rFonts w:ascii="Times New Roman" w:hAnsi="Times New Roman" w:cs="Times New Roman"/>
          <w:sz w:val="22"/>
          <w:szCs w:val="22"/>
        </w:rPr>
        <w:t>blic policies that serve</w:t>
      </w:r>
      <w:r w:rsidR="00B00D3E" w:rsidRPr="00F07D4D">
        <w:rPr>
          <w:rFonts w:ascii="Times New Roman" w:hAnsi="Times New Roman" w:cs="Times New Roman"/>
          <w:sz w:val="22"/>
          <w:szCs w:val="22"/>
        </w:rPr>
        <w:t xml:space="preserve"> for the best interest of their citizens. The challenge lies in how to optimize those polices since there are many aspects </w:t>
      </w:r>
      <w:r w:rsidR="00B00D3E" w:rsidRPr="00F07D4D">
        <w:rPr>
          <w:rFonts w:ascii="Times New Roman" w:hAnsi="Times New Roman" w:cs="Times New Roman"/>
          <w:sz w:val="22"/>
          <w:szCs w:val="22"/>
        </w:rPr>
        <w:lastRenderedPageBreak/>
        <w:t xml:space="preserve">and </w:t>
      </w:r>
      <w:r w:rsidR="00D637CC" w:rsidRPr="00F07D4D">
        <w:rPr>
          <w:rFonts w:ascii="Times New Roman" w:hAnsi="Times New Roman" w:cs="Times New Roman"/>
          <w:sz w:val="22"/>
          <w:szCs w:val="22"/>
        </w:rPr>
        <w:t>elements to be</w:t>
      </w:r>
      <w:r w:rsidR="00CA7D6E" w:rsidRPr="00F07D4D">
        <w:rPr>
          <w:rFonts w:ascii="Times New Roman" w:hAnsi="Times New Roman" w:cs="Times New Roman"/>
          <w:sz w:val="22"/>
          <w:szCs w:val="22"/>
        </w:rPr>
        <w:t xml:space="preserve"> compromised</w:t>
      </w:r>
      <w:r w:rsidR="00B00D3E" w:rsidRPr="00F07D4D">
        <w:rPr>
          <w:rFonts w:ascii="Times New Roman" w:hAnsi="Times New Roman" w:cs="Times New Roman"/>
          <w:sz w:val="22"/>
          <w:szCs w:val="22"/>
        </w:rPr>
        <w:t xml:space="preserve">depending on the </w:t>
      </w:r>
      <w:r w:rsidR="004D3900" w:rsidRPr="00F07D4D">
        <w:rPr>
          <w:rFonts w:ascii="Times New Roman" w:hAnsi="Times New Roman" w:cs="Times New Roman"/>
          <w:sz w:val="22"/>
          <w:szCs w:val="22"/>
        </w:rPr>
        <w:t>ever-changing</w:t>
      </w:r>
      <w:r w:rsidR="00B00D3E" w:rsidRPr="00F07D4D">
        <w:rPr>
          <w:rFonts w:ascii="Times New Roman" w:hAnsi="Times New Roman" w:cs="Times New Roman"/>
          <w:sz w:val="22"/>
          <w:szCs w:val="22"/>
        </w:rPr>
        <w:t xml:space="preserve"> circumstances i</w:t>
      </w:r>
      <w:r w:rsidR="004D3900" w:rsidRPr="00F07D4D">
        <w:rPr>
          <w:rFonts w:ascii="Times New Roman" w:hAnsi="Times New Roman" w:cs="Times New Roman"/>
          <w:sz w:val="22"/>
          <w:szCs w:val="22"/>
        </w:rPr>
        <w:t>n the worl</w:t>
      </w:r>
      <w:r w:rsidR="00B00D3E" w:rsidRPr="00F07D4D">
        <w:rPr>
          <w:rFonts w:ascii="Times New Roman" w:hAnsi="Times New Roman" w:cs="Times New Roman"/>
          <w:sz w:val="22"/>
          <w:szCs w:val="22"/>
        </w:rPr>
        <w:t>d. Within this broad context</w:t>
      </w:r>
      <w:r w:rsidR="00AA7941" w:rsidRPr="00F07D4D">
        <w:rPr>
          <w:rFonts w:ascii="Times New Roman" w:hAnsi="Times New Roman" w:cs="Times New Roman"/>
          <w:sz w:val="22"/>
          <w:szCs w:val="22"/>
        </w:rPr>
        <w:t>,</w:t>
      </w:r>
      <w:r w:rsidR="00B00D3E" w:rsidRPr="00F07D4D">
        <w:rPr>
          <w:rFonts w:ascii="Times New Roman" w:hAnsi="Times New Roman" w:cs="Times New Roman"/>
          <w:sz w:val="22"/>
          <w:szCs w:val="22"/>
        </w:rPr>
        <w:t xml:space="preserve"> it can be argued there are two main </w:t>
      </w:r>
      <w:r w:rsidR="006317EC" w:rsidRPr="00F07D4D">
        <w:rPr>
          <w:rFonts w:ascii="Times New Roman" w:hAnsi="Times New Roman" w:cs="Times New Roman"/>
          <w:sz w:val="22"/>
          <w:szCs w:val="22"/>
        </w:rPr>
        <w:t>aspects that</w:t>
      </w:r>
      <w:r w:rsidR="00B00D3E" w:rsidRPr="00F07D4D">
        <w:rPr>
          <w:rFonts w:ascii="Times New Roman" w:hAnsi="Times New Roman" w:cs="Times New Roman"/>
          <w:sz w:val="22"/>
          <w:szCs w:val="22"/>
        </w:rPr>
        <w:t xml:space="preserve"> are correlated with each </w:t>
      </w:r>
      <w:proofErr w:type="gramStart"/>
      <w:r w:rsidR="00B00D3E" w:rsidRPr="00F07D4D">
        <w:rPr>
          <w:rFonts w:ascii="Times New Roman" w:hAnsi="Times New Roman" w:cs="Times New Roman"/>
          <w:sz w:val="22"/>
          <w:szCs w:val="22"/>
        </w:rPr>
        <w:t>other;</w:t>
      </w:r>
      <w:r w:rsidR="007E0BF0" w:rsidRPr="00F07D4D">
        <w:rPr>
          <w:rFonts w:ascii="Times New Roman" w:hAnsi="Times New Roman" w:cs="Times New Roman"/>
          <w:sz w:val="22"/>
          <w:szCs w:val="22"/>
        </w:rPr>
        <w:t>the</w:t>
      </w:r>
      <w:proofErr w:type="gramEnd"/>
      <w:r w:rsidR="007E0BF0" w:rsidRPr="00F07D4D">
        <w:rPr>
          <w:rFonts w:ascii="Times New Roman" w:hAnsi="Times New Roman" w:cs="Times New Roman"/>
          <w:sz w:val="22"/>
          <w:szCs w:val="22"/>
        </w:rPr>
        <w:t xml:space="preserve"> natural rules of economy and the national security. Accordingly, the optimum combination of these two </w:t>
      </w:r>
      <w:r w:rsidR="00AA7941" w:rsidRPr="00F07D4D">
        <w:rPr>
          <w:rFonts w:ascii="Times New Roman" w:hAnsi="Times New Roman" w:cs="Times New Roman"/>
          <w:sz w:val="22"/>
          <w:szCs w:val="22"/>
        </w:rPr>
        <w:t>main concepts and</w:t>
      </w:r>
      <w:r w:rsidR="007E0BF0" w:rsidRPr="00F07D4D">
        <w:rPr>
          <w:rFonts w:ascii="Times New Roman" w:hAnsi="Times New Roman" w:cs="Times New Roman"/>
          <w:sz w:val="22"/>
          <w:szCs w:val="22"/>
        </w:rPr>
        <w:t xml:space="preserve"> further elaboration of their subelements will presumably be indic</w:t>
      </w:r>
      <w:r w:rsidR="003F155E" w:rsidRPr="00F07D4D">
        <w:rPr>
          <w:rFonts w:ascii="Times New Roman" w:hAnsi="Times New Roman" w:cs="Times New Roman"/>
          <w:sz w:val="22"/>
          <w:szCs w:val="22"/>
        </w:rPr>
        <w:t xml:space="preserve">ating to </w:t>
      </w:r>
      <w:r w:rsidR="006317EC" w:rsidRPr="00F07D4D">
        <w:rPr>
          <w:rFonts w:ascii="Times New Roman" w:hAnsi="Times New Roman" w:cs="Times New Roman"/>
          <w:sz w:val="22"/>
          <w:szCs w:val="22"/>
        </w:rPr>
        <w:t>policies that</w:t>
      </w:r>
      <w:r w:rsidR="003F155E" w:rsidRPr="00F07D4D">
        <w:rPr>
          <w:rFonts w:ascii="Times New Roman" w:hAnsi="Times New Roman" w:cs="Times New Roman"/>
          <w:sz w:val="22"/>
          <w:szCs w:val="22"/>
        </w:rPr>
        <w:t xml:space="preserve"> require</w:t>
      </w:r>
      <w:r w:rsidR="007E0BF0" w:rsidRPr="00F07D4D">
        <w:rPr>
          <w:rFonts w:ascii="Times New Roman" w:hAnsi="Times New Roman" w:cs="Times New Roman"/>
          <w:sz w:val="22"/>
          <w:szCs w:val="22"/>
        </w:rPr>
        <w:t xml:space="preserve"> collaboration between countries with all their public and private entities</w:t>
      </w:r>
      <w:r w:rsidR="003F155E" w:rsidRPr="00F07D4D">
        <w:rPr>
          <w:rFonts w:ascii="Times New Roman" w:hAnsi="Times New Roman" w:cs="Times New Roman"/>
          <w:sz w:val="22"/>
          <w:szCs w:val="22"/>
        </w:rPr>
        <w:t xml:space="preserve"> while </w:t>
      </w:r>
      <w:r w:rsidR="00E73B38" w:rsidRPr="00F07D4D">
        <w:rPr>
          <w:rFonts w:ascii="Times New Roman" w:hAnsi="Times New Roman" w:cs="Times New Roman"/>
          <w:sz w:val="22"/>
          <w:szCs w:val="22"/>
        </w:rPr>
        <w:t xml:space="preserve">on the other hand </w:t>
      </w:r>
      <w:r w:rsidR="003F155E" w:rsidRPr="00F07D4D">
        <w:rPr>
          <w:rFonts w:ascii="Times New Roman" w:hAnsi="Times New Roman" w:cs="Times New Roman"/>
          <w:sz w:val="22"/>
          <w:szCs w:val="22"/>
        </w:rPr>
        <w:t>considering security</w:t>
      </w:r>
      <w:r w:rsidR="00E73B38" w:rsidRPr="00F07D4D">
        <w:rPr>
          <w:rFonts w:ascii="Times New Roman" w:hAnsi="Times New Roman" w:cs="Times New Roman"/>
          <w:sz w:val="22"/>
          <w:szCs w:val="22"/>
        </w:rPr>
        <w:t xml:space="preserve"> for their citizens for</w:t>
      </w:r>
      <w:r w:rsidR="003F155E" w:rsidRPr="00F07D4D">
        <w:rPr>
          <w:rFonts w:ascii="Times New Roman" w:hAnsi="Times New Roman" w:cs="Times New Roman"/>
          <w:sz w:val="22"/>
          <w:szCs w:val="22"/>
        </w:rPr>
        <w:t xml:space="preserve"> the foreseeable future. Therefore</w:t>
      </w:r>
      <w:r w:rsidR="006031CB" w:rsidRPr="00F07D4D">
        <w:rPr>
          <w:rFonts w:ascii="Times New Roman" w:hAnsi="Times New Roman" w:cs="Times New Roman"/>
          <w:sz w:val="22"/>
          <w:szCs w:val="22"/>
        </w:rPr>
        <w:t>,</w:t>
      </w:r>
      <w:r w:rsidR="003F155E" w:rsidRPr="00F07D4D">
        <w:rPr>
          <w:rFonts w:ascii="Times New Roman" w:hAnsi="Times New Roman" w:cs="Times New Roman"/>
          <w:sz w:val="22"/>
          <w:szCs w:val="22"/>
        </w:rPr>
        <w:t xml:space="preserve"> it is </w:t>
      </w:r>
      <w:r w:rsidR="004729A1" w:rsidRPr="00F07D4D">
        <w:rPr>
          <w:rFonts w:ascii="Times New Roman" w:hAnsi="Times New Roman" w:cs="Times New Roman"/>
          <w:sz w:val="22"/>
          <w:szCs w:val="22"/>
        </w:rPr>
        <w:t xml:space="preserve">a </w:t>
      </w:r>
      <w:r w:rsidR="003F155E" w:rsidRPr="00F07D4D">
        <w:rPr>
          <w:rFonts w:ascii="Times New Roman" w:hAnsi="Times New Roman" w:cs="Times New Roman"/>
          <w:sz w:val="22"/>
          <w:szCs w:val="22"/>
        </w:rPr>
        <w:t xml:space="preserve">verycrucial task </w:t>
      </w:r>
      <w:r w:rsidR="00E73B38" w:rsidRPr="00F07D4D">
        <w:rPr>
          <w:rFonts w:ascii="Times New Roman" w:hAnsi="Times New Roman" w:cs="Times New Roman"/>
          <w:sz w:val="22"/>
          <w:szCs w:val="22"/>
        </w:rPr>
        <w:t xml:space="preserve">for the governments to define </w:t>
      </w:r>
      <w:r w:rsidR="004729A1" w:rsidRPr="00F07D4D">
        <w:rPr>
          <w:rFonts w:ascii="Times New Roman" w:hAnsi="Times New Roman" w:cs="Times New Roman"/>
          <w:sz w:val="22"/>
          <w:szCs w:val="22"/>
        </w:rPr>
        <w:t xml:space="preserve">the </w:t>
      </w:r>
      <w:r w:rsidR="003F155E" w:rsidRPr="00F07D4D">
        <w:rPr>
          <w:rFonts w:ascii="Times New Roman" w:hAnsi="Times New Roman" w:cs="Times New Roman"/>
          <w:sz w:val="22"/>
          <w:szCs w:val="22"/>
        </w:rPr>
        <w:t xml:space="preserve">optimum level of national security </w:t>
      </w:r>
      <w:r w:rsidR="00E73B38" w:rsidRPr="00F07D4D">
        <w:rPr>
          <w:rFonts w:ascii="Times New Roman" w:hAnsi="Times New Roman" w:cs="Times New Roman"/>
          <w:sz w:val="22"/>
          <w:szCs w:val="22"/>
        </w:rPr>
        <w:t xml:space="preserve">policies </w:t>
      </w:r>
      <w:r w:rsidR="003F155E" w:rsidRPr="00F07D4D">
        <w:rPr>
          <w:rFonts w:ascii="Times New Roman" w:hAnsi="Times New Roman" w:cs="Times New Roman"/>
          <w:sz w:val="22"/>
          <w:szCs w:val="22"/>
        </w:rPr>
        <w:t>which</w:t>
      </w:r>
      <w:r w:rsidR="00E73B38" w:rsidRPr="00F07D4D">
        <w:rPr>
          <w:rFonts w:ascii="Times New Roman" w:hAnsi="Times New Roman" w:cs="Times New Roman"/>
          <w:sz w:val="22"/>
          <w:szCs w:val="22"/>
        </w:rPr>
        <w:t>protect</w:t>
      </w:r>
      <w:r w:rsidR="003F155E" w:rsidRPr="00F07D4D">
        <w:rPr>
          <w:rFonts w:ascii="Times New Roman" w:hAnsi="Times New Roman" w:cs="Times New Roman"/>
          <w:sz w:val="22"/>
          <w:szCs w:val="22"/>
        </w:rPr>
        <w:t xml:space="preserve"> the interest of the people </w:t>
      </w:r>
      <w:r w:rsidR="00E73B38" w:rsidRPr="00F07D4D">
        <w:rPr>
          <w:rFonts w:ascii="Times New Roman" w:hAnsi="Times New Roman" w:cs="Times New Roman"/>
          <w:sz w:val="22"/>
          <w:szCs w:val="22"/>
        </w:rPr>
        <w:t>on one hand</w:t>
      </w:r>
      <w:r w:rsidR="003F155E" w:rsidRPr="00F07D4D">
        <w:rPr>
          <w:rFonts w:ascii="Times New Roman" w:hAnsi="Times New Roman" w:cs="Times New Roman"/>
          <w:sz w:val="22"/>
          <w:szCs w:val="22"/>
        </w:rPr>
        <w:t xml:space="preserve"> while being very sensitive on not blocking the freedom of economic expansion and collaboration. </w:t>
      </w:r>
      <w:r w:rsidR="004D3900" w:rsidRPr="00F07D4D">
        <w:rPr>
          <w:rFonts w:ascii="Times New Roman" w:hAnsi="Times New Roman" w:cs="Times New Roman"/>
          <w:sz w:val="22"/>
          <w:szCs w:val="22"/>
        </w:rPr>
        <w:t>Becausethis wil</w:t>
      </w:r>
      <w:r w:rsidR="006317EC" w:rsidRPr="00F07D4D">
        <w:rPr>
          <w:rFonts w:ascii="Times New Roman" w:hAnsi="Times New Roman" w:cs="Times New Roman"/>
          <w:sz w:val="22"/>
          <w:szCs w:val="22"/>
        </w:rPr>
        <w:t xml:space="preserve">l impose a threat to </w:t>
      </w:r>
      <w:proofErr w:type="gramStart"/>
      <w:r w:rsidR="006317EC" w:rsidRPr="00F07D4D">
        <w:rPr>
          <w:rFonts w:ascii="Times New Roman" w:hAnsi="Times New Roman" w:cs="Times New Roman"/>
          <w:sz w:val="22"/>
          <w:szCs w:val="22"/>
        </w:rPr>
        <w:t>prosperity</w:t>
      </w:r>
      <w:r w:rsidR="00CA7D6E" w:rsidRPr="00F07D4D">
        <w:rPr>
          <w:rFonts w:ascii="Times New Roman" w:hAnsi="Times New Roman" w:cs="Times New Roman"/>
          <w:sz w:val="22"/>
          <w:szCs w:val="22"/>
        </w:rPr>
        <w:t>.Nonetheless</w:t>
      </w:r>
      <w:proofErr w:type="gramEnd"/>
      <w:r w:rsidR="006031CB" w:rsidRPr="00F07D4D">
        <w:rPr>
          <w:rFonts w:ascii="Times New Roman" w:hAnsi="Times New Roman" w:cs="Times New Roman"/>
          <w:sz w:val="22"/>
          <w:szCs w:val="22"/>
        </w:rPr>
        <w:t>,</w:t>
      </w:r>
      <w:r w:rsidR="004D3900" w:rsidRPr="00F07D4D">
        <w:rPr>
          <w:rFonts w:ascii="Times New Roman" w:hAnsi="Times New Roman" w:cs="Times New Roman"/>
          <w:sz w:val="22"/>
          <w:szCs w:val="22"/>
        </w:rPr>
        <w:t xml:space="preserve"> it should not be forgotten that the supreme l</w:t>
      </w:r>
      <w:r w:rsidR="004C5667" w:rsidRPr="00F07D4D">
        <w:rPr>
          <w:rFonts w:ascii="Times New Roman" w:hAnsi="Times New Roman" w:cs="Times New Roman"/>
          <w:sz w:val="22"/>
          <w:szCs w:val="22"/>
        </w:rPr>
        <w:t>aw</w:t>
      </w:r>
      <w:r w:rsidR="007A0E72" w:rsidRPr="00F07D4D">
        <w:rPr>
          <w:rFonts w:ascii="Times New Roman" w:hAnsi="Times New Roman" w:cs="Times New Roman"/>
          <w:sz w:val="22"/>
          <w:szCs w:val="22"/>
        </w:rPr>
        <w:t xml:space="preserve"> of the society</w:t>
      </w:r>
      <w:r w:rsidR="004C5667" w:rsidRPr="00F07D4D">
        <w:rPr>
          <w:rFonts w:ascii="Times New Roman" w:hAnsi="Times New Roman" w:cs="Times New Roman"/>
          <w:sz w:val="22"/>
          <w:szCs w:val="22"/>
        </w:rPr>
        <w:t xml:space="preserve"> is the welfare of the people. </w:t>
      </w:r>
    </w:p>
    <w:p w:rsidR="00184C9C" w:rsidRPr="00F07D4D" w:rsidRDefault="00184C9C" w:rsidP="00A67EE4">
      <w:pPr>
        <w:spacing w:before="120" w:after="120"/>
        <w:ind w:firstLine="567"/>
        <w:jc w:val="both"/>
        <w:rPr>
          <w:rFonts w:ascii="Times New Roman" w:hAnsi="Times New Roman" w:cs="Times New Roman"/>
          <w:sz w:val="22"/>
          <w:szCs w:val="22"/>
        </w:rPr>
      </w:pPr>
      <w:r w:rsidRPr="00F07D4D">
        <w:rPr>
          <w:rFonts w:ascii="Times New Roman" w:hAnsi="Times New Roman" w:cs="Times New Roman"/>
          <w:sz w:val="22"/>
          <w:szCs w:val="22"/>
        </w:rPr>
        <w:t xml:space="preserve">Within the same context the relation between economic strength and international competition dates back to very old times in the history. The German American economist Friedrich List (1789-1846), who </w:t>
      </w:r>
      <w:r w:rsidR="00927CB7" w:rsidRPr="00F07D4D">
        <w:rPr>
          <w:rFonts w:ascii="Times New Roman" w:hAnsi="Times New Roman" w:cs="Times New Roman"/>
          <w:sz w:val="22"/>
          <w:szCs w:val="22"/>
        </w:rPr>
        <w:t xml:space="preserve">has </w:t>
      </w:r>
      <w:r w:rsidRPr="00F07D4D">
        <w:rPr>
          <w:rFonts w:ascii="Times New Roman" w:hAnsi="Times New Roman" w:cs="Times New Roman"/>
          <w:sz w:val="22"/>
          <w:szCs w:val="22"/>
        </w:rPr>
        <w:t>developed the “National System o</w:t>
      </w:r>
      <w:r w:rsidR="00C12389" w:rsidRPr="00F07D4D">
        <w:rPr>
          <w:rFonts w:ascii="Times New Roman" w:hAnsi="Times New Roman" w:cs="Times New Roman"/>
          <w:sz w:val="22"/>
          <w:szCs w:val="22"/>
        </w:rPr>
        <w:t xml:space="preserve">f Innovation”, argues that </w:t>
      </w:r>
      <w:r w:rsidR="006317EC" w:rsidRPr="00F07D4D">
        <w:rPr>
          <w:rFonts w:ascii="Times New Roman" w:hAnsi="Times New Roman" w:cs="Times New Roman"/>
          <w:sz w:val="22"/>
          <w:szCs w:val="22"/>
        </w:rPr>
        <w:t>the power</w:t>
      </w:r>
      <w:r w:rsidR="00C12389" w:rsidRPr="00F07D4D">
        <w:rPr>
          <w:rFonts w:ascii="Times New Roman" w:hAnsi="Times New Roman" w:cs="Times New Roman"/>
          <w:sz w:val="22"/>
          <w:szCs w:val="22"/>
        </w:rPr>
        <w:t xml:space="preserve">of countries </w:t>
      </w:r>
      <w:r w:rsidR="00954E67" w:rsidRPr="00F07D4D">
        <w:rPr>
          <w:rFonts w:ascii="Times New Roman" w:hAnsi="Times New Roman" w:cs="Times New Roman"/>
          <w:sz w:val="22"/>
          <w:szCs w:val="22"/>
        </w:rPr>
        <w:t>is</w:t>
      </w:r>
      <w:r w:rsidR="00C12389" w:rsidRPr="00F07D4D">
        <w:rPr>
          <w:rFonts w:ascii="Times New Roman" w:hAnsi="Times New Roman" w:cs="Times New Roman"/>
          <w:sz w:val="22"/>
          <w:szCs w:val="22"/>
        </w:rPr>
        <w:t xml:space="preserve"> directly related with their </w:t>
      </w:r>
      <w:r w:rsidR="00927CB7" w:rsidRPr="00F07D4D">
        <w:rPr>
          <w:rFonts w:ascii="Times New Roman" w:hAnsi="Times New Roman" w:cs="Times New Roman"/>
          <w:sz w:val="22"/>
          <w:szCs w:val="22"/>
        </w:rPr>
        <w:t>industrialization levels</w:t>
      </w:r>
      <w:r w:rsidR="00623380" w:rsidRPr="00F07D4D">
        <w:rPr>
          <w:rFonts w:ascii="Times New Roman" w:hAnsi="Times New Roman" w:cs="Times New Roman"/>
          <w:sz w:val="22"/>
          <w:szCs w:val="22"/>
        </w:rPr>
        <w:t xml:space="preserve"> and their role in the economy (Faur, 2010</w:t>
      </w:r>
      <w:r w:rsidR="006317EC" w:rsidRPr="00F07D4D">
        <w:rPr>
          <w:rFonts w:ascii="Times New Roman" w:hAnsi="Times New Roman" w:cs="Times New Roman"/>
          <w:sz w:val="22"/>
          <w:szCs w:val="22"/>
        </w:rPr>
        <w:t xml:space="preserve">). </w:t>
      </w:r>
      <w:r w:rsidR="00486820" w:rsidRPr="00F07D4D">
        <w:rPr>
          <w:rFonts w:ascii="Times New Roman" w:hAnsi="Times New Roman" w:cs="Times New Roman"/>
          <w:sz w:val="22"/>
          <w:szCs w:val="22"/>
        </w:rPr>
        <w:t xml:space="preserve">From the </w:t>
      </w:r>
      <w:r w:rsidR="006317EC" w:rsidRPr="00F07D4D">
        <w:rPr>
          <w:rFonts w:ascii="Times New Roman" w:hAnsi="Times New Roman" w:cs="Times New Roman"/>
          <w:sz w:val="22"/>
          <w:szCs w:val="22"/>
        </w:rPr>
        <w:t>standpoint</w:t>
      </w:r>
      <w:r w:rsidR="00486820" w:rsidRPr="00F07D4D">
        <w:rPr>
          <w:rFonts w:ascii="Times New Roman" w:hAnsi="Times New Roman" w:cs="Times New Roman"/>
          <w:sz w:val="22"/>
          <w:szCs w:val="22"/>
        </w:rPr>
        <w:t xml:space="preserve"> of political </w:t>
      </w:r>
      <w:proofErr w:type="gramStart"/>
      <w:r w:rsidR="00486820" w:rsidRPr="00F07D4D">
        <w:rPr>
          <w:rFonts w:ascii="Times New Roman" w:hAnsi="Times New Roman" w:cs="Times New Roman"/>
          <w:sz w:val="22"/>
          <w:szCs w:val="22"/>
        </w:rPr>
        <w:t>economy</w:t>
      </w:r>
      <w:r w:rsidR="000A6089" w:rsidRPr="00F07D4D">
        <w:rPr>
          <w:rFonts w:ascii="Times New Roman" w:hAnsi="Times New Roman" w:cs="Times New Roman"/>
          <w:sz w:val="22"/>
          <w:szCs w:val="22"/>
        </w:rPr>
        <w:t>,</w:t>
      </w:r>
      <w:r w:rsidR="00E23933" w:rsidRPr="00F07D4D">
        <w:rPr>
          <w:rFonts w:ascii="Times New Roman" w:hAnsi="Times New Roman" w:cs="Times New Roman"/>
          <w:sz w:val="22"/>
          <w:szCs w:val="22"/>
        </w:rPr>
        <w:t>Fried</w:t>
      </w:r>
      <w:r w:rsidRPr="00F07D4D">
        <w:rPr>
          <w:rFonts w:ascii="Times New Roman" w:hAnsi="Times New Roman" w:cs="Times New Roman"/>
          <w:sz w:val="22"/>
          <w:szCs w:val="22"/>
        </w:rPr>
        <w:t>rich</w:t>
      </w:r>
      <w:proofErr w:type="gramEnd"/>
      <w:r w:rsidRPr="00F07D4D">
        <w:rPr>
          <w:rFonts w:ascii="Times New Roman" w:hAnsi="Times New Roman" w:cs="Times New Roman"/>
          <w:sz w:val="22"/>
          <w:szCs w:val="22"/>
        </w:rPr>
        <w:t xml:space="preserve"> List and </w:t>
      </w:r>
      <w:r w:rsidR="00E23933" w:rsidRPr="00F07D4D">
        <w:rPr>
          <w:rFonts w:ascii="Times New Roman" w:hAnsi="Times New Roman" w:cs="Times New Roman"/>
          <w:sz w:val="22"/>
          <w:szCs w:val="22"/>
        </w:rPr>
        <w:t xml:space="preserve">political scientist </w:t>
      </w:r>
      <w:r w:rsidRPr="00F07D4D">
        <w:rPr>
          <w:rFonts w:ascii="Times New Roman" w:hAnsi="Times New Roman" w:cs="Times New Roman"/>
          <w:sz w:val="22"/>
          <w:szCs w:val="22"/>
        </w:rPr>
        <w:t xml:space="preserve">Robert Reich, as the defenders of economic nationalism, refuse the main principle of economic </w:t>
      </w:r>
      <w:r w:rsidR="006317EC" w:rsidRPr="00F07D4D">
        <w:rPr>
          <w:rFonts w:ascii="Times New Roman" w:hAnsi="Times New Roman" w:cs="Times New Roman"/>
          <w:sz w:val="22"/>
          <w:szCs w:val="22"/>
        </w:rPr>
        <w:t>liberalism, which</w:t>
      </w:r>
      <w:r w:rsidRPr="00F07D4D">
        <w:rPr>
          <w:rFonts w:ascii="Times New Roman" w:hAnsi="Times New Roman" w:cs="Times New Roman"/>
          <w:sz w:val="22"/>
          <w:szCs w:val="22"/>
        </w:rPr>
        <w:t xml:space="preserve"> is the </w:t>
      </w:r>
      <w:r w:rsidR="006317EC" w:rsidRPr="00F07D4D">
        <w:rPr>
          <w:rFonts w:ascii="Times New Roman" w:hAnsi="Times New Roman" w:cs="Times New Roman"/>
          <w:sz w:val="22"/>
          <w:szCs w:val="22"/>
        </w:rPr>
        <w:t>self-interest</w:t>
      </w:r>
      <w:r w:rsidRPr="00F07D4D">
        <w:rPr>
          <w:rFonts w:ascii="Times New Roman" w:hAnsi="Times New Roman" w:cs="Times New Roman"/>
          <w:sz w:val="22"/>
          <w:szCs w:val="22"/>
        </w:rPr>
        <w:t xml:space="preserve"> of individuals to influence the economic and social order. </w:t>
      </w:r>
      <w:r w:rsidR="00FC59F0" w:rsidRPr="00F07D4D">
        <w:rPr>
          <w:rFonts w:ascii="Times New Roman" w:hAnsi="Times New Roman" w:cs="Times New Roman"/>
          <w:sz w:val="22"/>
          <w:szCs w:val="22"/>
        </w:rPr>
        <w:t>Nevertheless, a</w:t>
      </w:r>
      <w:r w:rsidRPr="00F07D4D">
        <w:rPr>
          <w:rFonts w:ascii="Times New Roman" w:hAnsi="Times New Roman" w:cs="Times New Roman"/>
          <w:sz w:val="22"/>
          <w:szCs w:val="22"/>
        </w:rPr>
        <w:t>ccording to political scientist David Levi Faur</w:t>
      </w:r>
      <w:r w:rsidR="00543A8B" w:rsidRPr="00F07D4D">
        <w:rPr>
          <w:rFonts w:ascii="Times New Roman" w:hAnsi="Times New Roman" w:cs="Times New Roman"/>
          <w:sz w:val="22"/>
          <w:szCs w:val="22"/>
        </w:rPr>
        <w:t xml:space="preserve">, </w:t>
      </w:r>
      <w:r w:rsidRPr="00F07D4D">
        <w:rPr>
          <w:rFonts w:ascii="Times New Roman" w:hAnsi="Times New Roman" w:cs="Times New Roman"/>
          <w:sz w:val="22"/>
          <w:szCs w:val="22"/>
        </w:rPr>
        <w:t xml:space="preserve">nation’s imperatives in shaping their economic policy should not rely only on their national security </w:t>
      </w:r>
      <w:r w:rsidR="00E23933" w:rsidRPr="00F07D4D">
        <w:rPr>
          <w:rFonts w:ascii="Times New Roman" w:hAnsi="Times New Roman" w:cs="Times New Roman"/>
          <w:sz w:val="22"/>
          <w:szCs w:val="22"/>
        </w:rPr>
        <w:t xml:space="preserve">issues </w:t>
      </w:r>
      <w:r w:rsidRPr="00F07D4D">
        <w:rPr>
          <w:rFonts w:ascii="Times New Roman" w:hAnsi="Times New Roman" w:cs="Times New Roman"/>
          <w:sz w:val="22"/>
          <w:szCs w:val="22"/>
        </w:rPr>
        <w:t>but also on the welfare of their citizens</w:t>
      </w:r>
      <w:r w:rsidR="00100CAC" w:rsidRPr="00F07D4D">
        <w:rPr>
          <w:rFonts w:ascii="Times New Roman" w:hAnsi="Times New Roman" w:cs="Times New Roman"/>
          <w:sz w:val="22"/>
          <w:szCs w:val="22"/>
        </w:rPr>
        <w:t xml:space="preserve"> (Faur</w:t>
      </w:r>
      <w:r w:rsidR="006317EC" w:rsidRPr="00F07D4D">
        <w:rPr>
          <w:rFonts w:ascii="Times New Roman" w:hAnsi="Times New Roman" w:cs="Times New Roman"/>
          <w:sz w:val="22"/>
          <w:szCs w:val="22"/>
        </w:rPr>
        <w:t>, 1997</w:t>
      </w:r>
      <w:r w:rsidR="00FC59F0" w:rsidRPr="00F07D4D">
        <w:rPr>
          <w:rFonts w:ascii="Times New Roman" w:hAnsi="Times New Roman" w:cs="Times New Roman"/>
          <w:sz w:val="22"/>
          <w:szCs w:val="22"/>
        </w:rPr>
        <w:t>).</w:t>
      </w:r>
      <w:r w:rsidR="000A6089" w:rsidRPr="00F07D4D">
        <w:rPr>
          <w:rFonts w:ascii="Times New Roman" w:hAnsi="Times New Roman" w:cs="Times New Roman"/>
          <w:sz w:val="22"/>
          <w:szCs w:val="22"/>
        </w:rPr>
        <w:t xml:space="preserve"> It can be argued </w:t>
      </w:r>
      <w:r w:rsidRPr="00F07D4D">
        <w:rPr>
          <w:rFonts w:ascii="Times New Roman" w:hAnsi="Times New Roman" w:cs="Times New Roman"/>
          <w:sz w:val="22"/>
          <w:szCs w:val="22"/>
        </w:rPr>
        <w:t xml:space="preserve">from many aspects </w:t>
      </w:r>
      <w:r w:rsidR="000A6089" w:rsidRPr="00F07D4D">
        <w:rPr>
          <w:rFonts w:ascii="Times New Roman" w:hAnsi="Times New Roman" w:cs="Times New Roman"/>
          <w:sz w:val="22"/>
          <w:szCs w:val="22"/>
        </w:rPr>
        <w:t xml:space="preserve">that </w:t>
      </w:r>
      <w:r w:rsidRPr="00F07D4D">
        <w:rPr>
          <w:rFonts w:ascii="Times New Roman" w:hAnsi="Times New Roman" w:cs="Times New Roman"/>
          <w:sz w:val="22"/>
          <w:szCs w:val="22"/>
        </w:rPr>
        <w:t xml:space="preserve">economic nationalism, economic liberalism and economic socialism have their own flaws. Because the political </w:t>
      </w:r>
      <w:r w:rsidR="00E23933" w:rsidRPr="00F07D4D">
        <w:rPr>
          <w:rFonts w:ascii="Times New Roman" w:hAnsi="Times New Roman" w:cs="Times New Roman"/>
          <w:sz w:val="22"/>
          <w:szCs w:val="22"/>
        </w:rPr>
        <w:t xml:space="preserve">and </w:t>
      </w:r>
      <w:r w:rsidRPr="00F07D4D">
        <w:rPr>
          <w:rFonts w:ascii="Times New Roman" w:hAnsi="Times New Roman" w:cs="Times New Roman"/>
          <w:sz w:val="22"/>
          <w:szCs w:val="22"/>
        </w:rPr>
        <w:t xml:space="preserve">economic conditions are never ideal and are </w:t>
      </w:r>
      <w:proofErr w:type="gramStart"/>
      <w:r w:rsidRPr="00F07D4D">
        <w:rPr>
          <w:rFonts w:ascii="Times New Roman" w:hAnsi="Times New Roman" w:cs="Times New Roman"/>
          <w:sz w:val="22"/>
          <w:szCs w:val="22"/>
        </w:rPr>
        <w:t>opt</w:t>
      </w:r>
      <w:proofErr w:type="gramEnd"/>
      <w:r w:rsidRPr="00F07D4D">
        <w:rPr>
          <w:rFonts w:ascii="Times New Roman" w:hAnsi="Times New Roman" w:cs="Times New Roman"/>
          <w:sz w:val="22"/>
          <w:szCs w:val="22"/>
        </w:rPr>
        <w:t xml:space="preserve"> to change</w:t>
      </w:r>
      <w:r w:rsidR="00FC59F0" w:rsidRPr="00F07D4D">
        <w:rPr>
          <w:rFonts w:ascii="Times New Roman" w:hAnsi="Times New Roman" w:cs="Times New Roman"/>
          <w:sz w:val="22"/>
          <w:szCs w:val="22"/>
        </w:rPr>
        <w:t xml:space="preserve"> with time. </w:t>
      </w:r>
      <w:r w:rsidR="00954E67" w:rsidRPr="00F07D4D">
        <w:rPr>
          <w:rFonts w:ascii="Times New Roman" w:hAnsi="Times New Roman" w:cs="Times New Roman"/>
          <w:sz w:val="22"/>
          <w:szCs w:val="22"/>
        </w:rPr>
        <w:t>Therefore,</w:t>
      </w:r>
      <w:r w:rsidR="00E23933" w:rsidRPr="00F07D4D">
        <w:rPr>
          <w:rFonts w:ascii="Times New Roman" w:hAnsi="Times New Roman" w:cs="Times New Roman"/>
          <w:sz w:val="22"/>
          <w:szCs w:val="22"/>
        </w:rPr>
        <w:t xml:space="preserve"> the economic policy making is a critical process which should </w:t>
      </w:r>
      <w:r w:rsidR="0087353C" w:rsidRPr="00F07D4D">
        <w:rPr>
          <w:rFonts w:ascii="Times New Roman" w:hAnsi="Times New Roman" w:cs="Times New Roman"/>
          <w:sz w:val="22"/>
          <w:szCs w:val="22"/>
        </w:rPr>
        <w:t>take</w:t>
      </w:r>
      <w:r w:rsidR="00E23933" w:rsidRPr="00F07D4D">
        <w:rPr>
          <w:rFonts w:ascii="Times New Roman" w:hAnsi="Times New Roman" w:cs="Times New Roman"/>
          <w:sz w:val="22"/>
          <w:szCs w:val="22"/>
        </w:rPr>
        <w:t xml:space="preserve"> many parameters </w:t>
      </w:r>
      <w:r w:rsidR="0087353C" w:rsidRPr="00F07D4D">
        <w:rPr>
          <w:rFonts w:ascii="Times New Roman" w:hAnsi="Times New Roman" w:cs="Times New Roman"/>
          <w:sz w:val="22"/>
          <w:szCs w:val="22"/>
        </w:rPr>
        <w:t xml:space="preserve">into consideration. </w:t>
      </w:r>
    </w:p>
    <w:p w:rsidR="00E55559" w:rsidRPr="00F07D4D" w:rsidRDefault="004C5667" w:rsidP="00A67EE4">
      <w:pPr>
        <w:ind w:firstLine="567"/>
        <w:jc w:val="both"/>
        <w:rPr>
          <w:rFonts w:ascii="Times New Roman" w:hAnsi="Times New Roman" w:cs="Times New Roman"/>
          <w:sz w:val="22"/>
          <w:szCs w:val="22"/>
        </w:rPr>
      </w:pPr>
      <w:r w:rsidRPr="00F07D4D">
        <w:rPr>
          <w:rFonts w:ascii="Times New Roman" w:hAnsi="Times New Roman" w:cs="Times New Roman"/>
          <w:sz w:val="22"/>
          <w:szCs w:val="22"/>
        </w:rPr>
        <w:t>It turns out that from the national security standp</w:t>
      </w:r>
      <w:r w:rsidR="00221100" w:rsidRPr="00F07D4D">
        <w:rPr>
          <w:rFonts w:ascii="Times New Roman" w:hAnsi="Times New Roman" w:cs="Times New Roman"/>
          <w:sz w:val="22"/>
          <w:szCs w:val="22"/>
        </w:rPr>
        <w:t>oint the role of the government</w:t>
      </w:r>
      <w:r w:rsidRPr="00F07D4D">
        <w:rPr>
          <w:rFonts w:ascii="Times New Roman" w:hAnsi="Times New Roman" w:cs="Times New Roman"/>
          <w:sz w:val="22"/>
          <w:szCs w:val="22"/>
        </w:rPr>
        <w:t xml:space="preserve"> is to protect </w:t>
      </w:r>
      <w:r w:rsidR="00121902" w:rsidRPr="00F07D4D">
        <w:rPr>
          <w:rFonts w:ascii="Times New Roman" w:hAnsi="Times New Roman" w:cs="Times New Roman"/>
          <w:sz w:val="22"/>
          <w:szCs w:val="22"/>
        </w:rPr>
        <w:t xml:space="preserve">the physical </w:t>
      </w:r>
      <w:r w:rsidR="006317EC" w:rsidRPr="00F07D4D">
        <w:rPr>
          <w:rFonts w:ascii="Times New Roman" w:hAnsi="Times New Roman" w:cs="Times New Roman"/>
          <w:sz w:val="22"/>
          <w:szCs w:val="22"/>
        </w:rPr>
        <w:t>well being</w:t>
      </w:r>
      <w:r w:rsidR="00121902" w:rsidRPr="00F07D4D">
        <w:rPr>
          <w:rFonts w:ascii="Times New Roman" w:hAnsi="Times New Roman" w:cs="Times New Roman"/>
          <w:sz w:val="22"/>
          <w:szCs w:val="22"/>
        </w:rPr>
        <w:t xml:space="preserve"> and </w:t>
      </w:r>
      <w:r w:rsidRPr="00F07D4D">
        <w:rPr>
          <w:rFonts w:ascii="Times New Roman" w:hAnsi="Times New Roman" w:cs="Times New Roman"/>
          <w:sz w:val="22"/>
          <w:szCs w:val="22"/>
        </w:rPr>
        <w:t xml:space="preserve">prosperity </w:t>
      </w:r>
      <w:r w:rsidR="00882053" w:rsidRPr="00F07D4D">
        <w:rPr>
          <w:rFonts w:ascii="Times New Roman" w:hAnsi="Times New Roman" w:cs="Times New Roman"/>
          <w:sz w:val="22"/>
          <w:szCs w:val="22"/>
        </w:rPr>
        <w:t>of its</w:t>
      </w:r>
      <w:r w:rsidR="00121902" w:rsidRPr="00F07D4D">
        <w:rPr>
          <w:rFonts w:ascii="Times New Roman" w:hAnsi="Times New Roman" w:cs="Times New Roman"/>
          <w:sz w:val="22"/>
          <w:szCs w:val="22"/>
        </w:rPr>
        <w:t xml:space="preserve"> citizens </w:t>
      </w:r>
      <w:r w:rsidRPr="00F07D4D">
        <w:rPr>
          <w:rFonts w:ascii="Times New Roman" w:hAnsi="Times New Roman" w:cs="Times New Roman"/>
          <w:sz w:val="22"/>
          <w:szCs w:val="22"/>
        </w:rPr>
        <w:t xml:space="preserve">both militarily and economically. It is also obvious that the ability of a nation to </w:t>
      </w:r>
      <w:r w:rsidR="00121902" w:rsidRPr="00F07D4D">
        <w:rPr>
          <w:rFonts w:ascii="Times New Roman" w:hAnsi="Times New Roman" w:cs="Times New Roman"/>
          <w:sz w:val="22"/>
          <w:szCs w:val="22"/>
        </w:rPr>
        <w:t xml:space="preserve">hold hard power and soft power depends on the strength of its economy. </w:t>
      </w:r>
      <w:r w:rsidR="005B3866" w:rsidRPr="00F07D4D">
        <w:rPr>
          <w:rFonts w:ascii="Times New Roman" w:hAnsi="Times New Roman" w:cs="Times New Roman"/>
          <w:sz w:val="22"/>
          <w:szCs w:val="22"/>
        </w:rPr>
        <w:t xml:space="preserve">In the </w:t>
      </w:r>
      <w:proofErr w:type="gramStart"/>
      <w:r w:rsidR="005B3866" w:rsidRPr="00F07D4D">
        <w:rPr>
          <w:rFonts w:ascii="Times New Roman" w:hAnsi="Times New Roman" w:cs="Times New Roman"/>
          <w:sz w:val="22"/>
          <w:szCs w:val="22"/>
        </w:rPr>
        <w:t>2015</w:t>
      </w:r>
      <w:r w:rsidR="00896F19" w:rsidRPr="00F07D4D">
        <w:rPr>
          <w:rFonts w:ascii="Times New Roman" w:hAnsi="Times New Roman" w:cs="Times New Roman"/>
          <w:sz w:val="22"/>
          <w:szCs w:val="22"/>
        </w:rPr>
        <w:t>,</w:t>
      </w:r>
      <w:r w:rsidR="00A104BF" w:rsidRPr="00F07D4D">
        <w:rPr>
          <w:rFonts w:ascii="Times New Roman" w:hAnsi="Times New Roman" w:cs="Times New Roman"/>
          <w:sz w:val="22"/>
          <w:szCs w:val="22"/>
        </w:rPr>
        <w:t>in</w:t>
      </w:r>
      <w:proofErr w:type="gramEnd"/>
      <w:r w:rsidR="00A104BF" w:rsidRPr="00F07D4D">
        <w:rPr>
          <w:rFonts w:ascii="Times New Roman" w:hAnsi="Times New Roman" w:cs="Times New Roman"/>
          <w:sz w:val="22"/>
          <w:szCs w:val="22"/>
        </w:rPr>
        <w:t xml:space="preserve"> the “</w:t>
      </w:r>
      <w:r w:rsidR="005B3866" w:rsidRPr="00F07D4D">
        <w:rPr>
          <w:rFonts w:ascii="Times New Roman" w:hAnsi="Times New Roman" w:cs="Times New Roman"/>
          <w:sz w:val="22"/>
          <w:szCs w:val="22"/>
        </w:rPr>
        <w:t>Strategic Defense and Security Review</w:t>
      </w:r>
      <w:r w:rsidR="00A104BF" w:rsidRPr="00F07D4D">
        <w:rPr>
          <w:rFonts w:ascii="Times New Roman" w:hAnsi="Times New Roman" w:cs="Times New Roman"/>
          <w:sz w:val="22"/>
          <w:szCs w:val="22"/>
        </w:rPr>
        <w:t>”</w:t>
      </w:r>
      <w:r w:rsidR="00AA0D5C" w:rsidRPr="00F07D4D">
        <w:rPr>
          <w:rFonts w:ascii="Times New Roman" w:hAnsi="Times New Roman" w:cs="Times New Roman"/>
          <w:sz w:val="22"/>
          <w:szCs w:val="22"/>
        </w:rPr>
        <w:t xml:space="preserve"> the </w:t>
      </w:r>
      <w:r w:rsidR="00A104BF" w:rsidRPr="00F07D4D">
        <w:rPr>
          <w:rFonts w:ascii="Times New Roman" w:hAnsi="Times New Roman" w:cs="Times New Roman"/>
          <w:sz w:val="22"/>
          <w:szCs w:val="22"/>
        </w:rPr>
        <w:t>national security strategy of United Kingdom</w:t>
      </w:r>
      <w:r w:rsidR="005B3866" w:rsidRPr="00F07D4D">
        <w:rPr>
          <w:rFonts w:ascii="Times New Roman" w:hAnsi="Times New Roman" w:cs="Times New Roman"/>
          <w:sz w:val="22"/>
          <w:szCs w:val="22"/>
        </w:rPr>
        <w:t xml:space="preserve"> for the next five years was revealed. Therein</w:t>
      </w:r>
      <w:r w:rsidR="00A104BF" w:rsidRPr="00F07D4D">
        <w:rPr>
          <w:rFonts w:ascii="Times New Roman" w:hAnsi="Times New Roman" w:cs="Times New Roman"/>
          <w:sz w:val="22"/>
          <w:szCs w:val="22"/>
        </w:rPr>
        <w:t>, the Prime Minister of UK made</w:t>
      </w:r>
      <w:r w:rsidR="005B3866" w:rsidRPr="00F07D4D">
        <w:rPr>
          <w:rFonts w:ascii="Times New Roman" w:hAnsi="Times New Roman" w:cs="Times New Roman"/>
          <w:sz w:val="22"/>
          <w:szCs w:val="22"/>
        </w:rPr>
        <w:t xml:space="preserve"> it clear </w:t>
      </w:r>
      <w:r w:rsidR="00A104BF" w:rsidRPr="00F07D4D">
        <w:rPr>
          <w:rFonts w:ascii="Times New Roman" w:hAnsi="Times New Roman" w:cs="Times New Roman"/>
          <w:sz w:val="22"/>
          <w:szCs w:val="22"/>
        </w:rPr>
        <w:t>that the national security of the country</w:t>
      </w:r>
      <w:r w:rsidR="005B3866" w:rsidRPr="00F07D4D">
        <w:rPr>
          <w:rFonts w:ascii="Times New Roman" w:hAnsi="Times New Roman" w:cs="Times New Roman"/>
          <w:sz w:val="22"/>
          <w:szCs w:val="22"/>
        </w:rPr>
        <w:t xml:space="preserve"> depe</w:t>
      </w:r>
      <w:r w:rsidR="002C3F65" w:rsidRPr="00F07D4D">
        <w:rPr>
          <w:rFonts w:ascii="Times New Roman" w:hAnsi="Times New Roman" w:cs="Times New Roman"/>
          <w:sz w:val="22"/>
          <w:szCs w:val="22"/>
        </w:rPr>
        <w:t>nds on its economic</w:t>
      </w:r>
      <w:r w:rsidR="005B3866" w:rsidRPr="00F07D4D">
        <w:rPr>
          <w:rFonts w:ascii="Times New Roman" w:hAnsi="Times New Roman" w:cs="Times New Roman"/>
          <w:sz w:val="22"/>
          <w:szCs w:val="22"/>
        </w:rPr>
        <w:t xml:space="preserve"> security and vice versa</w:t>
      </w:r>
      <w:r w:rsidR="00970174" w:rsidRPr="00F07D4D">
        <w:rPr>
          <w:rFonts w:ascii="Times New Roman" w:hAnsi="Times New Roman" w:cs="Times New Roman"/>
          <w:sz w:val="22"/>
          <w:szCs w:val="22"/>
        </w:rPr>
        <w:t xml:space="preserve"> (HM Government, 2015</w:t>
      </w:r>
      <w:r w:rsidR="009030CE" w:rsidRPr="00F07D4D">
        <w:rPr>
          <w:rFonts w:ascii="Times New Roman" w:hAnsi="Times New Roman" w:cs="Times New Roman"/>
          <w:sz w:val="22"/>
          <w:szCs w:val="22"/>
        </w:rPr>
        <w:t>:</w:t>
      </w:r>
      <w:r w:rsidR="000827B2" w:rsidRPr="00F07D4D">
        <w:rPr>
          <w:rFonts w:ascii="Times New Roman" w:hAnsi="Times New Roman" w:cs="Times New Roman"/>
          <w:sz w:val="22"/>
          <w:szCs w:val="22"/>
        </w:rPr>
        <w:t>5</w:t>
      </w:r>
      <w:r w:rsidR="00970174" w:rsidRPr="00F07D4D">
        <w:rPr>
          <w:rFonts w:ascii="Times New Roman" w:hAnsi="Times New Roman" w:cs="Times New Roman"/>
          <w:sz w:val="22"/>
          <w:szCs w:val="22"/>
        </w:rPr>
        <w:t>)</w:t>
      </w:r>
      <w:r w:rsidR="005B3866" w:rsidRPr="00F07D4D">
        <w:rPr>
          <w:rFonts w:ascii="Times New Roman" w:hAnsi="Times New Roman" w:cs="Times New Roman"/>
          <w:sz w:val="22"/>
          <w:szCs w:val="22"/>
        </w:rPr>
        <w:t xml:space="preserve">.  </w:t>
      </w:r>
      <w:proofErr w:type="gramStart"/>
      <w:r w:rsidR="00730491" w:rsidRPr="00F07D4D">
        <w:rPr>
          <w:rFonts w:ascii="Times New Roman" w:hAnsi="Times New Roman" w:cs="Times New Roman"/>
          <w:sz w:val="22"/>
          <w:szCs w:val="22"/>
        </w:rPr>
        <w:t>Also</w:t>
      </w:r>
      <w:proofErr w:type="gramEnd"/>
      <w:r w:rsidR="00730491" w:rsidRPr="00F07D4D">
        <w:rPr>
          <w:rFonts w:ascii="Times New Roman" w:hAnsi="Times New Roman" w:cs="Times New Roman"/>
          <w:sz w:val="22"/>
          <w:szCs w:val="22"/>
        </w:rPr>
        <w:t xml:space="preserve"> as a part of the 2017 National Security Strategy </w:t>
      </w:r>
      <w:r w:rsidR="00A104BF" w:rsidRPr="00F07D4D">
        <w:rPr>
          <w:rFonts w:ascii="Times New Roman" w:hAnsi="Times New Roman" w:cs="Times New Roman"/>
          <w:sz w:val="22"/>
          <w:szCs w:val="22"/>
        </w:rPr>
        <w:t xml:space="preserve">of the United States of America, </w:t>
      </w:r>
      <w:r w:rsidR="00730491" w:rsidRPr="00F07D4D">
        <w:rPr>
          <w:rFonts w:ascii="Times New Roman" w:hAnsi="Times New Roman" w:cs="Times New Roman"/>
          <w:sz w:val="22"/>
          <w:szCs w:val="22"/>
        </w:rPr>
        <w:t xml:space="preserve">The U.S. President Donald Trump introduced the principle that “economic security is national security”.  </w:t>
      </w:r>
    </w:p>
    <w:p w:rsidR="00E55559" w:rsidRPr="00F07D4D" w:rsidRDefault="00463237" w:rsidP="00A67EE4">
      <w:pPr>
        <w:spacing w:before="120" w:after="120"/>
        <w:ind w:firstLine="567"/>
        <w:jc w:val="both"/>
        <w:rPr>
          <w:rFonts w:ascii="Times New Roman" w:hAnsi="Times New Roman" w:cs="Times New Roman"/>
          <w:sz w:val="22"/>
          <w:szCs w:val="22"/>
        </w:rPr>
      </w:pPr>
      <w:r w:rsidRPr="00F07D4D">
        <w:rPr>
          <w:rFonts w:ascii="Times New Roman" w:hAnsi="Times New Roman" w:cs="Times New Roman"/>
          <w:sz w:val="22"/>
          <w:szCs w:val="22"/>
        </w:rPr>
        <w:t>It is also evident</w:t>
      </w:r>
      <w:r w:rsidR="00E55559" w:rsidRPr="00F07D4D">
        <w:rPr>
          <w:rFonts w:ascii="Times New Roman" w:hAnsi="Times New Roman" w:cs="Times New Roman"/>
          <w:sz w:val="22"/>
          <w:szCs w:val="22"/>
        </w:rPr>
        <w:t>that a</w:t>
      </w:r>
      <w:r w:rsidRPr="00F07D4D">
        <w:rPr>
          <w:rFonts w:ascii="Times New Roman" w:hAnsi="Times New Roman" w:cs="Times New Roman"/>
          <w:sz w:val="22"/>
          <w:szCs w:val="22"/>
        </w:rPr>
        <w:t>n</w:t>
      </w:r>
      <w:r w:rsidR="00E55559" w:rsidRPr="00F07D4D">
        <w:rPr>
          <w:rFonts w:ascii="Times New Roman" w:hAnsi="Times New Roman" w:cs="Times New Roman"/>
          <w:sz w:val="22"/>
          <w:szCs w:val="22"/>
        </w:rPr>
        <w:t xml:space="preserve"> economic decline would cause violence, conflict and political turmoil. Those outcomes would certainly weaken national security. A strong economy, on the other hand, </w:t>
      </w:r>
      <w:r w:rsidR="00032AFC" w:rsidRPr="00F07D4D">
        <w:rPr>
          <w:rFonts w:ascii="Times New Roman" w:hAnsi="Times New Roman" w:cs="Times New Roman"/>
          <w:sz w:val="22"/>
          <w:szCs w:val="22"/>
        </w:rPr>
        <w:t>will ensure political and social stability and support stronger economic growth.</w:t>
      </w:r>
      <w:r w:rsidR="00EB789A" w:rsidRPr="00F07D4D">
        <w:rPr>
          <w:rFonts w:ascii="Times New Roman" w:hAnsi="Times New Roman" w:cs="Times New Roman"/>
          <w:sz w:val="22"/>
          <w:szCs w:val="22"/>
        </w:rPr>
        <w:t xml:space="preserve"> This outcome will also make it possible for the governments to allocate more resources into the national defense budgets.</w:t>
      </w:r>
    </w:p>
    <w:p w:rsidR="004C5667" w:rsidRPr="00F07D4D" w:rsidRDefault="009135B0" w:rsidP="00A67EE4">
      <w:pPr>
        <w:ind w:firstLine="567"/>
        <w:jc w:val="both"/>
        <w:rPr>
          <w:rFonts w:ascii="Times New Roman" w:hAnsi="Times New Roman" w:cs="Times New Roman"/>
          <w:sz w:val="22"/>
          <w:szCs w:val="22"/>
        </w:rPr>
      </w:pPr>
      <w:r w:rsidRPr="00F07D4D">
        <w:rPr>
          <w:rFonts w:ascii="Times New Roman" w:hAnsi="Times New Roman" w:cs="Times New Roman"/>
          <w:sz w:val="22"/>
          <w:szCs w:val="22"/>
        </w:rPr>
        <w:t>Obviously, t</w:t>
      </w:r>
      <w:r w:rsidR="00121902" w:rsidRPr="00F07D4D">
        <w:rPr>
          <w:rFonts w:ascii="Times New Roman" w:hAnsi="Times New Roman" w:cs="Times New Roman"/>
          <w:sz w:val="22"/>
          <w:szCs w:val="22"/>
        </w:rPr>
        <w:t xml:space="preserve">he economic public policy tools are </w:t>
      </w:r>
      <w:r w:rsidR="00A46591" w:rsidRPr="00F07D4D">
        <w:rPr>
          <w:rFonts w:ascii="Times New Roman" w:hAnsi="Times New Roman" w:cs="Times New Roman"/>
          <w:sz w:val="22"/>
          <w:szCs w:val="22"/>
        </w:rPr>
        <w:t xml:space="preserve">the features that governments hold </w:t>
      </w:r>
      <w:r w:rsidR="005B3866" w:rsidRPr="00F07D4D">
        <w:rPr>
          <w:rFonts w:ascii="Times New Roman" w:hAnsi="Times New Roman" w:cs="Times New Roman"/>
          <w:sz w:val="22"/>
          <w:szCs w:val="22"/>
        </w:rPr>
        <w:t>to make the necessary adjus</w:t>
      </w:r>
      <w:r w:rsidR="0094280A" w:rsidRPr="00F07D4D">
        <w:rPr>
          <w:rFonts w:ascii="Times New Roman" w:hAnsi="Times New Roman" w:cs="Times New Roman"/>
          <w:sz w:val="22"/>
          <w:szCs w:val="22"/>
        </w:rPr>
        <w:t>tments</w:t>
      </w:r>
      <w:r w:rsidR="00E55559" w:rsidRPr="00F07D4D">
        <w:rPr>
          <w:rFonts w:ascii="Times New Roman" w:hAnsi="Times New Roman" w:cs="Times New Roman"/>
          <w:sz w:val="22"/>
          <w:szCs w:val="22"/>
        </w:rPr>
        <w:t xml:space="preserve"> to sustain economic strength</w:t>
      </w:r>
      <w:r w:rsidR="004A0BBC" w:rsidRPr="00F07D4D">
        <w:rPr>
          <w:rFonts w:ascii="Times New Roman" w:hAnsi="Times New Roman" w:cs="Times New Roman"/>
          <w:sz w:val="22"/>
          <w:szCs w:val="22"/>
        </w:rPr>
        <w:t xml:space="preserve"> by considering national security. However, there is a thin line between national security approach and </w:t>
      </w:r>
      <w:r w:rsidR="006317EC" w:rsidRPr="00F07D4D">
        <w:rPr>
          <w:rFonts w:ascii="Times New Roman" w:hAnsi="Times New Roman" w:cs="Times New Roman"/>
          <w:sz w:val="22"/>
          <w:szCs w:val="22"/>
        </w:rPr>
        <w:t>business-oriented</w:t>
      </w:r>
      <w:r w:rsidR="004A0BBC" w:rsidRPr="00F07D4D">
        <w:rPr>
          <w:rFonts w:ascii="Times New Roman" w:hAnsi="Times New Roman" w:cs="Times New Roman"/>
          <w:sz w:val="22"/>
          <w:szCs w:val="22"/>
        </w:rPr>
        <w:t xml:space="preserve"> approach. Firstly, </w:t>
      </w:r>
      <w:proofErr w:type="gramStart"/>
      <w:r w:rsidR="004A0BBC" w:rsidRPr="00F07D4D">
        <w:rPr>
          <w:rFonts w:ascii="Times New Roman" w:hAnsi="Times New Roman" w:cs="Times New Roman"/>
          <w:sz w:val="22"/>
          <w:szCs w:val="22"/>
        </w:rPr>
        <w:t>over spending</w:t>
      </w:r>
      <w:proofErr w:type="gramEnd"/>
      <w:r w:rsidR="004A0BBC" w:rsidRPr="00F07D4D">
        <w:rPr>
          <w:rFonts w:ascii="Times New Roman" w:hAnsi="Times New Roman" w:cs="Times New Roman"/>
          <w:sz w:val="22"/>
          <w:szCs w:val="22"/>
        </w:rPr>
        <w:t xml:space="preserve"> the budget on the defense industry causes weakness on the other parts of the industrial or agricultural development. Secondly, if the government would intervene too much with businesses or the free market economic rules for national security reasons that would negatively affect the economy as well</w:t>
      </w:r>
      <w:r w:rsidR="0069414D" w:rsidRPr="00F07D4D">
        <w:rPr>
          <w:rFonts w:ascii="Times New Roman" w:hAnsi="Times New Roman" w:cs="Times New Roman"/>
          <w:sz w:val="22"/>
          <w:szCs w:val="22"/>
        </w:rPr>
        <w:t xml:space="preserve"> (Walters, 2017)</w:t>
      </w:r>
      <w:r w:rsidR="004A0BBC" w:rsidRPr="00F07D4D">
        <w:rPr>
          <w:rFonts w:ascii="Times New Roman" w:hAnsi="Times New Roman" w:cs="Times New Roman"/>
          <w:sz w:val="22"/>
          <w:szCs w:val="22"/>
        </w:rPr>
        <w:t xml:space="preserve">. </w:t>
      </w:r>
      <w:r w:rsidR="00390EBE" w:rsidRPr="00F07D4D">
        <w:rPr>
          <w:rFonts w:ascii="Times New Roman" w:hAnsi="Times New Roman" w:cs="Times New Roman"/>
          <w:sz w:val="22"/>
          <w:szCs w:val="22"/>
        </w:rPr>
        <w:t>However, each</w:t>
      </w:r>
      <w:r w:rsidR="004A0BBC" w:rsidRPr="00F07D4D">
        <w:rPr>
          <w:rFonts w:ascii="Times New Roman" w:hAnsi="Times New Roman" w:cs="Times New Roman"/>
          <w:sz w:val="22"/>
          <w:szCs w:val="22"/>
        </w:rPr>
        <w:t xml:space="preserve"> case is circumstantial and time </w:t>
      </w:r>
      <w:proofErr w:type="gramStart"/>
      <w:r w:rsidR="004A0BBC" w:rsidRPr="00F07D4D">
        <w:rPr>
          <w:rFonts w:ascii="Times New Roman" w:hAnsi="Times New Roman" w:cs="Times New Roman"/>
          <w:sz w:val="22"/>
          <w:szCs w:val="22"/>
        </w:rPr>
        <w:t>based.Therefore</w:t>
      </w:r>
      <w:proofErr w:type="gramEnd"/>
      <w:r w:rsidR="004A0BBC" w:rsidRPr="00F07D4D">
        <w:rPr>
          <w:rFonts w:ascii="Times New Roman" w:hAnsi="Times New Roman" w:cs="Times New Roman"/>
          <w:sz w:val="22"/>
          <w:szCs w:val="22"/>
        </w:rPr>
        <w:t xml:space="preserve">, </w:t>
      </w:r>
      <w:r w:rsidR="00866CB5" w:rsidRPr="00F07D4D">
        <w:rPr>
          <w:rFonts w:ascii="Times New Roman" w:hAnsi="Times New Roman" w:cs="Times New Roman"/>
          <w:sz w:val="22"/>
          <w:szCs w:val="22"/>
        </w:rPr>
        <w:t xml:space="preserve">during the performance of their </w:t>
      </w:r>
      <w:r w:rsidR="00F83A9D" w:rsidRPr="00F07D4D">
        <w:rPr>
          <w:rFonts w:ascii="Times New Roman" w:hAnsi="Times New Roman" w:cs="Times New Roman"/>
          <w:sz w:val="22"/>
          <w:szCs w:val="22"/>
        </w:rPr>
        <w:t xml:space="preserve">task </w:t>
      </w:r>
      <w:r w:rsidR="00866CB5" w:rsidRPr="00F07D4D">
        <w:rPr>
          <w:rFonts w:ascii="Times New Roman" w:hAnsi="Times New Roman" w:cs="Times New Roman"/>
          <w:sz w:val="22"/>
          <w:szCs w:val="22"/>
        </w:rPr>
        <w:t xml:space="preserve">of </w:t>
      </w:r>
      <w:r w:rsidR="00E303DE" w:rsidRPr="00F07D4D">
        <w:rPr>
          <w:rFonts w:ascii="Times New Roman" w:hAnsi="Times New Roman" w:cs="Times New Roman"/>
          <w:sz w:val="22"/>
          <w:szCs w:val="22"/>
        </w:rPr>
        <w:t>b</w:t>
      </w:r>
      <w:r w:rsidR="00866CB5" w:rsidRPr="00F07D4D">
        <w:rPr>
          <w:rFonts w:ascii="Times New Roman" w:hAnsi="Times New Roman" w:cs="Times New Roman"/>
          <w:sz w:val="22"/>
          <w:szCs w:val="22"/>
        </w:rPr>
        <w:t>alancing economic activities with the</w:t>
      </w:r>
      <w:r w:rsidR="00E303DE" w:rsidRPr="00F07D4D">
        <w:rPr>
          <w:rFonts w:ascii="Times New Roman" w:hAnsi="Times New Roman" w:cs="Times New Roman"/>
          <w:sz w:val="22"/>
          <w:szCs w:val="22"/>
        </w:rPr>
        <w:t xml:space="preserve"> nat</w:t>
      </w:r>
      <w:r w:rsidR="009044CC" w:rsidRPr="00F07D4D">
        <w:rPr>
          <w:rFonts w:ascii="Times New Roman" w:hAnsi="Times New Roman" w:cs="Times New Roman"/>
          <w:sz w:val="22"/>
          <w:szCs w:val="22"/>
        </w:rPr>
        <w:t>ional security measures</w:t>
      </w:r>
      <w:r w:rsidR="00866CB5" w:rsidRPr="00F07D4D">
        <w:rPr>
          <w:rFonts w:ascii="Times New Roman" w:hAnsi="Times New Roman" w:cs="Times New Roman"/>
          <w:sz w:val="22"/>
          <w:szCs w:val="22"/>
        </w:rPr>
        <w:t xml:space="preserve">, the national governments have to work their way throughvery </w:t>
      </w:r>
      <w:r w:rsidR="00E303DE" w:rsidRPr="00F07D4D">
        <w:rPr>
          <w:rFonts w:ascii="Times New Roman" w:hAnsi="Times New Roman" w:cs="Times New Roman"/>
          <w:sz w:val="22"/>
          <w:szCs w:val="22"/>
        </w:rPr>
        <w:lastRenderedPageBreak/>
        <w:t>complex equations</w:t>
      </w:r>
      <w:r w:rsidR="00666230" w:rsidRPr="00F07D4D">
        <w:rPr>
          <w:rFonts w:ascii="Times New Roman" w:hAnsi="Times New Roman" w:cs="Times New Roman"/>
          <w:sz w:val="22"/>
          <w:szCs w:val="22"/>
        </w:rPr>
        <w:t xml:space="preserve"> with lots of variables. </w:t>
      </w:r>
      <w:proofErr w:type="gramStart"/>
      <w:r w:rsidR="00666230" w:rsidRPr="00F07D4D">
        <w:rPr>
          <w:rFonts w:ascii="Times New Roman" w:hAnsi="Times New Roman" w:cs="Times New Roman"/>
          <w:sz w:val="22"/>
          <w:szCs w:val="22"/>
        </w:rPr>
        <w:t>Never</w:t>
      </w:r>
      <w:r w:rsidR="006B52FC" w:rsidRPr="00F07D4D">
        <w:rPr>
          <w:rFonts w:ascii="Times New Roman" w:hAnsi="Times New Roman" w:cs="Times New Roman"/>
          <w:sz w:val="22"/>
          <w:szCs w:val="22"/>
        </w:rPr>
        <w:t>theless,they</w:t>
      </w:r>
      <w:proofErr w:type="gramEnd"/>
      <w:r w:rsidR="006B52FC" w:rsidRPr="00F07D4D">
        <w:rPr>
          <w:rFonts w:ascii="Times New Roman" w:hAnsi="Times New Roman" w:cs="Times New Roman"/>
          <w:sz w:val="22"/>
          <w:szCs w:val="22"/>
        </w:rPr>
        <w:t xml:space="preserve"> have</w:t>
      </w:r>
      <w:r w:rsidR="00866CB5" w:rsidRPr="00F07D4D">
        <w:rPr>
          <w:rFonts w:ascii="Times New Roman" w:hAnsi="Times New Roman" w:cs="Times New Roman"/>
          <w:sz w:val="22"/>
          <w:szCs w:val="22"/>
        </w:rPr>
        <w:t xml:space="preserve"> to pick the right economic public policy tools</w:t>
      </w:r>
      <w:r w:rsidR="00E303DE" w:rsidRPr="00F07D4D">
        <w:rPr>
          <w:rFonts w:ascii="Times New Roman" w:hAnsi="Times New Roman" w:cs="Times New Roman"/>
          <w:sz w:val="22"/>
          <w:szCs w:val="22"/>
        </w:rPr>
        <w:t xml:space="preserve">. </w:t>
      </w:r>
      <w:r w:rsidR="00866CB5" w:rsidRPr="00F07D4D">
        <w:rPr>
          <w:rFonts w:ascii="Times New Roman" w:hAnsi="Times New Roman" w:cs="Times New Roman"/>
          <w:sz w:val="22"/>
          <w:szCs w:val="22"/>
        </w:rPr>
        <w:t>Because e</w:t>
      </w:r>
      <w:r w:rsidR="00E303DE" w:rsidRPr="00F07D4D">
        <w:rPr>
          <w:rFonts w:ascii="Times New Roman" w:hAnsi="Times New Roman" w:cs="Times New Roman"/>
          <w:sz w:val="22"/>
          <w:szCs w:val="22"/>
        </w:rPr>
        <w:t>ventually the outcomes will impact the security and prosperity of the society.</w:t>
      </w:r>
    </w:p>
    <w:p w:rsidR="0077575E" w:rsidRPr="00000677" w:rsidRDefault="0077575E" w:rsidP="00793F0B">
      <w:pPr>
        <w:jc w:val="both"/>
        <w:rPr>
          <w:rFonts w:ascii="Times New Roman" w:hAnsi="Times New Roman" w:cs="Times New Roman"/>
        </w:rPr>
      </w:pPr>
    </w:p>
    <w:p w:rsidR="007B664E" w:rsidRPr="00000677" w:rsidRDefault="000079B8" w:rsidP="00793F0B">
      <w:pPr>
        <w:spacing w:before="240" w:after="120"/>
        <w:jc w:val="both"/>
        <w:rPr>
          <w:rFonts w:ascii="Times New Roman" w:hAnsi="Times New Roman" w:cs="Times New Roman"/>
          <w:b/>
        </w:rPr>
      </w:pPr>
      <w:r w:rsidRPr="00000677">
        <w:rPr>
          <w:rFonts w:ascii="Times New Roman" w:hAnsi="Times New Roman" w:cs="Times New Roman"/>
          <w:b/>
        </w:rPr>
        <w:t xml:space="preserve">1. </w:t>
      </w:r>
      <w:r w:rsidR="007B664E" w:rsidRPr="00000677">
        <w:rPr>
          <w:rFonts w:ascii="Times New Roman" w:hAnsi="Times New Roman" w:cs="Times New Roman"/>
          <w:b/>
        </w:rPr>
        <w:t>NATIONAL SECURITY AND ECONOMY</w:t>
      </w:r>
    </w:p>
    <w:p w:rsidR="00372AAB" w:rsidRPr="00E42DD4" w:rsidRDefault="00372AAB" w:rsidP="00A67EE4">
      <w:pPr>
        <w:spacing w:before="120" w:after="120"/>
        <w:ind w:firstLine="567"/>
        <w:jc w:val="both"/>
        <w:rPr>
          <w:rFonts w:ascii="Times New Roman" w:hAnsi="Times New Roman" w:cs="Times New Roman"/>
          <w:sz w:val="22"/>
          <w:szCs w:val="22"/>
        </w:rPr>
      </w:pPr>
      <w:r w:rsidRPr="00E42DD4">
        <w:rPr>
          <w:rFonts w:ascii="Times New Roman" w:hAnsi="Times New Roman" w:cs="Times New Roman"/>
          <w:sz w:val="22"/>
          <w:szCs w:val="22"/>
        </w:rPr>
        <w:t>I</w:t>
      </w:r>
      <w:r w:rsidR="00103FB2" w:rsidRPr="00E42DD4">
        <w:rPr>
          <w:rFonts w:ascii="Times New Roman" w:hAnsi="Times New Roman" w:cs="Times New Roman"/>
          <w:sz w:val="22"/>
          <w:szCs w:val="22"/>
        </w:rPr>
        <w:t xml:space="preserve">t </w:t>
      </w:r>
      <w:r w:rsidR="0070419C" w:rsidRPr="00E42DD4">
        <w:rPr>
          <w:rFonts w:ascii="Times New Roman" w:hAnsi="Times New Roman" w:cs="Times New Roman"/>
          <w:sz w:val="22"/>
          <w:szCs w:val="22"/>
        </w:rPr>
        <w:t>makes it easier</w:t>
      </w:r>
      <w:r w:rsidR="00103FB2" w:rsidRPr="00E42DD4">
        <w:rPr>
          <w:rFonts w:ascii="Times New Roman" w:hAnsi="Times New Roman" w:cs="Times New Roman"/>
          <w:sz w:val="22"/>
          <w:szCs w:val="22"/>
        </w:rPr>
        <w:t xml:space="preserve"> to define the concept of national security and </w:t>
      </w:r>
      <w:r w:rsidR="00734EAE" w:rsidRPr="00E42DD4">
        <w:rPr>
          <w:rFonts w:ascii="Times New Roman" w:hAnsi="Times New Roman" w:cs="Times New Roman"/>
          <w:sz w:val="22"/>
          <w:szCs w:val="22"/>
        </w:rPr>
        <w:t>economy</w:t>
      </w:r>
      <w:r w:rsidR="00103FB2" w:rsidRPr="00E42DD4">
        <w:rPr>
          <w:rFonts w:ascii="Times New Roman" w:hAnsi="Times New Roman" w:cs="Times New Roman"/>
          <w:sz w:val="22"/>
          <w:szCs w:val="22"/>
        </w:rPr>
        <w:t xml:space="preserve"> on separate basis. Then i</w:t>
      </w:r>
      <w:r w:rsidRPr="00E42DD4">
        <w:rPr>
          <w:rFonts w:ascii="Times New Roman" w:hAnsi="Times New Roman" w:cs="Times New Roman"/>
          <w:sz w:val="22"/>
          <w:szCs w:val="22"/>
        </w:rPr>
        <w:t>t should be possible to reveal the</w:t>
      </w:r>
      <w:r w:rsidR="006952EA" w:rsidRPr="00E42DD4">
        <w:rPr>
          <w:rFonts w:ascii="Times New Roman" w:hAnsi="Times New Roman" w:cs="Times New Roman"/>
          <w:sz w:val="22"/>
          <w:szCs w:val="22"/>
        </w:rPr>
        <w:t xml:space="preserve"> link between the</w:t>
      </w:r>
      <w:r w:rsidR="00103FB2" w:rsidRPr="00E42DD4">
        <w:rPr>
          <w:rFonts w:ascii="Times New Roman" w:hAnsi="Times New Roman" w:cs="Times New Roman"/>
          <w:sz w:val="22"/>
          <w:szCs w:val="22"/>
        </w:rPr>
        <w:t xml:space="preserve"> two and eventually define the role of the government in generating the right polices that would consider the</w:t>
      </w:r>
      <w:r w:rsidR="00F31F13" w:rsidRPr="00E42DD4">
        <w:rPr>
          <w:rFonts w:ascii="Times New Roman" w:hAnsi="Times New Roman" w:cs="Times New Roman"/>
          <w:sz w:val="22"/>
          <w:szCs w:val="22"/>
        </w:rPr>
        <w:t xml:space="preserve"> integration of these</w:t>
      </w:r>
      <w:r w:rsidR="006952EA" w:rsidRPr="00E42DD4">
        <w:rPr>
          <w:rFonts w:ascii="Times New Roman" w:hAnsi="Times New Roman" w:cs="Times New Roman"/>
          <w:sz w:val="22"/>
          <w:szCs w:val="22"/>
        </w:rPr>
        <w:t>concepts.</w:t>
      </w:r>
    </w:p>
    <w:p w:rsidR="00372AAB" w:rsidRPr="00E42DD4" w:rsidRDefault="00532CCA" w:rsidP="00A67EE4">
      <w:pPr>
        <w:ind w:firstLine="567"/>
        <w:jc w:val="both"/>
        <w:rPr>
          <w:rFonts w:ascii="Times New Roman" w:hAnsi="Times New Roman" w:cs="Times New Roman"/>
          <w:sz w:val="22"/>
          <w:szCs w:val="22"/>
        </w:rPr>
      </w:pPr>
      <w:r w:rsidRPr="00E42DD4">
        <w:rPr>
          <w:rFonts w:ascii="Times New Roman" w:hAnsi="Times New Roman" w:cs="Times New Roman"/>
          <w:sz w:val="22"/>
          <w:szCs w:val="22"/>
        </w:rPr>
        <w:t>In a broad sense t</w:t>
      </w:r>
      <w:r w:rsidR="00372AAB" w:rsidRPr="00E42DD4">
        <w:rPr>
          <w:rFonts w:ascii="Times New Roman" w:hAnsi="Times New Roman" w:cs="Times New Roman"/>
          <w:sz w:val="22"/>
          <w:szCs w:val="22"/>
        </w:rPr>
        <w:t xml:space="preserve">he </w:t>
      </w:r>
      <w:r w:rsidR="00100CAC" w:rsidRPr="00E42DD4">
        <w:rPr>
          <w:rFonts w:ascii="Times New Roman" w:hAnsi="Times New Roman" w:cs="Times New Roman"/>
          <w:sz w:val="22"/>
          <w:szCs w:val="22"/>
        </w:rPr>
        <w:t xml:space="preserve">national security of a country </w:t>
      </w:r>
      <w:r w:rsidR="005A2D08" w:rsidRPr="00E42DD4">
        <w:rPr>
          <w:rFonts w:ascii="Times New Roman" w:hAnsi="Times New Roman" w:cs="Times New Roman"/>
          <w:sz w:val="22"/>
          <w:szCs w:val="22"/>
        </w:rPr>
        <w:t xml:space="preserve">can be defined as </w:t>
      </w:r>
      <w:r w:rsidR="00372AAB" w:rsidRPr="00E42DD4">
        <w:rPr>
          <w:rFonts w:ascii="Times New Roman" w:hAnsi="Times New Roman" w:cs="Times New Roman"/>
          <w:sz w:val="22"/>
          <w:szCs w:val="22"/>
        </w:rPr>
        <w:t>the provision of the se</w:t>
      </w:r>
      <w:r w:rsidRPr="00E42DD4">
        <w:rPr>
          <w:rFonts w:ascii="Times New Roman" w:hAnsi="Times New Roman" w:cs="Times New Roman"/>
          <w:sz w:val="22"/>
          <w:szCs w:val="22"/>
        </w:rPr>
        <w:t>curity and the well being of its</w:t>
      </w:r>
      <w:r w:rsidR="00372AAB" w:rsidRPr="00E42DD4">
        <w:rPr>
          <w:rFonts w:ascii="Times New Roman" w:hAnsi="Times New Roman" w:cs="Times New Roman"/>
          <w:sz w:val="22"/>
          <w:szCs w:val="22"/>
        </w:rPr>
        <w:t xml:space="preserve"> citizens in all aspects. I</w:t>
      </w:r>
      <w:r w:rsidR="00440EE9" w:rsidRPr="00E42DD4">
        <w:rPr>
          <w:rFonts w:ascii="Times New Roman" w:hAnsi="Times New Roman" w:cs="Times New Roman"/>
          <w:sz w:val="22"/>
          <w:szCs w:val="22"/>
        </w:rPr>
        <w:t>t</w:t>
      </w:r>
      <w:r w:rsidR="00372AAB" w:rsidRPr="00E42DD4">
        <w:rPr>
          <w:rFonts w:ascii="Times New Roman" w:hAnsi="Times New Roman" w:cs="Times New Roman"/>
          <w:sz w:val="22"/>
          <w:szCs w:val="22"/>
        </w:rPr>
        <w:t xml:space="preserve"> turns out that this is pos</w:t>
      </w:r>
      <w:r w:rsidR="007A0C8B" w:rsidRPr="00E42DD4">
        <w:rPr>
          <w:rFonts w:ascii="Times New Roman" w:hAnsi="Times New Roman" w:cs="Times New Roman"/>
          <w:sz w:val="22"/>
          <w:szCs w:val="22"/>
        </w:rPr>
        <w:t>sible with a strong military and a strong economy</w:t>
      </w:r>
      <w:r w:rsidR="00697E66" w:rsidRPr="00E42DD4">
        <w:rPr>
          <w:rFonts w:ascii="Times New Roman" w:hAnsi="Times New Roman" w:cs="Times New Roman"/>
          <w:sz w:val="22"/>
          <w:szCs w:val="22"/>
        </w:rPr>
        <w:t xml:space="preserve">. It </w:t>
      </w:r>
      <w:r w:rsidR="00940E46" w:rsidRPr="00E42DD4">
        <w:rPr>
          <w:rFonts w:ascii="Times New Roman" w:hAnsi="Times New Roman" w:cs="Times New Roman"/>
          <w:sz w:val="22"/>
          <w:szCs w:val="22"/>
        </w:rPr>
        <w:t xml:space="preserve">can be argued </w:t>
      </w:r>
      <w:r w:rsidR="00697E66" w:rsidRPr="00E42DD4">
        <w:rPr>
          <w:rFonts w:ascii="Times New Roman" w:hAnsi="Times New Roman" w:cs="Times New Roman"/>
          <w:sz w:val="22"/>
          <w:szCs w:val="22"/>
        </w:rPr>
        <w:t xml:space="preserve">that these two </w:t>
      </w:r>
      <w:r w:rsidR="00246901" w:rsidRPr="00E42DD4">
        <w:rPr>
          <w:rFonts w:ascii="Times New Roman" w:hAnsi="Times New Roman" w:cs="Times New Roman"/>
          <w:sz w:val="22"/>
          <w:szCs w:val="22"/>
        </w:rPr>
        <w:t>elements</w:t>
      </w:r>
      <w:r w:rsidR="00697E66" w:rsidRPr="00E42DD4">
        <w:rPr>
          <w:rFonts w:ascii="Times New Roman" w:hAnsi="Times New Roman" w:cs="Times New Roman"/>
          <w:sz w:val="22"/>
          <w:szCs w:val="22"/>
        </w:rPr>
        <w:t xml:space="preserve"> are </w:t>
      </w:r>
      <w:r w:rsidR="00940E46" w:rsidRPr="00E42DD4">
        <w:rPr>
          <w:rFonts w:ascii="Times New Roman" w:hAnsi="Times New Roman" w:cs="Times New Roman"/>
          <w:sz w:val="22"/>
          <w:szCs w:val="22"/>
        </w:rPr>
        <w:t>directly linked</w:t>
      </w:r>
      <w:r w:rsidR="00697E66" w:rsidRPr="00E42DD4">
        <w:rPr>
          <w:rFonts w:ascii="Times New Roman" w:hAnsi="Times New Roman" w:cs="Times New Roman"/>
          <w:sz w:val="22"/>
          <w:szCs w:val="22"/>
        </w:rPr>
        <w:t xml:space="preserve"> to </w:t>
      </w:r>
      <w:r w:rsidR="00246901" w:rsidRPr="00E42DD4">
        <w:rPr>
          <w:rFonts w:ascii="Times New Roman" w:hAnsi="Times New Roman" w:cs="Times New Roman"/>
          <w:sz w:val="22"/>
          <w:szCs w:val="22"/>
        </w:rPr>
        <w:t>economic security</w:t>
      </w:r>
      <w:r w:rsidR="00697E66" w:rsidRPr="00E42DD4">
        <w:rPr>
          <w:rFonts w:ascii="Times New Roman" w:hAnsi="Times New Roman" w:cs="Times New Roman"/>
          <w:sz w:val="22"/>
          <w:szCs w:val="22"/>
        </w:rPr>
        <w:t xml:space="preserve">. The main </w:t>
      </w:r>
      <w:r w:rsidR="006317EC" w:rsidRPr="00E42DD4">
        <w:rPr>
          <w:rFonts w:ascii="Times New Roman" w:hAnsi="Times New Roman" w:cs="Times New Roman"/>
          <w:sz w:val="22"/>
          <w:szCs w:val="22"/>
        </w:rPr>
        <w:t>indicator of a strong economy is</w:t>
      </w:r>
      <w:r w:rsidR="007A0C8B" w:rsidRPr="00E42DD4">
        <w:rPr>
          <w:rFonts w:ascii="Times New Roman" w:hAnsi="Times New Roman" w:cs="Times New Roman"/>
          <w:sz w:val="22"/>
          <w:szCs w:val="22"/>
        </w:rPr>
        <w:t xml:space="preserve">certainly a </w:t>
      </w:r>
      <w:r w:rsidR="006317EC" w:rsidRPr="00E42DD4">
        <w:rPr>
          <w:rFonts w:ascii="Times New Roman" w:hAnsi="Times New Roman" w:cs="Times New Roman"/>
          <w:sz w:val="22"/>
          <w:szCs w:val="22"/>
        </w:rPr>
        <w:t>sustainable growth</w:t>
      </w:r>
      <w:r w:rsidR="00697E66" w:rsidRPr="00E42DD4">
        <w:rPr>
          <w:rFonts w:ascii="Times New Roman" w:hAnsi="Times New Roman" w:cs="Times New Roman"/>
          <w:sz w:val="22"/>
          <w:szCs w:val="22"/>
        </w:rPr>
        <w:t xml:space="preserve"> and a </w:t>
      </w:r>
      <w:r w:rsidR="006317EC" w:rsidRPr="00E42DD4">
        <w:rPr>
          <w:rFonts w:ascii="Times New Roman" w:hAnsi="Times New Roman" w:cs="Times New Roman"/>
          <w:sz w:val="22"/>
          <w:szCs w:val="22"/>
        </w:rPr>
        <w:t>well-balanced</w:t>
      </w:r>
      <w:r w:rsidR="00697E66" w:rsidRPr="00E42DD4">
        <w:rPr>
          <w:rFonts w:ascii="Times New Roman" w:hAnsi="Times New Roman" w:cs="Times New Roman"/>
          <w:sz w:val="22"/>
          <w:szCs w:val="22"/>
        </w:rPr>
        <w:t xml:space="preserve"> income distribution. </w:t>
      </w:r>
      <w:r w:rsidR="00E73851" w:rsidRPr="00E42DD4">
        <w:rPr>
          <w:rFonts w:ascii="Times New Roman" w:hAnsi="Times New Roman" w:cs="Times New Roman"/>
          <w:sz w:val="22"/>
          <w:szCs w:val="22"/>
        </w:rPr>
        <w:t xml:space="preserve">These goals are possible with a productive and progressive economy. Historically, all has been achieved with the aid of science, technology and innovation. They are </w:t>
      </w:r>
      <w:r w:rsidR="00B63278" w:rsidRPr="00E42DD4">
        <w:rPr>
          <w:rFonts w:ascii="Times New Roman" w:hAnsi="Times New Roman" w:cs="Times New Roman"/>
          <w:sz w:val="22"/>
          <w:szCs w:val="22"/>
        </w:rPr>
        <w:t xml:space="preserve">the </w:t>
      </w:r>
      <w:r w:rsidR="00E73851" w:rsidRPr="00E42DD4">
        <w:rPr>
          <w:rFonts w:ascii="Times New Roman" w:hAnsi="Times New Roman" w:cs="Times New Roman"/>
          <w:sz w:val="22"/>
          <w:szCs w:val="22"/>
        </w:rPr>
        <w:t xml:space="preserve">necessary tools to improve the efficiency of the manufacturing and the service sectors. </w:t>
      </w:r>
      <w:r w:rsidR="00954E67" w:rsidRPr="00E42DD4">
        <w:rPr>
          <w:rFonts w:ascii="Times New Roman" w:hAnsi="Times New Roman" w:cs="Times New Roman"/>
          <w:sz w:val="22"/>
          <w:szCs w:val="22"/>
        </w:rPr>
        <w:t>Therefore,</w:t>
      </w:r>
      <w:r w:rsidR="00B63278" w:rsidRPr="00E42DD4">
        <w:rPr>
          <w:rFonts w:ascii="Times New Roman" w:hAnsi="Times New Roman" w:cs="Times New Roman"/>
          <w:sz w:val="22"/>
          <w:szCs w:val="22"/>
        </w:rPr>
        <w:t xml:space="preserve"> the optimum economic model </w:t>
      </w:r>
      <w:r w:rsidR="005575C8" w:rsidRPr="00E42DD4">
        <w:rPr>
          <w:rFonts w:ascii="Times New Roman" w:hAnsi="Times New Roman" w:cs="Times New Roman"/>
          <w:sz w:val="22"/>
          <w:szCs w:val="22"/>
        </w:rPr>
        <w:t xml:space="preserve">for </w:t>
      </w:r>
      <w:r w:rsidR="00B63278" w:rsidRPr="00E42DD4">
        <w:rPr>
          <w:rFonts w:ascii="Times New Roman" w:hAnsi="Times New Roman" w:cs="Times New Roman"/>
          <w:sz w:val="22"/>
          <w:szCs w:val="22"/>
        </w:rPr>
        <w:t xml:space="preserve">a </w:t>
      </w:r>
      <w:r w:rsidR="005575C8" w:rsidRPr="00E42DD4">
        <w:rPr>
          <w:rFonts w:ascii="Times New Roman" w:hAnsi="Times New Roman" w:cs="Times New Roman"/>
          <w:sz w:val="22"/>
          <w:szCs w:val="22"/>
        </w:rPr>
        <w:t xml:space="preserve">specific </w:t>
      </w:r>
      <w:r w:rsidR="00B63278" w:rsidRPr="00E42DD4">
        <w:rPr>
          <w:rFonts w:ascii="Times New Roman" w:hAnsi="Times New Roman" w:cs="Times New Roman"/>
          <w:sz w:val="22"/>
          <w:szCs w:val="22"/>
        </w:rPr>
        <w:t xml:space="preserve">country depends </w:t>
      </w:r>
      <w:r w:rsidR="005575C8" w:rsidRPr="00E42DD4">
        <w:rPr>
          <w:rFonts w:ascii="Times New Roman" w:hAnsi="Times New Roman" w:cs="Times New Roman"/>
          <w:sz w:val="22"/>
          <w:szCs w:val="22"/>
        </w:rPr>
        <w:t xml:space="preserve">very much </w:t>
      </w:r>
      <w:r w:rsidR="00B63278" w:rsidRPr="00E42DD4">
        <w:rPr>
          <w:rFonts w:ascii="Times New Roman" w:hAnsi="Times New Roman" w:cs="Times New Roman"/>
          <w:sz w:val="22"/>
          <w:szCs w:val="22"/>
        </w:rPr>
        <w:t xml:space="preserve">on the </w:t>
      </w:r>
      <w:r w:rsidR="005A2D08" w:rsidRPr="00E42DD4">
        <w:rPr>
          <w:rFonts w:ascii="Times New Roman" w:hAnsi="Times New Roman" w:cs="Times New Roman"/>
          <w:sz w:val="22"/>
          <w:szCs w:val="22"/>
        </w:rPr>
        <w:t xml:space="preserve">domestic conditions, internal potential and the world conditions at that specific time. Neither a purely liberal economy with zero state intervention nor an economical model which relies on the state to call all the shots have been proved out as the right recipes for success. </w:t>
      </w:r>
      <w:r w:rsidR="00954E67" w:rsidRPr="00E42DD4">
        <w:rPr>
          <w:rFonts w:ascii="Times New Roman" w:hAnsi="Times New Roman" w:cs="Times New Roman"/>
          <w:sz w:val="22"/>
          <w:szCs w:val="22"/>
        </w:rPr>
        <w:t>Therefore,</w:t>
      </w:r>
      <w:r w:rsidR="00B9382F" w:rsidRPr="00E42DD4">
        <w:rPr>
          <w:rFonts w:ascii="Times New Roman" w:hAnsi="Times New Roman" w:cs="Times New Roman"/>
          <w:sz w:val="22"/>
          <w:szCs w:val="22"/>
        </w:rPr>
        <w:t xml:space="preserve"> the public policy </w:t>
      </w:r>
      <w:r w:rsidR="00FB124B" w:rsidRPr="00E42DD4">
        <w:rPr>
          <w:rFonts w:ascii="Times New Roman" w:hAnsi="Times New Roman" w:cs="Times New Roman"/>
          <w:sz w:val="22"/>
          <w:szCs w:val="22"/>
        </w:rPr>
        <w:t>tools, that</w:t>
      </w:r>
      <w:r w:rsidR="006317EC" w:rsidRPr="00E42DD4">
        <w:rPr>
          <w:rFonts w:ascii="Times New Roman" w:hAnsi="Times New Roman" w:cs="Times New Roman"/>
          <w:sz w:val="22"/>
          <w:szCs w:val="22"/>
        </w:rPr>
        <w:t xml:space="preserve"> the governments hold to enforce the right polices,</w:t>
      </w:r>
      <w:r w:rsidR="00B9382F" w:rsidRPr="00E42DD4">
        <w:rPr>
          <w:rFonts w:ascii="Times New Roman" w:hAnsi="Times New Roman" w:cs="Times New Roman"/>
          <w:sz w:val="22"/>
          <w:szCs w:val="22"/>
        </w:rPr>
        <w:t xml:space="preserve"> are very </w:t>
      </w:r>
      <w:r w:rsidR="006317EC" w:rsidRPr="00E42DD4">
        <w:rPr>
          <w:rFonts w:ascii="Times New Roman" w:hAnsi="Times New Roman" w:cs="Times New Roman"/>
          <w:sz w:val="22"/>
          <w:szCs w:val="22"/>
        </w:rPr>
        <w:t>critical,</w:t>
      </w:r>
      <w:r w:rsidR="00B9382F" w:rsidRPr="00E42DD4">
        <w:rPr>
          <w:rFonts w:ascii="Times New Roman" w:hAnsi="Times New Roman" w:cs="Times New Roman"/>
          <w:sz w:val="22"/>
          <w:szCs w:val="22"/>
        </w:rPr>
        <w:t xml:space="preserve"> as they will be directly related with economic security. </w:t>
      </w:r>
    </w:p>
    <w:p w:rsidR="00CF7006" w:rsidRPr="00E42DD4" w:rsidRDefault="00CF7006" w:rsidP="00AA272D">
      <w:pPr>
        <w:spacing w:before="120" w:after="120"/>
        <w:ind w:firstLine="567"/>
        <w:jc w:val="both"/>
        <w:rPr>
          <w:rFonts w:ascii="Times New Roman" w:hAnsi="Times New Roman" w:cs="Times New Roman"/>
          <w:sz w:val="22"/>
          <w:szCs w:val="22"/>
        </w:rPr>
      </w:pPr>
      <w:r w:rsidRPr="00E42DD4">
        <w:rPr>
          <w:rFonts w:ascii="Times New Roman" w:hAnsi="Times New Roman" w:cs="Times New Roman"/>
          <w:sz w:val="22"/>
          <w:szCs w:val="22"/>
        </w:rPr>
        <w:t>Conceptually</w:t>
      </w:r>
      <w:r w:rsidR="00B9382F" w:rsidRPr="00E42DD4">
        <w:rPr>
          <w:rFonts w:ascii="Times New Roman" w:hAnsi="Times New Roman" w:cs="Times New Roman"/>
          <w:sz w:val="22"/>
          <w:szCs w:val="22"/>
        </w:rPr>
        <w:t>, the relation between economic security and national se</w:t>
      </w:r>
      <w:r w:rsidR="007C6DDB" w:rsidRPr="00E42DD4">
        <w:rPr>
          <w:rFonts w:ascii="Times New Roman" w:hAnsi="Times New Roman" w:cs="Times New Roman"/>
          <w:sz w:val="22"/>
          <w:szCs w:val="22"/>
        </w:rPr>
        <w:t xml:space="preserve">curity is set on many criteria.  </w:t>
      </w:r>
      <w:r w:rsidR="00872279" w:rsidRPr="00E42DD4">
        <w:rPr>
          <w:rFonts w:ascii="Times New Roman" w:hAnsi="Times New Roman" w:cs="Times New Roman"/>
          <w:sz w:val="22"/>
          <w:szCs w:val="22"/>
        </w:rPr>
        <w:t xml:space="preserve">From the </w:t>
      </w:r>
      <w:r w:rsidR="00AE334F" w:rsidRPr="00E42DD4">
        <w:rPr>
          <w:rFonts w:ascii="Times New Roman" w:hAnsi="Times New Roman" w:cs="Times New Roman"/>
          <w:sz w:val="22"/>
          <w:szCs w:val="22"/>
        </w:rPr>
        <w:t xml:space="preserve">pure </w:t>
      </w:r>
      <w:r w:rsidR="00872279" w:rsidRPr="00E42DD4">
        <w:rPr>
          <w:rFonts w:ascii="Times New Roman" w:hAnsi="Times New Roman" w:cs="Times New Roman"/>
          <w:sz w:val="22"/>
          <w:szCs w:val="22"/>
        </w:rPr>
        <w:t>military perspective, t</w:t>
      </w:r>
      <w:r w:rsidR="00F057F5" w:rsidRPr="00E42DD4">
        <w:rPr>
          <w:rFonts w:ascii="Times New Roman" w:hAnsi="Times New Roman" w:cs="Times New Roman"/>
          <w:sz w:val="22"/>
          <w:szCs w:val="22"/>
        </w:rPr>
        <w:t>he need for funds</w:t>
      </w:r>
      <w:r w:rsidR="007C6DDB" w:rsidRPr="00E42DD4">
        <w:rPr>
          <w:rFonts w:ascii="Times New Roman" w:hAnsi="Times New Roman" w:cs="Times New Roman"/>
          <w:sz w:val="22"/>
          <w:szCs w:val="22"/>
        </w:rPr>
        <w:t xml:space="preserve"> to keep a modern and operational military is very </w:t>
      </w:r>
      <w:proofErr w:type="gramStart"/>
      <w:r w:rsidR="007C6DDB" w:rsidRPr="00E42DD4">
        <w:rPr>
          <w:rFonts w:ascii="Times New Roman" w:hAnsi="Times New Roman" w:cs="Times New Roman"/>
          <w:sz w:val="22"/>
          <w:szCs w:val="22"/>
        </w:rPr>
        <w:t>explicit.</w:t>
      </w:r>
      <w:r w:rsidR="001419C4" w:rsidRPr="00E42DD4">
        <w:rPr>
          <w:rFonts w:ascii="Times New Roman" w:hAnsi="Times New Roman" w:cs="Times New Roman"/>
          <w:sz w:val="22"/>
          <w:szCs w:val="22"/>
        </w:rPr>
        <w:t>Therefore</w:t>
      </w:r>
      <w:proofErr w:type="gramEnd"/>
      <w:r w:rsidR="001419C4" w:rsidRPr="00E42DD4">
        <w:rPr>
          <w:rFonts w:ascii="Times New Roman" w:hAnsi="Times New Roman" w:cs="Times New Roman"/>
          <w:sz w:val="22"/>
          <w:szCs w:val="22"/>
        </w:rPr>
        <w:t>,</w:t>
      </w:r>
      <w:r w:rsidR="00D97926" w:rsidRPr="00E42DD4">
        <w:rPr>
          <w:rFonts w:ascii="Times New Roman" w:hAnsi="Times New Roman" w:cs="Times New Roman"/>
          <w:sz w:val="22"/>
          <w:szCs w:val="22"/>
        </w:rPr>
        <w:t xml:space="preserve"> the role of funding and its constitution is very critical</w:t>
      </w:r>
      <w:r w:rsidR="00855524" w:rsidRPr="00E42DD4">
        <w:rPr>
          <w:rFonts w:ascii="Times New Roman" w:hAnsi="Times New Roman" w:cs="Times New Roman"/>
          <w:sz w:val="22"/>
          <w:szCs w:val="22"/>
        </w:rPr>
        <w:t xml:space="preserve">. </w:t>
      </w:r>
      <w:r w:rsidRPr="00E42DD4">
        <w:rPr>
          <w:rFonts w:ascii="Times New Roman" w:hAnsi="Times New Roman" w:cs="Times New Roman"/>
          <w:sz w:val="22"/>
          <w:szCs w:val="22"/>
        </w:rPr>
        <w:t xml:space="preserve">Simply put, the financial and human capital is necessary to generate businesses. If there is business there will be profit and with </w:t>
      </w:r>
      <w:r w:rsidR="001419C4" w:rsidRPr="00E42DD4">
        <w:rPr>
          <w:rFonts w:ascii="Times New Roman" w:hAnsi="Times New Roman" w:cs="Times New Roman"/>
          <w:sz w:val="22"/>
          <w:szCs w:val="22"/>
        </w:rPr>
        <w:t>profit,</w:t>
      </w:r>
      <w:r w:rsidRPr="00E42DD4">
        <w:rPr>
          <w:rFonts w:ascii="Times New Roman" w:hAnsi="Times New Roman" w:cs="Times New Roman"/>
          <w:sz w:val="22"/>
          <w:szCs w:val="22"/>
        </w:rPr>
        <w:t xml:space="preserve"> there will be jobs. Eventually</w:t>
      </w:r>
      <w:r w:rsidR="00855524" w:rsidRPr="00E42DD4">
        <w:rPr>
          <w:rFonts w:ascii="Times New Roman" w:hAnsi="Times New Roman" w:cs="Times New Roman"/>
          <w:sz w:val="22"/>
          <w:szCs w:val="22"/>
        </w:rPr>
        <w:t>,</w:t>
      </w:r>
      <w:r w:rsidRPr="00E42DD4">
        <w:rPr>
          <w:rFonts w:ascii="Times New Roman" w:hAnsi="Times New Roman" w:cs="Times New Roman"/>
          <w:sz w:val="22"/>
          <w:szCs w:val="22"/>
        </w:rPr>
        <w:t xml:space="preserve"> it is </w:t>
      </w:r>
      <w:r w:rsidR="00E06E1F" w:rsidRPr="00E42DD4">
        <w:rPr>
          <w:rFonts w:ascii="Times New Roman" w:hAnsi="Times New Roman" w:cs="Times New Roman"/>
          <w:sz w:val="22"/>
          <w:szCs w:val="22"/>
        </w:rPr>
        <w:t xml:space="preserve">the </w:t>
      </w:r>
      <w:r w:rsidRPr="00E42DD4">
        <w:rPr>
          <w:rFonts w:ascii="Times New Roman" w:hAnsi="Times New Roman" w:cs="Times New Roman"/>
          <w:sz w:val="22"/>
          <w:szCs w:val="22"/>
        </w:rPr>
        <w:t xml:space="preserve">individuals and businesses </w:t>
      </w:r>
      <w:r w:rsidR="00F12240" w:rsidRPr="00E42DD4">
        <w:rPr>
          <w:rFonts w:ascii="Times New Roman" w:hAnsi="Times New Roman" w:cs="Times New Roman"/>
          <w:sz w:val="22"/>
          <w:szCs w:val="22"/>
        </w:rPr>
        <w:t>who</w:t>
      </w:r>
      <w:r w:rsidRPr="00E42DD4">
        <w:rPr>
          <w:rFonts w:ascii="Times New Roman" w:hAnsi="Times New Roman" w:cs="Times New Roman"/>
          <w:sz w:val="22"/>
          <w:szCs w:val="22"/>
        </w:rPr>
        <w:t xml:space="preserve"> pay taxes to support the military capability</w:t>
      </w:r>
      <w:r w:rsidR="00A03CB4" w:rsidRPr="00E42DD4">
        <w:rPr>
          <w:rFonts w:ascii="Times New Roman" w:hAnsi="Times New Roman" w:cs="Times New Roman"/>
          <w:sz w:val="22"/>
          <w:szCs w:val="22"/>
        </w:rPr>
        <w:t xml:space="preserve"> (Ronis, 2011)</w:t>
      </w:r>
      <w:r w:rsidRPr="00E42DD4">
        <w:rPr>
          <w:rFonts w:ascii="Times New Roman" w:hAnsi="Times New Roman" w:cs="Times New Roman"/>
          <w:sz w:val="22"/>
          <w:szCs w:val="22"/>
        </w:rPr>
        <w:t xml:space="preserve">. </w:t>
      </w:r>
    </w:p>
    <w:p w:rsidR="00E73851" w:rsidRPr="00E42DD4" w:rsidRDefault="00343009" w:rsidP="00AA272D">
      <w:pPr>
        <w:ind w:firstLine="567"/>
        <w:jc w:val="both"/>
        <w:rPr>
          <w:rFonts w:ascii="Times New Roman" w:hAnsi="Times New Roman" w:cs="Times New Roman"/>
          <w:sz w:val="22"/>
          <w:szCs w:val="22"/>
        </w:rPr>
      </w:pPr>
      <w:r w:rsidRPr="00E42DD4">
        <w:rPr>
          <w:rFonts w:ascii="Times New Roman" w:hAnsi="Times New Roman" w:cs="Times New Roman"/>
          <w:sz w:val="22"/>
          <w:szCs w:val="22"/>
        </w:rPr>
        <w:t xml:space="preserve">Regarding the defense related policies in generalit is </w:t>
      </w:r>
      <w:r w:rsidR="007C6DDB" w:rsidRPr="00E42DD4">
        <w:rPr>
          <w:rFonts w:ascii="Times New Roman" w:hAnsi="Times New Roman" w:cs="Times New Roman"/>
          <w:sz w:val="22"/>
          <w:szCs w:val="22"/>
        </w:rPr>
        <w:t xml:space="preserve">necessary </w:t>
      </w:r>
      <w:r w:rsidR="00872279" w:rsidRPr="00E42DD4">
        <w:rPr>
          <w:rFonts w:ascii="Times New Roman" w:hAnsi="Times New Roman" w:cs="Times New Roman"/>
          <w:sz w:val="22"/>
          <w:szCs w:val="22"/>
        </w:rPr>
        <w:t xml:space="preserve">to keep the optimum balance between domestically developed technologies andoutsourcing. The current military equipment’s are very sophisticated and there are huge </w:t>
      </w:r>
      <w:r w:rsidR="006317EC" w:rsidRPr="00E42DD4">
        <w:rPr>
          <w:rFonts w:ascii="Times New Roman" w:hAnsi="Times New Roman" w:cs="Times New Roman"/>
          <w:sz w:val="22"/>
          <w:szCs w:val="22"/>
        </w:rPr>
        <w:t>numbers</w:t>
      </w:r>
      <w:r w:rsidR="00872279" w:rsidRPr="00E42DD4">
        <w:rPr>
          <w:rFonts w:ascii="Times New Roman" w:hAnsi="Times New Roman" w:cs="Times New Roman"/>
          <w:sz w:val="22"/>
          <w:szCs w:val="22"/>
        </w:rPr>
        <w:t xml:space="preserve"> of elements </w:t>
      </w:r>
      <w:r w:rsidR="006317EC" w:rsidRPr="00E42DD4">
        <w:rPr>
          <w:rFonts w:ascii="Times New Roman" w:hAnsi="Times New Roman" w:cs="Times New Roman"/>
          <w:sz w:val="22"/>
          <w:szCs w:val="22"/>
        </w:rPr>
        <w:t>involved, whichcannot</w:t>
      </w:r>
      <w:r w:rsidR="00872279" w:rsidRPr="00E42DD4">
        <w:rPr>
          <w:rFonts w:ascii="Times New Roman" w:hAnsi="Times New Roman" w:cs="Times New Roman"/>
          <w:sz w:val="22"/>
          <w:szCs w:val="22"/>
        </w:rPr>
        <w:t xml:space="preserve"> be totally produced domestically due to many constraints. On the other </w:t>
      </w:r>
      <w:r w:rsidR="001419C4" w:rsidRPr="00E42DD4">
        <w:rPr>
          <w:rFonts w:ascii="Times New Roman" w:hAnsi="Times New Roman" w:cs="Times New Roman"/>
          <w:sz w:val="22"/>
          <w:szCs w:val="22"/>
        </w:rPr>
        <w:t>hand,</w:t>
      </w:r>
      <w:r w:rsidR="00872279" w:rsidRPr="00E42DD4">
        <w:rPr>
          <w:rFonts w:ascii="Times New Roman" w:hAnsi="Times New Roman" w:cs="Times New Roman"/>
          <w:sz w:val="22"/>
          <w:szCs w:val="22"/>
        </w:rPr>
        <w:t xml:space="preserve"> there are critical tools and technologies which need to be on le</w:t>
      </w:r>
      <w:r w:rsidR="00AE334F" w:rsidRPr="00E42DD4">
        <w:rPr>
          <w:rFonts w:ascii="Times New Roman" w:hAnsi="Times New Roman" w:cs="Times New Roman"/>
          <w:sz w:val="22"/>
          <w:szCs w:val="22"/>
        </w:rPr>
        <w:t xml:space="preserve">ss foreign dependency. </w:t>
      </w:r>
      <w:proofErr w:type="gramStart"/>
      <w:r w:rsidR="00AE334F" w:rsidRPr="00E42DD4">
        <w:rPr>
          <w:rFonts w:ascii="Times New Roman" w:hAnsi="Times New Roman" w:cs="Times New Roman"/>
          <w:sz w:val="22"/>
          <w:szCs w:val="22"/>
        </w:rPr>
        <w:t>So</w:t>
      </w:r>
      <w:proofErr w:type="gramEnd"/>
      <w:r w:rsidR="00AE334F" w:rsidRPr="00E42DD4">
        <w:rPr>
          <w:rFonts w:ascii="Times New Roman" w:hAnsi="Times New Roman" w:cs="Times New Roman"/>
          <w:sz w:val="22"/>
          <w:szCs w:val="22"/>
        </w:rPr>
        <w:t xml:space="preserve"> in the constitution of these policies economic facto</w:t>
      </w:r>
      <w:r w:rsidRPr="00E42DD4">
        <w:rPr>
          <w:rFonts w:ascii="Times New Roman" w:hAnsi="Times New Roman" w:cs="Times New Roman"/>
          <w:sz w:val="22"/>
          <w:szCs w:val="22"/>
        </w:rPr>
        <w:t>rs and national security issues</w:t>
      </w:r>
      <w:r w:rsidR="00AE334F" w:rsidRPr="00E42DD4">
        <w:rPr>
          <w:rFonts w:ascii="Times New Roman" w:hAnsi="Times New Roman" w:cs="Times New Roman"/>
          <w:sz w:val="22"/>
          <w:szCs w:val="22"/>
        </w:rPr>
        <w:t xml:space="preserve"> need to be considered simultaneously. From the perspective of the welfare of citizens the economic strength is</w:t>
      </w:r>
      <w:r w:rsidR="00DD057F" w:rsidRPr="00E42DD4">
        <w:rPr>
          <w:rFonts w:ascii="Times New Roman" w:hAnsi="Times New Roman" w:cs="Times New Roman"/>
          <w:sz w:val="22"/>
          <w:szCs w:val="22"/>
        </w:rPr>
        <w:t xml:space="preserve"> again a</w:t>
      </w:r>
      <w:r w:rsidR="00AE334F" w:rsidRPr="00E42DD4">
        <w:rPr>
          <w:rFonts w:ascii="Times New Roman" w:hAnsi="Times New Roman" w:cs="Times New Roman"/>
          <w:sz w:val="22"/>
          <w:szCs w:val="22"/>
        </w:rPr>
        <w:t xml:space="preserve"> critical parameter </w:t>
      </w:r>
      <w:r w:rsidR="00DD057F" w:rsidRPr="00E42DD4">
        <w:rPr>
          <w:rFonts w:ascii="Times New Roman" w:hAnsi="Times New Roman" w:cs="Times New Roman"/>
          <w:sz w:val="22"/>
          <w:szCs w:val="22"/>
        </w:rPr>
        <w:t>since</w:t>
      </w:r>
      <w:r w:rsidR="00745F69" w:rsidRPr="00E42DD4">
        <w:rPr>
          <w:rFonts w:ascii="Times New Roman" w:hAnsi="Times New Roman" w:cs="Times New Roman"/>
          <w:sz w:val="22"/>
          <w:szCs w:val="22"/>
        </w:rPr>
        <w:t xml:space="preserve"> beyond the military element</w:t>
      </w:r>
      <w:r w:rsidR="00DD057F" w:rsidRPr="00E42DD4">
        <w:rPr>
          <w:rFonts w:ascii="Times New Roman" w:hAnsi="Times New Roman" w:cs="Times New Roman"/>
          <w:sz w:val="22"/>
          <w:szCs w:val="22"/>
        </w:rPr>
        <w:t xml:space="preserve"> it </w:t>
      </w:r>
      <w:r w:rsidR="00AE334F" w:rsidRPr="00E42DD4">
        <w:rPr>
          <w:rFonts w:ascii="Times New Roman" w:hAnsi="Times New Roman" w:cs="Times New Roman"/>
          <w:sz w:val="22"/>
          <w:szCs w:val="22"/>
        </w:rPr>
        <w:t>keeps the prosperity</w:t>
      </w:r>
      <w:r w:rsidR="00FF1804" w:rsidRPr="00E42DD4">
        <w:rPr>
          <w:rFonts w:ascii="Times New Roman" w:hAnsi="Times New Roman" w:cs="Times New Roman"/>
          <w:sz w:val="22"/>
          <w:szCs w:val="22"/>
        </w:rPr>
        <w:t xml:space="preserve"> in the society</w:t>
      </w:r>
      <w:r w:rsidR="00014EA0" w:rsidRPr="00E42DD4">
        <w:rPr>
          <w:rFonts w:ascii="Times New Roman" w:hAnsi="Times New Roman" w:cs="Times New Roman"/>
          <w:sz w:val="22"/>
          <w:szCs w:val="22"/>
        </w:rPr>
        <w:t xml:space="preserve">at </w:t>
      </w:r>
      <w:r w:rsidR="00FF1804" w:rsidRPr="00E42DD4">
        <w:rPr>
          <w:rFonts w:ascii="Times New Roman" w:hAnsi="Times New Roman" w:cs="Times New Roman"/>
          <w:sz w:val="22"/>
          <w:szCs w:val="22"/>
        </w:rPr>
        <w:t xml:space="preserve">high </w:t>
      </w:r>
      <w:r w:rsidR="00014EA0" w:rsidRPr="00E42DD4">
        <w:rPr>
          <w:rFonts w:ascii="Times New Roman" w:hAnsi="Times New Roman" w:cs="Times New Roman"/>
          <w:sz w:val="22"/>
          <w:szCs w:val="22"/>
        </w:rPr>
        <w:t>and</w:t>
      </w:r>
      <w:r w:rsidR="00745F69" w:rsidRPr="00E42DD4">
        <w:rPr>
          <w:rFonts w:ascii="Times New Roman" w:hAnsi="Times New Roman" w:cs="Times New Roman"/>
          <w:sz w:val="22"/>
          <w:szCs w:val="22"/>
        </w:rPr>
        <w:t xml:space="preserve"> conflictat low levels.</w:t>
      </w:r>
      <w:r w:rsidR="00014EA0" w:rsidRPr="00E42DD4">
        <w:rPr>
          <w:rFonts w:ascii="Times New Roman" w:hAnsi="Times New Roman" w:cs="Times New Roman"/>
          <w:sz w:val="22"/>
          <w:szCs w:val="22"/>
        </w:rPr>
        <w:t xml:space="preserve"> </w:t>
      </w:r>
      <w:proofErr w:type="gramStart"/>
      <w:r w:rsidR="00014EA0" w:rsidRPr="00E42DD4">
        <w:rPr>
          <w:rFonts w:ascii="Times New Roman" w:hAnsi="Times New Roman" w:cs="Times New Roman"/>
          <w:sz w:val="22"/>
          <w:szCs w:val="22"/>
        </w:rPr>
        <w:t>Also</w:t>
      </w:r>
      <w:proofErr w:type="gramEnd"/>
      <w:r w:rsidR="00014EA0" w:rsidRPr="00E42DD4">
        <w:rPr>
          <w:rFonts w:ascii="Times New Roman" w:hAnsi="Times New Roman" w:cs="Times New Roman"/>
          <w:sz w:val="22"/>
          <w:szCs w:val="22"/>
        </w:rPr>
        <w:t xml:space="preserve"> from the inte</w:t>
      </w:r>
      <w:r w:rsidR="00DD057F" w:rsidRPr="00E42DD4">
        <w:rPr>
          <w:rFonts w:ascii="Times New Roman" w:hAnsi="Times New Roman" w:cs="Times New Roman"/>
          <w:sz w:val="22"/>
          <w:szCs w:val="22"/>
        </w:rPr>
        <w:t>rnational relations standpoint</w:t>
      </w:r>
      <w:r w:rsidR="00014EA0" w:rsidRPr="00E42DD4">
        <w:rPr>
          <w:rFonts w:ascii="Times New Roman" w:hAnsi="Times New Roman" w:cs="Times New Roman"/>
          <w:sz w:val="22"/>
          <w:szCs w:val="22"/>
        </w:rPr>
        <w:t xml:space="preserve"> it can be argued that both the hard power and soft power of a nation relies very much on its economic power. From various </w:t>
      </w:r>
      <w:r w:rsidR="00DD057F" w:rsidRPr="00E42DD4">
        <w:rPr>
          <w:rFonts w:ascii="Times New Roman" w:hAnsi="Times New Roman" w:cs="Times New Roman"/>
          <w:sz w:val="22"/>
          <w:szCs w:val="22"/>
        </w:rPr>
        <w:t>respects</w:t>
      </w:r>
      <w:r w:rsidR="00014EA0" w:rsidRPr="00E42DD4">
        <w:rPr>
          <w:rFonts w:ascii="Times New Roman" w:hAnsi="Times New Roman" w:cs="Times New Roman"/>
          <w:sz w:val="22"/>
          <w:szCs w:val="22"/>
        </w:rPr>
        <w:t xml:space="preserve"> it is obvious that national security can</w:t>
      </w:r>
      <w:r w:rsidR="00B7102F" w:rsidRPr="00E42DD4">
        <w:rPr>
          <w:rFonts w:ascii="Times New Roman" w:hAnsi="Times New Roman" w:cs="Times New Roman"/>
          <w:sz w:val="22"/>
          <w:szCs w:val="22"/>
        </w:rPr>
        <w:t xml:space="preserve"> be related to national economy</w:t>
      </w:r>
      <w:r w:rsidR="00014EA0" w:rsidRPr="00E42DD4">
        <w:rPr>
          <w:rFonts w:ascii="Times New Roman" w:hAnsi="Times New Roman" w:cs="Times New Roman"/>
          <w:sz w:val="22"/>
          <w:szCs w:val="22"/>
        </w:rPr>
        <w:t xml:space="preserve">. Therefore, </w:t>
      </w:r>
      <w:r w:rsidR="00FF1804" w:rsidRPr="00E42DD4">
        <w:rPr>
          <w:rFonts w:ascii="Times New Roman" w:hAnsi="Times New Roman" w:cs="Times New Roman"/>
          <w:sz w:val="22"/>
          <w:szCs w:val="22"/>
        </w:rPr>
        <w:t xml:space="preserve">it turns out that </w:t>
      </w:r>
      <w:r w:rsidR="00014EA0" w:rsidRPr="00E42DD4">
        <w:rPr>
          <w:rFonts w:ascii="Times New Roman" w:hAnsi="Times New Roman" w:cs="Times New Roman"/>
          <w:sz w:val="22"/>
          <w:szCs w:val="22"/>
        </w:rPr>
        <w:t xml:space="preserve">the public policy </w:t>
      </w:r>
      <w:r w:rsidR="006317EC" w:rsidRPr="00E42DD4">
        <w:rPr>
          <w:rFonts w:ascii="Times New Roman" w:hAnsi="Times New Roman" w:cs="Times New Roman"/>
          <w:sz w:val="22"/>
          <w:szCs w:val="22"/>
        </w:rPr>
        <w:t>tools, which have an impact on economy,</w:t>
      </w:r>
      <w:r w:rsidR="00014EA0" w:rsidRPr="00E42DD4">
        <w:rPr>
          <w:rFonts w:ascii="Times New Roman" w:hAnsi="Times New Roman" w:cs="Times New Roman"/>
          <w:sz w:val="22"/>
          <w:szCs w:val="22"/>
        </w:rPr>
        <w:t xml:space="preserve"> will </w:t>
      </w:r>
      <w:r w:rsidR="00DD057F" w:rsidRPr="00E42DD4">
        <w:rPr>
          <w:rFonts w:ascii="Times New Roman" w:hAnsi="Times New Roman" w:cs="Times New Roman"/>
          <w:sz w:val="22"/>
          <w:szCs w:val="22"/>
        </w:rPr>
        <w:t xml:space="preserve">certainly </w:t>
      </w:r>
      <w:r w:rsidR="00014EA0" w:rsidRPr="00E42DD4">
        <w:rPr>
          <w:rFonts w:ascii="Times New Roman" w:hAnsi="Times New Roman" w:cs="Times New Roman"/>
          <w:sz w:val="22"/>
          <w:szCs w:val="22"/>
        </w:rPr>
        <w:t>have an effect on the national security</w:t>
      </w:r>
      <w:r w:rsidR="00146C21" w:rsidRPr="00E42DD4">
        <w:rPr>
          <w:rFonts w:ascii="Times New Roman" w:hAnsi="Times New Roman" w:cs="Times New Roman"/>
          <w:sz w:val="22"/>
          <w:szCs w:val="22"/>
        </w:rPr>
        <w:t xml:space="preserve"> as well</w:t>
      </w:r>
      <w:r w:rsidR="000C60A1" w:rsidRPr="00E42DD4">
        <w:rPr>
          <w:rFonts w:ascii="Times New Roman" w:hAnsi="Times New Roman" w:cs="Times New Roman"/>
          <w:sz w:val="22"/>
          <w:szCs w:val="22"/>
        </w:rPr>
        <w:t>.</w:t>
      </w:r>
    </w:p>
    <w:p w:rsidR="001E0932" w:rsidRPr="00E42DD4" w:rsidRDefault="00103FB2" w:rsidP="00C5098B">
      <w:pPr>
        <w:spacing w:before="120" w:after="120"/>
        <w:ind w:firstLine="567"/>
        <w:jc w:val="both"/>
        <w:rPr>
          <w:rFonts w:ascii="Times New Roman" w:hAnsi="Times New Roman" w:cs="Times New Roman"/>
          <w:sz w:val="22"/>
          <w:szCs w:val="22"/>
        </w:rPr>
      </w:pPr>
      <w:r w:rsidRPr="00E42DD4">
        <w:rPr>
          <w:rFonts w:ascii="Times New Roman" w:hAnsi="Times New Roman" w:cs="Times New Roman"/>
          <w:sz w:val="22"/>
          <w:szCs w:val="22"/>
        </w:rPr>
        <w:t>In principle, the governments can assume two basic roles. The</w:t>
      </w:r>
      <w:r w:rsidR="00F31F13" w:rsidRPr="00E42DD4">
        <w:rPr>
          <w:rFonts w:ascii="Times New Roman" w:hAnsi="Times New Roman" w:cs="Times New Roman"/>
          <w:sz w:val="22"/>
          <w:szCs w:val="22"/>
        </w:rPr>
        <w:t xml:space="preserve"> first one is bein</w:t>
      </w:r>
      <w:r w:rsidR="00F6551F" w:rsidRPr="00E42DD4">
        <w:rPr>
          <w:rFonts w:ascii="Times New Roman" w:hAnsi="Times New Roman" w:cs="Times New Roman"/>
          <w:sz w:val="22"/>
          <w:szCs w:val="22"/>
        </w:rPr>
        <w:t>g regularity in nature such as to</w:t>
      </w:r>
      <w:r w:rsidR="002237CF" w:rsidRPr="00E42DD4">
        <w:rPr>
          <w:rFonts w:ascii="Times New Roman" w:hAnsi="Times New Roman" w:cs="Times New Roman"/>
          <w:sz w:val="22"/>
          <w:szCs w:val="22"/>
        </w:rPr>
        <w:t xml:space="preserve"> generate polices which</w:t>
      </w:r>
      <w:r w:rsidR="00F31F13" w:rsidRPr="00E42DD4">
        <w:rPr>
          <w:rFonts w:ascii="Times New Roman" w:hAnsi="Times New Roman" w:cs="Times New Roman"/>
          <w:sz w:val="22"/>
          <w:szCs w:val="22"/>
        </w:rPr>
        <w:t xml:space="preserve"> aim</w:t>
      </w:r>
      <w:r w:rsidRPr="00E42DD4">
        <w:rPr>
          <w:rFonts w:ascii="Times New Roman" w:hAnsi="Times New Roman" w:cs="Times New Roman"/>
          <w:sz w:val="22"/>
          <w:szCs w:val="22"/>
        </w:rPr>
        <w:t xml:space="preserve"> to encourage the private sector </w:t>
      </w:r>
      <w:r w:rsidR="002237CF" w:rsidRPr="00E42DD4">
        <w:rPr>
          <w:rFonts w:ascii="Times New Roman" w:hAnsi="Times New Roman" w:cs="Times New Roman"/>
          <w:sz w:val="22"/>
          <w:szCs w:val="22"/>
        </w:rPr>
        <w:t xml:space="preserve">for </w:t>
      </w:r>
      <w:r w:rsidR="004C3465" w:rsidRPr="00E42DD4">
        <w:rPr>
          <w:rFonts w:ascii="Times New Roman" w:hAnsi="Times New Roman" w:cs="Times New Roman"/>
          <w:sz w:val="22"/>
          <w:szCs w:val="22"/>
        </w:rPr>
        <w:t xml:space="preserve">the </w:t>
      </w:r>
      <w:r w:rsidRPr="00E42DD4">
        <w:rPr>
          <w:rFonts w:ascii="Times New Roman" w:hAnsi="Times New Roman" w:cs="Times New Roman"/>
          <w:sz w:val="22"/>
          <w:szCs w:val="22"/>
        </w:rPr>
        <w:t xml:space="preserve">domestic </w:t>
      </w:r>
      <w:r w:rsidR="004C3465" w:rsidRPr="00E42DD4">
        <w:rPr>
          <w:rFonts w:ascii="Times New Roman" w:hAnsi="Times New Roman" w:cs="Times New Roman"/>
          <w:sz w:val="22"/>
          <w:szCs w:val="22"/>
        </w:rPr>
        <w:t>manufacturing</w:t>
      </w:r>
      <w:r w:rsidR="00F31F13" w:rsidRPr="00E42DD4">
        <w:rPr>
          <w:rFonts w:ascii="Times New Roman" w:hAnsi="Times New Roman" w:cs="Times New Roman"/>
          <w:sz w:val="22"/>
          <w:szCs w:val="22"/>
        </w:rPr>
        <w:t xml:space="preserve"> of certain </w:t>
      </w:r>
      <w:r w:rsidR="00F6551F" w:rsidRPr="00E42DD4">
        <w:rPr>
          <w:rFonts w:ascii="Times New Roman" w:hAnsi="Times New Roman" w:cs="Times New Roman"/>
          <w:sz w:val="22"/>
          <w:szCs w:val="22"/>
        </w:rPr>
        <w:t xml:space="preserve">strategic </w:t>
      </w:r>
      <w:r w:rsidR="00F31F13" w:rsidRPr="00E42DD4">
        <w:rPr>
          <w:rFonts w:ascii="Times New Roman" w:hAnsi="Times New Roman" w:cs="Times New Roman"/>
          <w:sz w:val="22"/>
          <w:szCs w:val="22"/>
        </w:rPr>
        <w:t>goods</w:t>
      </w:r>
      <w:r w:rsidR="007B227E" w:rsidRPr="00E42DD4">
        <w:rPr>
          <w:rFonts w:ascii="Times New Roman" w:hAnsi="Times New Roman" w:cs="Times New Roman"/>
          <w:sz w:val="22"/>
          <w:szCs w:val="22"/>
        </w:rPr>
        <w:t xml:space="preserve"> either</w:t>
      </w:r>
      <w:r w:rsidR="00F31F13" w:rsidRPr="00E42DD4">
        <w:rPr>
          <w:rFonts w:ascii="Times New Roman" w:hAnsi="Times New Roman" w:cs="Times New Roman"/>
          <w:sz w:val="22"/>
          <w:szCs w:val="22"/>
        </w:rPr>
        <w:t xml:space="preserve"> for national security </w:t>
      </w:r>
      <w:r w:rsidR="002237CF" w:rsidRPr="00E42DD4">
        <w:rPr>
          <w:rFonts w:ascii="Times New Roman" w:hAnsi="Times New Roman" w:cs="Times New Roman"/>
          <w:sz w:val="22"/>
          <w:szCs w:val="22"/>
        </w:rPr>
        <w:t xml:space="preserve">concerns </w:t>
      </w:r>
      <w:r w:rsidR="00F31F13" w:rsidRPr="00E42DD4">
        <w:rPr>
          <w:rFonts w:ascii="Times New Roman" w:hAnsi="Times New Roman" w:cs="Times New Roman"/>
          <w:sz w:val="22"/>
          <w:szCs w:val="22"/>
        </w:rPr>
        <w:t xml:space="preserve">or to diminish the trade balance accounts. </w:t>
      </w:r>
      <w:r w:rsidR="00421176" w:rsidRPr="00E42DD4">
        <w:rPr>
          <w:rFonts w:ascii="Times New Roman" w:hAnsi="Times New Roman" w:cs="Times New Roman"/>
          <w:sz w:val="22"/>
          <w:szCs w:val="22"/>
        </w:rPr>
        <w:t>Other</w:t>
      </w:r>
      <w:r w:rsidR="006120F6" w:rsidRPr="00E42DD4">
        <w:rPr>
          <w:rFonts w:ascii="Times New Roman" w:hAnsi="Times New Roman" w:cs="Times New Roman"/>
          <w:sz w:val="22"/>
          <w:szCs w:val="22"/>
        </w:rPr>
        <w:t xml:space="preserve"> policies</w:t>
      </w:r>
      <w:r w:rsidR="00F6551F" w:rsidRPr="00E42DD4">
        <w:rPr>
          <w:rFonts w:ascii="Times New Roman" w:hAnsi="Times New Roman" w:cs="Times New Roman"/>
          <w:sz w:val="22"/>
          <w:szCs w:val="22"/>
        </w:rPr>
        <w:t xml:space="preserve"> within this line </w:t>
      </w:r>
      <w:r w:rsidR="00B7102F" w:rsidRPr="00E42DD4">
        <w:rPr>
          <w:rFonts w:ascii="Times New Roman" w:hAnsi="Times New Roman" w:cs="Times New Roman"/>
          <w:sz w:val="22"/>
          <w:szCs w:val="22"/>
        </w:rPr>
        <w:t>are the</w:t>
      </w:r>
      <w:r w:rsidR="00F31F13" w:rsidRPr="00E42DD4">
        <w:rPr>
          <w:rFonts w:ascii="Times New Roman" w:hAnsi="Times New Roman" w:cs="Times New Roman"/>
          <w:sz w:val="22"/>
          <w:szCs w:val="22"/>
        </w:rPr>
        <w:t xml:space="preserve"> science, technology and i</w:t>
      </w:r>
      <w:r w:rsidR="00E22FD1" w:rsidRPr="00E42DD4">
        <w:rPr>
          <w:rFonts w:ascii="Times New Roman" w:hAnsi="Times New Roman" w:cs="Times New Roman"/>
          <w:sz w:val="22"/>
          <w:szCs w:val="22"/>
        </w:rPr>
        <w:t xml:space="preserve">nnovation </w:t>
      </w:r>
      <w:proofErr w:type="gramStart"/>
      <w:r w:rsidR="00E22FD1" w:rsidRPr="00E42DD4">
        <w:rPr>
          <w:rFonts w:ascii="Times New Roman" w:hAnsi="Times New Roman" w:cs="Times New Roman"/>
          <w:sz w:val="22"/>
          <w:szCs w:val="22"/>
        </w:rPr>
        <w:t>polices</w:t>
      </w:r>
      <w:proofErr w:type="gramEnd"/>
      <w:r w:rsidR="00E22FD1" w:rsidRPr="00E42DD4">
        <w:rPr>
          <w:rFonts w:ascii="Times New Roman" w:hAnsi="Times New Roman" w:cs="Times New Roman"/>
          <w:sz w:val="22"/>
          <w:szCs w:val="22"/>
        </w:rPr>
        <w:t>, trade tariffs</w:t>
      </w:r>
      <w:r w:rsidR="001E0932" w:rsidRPr="00E42DD4">
        <w:rPr>
          <w:rFonts w:ascii="Times New Roman" w:hAnsi="Times New Roman" w:cs="Times New Roman"/>
          <w:sz w:val="22"/>
          <w:szCs w:val="22"/>
        </w:rPr>
        <w:t>, tax policies</w:t>
      </w:r>
      <w:r w:rsidR="00E22FD1" w:rsidRPr="00E42DD4">
        <w:rPr>
          <w:rFonts w:ascii="Times New Roman" w:hAnsi="Times New Roman" w:cs="Times New Roman"/>
          <w:sz w:val="22"/>
          <w:szCs w:val="22"/>
        </w:rPr>
        <w:t xml:space="preserve"> and invest</w:t>
      </w:r>
      <w:r w:rsidR="006120F6" w:rsidRPr="00E42DD4">
        <w:rPr>
          <w:rFonts w:ascii="Times New Roman" w:hAnsi="Times New Roman" w:cs="Times New Roman"/>
          <w:sz w:val="22"/>
          <w:szCs w:val="22"/>
        </w:rPr>
        <w:t>ment incentives</w:t>
      </w:r>
      <w:r w:rsidR="00F31F13" w:rsidRPr="00E42DD4">
        <w:rPr>
          <w:rFonts w:ascii="Times New Roman" w:hAnsi="Times New Roman" w:cs="Times New Roman"/>
          <w:sz w:val="22"/>
          <w:szCs w:val="22"/>
        </w:rPr>
        <w:t xml:space="preserve">. </w:t>
      </w:r>
      <w:r w:rsidR="001E0932" w:rsidRPr="00E42DD4">
        <w:rPr>
          <w:rFonts w:ascii="Times New Roman" w:hAnsi="Times New Roman" w:cs="Times New Roman"/>
          <w:sz w:val="22"/>
          <w:szCs w:val="22"/>
        </w:rPr>
        <w:t xml:space="preserve">As an example, the stimulus for the manufacturing industry has basic impacts such as decreasing unemployment, increasing growth and mobilizing the whole supply chain in the region. The sub tier supply chain is very crucial for </w:t>
      </w:r>
      <w:r w:rsidR="001E0932" w:rsidRPr="00E42DD4">
        <w:rPr>
          <w:rFonts w:ascii="Times New Roman" w:hAnsi="Times New Roman" w:cs="Times New Roman"/>
          <w:sz w:val="22"/>
          <w:szCs w:val="22"/>
        </w:rPr>
        <w:lastRenderedPageBreak/>
        <w:t>the defense indus</w:t>
      </w:r>
      <w:r w:rsidR="006120F6" w:rsidRPr="00E42DD4">
        <w:rPr>
          <w:rFonts w:ascii="Times New Roman" w:hAnsi="Times New Roman" w:cs="Times New Roman"/>
          <w:sz w:val="22"/>
          <w:szCs w:val="22"/>
        </w:rPr>
        <w:t xml:space="preserve">trial base.  Manufacturing </w:t>
      </w:r>
      <w:r w:rsidR="00716133" w:rsidRPr="00E42DD4">
        <w:rPr>
          <w:rFonts w:ascii="Times New Roman" w:hAnsi="Times New Roman" w:cs="Times New Roman"/>
          <w:sz w:val="22"/>
          <w:szCs w:val="22"/>
        </w:rPr>
        <w:t>has also an impact</w:t>
      </w:r>
      <w:r w:rsidR="001E0932" w:rsidRPr="00E42DD4">
        <w:rPr>
          <w:rFonts w:ascii="Times New Roman" w:hAnsi="Times New Roman" w:cs="Times New Roman"/>
          <w:sz w:val="22"/>
          <w:szCs w:val="22"/>
        </w:rPr>
        <w:t xml:space="preserve"> on the innovation and R&amp;D capacity. Beca</w:t>
      </w:r>
      <w:r w:rsidR="00B52065" w:rsidRPr="00E42DD4">
        <w:rPr>
          <w:rFonts w:ascii="Times New Roman" w:hAnsi="Times New Roman" w:cs="Times New Roman"/>
          <w:sz w:val="22"/>
          <w:szCs w:val="22"/>
        </w:rPr>
        <w:t>use the manufacturing industry has one major role</w:t>
      </w:r>
      <w:r w:rsidR="001E0932" w:rsidRPr="00E42DD4">
        <w:rPr>
          <w:rFonts w:ascii="Times New Roman" w:hAnsi="Times New Roman" w:cs="Times New Roman"/>
          <w:sz w:val="22"/>
          <w:szCs w:val="22"/>
        </w:rPr>
        <w:t xml:space="preserve">in the advancement of technology and design. The improvement in applied sciences, technology and design is a prerequisite for both the civil and the defense industry.  Without an industrial base there will be lack of </w:t>
      </w:r>
      <w:proofErr w:type="gramStart"/>
      <w:r w:rsidR="001E0932" w:rsidRPr="00E42DD4">
        <w:rPr>
          <w:rFonts w:ascii="Times New Roman" w:hAnsi="Times New Roman" w:cs="Times New Roman"/>
          <w:sz w:val="22"/>
          <w:szCs w:val="22"/>
        </w:rPr>
        <w:t>high tech</w:t>
      </w:r>
      <w:proofErr w:type="gramEnd"/>
      <w:r w:rsidR="001E0932" w:rsidRPr="00E42DD4">
        <w:rPr>
          <w:rFonts w:ascii="Times New Roman" w:hAnsi="Times New Roman" w:cs="Times New Roman"/>
          <w:sz w:val="22"/>
          <w:szCs w:val="22"/>
        </w:rPr>
        <w:t xml:space="preserve"> design and manufacturing </w:t>
      </w:r>
      <w:r w:rsidR="006317EC" w:rsidRPr="00E42DD4">
        <w:rPr>
          <w:rFonts w:ascii="Times New Roman" w:hAnsi="Times New Roman" w:cs="Times New Roman"/>
          <w:sz w:val="22"/>
          <w:szCs w:val="22"/>
        </w:rPr>
        <w:t>capabilities, which</w:t>
      </w:r>
      <w:r w:rsidR="001E0932" w:rsidRPr="00E42DD4">
        <w:rPr>
          <w:rFonts w:ascii="Times New Roman" w:hAnsi="Times New Roman" w:cs="Times New Roman"/>
          <w:sz w:val="22"/>
          <w:szCs w:val="22"/>
        </w:rPr>
        <w:t xml:space="preserve"> will </w:t>
      </w:r>
      <w:r w:rsidR="00F84A52" w:rsidRPr="00E42DD4">
        <w:rPr>
          <w:rFonts w:ascii="Times New Roman" w:hAnsi="Times New Roman" w:cs="Times New Roman"/>
          <w:sz w:val="22"/>
          <w:szCs w:val="22"/>
        </w:rPr>
        <w:t xml:space="preserve">have </w:t>
      </w:r>
      <w:r w:rsidR="001E0932" w:rsidRPr="00E42DD4">
        <w:rPr>
          <w:rFonts w:ascii="Times New Roman" w:hAnsi="Times New Roman" w:cs="Times New Roman"/>
          <w:sz w:val="22"/>
          <w:szCs w:val="22"/>
        </w:rPr>
        <w:t xml:space="preserve">a profound </w:t>
      </w:r>
      <w:r w:rsidR="00D65E21" w:rsidRPr="00E42DD4">
        <w:rPr>
          <w:rFonts w:ascii="Times New Roman" w:hAnsi="Times New Roman" w:cs="Times New Roman"/>
          <w:sz w:val="22"/>
          <w:szCs w:val="22"/>
        </w:rPr>
        <w:t xml:space="preserve">negative </w:t>
      </w:r>
      <w:r w:rsidR="001E0932" w:rsidRPr="00E42DD4">
        <w:rPr>
          <w:rFonts w:ascii="Times New Roman" w:hAnsi="Times New Roman" w:cs="Times New Roman"/>
          <w:sz w:val="22"/>
          <w:szCs w:val="22"/>
        </w:rPr>
        <w:t xml:space="preserve">effect on the military.  </w:t>
      </w:r>
    </w:p>
    <w:p w:rsidR="00767104" w:rsidRPr="00E42DD4" w:rsidRDefault="00103FB2" w:rsidP="00AA272D">
      <w:pPr>
        <w:spacing w:before="120" w:after="120"/>
        <w:ind w:firstLine="567"/>
        <w:jc w:val="both"/>
        <w:rPr>
          <w:rFonts w:ascii="Times New Roman" w:eastAsia="Times New Roman" w:hAnsi="Times New Roman" w:cs="Times New Roman"/>
          <w:sz w:val="22"/>
          <w:szCs w:val="22"/>
        </w:rPr>
      </w:pPr>
      <w:r w:rsidRPr="00E42DD4">
        <w:rPr>
          <w:rFonts w:ascii="Times New Roman" w:hAnsi="Times New Roman" w:cs="Times New Roman"/>
          <w:sz w:val="22"/>
          <w:szCs w:val="22"/>
        </w:rPr>
        <w:t xml:space="preserve">In some other cases, government may </w:t>
      </w:r>
      <w:r w:rsidR="00F31F13" w:rsidRPr="00E42DD4">
        <w:rPr>
          <w:rFonts w:ascii="Times New Roman" w:hAnsi="Times New Roman" w:cs="Times New Roman"/>
          <w:sz w:val="22"/>
          <w:szCs w:val="22"/>
        </w:rPr>
        <w:t xml:space="preserve">even </w:t>
      </w:r>
      <w:r w:rsidRPr="00E42DD4">
        <w:rPr>
          <w:rFonts w:ascii="Times New Roman" w:hAnsi="Times New Roman" w:cs="Times New Roman"/>
          <w:sz w:val="22"/>
          <w:szCs w:val="22"/>
        </w:rPr>
        <w:t xml:space="preserve">get directly involved in the process </w:t>
      </w:r>
      <w:r w:rsidR="00F31F13" w:rsidRPr="00E42DD4">
        <w:rPr>
          <w:rFonts w:ascii="Times New Roman" w:hAnsi="Times New Roman" w:cs="Times New Roman"/>
          <w:sz w:val="22"/>
          <w:szCs w:val="22"/>
        </w:rPr>
        <w:t xml:space="preserve">of manufacturing </w:t>
      </w:r>
      <w:r w:rsidRPr="00E42DD4">
        <w:rPr>
          <w:rFonts w:ascii="Times New Roman" w:hAnsi="Times New Roman" w:cs="Times New Roman"/>
          <w:sz w:val="22"/>
          <w:szCs w:val="22"/>
        </w:rPr>
        <w:t>in the form of public- private partnership</w:t>
      </w:r>
      <w:r w:rsidR="00B16B03" w:rsidRPr="00E42DD4">
        <w:rPr>
          <w:rFonts w:ascii="Times New Roman" w:hAnsi="Times New Roman" w:cs="Times New Roman"/>
          <w:sz w:val="22"/>
          <w:szCs w:val="22"/>
        </w:rPr>
        <w:t xml:space="preserve"> (P3</w:t>
      </w:r>
      <w:r w:rsidR="00767104" w:rsidRPr="00E42DD4">
        <w:rPr>
          <w:rFonts w:ascii="Times New Roman" w:hAnsi="Times New Roman" w:cs="Times New Roman"/>
          <w:sz w:val="22"/>
          <w:szCs w:val="22"/>
        </w:rPr>
        <w:t>)</w:t>
      </w:r>
      <w:r w:rsidRPr="00E42DD4">
        <w:rPr>
          <w:rFonts w:ascii="Times New Roman" w:hAnsi="Times New Roman" w:cs="Times New Roman"/>
          <w:sz w:val="22"/>
          <w:szCs w:val="22"/>
        </w:rPr>
        <w:t xml:space="preserve"> models or government enterprises.</w:t>
      </w:r>
      <w:r w:rsidR="006317EC" w:rsidRPr="00E42DD4">
        <w:rPr>
          <w:rFonts w:ascii="Times New Roman" w:hAnsi="Times New Roman" w:cs="Times New Roman"/>
          <w:sz w:val="22"/>
          <w:szCs w:val="22"/>
        </w:rPr>
        <w:t>The State</w:t>
      </w:r>
      <w:r w:rsidR="00D65E21" w:rsidRPr="00E42DD4">
        <w:rPr>
          <w:rFonts w:ascii="Times New Roman" w:hAnsi="Times New Roman" w:cs="Times New Roman"/>
          <w:sz w:val="22"/>
          <w:szCs w:val="22"/>
        </w:rPr>
        <w:t xml:space="preserve"> Economic Institutions (KIT) in Turkey</w:t>
      </w:r>
      <w:r w:rsidR="006317EC" w:rsidRPr="00E42DD4">
        <w:rPr>
          <w:rFonts w:ascii="Times New Roman" w:hAnsi="Times New Roman" w:cs="Times New Roman"/>
          <w:sz w:val="22"/>
          <w:szCs w:val="22"/>
        </w:rPr>
        <w:t>, such as the Turkish Coal Works (TKI) or Mechanical and Chemical Industry Corporation (MKEK),are some examples</w:t>
      </w:r>
      <w:r w:rsidR="00D65E21" w:rsidRPr="00E42DD4">
        <w:rPr>
          <w:rFonts w:ascii="Times New Roman" w:hAnsi="Times New Roman" w:cs="Times New Roman"/>
          <w:sz w:val="22"/>
          <w:szCs w:val="22"/>
        </w:rPr>
        <w:t xml:space="preserve"> to government owned enterprises</w:t>
      </w:r>
      <w:r w:rsidR="00B16B03" w:rsidRPr="00E42DD4">
        <w:rPr>
          <w:rFonts w:ascii="Times New Roman" w:hAnsi="Times New Roman" w:cs="Times New Roman"/>
          <w:sz w:val="22"/>
          <w:szCs w:val="22"/>
        </w:rPr>
        <w:t>.   The P3</w:t>
      </w:r>
      <w:r w:rsidR="00767104" w:rsidRPr="00E42DD4">
        <w:rPr>
          <w:rFonts w:ascii="Times New Roman" w:hAnsi="Times New Roman" w:cs="Times New Roman"/>
          <w:sz w:val="22"/>
          <w:szCs w:val="22"/>
        </w:rPr>
        <w:t xml:space="preserve">’s are beneficial partnerships between government and private sectors since they consolidate the advantages from both </w:t>
      </w:r>
      <w:r w:rsidR="00B16B03" w:rsidRPr="00E42DD4">
        <w:rPr>
          <w:rFonts w:ascii="Times New Roman" w:hAnsi="Times New Roman" w:cs="Times New Roman"/>
          <w:sz w:val="22"/>
          <w:szCs w:val="22"/>
        </w:rPr>
        <w:t>sides</w:t>
      </w:r>
      <w:r w:rsidR="00767104" w:rsidRPr="00E42DD4">
        <w:rPr>
          <w:rFonts w:ascii="Times New Roman" w:hAnsi="Times New Roman" w:cs="Times New Roman"/>
          <w:sz w:val="22"/>
          <w:szCs w:val="22"/>
        </w:rPr>
        <w:t xml:space="preserve">.  </w:t>
      </w:r>
      <w:r w:rsidR="00B16B03" w:rsidRPr="00E42DD4">
        <w:rPr>
          <w:rFonts w:ascii="Times New Roman" w:hAnsi="Times New Roman" w:cs="Times New Roman"/>
          <w:sz w:val="22"/>
          <w:szCs w:val="22"/>
        </w:rPr>
        <w:t>This model is growing in the United States in various sectors</w:t>
      </w:r>
      <w:r w:rsidR="006317EC" w:rsidRPr="00E42DD4">
        <w:rPr>
          <w:rFonts w:ascii="Times New Roman" w:hAnsi="Times New Roman" w:cs="Times New Roman"/>
          <w:sz w:val="22"/>
          <w:szCs w:val="22"/>
        </w:rPr>
        <w:t>related with</w:t>
      </w:r>
      <w:r w:rsidR="00B16B03" w:rsidRPr="00E42DD4">
        <w:rPr>
          <w:rFonts w:ascii="Times New Roman" w:hAnsi="Times New Roman" w:cs="Times New Roman"/>
          <w:sz w:val="22"/>
          <w:szCs w:val="22"/>
        </w:rPr>
        <w:t xml:space="preserve"> transportation, education and information &amp; communication technology.</w:t>
      </w:r>
    </w:p>
    <w:p w:rsidR="00096CC3" w:rsidRPr="00E42DD4" w:rsidRDefault="007B3107" w:rsidP="00AA272D">
      <w:pPr>
        <w:ind w:firstLine="567"/>
        <w:jc w:val="both"/>
        <w:rPr>
          <w:rFonts w:ascii="Times New Roman" w:hAnsi="Times New Roman" w:cs="Times New Roman"/>
          <w:sz w:val="22"/>
          <w:szCs w:val="22"/>
        </w:rPr>
      </w:pPr>
      <w:r w:rsidRPr="00E42DD4">
        <w:rPr>
          <w:rFonts w:ascii="Times New Roman" w:hAnsi="Times New Roman" w:cs="Times New Roman"/>
          <w:sz w:val="22"/>
          <w:szCs w:val="22"/>
        </w:rPr>
        <w:t xml:space="preserve">As a matter </w:t>
      </w:r>
      <w:r w:rsidR="008A7523" w:rsidRPr="00E42DD4">
        <w:rPr>
          <w:rFonts w:ascii="Times New Roman" w:hAnsi="Times New Roman" w:cs="Times New Roman"/>
          <w:sz w:val="22"/>
          <w:szCs w:val="22"/>
        </w:rPr>
        <w:t>of fact</w:t>
      </w:r>
      <w:r w:rsidR="006317EC" w:rsidRPr="00E42DD4">
        <w:rPr>
          <w:rFonts w:ascii="Times New Roman" w:hAnsi="Times New Roman" w:cs="Times New Roman"/>
          <w:sz w:val="22"/>
          <w:szCs w:val="22"/>
        </w:rPr>
        <w:t>, the</w:t>
      </w:r>
      <w:r w:rsidR="008A7523" w:rsidRPr="00E42DD4">
        <w:rPr>
          <w:rFonts w:ascii="Times New Roman" w:hAnsi="Times New Roman" w:cs="Times New Roman"/>
          <w:sz w:val="22"/>
          <w:szCs w:val="22"/>
        </w:rPr>
        <w:t xml:space="preserve"> manufacturing, innovation</w:t>
      </w:r>
      <w:r w:rsidRPr="00E42DD4">
        <w:rPr>
          <w:rFonts w:ascii="Times New Roman" w:hAnsi="Times New Roman" w:cs="Times New Roman"/>
          <w:sz w:val="22"/>
          <w:szCs w:val="22"/>
        </w:rPr>
        <w:t>,</w:t>
      </w:r>
      <w:r w:rsidR="008A7523" w:rsidRPr="00E42DD4">
        <w:rPr>
          <w:rFonts w:ascii="Times New Roman" w:hAnsi="Times New Roman" w:cs="Times New Roman"/>
          <w:sz w:val="22"/>
          <w:szCs w:val="22"/>
        </w:rPr>
        <w:t xml:space="preserve"> </w:t>
      </w:r>
      <w:proofErr w:type="gramStart"/>
      <w:r w:rsidR="008A7523" w:rsidRPr="00E42DD4">
        <w:rPr>
          <w:rFonts w:ascii="Times New Roman" w:hAnsi="Times New Roman" w:cs="Times New Roman"/>
          <w:sz w:val="22"/>
          <w:szCs w:val="22"/>
        </w:rPr>
        <w:t>trade</w:t>
      </w:r>
      <w:r w:rsidR="007B64C9" w:rsidRPr="00E42DD4">
        <w:rPr>
          <w:rFonts w:ascii="Times New Roman" w:hAnsi="Times New Roman" w:cs="Times New Roman"/>
          <w:sz w:val="22"/>
          <w:szCs w:val="22"/>
        </w:rPr>
        <w:t>,</w:t>
      </w:r>
      <w:r w:rsidR="003547DD" w:rsidRPr="00E42DD4">
        <w:rPr>
          <w:rFonts w:ascii="Times New Roman" w:hAnsi="Times New Roman" w:cs="Times New Roman"/>
          <w:sz w:val="22"/>
          <w:szCs w:val="22"/>
        </w:rPr>
        <w:t>education</w:t>
      </w:r>
      <w:proofErr w:type="gramEnd"/>
      <w:r w:rsidR="003547DD" w:rsidRPr="00E42DD4">
        <w:rPr>
          <w:rFonts w:ascii="Times New Roman" w:hAnsi="Times New Roman" w:cs="Times New Roman"/>
          <w:sz w:val="22"/>
          <w:szCs w:val="22"/>
        </w:rPr>
        <w:t xml:space="preserve">, energy, </w:t>
      </w:r>
      <w:r w:rsidR="006317EC" w:rsidRPr="00E42DD4">
        <w:rPr>
          <w:rFonts w:ascii="Times New Roman" w:hAnsi="Times New Roman" w:cs="Times New Roman"/>
          <w:sz w:val="22"/>
          <w:szCs w:val="22"/>
        </w:rPr>
        <w:t>and defense</w:t>
      </w:r>
      <w:r w:rsidR="008A7523" w:rsidRPr="00E42DD4">
        <w:rPr>
          <w:rFonts w:ascii="Times New Roman" w:hAnsi="Times New Roman" w:cs="Times New Roman"/>
          <w:sz w:val="22"/>
          <w:szCs w:val="22"/>
        </w:rPr>
        <w:t xml:space="preserve"> policies</w:t>
      </w:r>
      <w:r w:rsidRPr="00E42DD4">
        <w:rPr>
          <w:rFonts w:ascii="Times New Roman" w:hAnsi="Times New Roman" w:cs="Times New Roman"/>
          <w:sz w:val="22"/>
          <w:szCs w:val="22"/>
        </w:rPr>
        <w:t xml:space="preserve"> are very closely intertwined with each other. </w:t>
      </w:r>
      <w:r w:rsidR="00CA4BEA" w:rsidRPr="00E42DD4">
        <w:rPr>
          <w:rFonts w:ascii="Times New Roman" w:hAnsi="Times New Roman" w:cs="Times New Roman"/>
          <w:sz w:val="22"/>
          <w:szCs w:val="22"/>
        </w:rPr>
        <w:t xml:space="preserve">The sustainability of those polices are important.  Because, to achieve permanent progress the industry should be linked to formal institutions of science and education as well as </w:t>
      </w:r>
      <w:r w:rsidR="00FD2BAA" w:rsidRPr="00E42DD4">
        <w:rPr>
          <w:rFonts w:ascii="Times New Roman" w:hAnsi="Times New Roman" w:cs="Times New Roman"/>
          <w:sz w:val="22"/>
          <w:szCs w:val="22"/>
        </w:rPr>
        <w:t xml:space="preserve">to </w:t>
      </w:r>
      <w:r w:rsidR="00CA4BEA" w:rsidRPr="00E42DD4">
        <w:rPr>
          <w:rFonts w:ascii="Times New Roman" w:hAnsi="Times New Roman" w:cs="Times New Roman"/>
          <w:sz w:val="22"/>
          <w:szCs w:val="22"/>
        </w:rPr>
        <w:t xml:space="preserve">the accumulated knowledge of </w:t>
      </w:r>
      <w:r w:rsidR="007E6CB9" w:rsidRPr="00E42DD4">
        <w:rPr>
          <w:rFonts w:ascii="Times New Roman" w:hAnsi="Times New Roman" w:cs="Times New Roman"/>
          <w:sz w:val="22"/>
          <w:szCs w:val="22"/>
        </w:rPr>
        <w:t>science and arts</w:t>
      </w:r>
      <w:r w:rsidR="008A7523" w:rsidRPr="00E42DD4">
        <w:rPr>
          <w:rFonts w:ascii="Times New Roman" w:hAnsi="Times New Roman" w:cs="Times New Roman"/>
          <w:sz w:val="22"/>
          <w:szCs w:val="22"/>
        </w:rPr>
        <w:t>. Since</w:t>
      </w:r>
      <w:r w:rsidR="00CA4BEA" w:rsidRPr="00E42DD4">
        <w:rPr>
          <w:rFonts w:ascii="Times New Roman" w:hAnsi="Times New Roman" w:cs="Times New Roman"/>
          <w:sz w:val="22"/>
          <w:szCs w:val="22"/>
        </w:rPr>
        <w:t xml:space="preserve"> the knowledge accumulation </w:t>
      </w:r>
      <w:r w:rsidR="008A7523" w:rsidRPr="00E42DD4">
        <w:rPr>
          <w:rFonts w:ascii="Times New Roman" w:hAnsi="Times New Roman" w:cs="Times New Roman"/>
          <w:sz w:val="22"/>
          <w:szCs w:val="22"/>
        </w:rPr>
        <w:t xml:space="preserve">should </w:t>
      </w:r>
      <w:r w:rsidR="006317EC" w:rsidRPr="00E42DD4">
        <w:rPr>
          <w:rFonts w:ascii="Times New Roman" w:hAnsi="Times New Roman" w:cs="Times New Roman"/>
          <w:sz w:val="22"/>
          <w:szCs w:val="22"/>
        </w:rPr>
        <w:t>be regarded</w:t>
      </w:r>
      <w:r w:rsidR="00CA4BEA" w:rsidRPr="00E42DD4">
        <w:rPr>
          <w:rFonts w:ascii="Times New Roman" w:hAnsi="Times New Roman" w:cs="Times New Roman"/>
          <w:sz w:val="22"/>
          <w:szCs w:val="22"/>
        </w:rPr>
        <w:t xml:space="preserve"> at least as important as </w:t>
      </w:r>
      <w:r w:rsidR="00096CC3" w:rsidRPr="00E42DD4">
        <w:rPr>
          <w:rFonts w:ascii="Times New Roman" w:hAnsi="Times New Roman" w:cs="Times New Roman"/>
          <w:sz w:val="22"/>
          <w:szCs w:val="22"/>
        </w:rPr>
        <w:t xml:space="preserve">financial </w:t>
      </w:r>
      <w:r w:rsidR="00CA4BEA" w:rsidRPr="00E42DD4">
        <w:rPr>
          <w:rFonts w:ascii="Times New Roman" w:hAnsi="Times New Roman" w:cs="Times New Roman"/>
          <w:sz w:val="22"/>
          <w:szCs w:val="22"/>
        </w:rPr>
        <w:t xml:space="preserve">capital the </w:t>
      </w:r>
      <w:r w:rsidR="007E6CB9" w:rsidRPr="00E42DD4">
        <w:rPr>
          <w:rFonts w:ascii="Times New Roman" w:hAnsi="Times New Roman" w:cs="Times New Roman"/>
          <w:sz w:val="22"/>
          <w:szCs w:val="22"/>
        </w:rPr>
        <w:t xml:space="preserve">policies related </w:t>
      </w:r>
      <w:r w:rsidR="006317EC" w:rsidRPr="00E42DD4">
        <w:rPr>
          <w:rFonts w:ascii="Times New Roman" w:hAnsi="Times New Roman" w:cs="Times New Roman"/>
          <w:sz w:val="22"/>
          <w:szCs w:val="22"/>
        </w:rPr>
        <w:t>to training</w:t>
      </w:r>
      <w:r w:rsidR="00096CC3" w:rsidRPr="00E42DD4">
        <w:rPr>
          <w:rFonts w:ascii="Times New Roman" w:hAnsi="Times New Roman" w:cs="Times New Roman"/>
          <w:sz w:val="22"/>
          <w:szCs w:val="22"/>
        </w:rPr>
        <w:t xml:space="preserve"> and education system play</w:t>
      </w:r>
      <w:r w:rsidR="00195DF3" w:rsidRPr="00E42DD4">
        <w:rPr>
          <w:rFonts w:ascii="Times New Roman" w:hAnsi="Times New Roman" w:cs="Times New Roman"/>
          <w:sz w:val="22"/>
          <w:szCs w:val="22"/>
        </w:rPr>
        <w:t>s</w:t>
      </w:r>
      <w:r w:rsidR="00096CC3" w:rsidRPr="00E42DD4">
        <w:rPr>
          <w:rFonts w:ascii="Times New Roman" w:hAnsi="Times New Roman" w:cs="Times New Roman"/>
          <w:sz w:val="22"/>
          <w:szCs w:val="22"/>
        </w:rPr>
        <w:t xml:space="preserve"> an important role from the standpoint of human capital. Together with the </w:t>
      </w:r>
      <w:r w:rsidR="007E6CB9" w:rsidRPr="00E42DD4">
        <w:rPr>
          <w:rFonts w:ascii="Times New Roman" w:hAnsi="Times New Roman" w:cs="Times New Roman"/>
          <w:sz w:val="22"/>
          <w:szCs w:val="22"/>
        </w:rPr>
        <w:t>innovation and R&amp;D</w:t>
      </w:r>
      <w:r w:rsidR="00096CC3" w:rsidRPr="00E42DD4">
        <w:rPr>
          <w:rFonts w:ascii="Times New Roman" w:hAnsi="Times New Roman" w:cs="Times New Roman"/>
          <w:sz w:val="22"/>
          <w:szCs w:val="22"/>
        </w:rPr>
        <w:t xml:space="preserve"> capabilitiesthey </w:t>
      </w:r>
      <w:r w:rsidR="007E6CB9" w:rsidRPr="00E42DD4">
        <w:rPr>
          <w:rFonts w:ascii="Times New Roman" w:hAnsi="Times New Roman" w:cs="Times New Roman"/>
          <w:sz w:val="22"/>
          <w:szCs w:val="22"/>
        </w:rPr>
        <w:t xml:space="preserve">are very critical for the </w:t>
      </w:r>
      <w:r w:rsidR="006317EC" w:rsidRPr="00E42DD4">
        <w:rPr>
          <w:rFonts w:ascii="Times New Roman" w:hAnsi="Times New Roman" w:cs="Times New Roman"/>
          <w:sz w:val="22"/>
          <w:szCs w:val="22"/>
        </w:rPr>
        <w:t>long-term</w:t>
      </w:r>
      <w:r w:rsidR="007E6CB9" w:rsidRPr="00E42DD4">
        <w:rPr>
          <w:rFonts w:ascii="Times New Roman" w:hAnsi="Times New Roman" w:cs="Times New Roman"/>
          <w:sz w:val="22"/>
          <w:szCs w:val="22"/>
        </w:rPr>
        <w:t xml:space="preserve"> preservation </w:t>
      </w:r>
      <w:r w:rsidR="006317EC" w:rsidRPr="00E42DD4">
        <w:rPr>
          <w:rFonts w:ascii="Times New Roman" w:hAnsi="Times New Roman" w:cs="Times New Roman"/>
          <w:sz w:val="22"/>
          <w:szCs w:val="22"/>
        </w:rPr>
        <w:t>of economic</w:t>
      </w:r>
      <w:r w:rsidR="007E6CB9" w:rsidRPr="00E42DD4">
        <w:rPr>
          <w:rFonts w:ascii="Times New Roman" w:hAnsi="Times New Roman" w:cs="Times New Roman"/>
          <w:sz w:val="22"/>
          <w:szCs w:val="22"/>
        </w:rPr>
        <w:t xml:space="preserve"> security of a nation. </w:t>
      </w:r>
      <w:r w:rsidR="00AE6EDA" w:rsidRPr="00E42DD4">
        <w:rPr>
          <w:rFonts w:ascii="Times New Roman" w:hAnsi="Times New Roman" w:cs="Times New Roman"/>
          <w:sz w:val="22"/>
          <w:szCs w:val="22"/>
        </w:rPr>
        <w:t>It is obvious that</w:t>
      </w:r>
      <w:r w:rsidR="0067205D" w:rsidRPr="00E42DD4">
        <w:rPr>
          <w:rFonts w:ascii="Times New Roman" w:hAnsi="Times New Roman" w:cs="Times New Roman"/>
          <w:sz w:val="22"/>
          <w:szCs w:val="22"/>
        </w:rPr>
        <w:t xml:space="preserve"> well educated workforce is an important feature of both eco</w:t>
      </w:r>
      <w:r w:rsidR="00AE6EDA" w:rsidRPr="00E42DD4">
        <w:rPr>
          <w:rFonts w:ascii="Times New Roman" w:hAnsi="Times New Roman" w:cs="Times New Roman"/>
          <w:sz w:val="22"/>
          <w:szCs w:val="22"/>
        </w:rPr>
        <w:t xml:space="preserve">nomic and national security. </w:t>
      </w:r>
      <w:r w:rsidR="001A1C17" w:rsidRPr="00E42DD4">
        <w:rPr>
          <w:rFonts w:ascii="Times New Roman" w:hAnsi="Times New Roman" w:cs="Times New Roman"/>
          <w:sz w:val="22"/>
          <w:szCs w:val="22"/>
        </w:rPr>
        <w:t>Industrialization, innovation, education and training were also</w:t>
      </w:r>
      <w:r w:rsidR="00FD4BA2" w:rsidRPr="00E42DD4">
        <w:rPr>
          <w:rFonts w:ascii="Times New Roman" w:hAnsi="Times New Roman" w:cs="Times New Roman"/>
          <w:sz w:val="22"/>
          <w:szCs w:val="22"/>
        </w:rPr>
        <w:t xml:space="preserve"> mentioned as the </w:t>
      </w:r>
      <w:r w:rsidR="00174914" w:rsidRPr="00E42DD4">
        <w:rPr>
          <w:rFonts w:ascii="Times New Roman" w:hAnsi="Times New Roman" w:cs="Times New Roman"/>
          <w:sz w:val="22"/>
          <w:szCs w:val="22"/>
        </w:rPr>
        <w:t xml:space="preserve">major </w:t>
      </w:r>
      <w:r w:rsidR="00FD4BA2" w:rsidRPr="00E42DD4">
        <w:rPr>
          <w:rFonts w:ascii="Times New Roman" w:hAnsi="Times New Roman" w:cs="Times New Roman"/>
          <w:sz w:val="22"/>
          <w:szCs w:val="22"/>
        </w:rPr>
        <w:t xml:space="preserve">ingredients for sustainable economic growth by </w:t>
      </w:r>
      <w:r w:rsidR="00D06A66" w:rsidRPr="00E42DD4">
        <w:rPr>
          <w:rFonts w:ascii="Times New Roman" w:hAnsi="Times New Roman" w:cs="Times New Roman"/>
          <w:sz w:val="22"/>
          <w:szCs w:val="22"/>
        </w:rPr>
        <w:t xml:space="preserve">economic scientist </w:t>
      </w:r>
      <w:r w:rsidR="007B38E2" w:rsidRPr="00E42DD4">
        <w:rPr>
          <w:rFonts w:ascii="Times New Roman" w:hAnsi="Times New Roman" w:cs="Times New Roman"/>
          <w:sz w:val="22"/>
          <w:szCs w:val="22"/>
        </w:rPr>
        <w:t>Friedrich List in his interpretation</w:t>
      </w:r>
      <w:r w:rsidR="00D06A66" w:rsidRPr="00E42DD4">
        <w:rPr>
          <w:rFonts w:ascii="Times New Roman" w:hAnsi="Times New Roman" w:cs="Times New Roman"/>
          <w:sz w:val="22"/>
          <w:szCs w:val="22"/>
        </w:rPr>
        <w:t xml:space="preserve">of </w:t>
      </w:r>
      <w:r w:rsidR="008A1F21" w:rsidRPr="00E42DD4">
        <w:rPr>
          <w:rFonts w:ascii="Times New Roman" w:hAnsi="Times New Roman" w:cs="Times New Roman"/>
          <w:sz w:val="22"/>
          <w:szCs w:val="22"/>
        </w:rPr>
        <w:t xml:space="preserve">the </w:t>
      </w:r>
      <w:r w:rsidR="00D06A66" w:rsidRPr="00E42DD4">
        <w:rPr>
          <w:rFonts w:ascii="Times New Roman" w:hAnsi="Times New Roman" w:cs="Times New Roman"/>
          <w:sz w:val="22"/>
          <w:szCs w:val="22"/>
        </w:rPr>
        <w:t>“National Sy</w:t>
      </w:r>
      <w:r w:rsidR="001E36C5" w:rsidRPr="00E42DD4">
        <w:rPr>
          <w:rFonts w:ascii="Times New Roman" w:hAnsi="Times New Roman" w:cs="Times New Roman"/>
          <w:sz w:val="22"/>
          <w:szCs w:val="22"/>
        </w:rPr>
        <w:t xml:space="preserve">stem of Innovation” which is </w:t>
      </w:r>
      <w:r w:rsidR="007B38E2" w:rsidRPr="00E42DD4">
        <w:rPr>
          <w:rFonts w:ascii="Times New Roman" w:hAnsi="Times New Roman" w:cs="Times New Roman"/>
          <w:sz w:val="22"/>
          <w:szCs w:val="22"/>
        </w:rPr>
        <w:t xml:space="preserve">a </w:t>
      </w:r>
      <w:r w:rsidR="001E36C5" w:rsidRPr="00E42DD4">
        <w:rPr>
          <w:rFonts w:ascii="Times New Roman" w:hAnsi="Times New Roman" w:cs="Times New Roman"/>
          <w:sz w:val="22"/>
          <w:szCs w:val="22"/>
        </w:rPr>
        <w:t>part of its concept</w:t>
      </w:r>
      <w:r w:rsidR="007B38E2" w:rsidRPr="00E42DD4">
        <w:rPr>
          <w:rFonts w:ascii="Times New Roman" w:hAnsi="Times New Roman" w:cs="Times New Roman"/>
          <w:sz w:val="22"/>
          <w:szCs w:val="22"/>
        </w:rPr>
        <w:t>ual work the</w:t>
      </w:r>
      <w:r w:rsidR="001E36C5" w:rsidRPr="00E42DD4">
        <w:rPr>
          <w:rFonts w:ascii="Times New Roman" w:hAnsi="Times New Roman" w:cs="Times New Roman"/>
          <w:sz w:val="22"/>
          <w:szCs w:val="22"/>
        </w:rPr>
        <w:t xml:space="preserve"> “National System of Political Economy” (1841). </w:t>
      </w:r>
      <w:r w:rsidR="007B38E2" w:rsidRPr="00E42DD4">
        <w:rPr>
          <w:rFonts w:ascii="Times New Roman" w:hAnsi="Times New Roman" w:cs="Times New Roman"/>
          <w:sz w:val="22"/>
          <w:szCs w:val="22"/>
        </w:rPr>
        <w:t>List also accentuates</w:t>
      </w:r>
      <w:r w:rsidR="00883509" w:rsidRPr="00E42DD4">
        <w:rPr>
          <w:rFonts w:ascii="Times New Roman" w:hAnsi="Times New Roman" w:cs="Times New Roman"/>
          <w:sz w:val="22"/>
          <w:szCs w:val="22"/>
        </w:rPr>
        <w:t xml:space="preserve"> that every nation has its own characteristics</w:t>
      </w:r>
      <w:r w:rsidR="003C4235" w:rsidRPr="00E42DD4">
        <w:rPr>
          <w:rFonts w:ascii="Times New Roman" w:hAnsi="Times New Roman" w:cs="Times New Roman"/>
          <w:sz w:val="22"/>
          <w:szCs w:val="22"/>
        </w:rPr>
        <w:t xml:space="preserve"> and considering this fact through the selection of the right</w:t>
      </w:r>
      <w:r w:rsidR="007B38E2" w:rsidRPr="00E42DD4">
        <w:rPr>
          <w:rFonts w:ascii="Times New Roman" w:hAnsi="Times New Roman" w:cs="Times New Roman"/>
          <w:sz w:val="22"/>
          <w:szCs w:val="22"/>
        </w:rPr>
        <w:t xml:space="preserve">public policy tools </w:t>
      </w:r>
      <w:r w:rsidR="003C4235" w:rsidRPr="00E42DD4">
        <w:rPr>
          <w:rFonts w:ascii="Times New Roman" w:hAnsi="Times New Roman" w:cs="Times New Roman"/>
          <w:sz w:val="22"/>
          <w:szCs w:val="22"/>
        </w:rPr>
        <w:t>makes it possible to</w:t>
      </w:r>
      <w:r w:rsidR="007B38E2" w:rsidRPr="00E42DD4">
        <w:rPr>
          <w:rFonts w:ascii="Times New Roman" w:hAnsi="Times New Roman" w:cs="Times New Roman"/>
          <w:sz w:val="22"/>
          <w:szCs w:val="22"/>
        </w:rPr>
        <w:t xml:space="preserve"> utilize the most outstanding features </w:t>
      </w:r>
      <w:r w:rsidR="003C4235" w:rsidRPr="00E42DD4">
        <w:rPr>
          <w:rFonts w:ascii="Times New Roman" w:hAnsi="Times New Roman" w:cs="Times New Roman"/>
          <w:sz w:val="22"/>
          <w:szCs w:val="22"/>
        </w:rPr>
        <w:t>to create more efficient</w:t>
      </w:r>
      <w:r w:rsidR="004C3908" w:rsidRPr="00E42DD4">
        <w:rPr>
          <w:rFonts w:ascii="Times New Roman" w:hAnsi="Times New Roman" w:cs="Times New Roman"/>
          <w:sz w:val="22"/>
          <w:szCs w:val="22"/>
        </w:rPr>
        <w:t xml:space="preserve"> outcomes</w:t>
      </w:r>
      <w:r w:rsidR="007B38E2" w:rsidRPr="00E42DD4">
        <w:rPr>
          <w:rFonts w:ascii="Times New Roman" w:hAnsi="Times New Roman" w:cs="Times New Roman"/>
          <w:sz w:val="22"/>
          <w:szCs w:val="22"/>
        </w:rPr>
        <w:t xml:space="preserve"> (Freeman, 1995). </w:t>
      </w:r>
      <w:r w:rsidR="00FA5273" w:rsidRPr="00E42DD4">
        <w:rPr>
          <w:rFonts w:ascii="Times New Roman" w:hAnsi="Times New Roman" w:cs="Times New Roman"/>
          <w:sz w:val="22"/>
          <w:szCs w:val="22"/>
        </w:rPr>
        <w:t xml:space="preserve">Especially in the second half of the </w:t>
      </w:r>
      <w:r w:rsidR="006317EC" w:rsidRPr="00E42DD4">
        <w:rPr>
          <w:rFonts w:ascii="Times New Roman" w:hAnsi="Times New Roman" w:cs="Times New Roman"/>
          <w:sz w:val="22"/>
          <w:szCs w:val="22"/>
        </w:rPr>
        <w:t>19’Th</w:t>
      </w:r>
      <w:r w:rsidR="00FA5273" w:rsidRPr="00E42DD4">
        <w:rPr>
          <w:rFonts w:ascii="Times New Roman" w:hAnsi="Times New Roman" w:cs="Times New Roman"/>
          <w:sz w:val="22"/>
          <w:szCs w:val="22"/>
        </w:rPr>
        <w:t xml:space="preserve"> century and within the </w:t>
      </w:r>
      <w:r w:rsidR="006317EC" w:rsidRPr="00E42DD4">
        <w:rPr>
          <w:rFonts w:ascii="Times New Roman" w:hAnsi="Times New Roman" w:cs="Times New Roman"/>
          <w:sz w:val="22"/>
          <w:szCs w:val="22"/>
        </w:rPr>
        <w:t>20’Th</w:t>
      </w:r>
      <w:r w:rsidR="00FA5273" w:rsidRPr="00E42DD4">
        <w:rPr>
          <w:rFonts w:ascii="Times New Roman" w:hAnsi="Times New Roman" w:cs="Times New Roman"/>
          <w:sz w:val="22"/>
          <w:szCs w:val="22"/>
        </w:rPr>
        <w:t xml:space="preserve"> century many innovations had a great impact on economic growth. The outcomes relied on the science &amp; technology developments at the R&amp;D labs, universities and the manufacturing establishments.</w:t>
      </w:r>
    </w:p>
    <w:p w:rsidR="007B3107" w:rsidRPr="00E42DD4" w:rsidRDefault="00FA5273" w:rsidP="00AA272D">
      <w:pPr>
        <w:spacing w:before="120" w:after="120"/>
        <w:ind w:firstLine="567"/>
        <w:jc w:val="both"/>
        <w:rPr>
          <w:rFonts w:ascii="Times New Roman" w:hAnsi="Times New Roman" w:cs="Times New Roman"/>
          <w:sz w:val="22"/>
          <w:szCs w:val="22"/>
        </w:rPr>
      </w:pPr>
      <w:r w:rsidRPr="00E42DD4">
        <w:rPr>
          <w:rFonts w:ascii="Times New Roman" w:hAnsi="Times New Roman" w:cs="Times New Roman"/>
          <w:sz w:val="22"/>
          <w:szCs w:val="22"/>
        </w:rPr>
        <w:t>Based on the close intertwining relationship, it would be correct to say that t</w:t>
      </w:r>
      <w:r w:rsidR="00301FB9" w:rsidRPr="00E42DD4">
        <w:rPr>
          <w:rFonts w:ascii="Times New Roman" w:hAnsi="Times New Roman" w:cs="Times New Roman"/>
          <w:sz w:val="22"/>
          <w:szCs w:val="22"/>
        </w:rPr>
        <w:t xml:space="preserve">he public policy </w:t>
      </w:r>
      <w:r w:rsidR="006317EC" w:rsidRPr="00E42DD4">
        <w:rPr>
          <w:rFonts w:ascii="Times New Roman" w:hAnsi="Times New Roman" w:cs="Times New Roman"/>
          <w:sz w:val="22"/>
          <w:szCs w:val="22"/>
        </w:rPr>
        <w:t>tools, which serve to improve the innovation ecosystem,</w:t>
      </w:r>
      <w:r w:rsidR="00301FB9" w:rsidRPr="00E42DD4">
        <w:rPr>
          <w:rFonts w:ascii="Times New Roman" w:hAnsi="Times New Roman" w:cs="Times New Roman"/>
          <w:sz w:val="22"/>
          <w:szCs w:val="22"/>
        </w:rPr>
        <w:t xml:space="preserve"> are also enhancing national security. </w:t>
      </w:r>
      <w:r w:rsidR="00E01BC5" w:rsidRPr="00E42DD4">
        <w:rPr>
          <w:rFonts w:ascii="Times New Roman" w:hAnsi="Times New Roman" w:cs="Times New Roman"/>
          <w:sz w:val="22"/>
          <w:szCs w:val="22"/>
        </w:rPr>
        <w:t>Some examples</w:t>
      </w:r>
      <w:r w:rsidR="00301FB9" w:rsidRPr="00E42DD4">
        <w:rPr>
          <w:rFonts w:ascii="Times New Roman" w:hAnsi="Times New Roman" w:cs="Times New Roman"/>
          <w:sz w:val="22"/>
          <w:szCs w:val="22"/>
        </w:rPr>
        <w:t xml:space="preserve"> for these policy tools </w:t>
      </w:r>
      <w:r w:rsidR="006317EC" w:rsidRPr="00E42DD4">
        <w:rPr>
          <w:rFonts w:ascii="Times New Roman" w:hAnsi="Times New Roman" w:cs="Times New Roman"/>
          <w:sz w:val="22"/>
          <w:szCs w:val="22"/>
        </w:rPr>
        <w:t>are the</w:t>
      </w:r>
      <w:r w:rsidR="00E01BC5" w:rsidRPr="00E42DD4">
        <w:rPr>
          <w:rFonts w:ascii="Times New Roman" w:hAnsi="Times New Roman" w:cs="Times New Roman"/>
          <w:sz w:val="22"/>
          <w:szCs w:val="22"/>
        </w:rPr>
        <w:t xml:space="preserve"> laws and regulations for the establishments of </w:t>
      </w:r>
      <w:r w:rsidR="00E42661" w:rsidRPr="00E42DD4">
        <w:rPr>
          <w:rFonts w:ascii="Times New Roman" w:hAnsi="Times New Roman" w:cs="Times New Roman"/>
          <w:sz w:val="22"/>
          <w:szCs w:val="22"/>
        </w:rPr>
        <w:t xml:space="preserve">R&amp;D labs, </w:t>
      </w:r>
      <w:r w:rsidR="00377262" w:rsidRPr="00E42DD4">
        <w:rPr>
          <w:rFonts w:ascii="Times New Roman" w:hAnsi="Times New Roman" w:cs="Times New Roman"/>
          <w:sz w:val="22"/>
          <w:szCs w:val="22"/>
        </w:rPr>
        <w:t>science-technology parks</w:t>
      </w:r>
      <w:r w:rsidR="00E42661" w:rsidRPr="00E42DD4">
        <w:rPr>
          <w:rFonts w:ascii="Times New Roman" w:hAnsi="Times New Roman" w:cs="Times New Roman"/>
          <w:sz w:val="22"/>
          <w:szCs w:val="22"/>
        </w:rPr>
        <w:t xml:space="preserve"> and patent offices</w:t>
      </w:r>
      <w:r w:rsidR="00FD2BAA" w:rsidRPr="00E42DD4">
        <w:rPr>
          <w:rFonts w:ascii="Times New Roman" w:hAnsi="Times New Roman" w:cs="Times New Roman"/>
          <w:sz w:val="22"/>
          <w:szCs w:val="22"/>
        </w:rPr>
        <w:t>,</w:t>
      </w:r>
      <w:r w:rsidR="00377262" w:rsidRPr="00E42DD4">
        <w:rPr>
          <w:rFonts w:ascii="Times New Roman" w:hAnsi="Times New Roman" w:cs="Times New Roman"/>
          <w:sz w:val="22"/>
          <w:szCs w:val="22"/>
        </w:rPr>
        <w:t xml:space="preserve"> or</w:t>
      </w:r>
      <w:r w:rsidR="00E42661" w:rsidRPr="00E42DD4">
        <w:rPr>
          <w:rFonts w:ascii="Times New Roman" w:hAnsi="Times New Roman" w:cs="Times New Roman"/>
          <w:sz w:val="22"/>
          <w:szCs w:val="22"/>
        </w:rPr>
        <w:t xml:space="preserve"> laws and regulations</w:t>
      </w:r>
      <w:r w:rsidR="006317EC" w:rsidRPr="00E42DD4">
        <w:rPr>
          <w:rFonts w:ascii="Times New Roman" w:hAnsi="Times New Roman" w:cs="Times New Roman"/>
          <w:sz w:val="22"/>
          <w:szCs w:val="22"/>
        </w:rPr>
        <w:t>for handling technology</w:t>
      </w:r>
      <w:r w:rsidR="00E01BC5" w:rsidRPr="00E42DD4">
        <w:rPr>
          <w:rFonts w:ascii="Times New Roman" w:hAnsi="Times New Roman" w:cs="Times New Roman"/>
          <w:sz w:val="22"/>
          <w:szCs w:val="22"/>
        </w:rPr>
        <w:t xml:space="preserve"> transfer </w:t>
      </w:r>
      <w:r w:rsidR="00377262" w:rsidRPr="00E42DD4">
        <w:rPr>
          <w:rFonts w:ascii="Times New Roman" w:hAnsi="Times New Roman" w:cs="Times New Roman"/>
          <w:sz w:val="22"/>
          <w:szCs w:val="22"/>
        </w:rPr>
        <w:t xml:space="preserve">issues </w:t>
      </w:r>
      <w:r w:rsidR="00E01BC5" w:rsidRPr="00E42DD4">
        <w:rPr>
          <w:rFonts w:ascii="Times New Roman" w:hAnsi="Times New Roman" w:cs="Times New Roman"/>
          <w:sz w:val="22"/>
          <w:szCs w:val="22"/>
        </w:rPr>
        <w:t>between university and the</w:t>
      </w:r>
      <w:r w:rsidR="00377262" w:rsidRPr="00E42DD4">
        <w:rPr>
          <w:rFonts w:ascii="Times New Roman" w:hAnsi="Times New Roman" w:cs="Times New Roman"/>
          <w:sz w:val="22"/>
          <w:szCs w:val="22"/>
        </w:rPr>
        <w:t xml:space="preserve"> industries</w:t>
      </w:r>
      <w:r w:rsidR="008A1F21" w:rsidRPr="00E42DD4">
        <w:rPr>
          <w:rFonts w:ascii="Times New Roman" w:hAnsi="Times New Roman" w:cs="Times New Roman"/>
          <w:sz w:val="22"/>
          <w:szCs w:val="22"/>
        </w:rPr>
        <w:t>. Other examples are</w:t>
      </w:r>
      <w:r w:rsidR="006317EC" w:rsidRPr="00E42DD4">
        <w:rPr>
          <w:rFonts w:ascii="Times New Roman" w:hAnsi="Times New Roman" w:cs="Times New Roman"/>
          <w:sz w:val="22"/>
          <w:szCs w:val="22"/>
        </w:rPr>
        <w:t xml:space="preserve"> tax</w:t>
      </w:r>
      <w:r w:rsidR="00377262" w:rsidRPr="00E42DD4">
        <w:rPr>
          <w:rFonts w:ascii="Times New Roman" w:hAnsi="Times New Roman" w:cs="Times New Roman"/>
          <w:sz w:val="22"/>
          <w:szCs w:val="22"/>
        </w:rPr>
        <w:t>incentives</w:t>
      </w:r>
      <w:r w:rsidR="008A1F21" w:rsidRPr="00E42DD4">
        <w:rPr>
          <w:rFonts w:ascii="Times New Roman" w:hAnsi="Times New Roman" w:cs="Times New Roman"/>
          <w:sz w:val="22"/>
          <w:szCs w:val="22"/>
        </w:rPr>
        <w:t xml:space="preserve"> or</w:t>
      </w:r>
      <w:r w:rsidR="006317EC" w:rsidRPr="00E42DD4">
        <w:rPr>
          <w:rFonts w:ascii="Times New Roman" w:hAnsi="Times New Roman" w:cs="Times New Roman"/>
          <w:sz w:val="22"/>
          <w:szCs w:val="22"/>
        </w:rPr>
        <w:t xml:space="preserve"> capital</w:t>
      </w:r>
      <w:r w:rsidR="008A1F21" w:rsidRPr="00E42DD4">
        <w:rPr>
          <w:rFonts w:ascii="Times New Roman" w:hAnsi="Times New Roman" w:cs="Times New Roman"/>
          <w:sz w:val="22"/>
          <w:szCs w:val="22"/>
        </w:rPr>
        <w:t>supports</w:t>
      </w:r>
      <w:r w:rsidR="00377262" w:rsidRPr="00E42DD4">
        <w:rPr>
          <w:rFonts w:ascii="Times New Roman" w:hAnsi="Times New Roman" w:cs="Times New Roman"/>
          <w:sz w:val="22"/>
          <w:szCs w:val="22"/>
        </w:rPr>
        <w:t xml:space="preserve">for </w:t>
      </w:r>
      <w:r w:rsidR="006317EC" w:rsidRPr="00E42DD4">
        <w:rPr>
          <w:rFonts w:ascii="Times New Roman" w:hAnsi="Times New Roman" w:cs="Times New Roman"/>
          <w:sz w:val="22"/>
          <w:szCs w:val="22"/>
        </w:rPr>
        <w:t>the investments</w:t>
      </w:r>
      <w:r w:rsidR="00E01BC5" w:rsidRPr="00E42DD4">
        <w:rPr>
          <w:rFonts w:ascii="Times New Roman" w:hAnsi="Times New Roman" w:cs="Times New Roman"/>
          <w:sz w:val="22"/>
          <w:szCs w:val="22"/>
        </w:rPr>
        <w:t xml:space="preserve"> in the pre-determined industrial sectors</w:t>
      </w:r>
      <w:r w:rsidR="00E42661" w:rsidRPr="00E42DD4">
        <w:rPr>
          <w:rFonts w:ascii="Times New Roman" w:hAnsi="Times New Roman" w:cs="Times New Roman"/>
          <w:sz w:val="22"/>
          <w:szCs w:val="22"/>
        </w:rPr>
        <w:t xml:space="preserve"> which are regarded as strategic for economic growth</w:t>
      </w:r>
      <w:r w:rsidR="008A1F21" w:rsidRPr="00E42DD4">
        <w:rPr>
          <w:rFonts w:ascii="Times New Roman" w:hAnsi="Times New Roman" w:cs="Times New Roman"/>
          <w:sz w:val="22"/>
          <w:szCs w:val="22"/>
        </w:rPr>
        <w:t xml:space="preserve"> or grants for start ups and</w:t>
      </w:r>
      <w:r w:rsidR="00E01BC5" w:rsidRPr="00E42DD4">
        <w:rPr>
          <w:rFonts w:ascii="Times New Roman" w:hAnsi="Times New Roman" w:cs="Times New Roman"/>
          <w:sz w:val="22"/>
          <w:szCs w:val="22"/>
        </w:rPr>
        <w:t xml:space="preserve"> science</w:t>
      </w:r>
      <w:r w:rsidR="00FD2BAA" w:rsidRPr="00E42DD4">
        <w:rPr>
          <w:rFonts w:ascii="Times New Roman" w:hAnsi="Times New Roman" w:cs="Times New Roman"/>
          <w:sz w:val="22"/>
          <w:szCs w:val="22"/>
        </w:rPr>
        <w:t xml:space="preserve">and </w:t>
      </w:r>
      <w:proofErr w:type="gramStart"/>
      <w:r w:rsidR="00FD2BAA" w:rsidRPr="00E42DD4">
        <w:rPr>
          <w:rFonts w:ascii="Times New Roman" w:hAnsi="Times New Roman" w:cs="Times New Roman"/>
          <w:sz w:val="22"/>
          <w:szCs w:val="22"/>
        </w:rPr>
        <w:t>technology based</w:t>
      </w:r>
      <w:proofErr w:type="gramEnd"/>
      <w:r w:rsidR="00FD2BAA" w:rsidRPr="00E42DD4">
        <w:rPr>
          <w:rFonts w:ascii="Times New Roman" w:hAnsi="Times New Roman" w:cs="Times New Roman"/>
          <w:sz w:val="22"/>
          <w:szCs w:val="22"/>
        </w:rPr>
        <w:t xml:space="preserve"> projects</w:t>
      </w:r>
      <w:r w:rsidR="008A1F21" w:rsidRPr="00E42DD4">
        <w:rPr>
          <w:rFonts w:ascii="Times New Roman" w:hAnsi="Times New Roman" w:cs="Times New Roman"/>
          <w:sz w:val="22"/>
          <w:szCs w:val="22"/>
        </w:rPr>
        <w:t>. The tariffs and quotas are other instruments which are related with trade but also have an impact on the indigenous</w:t>
      </w:r>
      <w:r w:rsidR="00C427B0" w:rsidRPr="00E42DD4">
        <w:rPr>
          <w:rFonts w:ascii="Times New Roman" w:hAnsi="Times New Roman" w:cs="Times New Roman"/>
          <w:sz w:val="22"/>
          <w:szCs w:val="22"/>
        </w:rPr>
        <w:t xml:space="preserve"> innovation ecosystem to a certain extend.</w:t>
      </w:r>
      <w:r w:rsidR="009C1129" w:rsidRPr="00E42DD4">
        <w:rPr>
          <w:rFonts w:ascii="Times New Roman" w:hAnsi="Times New Roman" w:cs="Times New Roman"/>
          <w:sz w:val="22"/>
          <w:szCs w:val="22"/>
        </w:rPr>
        <w:t>These policy tools</w:t>
      </w:r>
      <w:r w:rsidR="00E42661" w:rsidRPr="00E42DD4">
        <w:rPr>
          <w:rFonts w:ascii="Times New Roman" w:hAnsi="Times New Roman" w:cs="Times New Roman"/>
          <w:sz w:val="22"/>
          <w:szCs w:val="22"/>
        </w:rPr>
        <w:t xml:space="preserve"> are proved to have </w:t>
      </w:r>
      <w:r w:rsidR="00EC7600" w:rsidRPr="00E42DD4">
        <w:rPr>
          <w:rFonts w:ascii="Times New Roman" w:hAnsi="Times New Roman" w:cs="Times New Roman"/>
          <w:sz w:val="22"/>
          <w:szCs w:val="22"/>
        </w:rPr>
        <w:t xml:space="preserve">generated </w:t>
      </w:r>
      <w:r w:rsidR="00E42661" w:rsidRPr="00E42DD4">
        <w:rPr>
          <w:rFonts w:ascii="Times New Roman" w:hAnsi="Times New Roman" w:cs="Times New Roman"/>
          <w:sz w:val="22"/>
          <w:szCs w:val="22"/>
        </w:rPr>
        <w:t>positive results on e</w:t>
      </w:r>
      <w:r w:rsidR="00985272" w:rsidRPr="00E42DD4">
        <w:rPr>
          <w:rFonts w:ascii="Times New Roman" w:hAnsi="Times New Roman" w:cs="Times New Roman"/>
          <w:sz w:val="22"/>
          <w:szCs w:val="22"/>
        </w:rPr>
        <w:t>conomic growth in many nations</w:t>
      </w:r>
      <w:r w:rsidR="00E42661" w:rsidRPr="00E42DD4">
        <w:rPr>
          <w:rFonts w:ascii="Times New Roman" w:hAnsi="Times New Roman" w:cs="Times New Roman"/>
          <w:sz w:val="22"/>
          <w:szCs w:val="22"/>
        </w:rPr>
        <w:t xml:space="preserve"> such as Ge</w:t>
      </w:r>
      <w:r w:rsidR="00761C10" w:rsidRPr="00E42DD4">
        <w:rPr>
          <w:rFonts w:ascii="Times New Roman" w:hAnsi="Times New Roman" w:cs="Times New Roman"/>
          <w:sz w:val="22"/>
          <w:szCs w:val="22"/>
        </w:rPr>
        <w:t xml:space="preserve">rmany, United Kingdom, Russia, South Korea, Japan, </w:t>
      </w:r>
      <w:r w:rsidR="00E42661" w:rsidRPr="00E42DD4">
        <w:rPr>
          <w:rFonts w:ascii="Times New Roman" w:hAnsi="Times New Roman" w:cs="Times New Roman"/>
          <w:sz w:val="22"/>
          <w:szCs w:val="22"/>
        </w:rPr>
        <w:t xml:space="preserve">United States and China. </w:t>
      </w:r>
      <w:r w:rsidR="002F63F6" w:rsidRPr="00E42DD4">
        <w:rPr>
          <w:rFonts w:ascii="Times New Roman" w:hAnsi="Times New Roman" w:cs="Times New Roman"/>
          <w:sz w:val="22"/>
          <w:szCs w:val="22"/>
        </w:rPr>
        <w:t>However,</w:t>
      </w:r>
      <w:r w:rsidR="00AD1B9C" w:rsidRPr="00E42DD4">
        <w:rPr>
          <w:rFonts w:ascii="Times New Roman" w:hAnsi="Times New Roman" w:cs="Times New Roman"/>
          <w:sz w:val="22"/>
          <w:szCs w:val="22"/>
        </w:rPr>
        <w:t xml:space="preserve"> each country</w:t>
      </w:r>
      <w:r w:rsidR="002F63F6" w:rsidRPr="00E42DD4">
        <w:rPr>
          <w:rFonts w:ascii="Times New Roman" w:hAnsi="Times New Roman" w:cs="Times New Roman"/>
          <w:sz w:val="22"/>
          <w:szCs w:val="22"/>
        </w:rPr>
        <w:t>differs</w:t>
      </w:r>
      <w:r w:rsidR="00641025" w:rsidRPr="00E42DD4">
        <w:rPr>
          <w:rFonts w:ascii="Times New Roman" w:hAnsi="Times New Roman" w:cs="Times New Roman"/>
          <w:sz w:val="22"/>
          <w:szCs w:val="22"/>
        </w:rPr>
        <w:t xml:space="preserve">in </w:t>
      </w:r>
      <w:r w:rsidR="00761C10" w:rsidRPr="00E42DD4">
        <w:rPr>
          <w:rFonts w:ascii="Times New Roman" w:hAnsi="Times New Roman" w:cs="Times New Roman"/>
          <w:sz w:val="22"/>
          <w:szCs w:val="22"/>
        </w:rPr>
        <w:t>the</w:t>
      </w:r>
      <w:r w:rsidR="00641025" w:rsidRPr="00E42DD4">
        <w:rPr>
          <w:rFonts w:ascii="Times New Roman" w:hAnsi="Times New Roman" w:cs="Times New Roman"/>
          <w:sz w:val="22"/>
          <w:szCs w:val="22"/>
        </w:rPr>
        <w:t xml:space="preserve"> way</w:t>
      </w:r>
      <w:r w:rsidR="00761C10" w:rsidRPr="00E42DD4">
        <w:rPr>
          <w:rFonts w:ascii="Times New Roman" w:hAnsi="Times New Roman" w:cs="Times New Roman"/>
          <w:sz w:val="22"/>
          <w:szCs w:val="22"/>
        </w:rPr>
        <w:t xml:space="preserve">they </w:t>
      </w:r>
      <w:r w:rsidR="00EC7600" w:rsidRPr="00E42DD4">
        <w:rPr>
          <w:rFonts w:ascii="Times New Roman" w:hAnsi="Times New Roman" w:cs="Times New Roman"/>
          <w:sz w:val="22"/>
          <w:szCs w:val="22"/>
        </w:rPr>
        <w:t xml:space="preserve">used </w:t>
      </w:r>
      <w:r w:rsidR="006317EC" w:rsidRPr="00E42DD4">
        <w:rPr>
          <w:rFonts w:ascii="Times New Roman" w:hAnsi="Times New Roman" w:cs="Times New Roman"/>
          <w:sz w:val="22"/>
          <w:szCs w:val="22"/>
        </w:rPr>
        <w:t>these tools</w:t>
      </w:r>
      <w:r w:rsidR="00EC7600" w:rsidRPr="00E42DD4">
        <w:rPr>
          <w:rFonts w:ascii="Times New Roman" w:hAnsi="Times New Roman" w:cs="Times New Roman"/>
          <w:sz w:val="22"/>
          <w:szCs w:val="22"/>
        </w:rPr>
        <w:t>,</w:t>
      </w:r>
      <w:r w:rsidR="002F63F6" w:rsidRPr="00E42DD4">
        <w:rPr>
          <w:rFonts w:ascii="Times New Roman" w:hAnsi="Times New Roman" w:cs="Times New Roman"/>
          <w:sz w:val="22"/>
          <w:szCs w:val="22"/>
        </w:rPr>
        <w:t xml:space="preserve"> the economic model</w:t>
      </w:r>
      <w:r w:rsidR="00761C10" w:rsidRPr="00E42DD4">
        <w:rPr>
          <w:rFonts w:ascii="Times New Roman" w:hAnsi="Times New Roman" w:cs="Times New Roman"/>
          <w:sz w:val="22"/>
          <w:szCs w:val="22"/>
        </w:rPr>
        <w:t>s</w:t>
      </w:r>
      <w:r w:rsidR="002F63F6" w:rsidRPr="00E42DD4">
        <w:rPr>
          <w:rFonts w:ascii="Times New Roman" w:hAnsi="Times New Roman" w:cs="Times New Roman"/>
          <w:sz w:val="22"/>
          <w:szCs w:val="22"/>
        </w:rPr>
        <w:t xml:space="preserve"> they have </w:t>
      </w:r>
      <w:r w:rsidR="00761C10" w:rsidRPr="00E42DD4">
        <w:rPr>
          <w:rFonts w:ascii="Times New Roman" w:hAnsi="Times New Roman" w:cs="Times New Roman"/>
          <w:sz w:val="22"/>
          <w:szCs w:val="22"/>
        </w:rPr>
        <w:t>pursued</w:t>
      </w:r>
      <w:r w:rsidR="00EC7600" w:rsidRPr="00E42DD4">
        <w:rPr>
          <w:rFonts w:ascii="Times New Roman" w:hAnsi="Times New Roman" w:cs="Times New Roman"/>
          <w:sz w:val="22"/>
          <w:szCs w:val="22"/>
        </w:rPr>
        <w:t xml:space="preserve"> or the d</w:t>
      </w:r>
      <w:r w:rsidR="00761C10" w:rsidRPr="00E42DD4">
        <w:rPr>
          <w:rFonts w:ascii="Times New Roman" w:hAnsi="Times New Roman" w:cs="Times New Roman"/>
          <w:sz w:val="22"/>
          <w:szCs w:val="22"/>
        </w:rPr>
        <w:t>egree of state involvement they have experienced.</w:t>
      </w:r>
      <w:r w:rsidR="002A656D" w:rsidRPr="00E42DD4">
        <w:rPr>
          <w:rFonts w:ascii="Times New Roman" w:hAnsi="Times New Roman" w:cs="Times New Roman"/>
          <w:sz w:val="22"/>
          <w:szCs w:val="22"/>
        </w:rPr>
        <w:t xml:space="preserve"> Nevertheless, the common g</w:t>
      </w:r>
      <w:r w:rsidR="00BA00BC" w:rsidRPr="00E42DD4">
        <w:rPr>
          <w:rFonts w:ascii="Times New Roman" w:hAnsi="Times New Roman" w:cs="Times New Roman"/>
          <w:sz w:val="22"/>
          <w:szCs w:val="22"/>
        </w:rPr>
        <w:t>round for all successful countries</w:t>
      </w:r>
      <w:r w:rsidR="001C657B" w:rsidRPr="00E42DD4">
        <w:rPr>
          <w:rFonts w:ascii="Times New Roman" w:hAnsi="Times New Roman" w:cs="Times New Roman"/>
          <w:sz w:val="22"/>
          <w:szCs w:val="22"/>
        </w:rPr>
        <w:t xml:space="preserve"> is that they have developed</w:t>
      </w:r>
      <w:r w:rsidR="002A656D" w:rsidRPr="00E42DD4">
        <w:rPr>
          <w:rFonts w:ascii="Times New Roman" w:hAnsi="Times New Roman" w:cs="Times New Roman"/>
          <w:sz w:val="22"/>
          <w:szCs w:val="22"/>
        </w:rPr>
        <w:t xml:space="preserve"> their own </w:t>
      </w:r>
      <w:r w:rsidR="001C657B" w:rsidRPr="00E42DD4">
        <w:rPr>
          <w:rFonts w:ascii="Times New Roman" w:hAnsi="Times New Roman" w:cs="Times New Roman"/>
          <w:sz w:val="22"/>
          <w:szCs w:val="22"/>
        </w:rPr>
        <w:t xml:space="preserve">peculiar </w:t>
      </w:r>
      <w:r w:rsidR="002A656D" w:rsidRPr="00E42DD4">
        <w:rPr>
          <w:rFonts w:ascii="Times New Roman" w:hAnsi="Times New Roman" w:cs="Times New Roman"/>
          <w:sz w:val="22"/>
          <w:szCs w:val="22"/>
        </w:rPr>
        <w:t>inno</w:t>
      </w:r>
      <w:r w:rsidR="00BA00BC" w:rsidRPr="00E42DD4">
        <w:rPr>
          <w:rFonts w:ascii="Times New Roman" w:hAnsi="Times New Roman" w:cs="Times New Roman"/>
          <w:sz w:val="22"/>
          <w:szCs w:val="22"/>
        </w:rPr>
        <w:t xml:space="preserve">vation system.  </w:t>
      </w:r>
    </w:p>
    <w:p w:rsidR="00195DF3" w:rsidRPr="00E42DD4" w:rsidRDefault="00195DF3" w:rsidP="00AA272D">
      <w:pPr>
        <w:ind w:firstLine="567"/>
        <w:jc w:val="both"/>
        <w:rPr>
          <w:rFonts w:ascii="Times New Roman" w:hAnsi="Times New Roman" w:cs="Times New Roman"/>
          <w:sz w:val="22"/>
          <w:szCs w:val="22"/>
        </w:rPr>
      </w:pPr>
      <w:r w:rsidRPr="00E42DD4">
        <w:rPr>
          <w:rFonts w:ascii="Times New Roman" w:hAnsi="Times New Roman" w:cs="Times New Roman"/>
          <w:sz w:val="22"/>
          <w:szCs w:val="22"/>
        </w:rPr>
        <w:t xml:space="preserve">National debt is one major issue that leaves a burden to future generations and thus imposes a threat to national security. Within that regard, any </w:t>
      </w:r>
      <w:r w:rsidR="006317EC" w:rsidRPr="00E42DD4">
        <w:rPr>
          <w:rFonts w:ascii="Times New Roman" w:hAnsi="Times New Roman" w:cs="Times New Roman"/>
          <w:sz w:val="22"/>
          <w:szCs w:val="22"/>
        </w:rPr>
        <w:t xml:space="preserve">policy, which aims to improve the </w:t>
      </w:r>
      <w:r w:rsidR="006317EC" w:rsidRPr="00E42DD4">
        <w:rPr>
          <w:rFonts w:ascii="Times New Roman" w:hAnsi="Times New Roman" w:cs="Times New Roman"/>
          <w:sz w:val="22"/>
          <w:szCs w:val="22"/>
        </w:rPr>
        <w:lastRenderedPageBreak/>
        <w:t>trade balance,</w:t>
      </w:r>
      <w:r w:rsidRPr="00E42DD4">
        <w:rPr>
          <w:rFonts w:ascii="Times New Roman" w:hAnsi="Times New Roman" w:cs="Times New Roman"/>
          <w:sz w:val="22"/>
          <w:szCs w:val="22"/>
        </w:rPr>
        <w:t xml:space="preserve"> can be regarded as a solution towards a national security </w:t>
      </w:r>
      <w:proofErr w:type="gramStart"/>
      <w:r w:rsidRPr="00E42DD4">
        <w:rPr>
          <w:rFonts w:ascii="Times New Roman" w:hAnsi="Times New Roman" w:cs="Times New Roman"/>
          <w:sz w:val="22"/>
          <w:szCs w:val="22"/>
        </w:rPr>
        <w:t>issue.</w:t>
      </w:r>
      <w:r w:rsidR="008D2456" w:rsidRPr="00E42DD4">
        <w:rPr>
          <w:rFonts w:ascii="Times New Roman" w:hAnsi="Times New Roman" w:cs="Times New Roman"/>
          <w:sz w:val="22"/>
          <w:szCs w:val="22"/>
        </w:rPr>
        <w:t>The</w:t>
      </w:r>
      <w:proofErr w:type="gramEnd"/>
      <w:r w:rsidR="008D2456" w:rsidRPr="00E42DD4">
        <w:rPr>
          <w:rFonts w:ascii="Times New Roman" w:hAnsi="Times New Roman" w:cs="Times New Roman"/>
          <w:sz w:val="22"/>
          <w:szCs w:val="22"/>
        </w:rPr>
        <w:t xml:space="preserve"> same public policy tools which aim to support innovation and manufacturing would also serve to decrease national debt.</w:t>
      </w:r>
    </w:p>
    <w:p w:rsidR="001840B5" w:rsidRPr="00E42DD4" w:rsidRDefault="00832A28" w:rsidP="00AA272D">
      <w:pPr>
        <w:spacing w:before="120" w:after="120"/>
        <w:ind w:firstLine="567"/>
        <w:jc w:val="both"/>
        <w:rPr>
          <w:rFonts w:ascii="Times New Roman" w:hAnsi="Times New Roman" w:cs="Times New Roman"/>
          <w:sz w:val="22"/>
          <w:szCs w:val="22"/>
        </w:rPr>
      </w:pPr>
      <w:r w:rsidRPr="00E42DD4">
        <w:rPr>
          <w:rFonts w:ascii="Times New Roman" w:hAnsi="Times New Roman" w:cs="Times New Roman"/>
          <w:sz w:val="22"/>
          <w:szCs w:val="22"/>
        </w:rPr>
        <w:t>The base line is that</w:t>
      </w:r>
      <w:r w:rsidR="004C07BE" w:rsidRPr="00E42DD4">
        <w:rPr>
          <w:rFonts w:ascii="Times New Roman" w:hAnsi="Times New Roman" w:cs="Times New Roman"/>
          <w:sz w:val="22"/>
          <w:szCs w:val="22"/>
        </w:rPr>
        <w:t>,</w:t>
      </w:r>
      <w:r w:rsidRPr="00E42DD4">
        <w:rPr>
          <w:rFonts w:ascii="Times New Roman" w:hAnsi="Times New Roman" w:cs="Times New Roman"/>
          <w:sz w:val="22"/>
          <w:szCs w:val="22"/>
        </w:rPr>
        <w:t xml:space="preserve"> i</w:t>
      </w:r>
      <w:r w:rsidR="0067205D" w:rsidRPr="00E42DD4">
        <w:rPr>
          <w:rFonts w:ascii="Times New Roman" w:hAnsi="Times New Roman" w:cs="Times New Roman"/>
          <w:sz w:val="22"/>
          <w:szCs w:val="22"/>
        </w:rPr>
        <w:t>n the policy making process the c</w:t>
      </w:r>
      <w:r w:rsidR="001840B5" w:rsidRPr="00E42DD4">
        <w:rPr>
          <w:rFonts w:ascii="Times New Roman" w:hAnsi="Times New Roman" w:cs="Times New Roman"/>
          <w:sz w:val="22"/>
          <w:szCs w:val="22"/>
        </w:rPr>
        <w:t xml:space="preserve">ost –benefits analysis from </w:t>
      </w:r>
      <w:r w:rsidR="0067205D" w:rsidRPr="00E42DD4">
        <w:rPr>
          <w:rFonts w:ascii="Times New Roman" w:hAnsi="Times New Roman" w:cs="Times New Roman"/>
          <w:sz w:val="22"/>
          <w:szCs w:val="22"/>
        </w:rPr>
        <w:t xml:space="preserve">an </w:t>
      </w:r>
      <w:r w:rsidR="001840B5" w:rsidRPr="00E42DD4">
        <w:rPr>
          <w:rFonts w:ascii="Times New Roman" w:hAnsi="Times New Roman" w:cs="Times New Roman"/>
          <w:sz w:val="22"/>
          <w:szCs w:val="22"/>
        </w:rPr>
        <w:t>economic perspective will have to have the national security parameter as a part of the equation.</w:t>
      </w:r>
      <w:r w:rsidRPr="00E42DD4">
        <w:rPr>
          <w:rFonts w:ascii="Times New Roman" w:hAnsi="Times New Roman" w:cs="Times New Roman"/>
          <w:sz w:val="22"/>
          <w:szCs w:val="22"/>
        </w:rPr>
        <w:t xml:space="preserve"> Vice versa the nation’s economy can be regarded as the subsystem</w:t>
      </w:r>
      <w:r w:rsidR="008D2456" w:rsidRPr="00E42DD4">
        <w:rPr>
          <w:rFonts w:ascii="Times New Roman" w:hAnsi="Times New Roman" w:cs="Times New Roman"/>
          <w:sz w:val="22"/>
          <w:szCs w:val="22"/>
        </w:rPr>
        <w:t xml:space="preserve"> of a broad</w:t>
      </w:r>
      <w:r w:rsidRPr="00E42DD4">
        <w:rPr>
          <w:rFonts w:ascii="Times New Roman" w:hAnsi="Times New Roman" w:cs="Times New Roman"/>
          <w:sz w:val="22"/>
          <w:szCs w:val="22"/>
        </w:rPr>
        <w:t xml:space="preserve"> national security strategy. </w:t>
      </w:r>
      <w:r w:rsidR="004C07BE" w:rsidRPr="00E42DD4">
        <w:rPr>
          <w:rFonts w:ascii="Times New Roman" w:hAnsi="Times New Roman" w:cs="Times New Roman"/>
          <w:sz w:val="22"/>
          <w:szCs w:val="22"/>
        </w:rPr>
        <w:t>It thus turns out that</w:t>
      </w:r>
      <w:r w:rsidR="00D012A7" w:rsidRPr="00E42DD4">
        <w:rPr>
          <w:rFonts w:ascii="Times New Roman" w:hAnsi="Times New Roman" w:cs="Times New Roman"/>
          <w:sz w:val="22"/>
          <w:szCs w:val="22"/>
        </w:rPr>
        <w:t xml:space="preserve"> the economic element of national power</w:t>
      </w:r>
      <w:r w:rsidR="004E0AED" w:rsidRPr="00E42DD4">
        <w:rPr>
          <w:rFonts w:ascii="Times New Roman" w:hAnsi="Times New Roman" w:cs="Times New Roman"/>
          <w:sz w:val="22"/>
          <w:szCs w:val="22"/>
        </w:rPr>
        <w:t>require</w:t>
      </w:r>
      <w:r w:rsidR="008D2456" w:rsidRPr="00E42DD4">
        <w:rPr>
          <w:rFonts w:ascii="Times New Roman" w:hAnsi="Times New Roman" w:cs="Times New Roman"/>
          <w:sz w:val="22"/>
          <w:szCs w:val="22"/>
        </w:rPr>
        <w:t>s</w:t>
      </w:r>
      <w:r w:rsidR="00D012A7" w:rsidRPr="00E42DD4">
        <w:rPr>
          <w:rFonts w:ascii="Times New Roman" w:hAnsi="Times New Roman" w:cs="Times New Roman"/>
          <w:sz w:val="22"/>
          <w:szCs w:val="22"/>
        </w:rPr>
        <w:t xml:space="preserve"> special attention.  </w:t>
      </w:r>
      <w:r w:rsidR="00350A04" w:rsidRPr="00E42DD4">
        <w:rPr>
          <w:rFonts w:ascii="Times New Roman" w:hAnsi="Times New Roman" w:cs="Times New Roman"/>
          <w:sz w:val="22"/>
          <w:szCs w:val="22"/>
        </w:rPr>
        <w:t>In a broad sense</w:t>
      </w:r>
      <w:r w:rsidR="008D2456" w:rsidRPr="00E42DD4">
        <w:rPr>
          <w:rFonts w:ascii="Times New Roman" w:hAnsi="Times New Roman" w:cs="Times New Roman"/>
          <w:sz w:val="22"/>
          <w:szCs w:val="22"/>
        </w:rPr>
        <w:t>,</w:t>
      </w:r>
      <w:r w:rsidR="00350A04" w:rsidRPr="00E42DD4">
        <w:rPr>
          <w:rFonts w:ascii="Times New Roman" w:hAnsi="Times New Roman" w:cs="Times New Roman"/>
          <w:sz w:val="22"/>
          <w:szCs w:val="22"/>
        </w:rPr>
        <w:t xml:space="preserve"> t</w:t>
      </w:r>
      <w:r w:rsidR="004E0AED" w:rsidRPr="00E42DD4">
        <w:rPr>
          <w:rFonts w:ascii="Times New Roman" w:hAnsi="Times New Roman" w:cs="Times New Roman"/>
          <w:sz w:val="22"/>
          <w:szCs w:val="22"/>
        </w:rPr>
        <w:t>he m</w:t>
      </w:r>
      <w:r w:rsidR="003053F6" w:rsidRPr="00E42DD4">
        <w:rPr>
          <w:rFonts w:ascii="Times New Roman" w:hAnsi="Times New Roman" w:cs="Times New Roman"/>
          <w:sz w:val="22"/>
          <w:szCs w:val="22"/>
        </w:rPr>
        <w:t xml:space="preserve">ain issues related with the economic </w:t>
      </w:r>
      <w:r w:rsidR="004C07BE" w:rsidRPr="00E42DD4">
        <w:rPr>
          <w:rFonts w:ascii="Times New Roman" w:hAnsi="Times New Roman" w:cs="Times New Roman"/>
          <w:sz w:val="22"/>
          <w:szCs w:val="22"/>
        </w:rPr>
        <w:t>security</w:t>
      </w:r>
      <w:r w:rsidR="003053F6" w:rsidRPr="00E42DD4">
        <w:rPr>
          <w:rFonts w:ascii="Times New Roman" w:hAnsi="Times New Roman" w:cs="Times New Roman"/>
          <w:sz w:val="22"/>
          <w:szCs w:val="22"/>
        </w:rPr>
        <w:t xml:space="preserve"> can </w:t>
      </w:r>
      <w:r w:rsidR="00350A04" w:rsidRPr="00E42DD4">
        <w:rPr>
          <w:rFonts w:ascii="Times New Roman" w:hAnsi="Times New Roman" w:cs="Times New Roman"/>
          <w:sz w:val="22"/>
          <w:szCs w:val="22"/>
        </w:rPr>
        <w:t xml:space="preserve">be </w:t>
      </w:r>
      <w:r w:rsidR="004C07BE" w:rsidRPr="00E42DD4">
        <w:rPr>
          <w:rFonts w:ascii="Times New Roman" w:hAnsi="Times New Roman" w:cs="Times New Roman"/>
          <w:sz w:val="22"/>
          <w:szCs w:val="22"/>
        </w:rPr>
        <w:t>viewed</w:t>
      </w:r>
      <w:r w:rsidR="003053F6" w:rsidRPr="00E42DD4">
        <w:rPr>
          <w:rFonts w:ascii="Times New Roman" w:hAnsi="Times New Roman" w:cs="Times New Roman"/>
          <w:sz w:val="22"/>
          <w:szCs w:val="22"/>
        </w:rPr>
        <w:t xml:space="preserve"> as the role of debt</w:t>
      </w:r>
      <w:r w:rsidR="00CB1158" w:rsidRPr="00E42DD4">
        <w:rPr>
          <w:rFonts w:ascii="Times New Roman" w:hAnsi="Times New Roman" w:cs="Times New Roman"/>
          <w:sz w:val="22"/>
          <w:szCs w:val="22"/>
        </w:rPr>
        <w:t xml:space="preserve"> (trade balance), the role of government involvement, industrial capability, </w:t>
      </w:r>
      <w:r w:rsidR="008D2456" w:rsidRPr="00E42DD4">
        <w:rPr>
          <w:rFonts w:ascii="Times New Roman" w:hAnsi="Times New Roman" w:cs="Times New Roman"/>
          <w:sz w:val="22"/>
          <w:szCs w:val="22"/>
        </w:rPr>
        <w:t xml:space="preserve">energy security, </w:t>
      </w:r>
      <w:r w:rsidR="004C07BE" w:rsidRPr="00E42DD4">
        <w:rPr>
          <w:rFonts w:ascii="Times New Roman" w:hAnsi="Times New Roman" w:cs="Times New Roman"/>
          <w:sz w:val="22"/>
          <w:szCs w:val="22"/>
        </w:rPr>
        <w:t>science &amp;</w:t>
      </w:r>
      <w:r w:rsidR="00CB1158" w:rsidRPr="00E42DD4">
        <w:rPr>
          <w:rFonts w:ascii="Times New Roman" w:hAnsi="Times New Roman" w:cs="Times New Roman"/>
          <w:sz w:val="22"/>
          <w:szCs w:val="22"/>
        </w:rPr>
        <w:t xml:space="preserve"> technology</w:t>
      </w:r>
      <w:r w:rsidR="004C07BE" w:rsidRPr="00E42DD4">
        <w:rPr>
          <w:rFonts w:ascii="Times New Roman" w:hAnsi="Times New Roman" w:cs="Times New Roman"/>
          <w:sz w:val="22"/>
          <w:szCs w:val="22"/>
        </w:rPr>
        <w:t xml:space="preserve"> development,</w:t>
      </w:r>
      <w:r w:rsidR="00CB1158" w:rsidRPr="00E42DD4">
        <w:rPr>
          <w:rFonts w:ascii="Times New Roman" w:hAnsi="Times New Roman" w:cs="Times New Roman"/>
          <w:sz w:val="22"/>
          <w:szCs w:val="22"/>
        </w:rPr>
        <w:t xml:space="preserve"> and human capital</w:t>
      </w:r>
      <w:r w:rsidR="00071B6E" w:rsidRPr="00E42DD4">
        <w:rPr>
          <w:rFonts w:ascii="Times New Roman" w:hAnsi="Times New Roman" w:cs="Times New Roman"/>
          <w:sz w:val="22"/>
          <w:szCs w:val="22"/>
        </w:rPr>
        <w:t xml:space="preserve"> (Ronis, 2011)</w:t>
      </w:r>
      <w:r w:rsidR="00CB1158" w:rsidRPr="00E42DD4">
        <w:rPr>
          <w:rFonts w:ascii="Times New Roman" w:hAnsi="Times New Roman" w:cs="Times New Roman"/>
          <w:sz w:val="22"/>
          <w:szCs w:val="22"/>
        </w:rPr>
        <w:t xml:space="preserve">. </w:t>
      </w:r>
      <w:r w:rsidR="00AA272D">
        <w:rPr>
          <w:rFonts w:ascii="Times New Roman" w:hAnsi="Times New Roman" w:cs="Times New Roman"/>
          <w:sz w:val="22"/>
          <w:szCs w:val="22"/>
        </w:rPr>
        <w:t>T</w:t>
      </w:r>
      <w:r w:rsidR="004C07BE" w:rsidRPr="00E42DD4">
        <w:rPr>
          <w:rFonts w:ascii="Times New Roman" w:hAnsi="Times New Roman" w:cs="Times New Roman"/>
          <w:sz w:val="22"/>
          <w:szCs w:val="22"/>
        </w:rPr>
        <w:t>herefore</w:t>
      </w:r>
      <w:r w:rsidR="00CB1158" w:rsidRPr="00E42DD4">
        <w:rPr>
          <w:rFonts w:ascii="Times New Roman" w:hAnsi="Times New Roman" w:cs="Times New Roman"/>
          <w:sz w:val="22"/>
          <w:szCs w:val="22"/>
        </w:rPr>
        <w:t>, the public policy tools dealing with those issues will have a direct impact on economy and the national security at the same time.</w:t>
      </w:r>
    </w:p>
    <w:p w:rsidR="007B664E" w:rsidRPr="00E42DD4" w:rsidRDefault="000079B8" w:rsidP="00793F0B">
      <w:pPr>
        <w:spacing w:before="240" w:after="120"/>
        <w:jc w:val="both"/>
        <w:rPr>
          <w:rFonts w:ascii="Times New Roman" w:hAnsi="Times New Roman" w:cs="Times New Roman"/>
          <w:b/>
          <w:sz w:val="22"/>
          <w:szCs w:val="22"/>
        </w:rPr>
      </w:pPr>
      <w:r w:rsidRPr="00E42DD4">
        <w:rPr>
          <w:rFonts w:ascii="Times New Roman" w:hAnsi="Times New Roman" w:cs="Times New Roman"/>
          <w:b/>
          <w:sz w:val="22"/>
          <w:szCs w:val="22"/>
        </w:rPr>
        <w:t xml:space="preserve">2. </w:t>
      </w:r>
      <w:r w:rsidR="00B058C2" w:rsidRPr="00E42DD4">
        <w:rPr>
          <w:rFonts w:ascii="Times New Roman" w:hAnsi="Times New Roman" w:cs="Times New Roman"/>
          <w:b/>
          <w:sz w:val="22"/>
          <w:szCs w:val="22"/>
        </w:rPr>
        <w:t xml:space="preserve">SOME </w:t>
      </w:r>
      <w:r w:rsidR="00CD1F92" w:rsidRPr="00E42DD4">
        <w:rPr>
          <w:rFonts w:ascii="Times New Roman" w:hAnsi="Times New Roman" w:cs="Times New Roman"/>
          <w:b/>
          <w:sz w:val="22"/>
          <w:szCs w:val="22"/>
        </w:rPr>
        <w:t>COUNTRY CASES</w:t>
      </w:r>
    </w:p>
    <w:p w:rsidR="00676D75" w:rsidRPr="00E42DD4" w:rsidRDefault="00676D75" w:rsidP="00AA272D">
      <w:pPr>
        <w:spacing w:before="120" w:after="120"/>
        <w:ind w:firstLine="567"/>
        <w:jc w:val="both"/>
        <w:rPr>
          <w:rFonts w:ascii="Times New Roman" w:hAnsi="Times New Roman" w:cs="Times New Roman"/>
          <w:sz w:val="22"/>
          <w:szCs w:val="22"/>
        </w:rPr>
      </w:pPr>
      <w:r w:rsidRPr="00E42DD4">
        <w:rPr>
          <w:rFonts w:ascii="Times New Roman" w:hAnsi="Times New Roman" w:cs="Times New Roman"/>
          <w:sz w:val="22"/>
          <w:szCs w:val="22"/>
        </w:rPr>
        <w:t>After the great depression in the United States in 1929 the New Deal polices came into effect</w:t>
      </w:r>
      <w:r w:rsidR="007F71E4" w:rsidRPr="00E42DD4">
        <w:rPr>
          <w:rFonts w:ascii="Times New Roman" w:hAnsi="Times New Roman" w:cs="Times New Roman"/>
          <w:sz w:val="22"/>
          <w:szCs w:val="22"/>
        </w:rPr>
        <w:t xml:space="preserve">. They were </w:t>
      </w:r>
      <w:r w:rsidRPr="00E42DD4">
        <w:rPr>
          <w:rFonts w:ascii="Times New Roman" w:hAnsi="Times New Roman" w:cs="Times New Roman"/>
          <w:sz w:val="22"/>
          <w:szCs w:val="22"/>
        </w:rPr>
        <w:t xml:space="preserve">executed by the </w:t>
      </w:r>
      <w:r w:rsidR="00611381" w:rsidRPr="00E42DD4">
        <w:rPr>
          <w:rFonts w:ascii="Times New Roman" w:hAnsi="Times New Roman" w:cs="Times New Roman"/>
          <w:sz w:val="22"/>
          <w:szCs w:val="22"/>
        </w:rPr>
        <w:t>Roosevelt administration after P</w:t>
      </w:r>
      <w:r w:rsidRPr="00E42DD4">
        <w:rPr>
          <w:rFonts w:ascii="Times New Roman" w:hAnsi="Times New Roman" w:cs="Times New Roman"/>
          <w:sz w:val="22"/>
          <w:szCs w:val="22"/>
        </w:rPr>
        <w:t>resident took office in 1933</w:t>
      </w:r>
      <w:r w:rsidR="009A4E05" w:rsidRPr="00E42DD4">
        <w:rPr>
          <w:rFonts w:ascii="Times New Roman" w:hAnsi="Times New Roman" w:cs="Times New Roman"/>
          <w:sz w:val="22"/>
          <w:szCs w:val="22"/>
        </w:rPr>
        <w:t xml:space="preserve"> and lasted for eight consecutive</w:t>
      </w:r>
      <w:r w:rsidR="00EF37E8" w:rsidRPr="00E42DD4">
        <w:rPr>
          <w:rFonts w:ascii="Times New Roman" w:hAnsi="Times New Roman" w:cs="Times New Roman"/>
          <w:sz w:val="22"/>
          <w:szCs w:val="22"/>
        </w:rPr>
        <w:t xml:space="preserve"> years.</w:t>
      </w:r>
      <w:r w:rsidRPr="00E42DD4">
        <w:rPr>
          <w:rFonts w:ascii="Times New Roman" w:hAnsi="Times New Roman" w:cs="Times New Roman"/>
          <w:sz w:val="22"/>
          <w:szCs w:val="22"/>
        </w:rPr>
        <w:t xml:space="preserve"> These polices </w:t>
      </w:r>
      <w:r w:rsidR="00EF37E8" w:rsidRPr="00E42DD4">
        <w:rPr>
          <w:rFonts w:ascii="Times New Roman" w:hAnsi="Times New Roman" w:cs="Times New Roman"/>
          <w:sz w:val="22"/>
          <w:szCs w:val="22"/>
        </w:rPr>
        <w:t>co</w:t>
      </w:r>
      <w:r w:rsidR="007F71E4" w:rsidRPr="00E42DD4">
        <w:rPr>
          <w:rFonts w:ascii="Times New Roman" w:hAnsi="Times New Roman" w:cs="Times New Roman"/>
          <w:sz w:val="22"/>
          <w:szCs w:val="22"/>
        </w:rPr>
        <w:t>nsist</w:t>
      </w:r>
      <w:r w:rsidR="00231C78" w:rsidRPr="00E42DD4">
        <w:rPr>
          <w:rFonts w:ascii="Times New Roman" w:hAnsi="Times New Roman" w:cs="Times New Roman"/>
          <w:sz w:val="22"/>
          <w:szCs w:val="22"/>
        </w:rPr>
        <w:t>ed</w:t>
      </w:r>
      <w:r w:rsidRPr="00E42DD4">
        <w:rPr>
          <w:rFonts w:ascii="Times New Roman" w:hAnsi="Times New Roman" w:cs="Times New Roman"/>
          <w:sz w:val="22"/>
          <w:szCs w:val="22"/>
        </w:rPr>
        <w:t xml:space="preserve"> of various </w:t>
      </w:r>
      <w:r w:rsidR="00EF37E8" w:rsidRPr="00E42DD4">
        <w:rPr>
          <w:rFonts w:ascii="Times New Roman" w:hAnsi="Times New Roman" w:cs="Times New Roman"/>
          <w:sz w:val="22"/>
          <w:szCs w:val="22"/>
        </w:rPr>
        <w:t>programs that in principle enti</w:t>
      </w:r>
      <w:r w:rsidR="00B058C2" w:rsidRPr="00E42DD4">
        <w:rPr>
          <w:rFonts w:ascii="Times New Roman" w:hAnsi="Times New Roman" w:cs="Times New Roman"/>
          <w:sz w:val="22"/>
          <w:szCs w:val="22"/>
        </w:rPr>
        <w:t>t</w:t>
      </w:r>
      <w:r w:rsidR="00EF37E8" w:rsidRPr="00E42DD4">
        <w:rPr>
          <w:rFonts w:ascii="Times New Roman" w:hAnsi="Times New Roman" w:cs="Times New Roman"/>
          <w:sz w:val="22"/>
          <w:szCs w:val="22"/>
        </w:rPr>
        <w:t xml:space="preserve">led the government to be </w:t>
      </w:r>
      <w:r w:rsidR="00F640EE" w:rsidRPr="00E42DD4">
        <w:rPr>
          <w:rFonts w:ascii="Times New Roman" w:hAnsi="Times New Roman" w:cs="Times New Roman"/>
          <w:sz w:val="22"/>
          <w:szCs w:val="22"/>
        </w:rPr>
        <w:t xml:space="preserve">directly </w:t>
      </w:r>
      <w:r w:rsidR="00EF37E8" w:rsidRPr="00E42DD4">
        <w:rPr>
          <w:rFonts w:ascii="Times New Roman" w:hAnsi="Times New Roman" w:cs="Times New Roman"/>
          <w:sz w:val="22"/>
          <w:szCs w:val="22"/>
        </w:rPr>
        <w:t xml:space="preserve">involved in </w:t>
      </w:r>
      <w:r w:rsidR="00F640EE" w:rsidRPr="00E42DD4">
        <w:rPr>
          <w:rFonts w:ascii="Times New Roman" w:hAnsi="Times New Roman" w:cs="Times New Roman"/>
          <w:sz w:val="22"/>
          <w:szCs w:val="22"/>
        </w:rPr>
        <w:t>restructuring</w:t>
      </w:r>
      <w:r w:rsidR="00EF37E8" w:rsidRPr="00E42DD4">
        <w:rPr>
          <w:rFonts w:ascii="Times New Roman" w:hAnsi="Times New Roman" w:cs="Times New Roman"/>
          <w:sz w:val="22"/>
          <w:szCs w:val="22"/>
        </w:rPr>
        <w:t xml:space="preserve"> the economy. At that time the economic situation in America was not very good at all. The unemployment </w:t>
      </w:r>
      <w:r w:rsidR="00FB47CE" w:rsidRPr="00E42DD4">
        <w:rPr>
          <w:rFonts w:ascii="Times New Roman" w:hAnsi="Times New Roman" w:cs="Times New Roman"/>
          <w:sz w:val="22"/>
          <w:szCs w:val="22"/>
        </w:rPr>
        <w:t>rates</w:t>
      </w:r>
      <w:r w:rsidR="00EF37E8" w:rsidRPr="00E42DD4">
        <w:rPr>
          <w:rFonts w:ascii="Times New Roman" w:hAnsi="Times New Roman" w:cs="Times New Roman"/>
          <w:sz w:val="22"/>
          <w:szCs w:val="22"/>
        </w:rPr>
        <w:t xml:space="preserve"> in s</w:t>
      </w:r>
      <w:r w:rsidR="00B058C2" w:rsidRPr="00E42DD4">
        <w:rPr>
          <w:rFonts w:ascii="Times New Roman" w:hAnsi="Times New Roman" w:cs="Times New Roman"/>
          <w:sz w:val="22"/>
          <w:szCs w:val="22"/>
        </w:rPr>
        <w:t xml:space="preserve">ome U.S. cities were </w:t>
      </w:r>
      <w:r w:rsidR="00FB47CE" w:rsidRPr="00E42DD4">
        <w:rPr>
          <w:rFonts w:ascii="Times New Roman" w:hAnsi="Times New Roman" w:cs="Times New Roman"/>
          <w:sz w:val="22"/>
          <w:szCs w:val="22"/>
        </w:rPr>
        <w:t>at staggering levels.  F</w:t>
      </w:r>
      <w:r w:rsidR="00B058C2" w:rsidRPr="00E42DD4">
        <w:rPr>
          <w:rFonts w:ascii="Times New Roman" w:hAnsi="Times New Roman" w:cs="Times New Roman"/>
          <w:sz w:val="22"/>
          <w:szCs w:val="22"/>
        </w:rPr>
        <w:t xml:space="preserve">or </w:t>
      </w:r>
      <w:proofErr w:type="gramStart"/>
      <w:r w:rsidR="00AA272D" w:rsidRPr="00E42DD4">
        <w:rPr>
          <w:rFonts w:ascii="Times New Roman" w:hAnsi="Times New Roman" w:cs="Times New Roman"/>
          <w:sz w:val="22"/>
          <w:szCs w:val="22"/>
        </w:rPr>
        <w:t>instance,</w:t>
      </w:r>
      <w:r w:rsidR="00EF37E8" w:rsidRPr="00E42DD4">
        <w:rPr>
          <w:rFonts w:ascii="Times New Roman" w:hAnsi="Times New Roman" w:cs="Times New Roman"/>
          <w:sz w:val="22"/>
          <w:szCs w:val="22"/>
        </w:rPr>
        <w:t>in</w:t>
      </w:r>
      <w:proofErr w:type="gramEnd"/>
      <w:r w:rsidR="00EF37E8" w:rsidRPr="00E42DD4">
        <w:rPr>
          <w:rFonts w:ascii="Times New Roman" w:hAnsi="Times New Roman" w:cs="Times New Roman"/>
          <w:sz w:val="22"/>
          <w:szCs w:val="22"/>
        </w:rPr>
        <w:t xml:space="preserve"> Toledo</w:t>
      </w:r>
      <w:r w:rsidR="00FB47CE" w:rsidRPr="00E42DD4">
        <w:rPr>
          <w:rFonts w:ascii="Times New Roman" w:hAnsi="Times New Roman" w:cs="Times New Roman"/>
          <w:sz w:val="22"/>
          <w:szCs w:val="22"/>
        </w:rPr>
        <w:t>, Ohio the unemployment rate</w:t>
      </w:r>
      <w:r w:rsidR="00B058C2" w:rsidRPr="00E42DD4">
        <w:rPr>
          <w:rFonts w:ascii="Times New Roman" w:hAnsi="Times New Roman" w:cs="Times New Roman"/>
          <w:sz w:val="22"/>
          <w:szCs w:val="22"/>
        </w:rPr>
        <w:t xml:space="preserve"> was eighty percent</w:t>
      </w:r>
      <w:r w:rsidR="00046D3E" w:rsidRPr="00E42DD4">
        <w:rPr>
          <w:rFonts w:ascii="Times New Roman" w:hAnsi="Times New Roman" w:cs="Times New Roman"/>
          <w:sz w:val="22"/>
          <w:szCs w:val="22"/>
        </w:rPr>
        <w:t>and in Lowell, Massachusetts</w:t>
      </w:r>
      <w:r w:rsidR="00231C78" w:rsidRPr="00E42DD4">
        <w:rPr>
          <w:rFonts w:ascii="Times New Roman" w:hAnsi="Times New Roman" w:cs="Times New Roman"/>
          <w:sz w:val="22"/>
          <w:szCs w:val="22"/>
        </w:rPr>
        <w:t xml:space="preserve"> it had reached the level</w:t>
      </w:r>
      <w:r w:rsidR="00B058C2" w:rsidRPr="00E42DD4">
        <w:rPr>
          <w:rFonts w:ascii="Times New Roman" w:hAnsi="Times New Roman" w:cs="Times New Roman"/>
          <w:sz w:val="22"/>
          <w:szCs w:val="22"/>
        </w:rPr>
        <w:t xml:space="preserve"> of almost ninety percent.  </w:t>
      </w:r>
      <w:r w:rsidR="00D06A04" w:rsidRPr="00E42DD4">
        <w:rPr>
          <w:rFonts w:ascii="Times New Roman" w:hAnsi="Times New Roman" w:cs="Times New Roman"/>
          <w:sz w:val="22"/>
          <w:szCs w:val="22"/>
        </w:rPr>
        <w:t>In his inauguration speech, P</w:t>
      </w:r>
      <w:r w:rsidR="00F640EE" w:rsidRPr="00E42DD4">
        <w:rPr>
          <w:rFonts w:ascii="Times New Roman" w:hAnsi="Times New Roman" w:cs="Times New Roman"/>
          <w:sz w:val="22"/>
          <w:szCs w:val="22"/>
        </w:rPr>
        <w:t>resident Franklin Roosevelt mentioned about waging a war against the emergency as if being invaded by a foreign foe (</w:t>
      </w:r>
      <w:r w:rsidR="00A13E5A">
        <w:rPr>
          <w:rFonts w:ascii="Times New Roman" w:hAnsi="Times New Roman" w:cs="Times New Roman"/>
          <w:sz w:val="22"/>
          <w:szCs w:val="22"/>
        </w:rPr>
        <w:t>History</w:t>
      </w:r>
      <w:r w:rsidR="00F640EE" w:rsidRPr="00E42DD4">
        <w:rPr>
          <w:rFonts w:ascii="Times New Roman" w:hAnsi="Times New Roman" w:cs="Times New Roman"/>
          <w:sz w:val="22"/>
          <w:szCs w:val="22"/>
        </w:rPr>
        <w:t xml:space="preserve">, 2009). This statement is noteworthy to emphasize </w:t>
      </w:r>
      <w:r w:rsidR="00B138B3" w:rsidRPr="00E42DD4">
        <w:rPr>
          <w:rFonts w:ascii="Times New Roman" w:hAnsi="Times New Roman" w:cs="Times New Roman"/>
          <w:sz w:val="22"/>
          <w:szCs w:val="22"/>
        </w:rPr>
        <w:t xml:space="preserve">about </w:t>
      </w:r>
      <w:r w:rsidR="00F640EE" w:rsidRPr="00E42DD4">
        <w:rPr>
          <w:rFonts w:ascii="Times New Roman" w:hAnsi="Times New Roman" w:cs="Times New Roman"/>
          <w:sz w:val="22"/>
          <w:szCs w:val="22"/>
        </w:rPr>
        <w:t xml:space="preserve">how the government at that time has perceived the economic depression as a national security threat to the American people. </w:t>
      </w:r>
    </w:p>
    <w:p w:rsidR="00F640EE" w:rsidRPr="00E42DD4" w:rsidRDefault="00F640EE" w:rsidP="00AA272D">
      <w:pPr>
        <w:ind w:firstLine="567"/>
        <w:jc w:val="both"/>
        <w:rPr>
          <w:rFonts w:ascii="Times New Roman" w:hAnsi="Times New Roman" w:cs="Times New Roman"/>
          <w:sz w:val="22"/>
          <w:szCs w:val="22"/>
        </w:rPr>
      </w:pPr>
      <w:r w:rsidRPr="00E42DD4">
        <w:rPr>
          <w:rFonts w:ascii="Times New Roman" w:hAnsi="Times New Roman" w:cs="Times New Roman"/>
          <w:sz w:val="22"/>
          <w:szCs w:val="22"/>
        </w:rPr>
        <w:t xml:space="preserve">In the following years the Roosevelt </w:t>
      </w:r>
      <w:r w:rsidR="00F458FA" w:rsidRPr="00E42DD4">
        <w:rPr>
          <w:rFonts w:ascii="Times New Roman" w:hAnsi="Times New Roman" w:cs="Times New Roman"/>
          <w:sz w:val="22"/>
          <w:szCs w:val="22"/>
        </w:rPr>
        <w:t>Administration</w:t>
      </w:r>
      <w:r w:rsidRPr="00E42DD4">
        <w:rPr>
          <w:rFonts w:ascii="Times New Roman" w:hAnsi="Times New Roman" w:cs="Times New Roman"/>
          <w:sz w:val="22"/>
          <w:szCs w:val="22"/>
        </w:rPr>
        <w:t xml:space="preserve"> has </w:t>
      </w:r>
      <w:r w:rsidR="00FB47CE" w:rsidRPr="00E42DD4">
        <w:rPr>
          <w:rFonts w:ascii="Times New Roman" w:hAnsi="Times New Roman" w:cs="Times New Roman"/>
          <w:sz w:val="22"/>
          <w:szCs w:val="22"/>
        </w:rPr>
        <w:t xml:space="preserve">applied </w:t>
      </w:r>
      <w:r w:rsidR="001B164A" w:rsidRPr="00E42DD4">
        <w:rPr>
          <w:rFonts w:ascii="Times New Roman" w:hAnsi="Times New Roman" w:cs="Times New Roman"/>
          <w:sz w:val="22"/>
          <w:szCs w:val="22"/>
        </w:rPr>
        <w:t xml:space="preserve">number of </w:t>
      </w:r>
      <w:r w:rsidR="00E22D73" w:rsidRPr="00E42DD4">
        <w:rPr>
          <w:rFonts w:ascii="Times New Roman" w:hAnsi="Times New Roman" w:cs="Times New Roman"/>
          <w:sz w:val="22"/>
          <w:szCs w:val="22"/>
        </w:rPr>
        <w:t xml:space="preserve">revolutionary </w:t>
      </w:r>
      <w:proofErr w:type="gramStart"/>
      <w:r w:rsidR="00FB47CE" w:rsidRPr="00E42DD4">
        <w:rPr>
          <w:rFonts w:ascii="Times New Roman" w:hAnsi="Times New Roman" w:cs="Times New Roman"/>
          <w:sz w:val="22"/>
          <w:szCs w:val="22"/>
        </w:rPr>
        <w:t>public</w:t>
      </w:r>
      <w:proofErr w:type="gramEnd"/>
      <w:r w:rsidR="00FB47CE" w:rsidRPr="00E42DD4">
        <w:rPr>
          <w:rFonts w:ascii="Times New Roman" w:hAnsi="Times New Roman" w:cs="Times New Roman"/>
          <w:sz w:val="22"/>
          <w:szCs w:val="22"/>
        </w:rPr>
        <w:t xml:space="preserve"> polices which were both regularity in nature </w:t>
      </w:r>
      <w:r w:rsidR="003468F3" w:rsidRPr="00E42DD4">
        <w:rPr>
          <w:rFonts w:ascii="Times New Roman" w:hAnsi="Times New Roman" w:cs="Times New Roman"/>
          <w:sz w:val="22"/>
          <w:szCs w:val="22"/>
        </w:rPr>
        <w:t>and had</w:t>
      </w:r>
      <w:r w:rsidR="00FB47CE" w:rsidRPr="00E42DD4">
        <w:rPr>
          <w:rFonts w:ascii="Times New Roman" w:hAnsi="Times New Roman" w:cs="Times New Roman"/>
          <w:sz w:val="22"/>
          <w:szCs w:val="22"/>
        </w:rPr>
        <w:t xml:space="preserve"> the government directly involved as a participating player. </w:t>
      </w:r>
      <w:r w:rsidR="00E951CA" w:rsidRPr="00E42DD4">
        <w:rPr>
          <w:rFonts w:ascii="Times New Roman" w:hAnsi="Times New Roman" w:cs="Times New Roman"/>
          <w:sz w:val="22"/>
          <w:szCs w:val="22"/>
        </w:rPr>
        <w:t xml:space="preserve">The </w:t>
      </w:r>
      <w:r w:rsidR="00F458FA" w:rsidRPr="00E42DD4">
        <w:rPr>
          <w:rFonts w:ascii="Times New Roman" w:hAnsi="Times New Roman" w:cs="Times New Roman"/>
          <w:sz w:val="22"/>
          <w:szCs w:val="22"/>
        </w:rPr>
        <w:t>government</w:t>
      </w:r>
      <w:r w:rsidR="00E951CA" w:rsidRPr="00E42DD4">
        <w:rPr>
          <w:rFonts w:ascii="Times New Roman" w:hAnsi="Times New Roman" w:cs="Times New Roman"/>
          <w:sz w:val="22"/>
          <w:szCs w:val="22"/>
        </w:rPr>
        <w:t xml:space="preserve"> too</w:t>
      </w:r>
      <w:r w:rsidR="001B164A" w:rsidRPr="00E42DD4">
        <w:rPr>
          <w:rFonts w:ascii="Times New Roman" w:hAnsi="Times New Roman" w:cs="Times New Roman"/>
          <w:sz w:val="22"/>
          <w:szCs w:val="22"/>
        </w:rPr>
        <w:t xml:space="preserve">k these </w:t>
      </w:r>
      <w:r w:rsidR="00E951CA" w:rsidRPr="00E42DD4">
        <w:rPr>
          <w:rFonts w:ascii="Times New Roman" w:hAnsi="Times New Roman" w:cs="Times New Roman"/>
          <w:sz w:val="22"/>
          <w:szCs w:val="22"/>
        </w:rPr>
        <w:t>measures between 1933 and 1941</w:t>
      </w:r>
      <w:r w:rsidR="001B164A" w:rsidRPr="00E42DD4">
        <w:rPr>
          <w:rFonts w:ascii="Times New Roman" w:hAnsi="Times New Roman" w:cs="Times New Roman"/>
          <w:sz w:val="22"/>
          <w:szCs w:val="22"/>
        </w:rPr>
        <w:t xml:space="preserve">. </w:t>
      </w:r>
      <w:r w:rsidR="004B6936" w:rsidRPr="00E42DD4">
        <w:rPr>
          <w:rFonts w:ascii="Times New Roman" w:hAnsi="Times New Roman" w:cs="Times New Roman"/>
          <w:sz w:val="22"/>
          <w:szCs w:val="22"/>
        </w:rPr>
        <w:t>One example</w:t>
      </w:r>
      <w:r w:rsidR="00A21A8F" w:rsidRPr="00E42DD4">
        <w:rPr>
          <w:rFonts w:ascii="Times New Roman" w:hAnsi="Times New Roman" w:cs="Times New Roman"/>
          <w:sz w:val="22"/>
          <w:szCs w:val="22"/>
        </w:rPr>
        <w:t xml:space="preserve"> to this period </w:t>
      </w:r>
      <w:proofErr w:type="gramStart"/>
      <w:r w:rsidR="00A21A8F" w:rsidRPr="00E42DD4">
        <w:rPr>
          <w:rFonts w:ascii="Times New Roman" w:hAnsi="Times New Roman" w:cs="Times New Roman"/>
          <w:sz w:val="22"/>
          <w:szCs w:val="22"/>
        </w:rPr>
        <w:t>is</w:t>
      </w:r>
      <w:r w:rsidR="00AA272D">
        <w:rPr>
          <w:rFonts w:ascii="Times New Roman" w:hAnsi="Times New Roman" w:cs="Times New Roman"/>
          <w:sz w:val="22"/>
          <w:szCs w:val="22"/>
        </w:rPr>
        <w:t>“</w:t>
      </w:r>
      <w:proofErr w:type="gramEnd"/>
      <w:r w:rsidR="00E22D73" w:rsidRPr="00E42DD4">
        <w:rPr>
          <w:rFonts w:ascii="Times New Roman" w:hAnsi="Times New Roman" w:cs="Times New Roman"/>
          <w:sz w:val="22"/>
          <w:szCs w:val="22"/>
        </w:rPr>
        <w:t>The Industrial Recovery Act” which gave ri</w:t>
      </w:r>
      <w:r w:rsidR="004B6936" w:rsidRPr="00E42DD4">
        <w:rPr>
          <w:rFonts w:ascii="Times New Roman" w:hAnsi="Times New Roman" w:cs="Times New Roman"/>
          <w:sz w:val="22"/>
          <w:szCs w:val="22"/>
        </w:rPr>
        <w:t>ght to workers for unionization and the President the authority to regulate wages and prices for the industry. Another example is</w:t>
      </w:r>
      <w:r w:rsidR="00AA272D">
        <w:rPr>
          <w:rFonts w:ascii="Times New Roman" w:hAnsi="Times New Roman" w:cs="Times New Roman"/>
          <w:sz w:val="22"/>
          <w:szCs w:val="22"/>
        </w:rPr>
        <w:t xml:space="preserve"> “T</w:t>
      </w:r>
      <w:r w:rsidR="00E22D73" w:rsidRPr="00E42DD4">
        <w:rPr>
          <w:rFonts w:ascii="Times New Roman" w:hAnsi="Times New Roman" w:cs="Times New Roman"/>
          <w:sz w:val="22"/>
          <w:szCs w:val="22"/>
        </w:rPr>
        <w:t>he Glass Steagall Act” which separated Wall Street from Main Street and brought protection to savings at the commercial banks</w:t>
      </w:r>
      <w:r w:rsidR="005A782F" w:rsidRPr="00E42DD4">
        <w:rPr>
          <w:rFonts w:ascii="Times New Roman" w:hAnsi="Times New Roman" w:cs="Times New Roman"/>
          <w:sz w:val="22"/>
          <w:szCs w:val="22"/>
        </w:rPr>
        <w:t>.</w:t>
      </w:r>
      <w:r w:rsidR="001B164A" w:rsidRPr="00E42DD4">
        <w:rPr>
          <w:rFonts w:ascii="Times New Roman" w:hAnsi="Times New Roman" w:cs="Times New Roman"/>
          <w:sz w:val="22"/>
          <w:szCs w:val="22"/>
        </w:rPr>
        <w:t xml:space="preserve"> Among all, there is one case which is an example to the economic public policy tools which government has used to battle the depressed economy </w:t>
      </w:r>
      <w:r w:rsidR="00D41E43" w:rsidRPr="00E42DD4">
        <w:rPr>
          <w:rFonts w:ascii="Times New Roman" w:hAnsi="Times New Roman" w:cs="Times New Roman"/>
          <w:sz w:val="22"/>
          <w:szCs w:val="22"/>
        </w:rPr>
        <w:t>with direct involvement</w:t>
      </w:r>
      <w:r w:rsidR="003468F3" w:rsidRPr="00E42DD4">
        <w:rPr>
          <w:rFonts w:ascii="Times New Roman" w:hAnsi="Times New Roman" w:cs="Times New Roman"/>
          <w:sz w:val="22"/>
          <w:szCs w:val="22"/>
        </w:rPr>
        <w:t>,</w:t>
      </w:r>
      <w:r w:rsidR="00E22D73" w:rsidRPr="00E42DD4">
        <w:rPr>
          <w:rFonts w:ascii="Times New Roman" w:hAnsi="Times New Roman" w:cs="Times New Roman"/>
          <w:sz w:val="22"/>
          <w:szCs w:val="22"/>
        </w:rPr>
        <w:t xml:space="preserve"> rather than </w:t>
      </w:r>
      <w:r w:rsidR="00D41E43" w:rsidRPr="00E42DD4">
        <w:rPr>
          <w:rFonts w:ascii="Times New Roman" w:hAnsi="Times New Roman" w:cs="Times New Roman"/>
          <w:sz w:val="22"/>
          <w:szCs w:val="22"/>
        </w:rPr>
        <w:t>taking</w:t>
      </w:r>
      <w:r w:rsidR="00E22D73" w:rsidRPr="00E42DD4">
        <w:rPr>
          <w:rFonts w:ascii="Times New Roman" w:hAnsi="Times New Roman" w:cs="Times New Roman"/>
          <w:sz w:val="22"/>
          <w:szCs w:val="22"/>
        </w:rPr>
        <w:t xml:space="preserve"> regulative </w:t>
      </w:r>
      <w:r w:rsidR="00D41E43" w:rsidRPr="00E42DD4">
        <w:rPr>
          <w:rFonts w:ascii="Times New Roman" w:hAnsi="Times New Roman" w:cs="Times New Roman"/>
          <w:sz w:val="22"/>
          <w:szCs w:val="22"/>
        </w:rPr>
        <w:t>measures</w:t>
      </w:r>
      <w:r w:rsidR="001B164A" w:rsidRPr="00E42DD4">
        <w:rPr>
          <w:rFonts w:ascii="Times New Roman" w:hAnsi="Times New Roman" w:cs="Times New Roman"/>
          <w:sz w:val="22"/>
          <w:szCs w:val="22"/>
        </w:rPr>
        <w:t xml:space="preserve">. It is the </w:t>
      </w:r>
      <w:r w:rsidR="00E951CA" w:rsidRPr="00E42DD4">
        <w:rPr>
          <w:rFonts w:ascii="Times New Roman" w:hAnsi="Times New Roman" w:cs="Times New Roman"/>
          <w:sz w:val="22"/>
          <w:szCs w:val="22"/>
        </w:rPr>
        <w:t>Tennessee Valley Authority A</w:t>
      </w:r>
      <w:r w:rsidR="005A782F" w:rsidRPr="00E42DD4">
        <w:rPr>
          <w:rFonts w:ascii="Times New Roman" w:hAnsi="Times New Roman" w:cs="Times New Roman"/>
          <w:sz w:val="22"/>
          <w:szCs w:val="22"/>
        </w:rPr>
        <w:t>ct</w:t>
      </w:r>
      <w:r w:rsidR="00353729" w:rsidRPr="00E42DD4">
        <w:rPr>
          <w:rFonts w:ascii="Times New Roman" w:hAnsi="Times New Roman" w:cs="Times New Roman"/>
          <w:sz w:val="22"/>
          <w:szCs w:val="22"/>
        </w:rPr>
        <w:t>,</w:t>
      </w:r>
      <w:r w:rsidR="005A782F" w:rsidRPr="00E42DD4">
        <w:rPr>
          <w:rFonts w:ascii="Times New Roman" w:hAnsi="Times New Roman" w:cs="Times New Roman"/>
          <w:sz w:val="22"/>
          <w:szCs w:val="22"/>
        </w:rPr>
        <w:t xml:space="preserve"> which enabled the Federal G</w:t>
      </w:r>
      <w:r w:rsidR="00E951CA" w:rsidRPr="00E42DD4">
        <w:rPr>
          <w:rFonts w:ascii="Times New Roman" w:hAnsi="Times New Roman" w:cs="Times New Roman"/>
          <w:sz w:val="22"/>
          <w:szCs w:val="22"/>
        </w:rPr>
        <w:t xml:space="preserve">overnment </w:t>
      </w:r>
      <w:r w:rsidR="005A782F" w:rsidRPr="00E42DD4">
        <w:rPr>
          <w:rFonts w:ascii="Times New Roman" w:hAnsi="Times New Roman" w:cs="Times New Roman"/>
          <w:sz w:val="22"/>
          <w:szCs w:val="22"/>
        </w:rPr>
        <w:t xml:space="preserve">to </w:t>
      </w:r>
      <w:r w:rsidR="00E951CA" w:rsidRPr="00E42DD4">
        <w:rPr>
          <w:rFonts w:ascii="Times New Roman" w:hAnsi="Times New Roman" w:cs="Times New Roman"/>
          <w:sz w:val="22"/>
          <w:szCs w:val="22"/>
        </w:rPr>
        <w:t>build dams at the Tennessee River</w:t>
      </w:r>
      <w:r w:rsidR="00353729" w:rsidRPr="00E42DD4">
        <w:rPr>
          <w:rFonts w:ascii="Times New Roman" w:hAnsi="Times New Roman" w:cs="Times New Roman"/>
          <w:sz w:val="22"/>
          <w:szCs w:val="22"/>
        </w:rPr>
        <w:t>. This was done by the</w:t>
      </w:r>
      <w:r w:rsidR="00E951CA" w:rsidRPr="00E42DD4">
        <w:rPr>
          <w:rFonts w:ascii="Times New Roman" w:hAnsi="Times New Roman" w:cs="Times New Roman"/>
          <w:sz w:val="22"/>
          <w:szCs w:val="22"/>
        </w:rPr>
        <w:t xml:space="preserve"> Tennessee Valley Authority (TVA) </w:t>
      </w:r>
      <w:r w:rsidR="00353729" w:rsidRPr="00E42DD4">
        <w:rPr>
          <w:rFonts w:ascii="Times New Roman" w:hAnsi="Times New Roman" w:cs="Times New Roman"/>
          <w:sz w:val="22"/>
          <w:szCs w:val="22"/>
        </w:rPr>
        <w:t xml:space="preserve">which was created </w:t>
      </w:r>
      <w:r w:rsidR="00E951CA" w:rsidRPr="00E42DD4">
        <w:rPr>
          <w:rFonts w:ascii="Times New Roman" w:hAnsi="Times New Roman" w:cs="Times New Roman"/>
          <w:sz w:val="22"/>
          <w:szCs w:val="22"/>
        </w:rPr>
        <w:t>as a fully government owned corporation.</w:t>
      </w:r>
      <w:r w:rsidR="00525562" w:rsidRPr="00E42DD4">
        <w:rPr>
          <w:rFonts w:ascii="Times New Roman" w:hAnsi="Times New Roman" w:cs="Times New Roman"/>
          <w:sz w:val="22"/>
          <w:szCs w:val="22"/>
        </w:rPr>
        <w:t>F</w:t>
      </w:r>
      <w:r w:rsidR="00FA5273" w:rsidRPr="00E42DD4">
        <w:rPr>
          <w:rFonts w:ascii="Times New Roman" w:hAnsi="Times New Roman" w:cs="Times New Roman"/>
          <w:sz w:val="22"/>
          <w:szCs w:val="22"/>
        </w:rPr>
        <w:t>rom</w:t>
      </w:r>
      <w:r w:rsidR="00720AE7" w:rsidRPr="00E42DD4">
        <w:rPr>
          <w:rFonts w:ascii="Times New Roman" w:hAnsi="Times New Roman" w:cs="Times New Roman"/>
          <w:sz w:val="22"/>
          <w:szCs w:val="22"/>
        </w:rPr>
        <w:t xml:space="preserve"> the governing perspective </w:t>
      </w:r>
      <w:r w:rsidR="00525562" w:rsidRPr="00E42DD4">
        <w:rPr>
          <w:rFonts w:ascii="Times New Roman" w:hAnsi="Times New Roman" w:cs="Times New Roman"/>
          <w:sz w:val="22"/>
          <w:szCs w:val="22"/>
        </w:rPr>
        <w:t>the aim</w:t>
      </w:r>
      <w:r w:rsidR="00720AE7" w:rsidRPr="00E42DD4">
        <w:rPr>
          <w:rFonts w:ascii="Times New Roman" w:hAnsi="Times New Roman" w:cs="Times New Roman"/>
          <w:sz w:val="22"/>
          <w:szCs w:val="22"/>
        </w:rPr>
        <w:t xml:space="preserve">was to consolidate the power of various government agencies under one single authority </w:t>
      </w:r>
      <w:r w:rsidR="00525562" w:rsidRPr="00E42DD4">
        <w:rPr>
          <w:rFonts w:ascii="Times New Roman" w:hAnsi="Times New Roman" w:cs="Times New Roman"/>
          <w:sz w:val="22"/>
          <w:szCs w:val="22"/>
        </w:rPr>
        <w:t>so</w:t>
      </w:r>
      <w:r w:rsidR="00A54593" w:rsidRPr="00E42DD4">
        <w:rPr>
          <w:rFonts w:ascii="Times New Roman" w:hAnsi="Times New Roman" w:cs="Times New Roman"/>
          <w:sz w:val="22"/>
          <w:szCs w:val="22"/>
        </w:rPr>
        <w:t xml:space="preserve"> to enable the planning of</w:t>
      </w:r>
      <w:r w:rsidR="00720AE7" w:rsidRPr="00E42DD4">
        <w:rPr>
          <w:rFonts w:ascii="Times New Roman" w:hAnsi="Times New Roman" w:cs="Times New Roman"/>
          <w:sz w:val="22"/>
          <w:szCs w:val="22"/>
        </w:rPr>
        <w:t xml:space="preserve"> regional economic </w:t>
      </w:r>
      <w:r w:rsidR="00A54593" w:rsidRPr="00E42DD4">
        <w:rPr>
          <w:rFonts w:ascii="Times New Roman" w:hAnsi="Times New Roman" w:cs="Times New Roman"/>
          <w:sz w:val="22"/>
          <w:szCs w:val="22"/>
        </w:rPr>
        <w:t>development   from a</w:t>
      </w:r>
      <w:r w:rsidR="00720AE7" w:rsidRPr="00E42DD4">
        <w:rPr>
          <w:rFonts w:ascii="Times New Roman" w:hAnsi="Times New Roman" w:cs="Times New Roman"/>
          <w:sz w:val="22"/>
          <w:szCs w:val="22"/>
        </w:rPr>
        <w:t xml:space="preserve"> broad</w:t>
      </w:r>
      <w:r w:rsidR="00A54593" w:rsidRPr="00E42DD4">
        <w:rPr>
          <w:rFonts w:ascii="Times New Roman" w:hAnsi="Times New Roman" w:cs="Times New Roman"/>
          <w:sz w:val="22"/>
          <w:szCs w:val="22"/>
        </w:rPr>
        <w:t>er</w:t>
      </w:r>
      <w:r w:rsidR="00720AE7" w:rsidRPr="00E42DD4">
        <w:rPr>
          <w:rFonts w:ascii="Times New Roman" w:hAnsi="Times New Roman" w:cs="Times New Roman"/>
          <w:sz w:val="22"/>
          <w:szCs w:val="22"/>
        </w:rPr>
        <w:t xml:space="preserve"> perspectiveand </w:t>
      </w:r>
      <w:r w:rsidR="00A54593" w:rsidRPr="00E42DD4">
        <w:rPr>
          <w:rFonts w:ascii="Times New Roman" w:hAnsi="Times New Roman" w:cs="Times New Roman"/>
          <w:sz w:val="22"/>
          <w:szCs w:val="22"/>
        </w:rPr>
        <w:t>to act more swiftly during the course</w:t>
      </w:r>
      <w:r w:rsidR="00720AE7" w:rsidRPr="00E42DD4">
        <w:rPr>
          <w:rFonts w:ascii="Times New Roman" w:hAnsi="Times New Roman" w:cs="Times New Roman"/>
          <w:sz w:val="22"/>
          <w:szCs w:val="22"/>
        </w:rPr>
        <w:t xml:space="preserve"> of decision making and execution. The economic ta</w:t>
      </w:r>
      <w:r w:rsidR="00A54593" w:rsidRPr="00E42DD4">
        <w:rPr>
          <w:rFonts w:ascii="Times New Roman" w:hAnsi="Times New Roman" w:cs="Times New Roman"/>
          <w:sz w:val="22"/>
          <w:szCs w:val="22"/>
        </w:rPr>
        <w:t xml:space="preserve">rget was to build dams and hydroelectric power plants to provide cheap electricity to the poor region to spur industrial development and to control flooding.  </w:t>
      </w:r>
    </w:p>
    <w:p w:rsidR="0030076D" w:rsidRPr="00E42DD4" w:rsidRDefault="0030076D" w:rsidP="00AA272D">
      <w:pPr>
        <w:spacing w:before="120" w:after="120"/>
        <w:ind w:firstLine="567"/>
        <w:jc w:val="both"/>
        <w:rPr>
          <w:rFonts w:ascii="Times New Roman" w:hAnsi="Times New Roman" w:cs="Times New Roman"/>
          <w:sz w:val="22"/>
          <w:szCs w:val="22"/>
        </w:rPr>
      </w:pPr>
      <w:r w:rsidRPr="00E42DD4">
        <w:rPr>
          <w:rFonts w:ascii="Times New Roman" w:hAnsi="Times New Roman" w:cs="Times New Roman"/>
          <w:sz w:val="22"/>
          <w:szCs w:val="22"/>
        </w:rPr>
        <w:t>Firstly, this case of TAV is a pu</w:t>
      </w:r>
      <w:r w:rsidR="00661847" w:rsidRPr="00E42DD4">
        <w:rPr>
          <w:rFonts w:ascii="Times New Roman" w:hAnsi="Times New Roman" w:cs="Times New Roman"/>
          <w:sz w:val="22"/>
          <w:szCs w:val="22"/>
        </w:rPr>
        <w:t>blic policy example for</w:t>
      </w:r>
      <w:r w:rsidR="00112288" w:rsidRPr="00E42DD4">
        <w:rPr>
          <w:rFonts w:ascii="Times New Roman" w:hAnsi="Times New Roman" w:cs="Times New Roman"/>
          <w:sz w:val="22"/>
          <w:szCs w:val="22"/>
        </w:rPr>
        <w:t xml:space="preserve"> direct</w:t>
      </w:r>
      <w:r w:rsidR="00661847" w:rsidRPr="00E42DD4">
        <w:rPr>
          <w:rFonts w:ascii="Times New Roman" w:hAnsi="Times New Roman" w:cs="Times New Roman"/>
          <w:sz w:val="22"/>
          <w:szCs w:val="22"/>
        </w:rPr>
        <w:t xml:space="preserve">government </w:t>
      </w:r>
      <w:r w:rsidR="00112288" w:rsidRPr="00E42DD4">
        <w:rPr>
          <w:rFonts w:ascii="Times New Roman" w:hAnsi="Times New Roman" w:cs="Times New Roman"/>
          <w:sz w:val="22"/>
          <w:szCs w:val="22"/>
        </w:rPr>
        <w:t>intervention</w:t>
      </w:r>
      <w:r w:rsidRPr="00E42DD4">
        <w:rPr>
          <w:rFonts w:ascii="Times New Roman" w:hAnsi="Times New Roman" w:cs="Times New Roman"/>
          <w:sz w:val="22"/>
          <w:szCs w:val="22"/>
        </w:rPr>
        <w:t xml:space="preserve"> to the economy at times of emergency. </w:t>
      </w:r>
      <w:proofErr w:type="gramStart"/>
      <w:r w:rsidRPr="00E42DD4">
        <w:rPr>
          <w:rFonts w:ascii="Times New Roman" w:hAnsi="Times New Roman" w:cs="Times New Roman"/>
          <w:sz w:val="22"/>
          <w:szCs w:val="22"/>
        </w:rPr>
        <w:t>Also</w:t>
      </w:r>
      <w:proofErr w:type="gramEnd"/>
      <w:r w:rsidRPr="00E42DD4">
        <w:rPr>
          <w:rFonts w:ascii="Times New Roman" w:hAnsi="Times New Roman" w:cs="Times New Roman"/>
          <w:sz w:val="22"/>
          <w:szCs w:val="22"/>
        </w:rPr>
        <w:t xml:space="preserve"> from the perspective of how economic public policy relates to national security it is the perception that great depression has been received as a national security threat.</w:t>
      </w:r>
    </w:p>
    <w:p w:rsidR="00F640EE" w:rsidRPr="00E42DD4" w:rsidRDefault="008A6C36" w:rsidP="00AA272D">
      <w:pPr>
        <w:ind w:firstLine="567"/>
        <w:jc w:val="both"/>
        <w:rPr>
          <w:rFonts w:ascii="Times New Roman" w:hAnsi="Times New Roman" w:cs="Times New Roman"/>
          <w:sz w:val="22"/>
          <w:szCs w:val="22"/>
        </w:rPr>
      </w:pPr>
      <w:r w:rsidRPr="00E42DD4">
        <w:rPr>
          <w:rFonts w:ascii="Times New Roman" w:hAnsi="Times New Roman" w:cs="Times New Roman"/>
          <w:sz w:val="22"/>
          <w:szCs w:val="22"/>
        </w:rPr>
        <w:t>Coming</w:t>
      </w:r>
      <w:r w:rsidR="00AD001B" w:rsidRPr="00E42DD4">
        <w:rPr>
          <w:rFonts w:ascii="Times New Roman" w:hAnsi="Times New Roman" w:cs="Times New Roman"/>
          <w:sz w:val="22"/>
          <w:szCs w:val="22"/>
        </w:rPr>
        <w:t xml:space="preserve"> back to th</w:t>
      </w:r>
      <w:r w:rsidR="00800BD0" w:rsidRPr="00E42DD4">
        <w:rPr>
          <w:rFonts w:ascii="Times New Roman" w:hAnsi="Times New Roman" w:cs="Times New Roman"/>
          <w:sz w:val="22"/>
          <w:szCs w:val="22"/>
        </w:rPr>
        <w:t xml:space="preserve">e </w:t>
      </w:r>
      <w:proofErr w:type="gramStart"/>
      <w:r w:rsidR="00800BD0" w:rsidRPr="00E42DD4">
        <w:rPr>
          <w:rFonts w:ascii="Times New Roman" w:hAnsi="Times New Roman" w:cs="Times New Roman"/>
          <w:sz w:val="22"/>
          <w:szCs w:val="22"/>
        </w:rPr>
        <w:t>present</w:t>
      </w:r>
      <w:r w:rsidR="00CD1F92" w:rsidRPr="00E42DD4">
        <w:rPr>
          <w:rFonts w:ascii="Times New Roman" w:hAnsi="Times New Roman" w:cs="Times New Roman"/>
          <w:sz w:val="22"/>
          <w:szCs w:val="22"/>
        </w:rPr>
        <w:t xml:space="preserve"> day</w:t>
      </w:r>
      <w:proofErr w:type="gramEnd"/>
      <w:r w:rsidR="00CD1F92" w:rsidRPr="00E42DD4">
        <w:rPr>
          <w:rFonts w:ascii="Times New Roman" w:hAnsi="Times New Roman" w:cs="Times New Roman"/>
          <w:sz w:val="22"/>
          <w:szCs w:val="22"/>
        </w:rPr>
        <w:t xml:space="preserve"> American policies they </w:t>
      </w:r>
      <w:r w:rsidR="00AD001B" w:rsidRPr="00E42DD4">
        <w:rPr>
          <w:rFonts w:ascii="Times New Roman" w:hAnsi="Times New Roman" w:cs="Times New Roman"/>
          <w:sz w:val="22"/>
          <w:szCs w:val="22"/>
        </w:rPr>
        <w:t xml:space="preserve">also take the maxim of </w:t>
      </w:r>
      <w:r w:rsidRPr="00E42DD4">
        <w:rPr>
          <w:rFonts w:ascii="Times New Roman" w:hAnsi="Times New Roman" w:cs="Times New Roman"/>
          <w:sz w:val="22"/>
          <w:szCs w:val="22"/>
        </w:rPr>
        <w:t>“economic security is the national security</w:t>
      </w:r>
      <w:r w:rsidR="001947A5" w:rsidRPr="00E42DD4">
        <w:rPr>
          <w:rFonts w:ascii="Times New Roman" w:hAnsi="Times New Roman" w:cs="Times New Roman"/>
          <w:sz w:val="22"/>
          <w:szCs w:val="22"/>
        </w:rPr>
        <w:t>” as the guiding principle. The</w:t>
      </w:r>
      <w:r w:rsidRPr="00E42DD4">
        <w:rPr>
          <w:rFonts w:ascii="Times New Roman" w:hAnsi="Times New Roman" w:cs="Times New Roman"/>
          <w:sz w:val="22"/>
          <w:szCs w:val="22"/>
        </w:rPr>
        <w:t xml:space="preserve"> polices</w:t>
      </w:r>
      <w:r w:rsidR="005A34FA" w:rsidRPr="00E42DD4">
        <w:rPr>
          <w:rFonts w:ascii="Times New Roman" w:hAnsi="Times New Roman" w:cs="Times New Roman"/>
          <w:sz w:val="22"/>
          <w:szCs w:val="22"/>
        </w:rPr>
        <w:t xml:space="preserve"> such as the</w:t>
      </w:r>
      <w:r w:rsidRPr="00E42DD4">
        <w:rPr>
          <w:rFonts w:ascii="Times New Roman" w:hAnsi="Times New Roman" w:cs="Times New Roman"/>
          <w:sz w:val="22"/>
          <w:szCs w:val="22"/>
        </w:rPr>
        <w:t xml:space="preserve"> corporate tax </w:t>
      </w:r>
      <w:r w:rsidRPr="00E42DD4">
        <w:rPr>
          <w:rFonts w:ascii="Times New Roman" w:hAnsi="Times New Roman" w:cs="Times New Roman"/>
          <w:sz w:val="22"/>
          <w:szCs w:val="22"/>
        </w:rPr>
        <w:lastRenderedPageBreak/>
        <w:t>cuts aim to spur investments and innovation to help both the economy and national s</w:t>
      </w:r>
      <w:r w:rsidR="00800BD0" w:rsidRPr="00E42DD4">
        <w:rPr>
          <w:rFonts w:ascii="Times New Roman" w:hAnsi="Times New Roman" w:cs="Times New Roman"/>
          <w:sz w:val="22"/>
          <w:szCs w:val="22"/>
        </w:rPr>
        <w:t xml:space="preserve">ecurity. </w:t>
      </w:r>
      <w:proofErr w:type="gramStart"/>
      <w:r w:rsidR="00800BD0" w:rsidRPr="00E42DD4">
        <w:rPr>
          <w:rFonts w:ascii="Times New Roman" w:hAnsi="Times New Roman" w:cs="Times New Roman"/>
          <w:sz w:val="22"/>
          <w:szCs w:val="22"/>
        </w:rPr>
        <w:t>Also</w:t>
      </w:r>
      <w:proofErr w:type="gramEnd"/>
      <w:r w:rsidR="00800BD0" w:rsidRPr="00E42DD4">
        <w:rPr>
          <w:rFonts w:ascii="Times New Roman" w:hAnsi="Times New Roman" w:cs="Times New Roman"/>
          <w:sz w:val="22"/>
          <w:szCs w:val="22"/>
        </w:rPr>
        <w:t xml:space="preserve"> the incentives </w:t>
      </w:r>
      <w:r w:rsidRPr="00E42DD4">
        <w:rPr>
          <w:rFonts w:ascii="Times New Roman" w:hAnsi="Times New Roman" w:cs="Times New Roman"/>
          <w:sz w:val="22"/>
          <w:szCs w:val="22"/>
        </w:rPr>
        <w:t>encourage domestic and foreign companies to make investments on Am</w:t>
      </w:r>
      <w:r w:rsidR="00800BD0" w:rsidRPr="00E42DD4">
        <w:rPr>
          <w:rFonts w:ascii="Times New Roman" w:hAnsi="Times New Roman" w:cs="Times New Roman"/>
          <w:sz w:val="22"/>
          <w:szCs w:val="22"/>
        </w:rPr>
        <w:t xml:space="preserve">erican soil while new tariffs </w:t>
      </w:r>
      <w:r w:rsidRPr="00E42DD4">
        <w:rPr>
          <w:rFonts w:ascii="Times New Roman" w:hAnsi="Times New Roman" w:cs="Times New Roman"/>
          <w:sz w:val="22"/>
          <w:szCs w:val="22"/>
        </w:rPr>
        <w:t xml:space="preserve">aim to discourage some of the imports for some strategically important products </w:t>
      </w:r>
      <w:r w:rsidR="00800BD0" w:rsidRPr="00E42DD4">
        <w:rPr>
          <w:rFonts w:ascii="Times New Roman" w:hAnsi="Times New Roman" w:cs="Times New Roman"/>
          <w:sz w:val="22"/>
          <w:szCs w:val="22"/>
        </w:rPr>
        <w:t>and boost domestic production as well as</w:t>
      </w:r>
      <w:r w:rsidRPr="00E42DD4">
        <w:rPr>
          <w:rFonts w:ascii="Times New Roman" w:hAnsi="Times New Roman" w:cs="Times New Roman"/>
          <w:sz w:val="22"/>
          <w:szCs w:val="22"/>
        </w:rPr>
        <w:t xml:space="preserve"> urge the previously re-shore</w:t>
      </w:r>
      <w:r w:rsidR="005A782F" w:rsidRPr="00E42DD4">
        <w:rPr>
          <w:rFonts w:ascii="Times New Roman" w:hAnsi="Times New Roman" w:cs="Times New Roman"/>
          <w:sz w:val="22"/>
          <w:szCs w:val="22"/>
        </w:rPr>
        <w:t xml:space="preserve">d manufacturing facilities </w:t>
      </w:r>
      <w:r w:rsidR="00800BD0" w:rsidRPr="00E42DD4">
        <w:rPr>
          <w:rFonts w:ascii="Times New Roman" w:hAnsi="Times New Roman" w:cs="Times New Roman"/>
          <w:sz w:val="22"/>
          <w:szCs w:val="22"/>
        </w:rPr>
        <w:t xml:space="preserve">to move back </w:t>
      </w:r>
      <w:r w:rsidRPr="00E42DD4">
        <w:rPr>
          <w:rFonts w:ascii="Times New Roman" w:hAnsi="Times New Roman" w:cs="Times New Roman"/>
          <w:sz w:val="22"/>
          <w:szCs w:val="22"/>
        </w:rPr>
        <w:t xml:space="preserve">home.  </w:t>
      </w:r>
      <w:r w:rsidR="005A34FA" w:rsidRPr="00E42DD4">
        <w:rPr>
          <w:rFonts w:ascii="Times New Roman" w:hAnsi="Times New Roman" w:cs="Times New Roman"/>
          <w:sz w:val="22"/>
          <w:szCs w:val="22"/>
        </w:rPr>
        <w:t xml:space="preserve">These public policy tools that the current US administration is pursuing are regularity in </w:t>
      </w:r>
      <w:proofErr w:type="gramStart"/>
      <w:r w:rsidR="005A34FA" w:rsidRPr="00E42DD4">
        <w:rPr>
          <w:rFonts w:ascii="Times New Roman" w:hAnsi="Times New Roman" w:cs="Times New Roman"/>
          <w:sz w:val="22"/>
          <w:szCs w:val="22"/>
        </w:rPr>
        <w:t>nature</w:t>
      </w:r>
      <w:proofErr w:type="gramEnd"/>
      <w:r w:rsidR="005A34FA" w:rsidRPr="00E42DD4">
        <w:rPr>
          <w:rFonts w:ascii="Times New Roman" w:hAnsi="Times New Roman" w:cs="Times New Roman"/>
          <w:sz w:val="22"/>
          <w:szCs w:val="22"/>
        </w:rPr>
        <w:t xml:space="preserve"> but they aim to get the twofer there by strengthening the economy and</w:t>
      </w:r>
      <w:r w:rsidR="005A782F" w:rsidRPr="00E42DD4">
        <w:rPr>
          <w:rFonts w:ascii="Times New Roman" w:hAnsi="Times New Roman" w:cs="Times New Roman"/>
          <w:sz w:val="22"/>
          <w:szCs w:val="22"/>
        </w:rPr>
        <w:t xml:space="preserve"> supporting the domestic</w:t>
      </w:r>
      <w:r w:rsidR="005A34FA" w:rsidRPr="00E42DD4">
        <w:rPr>
          <w:rFonts w:ascii="Times New Roman" w:hAnsi="Times New Roman" w:cs="Times New Roman"/>
          <w:sz w:val="22"/>
          <w:szCs w:val="22"/>
        </w:rPr>
        <w:t xml:space="preserve"> manufacturing of some goods for the sake of decreasing foreign dependency. </w:t>
      </w:r>
      <w:r w:rsidR="00571E0C" w:rsidRPr="00E42DD4">
        <w:rPr>
          <w:rFonts w:ascii="Times New Roman" w:hAnsi="Times New Roman" w:cs="Times New Roman"/>
          <w:sz w:val="22"/>
          <w:szCs w:val="22"/>
        </w:rPr>
        <w:t>Because a</w:t>
      </w:r>
      <w:r w:rsidR="00DB6310" w:rsidRPr="00E42DD4">
        <w:rPr>
          <w:rFonts w:ascii="Times New Roman" w:hAnsi="Times New Roman" w:cs="Times New Roman"/>
          <w:sz w:val="22"/>
          <w:szCs w:val="22"/>
        </w:rPr>
        <w:t xml:space="preserve"> thriving manufacturing industry and a solid defense industry base is crucial for national security.</w:t>
      </w:r>
      <w:r w:rsidR="00571E0C" w:rsidRPr="00E42DD4">
        <w:rPr>
          <w:rFonts w:ascii="Times New Roman" w:hAnsi="Times New Roman" w:cs="Times New Roman"/>
          <w:sz w:val="22"/>
          <w:szCs w:val="22"/>
        </w:rPr>
        <w:t xml:space="preserve"> </w:t>
      </w:r>
      <w:proofErr w:type="gramStart"/>
      <w:r w:rsidR="00571E0C" w:rsidRPr="00E42DD4">
        <w:rPr>
          <w:rFonts w:ascii="Times New Roman" w:hAnsi="Times New Roman" w:cs="Times New Roman"/>
          <w:sz w:val="22"/>
          <w:szCs w:val="22"/>
        </w:rPr>
        <w:t>Nevertheless,t</w:t>
      </w:r>
      <w:r w:rsidR="006C6FA9" w:rsidRPr="00E42DD4">
        <w:rPr>
          <w:rFonts w:ascii="Times New Roman" w:hAnsi="Times New Roman" w:cs="Times New Roman"/>
          <w:sz w:val="22"/>
          <w:szCs w:val="22"/>
        </w:rPr>
        <w:t>he</w:t>
      </w:r>
      <w:proofErr w:type="gramEnd"/>
      <w:r w:rsidR="006C6FA9" w:rsidRPr="00E42DD4">
        <w:rPr>
          <w:rFonts w:ascii="Times New Roman" w:hAnsi="Times New Roman" w:cs="Times New Roman"/>
          <w:sz w:val="22"/>
          <w:szCs w:val="22"/>
        </w:rPr>
        <w:t xml:space="preserve"> trade and manufacturing polices that enforce the </w:t>
      </w:r>
      <w:r w:rsidR="006F0A67" w:rsidRPr="00E42DD4">
        <w:rPr>
          <w:rFonts w:ascii="Times New Roman" w:hAnsi="Times New Roman" w:cs="Times New Roman"/>
          <w:sz w:val="22"/>
          <w:szCs w:val="22"/>
        </w:rPr>
        <w:t>“</w:t>
      </w:r>
      <w:r w:rsidR="006C6FA9" w:rsidRPr="00E42DD4">
        <w:rPr>
          <w:rFonts w:ascii="Times New Roman" w:hAnsi="Times New Roman" w:cs="Times New Roman"/>
          <w:sz w:val="22"/>
          <w:szCs w:val="22"/>
        </w:rPr>
        <w:t>Buy American Act</w:t>
      </w:r>
      <w:r w:rsidR="006F0A67" w:rsidRPr="00E42DD4">
        <w:rPr>
          <w:rFonts w:ascii="Times New Roman" w:hAnsi="Times New Roman" w:cs="Times New Roman"/>
          <w:sz w:val="22"/>
          <w:szCs w:val="22"/>
        </w:rPr>
        <w:t>”</w:t>
      </w:r>
      <w:r w:rsidR="006C6FA9" w:rsidRPr="00E42DD4">
        <w:rPr>
          <w:rFonts w:ascii="Times New Roman" w:hAnsi="Times New Roman" w:cs="Times New Roman"/>
          <w:sz w:val="22"/>
          <w:szCs w:val="22"/>
        </w:rPr>
        <w:t xml:space="preserve"> not aimto c</w:t>
      </w:r>
      <w:r w:rsidR="00DB6310" w:rsidRPr="00E42DD4">
        <w:rPr>
          <w:rFonts w:ascii="Times New Roman" w:hAnsi="Times New Roman" w:cs="Times New Roman"/>
          <w:sz w:val="22"/>
          <w:szCs w:val="22"/>
        </w:rPr>
        <w:t>ut outsourcing completely</w:t>
      </w:r>
      <w:r w:rsidR="006C6FA9" w:rsidRPr="00E42DD4">
        <w:rPr>
          <w:rFonts w:ascii="Times New Roman" w:hAnsi="Times New Roman" w:cs="Times New Roman"/>
          <w:sz w:val="22"/>
          <w:szCs w:val="22"/>
        </w:rPr>
        <w:t>. They</w:t>
      </w:r>
      <w:r w:rsidR="00DB6310" w:rsidRPr="00E42DD4">
        <w:rPr>
          <w:rFonts w:ascii="Times New Roman" w:hAnsi="Times New Roman" w:cs="Times New Roman"/>
          <w:sz w:val="22"/>
          <w:szCs w:val="22"/>
        </w:rPr>
        <w:t xml:space="preserve"> aim to optimize the</w:t>
      </w:r>
      <w:r w:rsidR="00FD140E" w:rsidRPr="00E42DD4">
        <w:rPr>
          <w:rFonts w:ascii="Times New Roman" w:hAnsi="Times New Roman" w:cs="Times New Roman"/>
          <w:sz w:val="22"/>
          <w:szCs w:val="22"/>
        </w:rPr>
        <w:t xml:space="preserve"> trade and foreign account </w:t>
      </w:r>
      <w:r w:rsidR="003468F3" w:rsidRPr="00E42DD4">
        <w:rPr>
          <w:rFonts w:ascii="Times New Roman" w:hAnsi="Times New Roman" w:cs="Times New Roman"/>
          <w:sz w:val="22"/>
          <w:szCs w:val="22"/>
        </w:rPr>
        <w:t>balance, which</w:t>
      </w:r>
      <w:r w:rsidR="00571E0C" w:rsidRPr="00E42DD4">
        <w:rPr>
          <w:rFonts w:ascii="Times New Roman" w:hAnsi="Times New Roman" w:cs="Times New Roman"/>
          <w:sz w:val="22"/>
          <w:szCs w:val="22"/>
        </w:rPr>
        <w:t>both have</w:t>
      </w:r>
      <w:r w:rsidR="00FD140E" w:rsidRPr="00E42DD4">
        <w:rPr>
          <w:rFonts w:ascii="Times New Roman" w:hAnsi="Times New Roman" w:cs="Times New Roman"/>
          <w:sz w:val="22"/>
          <w:szCs w:val="22"/>
        </w:rPr>
        <w:t xml:space="preserve"> widened up gradually since </w:t>
      </w:r>
      <w:r w:rsidR="00243A5E" w:rsidRPr="00E42DD4">
        <w:rPr>
          <w:rFonts w:ascii="Times New Roman" w:hAnsi="Times New Roman" w:cs="Times New Roman"/>
          <w:sz w:val="22"/>
          <w:szCs w:val="22"/>
        </w:rPr>
        <w:t xml:space="preserve">the </w:t>
      </w:r>
      <w:r w:rsidR="00571E0C" w:rsidRPr="00E42DD4">
        <w:rPr>
          <w:rFonts w:ascii="Times New Roman" w:hAnsi="Times New Roman" w:cs="Times New Roman"/>
          <w:sz w:val="22"/>
          <w:szCs w:val="22"/>
        </w:rPr>
        <w:t>1980’s and have</w:t>
      </w:r>
      <w:r w:rsidR="00FD140E" w:rsidRPr="00E42DD4">
        <w:rPr>
          <w:rFonts w:ascii="Times New Roman" w:hAnsi="Times New Roman" w:cs="Times New Roman"/>
          <w:sz w:val="22"/>
          <w:szCs w:val="22"/>
        </w:rPr>
        <w:t xml:space="preserve"> reached</w:t>
      </w:r>
      <w:r w:rsidR="00571E0C" w:rsidRPr="00E42DD4">
        <w:rPr>
          <w:rFonts w:ascii="Times New Roman" w:hAnsi="Times New Roman" w:cs="Times New Roman"/>
          <w:sz w:val="22"/>
          <w:szCs w:val="22"/>
        </w:rPr>
        <w:t xml:space="preserve"> pretty </w:t>
      </w:r>
      <w:r w:rsidR="00FD140E" w:rsidRPr="00E42DD4">
        <w:rPr>
          <w:rFonts w:ascii="Times New Roman" w:hAnsi="Times New Roman" w:cs="Times New Roman"/>
          <w:sz w:val="22"/>
          <w:szCs w:val="22"/>
        </w:rPr>
        <w:t xml:space="preserve">large figures as of </w:t>
      </w:r>
      <w:r w:rsidR="00243A5E" w:rsidRPr="00E42DD4">
        <w:rPr>
          <w:rFonts w:ascii="Times New Roman" w:hAnsi="Times New Roman" w:cs="Times New Roman"/>
          <w:sz w:val="22"/>
          <w:szCs w:val="22"/>
        </w:rPr>
        <w:t xml:space="preserve">the </w:t>
      </w:r>
      <w:r w:rsidR="00211BEB" w:rsidRPr="00E42DD4">
        <w:rPr>
          <w:rFonts w:ascii="Times New Roman" w:hAnsi="Times New Roman" w:cs="Times New Roman"/>
          <w:sz w:val="22"/>
          <w:szCs w:val="22"/>
        </w:rPr>
        <w:t>present</w:t>
      </w:r>
      <w:r w:rsidR="00FD140E" w:rsidRPr="00E42DD4">
        <w:rPr>
          <w:rFonts w:ascii="Times New Roman" w:hAnsi="Times New Roman" w:cs="Times New Roman"/>
          <w:sz w:val="22"/>
          <w:szCs w:val="22"/>
        </w:rPr>
        <w:t xml:space="preserve"> days. The renegotiating of the trade deals with Chi</w:t>
      </w:r>
      <w:r w:rsidR="00646D36" w:rsidRPr="00E42DD4">
        <w:rPr>
          <w:rFonts w:ascii="Times New Roman" w:hAnsi="Times New Roman" w:cs="Times New Roman"/>
          <w:sz w:val="22"/>
          <w:szCs w:val="22"/>
        </w:rPr>
        <w:t>na, Europe, other countries at South E</w:t>
      </w:r>
      <w:r w:rsidR="00FD140E" w:rsidRPr="00E42DD4">
        <w:rPr>
          <w:rFonts w:ascii="Times New Roman" w:hAnsi="Times New Roman" w:cs="Times New Roman"/>
          <w:sz w:val="22"/>
          <w:szCs w:val="22"/>
        </w:rPr>
        <w:t>ast Asia and the new NAFTA</w:t>
      </w:r>
      <w:r w:rsidR="00646D36" w:rsidRPr="00E42DD4">
        <w:rPr>
          <w:rFonts w:ascii="Times New Roman" w:hAnsi="Times New Roman" w:cs="Times New Roman"/>
          <w:sz w:val="22"/>
          <w:szCs w:val="22"/>
        </w:rPr>
        <w:t xml:space="preserve"> deal</w:t>
      </w:r>
      <w:r w:rsidR="00FD140E" w:rsidRPr="00E42DD4">
        <w:rPr>
          <w:rFonts w:ascii="Times New Roman" w:hAnsi="Times New Roman" w:cs="Times New Roman"/>
          <w:sz w:val="22"/>
          <w:szCs w:val="22"/>
        </w:rPr>
        <w:t xml:space="preserve"> are part of these efforts to mend the issue in a favorable way. </w:t>
      </w:r>
    </w:p>
    <w:p w:rsidR="00984713" w:rsidRPr="00E42DD4" w:rsidRDefault="00984713" w:rsidP="00AA272D">
      <w:pPr>
        <w:spacing w:before="120" w:after="120"/>
        <w:ind w:firstLine="567"/>
        <w:jc w:val="both"/>
        <w:rPr>
          <w:rFonts w:ascii="Times New Roman" w:hAnsi="Times New Roman" w:cs="Times New Roman"/>
          <w:sz w:val="22"/>
          <w:szCs w:val="22"/>
        </w:rPr>
      </w:pPr>
      <w:r w:rsidRPr="00E42DD4">
        <w:rPr>
          <w:rFonts w:ascii="Times New Roman" w:hAnsi="Times New Roman" w:cs="Times New Roman"/>
          <w:sz w:val="22"/>
          <w:szCs w:val="22"/>
        </w:rPr>
        <w:t xml:space="preserve">China is another country example which </w:t>
      </w:r>
      <w:r w:rsidR="00FF75C1" w:rsidRPr="00E42DD4">
        <w:rPr>
          <w:rFonts w:ascii="Times New Roman" w:hAnsi="Times New Roman" w:cs="Times New Roman"/>
          <w:sz w:val="22"/>
          <w:szCs w:val="22"/>
        </w:rPr>
        <w:t xml:space="preserve">has </w:t>
      </w:r>
      <w:r w:rsidRPr="00E42DD4">
        <w:rPr>
          <w:rFonts w:ascii="Times New Roman" w:hAnsi="Times New Roman" w:cs="Times New Roman"/>
          <w:sz w:val="22"/>
          <w:szCs w:val="22"/>
        </w:rPr>
        <w:t xml:space="preserve">used the economic public policy tools to transfer its economy from imitation based </w:t>
      </w:r>
      <w:r w:rsidR="00FF75C1" w:rsidRPr="00E42DD4">
        <w:rPr>
          <w:rFonts w:ascii="Times New Roman" w:hAnsi="Times New Roman" w:cs="Times New Roman"/>
          <w:sz w:val="22"/>
          <w:szCs w:val="22"/>
        </w:rPr>
        <w:t xml:space="preserve">form </w:t>
      </w:r>
      <w:r w:rsidRPr="00E42DD4">
        <w:rPr>
          <w:rFonts w:ascii="Times New Roman" w:hAnsi="Times New Roman" w:cs="Times New Roman"/>
          <w:sz w:val="22"/>
          <w:szCs w:val="22"/>
        </w:rPr>
        <w:t xml:space="preserve">into </w:t>
      </w:r>
      <w:proofErr w:type="gramStart"/>
      <w:r w:rsidRPr="00E42DD4">
        <w:rPr>
          <w:rFonts w:ascii="Times New Roman" w:hAnsi="Times New Roman" w:cs="Times New Roman"/>
          <w:sz w:val="22"/>
          <w:szCs w:val="22"/>
        </w:rPr>
        <w:t>innovation based</w:t>
      </w:r>
      <w:proofErr w:type="gramEnd"/>
      <w:r w:rsidRPr="00E42DD4">
        <w:rPr>
          <w:rFonts w:ascii="Times New Roman" w:hAnsi="Times New Roman" w:cs="Times New Roman"/>
          <w:sz w:val="22"/>
          <w:szCs w:val="22"/>
        </w:rPr>
        <w:t xml:space="preserve"> </w:t>
      </w:r>
      <w:r w:rsidR="00EE2FFA" w:rsidRPr="00E42DD4">
        <w:rPr>
          <w:rFonts w:ascii="Times New Roman" w:hAnsi="Times New Roman" w:cs="Times New Roman"/>
          <w:sz w:val="22"/>
          <w:szCs w:val="22"/>
        </w:rPr>
        <w:t xml:space="preserve">status </w:t>
      </w:r>
      <w:r w:rsidRPr="00E42DD4">
        <w:rPr>
          <w:rFonts w:ascii="Times New Roman" w:hAnsi="Times New Roman" w:cs="Times New Roman"/>
          <w:sz w:val="22"/>
          <w:szCs w:val="22"/>
        </w:rPr>
        <w:t xml:space="preserve">from late 1970’th through the present day. </w:t>
      </w:r>
      <w:r w:rsidR="00241051" w:rsidRPr="00E42DD4">
        <w:rPr>
          <w:rFonts w:ascii="Times New Roman" w:hAnsi="Times New Roman" w:cs="Times New Roman"/>
          <w:sz w:val="22"/>
          <w:szCs w:val="22"/>
        </w:rPr>
        <w:t xml:space="preserve">In 1979 The Chinese Government has announced the “Opening Up” economic policy to engage with the global markets. This policy included inviting foreign companies to make investment on its soil. </w:t>
      </w:r>
      <w:r w:rsidR="00DE04AE" w:rsidRPr="00E42DD4">
        <w:rPr>
          <w:rFonts w:ascii="Times New Roman" w:hAnsi="Times New Roman" w:cs="Times New Roman"/>
          <w:sz w:val="22"/>
          <w:szCs w:val="22"/>
        </w:rPr>
        <w:t xml:space="preserve">After 1980’s China has transformed some of the manufacturing functions from state owned enterprises to private </w:t>
      </w:r>
      <w:r w:rsidR="003468F3" w:rsidRPr="00E42DD4">
        <w:rPr>
          <w:rFonts w:ascii="Times New Roman" w:hAnsi="Times New Roman" w:cs="Times New Roman"/>
          <w:sz w:val="22"/>
          <w:szCs w:val="22"/>
        </w:rPr>
        <w:t>companies, which also m</w:t>
      </w:r>
      <w:r w:rsidR="00FF75C1" w:rsidRPr="00E42DD4">
        <w:rPr>
          <w:rFonts w:ascii="Times New Roman" w:hAnsi="Times New Roman" w:cs="Times New Roman"/>
          <w:sz w:val="22"/>
          <w:szCs w:val="22"/>
        </w:rPr>
        <w:t>eant transformation from import</w:t>
      </w:r>
      <w:r w:rsidR="003468F3" w:rsidRPr="00E42DD4">
        <w:rPr>
          <w:rFonts w:ascii="Times New Roman" w:hAnsi="Times New Roman" w:cs="Times New Roman"/>
          <w:sz w:val="22"/>
          <w:szCs w:val="22"/>
        </w:rPr>
        <w:t>based towards</w:t>
      </w:r>
      <w:r w:rsidR="00DE04AE" w:rsidRPr="00E42DD4">
        <w:rPr>
          <w:rFonts w:ascii="Times New Roman" w:hAnsi="Times New Roman" w:cs="Times New Roman"/>
          <w:sz w:val="22"/>
          <w:szCs w:val="22"/>
        </w:rPr>
        <w:t>export based economy. During this transformation phase China has acquired technologies and marketing skills from more developed countries and after some point it has</w:t>
      </w:r>
      <w:r w:rsidR="00241051" w:rsidRPr="00E42DD4">
        <w:rPr>
          <w:rFonts w:ascii="Times New Roman" w:hAnsi="Times New Roman" w:cs="Times New Roman"/>
          <w:sz w:val="22"/>
          <w:szCs w:val="22"/>
        </w:rPr>
        <w:t xml:space="preserve"> started </w:t>
      </w:r>
      <w:r w:rsidR="003468F3" w:rsidRPr="00E42DD4">
        <w:rPr>
          <w:rFonts w:ascii="Times New Roman" w:hAnsi="Times New Roman" w:cs="Times New Roman"/>
          <w:sz w:val="22"/>
          <w:szCs w:val="22"/>
        </w:rPr>
        <w:t>to add</w:t>
      </w:r>
      <w:r w:rsidR="00DE04AE" w:rsidRPr="00E42DD4">
        <w:rPr>
          <w:rFonts w:ascii="Times New Roman" w:hAnsi="Times New Roman" w:cs="Times New Roman"/>
          <w:sz w:val="22"/>
          <w:szCs w:val="22"/>
        </w:rPr>
        <w:t xml:space="preserve"> its own innovations on the top</w:t>
      </w:r>
      <w:r w:rsidR="00FF75C1" w:rsidRPr="00E42DD4">
        <w:rPr>
          <w:rFonts w:ascii="Times New Roman" w:hAnsi="Times New Roman" w:cs="Times New Roman"/>
          <w:sz w:val="22"/>
          <w:szCs w:val="22"/>
        </w:rPr>
        <w:t xml:space="preserve"> of the existing technologies</w:t>
      </w:r>
      <w:r w:rsidR="00DE04AE" w:rsidRPr="00E42DD4">
        <w:rPr>
          <w:rFonts w:ascii="Times New Roman" w:hAnsi="Times New Roman" w:cs="Times New Roman"/>
          <w:sz w:val="22"/>
          <w:szCs w:val="22"/>
        </w:rPr>
        <w:t xml:space="preserve"> to improve them even more.</w:t>
      </w:r>
      <w:r w:rsidR="00BF2D79" w:rsidRPr="00E42DD4">
        <w:rPr>
          <w:rFonts w:ascii="Times New Roman" w:hAnsi="Times New Roman" w:cs="Times New Roman"/>
          <w:sz w:val="22"/>
          <w:szCs w:val="22"/>
        </w:rPr>
        <w:t xml:space="preserve">The backbone of this </w:t>
      </w:r>
      <w:r w:rsidR="003468F3" w:rsidRPr="00E42DD4">
        <w:rPr>
          <w:rFonts w:ascii="Times New Roman" w:hAnsi="Times New Roman" w:cs="Times New Roman"/>
          <w:sz w:val="22"/>
          <w:szCs w:val="22"/>
        </w:rPr>
        <w:t>policy was</w:t>
      </w:r>
      <w:r w:rsidR="00BF2D79" w:rsidRPr="00E42DD4">
        <w:rPr>
          <w:rFonts w:ascii="Times New Roman" w:hAnsi="Times New Roman" w:cs="Times New Roman"/>
          <w:sz w:val="22"/>
          <w:szCs w:val="22"/>
        </w:rPr>
        <w:t xml:space="preserve"> the imitation based manufacturing, which depended on importing and l</w:t>
      </w:r>
      <w:r w:rsidR="00BC5450" w:rsidRPr="00E42DD4">
        <w:rPr>
          <w:rFonts w:ascii="Times New Roman" w:hAnsi="Times New Roman" w:cs="Times New Roman"/>
          <w:sz w:val="22"/>
          <w:szCs w:val="22"/>
        </w:rPr>
        <w:t>earning technologies from other nations</w:t>
      </w:r>
      <w:r w:rsidR="00BF2D79" w:rsidRPr="00E42DD4">
        <w:rPr>
          <w:rFonts w:ascii="Times New Roman" w:hAnsi="Times New Roman" w:cs="Times New Roman"/>
          <w:sz w:val="22"/>
          <w:szCs w:val="22"/>
        </w:rPr>
        <w:t>.</w:t>
      </w:r>
      <w:r w:rsidR="00BC5450" w:rsidRPr="00E42DD4">
        <w:rPr>
          <w:rFonts w:ascii="Times New Roman" w:hAnsi="Times New Roman" w:cs="Times New Roman"/>
          <w:sz w:val="22"/>
          <w:szCs w:val="22"/>
        </w:rPr>
        <w:t xml:space="preserve">Basically, </w:t>
      </w:r>
      <w:r w:rsidR="00AA272D">
        <w:rPr>
          <w:rFonts w:ascii="Times New Roman" w:hAnsi="Times New Roman" w:cs="Times New Roman"/>
          <w:sz w:val="22"/>
          <w:szCs w:val="22"/>
        </w:rPr>
        <w:t>t</w:t>
      </w:r>
      <w:r w:rsidR="00346BBD" w:rsidRPr="00E42DD4">
        <w:rPr>
          <w:rFonts w:ascii="Times New Roman" w:hAnsi="Times New Roman" w:cs="Times New Roman"/>
          <w:sz w:val="22"/>
          <w:szCs w:val="22"/>
        </w:rPr>
        <w:t>he adoption of technologies was done through the imitation of the innovation of others (</w:t>
      </w:r>
      <w:r w:rsidR="00C5098B" w:rsidRPr="001419C4">
        <w:rPr>
          <w:rFonts w:ascii="Times New Roman" w:hAnsi="Times New Roman" w:cs="Times New Roman"/>
          <w:sz w:val="22"/>
          <w:szCs w:val="22"/>
        </w:rPr>
        <w:t xml:space="preserve">Yu, Y, Yu, J, Pan, X., Stough, R. 2016). </w:t>
      </w:r>
      <w:r w:rsidR="001C2518" w:rsidRPr="00E42DD4">
        <w:rPr>
          <w:rFonts w:ascii="Times New Roman" w:hAnsi="Times New Roman" w:cs="Times New Roman"/>
          <w:sz w:val="22"/>
          <w:szCs w:val="22"/>
        </w:rPr>
        <w:t xml:space="preserve">The incremental improvements then were </w:t>
      </w:r>
      <w:proofErr w:type="gramStart"/>
      <w:r w:rsidR="001C2518" w:rsidRPr="00E42DD4">
        <w:rPr>
          <w:rFonts w:ascii="Times New Roman" w:hAnsi="Times New Roman" w:cs="Times New Roman"/>
          <w:sz w:val="22"/>
          <w:szCs w:val="22"/>
        </w:rPr>
        <w:t>made</w:t>
      </w:r>
      <w:proofErr w:type="gramEnd"/>
      <w:r w:rsidR="001C2518" w:rsidRPr="00E42DD4">
        <w:rPr>
          <w:rFonts w:ascii="Times New Roman" w:hAnsi="Times New Roman" w:cs="Times New Roman"/>
          <w:sz w:val="22"/>
          <w:szCs w:val="22"/>
        </w:rPr>
        <w:t xml:space="preserve"> and the advantage of low labor cost was utilized. </w:t>
      </w:r>
    </w:p>
    <w:p w:rsidR="000937E5" w:rsidRPr="00E42DD4" w:rsidRDefault="000937E5" w:rsidP="00AA272D">
      <w:pPr>
        <w:ind w:firstLine="567"/>
        <w:jc w:val="both"/>
        <w:rPr>
          <w:rFonts w:ascii="Times New Roman" w:hAnsi="Times New Roman" w:cs="Times New Roman"/>
          <w:sz w:val="22"/>
          <w:szCs w:val="22"/>
        </w:rPr>
      </w:pPr>
      <w:r w:rsidRPr="00E42DD4">
        <w:rPr>
          <w:rFonts w:ascii="Times New Roman" w:hAnsi="Times New Roman" w:cs="Times New Roman"/>
          <w:sz w:val="22"/>
          <w:szCs w:val="22"/>
        </w:rPr>
        <w:t>From the beginning till the mid 1990’s China has implemented various big financial support programs and incentives to support the impr</w:t>
      </w:r>
      <w:r w:rsidR="00E405EC" w:rsidRPr="00E42DD4">
        <w:rPr>
          <w:rFonts w:ascii="Times New Roman" w:hAnsi="Times New Roman" w:cs="Times New Roman"/>
          <w:sz w:val="22"/>
          <w:szCs w:val="22"/>
        </w:rPr>
        <w:t xml:space="preserve">ovement of </w:t>
      </w:r>
      <w:r w:rsidR="003468F3" w:rsidRPr="00E42DD4">
        <w:rPr>
          <w:rFonts w:ascii="Times New Roman" w:hAnsi="Times New Roman" w:cs="Times New Roman"/>
          <w:sz w:val="22"/>
          <w:szCs w:val="22"/>
        </w:rPr>
        <w:t>homegrown</w:t>
      </w:r>
      <w:r w:rsidR="00E405EC" w:rsidRPr="00E42DD4">
        <w:rPr>
          <w:rFonts w:ascii="Times New Roman" w:hAnsi="Times New Roman" w:cs="Times New Roman"/>
          <w:sz w:val="22"/>
          <w:szCs w:val="22"/>
        </w:rPr>
        <w:t xml:space="preserve"> technologies</w:t>
      </w:r>
      <w:r w:rsidRPr="00E42DD4">
        <w:rPr>
          <w:rFonts w:ascii="Times New Roman" w:hAnsi="Times New Roman" w:cs="Times New Roman"/>
          <w:sz w:val="22"/>
          <w:szCs w:val="22"/>
        </w:rPr>
        <w:t xml:space="preserve">. At the same </w:t>
      </w:r>
      <w:r w:rsidR="00C5098B" w:rsidRPr="00E42DD4">
        <w:rPr>
          <w:rFonts w:ascii="Times New Roman" w:hAnsi="Times New Roman" w:cs="Times New Roman"/>
          <w:sz w:val="22"/>
          <w:szCs w:val="22"/>
        </w:rPr>
        <w:t>time,</w:t>
      </w:r>
      <w:r w:rsidRPr="00E42DD4">
        <w:rPr>
          <w:rFonts w:ascii="Times New Roman" w:hAnsi="Times New Roman" w:cs="Times New Roman"/>
          <w:sz w:val="22"/>
          <w:szCs w:val="22"/>
        </w:rPr>
        <w:t xml:space="preserve"> it has focused on the education and training</w:t>
      </w:r>
      <w:r w:rsidR="003468F3" w:rsidRPr="00E42DD4">
        <w:rPr>
          <w:rFonts w:ascii="Times New Roman" w:hAnsi="Times New Roman" w:cs="Times New Roman"/>
          <w:sz w:val="22"/>
          <w:szCs w:val="22"/>
        </w:rPr>
        <w:t>system in</w:t>
      </w:r>
      <w:r w:rsidRPr="00E42DD4">
        <w:rPr>
          <w:rFonts w:ascii="Times New Roman" w:hAnsi="Times New Roman" w:cs="Times New Roman"/>
          <w:sz w:val="22"/>
          <w:szCs w:val="22"/>
        </w:rPr>
        <w:t xml:space="preserve"> order to increase the c</w:t>
      </w:r>
      <w:r w:rsidR="009B1E0D" w:rsidRPr="00E42DD4">
        <w:rPr>
          <w:rFonts w:ascii="Times New Roman" w:hAnsi="Times New Roman" w:cs="Times New Roman"/>
          <w:sz w:val="22"/>
          <w:szCs w:val="22"/>
        </w:rPr>
        <w:t>apacity of its technical and</w:t>
      </w:r>
      <w:r w:rsidRPr="00E42DD4">
        <w:rPr>
          <w:rFonts w:ascii="Times New Roman" w:hAnsi="Times New Roman" w:cs="Times New Roman"/>
          <w:sz w:val="22"/>
          <w:szCs w:val="22"/>
        </w:rPr>
        <w:t xml:space="preserve"> skilled labor force.</w:t>
      </w:r>
      <w:r w:rsidR="00DA64C1" w:rsidRPr="00E42DD4">
        <w:rPr>
          <w:rFonts w:ascii="Times New Roman" w:hAnsi="Times New Roman" w:cs="Times New Roman"/>
          <w:sz w:val="22"/>
          <w:szCs w:val="22"/>
        </w:rPr>
        <w:t xml:space="preserve"> Though the success was marginal and external support was still needed to integrate technology into the growing manufacturing industry.</w:t>
      </w:r>
      <w:r w:rsidR="00BC5450" w:rsidRPr="00E42DD4">
        <w:rPr>
          <w:rFonts w:ascii="Times New Roman" w:hAnsi="Times New Roman" w:cs="Times New Roman"/>
          <w:sz w:val="22"/>
          <w:szCs w:val="22"/>
        </w:rPr>
        <w:t xml:space="preserve"> Then, after 2000’s China has started to put more weight on its research</w:t>
      </w:r>
      <w:r w:rsidR="00FF75C1" w:rsidRPr="00E42DD4">
        <w:rPr>
          <w:rFonts w:ascii="Times New Roman" w:hAnsi="Times New Roman" w:cs="Times New Roman"/>
          <w:sz w:val="22"/>
          <w:szCs w:val="22"/>
        </w:rPr>
        <w:t xml:space="preserve"> and</w:t>
      </w:r>
      <w:r w:rsidR="00BC5450" w:rsidRPr="00E42DD4">
        <w:rPr>
          <w:rFonts w:ascii="Times New Roman" w:hAnsi="Times New Roman" w:cs="Times New Roman"/>
          <w:sz w:val="22"/>
          <w:szCs w:val="22"/>
        </w:rPr>
        <w:t xml:space="preserve"> development (R&amp;D)</w:t>
      </w:r>
      <w:r w:rsidR="00FF75C1" w:rsidRPr="00E42DD4">
        <w:rPr>
          <w:rFonts w:ascii="Times New Roman" w:hAnsi="Times New Roman" w:cs="Times New Roman"/>
          <w:sz w:val="22"/>
          <w:szCs w:val="22"/>
        </w:rPr>
        <w:t xml:space="preserve"> activities</w:t>
      </w:r>
      <w:r w:rsidR="00BC5450" w:rsidRPr="00E42DD4">
        <w:rPr>
          <w:rFonts w:ascii="Times New Roman" w:hAnsi="Times New Roman" w:cs="Times New Roman"/>
          <w:sz w:val="22"/>
          <w:szCs w:val="22"/>
        </w:rPr>
        <w:t>. In</w:t>
      </w:r>
      <w:r w:rsidR="00E405EC" w:rsidRPr="00E42DD4">
        <w:rPr>
          <w:rFonts w:ascii="Times New Roman" w:hAnsi="Times New Roman" w:cs="Times New Roman"/>
          <w:sz w:val="22"/>
          <w:szCs w:val="22"/>
        </w:rPr>
        <w:t xml:space="preserve"> the period of</w:t>
      </w:r>
      <w:r w:rsidR="00BC5450" w:rsidRPr="00E42DD4">
        <w:rPr>
          <w:rFonts w:ascii="Times New Roman" w:hAnsi="Times New Roman" w:cs="Times New Roman"/>
          <w:sz w:val="22"/>
          <w:szCs w:val="22"/>
        </w:rPr>
        <w:t xml:space="preserve"> 2014-2015 China was spending 2 percent of its GDP to R&amp;</w:t>
      </w:r>
      <w:r w:rsidR="003468F3" w:rsidRPr="00E42DD4">
        <w:rPr>
          <w:rFonts w:ascii="Times New Roman" w:hAnsi="Times New Roman" w:cs="Times New Roman"/>
          <w:sz w:val="22"/>
          <w:szCs w:val="22"/>
        </w:rPr>
        <w:t>D, which</w:t>
      </w:r>
      <w:r w:rsidR="00BC5450" w:rsidRPr="00E42DD4">
        <w:rPr>
          <w:rFonts w:ascii="Times New Roman" w:hAnsi="Times New Roman" w:cs="Times New Roman"/>
          <w:sz w:val="22"/>
          <w:szCs w:val="22"/>
        </w:rPr>
        <w:t xml:space="preserve"> was equal to approximately $200 million each year (Yu, Yu, Pan, Stough, 2016).</w:t>
      </w:r>
      <w:r w:rsidR="00FA4097" w:rsidRPr="00E42DD4">
        <w:rPr>
          <w:rFonts w:ascii="Times New Roman" w:hAnsi="Times New Roman" w:cs="Times New Roman"/>
          <w:sz w:val="22"/>
          <w:szCs w:val="22"/>
        </w:rPr>
        <w:t xml:space="preserve"> In parallel to that</w:t>
      </w:r>
      <w:r w:rsidR="00FF75C1" w:rsidRPr="00E42DD4">
        <w:rPr>
          <w:rFonts w:ascii="Times New Roman" w:hAnsi="Times New Roman" w:cs="Times New Roman"/>
          <w:sz w:val="22"/>
          <w:szCs w:val="22"/>
        </w:rPr>
        <w:t>,</w:t>
      </w:r>
      <w:r w:rsidR="00FA4097" w:rsidRPr="00E42DD4">
        <w:rPr>
          <w:rFonts w:ascii="Times New Roman" w:hAnsi="Times New Roman" w:cs="Times New Roman"/>
          <w:sz w:val="22"/>
          <w:szCs w:val="22"/>
        </w:rPr>
        <w:t xml:space="preserve"> China has changed its whole innovation ecosystem by introducing incubation centers, science and technology park</w:t>
      </w:r>
      <w:r w:rsidR="00931C28" w:rsidRPr="00E42DD4">
        <w:rPr>
          <w:rFonts w:ascii="Times New Roman" w:hAnsi="Times New Roman" w:cs="Times New Roman"/>
          <w:sz w:val="22"/>
          <w:szCs w:val="22"/>
        </w:rPr>
        <w:t>s</w:t>
      </w:r>
      <w:r w:rsidR="00FA4097" w:rsidRPr="00E42DD4">
        <w:rPr>
          <w:rFonts w:ascii="Times New Roman" w:hAnsi="Times New Roman" w:cs="Times New Roman"/>
          <w:sz w:val="22"/>
          <w:szCs w:val="22"/>
        </w:rPr>
        <w:t xml:space="preserve"> and by </w:t>
      </w:r>
      <w:r w:rsidR="00931C28" w:rsidRPr="00E42DD4">
        <w:rPr>
          <w:rFonts w:ascii="Times New Roman" w:hAnsi="Times New Roman" w:cs="Times New Roman"/>
          <w:sz w:val="22"/>
          <w:szCs w:val="22"/>
        </w:rPr>
        <w:t>running programs to support new star</w:t>
      </w:r>
      <w:r w:rsidR="00E405EC" w:rsidRPr="00E42DD4">
        <w:rPr>
          <w:rFonts w:ascii="Times New Roman" w:hAnsi="Times New Roman" w:cs="Times New Roman"/>
          <w:sz w:val="22"/>
          <w:szCs w:val="22"/>
        </w:rPr>
        <w:t>t</w:t>
      </w:r>
      <w:r w:rsidR="00931C28" w:rsidRPr="00E42DD4">
        <w:rPr>
          <w:rFonts w:ascii="Times New Roman" w:hAnsi="Times New Roman" w:cs="Times New Roman"/>
          <w:sz w:val="22"/>
          <w:szCs w:val="22"/>
        </w:rPr>
        <w:t xml:space="preserve"> ups and</w:t>
      </w:r>
      <w:r w:rsidR="00121B5B" w:rsidRPr="00E42DD4">
        <w:rPr>
          <w:rFonts w:ascii="Times New Roman" w:hAnsi="Times New Roman" w:cs="Times New Roman"/>
          <w:sz w:val="22"/>
          <w:szCs w:val="22"/>
        </w:rPr>
        <w:t xml:space="preserve"> also</w:t>
      </w:r>
      <w:r w:rsidR="00931C28" w:rsidRPr="00E42DD4">
        <w:rPr>
          <w:rFonts w:ascii="Times New Roman" w:hAnsi="Times New Roman" w:cs="Times New Roman"/>
          <w:sz w:val="22"/>
          <w:szCs w:val="22"/>
        </w:rPr>
        <w:t xml:space="preserve"> by giving incentives to new investments in the field of technology</w:t>
      </w:r>
      <w:r w:rsidR="000618CB" w:rsidRPr="00E42DD4">
        <w:rPr>
          <w:rFonts w:ascii="Times New Roman" w:hAnsi="Times New Roman" w:cs="Times New Roman"/>
          <w:sz w:val="22"/>
          <w:szCs w:val="22"/>
        </w:rPr>
        <w:t xml:space="preserve">. </w:t>
      </w:r>
    </w:p>
    <w:p w:rsidR="009B1E0D" w:rsidRPr="00E42DD4" w:rsidRDefault="009B1E0D" w:rsidP="00AA272D">
      <w:pPr>
        <w:spacing w:before="120" w:after="120"/>
        <w:ind w:firstLine="567"/>
        <w:jc w:val="both"/>
        <w:rPr>
          <w:rFonts w:ascii="Times New Roman" w:hAnsi="Times New Roman" w:cs="Times New Roman"/>
          <w:sz w:val="22"/>
          <w:szCs w:val="22"/>
        </w:rPr>
      </w:pPr>
      <w:r w:rsidRPr="00E42DD4">
        <w:rPr>
          <w:rFonts w:ascii="Times New Roman" w:hAnsi="Times New Roman" w:cs="Times New Roman"/>
          <w:sz w:val="22"/>
          <w:szCs w:val="22"/>
        </w:rPr>
        <w:t>It follows out that</w:t>
      </w:r>
      <w:r w:rsidR="00AA272D">
        <w:rPr>
          <w:rFonts w:ascii="Times New Roman" w:hAnsi="Times New Roman" w:cs="Times New Roman"/>
          <w:sz w:val="22"/>
          <w:szCs w:val="22"/>
        </w:rPr>
        <w:t xml:space="preserve"> the ultimate goal of China’s “</w:t>
      </w:r>
      <w:r w:rsidRPr="00E42DD4">
        <w:rPr>
          <w:rFonts w:ascii="Times New Roman" w:hAnsi="Times New Roman" w:cs="Times New Roman"/>
          <w:sz w:val="22"/>
          <w:szCs w:val="22"/>
        </w:rPr>
        <w:t xml:space="preserve">Opening up” policy since the </w:t>
      </w:r>
      <w:r w:rsidR="006006CB" w:rsidRPr="00E42DD4">
        <w:rPr>
          <w:rFonts w:ascii="Times New Roman" w:hAnsi="Times New Roman" w:cs="Times New Roman"/>
          <w:sz w:val="22"/>
          <w:szCs w:val="22"/>
        </w:rPr>
        <w:t>1970’s</w:t>
      </w:r>
      <w:r w:rsidRPr="00E42DD4">
        <w:rPr>
          <w:rFonts w:ascii="Times New Roman" w:hAnsi="Times New Roman" w:cs="Times New Roman"/>
          <w:sz w:val="22"/>
          <w:szCs w:val="22"/>
        </w:rPr>
        <w:t xml:space="preserve">has been to become a </w:t>
      </w:r>
      <w:r w:rsidR="003468F3" w:rsidRPr="00E42DD4">
        <w:rPr>
          <w:rFonts w:ascii="Times New Roman" w:hAnsi="Times New Roman" w:cs="Times New Roman"/>
          <w:sz w:val="22"/>
          <w:szCs w:val="22"/>
        </w:rPr>
        <w:t>self-innovating</w:t>
      </w:r>
      <w:r w:rsidR="00FA4097" w:rsidRPr="00E42DD4">
        <w:rPr>
          <w:rFonts w:ascii="Times New Roman" w:hAnsi="Times New Roman" w:cs="Times New Roman"/>
          <w:sz w:val="22"/>
          <w:szCs w:val="22"/>
        </w:rPr>
        <w:t xml:space="preserve"> and </w:t>
      </w:r>
      <w:r w:rsidR="003468F3" w:rsidRPr="00E42DD4">
        <w:rPr>
          <w:rFonts w:ascii="Times New Roman" w:hAnsi="Times New Roman" w:cs="Times New Roman"/>
          <w:sz w:val="22"/>
          <w:szCs w:val="22"/>
        </w:rPr>
        <w:t>self-sufficient</w:t>
      </w:r>
      <w:r w:rsidRPr="00E42DD4">
        <w:rPr>
          <w:rFonts w:ascii="Times New Roman" w:hAnsi="Times New Roman" w:cs="Times New Roman"/>
          <w:sz w:val="22"/>
          <w:szCs w:val="22"/>
        </w:rPr>
        <w:t xml:space="preserve"> economy.Accordingly, all the economic public policy tools in the field of manufacturing, technology transfer, science and technology development, </w:t>
      </w:r>
      <w:r w:rsidR="003468F3" w:rsidRPr="00E42DD4">
        <w:rPr>
          <w:rFonts w:ascii="Times New Roman" w:hAnsi="Times New Roman" w:cs="Times New Roman"/>
          <w:sz w:val="22"/>
          <w:szCs w:val="22"/>
        </w:rPr>
        <w:t>education and training</w:t>
      </w:r>
      <w:r w:rsidRPr="00E42DD4">
        <w:rPr>
          <w:rFonts w:ascii="Times New Roman" w:hAnsi="Times New Roman" w:cs="Times New Roman"/>
          <w:sz w:val="22"/>
          <w:szCs w:val="22"/>
        </w:rPr>
        <w:t xml:space="preserve"> were</w:t>
      </w:r>
      <w:r w:rsidR="006006CB" w:rsidRPr="00E42DD4">
        <w:rPr>
          <w:rFonts w:ascii="Times New Roman" w:hAnsi="Times New Roman" w:cs="Times New Roman"/>
          <w:sz w:val="22"/>
          <w:szCs w:val="22"/>
        </w:rPr>
        <w:t xml:space="preserve"> altogether used in</w:t>
      </w:r>
      <w:r w:rsidRPr="00E42DD4">
        <w:rPr>
          <w:rFonts w:ascii="Times New Roman" w:hAnsi="Times New Roman" w:cs="Times New Roman"/>
          <w:sz w:val="22"/>
          <w:szCs w:val="22"/>
        </w:rPr>
        <w:t xml:space="preserve"> transform</w:t>
      </w:r>
      <w:r w:rsidR="006006CB" w:rsidRPr="00E42DD4">
        <w:rPr>
          <w:rFonts w:ascii="Times New Roman" w:hAnsi="Times New Roman" w:cs="Times New Roman"/>
          <w:sz w:val="22"/>
          <w:szCs w:val="22"/>
        </w:rPr>
        <w:t>ing</w:t>
      </w:r>
      <w:r w:rsidRPr="00E42DD4">
        <w:rPr>
          <w:rFonts w:ascii="Times New Roman" w:hAnsi="Times New Roman" w:cs="Times New Roman"/>
          <w:sz w:val="22"/>
          <w:szCs w:val="22"/>
        </w:rPr>
        <w:t xml:space="preserve"> the economy from </w:t>
      </w:r>
      <w:r w:rsidR="00906BAD" w:rsidRPr="00E42DD4">
        <w:rPr>
          <w:rFonts w:ascii="Times New Roman" w:hAnsi="Times New Roman" w:cs="Times New Roman"/>
          <w:sz w:val="22"/>
          <w:szCs w:val="22"/>
        </w:rPr>
        <w:t>imitation manufacturing based status in</w:t>
      </w:r>
      <w:r w:rsidRPr="00E42DD4">
        <w:rPr>
          <w:rFonts w:ascii="Times New Roman" w:hAnsi="Times New Roman" w:cs="Times New Roman"/>
          <w:sz w:val="22"/>
          <w:szCs w:val="22"/>
        </w:rPr>
        <w:t xml:space="preserve">to </w:t>
      </w:r>
      <w:r w:rsidR="00906BAD" w:rsidRPr="00E42DD4">
        <w:rPr>
          <w:rFonts w:ascii="Times New Roman" w:hAnsi="Times New Roman" w:cs="Times New Roman"/>
          <w:sz w:val="22"/>
          <w:szCs w:val="22"/>
        </w:rPr>
        <w:t>a knowledge driven and self innovationbased form</w:t>
      </w:r>
      <w:r w:rsidRPr="00E42DD4">
        <w:rPr>
          <w:rFonts w:ascii="Times New Roman" w:hAnsi="Times New Roman" w:cs="Times New Roman"/>
          <w:sz w:val="22"/>
          <w:szCs w:val="22"/>
        </w:rPr>
        <w:t>.</w:t>
      </w:r>
      <w:r w:rsidR="00906BAD" w:rsidRPr="00E42DD4">
        <w:rPr>
          <w:rFonts w:ascii="Times New Roman" w:hAnsi="Times New Roman" w:cs="Times New Roman"/>
          <w:sz w:val="22"/>
          <w:szCs w:val="22"/>
        </w:rPr>
        <w:t xml:space="preserve"> The </w:t>
      </w:r>
      <w:r w:rsidR="006006CB" w:rsidRPr="00E42DD4">
        <w:rPr>
          <w:rFonts w:ascii="Times New Roman" w:hAnsi="Times New Roman" w:cs="Times New Roman"/>
          <w:sz w:val="22"/>
          <w:szCs w:val="22"/>
        </w:rPr>
        <w:t xml:space="preserve">ultimate </w:t>
      </w:r>
      <w:r w:rsidR="00906BAD" w:rsidRPr="00E42DD4">
        <w:rPr>
          <w:rFonts w:ascii="Times New Roman" w:hAnsi="Times New Roman" w:cs="Times New Roman"/>
          <w:sz w:val="22"/>
          <w:szCs w:val="22"/>
        </w:rPr>
        <w:t xml:space="preserve">aim has been to maintain economic strength.  </w:t>
      </w:r>
      <w:r w:rsidRPr="00E42DD4">
        <w:rPr>
          <w:rFonts w:ascii="Times New Roman" w:hAnsi="Times New Roman" w:cs="Times New Roman"/>
          <w:sz w:val="22"/>
          <w:szCs w:val="22"/>
        </w:rPr>
        <w:t>It can therefore be deduced that China has also followed the principle of economic security is national security.</w:t>
      </w:r>
    </w:p>
    <w:p w:rsidR="007B664E" w:rsidRPr="001419C4" w:rsidRDefault="001419C4" w:rsidP="001419C4">
      <w:pPr>
        <w:spacing w:before="240" w:after="120"/>
        <w:jc w:val="both"/>
        <w:rPr>
          <w:rFonts w:ascii="Times New Roman" w:hAnsi="Times New Roman" w:cs="Times New Roman"/>
          <w:b/>
          <w:sz w:val="22"/>
          <w:szCs w:val="22"/>
        </w:rPr>
      </w:pPr>
      <w:r>
        <w:rPr>
          <w:rFonts w:ascii="Times New Roman" w:hAnsi="Times New Roman" w:cs="Times New Roman"/>
          <w:b/>
          <w:sz w:val="22"/>
          <w:szCs w:val="22"/>
        </w:rPr>
        <w:t>3.</w:t>
      </w:r>
      <w:r w:rsidR="004C0F20" w:rsidRPr="001419C4">
        <w:rPr>
          <w:rFonts w:ascii="Times New Roman" w:hAnsi="Times New Roman" w:cs="Times New Roman"/>
          <w:b/>
          <w:sz w:val="22"/>
          <w:szCs w:val="22"/>
        </w:rPr>
        <w:t>T</w:t>
      </w:r>
      <w:r>
        <w:rPr>
          <w:rFonts w:ascii="Times New Roman" w:hAnsi="Times New Roman" w:cs="Times New Roman"/>
          <w:b/>
          <w:sz w:val="22"/>
          <w:szCs w:val="22"/>
        </w:rPr>
        <w:t>HE</w:t>
      </w:r>
      <w:r w:rsidR="004C0F20" w:rsidRPr="001419C4">
        <w:rPr>
          <w:rFonts w:ascii="Times New Roman" w:hAnsi="Times New Roman" w:cs="Times New Roman"/>
          <w:b/>
          <w:sz w:val="22"/>
          <w:szCs w:val="22"/>
        </w:rPr>
        <w:t xml:space="preserve"> C</w:t>
      </w:r>
      <w:r>
        <w:rPr>
          <w:rFonts w:ascii="Times New Roman" w:hAnsi="Times New Roman" w:cs="Times New Roman"/>
          <w:b/>
          <w:sz w:val="22"/>
          <w:szCs w:val="22"/>
        </w:rPr>
        <w:t>ASEOF</w:t>
      </w:r>
      <w:r w:rsidR="007B664E" w:rsidRPr="001419C4">
        <w:rPr>
          <w:rFonts w:ascii="Times New Roman" w:hAnsi="Times New Roman" w:cs="Times New Roman"/>
          <w:b/>
          <w:sz w:val="22"/>
          <w:szCs w:val="22"/>
        </w:rPr>
        <w:t xml:space="preserve"> TURKEY</w:t>
      </w:r>
    </w:p>
    <w:p w:rsidR="007B664E" w:rsidRPr="00E42DD4" w:rsidRDefault="006F4010" w:rsidP="00AA272D">
      <w:pPr>
        <w:spacing w:before="120" w:after="120"/>
        <w:ind w:firstLine="567"/>
        <w:jc w:val="both"/>
        <w:rPr>
          <w:rFonts w:ascii="Times New Roman" w:hAnsi="Times New Roman" w:cs="Times New Roman"/>
          <w:sz w:val="22"/>
          <w:szCs w:val="22"/>
        </w:rPr>
      </w:pPr>
      <w:r w:rsidRPr="00E42DD4">
        <w:rPr>
          <w:rFonts w:ascii="Times New Roman" w:hAnsi="Times New Roman" w:cs="Times New Roman"/>
          <w:sz w:val="22"/>
          <w:szCs w:val="22"/>
        </w:rPr>
        <w:lastRenderedPageBreak/>
        <w:t xml:space="preserve">Turkey </w:t>
      </w:r>
      <w:r w:rsidR="00077925" w:rsidRPr="00E42DD4">
        <w:rPr>
          <w:rFonts w:ascii="Times New Roman" w:hAnsi="Times New Roman" w:cs="Times New Roman"/>
          <w:sz w:val="22"/>
          <w:szCs w:val="22"/>
        </w:rPr>
        <w:t xml:space="preserve">has been classified </w:t>
      </w:r>
      <w:r w:rsidR="003468F3" w:rsidRPr="00E42DD4">
        <w:rPr>
          <w:rFonts w:ascii="Times New Roman" w:hAnsi="Times New Roman" w:cs="Times New Roman"/>
          <w:sz w:val="22"/>
          <w:szCs w:val="22"/>
        </w:rPr>
        <w:t>as an</w:t>
      </w:r>
      <w:r w:rsidRPr="00E42DD4">
        <w:rPr>
          <w:rFonts w:ascii="Times New Roman" w:hAnsi="Times New Roman" w:cs="Times New Roman"/>
          <w:sz w:val="22"/>
          <w:szCs w:val="22"/>
        </w:rPr>
        <w:t xml:space="preserve"> emerging economy</w:t>
      </w:r>
      <w:r w:rsidR="000618CB" w:rsidRPr="00E42DD4">
        <w:rPr>
          <w:rFonts w:ascii="Times New Roman" w:hAnsi="Times New Roman" w:cs="Times New Roman"/>
          <w:sz w:val="22"/>
          <w:szCs w:val="22"/>
        </w:rPr>
        <w:t>.</w:t>
      </w:r>
      <w:r w:rsidR="00E8327E" w:rsidRPr="00E42DD4">
        <w:rPr>
          <w:rFonts w:ascii="Times New Roman" w:hAnsi="Times New Roman" w:cs="Times New Roman"/>
          <w:sz w:val="22"/>
          <w:szCs w:val="22"/>
        </w:rPr>
        <w:t xml:space="preserve">In order to get a view on the case of Turkey it is worthwhile to look at individual items that make up the economic part of national security and then elaborate further on some of the public policy tools which are </w:t>
      </w:r>
      <w:r w:rsidR="00077925" w:rsidRPr="00E42DD4">
        <w:rPr>
          <w:rFonts w:ascii="Times New Roman" w:hAnsi="Times New Roman" w:cs="Times New Roman"/>
          <w:sz w:val="22"/>
          <w:szCs w:val="22"/>
        </w:rPr>
        <w:t xml:space="preserve">currently </w:t>
      </w:r>
      <w:r w:rsidR="00E8327E" w:rsidRPr="00E42DD4">
        <w:rPr>
          <w:rFonts w:ascii="Times New Roman" w:hAnsi="Times New Roman" w:cs="Times New Roman"/>
          <w:sz w:val="22"/>
          <w:szCs w:val="22"/>
        </w:rPr>
        <w:t>under effect and their expected implications.</w:t>
      </w:r>
    </w:p>
    <w:p w:rsidR="009C2E2A" w:rsidRPr="00E42DD4" w:rsidRDefault="00684A3A" w:rsidP="00AA272D">
      <w:pPr>
        <w:spacing w:before="120" w:after="120"/>
        <w:ind w:firstLine="567"/>
        <w:jc w:val="both"/>
        <w:rPr>
          <w:rFonts w:ascii="Times New Roman" w:hAnsi="Times New Roman" w:cs="Times New Roman"/>
          <w:sz w:val="22"/>
          <w:szCs w:val="22"/>
        </w:rPr>
      </w:pPr>
      <w:r w:rsidRPr="00E42DD4">
        <w:rPr>
          <w:rFonts w:ascii="Times New Roman" w:hAnsi="Times New Roman" w:cs="Times New Roman"/>
          <w:sz w:val="22"/>
          <w:szCs w:val="22"/>
        </w:rPr>
        <w:t xml:space="preserve">The first item is the human capital and in relation with that it is the training and education system. </w:t>
      </w:r>
      <w:r w:rsidR="000618CB" w:rsidRPr="00E42DD4">
        <w:rPr>
          <w:rFonts w:ascii="Times New Roman" w:hAnsi="Times New Roman" w:cs="Times New Roman"/>
          <w:sz w:val="22"/>
          <w:szCs w:val="22"/>
        </w:rPr>
        <w:t xml:space="preserve">Based on the data from </w:t>
      </w:r>
      <w:r w:rsidR="000079B8" w:rsidRPr="00E42DD4">
        <w:rPr>
          <w:rFonts w:ascii="Times New Roman" w:hAnsi="Times New Roman" w:cs="Times New Roman"/>
          <w:sz w:val="22"/>
          <w:szCs w:val="22"/>
        </w:rPr>
        <w:t>T</w:t>
      </w:r>
      <w:r w:rsidR="00D44092" w:rsidRPr="00E42DD4">
        <w:rPr>
          <w:rFonts w:ascii="Times New Roman" w:hAnsi="Times New Roman" w:cs="Times New Roman"/>
          <w:sz w:val="22"/>
          <w:szCs w:val="22"/>
        </w:rPr>
        <w:t>urki</w:t>
      </w:r>
      <w:r w:rsidR="000618CB" w:rsidRPr="00E42DD4">
        <w:rPr>
          <w:rFonts w:ascii="Times New Roman" w:hAnsi="Times New Roman" w:cs="Times New Roman"/>
          <w:sz w:val="22"/>
          <w:szCs w:val="22"/>
        </w:rPr>
        <w:t>sh Statistical Data Institution (TUIK)</w:t>
      </w:r>
      <w:r w:rsidR="000079B8" w:rsidRPr="00E42DD4">
        <w:rPr>
          <w:rFonts w:ascii="Times New Roman" w:hAnsi="Times New Roman" w:cs="Times New Roman"/>
          <w:sz w:val="22"/>
          <w:szCs w:val="22"/>
        </w:rPr>
        <w:t>,</w:t>
      </w:r>
      <w:r w:rsidR="00D44092" w:rsidRPr="00E42DD4">
        <w:rPr>
          <w:rFonts w:ascii="Times New Roman" w:hAnsi="Times New Roman" w:cs="Times New Roman"/>
          <w:sz w:val="22"/>
          <w:szCs w:val="22"/>
        </w:rPr>
        <w:t xml:space="preserve"> as of </w:t>
      </w:r>
      <w:r w:rsidR="003468F3" w:rsidRPr="00E42DD4">
        <w:rPr>
          <w:rFonts w:ascii="Times New Roman" w:hAnsi="Times New Roman" w:cs="Times New Roman"/>
          <w:sz w:val="22"/>
          <w:szCs w:val="22"/>
        </w:rPr>
        <w:t>November</w:t>
      </w:r>
      <w:r w:rsidR="00D44092" w:rsidRPr="00E42DD4">
        <w:rPr>
          <w:rFonts w:ascii="Times New Roman" w:hAnsi="Times New Roman" w:cs="Times New Roman"/>
          <w:sz w:val="22"/>
          <w:szCs w:val="22"/>
        </w:rPr>
        <w:t>2017</w:t>
      </w:r>
      <w:r w:rsidR="000618CB" w:rsidRPr="00E42DD4">
        <w:rPr>
          <w:rFonts w:ascii="Times New Roman" w:hAnsi="Times New Roman" w:cs="Times New Roman"/>
          <w:sz w:val="22"/>
          <w:szCs w:val="22"/>
        </w:rPr>
        <w:t>,</w:t>
      </w:r>
      <w:r w:rsidR="00D44092" w:rsidRPr="00E42DD4">
        <w:rPr>
          <w:rFonts w:ascii="Times New Roman" w:hAnsi="Times New Roman" w:cs="Times New Roman"/>
          <w:sz w:val="22"/>
          <w:szCs w:val="22"/>
        </w:rPr>
        <w:t xml:space="preserve"> 23 percent of the ge</w:t>
      </w:r>
      <w:r w:rsidR="001005ED" w:rsidRPr="00E42DD4">
        <w:rPr>
          <w:rFonts w:ascii="Times New Roman" w:hAnsi="Times New Roman" w:cs="Times New Roman"/>
          <w:sz w:val="22"/>
          <w:szCs w:val="22"/>
        </w:rPr>
        <w:t xml:space="preserve">neration between the ages of 15 and </w:t>
      </w:r>
      <w:r w:rsidR="00D44092" w:rsidRPr="00E42DD4">
        <w:rPr>
          <w:rFonts w:ascii="Times New Roman" w:hAnsi="Times New Roman" w:cs="Times New Roman"/>
          <w:sz w:val="22"/>
          <w:szCs w:val="22"/>
        </w:rPr>
        <w:t>24 is neither employed nor attending any educational institution. Among the same age category 2 percent cannot read or write at all</w:t>
      </w:r>
      <w:r w:rsidR="00FB32AE" w:rsidRPr="00E42DD4">
        <w:rPr>
          <w:rFonts w:ascii="Times New Roman" w:hAnsi="Times New Roman" w:cs="Times New Roman"/>
          <w:sz w:val="22"/>
          <w:szCs w:val="22"/>
        </w:rPr>
        <w:t xml:space="preserve"> (</w:t>
      </w:r>
      <w:r w:rsidR="000073B5">
        <w:rPr>
          <w:rFonts w:ascii="Times New Roman" w:hAnsi="Times New Roman" w:cs="Times New Roman"/>
          <w:sz w:val="22"/>
          <w:szCs w:val="22"/>
        </w:rPr>
        <w:t>DünyaGazetesi</w:t>
      </w:r>
      <w:r w:rsidR="00EE362A" w:rsidRPr="00E42DD4">
        <w:rPr>
          <w:rFonts w:ascii="Times New Roman" w:hAnsi="Times New Roman" w:cs="Times New Roman"/>
          <w:sz w:val="22"/>
          <w:szCs w:val="22"/>
        </w:rPr>
        <w:t>, 2018)</w:t>
      </w:r>
      <w:r w:rsidR="00D44092" w:rsidRPr="00E42DD4">
        <w:rPr>
          <w:rFonts w:ascii="Times New Roman" w:hAnsi="Times New Roman" w:cs="Times New Roman"/>
          <w:sz w:val="22"/>
          <w:szCs w:val="22"/>
        </w:rPr>
        <w:t xml:space="preserve">. </w:t>
      </w:r>
      <w:r w:rsidR="000618CB" w:rsidRPr="00E42DD4">
        <w:rPr>
          <w:rFonts w:ascii="Times New Roman" w:hAnsi="Times New Roman" w:cs="Times New Roman"/>
          <w:sz w:val="22"/>
          <w:szCs w:val="22"/>
        </w:rPr>
        <w:t>In essence, t</w:t>
      </w:r>
      <w:r w:rsidR="001E23FF" w:rsidRPr="00E42DD4">
        <w:rPr>
          <w:rFonts w:ascii="Times New Roman" w:hAnsi="Times New Roman" w:cs="Times New Roman"/>
          <w:sz w:val="22"/>
          <w:szCs w:val="22"/>
        </w:rPr>
        <w:t>he liter</w:t>
      </w:r>
      <w:r w:rsidR="00992A5E" w:rsidRPr="00E42DD4">
        <w:rPr>
          <w:rFonts w:ascii="Times New Roman" w:hAnsi="Times New Roman" w:cs="Times New Roman"/>
          <w:sz w:val="22"/>
          <w:szCs w:val="22"/>
        </w:rPr>
        <w:t xml:space="preserve">acy in Turkey in </w:t>
      </w:r>
      <w:r w:rsidR="003468F3" w:rsidRPr="00E42DD4">
        <w:rPr>
          <w:rFonts w:ascii="Times New Roman" w:hAnsi="Times New Roman" w:cs="Times New Roman"/>
          <w:sz w:val="22"/>
          <w:szCs w:val="22"/>
        </w:rPr>
        <w:t>general for</w:t>
      </w:r>
      <w:r w:rsidR="001E23FF" w:rsidRPr="00E42DD4">
        <w:rPr>
          <w:rFonts w:ascii="Times New Roman" w:hAnsi="Times New Roman" w:cs="Times New Roman"/>
          <w:sz w:val="22"/>
          <w:szCs w:val="22"/>
        </w:rPr>
        <w:t xml:space="preserve"> the population age 6 plus is 96.74 percent</w:t>
      </w:r>
      <w:r w:rsidR="000917B0" w:rsidRPr="00E42DD4">
        <w:rPr>
          <w:rFonts w:ascii="Times New Roman" w:hAnsi="Times New Roman" w:cs="Times New Roman"/>
          <w:sz w:val="22"/>
          <w:szCs w:val="22"/>
        </w:rPr>
        <w:t xml:space="preserve"> (</w:t>
      </w:r>
      <w:r w:rsidR="000073B5">
        <w:rPr>
          <w:rFonts w:ascii="Times New Roman" w:hAnsi="Times New Roman" w:cs="Times New Roman"/>
          <w:sz w:val="22"/>
          <w:szCs w:val="22"/>
        </w:rPr>
        <w:t>Haber İzlenim</w:t>
      </w:r>
      <w:r w:rsidR="000917B0" w:rsidRPr="00E42DD4">
        <w:rPr>
          <w:rFonts w:ascii="Times New Roman" w:eastAsia="Times New Roman" w:hAnsi="Times New Roman" w:cs="Times New Roman"/>
          <w:color w:val="000000"/>
          <w:sz w:val="22"/>
          <w:szCs w:val="22"/>
        </w:rPr>
        <w:t>, 2018)</w:t>
      </w:r>
      <w:r w:rsidR="001E23FF" w:rsidRPr="00E42DD4">
        <w:rPr>
          <w:rFonts w:ascii="Times New Roman" w:hAnsi="Times New Roman" w:cs="Times New Roman"/>
          <w:sz w:val="22"/>
          <w:szCs w:val="22"/>
        </w:rPr>
        <w:t xml:space="preserve">. However, </w:t>
      </w:r>
      <w:r w:rsidR="00C12836" w:rsidRPr="00E42DD4">
        <w:rPr>
          <w:rFonts w:ascii="Times New Roman" w:hAnsi="Times New Roman" w:cs="Times New Roman"/>
          <w:sz w:val="22"/>
          <w:szCs w:val="22"/>
        </w:rPr>
        <w:t xml:space="preserve">the rate of </w:t>
      </w:r>
      <w:r w:rsidR="00832C43" w:rsidRPr="00E42DD4">
        <w:rPr>
          <w:rFonts w:ascii="Times New Roman" w:hAnsi="Times New Roman" w:cs="Times New Roman"/>
          <w:sz w:val="22"/>
          <w:szCs w:val="22"/>
        </w:rPr>
        <w:t>tertiary education o</w:t>
      </w:r>
      <w:r w:rsidR="001005ED" w:rsidRPr="00E42DD4">
        <w:rPr>
          <w:rFonts w:ascii="Times New Roman" w:hAnsi="Times New Roman" w:cs="Times New Roman"/>
          <w:sz w:val="22"/>
          <w:szCs w:val="22"/>
        </w:rPr>
        <w:t>f the nation</w:t>
      </w:r>
      <w:r w:rsidR="00F422FA" w:rsidRPr="00E42DD4">
        <w:rPr>
          <w:rFonts w:ascii="Times New Roman" w:hAnsi="Times New Roman" w:cs="Times New Roman"/>
          <w:sz w:val="22"/>
          <w:szCs w:val="22"/>
        </w:rPr>
        <w:t xml:space="preserve"> stands at 20 percent according to</w:t>
      </w:r>
      <w:r w:rsidR="00934CC9" w:rsidRPr="00E42DD4">
        <w:rPr>
          <w:rFonts w:ascii="Times New Roman" w:hAnsi="Times New Roman" w:cs="Times New Roman"/>
          <w:sz w:val="22"/>
          <w:szCs w:val="22"/>
        </w:rPr>
        <w:t xml:space="preserve">OECD based </w:t>
      </w:r>
      <w:r w:rsidR="00832C43" w:rsidRPr="00E42DD4">
        <w:rPr>
          <w:rFonts w:ascii="Times New Roman" w:hAnsi="Times New Roman" w:cs="Times New Roman"/>
          <w:sz w:val="22"/>
          <w:szCs w:val="22"/>
        </w:rPr>
        <w:t>figures</w:t>
      </w:r>
      <w:r w:rsidR="00F422FA" w:rsidRPr="00E42DD4">
        <w:rPr>
          <w:rFonts w:ascii="Times New Roman" w:hAnsi="Times New Roman" w:cs="Times New Roman"/>
          <w:sz w:val="22"/>
          <w:szCs w:val="22"/>
        </w:rPr>
        <w:t xml:space="preserve"> for 2017</w:t>
      </w:r>
      <w:r w:rsidR="00832C43" w:rsidRPr="00E42DD4">
        <w:rPr>
          <w:rFonts w:ascii="Times New Roman" w:hAnsi="Times New Roman" w:cs="Times New Roman"/>
          <w:sz w:val="22"/>
          <w:szCs w:val="22"/>
        </w:rPr>
        <w:t>.</w:t>
      </w:r>
      <w:r w:rsidR="009C2E2A" w:rsidRPr="00E42DD4">
        <w:rPr>
          <w:rFonts w:ascii="Times New Roman" w:hAnsi="Times New Roman" w:cs="Times New Roman"/>
          <w:sz w:val="22"/>
          <w:szCs w:val="22"/>
        </w:rPr>
        <w:t>In OECD</w:t>
      </w:r>
      <w:r w:rsidR="00077925" w:rsidRPr="00E42DD4">
        <w:rPr>
          <w:rFonts w:ascii="Times New Roman" w:hAnsi="Times New Roman" w:cs="Times New Roman"/>
          <w:sz w:val="22"/>
          <w:szCs w:val="22"/>
        </w:rPr>
        <w:t xml:space="preserve"> guidelines</w:t>
      </w:r>
      <w:r w:rsidR="001005ED" w:rsidRPr="00E42DD4">
        <w:rPr>
          <w:rFonts w:ascii="Times New Roman" w:hAnsi="Times New Roman" w:cs="Times New Roman"/>
          <w:sz w:val="22"/>
          <w:szCs w:val="22"/>
        </w:rPr>
        <w:t>,</w:t>
      </w:r>
      <w:r w:rsidR="009C2E2A" w:rsidRPr="00E42DD4">
        <w:rPr>
          <w:rFonts w:ascii="Times New Roman" w:hAnsi="Times New Roman" w:cs="Times New Roman"/>
          <w:sz w:val="22"/>
          <w:szCs w:val="22"/>
        </w:rPr>
        <w:t xml:space="preserve"> a nation’s adult education level</w:t>
      </w:r>
      <w:r w:rsidR="00077925" w:rsidRPr="00E42DD4">
        <w:rPr>
          <w:rFonts w:ascii="Times New Roman" w:hAnsi="Times New Roman" w:cs="Times New Roman"/>
          <w:sz w:val="22"/>
          <w:szCs w:val="22"/>
        </w:rPr>
        <w:t xml:space="preserve"> is defined</w:t>
      </w:r>
      <w:r w:rsidR="009C2E2A" w:rsidRPr="00E42DD4">
        <w:rPr>
          <w:rFonts w:ascii="Times New Roman" w:hAnsi="Times New Roman" w:cs="Times New Roman"/>
          <w:sz w:val="22"/>
          <w:szCs w:val="22"/>
        </w:rPr>
        <w:t xml:space="preserve"> as the percentage of population between the ages of 25 and 64 who have finished some type of tertiary education in the form of a two</w:t>
      </w:r>
      <w:r w:rsidR="00934CC9" w:rsidRPr="00E42DD4">
        <w:rPr>
          <w:rFonts w:ascii="Times New Roman" w:hAnsi="Times New Roman" w:cs="Times New Roman"/>
          <w:sz w:val="22"/>
          <w:szCs w:val="22"/>
        </w:rPr>
        <w:t>/</w:t>
      </w:r>
      <w:r w:rsidR="009C2E2A" w:rsidRPr="00E42DD4">
        <w:rPr>
          <w:rFonts w:ascii="Times New Roman" w:hAnsi="Times New Roman" w:cs="Times New Roman"/>
          <w:sz w:val="22"/>
          <w:szCs w:val="22"/>
        </w:rPr>
        <w:t>four degree or vocational program. This number</w:t>
      </w:r>
      <w:r w:rsidR="00077925" w:rsidRPr="00E42DD4">
        <w:rPr>
          <w:rFonts w:ascii="Times New Roman" w:hAnsi="Times New Roman" w:cs="Times New Roman"/>
          <w:sz w:val="22"/>
          <w:szCs w:val="22"/>
        </w:rPr>
        <w:t xml:space="preserve"> in Turkey</w:t>
      </w:r>
      <w:r w:rsidR="009C2E2A" w:rsidRPr="00E42DD4">
        <w:rPr>
          <w:rFonts w:ascii="Times New Roman" w:hAnsi="Times New Roman" w:cs="Times New Roman"/>
          <w:sz w:val="22"/>
          <w:szCs w:val="22"/>
        </w:rPr>
        <w:t xml:space="preserve"> is </w:t>
      </w:r>
      <w:r w:rsidR="000618CB" w:rsidRPr="00E42DD4">
        <w:rPr>
          <w:rFonts w:ascii="Times New Roman" w:hAnsi="Times New Roman" w:cs="Times New Roman"/>
          <w:sz w:val="22"/>
          <w:szCs w:val="22"/>
        </w:rPr>
        <w:t xml:space="preserve">still low in </w:t>
      </w:r>
      <w:r w:rsidR="003468F3" w:rsidRPr="00E42DD4">
        <w:rPr>
          <w:rFonts w:ascii="Times New Roman" w:hAnsi="Times New Roman" w:cs="Times New Roman"/>
          <w:sz w:val="22"/>
          <w:szCs w:val="22"/>
        </w:rPr>
        <w:t>comparison</w:t>
      </w:r>
      <w:r w:rsidR="009C2E2A" w:rsidRPr="00E42DD4">
        <w:rPr>
          <w:rFonts w:ascii="Times New Roman" w:hAnsi="Times New Roman" w:cs="Times New Roman"/>
          <w:sz w:val="22"/>
          <w:szCs w:val="22"/>
        </w:rPr>
        <w:t xml:space="preserve"> to other developing and developed countries. The OECD average is 36.9 percent while Canada </w:t>
      </w:r>
      <w:r w:rsidR="005E492C" w:rsidRPr="00E42DD4">
        <w:rPr>
          <w:rFonts w:ascii="Times New Roman" w:hAnsi="Times New Roman" w:cs="Times New Roman"/>
          <w:sz w:val="22"/>
          <w:szCs w:val="22"/>
        </w:rPr>
        <w:t xml:space="preserve">is </w:t>
      </w:r>
      <w:r w:rsidR="009C2E2A" w:rsidRPr="00E42DD4">
        <w:rPr>
          <w:rFonts w:ascii="Times New Roman" w:hAnsi="Times New Roman" w:cs="Times New Roman"/>
          <w:sz w:val="22"/>
          <w:szCs w:val="22"/>
        </w:rPr>
        <w:t>holding the first place with 56.7 percent</w:t>
      </w:r>
      <w:r w:rsidR="000917B0" w:rsidRPr="00E42DD4">
        <w:rPr>
          <w:rFonts w:ascii="Times New Roman" w:hAnsi="Times New Roman" w:cs="Times New Roman"/>
          <w:sz w:val="22"/>
          <w:szCs w:val="22"/>
        </w:rPr>
        <w:t xml:space="preserve"> (OECD, 2017)</w:t>
      </w:r>
      <w:r w:rsidR="009C2E2A" w:rsidRPr="00E42DD4">
        <w:rPr>
          <w:rFonts w:ascii="Times New Roman" w:hAnsi="Times New Roman" w:cs="Times New Roman"/>
          <w:sz w:val="22"/>
          <w:szCs w:val="22"/>
        </w:rPr>
        <w:t xml:space="preserve">. </w:t>
      </w:r>
      <w:r w:rsidR="00F422FA" w:rsidRPr="00E42DD4">
        <w:rPr>
          <w:rFonts w:ascii="Times New Roman" w:hAnsi="Times New Roman" w:cs="Times New Roman"/>
          <w:sz w:val="22"/>
          <w:szCs w:val="22"/>
        </w:rPr>
        <w:t xml:space="preserve">Education is </w:t>
      </w:r>
      <w:r w:rsidR="001005ED" w:rsidRPr="00E42DD4">
        <w:rPr>
          <w:rFonts w:ascii="Times New Roman" w:hAnsi="Times New Roman" w:cs="Times New Roman"/>
          <w:sz w:val="22"/>
          <w:szCs w:val="22"/>
        </w:rPr>
        <w:t>a very critical issue. A</w:t>
      </w:r>
      <w:r w:rsidR="00F422FA" w:rsidRPr="00E42DD4">
        <w:rPr>
          <w:rFonts w:ascii="Times New Roman" w:hAnsi="Times New Roman" w:cs="Times New Roman"/>
          <w:sz w:val="22"/>
          <w:szCs w:val="22"/>
        </w:rPr>
        <w:t xml:space="preserve">s </w:t>
      </w:r>
      <w:r w:rsidR="003468F3" w:rsidRPr="00E42DD4">
        <w:rPr>
          <w:rFonts w:ascii="Times New Roman" w:hAnsi="Times New Roman" w:cs="Times New Roman"/>
          <w:sz w:val="22"/>
          <w:szCs w:val="22"/>
        </w:rPr>
        <w:t>it also</w:t>
      </w:r>
      <w:r w:rsidR="005E492C" w:rsidRPr="00E42DD4">
        <w:rPr>
          <w:rFonts w:ascii="Times New Roman" w:hAnsi="Times New Roman" w:cs="Times New Roman"/>
          <w:sz w:val="22"/>
          <w:szCs w:val="22"/>
        </w:rPr>
        <w:t xml:space="preserve"> set forward by Friedrich List in his definition of national innovations system, trained and educated human capital is the backbone of the economic </w:t>
      </w:r>
      <w:proofErr w:type="gramStart"/>
      <w:r w:rsidR="005E492C" w:rsidRPr="00E42DD4">
        <w:rPr>
          <w:rFonts w:ascii="Times New Roman" w:hAnsi="Times New Roman" w:cs="Times New Roman"/>
          <w:sz w:val="22"/>
          <w:szCs w:val="22"/>
        </w:rPr>
        <w:t>strength.</w:t>
      </w:r>
      <w:r w:rsidR="00F422FA" w:rsidRPr="00E42DD4">
        <w:rPr>
          <w:rFonts w:ascii="Times New Roman" w:hAnsi="Times New Roman" w:cs="Times New Roman"/>
          <w:sz w:val="22"/>
          <w:szCs w:val="22"/>
        </w:rPr>
        <w:t>Because</w:t>
      </w:r>
      <w:proofErr w:type="gramEnd"/>
      <w:r w:rsidR="00F422FA" w:rsidRPr="00E42DD4">
        <w:rPr>
          <w:rFonts w:ascii="Times New Roman" w:hAnsi="Times New Roman" w:cs="Times New Roman"/>
          <w:sz w:val="22"/>
          <w:szCs w:val="22"/>
        </w:rPr>
        <w:t xml:space="preserve"> the economy is primarily bas</w:t>
      </w:r>
      <w:r w:rsidR="00E34A39" w:rsidRPr="00E42DD4">
        <w:rPr>
          <w:rFonts w:ascii="Times New Roman" w:hAnsi="Times New Roman" w:cs="Times New Roman"/>
          <w:sz w:val="22"/>
          <w:szCs w:val="22"/>
        </w:rPr>
        <w:t xml:space="preserve">ed on humans with productivity. It is obvious that improved productivity can only be achieved through an educated and trained workforce. Therefore, </w:t>
      </w:r>
      <w:r w:rsidR="00F422FA" w:rsidRPr="00E42DD4">
        <w:rPr>
          <w:rFonts w:ascii="Times New Roman" w:hAnsi="Times New Roman" w:cs="Times New Roman"/>
          <w:sz w:val="22"/>
          <w:szCs w:val="22"/>
        </w:rPr>
        <w:t>a</w:t>
      </w:r>
      <w:r w:rsidR="00EB7227" w:rsidRPr="00E42DD4">
        <w:rPr>
          <w:rFonts w:ascii="Times New Roman" w:hAnsi="Times New Roman" w:cs="Times New Roman"/>
          <w:sz w:val="22"/>
          <w:szCs w:val="22"/>
        </w:rPr>
        <w:t xml:space="preserve"> primary, secondary, high school and university education </w:t>
      </w:r>
      <w:r w:rsidR="00F422FA" w:rsidRPr="00E42DD4">
        <w:rPr>
          <w:rFonts w:ascii="Times New Roman" w:hAnsi="Times New Roman" w:cs="Times New Roman"/>
          <w:sz w:val="22"/>
          <w:szCs w:val="22"/>
        </w:rPr>
        <w:t>system should be fortified which aim</w:t>
      </w:r>
      <w:r w:rsidR="00EB7227" w:rsidRPr="00E42DD4">
        <w:rPr>
          <w:rFonts w:ascii="Times New Roman" w:hAnsi="Times New Roman" w:cs="Times New Roman"/>
          <w:sz w:val="22"/>
          <w:szCs w:val="22"/>
        </w:rPr>
        <w:t xml:space="preserve"> to educate people who </w:t>
      </w:r>
      <w:r w:rsidR="007C1D0E" w:rsidRPr="00E42DD4">
        <w:rPr>
          <w:rFonts w:ascii="Times New Roman" w:hAnsi="Times New Roman" w:cs="Times New Roman"/>
          <w:sz w:val="22"/>
          <w:szCs w:val="22"/>
        </w:rPr>
        <w:t>are</w:t>
      </w:r>
      <w:r w:rsidR="00962C0B" w:rsidRPr="00E42DD4">
        <w:rPr>
          <w:rFonts w:ascii="Times New Roman" w:hAnsi="Times New Roman" w:cs="Times New Roman"/>
          <w:sz w:val="22"/>
          <w:szCs w:val="22"/>
        </w:rPr>
        <w:t xml:space="preserve"> equipped with the right skills as well as moral-ethic values </w:t>
      </w:r>
      <w:r w:rsidR="00BE3D2D" w:rsidRPr="00E42DD4">
        <w:rPr>
          <w:rFonts w:ascii="Times New Roman" w:hAnsi="Times New Roman" w:cs="Times New Roman"/>
          <w:sz w:val="22"/>
          <w:szCs w:val="22"/>
        </w:rPr>
        <w:t>besides</w:t>
      </w:r>
      <w:r w:rsidR="007C1D0E" w:rsidRPr="00E42DD4">
        <w:rPr>
          <w:rFonts w:ascii="Times New Roman" w:hAnsi="Times New Roman" w:cs="Times New Roman"/>
          <w:sz w:val="22"/>
          <w:szCs w:val="22"/>
        </w:rPr>
        <w:t xml:space="preserve"> the</w:t>
      </w:r>
      <w:r w:rsidR="00BE3D2D" w:rsidRPr="00E42DD4">
        <w:rPr>
          <w:rFonts w:ascii="Times New Roman" w:hAnsi="Times New Roman" w:cs="Times New Roman"/>
          <w:sz w:val="22"/>
          <w:szCs w:val="22"/>
        </w:rPr>
        <w:t xml:space="preserve"> broad vision and</w:t>
      </w:r>
      <w:r w:rsidR="00F422FA" w:rsidRPr="00E42DD4">
        <w:rPr>
          <w:rFonts w:ascii="Times New Roman" w:hAnsi="Times New Roman" w:cs="Times New Roman"/>
          <w:sz w:val="22"/>
          <w:szCs w:val="22"/>
        </w:rPr>
        <w:t xml:space="preserve"> ability to</w:t>
      </w:r>
      <w:r w:rsidR="00EB7227" w:rsidRPr="00E42DD4">
        <w:rPr>
          <w:rFonts w:ascii="Times New Roman" w:hAnsi="Times New Roman" w:cs="Times New Roman"/>
          <w:sz w:val="22"/>
          <w:szCs w:val="22"/>
        </w:rPr>
        <w:t xml:space="preserve"> innovate.</w:t>
      </w:r>
      <w:r w:rsidR="00E34A39" w:rsidRPr="00E42DD4">
        <w:rPr>
          <w:rFonts w:ascii="Times New Roman" w:hAnsi="Times New Roman" w:cs="Times New Roman"/>
          <w:sz w:val="22"/>
          <w:szCs w:val="22"/>
        </w:rPr>
        <w:t xml:space="preserve">It follows out that </w:t>
      </w:r>
      <w:r w:rsidR="007C1D0E" w:rsidRPr="00E42DD4">
        <w:rPr>
          <w:rFonts w:ascii="Times New Roman" w:hAnsi="Times New Roman" w:cs="Times New Roman"/>
          <w:sz w:val="22"/>
          <w:szCs w:val="22"/>
        </w:rPr>
        <w:t xml:space="preserve">the public policy tools that aim to increase the capacity </w:t>
      </w:r>
      <w:r w:rsidR="00F422FA" w:rsidRPr="00E42DD4">
        <w:rPr>
          <w:rFonts w:ascii="Times New Roman" w:hAnsi="Times New Roman" w:cs="Times New Roman"/>
          <w:sz w:val="22"/>
          <w:szCs w:val="22"/>
        </w:rPr>
        <w:t xml:space="preserve">both </w:t>
      </w:r>
      <w:r w:rsidR="007C1D0E" w:rsidRPr="00E42DD4">
        <w:rPr>
          <w:rFonts w:ascii="Times New Roman" w:hAnsi="Times New Roman" w:cs="Times New Roman"/>
          <w:sz w:val="22"/>
          <w:szCs w:val="22"/>
        </w:rPr>
        <w:t>in quality</w:t>
      </w:r>
      <w:r w:rsidR="00F422FA" w:rsidRPr="00E42DD4">
        <w:rPr>
          <w:rFonts w:ascii="Times New Roman" w:hAnsi="Times New Roman" w:cs="Times New Roman"/>
          <w:sz w:val="22"/>
          <w:szCs w:val="22"/>
        </w:rPr>
        <w:t xml:space="preserve"> and</w:t>
      </w:r>
      <w:r w:rsidR="00BE3D2D" w:rsidRPr="00E42DD4">
        <w:rPr>
          <w:rFonts w:ascii="Times New Roman" w:hAnsi="Times New Roman" w:cs="Times New Roman"/>
          <w:sz w:val="22"/>
          <w:szCs w:val="22"/>
        </w:rPr>
        <w:t xml:space="preserve"> quantity </w:t>
      </w:r>
      <w:r w:rsidR="000D4DC8" w:rsidRPr="00E42DD4">
        <w:rPr>
          <w:rFonts w:ascii="Times New Roman" w:hAnsi="Times New Roman" w:cs="Times New Roman"/>
          <w:sz w:val="22"/>
          <w:szCs w:val="22"/>
        </w:rPr>
        <w:t>have</w:t>
      </w:r>
      <w:r w:rsidR="007C1D0E" w:rsidRPr="00E42DD4">
        <w:rPr>
          <w:rFonts w:ascii="Times New Roman" w:hAnsi="Times New Roman" w:cs="Times New Roman"/>
          <w:sz w:val="22"/>
          <w:szCs w:val="22"/>
        </w:rPr>
        <w:t xml:space="preserve"> direct impact on economic security and within the same scope to national security. </w:t>
      </w:r>
    </w:p>
    <w:p w:rsidR="006F4010" w:rsidRPr="00E42DD4" w:rsidRDefault="00374ABE" w:rsidP="00AA272D">
      <w:pPr>
        <w:spacing w:before="120" w:after="120"/>
        <w:ind w:firstLine="567"/>
        <w:jc w:val="both"/>
        <w:rPr>
          <w:rFonts w:ascii="Times New Roman" w:hAnsi="Times New Roman" w:cs="Times New Roman"/>
          <w:sz w:val="22"/>
          <w:szCs w:val="22"/>
        </w:rPr>
      </w:pPr>
      <w:r w:rsidRPr="00E42DD4">
        <w:rPr>
          <w:rFonts w:ascii="Times New Roman" w:hAnsi="Times New Roman" w:cs="Times New Roman"/>
          <w:sz w:val="22"/>
          <w:szCs w:val="22"/>
        </w:rPr>
        <w:t xml:space="preserve">The second important issue which is important from both economic and national security perspective is the national debt and </w:t>
      </w:r>
      <w:r w:rsidR="00B95569" w:rsidRPr="00E42DD4">
        <w:rPr>
          <w:rFonts w:ascii="Times New Roman" w:hAnsi="Times New Roman" w:cs="Times New Roman"/>
          <w:sz w:val="22"/>
          <w:szCs w:val="22"/>
        </w:rPr>
        <w:t xml:space="preserve">the </w:t>
      </w:r>
      <w:r w:rsidRPr="00E42DD4">
        <w:rPr>
          <w:rFonts w:ascii="Times New Roman" w:hAnsi="Times New Roman" w:cs="Times New Roman"/>
          <w:sz w:val="22"/>
          <w:szCs w:val="22"/>
        </w:rPr>
        <w:t xml:space="preserve">negative trade balance. </w:t>
      </w:r>
      <w:r w:rsidR="00EB7227" w:rsidRPr="00E42DD4">
        <w:rPr>
          <w:rFonts w:ascii="Times New Roman" w:hAnsi="Times New Roman" w:cs="Times New Roman"/>
          <w:sz w:val="22"/>
          <w:szCs w:val="22"/>
        </w:rPr>
        <w:t>Despite the government debt of Turkey is at reasonably low levels with 30 percent of GDP as compared to other countries</w:t>
      </w:r>
      <w:r w:rsidR="00B95569" w:rsidRPr="00E42DD4">
        <w:rPr>
          <w:rFonts w:ascii="Times New Roman" w:hAnsi="Times New Roman" w:cs="Times New Roman"/>
          <w:sz w:val="22"/>
          <w:szCs w:val="22"/>
        </w:rPr>
        <w:t>, t</w:t>
      </w:r>
      <w:r w:rsidR="00412B47" w:rsidRPr="00E42DD4">
        <w:rPr>
          <w:rFonts w:ascii="Times New Roman" w:hAnsi="Times New Roman" w:cs="Times New Roman"/>
          <w:sz w:val="22"/>
          <w:szCs w:val="22"/>
        </w:rPr>
        <w:t xml:space="preserve">he total </w:t>
      </w:r>
      <w:r w:rsidR="003468F3" w:rsidRPr="00E42DD4">
        <w:rPr>
          <w:rFonts w:ascii="Times New Roman" w:hAnsi="Times New Roman" w:cs="Times New Roman"/>
          <w:sz w:val="22"/>
          <w:szCs w:val="22"/>
        </w:rPr>
        <w:t>external debtof the</w:t>
      </w:r>
      <w:r w:rsidR="00EB7227" w:rsidRPr="00E42DD4">
        <w:rPr>
          <w:rFonts w:ascii="Times New Roman" w:hAnsi="Times New Roman" w:cs="Times New Roman"/>
          <w:sz w:val="22"/>
          <w:szCs w:val="22"/>
        </w:rPr>
        <w:t xml:space="preserve"> nation</w:t>
      </w:r>
      <w:r w:rsidR="00412B47" w:rsidRPr="00E42DD4">
        <w:rPr>
          <w:rFonts w:ascii="Times New Roman" w:hAnsi="Times New Roman" w:cs="Times New Roman"/>
          <w:sz w:val="22"/>
          <w:szCs w:val="22"/>
        </w:rPr>
        <w:t xml:space="preserve"> as of </w:t>
      </w:r>
      <w:r w:rsidR="00EB7227" w:rsidRPr="00E42DD4">
        <w:rPr>
          <w:rFonts w:ascii="Times New Roman" w:hAnsi="Times New Roman" w:cs="Times New Roman"/>
          <w:sz w:val="22"/>
          <w:szCs w:val="22"/>
        </w:rPr>
        <w:t xml:space="preserve">the </w:t>
      </w:r>
      <w:r w:rsidR="00412B47" w:rsidRPr="00E42DD4">
        <w:rPr>
          <w:rFonts w:ascii="Times New Roman" w:hAnsi="Times New Roman" w:cs="Times New Roman"/>
          <w:sz w:val="22"/>
          <w:szCs w:val="22"/>
        </w:rPr>
        <w:t xml:space="preserve">third quarter of 2018 is $ 450 billion. </w:t>
      </w:r>
      <w:hyperlink r:id="rId8" w:history="1">
        <w:r w:rsidR="005D4209" w:rsidRPr="00E42DD4">
          <w:rPr>
            <w:rFonts w:ascii="Times New Roman" w:hAnsi="Times New Roman" w:cs="Times New Roman"/>
            <w:sz w:val="22"/>
            <w:szCs w:val="22"/>
          </w:rPr>
          <w:t>(</w:t>
        </w:r>
      </w:hyperlink>
      <w:r w:rsidR="00C5098B">
        <w:rPr>
          <w:rFonts w:ascii="Times New Roman" w:hAnsi="Times New Roman" w:cs="Times New Roman"/>
          <w:sz w:val="22"/>
          <w:szCs w:val="22"/>
        </w:rPr>
        <w:t>Trading Economics</w:t>
      </w:r>
      <w:r w:rsidR="005D4209" w:rsidRPr="00E42DD4">
        <w:rPr>
          <w:rFonts w:ascii="Times New Roman" w:hAnsi="Times New Roman" w:cs="Times New Roman"/>
          <w:sz w:val="22"/>
          <w:szCs w:val="22"/>
        </w:rPr>
        <w:t>, 2019</w:t>
      </w:r>
      <w:r w:rsidR="003468F3" w:rsidRPr="00E42DD4">
        <w:rPr>
          <w:rFonts w:ascii="Times New Roman" w:hAnsi="Times New Roman" w:cs="Times New Roman"/>
          <w:sz w:val="22"/>
          <w:szCs w:val="22"/>
        </w:rPr>
        <w:t xml:space="preserve">). </w:t>
      </w:r>
      <w:r w:rsidR="00B95569" w:rsidRPr="00E42DD4">
        <w:rPr>
          <w:rFonts w:ascii="Times New Roman" w:hAnsi="Times New Roman" w:cs="Times New Roman"/>
          <w:sz w:val="22"/>
          <w:szCs w:val="22"/>
        </w:rPr>
        <w:t>The</w:t>
      </w:r>
      <w:r w:rsidR="00EF1F4A" w:rsidRPr="00E42DD4">
        <w:rPr>
          <w:rFonts w:ascii="Times New Roman" w:hAnsi="Times New Roman" w:cs="Times New Roman"/>
          <w:sz w:val="22"/>
          <w:szCs w:val="22"/>
        </w:rPr>
        <w:t xml:space="preserve"> source of</w:t>
      </w:r>
      <w:r w:rsidR="00B95569" w:rsidRPr="00E42DD4">
        <w:rPr>
          <w:rFonts w:ascii="Times New Roman" w:hAnsi="Times New Roman" w:cs="Times New Roman"/>
          <w:sz w:val="22"/>
          <w:szCs w:val="22"/>
        </w:rPr>
        <w:t xml:space="preserve"> this debt is mainly linked to </w:t>
      </w:r>
      <w:r w:rsidR="00EF1F4A" w:rsidRPr="00E42DD4">
        <w:rPr>
          <w:rFonts w:ascii="Times New Roman" w:hAnsi="Times New Roman" w:cs="Times New Roman"/>
          <w:sz w:val="22"/>
          <w:szCs w:val="22"/>
        </w:rPr>
        <w:t xml:space="preserve">the </w:t>
      </w:r>
      <w:r w:rsidR="00B95569" w:rsidRPr="00E42DD4">
        <w:rPr>
          <w:rFonts w:ascii="Times New Roman" w:hAnsi="Times New Roman" w:cs="Times New Roman"/>
          <w:sz w:val="22"/>
          <w:szCs w:val="22"/>
        </w:rPr>
        <w:t>negative trade balance of the nation</w:t>
      </w:r>
      <w:r w:rsidR="00EF1F4A" w:rsidRPr="00E42DD4">
        <w:rPr>
          <w:rFonts w:ascii="Times New Roman" w:hAnsi="Times New Roman" w:cs="Times New Roman"/>
          <w:sz w:val="22"/>
          <w:szCs w:val="22"/>
        </w:rPr>
        <w:t xml:space="preserve"> which has been h</w:t>
      </w:r>
      <w:r w:rsidR="00460824" w:rsidRPr="00E42DD4">
        <w:rPr>
          <w:rFonts w:ascii="Times New Roman" w:hAnsi="Times New Roman" w:cs="Times New Roman"/>
          <w:sz w:val="22"/>
          <w:szCs w:val="22"/>
        </w:rPr>
        <w:t>appening mostly because of the country’s dependency of</w:t>
      </w:r>
      <w:r w:rsidR="00EF1F4A" w:rsidRPr="00E42DD4">
        <w:rPr>
          <w:rFonts w:ascii="Times New Roman" w:hAnsi="Times New Roman" w:cs="Times New Roman"/>
          <w:sz w:val="22"/>
          <w:szCs w:val="22"/>
        </w:rPr>
        <w:t xml:space="preserve"> energy</w:t>
      </w:r>
      <w:r w:rsidR="000B0D8B" w:rsidRPr="00E42DD4">
        <w:rPr>
          <w:rFonts w:ascii="Times New Roman" w:hAnsi="Times New Roman" w:cs="Times New Roman"/>
          <w:sz w:val="22"/>
          <w:szCs w:val="22"/>
        </w:rPr>
        <w:t xml:space="preserve"> yielding natural resources (oil, natural gas, </w:t>
      </w:r>
      <w:r w:rsidR="003468F3" w:rsidRPr="00E42DD4">
        <w:rPr>
          <w:rFonts w:ascii="Times New Roman" w:hAnsi="Times New Roman" w:cs="Times New Roman"/>
          <w:sz w:val="22"/>
          <w:szCs w:val="22"/>
        </w:rPr>
        <w:t>etc.</w:t>
      </w:r>
      <w:r w:rsidR="000B0D8B" w:rsidRPr="00E42DD4">
        <w:rPr>
          <w:rFonts w:ascii="Times New Roman" w:hAnsi="Times New Roman" w:cs="Times New Roman"/>
          <w:sz w:val="22"/>
          <w:szCs w:val="22"/>
        </w:rPr>
        <w:t>)</w:t>
      </w:r>
      <w:r w:rsidR="00EF1F4A" w:rsidRPr="00E42DD4">
        <w:rPr>
          <w:rFonts w:ascii="Times New Roman" w:hAnsi="Times New Roman" w:cs="Times New Roman"/>
          <w:sz w:val="22"/>
          <w:szCs w:val="22"/>
        </w:rPr>
        <w:t xml:space="preserve"> on foreign accounts and also the insufficient </w:t>
      </w:r>
      <w:r w:rsidR="00460824" w:rsidRPr="00E42DD4">
        <w:rPr>
          <w:rFonts w:ascii="Times New Roman" w:hAnsi="Times New Roman" w:cs="Times New Roman"/>
          <w:sz w:val="22"/>
          <w:szCs w:val="22"/>
        </w:rPr>
        <w:t xml:space="preserve">production levels ofhigh </w:t>
      </w:r>
      <w:r w:rsidR="00EF1F4A" w:rsidRPr="00E42DD4">
        <w:rPr>
          <w:rFonts w:ascii="Times New Roman" w:hAnsi="Times New Roman" w:cs="Times New Roman"/>
          <w:sz w:val="22"/>
          <w:szCs w:val="22"/>
        </w:rPr>
        <w:t>value added goods</w:t>
      </w:r>
      <w:r w:rsidR="003468F3" w:rsidRPr="00E42DD4">
        <w:rPr>
          <w:rFonts w:ascii="Times New Roman" w:hAnsi="Times New Roman" w:cs="Times New Roman"/>
          <w:sz w:val="22"/>
          <w:szCs w:val="22"/>
        </w:rPr>
        <w:t>(semi</w:t>
      </w:r>
      <w:r w:rsidR="000B0D8B" w:rsidRPr="00E42DD4">
        <w:rPr>
          <w:rFonts w:ascii="Times New Roman" w:hAnsi="Times New Roman" w:cs="Times New Roman"/>
          <w:sz w:val="22"/>
          <w:szCs w:val="22"/>
        </w:rPr>
        <w:t xml:space="preserve"> finished and finished)</w:t>
      </w:r>
      <w:r w:rsidR="00EF1F4A" w:rsidRPr="00E42DD4">
        <w:rPr>
          <w:rFonts w:ascii="Times New Roman" w:hAnsi="Times New Roman" w:cs="Times New Roman"/>
          <w:sz w:val="22"/>
          <w:szCs w:val="22"/>
        </w:rPr>
        <w:t xml:space="preserve"> as well </w:t>
      </w:r>
      <w:r w:rsidR="003468F3" w:rsidRPr="00E42DD4">
        <w:rPr>
          <w:rFonts w:ascii="Times New Roman" w:hAnsi="Times New Roman" w:cs="Times New Roman"/>
          <w:sz w:val="22"/>
          <w:szCs w:val="22"/>
        </w:rPr>
        <w:t>as high</w:t>
      </w:r>
      <w:r w:rsidR="00460824" w:rsidRPr="00E42DD4">
        <w:rPr>
          <w:rFonts w:ascii="Times New Roman" w:hAnsi="Times New Roman" w:cs="Times New Roman"/>
          <w:sz w:val="22"/>
          <w:szCs w:val="22"/>
        </w:rPr>
        <w:t xml:space="preserve"> technology products.</w:t>
      </w:r>
    </w:p>
    <w:p w:rsidR="004F5B18" w:rsidRPr="00E42DD4" w:rsidRDefault="00BF3F87" w:rsidP="00AA272D">
      <w:pPr>
        <w:spacing w:before="120" w:after="120"/>
        <w:ind w:firstLine="567"/>
        <w:jc w:val="both"/>
        <w:rPr>
          <w:rFonts w:ascii="Times New Roman" w:hAnsi="Times New Roman" w:cs="Times New Roman"/>
          <w:sz w:val="22"/>
          <w:szCs w:val="22"/>
        </w:rPr>
      </w:pPr>
      <w:r w:rsidRPr="00E42DD4">
        <w:rPr>
          <w:rFonts w:ascii="Times New Roman" w:hAnsi="Times New Roman" w:cs="Times New Roman"/>
          <w:sz w:val="22"/>
          <w:szCs w:val="22"/>
        </w:rPr>
        <w:t>In this context, t</w:t>
      </w:r>
      <w:r w:rsidR="004F5B18" w:rsidRPr="00E42DD4">
        <w:rPr>
          <w:rFonts w:ascii="Times New Roman" w:hAnsi="Times New Roman" w:cs="Times New Roman"/>
          <w:sz w:val="22"/>
          <w:szCs w:val="22"/>
        </w:rPr>
        <w:t xml:space="preserve">he science, technology and innovation </w:t>
      </w:r>
      <w:proofErr w:type="gramStart"/>
      <w:r w:rsidR="004F5B18" w:rsidRPr="00E42DD4">
        <w:rPr>
          <w:rFonts w:ascii="Times New Roman" w:hAnsi="Times New Roman" w:cs="Times New Roman"/>
          <w:sz w:val="22"/>
          <w:szCs w:val="22"/>
        </w:rPr>
        <w:t>polices</w:t>
      </w:r>
      <w:proofErr w:type="gramEnd"/>
      <w:r w:rsidR="004F5B18" w:rsidRPr="00E42DD4">
        <w:rPr>
          <w:rFonts w:ascii="Times New Roman" w:hAnsi="Times New Roman" w:cs="Times New Roman"/>
          <w:sz w:val="22"/>
          <w:szCs w:val="22"/>
        </w:rPr>
        <w:t xml:space="preserve"> are important fr</w:t>
      </w:r>
      <w:r w:rsidR="00B95569" w:rsidRPr="00E42DD4">
        <w:rPr>
          <w:rFonts w:ascii="Times New Roman" w:hAnsi="Times New Roman" w:cs="Times New Roman"/>
          <w:sz w:val="22"/>
          <w:szCs w:val="22"/>
        </w:rPr>
        <w:t xml:space="preserve">om two aspects; </w:t>
      </w:r>
      <w:r w:rsidR="00FE7B1C" w:rsidRPr="00E42DD4">
        <w:rPr>
          <w:rFonts w:ascii="Times New Roman" w:hAnsi="Times New Roman" w:cs="Times New Roman"/>
          <w:sz w:val="22"/>
          <w:szCs w:val="22"/>
        </w:rPr>
        <w:t>firstly,</w:t>
      </w:r>
      <w:r w:rsidR="00B95569" w:rsidRPr="00E42DD4">
        <w:rPr>
          <w:rFonts w:ascii="Times New Roman" w:hAnsi="Times New Roman" w:cs="Times New Roman"/>
          <w:sz w:val="22"/>
          <w:szCs w:val="22"/>
        </w:rPr>
        <w:t xml:space="preserve"> it can </w:t>
      </w:r>
      <w:r w:rsidR="004F5B18" w:rsidRPr="00E42DD4">
        <w:rPr>
          <w:rFonts w:ascii="Times New Roman" w:hAnsi="Times New Roman" w:cs="Times New Roman"/>
          <w:sz w:val="22"/>
          <w:szCs w:val="22"/>
        </w:rPr>
        <w:t>increase the value added domestic production and contribute positively to the negative trad</w:t>
      </w:r>
      <w:r w:rsidRPr="00E42DD4">
        <w:rPr>
          <w:rFonts w:ascii="Times New Roman" w:hAnsi="Times New Roman" w:cs="Times New Roman"/>
          <w:sz w:val="22"/>
          <w:szCs w:val="22"/>
        </w:rPr>
        <w:t xml:space="preserve">e balance. Secondly, it </w:t>
      </w:r>
      <w:r w:rsidR="00B95569" w:rsidRPr="00E42DD4">
        <w:rPr>
          <w:rFonts w:ascii="Times New Roman" w:hAnsi="Times New Roman" w:cs="Times New Roman"/>
          <w:sz w:val="22"/>
          <w:szCs w:val="22"/>
        </w:rPr>
        <w:t>shall</w:t>
      </w:r>
      <w:r w:rsidR="003468F3" w:rsidRPr="00E42DD4">
        <w:rPr>
          <w:rFonts w:ascii="Times New Roman" w:hAnsi="Times New Roman" w:cs="Times New Roman"/>
          <w:sz w:val="22"/>
          <w:szCs w:val="22"/>
        </w:rPr>
        <w:t xml:space="preserve"> serve</w:t>
      </w:r>
      <w:r w:rsidR="004F5B18" w:rsidRPr="00E42DD4">
        <w:rPr>
          <w:rFonts w:ascii="Times New Roman" w:hAnsi="Times New Roman" w:cs="Times New Roman"/>
          <w:sz w:val="22"/>
          <w:szCs w:val="22"/>
        </w:rPr>
        <w:t xml:space="preserve"> to expand the industrial </w:t>
      </w:r>
      <w:r w:rsidR="003468F3" w:rsidRPr="00E42DD4">
        <w:rPr>
          <w:rFonts w:ascii="Times New Roman" w:hAnsi="Times New Roman" w:cs="Times New Roman"/>
          <w:sz w:val="22"/>
          <w:szCs w:val="22"/>
        </w:rPr>
        <w:t xml:space="preserve">base. </w:t>
      </w:r>
      <w:r w:rsidR="00B95569" w:rsidRPr="00E42DD4">
        <w:rPr>
          <w:rFonts w:ascii="Times New Roman" w:hAnsi="Times New Roman" w:cs="Times New Roman"/>
          <w:sz w:val="22"/>
          <w:szCs w:val="22"/>
        </w:rPr>
        <w:t xml:space="preserve">In the recent years, </w:t>
      </w:r>
      <w:r w:rsidR="00BC788C" w:rsidRPr="00E42DD4">
        <w:rPr>
          <w:rFonts w:ascii="Times New Roman" w:hAnsi="Times New Roman" w:cs="Times New Roman"/>
          <w:sz w:val="22"/>
          <w:szCs w:val="22"/>
        </w:rPr>
        <w:t>Tu</w:t>
      </w:r>
      <w:r w:rsidR="00460824" w:rsidRPr="00E42DD4">
        <w:rPr>
          <w:rFonts w:ascii="Times New Roman" w:hAnsi="Times New Roman" w:cs="Times New Roman"/>
          <w:sz w:val="22"/>
          <w:szCs w:val="22"/>
        </w:rPr>
        <w:t xml:space="preserve">rkey has </w:t>
      </w:r>
      <w:r w:rsidR="003468F3" w:rsidRPr="00E42DD4">
        <w:rPr>
          <w:rFonts w:ascii="Times New Roman" w:hAnsi="Times New Roman" w:cs="Times New Roman"/>
          <w:sz w:val="22"/>
          <w:szCs w:val="22"/>
        </w:rPr>
        <w:t>continuously invested</w:t>
      </w:r>
      <w:r w:rsidR="00BC788C" w:rsidRPr="00E42DD4">
        <w:rPr>
          <w:rFonts w:ascii="Times New Roman" w:hAnsi="Times New Roman" w:cs="Times New Roman"/>
          <w:sz w:val="22"/>
          <w:szCs w:val="22"/>
        </w:rPr>
        <w:t xml:space="preserve"> into its innovation and technology ecosystem </w:t>
      </w:r>
      <w:r w:rsidR="002E619E" w:rsidRPr="00E42DD4">
        <w:rPr>
          <w:rFonts w:ascii="Times New Roman" w:hAnsi="Times New Roman" w:cs="Times New Roman"/>
          <w:sz w:val="22"/>
          <w:szCs w:val="22"/>
        </w:rPr>
        <w:t xml:space="preserve">and supported research and development activities for the improvement of </w:t>
      </w:r>
      <w:r w:rsidR="003468F3" w:rsidRPr="00E42DD4">
        <w:rPr>
          <w:rFonts w:ascii="Times New Roman" w:hAnsi="Times New Roman" w:cs="Times New Roman"/>
          <w:sz w:val="22"/>
          <w:szCs w:val="22"/>
        </w:rPr>
        <w:t>homegrown</w:t>
      </w:r>
      <w:r w:rsidR="00FD4E2A" w:rsidRPr="00E42DD4">
        <w:rPr>
          <w:rFonts w:ascii="Times New Roman" w:hAnsi="Times New Roman" w:cs="Times New Roman"/>
          <w:sz w:val="22"/>
          <w:szCs w:val="22"/>
        </w:rPr>
        <w:t xml:space="preserve"> technologies. The support </w:t>
      </w:r>
      <w:r w:rsidR="003468F3" w:rsidRPr="00E42DD4">
        <w:rPr>
          <w:rFonts w:ascii="Times New Roman" w:hAnsi="Times New Roman" w:cs="Times New Roman"/>
          <w:sz w:val="22"/>
          <w:szCs w:val="22"/>
        </w:rPr>
        <w:t>has mainlybeen in</w:t>
      </w:r>
      <w:r w:rsidR="008647A7" w:rsidRPr="00E42DD4">
        <w:rPr>
          <w:rFonts w:ascii="Times New Roman" w:hAnsi="Times New Roman" w:cs="Times New Roman"/>
          <w:sz w:val="22"/>
          <w:szCs w:val="22"/>
        </w:rPr>
        <w:t xml:space="preserve"> form of grant supports</w:t>
      </w:r>
      <w:r w:rsidR="002E619E" w:rsidRPr="00E42DD4">
        <w:rPr>
          <w:rFonts w:ascii="Times New Roman" w:hAnsi="Times New Roman" w:cs="Times New Roman"/>
          <w:sz w:val="22"/>
          <w:szCs w:val="22"/>
        </w:rPr>
        <w:t xml:space="preserve"> to academicians, private companies and researches or </w:t>
      </w:r>
      <w:r w:rsidR="008647A7" w:rsidRPr="00E42DD4">
        <w:rPr>
          <w:rFonts w:ascii="Times New Roman" w:hAnsi="Times New Roman" w:cs="Times New Roman"/>
          <w:sz w:val="22"/>
          <w:szCs w:val="22"/>
        </w:rPr>
        <w:t xml:space="preserve">as </w:t>
      </w:r>
      <w:r w:rsidR="002E619E" w:rsidRPr="00E42DD4">
        <w:rPr>
          <w:rFonts w:ascii="Times New Roman" w:hAnsi="Times New Roman" w:cs="Times New Roman"/>
          <w:sz w:val="22"/>
          <w:szCs w:val="22"/>
        </w:rPr>
        <w:t xml:space="preserve">incentives for </w:t>
      </w:r>
      <w:r w:rsidR="008647A7" w:rsidRPr="00E42DD4">
        <w:rPr>
          <w:rFonts w:ascii="Times New Roman" w:hAnsi="Times New Roman" w:cs="Times New Roman"/>
          <w:sz w:val="22"/>
          <w:szCs w:val="22"/>
        </w:rPr>
        <w:t xml:space="preserve">companies doing R&amp;D work at </w:t>
      </w:r>
      <w:r w:rsidR="00FE7B1C" w:rsidRPr="00E42DD4">
        <w:rPr>
          <w:rFonts w:ascii="Times New Roman" w:hAnsi="Times New Roman" w:cs="Times New Roman"/>
          <w:sz w:val="22"/>
          <w:szCs w:val="22"/>
        </w:rPr>
        <w:t>techno parks</w:t>
      </w:r>
      <w:r w:rsidR="008647A7" w:rsidRPr="00E42DD4">
        <w:rPr>
          <w:rFonts w:ascii="Times New Roman" w:hAnsi="Times New Roman" w:cs="Times New Roman"/>
          <w:sz w:val="22"/>
          <w:szCs w:val="22"/>
        </w:rPr>
        <w:t xml:space="preserve">and R&amp;D centers, </w:t>
      </w:r>
      <w:r w:rsidR="002E619E" w:rsidRPr="00E42DD4">
        <w:rPr>
          <w:rFonts w:ascii="Times New Roman" w:hAnsi="Times New Roman" w:cs="Times New Roman"/>
          <w:sz w:val="22"/>
          <w:szCs w:val="22"/>
        </w:rPr>
        <w:t xml:space="preserve">as well as </w:t>
      </w:r>
      <w:r w:rsidR="008647A7" w:rsidRPr="00E42DD4">
        <w:rPr>
          <w:rFonts w:ascii="Times New Roman" w:hAnsi="Times New Roman" w:cs="Times New Roman"/>
          <w:sz w:val="22"/>
          <w:szCs w:val="22"/>
        </w:rPr>
        <w:t xml:space="preserve">to </w:t>
      </w:r>
      <w:r w:rsidR="003468F3" w:rsidRPr="00E42DD4">
        <w:rPr>
          <w:rFonts w:ascii="Times New Roman" w:hAnsi="Times New Roman" w:cs="Times New Roman"/>
          <w:sz w:val="22"/>
          <w:szCs w:val="22"/>
        </w:rPr>
        <w:t>the private</w:t>
      </w:r>
      <w:r w:rsidR="002E619E" w:rsidRPr="00E42DD4">
        <w:rPr>
          <w:rFonts w:ascii="Times New Roman" w:hAnsi="Times New Roman" w:cs="Times New Roman"/>
          <w:sz w:val="22"/>
          <w:szCs w:val="22"/>
        </w:rPr>
        <w:t xml:space="preserve"> companies who </w:t>
      </w:r>
      <w:r w:rsidR="00FD4E2A" w:rsidRPr="00E42DD4">
        <w:rPr>
          <w:rFonts w:ascii="Times New Roman" w:hAnsi="Times New Roman" w:cs="Times New Roman"/>
          <w:sz w:val="22"/>
          <w:szCs w:val="22"/>
        </w:rPr>
        <w:t xml:space="preserve">have </w:t>
      </w:r>
      <w:r w:rsidR="002E619E" w:rsidRPr="00E42DD4">
        <w:rPr>
          <w:rFonts w:ascii="Times New Roman" w:hAnsi="Times New Roman" w:cs="Times New Roman"/>
          <w:sz w:val="22"/>
          <w:szCs w:val="22"/>
        </w:rPr>
        <w:t xml:space="preserve">invested in </w:t>
      </w:r>
      <w:r w:rsidR="008647A7" w:rsidRPr="00E42DD4">
        <w:rPr>
          <w:rFonts w:ascii="Times New Roman" w:hAnsi="Times New Roman" w:cs="Times New Roman"/>
          <w:sz w:val="22"/>
          <w:szCs w:val="22"/>
        </w:rPr>
        <w:t>technology based</w:t>
      </w:r>
      <w:r w:rsidR="002E619E" w:rsidRPr="00E42DD4">
        <w:rPr>
          <w:rFonts w:ascii="Times New Roman" w:hAnsi="Times New Roman" w:cs="Times New Roman"/>
          <w:sz w:val="22"/>
          <w:szCs w:val="22"/>
        </w:rPr>
        <w:t>domestic manufacturing</w:t>
      </w:r>
      <w:r w:rsidR="008647A7" w:rsidRPr="00E42DD4">
        <w:rPr>
          <w:rFonts w:ascii="Times New Roman" w:hAnsi="Times New Roman" w:cs="Times New Roman"/>
          <w:sz w:val="22"/>
          <w:szCs w:val="22"/>
        </w:rPr>
        <w:t xml:space="preserve">. </w:t>
      </w:r>
    </w:p>
    <w:p w:rsidR="00A67EE4" w:rsidRPr="00E42DD4" w:rsidRDefault="003468F3" w:rsidP="00AA272D">
      <w:pPr>
        <w:spacing w:before="120" w:after="120"/>
        <w:ind w:firstLine="567"/>
        <w:jc w:val="both"/>
        <w:rPr>
          <w:rFonts w:ascii="Times New Roman" w:hAnsi="Times New Roman" w:cs="Times New Roman"/>
          <w:sz w:val="22"/>
          <w:szCs w:val="22"/>
        </w:rPr>
      </w:pPr>
      <w:r w:rsidRPr="00E42DD4">
        <w:rPr>
          <w:rFonts w:ascii="Times New Roman" w:hAnsi="Times New Roman" w:cs="Times New Roman"/>
          <w:sz w:val="22"/>
          <w:szCs w:val="22"/>
        </w:rPr>
        <w:t xml:space="preserve">The outcome for </w:t>
      </w:r>
      <w:r w:rsidR="005525EE" w:rsidRPr="00E42DD4">
        <w:rPr>
          <w:rFonts w:ascii="Times New Roman" w:hAnsi="Times New Roman" w:cs="Times New Roman"/>
          <w:sz w:val="22"/>
          <w:szCs w:val="22"/>
        </w:rPr>
        <w:t xml:space="preserve">the defense industry has shown a </w:t>
      </w:r>
      <w:r w:rsidR="000565B8" w:rsidRPr="00E42DD4">
        <w:rPr>
          <w:rFonts w:ascii="Times New Roman" w:hAnsi="Times New Roman" w:cs="Times New Roman"/>
          <w:sz w:val="22"/>
          <w:szCs w:val="22"/>
        </w:rPr>
        <w:t>steady</w:t>
      </w:r>
      <w:r w:rsidR="005525EE" w:rsidRPr="00E42DD4">
        <w:rPr>
          <w:rFonts w:ascii="Times New Roman" w:hAnsi="Times New Roman" w:cs="Times New Roman"/>
          <w:sz w:val="22"/>
          <w:szCs w:val="22"/>
        </w:rPr>
        <w:t xml:space="preserve"> positive improvement. The total sales of the defense and aeronautics sector increased from $1.85 billion in 2006 to $5.9 billion in 2016 (Presidency of the Republic of Turkey. Presidency of </w:t>
      </w:r>
      <w:r w:rsidR="00FE7B1C" w:rsidRPr="00E42DD4">
        <w:rPr>
          <w:rFonts w:ascii="Times New Roman" w:hAnsi="Times New Roman" w:cs="Times New Roman"/>
          <w:sz w:val="22"/>
          <w:szCs w:val="22"/>
        </w:rPr>
        <w:t>Defense</w:t>
      </w:r>
      <w:r w:rsidR="005525EE" w:rsidRPr="00E42DD4">
        <w:rPr>
          <w:rFonts w:ascii="Times New Roman" w:hAnsi="Times New Roman" w:cs="Times New Roman"/>
          <w:sz w:val="22"/>
          <w:szCs w:val="22"/>
        </w:rPr>
        <w:t xml:space="preserve"> Industries [SSB], 2016a). </w:t>
      </w:r>
      <w:proofErr w:type="gramStart"/>
      <w:r w:rsidR="005525EE" w:rsidRPr="00E42DD4">
        <w:rPr>
          <w:rFonts w:ascii="Times New Roman" w:hAnsi="Times New Roman" w:cs="Times New Roman"/>
          <w:sz w:val="22"/>
          <w:szCs w:val="22"/>
        </w:rPr>
        <w:t>Also</w:t>
      </w:r>
      <w:proofErr w:type="gramEnd"/>
      <w:r w:rsidR="005525EE" w:rsidRPr="00E42DD4">
        <w:rPr>
          <w:rFonts w:ascii="Times New Roman" w:hAnsi="Times New Roman" w:cs="Times New Roman"/>
          <w:sz w:val="22"/>
          <w:szCs w:val="22"/>
        </w:rPr>
        <w:t xml:space="preserve"> the portion of domestic production within the defense industry increased from 20 percent in 2002 to 65 percent in 2016 (SSB, 2016b). </w:t>
      </w:r>
    </w:p>
    <w:p w:rsidR="00B53E1F" w:rsidRPr="00E42DD4" w:rsidRDefault="008D35A4" w:rsidP="00AA272D">
      <w:pPr>
        <w:spacing w:before="120" w:after="120"/>
        <w:ind w:firstLine="567"/>
        <w:jc w:val="both"/>
        <w:rPr>
          <w:rFonts w:ascii="Times New Roman" w:hAnsi="Times New Roman" w:cs="Times New Roman"/>
          <w:sz w:val="22"/>
          <w:szCs w:val="22"/>
        </w:rPr>
      </w:pPr>
      <w:r w:rsidRPr="00E42DD4">
        <w:rPr>
          <w:rFonts w:ascii="Times New Roman" w:hAnsi="Times New Roman" w:cs="Times New Roman"/>
          <w:sz w:val="22"/>
          <w:szCs w:val="22"/>
        </w:rPr>
        <w:t xml:space="preserve">However, the </w:t>
      </w:r>
      <w:r w:rsidR="00216CCD" w:rsidRPr="00E42DD4">
        <w:rPr>
          <w:rFonts w:ascii="Times New Roman" w:hAnsi="Times New Roman" w:cs="Times New Roman"/>
          <w:sz w:val="22"/>
          <w:szCs w:val="22"/>
        </w:rPr>
        <w:t>percentage</w:t>
      </w:r>
      <w:r w:rsidRPr="00E42DD4">
        <w:rPr>
          <w:rFonts w:ascii="Times New Roman" w:hAnsi="Times New Roman" w:cs="Times New Roman"/>
          <w:sz w:val="22"/>
          <w:szCs w:val="22"/>
        </w:rPr>
        <w:t xml:space="preserve"> o</w:t>
      </w:r>
      <w:r w:rsidR="00216CCD" w:rsidRPr="00E42DD4">
        <w:rPr>
          <w:rFonts w:ascii="Times New Roman" w:hAnsi="Times New Roman" w:cs="Times New Roman"/>
          <w:sz w:val="22"/>
          <w:szCs w:val="22"/>
        </w:rPr>
        <w:t>f high technology exports in</w:t>
      </w:r>
      <w:r w:rsidRPr="00E42DD4">
        <w:rPr>
          <w:rFonts w:ascii="Times New Roman" w:hAnsi="Times New Roman" w:cs="Times New Roman"/>
          <w:sz w:val="22"/>
          <w:szCs w:val="22"/>
        </w:rPr>
        <w:t xml:space="preserve"> the whole manufacturing exports, which is an indicator defined by OECD </w:t>
      </w:r>
      <w:r w:rsidR="00DB6975" w:rsidRPr="00E42DD4">
        <w:rPr>
          <w:rFonts w:ascii="Times New Roman" w:hAnsi="Times New Roman" w:cs="Times New Roman"/>
          <w:sz w:val="22"/>
          <w:szCs w:val="22"/>
        </w:rPr>
        <w:t>to help classifying</w:t>
      </w:r>
      <w:r w:rsidRPr="00E42DD4">
        <w:rPr>
          <w:rFonts w:ascii="Times New Roman" w:hAnsi="Times New Roman" w:cs="Times New Roman"/>
          <w:sz w:val="22"/>
          <w:szCs w:val="22"/>
        </w:rPr>
        <w:t xml:space="preserve"> countries with their </w:t>
      </w:r>
      <w:r w:rsidR="003468F3" w:rsidRPr="00E42DD4">
        <w:rPr>
          <w:rFonts w:ascii="Times New Roman" w:hAnsi="Times New Roman" w:cs="Times New Roman"/>
          <w:sz w:val="22"/>
          <w:szCs w:val="22"/>
        </w:rPr>
        <w:t>capacities to</w:t>
      </w:r>
      <w:r w:rsidR="00DB6975" w:rsidRPr="00E42DD4">
        <w:rPr>
          <w:rFonts w:ascii="Times New Roman" w:hAnsi="Times New Roman" w:cs="Times New Roman"/>
          <w:sz w:val="22"/>
          <w:szCs w:val="22"/>
        </w:rPr>
        <w:t xml:space="preserve"> develop technology, </w:t>
      </w:r>
      <w:r w:rsidR="000565B8" w:rsidRPr="00E42DD4">
        <w:rPr>
          <w:rFonts w:ascii="Times New Roman" w:hAnsi="Times New Roman" w:cs="Times New Roman"/>
          <w:sz w:val="22"/>
          <w:szCs w:val="22"/>
        </w:rPr>
        <w:t>has been in the vicinity</w:t>
      </w:r>
      <w:r w:rsidR="00216CCD" w:rsidRPr="00E42DD4">
        <w:rPr>
          <w:rFonts w:ascii="Times New Roman" w:hAnsi="Times New Roman" w:cs="Times New Roman"/>
          <w:sz w:val="22"/>
          <w:szCs w:val="22"/>
        </w:rPr>
        <w:t xml:space="preserve"> of two</w:t>
      </w:r>
      <w:r w:rsidR="00DB6975" w:rsidRPr="00E42DD4">
        <w:rPr>
          <w:rFonts w:ascii="Times New Roman" w:hAnsi="Times New Roman" w:cs="Times New Roman"/>
          <w:sz w:val="22"/>
          <w:szCs w:val="22"/>
        </w:rPr>
        <w:t xml:space="preserve"> in average between 1996 and 2018. </w:t>
      </w:r>
      <w:r w:rsidR="00831C1B" w:rsidRPr="00E42DD4">
        <w:rPr>
          <w:rFonts w:ascii="Times New Roman" w:hAnsi="Times New Roman" w:cs="Times New Roman"/>
          <w:sz w:val="22"/>
          <w:szCs w:val="22"/>
        </w:rPr>
        <w:t>During</w:t>
      </w:r>
      <w:r w:rsidR="00DB6975" w:rsidRPr="00E42DD4">
        <w:rPr>
          <w:rFonts w:ascii="Times New Roman" w:hAnsi="Times New Roman" w:cs="Times New Roman"/>
          <w:sz w:val="22"/>
          <w:szCs w:val="22"/>
        </w:rPr>
        <w:t xml:space="preserve"> </w:t>
      </w:r>
      <w:r w:rsidR="00DB6975" w:rsidRPr="00E42DD4">
        <w:rPr>
          <w:rFonts w:ascii="Times New Roman" w:hAnsi="Times New Roman" w:cs="Times New Roman"/>
          <w:sz w:val="22"/>
          <w:szCs w:val="22"/>
        </w:rPr>
        <w:lastRenderedPageBreak/>
        <w:t>the same period the portion of low technology products</w:t>
      </w:r>
      <w:r w:rsidR="00216CCD" w:rsidRPr="00E42DD4">
        <w:rPr>
          <w:rFonts w:ascii="Times New Roman" w:hAnsi="Times New Roman" w:cs="Times New Roman"/>
          <w:sz w:val="22"/>
          <w:szCs w:val="22"/>
        </w:rPr>
        <w:t xml:space="preserve"> within the exports of manufactured goods</w:t>
      </w:r>
      <w:r w:rsidR="00831C1B" w:rsidRPr="00E42DD4">
        <w:rPr>
          <w:rFonts w:ascii="Times New Roman" w:hAnsi="Times New Roman" w:cs="Times New Roman"/>
          <w:sz w:val="22"/>
          <w:szCs w:val="22"/>
        </w:rPr>
        <w:t>went</w:t>
      </w:r>
      <w:r w:rsidR="00DB6975" w:rsidRPr="00E42DD4">
        <w:rPr>
          <w:rFonts w:ascii="Times New Roman" w:hAnsi="Times New Roman" w:cs="Times New Roman"/>
          <w:sz w:val="22"/>
          <w:szCs w:val="22"/>
        </w:rPr>
        <w:t xml:space="preserve"> down from </w:t>
      </w:r>
      <w:r w:rsidR="000565B8" w:rsidRPr="00E42DD4">
        <w:rPr>
          <w:rFonts w:ascii="Times New Roman" w:hAnsi="Times New Roman" w:cs="Times New Roman"/>
          <w:sz w:val="22"/>
          <w:szCs w:val="22"/>
        </w:rPr>
        <w:t>50 to 30 percent, while there has been</w:t>
      </w:r>
      <w:r w:rsidR="00DB6975" w:rsidRPr="00E42DD4">
        <w:rPr>
          <w:rFonts w:ascii="Times New Roman" w:hAnsi="Times New Roman" w:cs="Times New Roman"/>
          <w:sz w:val="22"/>
          <w:szCs w:val="22"/>
        </w:rPr>
        <w:t xml:space="preserve"> a rise from 18 to 25</w:t>
      </w:r>
      <w:r w:rsidR="000565B8" w:rsidRPr="00E42DD4">
        <w:rPr>
          <w:rFonts w:ascii="Times New Roman" w:hAnsi="Times New Roman" w:cs="Times New Roman"/>
          <w:sz w:val="22"/>
          <w:szCs w:val="22"/>
        </w:rPr>
        <w:t xml:space="preserve"> percent</w:t>
      </w:r>
      <w:r w:rsidR="00DB6975" w:rsidRPr="00E42DD4">
        <w:rPr>
          <w:rFonts w:ascii="Times New Roman" w:hAnsi="Times New Roman" w:cs="Times New Roman"/>
          <w:sz w:val="22"/>
          <w:szCs w:val="22"/>
        </w:rPr>
        <w:t xml:space="preserve"> and from 17 to </w:t>
      </w:r>
      <w:r w:rsidR="003468F3" w:rsidRPr="00E42DD4">
        <w:rPr>
          <w:rFonts w:ascii="Times New Roman" w:hAnsi="Times New Roman" w:cs="Times New Roman"/>
          <w:sz w:val="22"/>
          <w:szCs w:val="22"/>
        </w:rPr>
        <w:t>36 percent</w:t>
      </w:r>
      <w:r w:rsidR="000565B8" w:rsidRPr="00E42DD4">
        <w:rPr>
          <w:rFonts w:ascii="Times New Roman" w:hAnsi="Times New Roman" w:cs="Times New Roman"/>
          <w:sz w:val="22"/>
          <w:szCs w:val="22"/>
        </w:rPr>
        <w:t xml:space="preserve"> in low-medium technology products and</w:t>
      </w:r>
      <w:r w:rsidR="00DB6975" w:rsidRPr="00E42DD4">
        <w:rPr>
          <w:rFonts w:ascii="Times New Roman" w:hAnsi="Times New Roman" w:cs="Times New Roman"/>
          <w:sz w:val="22"/>
          <w:szCs w:val="22"/>
        </w:rPr>
        <w:t xml:space="preserve"> in medium-high technology products</w:t>
      </w:r>
      <w:r w:rsidR="000565B8" w:rsidRPr="00E42DD4">
        <w:rPr>
          <w:rFonts w:ascii="Times New Roman" w:hAnsi="Times New Roman" w:cs="Times New Roman"/>
          <w:sz w:val="22"/>
          <w:szCs w:val="22"/>
        </w:rPr>
        <w:t>, respectively</w:t>
      </w:r>
      <w:r w:rsidR="0085052E" w:rsidRPr="00E42DD4">
        <w:rPr>
          <w:rFonts w:ascii="Times New Roman" w:hAnsi="Times New Roman" w:cs="Times New Roman"/>
          <w:sz w:val="22"/>
          <w:szCs w:val="22"/>
        </w:rPr>
        <w:t xml:space="preserve"> (Konak, 2018)</w:t>
      </w:r>
      <w:r w:rsidR="00DB6975" w:rsidRPr="00E42DD4">
        <w:rPr>
          <w:rFonts w:ascii="Times New Roman" w:hAnsi="Times New Roman" w:cs="Times New Roman"/>
          <w:sz w:val="22"/>
          <w:szCs w:val="22"/>
        </w:rPr>
        <w:t xml:space="preserve">. </w:t>
      </w:r>
      <w:r w:rsidR="009A5569" w:rsidRPr="00E42DD4">
        <w:rPr>
          <w:rFonts w:ascii="Times New Roman" w:hAnsi="Times New Roman" w:cs="Times New Roman"/>
          <w:sz w:val="22"/>
          <w:szCs w:val="22"/>
        </w:rPr>
        <w:t xml:space="preserve">According to OECD Directorate for Science, Technology and Industry Economic Analysis and Statistics Division </w:t>
      </w:r>
      <w:r w:rsidR="009C241C" w:rsidRPr="00E42DD4">
        <w:rPr>
          <w:rFonts w:ascii="Times New Roman" w:hAnsi="Times New Roman" w:cs="Times New Roman"/>
          <w:sz w:val="22"/>
          <w:szCs w:val="22"/>
        </w:rPr>
        <w:t>ISIC</w:t>
      </w:r>
      <w:r w:rsidR="009A5569" w:rsidRPr="00E42DD4">
        <w:rPr>
          <w:rFonts w:ascii="Times New Roman" w:hAnsi="Times New Roman" w:cs="Times New Roman"/>
          <w:sz w:val="22"/>
          <w:szCs w:val="22"/>
        </w:rPr>
        <w:t xml:space="preserve"> Rev. 3 Technology Intensity Definition, the </w:t>
      </w:r>
      <w:r w:rsidR="00132BF5" w:rsidRPr="00E42DD4">
        <w:rPr>
          <w:rFonts w:ascii="Times New Roman" w:hAnsi="Times New Roman" w:cs="Times New Roman"/>
          <w:sz w:val="22"/>
          <w:szCs w:val="22"/>
        </w:rPr>
        <w:t>manufacturing industries are categorized based on R&amp;D intensities. Within this scope, the high technology industries are designated as aircraft and space</w:t>
      </w:r>
      <w:r w:rsidR="00F51760" w:rsidRPr="00E42DD4">
        <w:rPr>
          <w:rFonts w:ascii="Times New Roman" w:hAnsi="Times New Roman" w:cs="Times New Roman"/>
          <w:sz w:val="22"/>
          <w:szCs w:val="22"/>
        </w:rPr>
        <w:t xml:space="preserve">craft, pharmaceuticals, office - </w:t>
      </w:r>
      <w:r w:rsidR="00132BF5" w:rsidRPr="00E42DD4">
        <w:rPr>
          <w:rFonts w:ascii="Times New Roman" w:hAnsi="Times New Roman" w:cs="Times New Roman"/>
          <w:sz w:val="22"/>
          <w:szCs w:val="22"/>
        </w:rPr>
        <w:t xml:space="preserve">accounting and computing machinery, radio, TV and </w:t>
      </w:r>
      <w:r w:rsidR="0085052E" w:rsidRPr="00E42DD4">
        <w:rPr>
          <w:rFonts w:ascii="Times New Roman" w:hAnsi="Times New Roman" w:cs="Times New Roman"/>
          <w:sz w:val="22"/>
          <w:szCs w:val="22"/>
        </w:rPr>
        <w:t>communication</w:t>
      </w:r>
      <w:r w:rsidR="00132BF5" w:rsidRPr="00E42DD4">
        <w:rPr>
          <w:rFonts w:ascii="Times New Roman" w:hAnsi="Times New Roman" w:cs="Times New Roman"/>
          <w:sz w:val="22"/>
          <w:szCs w:val="22"/>
        </w:rPr>
        <w:t xml:space="preserve"> equipment, medical, precision and optical instruments</w:t>
      </w:r>
      <w:r w:rsidR="00CE4242" w:rsidRPr="00E42DD4">
        <w:rPr>
          <w:rFonts w:ascii="Times New Roman" w:hAnsi="Times New Roman" w:cs="Times New Roman"/>
          <w:sz w:val="22"/>
          <w:szCs w:val="22"/>
        </w:rPr>
        <w:t xml:space="preserve"> (OECD, 2011)</w:t>
      </w:r>
      <w:r w:rsidR="00B53E1F" w:rsidRPr="00E42DD4">
        <w:rPr>
          <w:rFonts w:ascii="Times New Roman" w:hAnsi="Times New Roman" w:cs="Times New Roman"/>
          <w:sz w:val="22"/>
          <w:szCs w:val="22"/>
        </w:rPr>
        <w:t>.</w:t>
      </w:r>
    </w:p>
    <w:p w:rsidR="00D9765F" w:rsidRPr="00E42DD4" w:rsidRDefault="00B53E1F" w:rsidP="00AA272D">
      <w:pPr>
        <w:pStyle w:val="NormalWeb"/>
        <w:spacing w:before="120" w:beforeAutospacing="0" w:after="120" w:afterAutospacing="0"/>
        <w:ind w:firstLine="567"/>
        <w:jc w:val="both"/>
        <w:rPr>
          <w:sz w:val="22"/>
          <w:szCs w:val="22"/>
        </w:rPr>
      </w:pPr>
      <w:r w:rsidRPr="00E42DD4">
        <w:rPr>
          <w:sz w:val="22"/>
          <w:szCs w:val="22"/>
        </w:rPr>
        <w:t xml:space="preserve">According to the technology classification Turkey emerges as a country whose exports depend on low, low-medium and medium-high technologies. </w:t>
      </w:r>
      <w:r w:rsidR="00F51760" w:rsidRPr="00E42DD4">
        <w:rPr>
          <w:sz w:val="22"/>
          <w:szCs w:val="22"/>
        </w:rPr>
        <w:t xml:space="preserve">Nonetheless, </w:t>
      </w:r>
      <w:r w:rsidRPr="00E42DD4">
        <w:rPr>
          <w:sz w:val="22"/>
          <w:szCs w:val="22"/>
        </w:rPr>
        <w:t>Turkey’s export potion of high technology products</w:t>
      </w:r>
      <w:r w:rsidR="00BF3F87" w:rsidRPr="00E42DD4">
        <w:rPr>
          <w:sz w:val="22"/>
          <w:szCs w:val="22"/>
        </w:rPr>
        <w:t>, which is around 2 percent for the past ten years,</w:t>
      </w:r>
      <w:r w:rsidRPr="00E42DD4">
        <w:rPr>
          <w:sz w:val="22"/>
          <w:szCs w:val="22"/>
        </w:rPr>
        <w:t xml:space="preserve"> is very low compared to other OECD countries. </w:t>
      </w:r>
      <w:r w:rsidR="001419C4" w:rsidRPr="00E42DD4">
        <w:rPr>
          <w:sz w:val="22"/>
          <w:szCs w:val="22"/>
        </w:rPr>
        <w:t>Therefore,</w:t>
      </w:r>
      <w:r w:rsidR="00BF3F87" w:rsidRPr="00E42DD4">
        <w:rPr>
          <w:sz w:val="22"/>
          <w:szCs w:val="22"/>
        </w:rPr>
        <w:t xml:space="preserve"> there seems to</w:t>
      </w:r>
      <w:r w:rsidR="009F21B2" w:rsidRPr="00E42DD4">
        <w:rPr>
          <w:sz w:val="22"/>
          <w:szCs w:val="22"/>
        </w:rPr>
        <w:t xml:space="preserve"> be a need for the re-assessment </w:t>
      </w:r>
      <w:r w:rsidR="003468F3" w:rsidRPr="00E42DD4">
        <w:rPr>
          <w:sz w:val="22"/>
          <w:szCs w:val="22"/>
        </w:rPr>
        <w:t>and enhancement</w:t>
      </w:r>
      <w:r w:rsidR="00BF3F87" w:rsidRPr="00E42DD4">
        <w:rPr>
          <w:sz w:val="22"/>
          <w:szCs w:val="22"/>
        </w:rPr>
        <w:t xml:space="preserve"> of the</w:t>
      </w:r>
      <w:r w:rsidR="000A4428" w:rsidRPr="00E42DD4">
        <w:rPr>
          <w:sz w:val="22"/>
          <w:szCs w:val="22"/>
        </w:rPr>
        <w:t xml:space="preserve"> current science, technology and innovation policies. </w:t>
      </w:r>
    </w:p>
    <w:p w:rsidR="00346BBD" w:rsidRPr="00E42DD4" w:rsidRDefault="000A612D" w:rsidP="00AA272D">
      <w:pPr>
        <w:spacing w:before="120" w:after="120"/>
        <w:ind w:firstLine="567"/>
        <w:jc w:val="both"/>
        <w:rPr>
          <w:rFonts w:ascii="Times New Roman" w:hAnsi="Times New Roman" w:cs="Times New Roman"/>
          <w:sz w:val="22"/>
          <w:szCs w:val="22"/>
        </w:rPr>
      </w:pPr>
      <w:r w:rsidRPr="00E42DD4">
        <w:rPr>
          <w:rFonts w:ascii="Times New Roman" w:hAnsi="Times New Roman" w:cs="Times New Roman"/>
          <w:sz w:val="22"/>
          <w:szCs w:val="22"/>
        </w:rPr>
        <w:t>In essence</w:t>
      </w:r>
      <w:r w:rsidR="003468F3" w:rsidRPr="00E42DD4">
        <w:rPr>
          <w:rFonts w:ascii="Times New Roman" w:hAnsi="Times New Roman" w:cs="Times New Roman"/>
          <w:sz w:val="22"/>
          <w:szCs w:val="22"/>
        </w:rPr>
        <w:t>, developing</w:t>
      </w:r>
      <w:r w:rsidR="00D9765F" w:rsidRPr="00E42DD4">
        <w:rPr>
          <w:rFonts w:ascii="Times New Roman" w:hAnsi="Times New Roman" w:cs="Times New Roman"/>
          <w:sz w:val="22"/>
          <w:szCs w:val="22"/>
        </w:rPr>
        <w:t xml:space="preserve"> and adopting </w:t>
      </w:r>
      <w:r w:rsidR="003468F3" w:rsidRPr="00E42DD4">
        <w:rPr>
          <w:rFonts w:ascii="Times New Roman" w:hAnsi="Times New Roman" w:cs="Times New Roman"/>
          <w:sz w:val="22"/>
          <w:szCs w:val="22"/>
        </w:rPr>
        <w:t>technology is</w:t>
      </w:r>
      <w:r w:rsidR="004B3E8E" w:rsidRPr="00E42DD4">
        <w:rPr>
          <w:rFonts w:ascii="Times New Roman" w:hAnsi="Times New Roman" w:cs="Times New Roman"/>
          <w:sz w:val="22"/>
          <w:szCs w:val="22"/>
        </w:rPr>
        <w:t xml:space="preserve">a </w:t>
      </w:r>
      <w:r w:rsidR="00D9765F" w:rsidRPr="00E42DD4">
        <w:rPr>
          <w:rFonts w:ascii="Times New Roman" w:hAnsi="Times New Roman" w:cs="Times New Roman"/>
          <w:sz w:val="22"/>
          <w:szCs w:val="22"/>
        </w:rPr>
        <w:t xml:space="preserve">critical </w:t>
      </w:r>
      <w:r w:rsidRPr="00E42DD4">
        <w:rPr>
          <w:rFonts w:ascii="Times New Roman" w:hAnsi="Times New Roman" w:cs="Times New Roman"/>
          <w:sz w:val="22"/>
          <w:szCs w:val="22"/>
        </w:rPr>
        <w:t xml:space="preserve">a factor </w:t>
      </w:r>
      <w:r w:rsidR="004B0C05" w:rsidRPr="00E42DD4">
        <w:rPr>
          <w:rFonts w:ascii="Times New Roman" w:hAnsi="Times New Roman" w:cs="Times New Roman"/>
          <w:sz w:val="22"/>
          <w:szCs w:val="22"/>
        </w:rPr>
        <w:t>since it</w:t>
      </w:r>
      <w:r w:rsidR="00D9765F" w:rsidRPr="00E42DD4">
        <w:rPr>
          <w:rFonts w:ascii="Times New Roman" w:hAnsi="Times New Roman" w:cs="Times New Roman"/>
          <w:sz w:val="22"/>
          <w:szCs w:val="22"/>
        </w:rPr>
        <w:t xml:space="preserve"> is related with national security </w:t>
      </w:r>
      <w:r w:rsidR="00FD4D58" w:rsidRPr="00E42DD4">
        <w:rPr>
          <w:rFonts w:ascii="Times New Roman" w:hAnsi="Times New Roman" w:cs="Times New Roman"/>
          <w:sz w:val="22"/>
          <w:szCs w:val="22"/>
        </w:rPr>
        <w:t xml:space="preserve">both from the perspective of </w:t>
      </w:r>
      <w:r w:rsidRPr="00E42DD4">
        <w:rPr>
          <w:rFonts w:ascii="Times New Roman" w:hAnsi="Times New Roman" w:cs="Times New Roman"/>
          <w:sz w:val="22"/>
          <w:szCs w:val="22"/>
        </w:rPr>
        <w:t>economic security and national defense. Therefore,</w:t>
      </w:r>
      <w:r w:rsidR="00D30DC9" w:rsidRPr="00E42DD4">
        <w:rPr>
          <w:rFonts w:ascii="Times New Roman" w:hAnsi="Times New Roman" w:cs="Times New Roman"/>
          <w:sz w:val="22"/>
          <w:szCs w:val="22"/>
        </w:rPr>
        <w:t xml:space="preserve"> the</w:t>
      </w:r>
      <w:r w:rsidR="00132BF5" w:rsidRPr="00E42DD4">
        <w:rPr>
          <w:rFonts w:ascii="Times New Roman" w:hAnsi="Times New Roman" w:cs="Times New Roman"/>
          <w:sz w:val="22"/>
          <w:szCs w:val="22"/>
        </w:rPr>
        <w:t xml:space="preserve">development </w:t>
      </w:r>
      <w:r w:rsidR="00FD4D58" w:rsidRPr="00E42DD4">
        <w:rPr>
          <w:rFonts w:ascii="Times New Roman" w:hAnsi="Times New Roman" w:cs="Times New Roman"/>
          <w:sz w:val="22"/>
          <w:szCs w:val="22"/>
        </w:rPr>
        <w:t>of alternative</w:t>
      </w:r>
      <w:r w:rsidR="00933FEE" w:rsidRPr="00E42DD4">
        <w:rPr>
          <w:rFonts w:ascii="Times New Roman" w:hAnsi="Times New Roman" w:cs="Times New Roman"/>
          <w:sz w:val="22"/>
          <w:szCs w:val="22"/>
        </w:rPr>
        <w:t xml:space="preserve"> science, tech</w:t>
      </w:r>
      <w:r w:rsidR="004B0C05" w:rsidRPr="00E42DD4">
        <w:rPr>
          <w:rFonts w:ascii="Times New Roman" w:hAnsi="Times New Roman" w:cs="Times New Roman"/>
          <w:sz w:val="22"/>
          <w:szCs w:val="22"/>
        </w:rPr>
        <w:t>nology, education</w:t>
      </w:r>
      <w:r w:rsidR="00BF3F87" w:rsidRPr="00E42DD4">
        <w:rPr>
          <w:rFonts w:ascii="Times New Roman" w:hAnsi="Times New Roman" w:cs="Times New Roman"/>
          <w:sz w:val="22"/>
          <w:szCs w:val="22"/>
        </w:rPr>
        <w:t>, training</w:t>
      </w:r>
      <w:r w:rsidR="004B0C05" w:rsidRPr="00E42DD4">
        <w:rPr>
          <w:rFonts w:ascii="Times New Roman" w:hAnsi="Times New Roman" w:cs="Times New Roman"/>
          <w:sz w:val="22"/>
          <w:szCs w:val="22"/>
        </w:rPr>
        <w:t xml:space="preserve"> and industry based</w:t>
      </w:r>
      <w:r w:rsidR="00FD4D58" w:rsidRPr="00E42DD4">
        <w:rPr>
          <w:rFonts w:ascii="Times New Roman" w:hAnsi="Times New Roman" w:cs="Times New Roman"/>
          <w:sz w:val="22"/>
          <w:szCs w:val="22"/>
        </w:rPr>
        <w:t xml:space="preserve"> polices and </w:t>
      </w:r>
      <w:r w:rsidR="003468F3" w:rsidRPr="00E42DD4">
        <w:rPr>
          <w:rFonts w:ascii="Times New Roman" w:hAnsi="Times New Roman" w:cs="Times New Roman"/>
          <w:sz w:val="22"/>
          <w:szCs w:val="22"/>
        </w:rPr>
        <w:t>the use</w:t>
      </w:r>
      <w:r w:rsidR="00132BF5" w:rsidRPr="00E42DD4">
        <w:rPr>
          <w:rFonts w:ascii="Times New Roman" w:hAnsi="Times New Roman" w:cs="Times New Roman"/>
          <w:sz w:val="22"/>
          <w:szCs w:val="22"/>
        </w:rPr>
        <w:t xml:space="preserve"> of</w:t>
      </w:r>
      <w:r w:rsidR="00FD4D58" w:rsidRPr="00E42DD4">
        <w:rPr>
          <w:rFonts w:ascii="Times New Roman" w:hAnsi="Times New Roman" w:cs="Times New Roman"/>
          <w:sz w:val="22"/>
          <w:szCs w:val="22"/>
        </w:rPr>
        <w:t xml:space="preserve"> the </w:t>
      </w:r>
      <w:r w:rsidR="00933FEE" w:rsidRPr="00E42DD4">
        <w:rPr>
          <w:rFonts w:ascii="Times New Roman" w:hAnsi="Times New Roman" w:cs="Times New Roman"/>
          <w:sz w:val="22"/>
          <w:szCs w:val="22"/>
        </w:rPr>
        <w:t xml:space="preserve">right </w:t>
      </w:r>
      <w:r w:rsidR="00FD4D58" w:rsidRPr="00E42DD4">
        <w:rPr>
          <w:rFonts w:ascii="Times New Roman" w:hAnsi="Times New Roman" w:cs="Times New Roman"/>
          <w:sz w:val="22"/>
          <w:szCs w:val="22"/>
        </w:rPr>
        <w:t>economic public policy tools in that direction</w:t>
      </w:r>
      <w:r w:rsidR="004B0C05" w:rsidRPr="00E42DD4">
        <w:rPr>
          <w:rFonts w:ascii="Times New Roman" w:hAnsi="Times New Roman" w:cs="Times New Roman"/>
          <w:sz w:val="22"/>
          <w:szCs w:val="22"/>
        </w:rPr>
        <w:t xml:space="preserve">, emerges </w:t>
      </w:r>
      <w:r w:rsidR="00082C69" w:rsidRPr="00E42DD4">
        <w:rPr>
          <w:rFonts w:ascii="Times New Roman" w:hAnsi="Times New Roman" w:cs="Times New Roman"/>
          <w:sz w:val="22"/>
          <w:szCs w:val="22"/>
        </w:rPr>
        <w:t>as</w:t>
      </w:r>
      <w:r w:rsidR="00B53E1F" w:rsidRPr="00E42DD4">
        <w:rPr>
          <w:rFonts w:ascii="Times New Roman" w:hAnsi="Times New Roman" w:cs="Times New Roman"/>
          <w:sz w:val="22"/>
          <w:szCs w:val="22"/>
        </w:rPr>
        <w:t xml:space="preserve"> a</w:t>
      </w:r>
      <w:r w:rsidR="00FD4D58" w:rsidRPr="00E42DD4">
        <w:rPr>
          <w:rFonts w:ascii="Times New Roman" w:hAnsi="Times New Roman" w:cs="Times New Roman"/>
          <w:sz w:val="22"/>
          <w:szCs w:val="22"/>
        </w:rPr>
        <w:t xml:space="preserve"> vital issue for the future of Turkey. </w:t>
      </w:r>
    </w:p>
    <w:p w:rsidR="00684A3A" w:rsidRPr="00E42DD4" w:rsidRDefault="00D134C4" w:rsidP="001419C4">
      <w:pPr>
        <w:spacing w:before="240" w:after="120"/>
        <w:jc w:val="both"/>
        <w:rPr>
          <w:rFonts w:ascii="Times New Roman" w:hAnsi="Times New Roman" w:cs="Times New Roman"/>
          <w:b/>
          <w:sz w:val="22"/>
          <w:szCs w:val="22"/>
        </w:rPr>
      </w:pPr>
      <w:r w:rsidRPr="00E42DD4">
        <w:rPr>
          <w:rFonts w:ascii="Times New Roman" w:hAnsi="Times New Roman" w:cs="Times New Roman"/>
          <w:b/>
          <w:sz w:val="22"/>
          <w:szCs w:val="22"/>
        </w:rPr>
        <w:t>CONCLUSION</w:t>
      </w:r>
    </w:p>
    <w:p w:rsidR="00100CAC" w:rsidRPr="00E42DD4" w:rsidRDefault="00EE62D0" w:rsidP="00AA272D">
      <w:pPr>
        <w:shd w:val="clear" w:color="auto" w:fill="FFFFFF"/>
        <w:spacing w:before="120" w:after="120"/>
        <w:ind w:firstLine="567"/>
        <w:jc w:val="both"/>
        <w:outlineLvl w:val="2"/>
        <w:rPr>
          <w:rFonts w:ascii="Times New Roman" w:eastAsia="Times New Roman" w:hAnsi="Times New Roman" w:cs="Times New Roman"/>
          <w:color w:val="181818"/>
          <w:sz w:val="22"/>
          <w:szCs w:val="22"/>
          <w:lang w:eastAsia="tr-TR"/>
        </w:rPr>
      </w:pPr>
      <w:r w:rsidRPr="00E42DD4">
        <w:rPr>
          <w:rFonts w:ascii="Times New Roman" w:eastAsia="Times New Roman" w:hAnsi="Times New Roman" w:cs="Times New Roman"/>
          <w:color w:val="181818"/>
          <w:sz w:val="22"/>
          <w:szCs w:val="22"/>
          <w:lang w:eastAsia="tr-TR"/>
        </w:rPr>
        <w:t>The e</w:t>
      </w:r>
      <w:r w:rsidR="00B2708B" w:rsidRPr="00E42DD4">
        <w:rPr>
          <w:rFonts w:ascii="Times New Roman" w:eastAsia="Times New Roman" w:hAnsi="Times New Roman" w:cs="Times New Roman"/>
          <w:color w:val="181818"/>
          <w:sz w:val="22"/>
          <w:szCs w:val="22"/>
          <w:lang w:eastAsia="tr-TR"/>
        </w:rPr>
        <w:t xml:space="preserve">conomic public policy tools, </w:t>
      </w:r>
      <w:r w:rsidR="000B48C5" w:rsidRPr="00E42DD4">
        <w:rPr>
          <w:rFonts w:ascii="Times New Roman" w:eastAsia="Times New Roman" w:hAnsi="Times New Roman" w:cs="Times New Roman"/>
          <w:color w:val="181818"/>
          <w:sz w:val="22"/>
          <w:szCs w:val="22"/>
          <w:lang w:eastAsia="tr-TR"/>
        </w:rPr>
        <w:t xml:space="preserve">being </w:t>
      </w:r>
      <w:r w:rsidRPr="00E42DD4">
        <w:rPr>
          <w:rFonts w:ascii="Times New Roman" w:eastAsia="Times New Roman" w:hAnsi="Times New Roman" w:cs="Times New Roman"/>
          <w:color w:val="181818"/>
          <w:sz w:val="22"/>
          <w:szCs w:val="22"/>
          <w:lang w:eastAsia="tr-TR"/>
        </w:rPr>
        <w:t xml:space="preserve">the </w:t>
      </w:r>
      <w:r w:rsidR="000B48C5" w:rsidRPr="00E42DD4">
        <w:rPr>
          <w:rFonts w:ascii="Times New Roman" w:eastAsia="Times New Roman" w:hAnsi="Times New Roman" w:cs="Times New Roman"/>
          <w:color w:val="181818"/>
          <w:sz w:val="22"/>
          <w:szCs w:val="22"/>
          <w:lang w:eastAsia="tr-TR"/>
        </w:rPr>
        <w:t>important</w:t>
      </w:r>
      <w:r w:rsidRPr="00E42DD4">
        <w:rPr>
          <w:rFonts w:ascii="Times New Roman" w:eastAsia="Times New Roman" w:hAnsi="Times New Roman" w:cs="Times New Roman"/>
          <w:color w:val="181818"/>
          <w:sz w:val="22"/>
          <w:szCs w:val="22"/>
          <w:lang w:eastAsia="tr-TR"/>
        </w:rPr>
        <w:t>components</w:t>
      </w:r>
      <w:r w:rsidR="000B48C5" w:rsidRPr="00E42DD4">
        <w:rPr>
          <w:rFonts w:ascii="Times New Roman" w:eastAsia="Times New Roman" w:hAnsi="Times New Roman" w:cs="Times New Roman"/>
          <w:color w:val="181818"/>
          <w:sz w:val="22"/>
          <w:szCs w:val="22"/>
          <w:lang w:eastAsia="tr-TR"/>
        </w:rPr>
        <w:t>of the</w:t>
      </w:r>
      <w:r w:rsidR="00B2708B" w:rsidRPr="00E42DD4">
        <w:rPr>
          <w:rFonts w:ascii="Times New Roman" w:eastAsia="Times New Roman" w:hAnsi="Times New Roman" w:cs="Times New Roman"/>
          <w:color w:val="181818"/>
          <w:sz w:val="22"/>
          <w:szCs w:val="22"/>
          <w:lang w:eastAsia="tr-TR"/>
        </w:rPr>
        <w:t xml:space="preserve"> economic potential</w:t>
      </w:r>
      <w:r w:rsidR="000B48C5" w:rsidRPr="00E42DD4">
        <w:rPr>
          <w:rFonts w:ascii="Times New Roman" w:eastAsia="Times New Roman" w:hAnsi="Times New Roman" w:cs="Times New Roman"/>
          <w:color w:val="181818"/>
          <w:sz w:val="22"/>
          <w:szCs w:val="22"/>
          <w:lang w:eastAsia="tr-TR"/>
        </w:rPr>
        <w:t>, are</w:t>
      </w:r>
      <w:r w:rsidR="00B2708B" w:rsidRPr="00E42DD4">
        <w:rPr>
          <w:rFonts w:ascii="Times New Roman" w:eastAsia="Times New Roman" w:hAnsi="Times New Roman" w:cs="Times New Roman"/>
          <w:color w:val="181818"/>
          <w:sz w:val="22"/>
          <w:szCs w:val="22"/>
          <w:lang w:eastAsia="tr-TR"/>
        </w:rPr>
        <w:t xml:space="preserve"> in fact</w:t>
      </w:r>
      <w:r w:rsidR="00E34DC0" w:rsidRPr="00E42DD4">
        <w:rPr>
          <w:rFonts w:ascii="Times New Roman" w:eastAsia="Times New Roman" w:hAnsi="Times New Roman" w:cs="Times New Roman"/>
          <w:color w:val="181818"/>
          <w:sz w:val="22"/>
          <w:szCs w:val="22"/>
          <w:lang w:eastAsia="tr-TR"/>
        </w:rPr>
        <w:t xml:space="preserve"> the reflection of </w:t>
      </w:r>
      <w:r w:rsidR="000B48C5" w:rsidRPr="00E42DD4">
        <w:rPr>
          <w:rFonts w:ascii="Times New Roman" w:eastAsia="Times New Roman" w:hAnsi="Times New Roman" w:cs="Times New Roman"/>
          <w:color w:val="181818"/>
          <w:sz w:val="22"/>
          <w:szCs w:val="22"/>
          <w:lang w:eastAsia="tr-TR"/>
        </w:rPr>
        <w:t>the current</w:t>
      </w:r>
      <w:r w:rsidR="00E34DC0" w:rsidRPr="00E42DD4">
        <w:rPr>
          <w:rFonts w:ascii="Times New Roman" w:eastAsia="Times New Roman" w:hAnsi="Times New Roman" w:cs="Times New Roman"/>
          <w:color w:val="181818"/>
          <w:sz w:val="22"/>
          <w:szCs w:val="22"/>
          <w:lang w:eastAsia="tr-TR"/>
        </w:rPr>
        <w:t xml:space="preserve"> global economic system and its principles to the national </w:t>
      </w:r>
      <w:r w:rsidR="000B48C5" w:rsidRPr="00E42DD4">
        <w:rPr>
          <w:rFonts w:ascii="Times New Roman" w:eastAsia="Times New Roman" w:hAnsi="Times New Roman" w:cs="Times New Roman"/>
          <w:color w:val="181818"/>
          <w:sz w:val="22"/>
          <w:szCs w:val="22"/>
          <w:lang w:eastAsia="tr-TR"/>
        </w:rPr>
        <w:t>governmentpolices.</w:t>
      </w:r>
      <w:r w:rsidR="00897BA8" w:rsidRPr="00E42DD4">
        <w:rPr>
          <w:rFonts w:ascii="Times New Roman" w:eastAsia="Times New Roman" w:hAnsi="Times New Roman" w:cs="Times New Roman"/>
          <w:color w:val="181818"/>
          <w:sz w:val="22"/>
          <w:szCs w:val="22"/>
          <w:lang w:eastAsia="tr-TR"/>
        </w:rPr>
        <w:t xml:space="preserve"> However, so that this reflection does not affect the national economies in a negative way, the national values have to be prioritized during the constitution of the economic public polies. </w:t>
      </w:r>
    </w:p>
    <w:p w:rsidR="004A056C" w:rsidRPr="00E42DD4" w:rsidRDefault="000B48C5" w:rsidP="00AA272D">
      <w:pPr>
        <w:shd w:val="clear" w:color="auto" w:fill="FFFFFF"/>
        <w:spacing w:before="120" w:after="120"/>
        <w:ind w:firstLine="567"/>
        <w:jc w:val="both"/>
        <w:rPr>
          <w:rFonts w:ascii="Times New Roman" w:eastAsia="Times New Roman" w:hAnsi="Times New Roman" w:cs="Times New Roman"/>
          <w:color w:val="181818"/>
          <w:sz w:val="22"/>
          <w:szCs w:val="22"/>
          <w:lang w:eastAsia="tr-TR"/>
        </w:rPr>
      </w:pPr>
      <w:r w:rsidRPr="00E42DD4">
        <w:rPr>
          <w:rFonts w:ascii="Times New Roman" w:eastAsia="Times New Roman" w:hAnsi="Times New Roman" w:cs="Times New Roman"/>
          <w:color w:val="181818"/>
          <w:sz w:val="22"/>
          <w:szCs w:val="22"/>
          <w:lang w:eastAsia="tr-TR"/>
        </w:rPr>
        <w:t>Th</w:t>
      </w:r>
      <w:r w:rsidR="006A069F" w:rsidRPr="00E42DD4">
        <w:rPr>
          <w:rFonts w:ascii="Times New Roman" w:eastAsia="Times New Roman" w:hAnsi="Times New Roman" w:cs="Times New Roman"/>
          <w:color w:val="181818"/>
          <w:sz w:val="22"/>
          <w:szCs w:val="22"/>
          <w:lang w:eastAsia="tr-TR"/>
        </w:rPr>
        <w:t xml:space="preserve">is topic, which </w:t>
      </w:r>
      <w:r w:rsidR="00897BA8" w:rsidRPr="00E42DD4">
        <w:rPr>
          <w:rFonts w:ascii="Times New Roman" w:eastAsia="Times New Roman" w:hAnsi="Times New Roman" w:cs="Times New Roman"/>
          <w:color w:val="181818"/>
          <w:sz w:val="22"/>
          <w:szCs w:val="22"/>
          <w:lang w:eastAsia="tr-TR"/>
        </w:rPr>
        <w:t xml:space="preserve">also </w:t>
      </w:r>
      <w:r w:rsidR="006A069F" w:rsidRPr="00E42DD4">
        <w:rPr>
          <w:rFonts w:ascii="Times New Roman" w:eastAsia="Times New Roman" w:hAnsi="Times New Roman" w:cs="Times New Roman"/>
          <w:color w:val="181818"/>
          <w:sz w:val="22"/>
          <w:szCs w:val="22"/>
          <w:lang w:eastAsia="tr-TR"/>
        </w:rPr>
        <w:t xml:space="preserve">emerged </w:t>
      </w:r>
      <w:r w:rsidR="003468F3" w:rsidRPr="00E42DD4">
        <w:rPr>
          <w:rFonts w:ascii="Times New Roman" w:eastAsia="Times New Roman" w:hAnsi="Times New Roman" w:cs="Times New Roman"/>
          <w:color w:val="181818"/>
          <w:sz w:val="22"/>
          <w:szCs w:val="22"/>
          <w:lang w:eastAsia="tr-TR"/>
        </w:rPr>
        <w:t>with Turkey</w:t>
      </w:r>
      <w:r w:rsidR="006A069F" w:rsidRPr="00E42DD4">
        <w:rPr>
          <w:rFonts w:ascii="Times New Roman" w:eastAsia="Times New Roman" w:hAnsi="Times New Roman" w:cs="Times New Roman"/>
          <w:color w:val="181818"/>
          <w:sz w:val="22"/>
          <w:szCs w:val="22"/>
          <w:lang w:eastAsia="tr-TR"/>
        </w:rPr>
        <w:t xml:space="preserve"> as </w:t>
      </w:r>
      <w:r w:rsidR="003468F3" w:rsidRPr="00E42DD4">
        <w:rPr>
          <w:rFonts w:ascii="Times New Roman" w:eastAsia="Times New Roman" w:hAnsi="Times New Roman" w:cs="Times New Roman"/>
          <w:color w:val="181818"/>
          <w:sz w:val="22"/>
          <w:szCs w:val="22"/>
          <w:lang w:eastAsia="tr-TR"/>
        </w:rPr>
        <w:t>a country</w:t>
      </w:r>
      <w:r w:rsidRPr="00E42DD4">
        <w:rPr>
          <w:rFonts w:ascii="Times New Roman" w:eastAsia="Times New Roman" w:hAnsi="Times New Roman" w:cs="Times New Roman"/>
          <w:color w:val="181818"/>
          <w:sz w:val="22"/>
          <w:szCs w:val="22"/>
          <w:lang w:eastAsia="tr-TR"/>
        </w:rPr>
        <w:t xml:space="preserve"> case in the recent years, </w:t>
      </w:r>
      <w:r w:rsidR="00E84D1B" w:rsidRPr="00E42DD4">
        <w:rPr>
          <w:rFonts w:ascii="Times New Roman" w:eastAsia="Times New Roman" w:hAnsi="Times New Roman" w:cs="Times New Roman"/>
          <w:color w:val="181818"/>
          <w:sz w:val="22"/>
          <w:szCs w:val="22"/>
          <w:lang w:eastAsia="tr-TR"/>
        </w:rPr>
        <w:t>is directly related with</w:t>
      </w:r>
      <w:r w:rsidRPr="00E42DD4">
        <w:rPr>
          <w:rFonts w:ascii="Times New Roman" w:eastAsia="Times New Roman" w:hAnsi="Times New Roman" w:cs="Times New Roman"/>
          <w:color w:val="181818"/>
          <w:sz w:val="22"/>
          <w:szCs w:val="22"/>
          <w:lang w:eastAsia="tr-TR"/>
        </w:rPr>
        <w:t xml:space="preserve"> e</w:t>
      </w:r>
      <w:r w:rsidR="00E84D1B" w:rsidRPr="00E42DD4">
        <w:rPr>
          <w:rFonts w:ascii="Times New Roman" w:eastAsia="Times New Roman" w:hAnsi="Times New Roman" w:cs="Times New Roman"/>
          <w:color w:val="181818"/>
          <w:sz w:val="22"/>
          <w:szCs w:val="22"/>
          <w:lang w:eastAsia="tr-TR"/>
        </w:rPr>
        <w:t xml:space="preserve">conomic security </w:t>
      </w:r>
      <w:r w:rsidR="00345335" w:rsidRPr="00E42DD4">
        <w:rPr>
          <w:rFonts w:ascii="Times New Roman" w:eastAsia="Times New Roman" w:hAnsi="Times New Roman" w:cs="Times New Roman"/>
          <w:color w:val="181818"/>
          <w:sz w:val="22"/>
          <w:szCs w:val="22"/>
          <w:lang w:eastAsia="tr-TR"/>
        </w:rPr>
        <w:t>as well as</w:t>
      </w:r>
      <w:r w:rsidR="00E84D1B" w:rsidRPr="00E42DD4">
        <w:rPr>
          <w:rFonts w:ascii="Times New Roman" w:eastAsia="Times New Roman" w:hAnsi="Times New Roman" w:cs="Times New Roman"/>
          <w:color w:val="181818"/>
          <w:sz w:val="22"/>
          <w:szCs w:val="22"/>
          <w:lang w:eastAsia="tr-TR"/>
        </w:rPr>
        <w:t xml:space="preserve"> with the ability of a country to ma</w:t>
      </w:r>
      <w:r w:rsidR="000A5C9D" w:rsidRPr="00E42DD4">
        <w:rPr>
          <w:rFonts w:ascii="Times New Roman" w:eastAsia="Times New Roman" w:hAnsi="Times New Roman" w:cs="Times New Roman"/>
          <w:color w:val="181818"/>
          <w:sz w:val="22"/>
          <w:szCs w:val="22"/>
          <w:lang w:eastAsia="tr-TR"/>
        </w:rPr>
        <w:t>intain its economic strength</w:t>
      </w:r>
      <w:r w:rsidR="00897BA8" w:rsidRPr="00E42DD4">
        <w:rPr>
          <w:rFonts w:ascii="Times New Roman" w:eastAsia="Times New Roman" w:hAnsi="Times New Roman" w:cs="Times New Roman"/>
          <w:color w:val="181818"/>
          <w:sz w:val="22"/>
          <w:szCs w:val="22"/>
          <w:lang w:eastAsia="tr-TR"/>
        </w:rPr>
        <w:t>,</w:t>
      </w:r>
      <w:r w:rsidR="00E84D1B" w:rsidRPr="00E42DD4">
        <w:rPr>
          <w:rFonts w:ascii="Times New Roman" w:eastAsia="Times New Roman" w:hAnsi="Times New Roman" w:cs="Times New Roman"/>
          <w:color w:val="181818"/>
          <w:sz w:val="22"/>
          <w:szCs w:val="22"/>
          <w:lang w:eastAsia="tr-TR"/>
        </w:rPr>
        <w:t xml:space="preserve"> especially at times when there are sudden fluctuations in the economy overall. However, in today’s world</w:t>
      </w:r>
      <w:r w:rsidR="00897BA8" w:rsidRPr="00E42DD4">
        <w:rPr>
          <w:rFonts w:ascii="Times New Roman" w:eastAsia="Times New Roman" w:hAnsi="Times New Roman" w:cs="Times New Roman"/>
          <w:color w:val="181818"/>
          <w:sz w:val="22"/>
          <w:szCs w:val="22"/>
          <w:lang w:eastAsia="tr-TR"/>
        </w:rPr>
        <w:t>,</w:t>
      </w:r>
      <w:r w:rsidR="00E84D1B" w:rsidRPr="00E42DD4">
        <w:rPr>
          <w:rFonts w:ascii="Times New Roman" w:eastAsia="Times New Roman" w:hAnsi="Times New Roman" w:cs="Times New Roman"/>
          <w:color w:val="181818"/>
          <w:sz w:val="22"/>
          <w:szCs w:val="22"/>
          <w:lang w:eastAsia="tr-TR"/>
        </w:rPr>
        <w:t xml:space="preserve"> while the trade wars became more effective than the </w:t>
      </w:r>
      <w:r w:rsidR="007D4A26" w:rsidRPr="00E42DD4">
        <w:rPr>
          <w:rFonts w:ascii="Times New Roman" w:eastAsia="Times New Roman" w:hAnsi="Times New Roman" w:cs="Times New Roman"/>
          <w:color w:val="181818"/>
          <w:sz w:val="22"/>
          <w:szCs w:val="22"/>
          <w:lang w:eastAsia="tr-TR"/>
        </w:rPr>
        <w:t>military combats</w:t>
      </w:r>
      <w:r w:rsidR="003468F3" w:rsidRPr="00E42DD4">
        <w:rPr>
          <w:rFonts w:ascii="Times New Roman" w:eastAsia="Times New Roman" w:hAnsi="Times New Roman" w:cs="Times New Roman"/>
          <w:color w:val="181818"/>
          <w:sz w:val="22"/>
          <w:szCs w:val="22"/>
          <w:lang w:eastAsia="tr-TR"/>
        </w:rPr>
        <w:t>, having a</w:t>
      </w:r>
      <w:r w:rsidR="001F0289" w:rsidRPr="00E42DD4">
        <w:rPr>
          <w:rFonts w:ascii="Times New Roman" w:eastAsia="Times New Roman" w:hAnsi="Times New Roman" w:cs="Times New Roman"/>
          <w:color w:val="181818"/>
          <w:sz w:val="22"/>
          <w:szCs w:val="22"/>
          <w:lang w:eastAsia="tr-TR"/>
        </w:rPr>
        <w:t xml:space="preserve"> </w:t>
      </w:r>
      <w:proofErr w:type="gramStart"/>
      <w:r w:rsidR="001F0289" w:rsidRPr="00E42DD4">
        <w:rPr>
          <w:rFonts w:ascii="Times New Roman" w:eastAsia="Times New Roman" w:hAnsi="Times New Roman" w:cs="Times New Roman"/>
          <w:color w:val="181818"/>
          <w:sz w:val="22"/>
          <w:szCs w:val="22"/>
          <w:lang w:eastAsia="tr-TR"/>
        </w:rPr>
        <w:t>consumption</w:t>
      </w:r>
      <w:r w:rsidR="007D4A26" w:rsidRPr="00E42DD4">
        <w:rPr>
          <w:rFonts w:ascii="Times New Roman" w:eastAsia="Times New Roman" w:hAnsi="Times New Roman" w:cs="Times New Roman"/>
          <w:color w:val="181818"/>
          <w:sz w:val="22"/>
          <w:szCs w:val="22"/>
          <w:lang w:eastAsia="tr-TR"/>
        </w:rPr>
        <w:t xml:space="preserve"> based</w:t>
      </w:r>
      <w:proofErr w:type="gramEnd"/>
      <w:r w:rsidR="007D4A26" w:rsidRPr="00E42DD4">
        <w:rPr>
          <w:rFonts w:ascii="Times New Roman" w:eastAsia="Times New Roman" w:hAnsi="Times New Roman" w:cs="Times New Roman"/>
          <w:color w:val="181818"/>
          <w:sz w:val="22"/>
          <w:szCs w:val="22"/>
          <w:lang w:eastAsia="tr-TR"/>
        </w:rPr>
        <w:t xml:space="preserve"> </w:t>
      </w:r>
      <w:r w:rsidR="00810943" w:rsidRPr="00E42DD4">
        <w:rPr>
          <w:rFonts w:ascii="Times New Roman" w:eastAsia="Times New Roman" w:hAnsi="Times New Roman" w:cs="Times New Roman"/>
          <w:color w:val="181818"/>
          <w:sz w:val="22"/>
          <w:szCs w:val="22"/>
          <w:lang w:eastAsia="tr-TR"/>
        </w:rPr>
        <w:t>economy, foreign</w:t>
      </w:r>
      <w:r w:rsidR="00AA1047" w:rsidRPr="00E42DD4">
        <w:rPr>
          <w:rFonts w:ascii="Times New Roman" w:eastAsia="Times New Roman" w:hAnsi="Times New Roman" w:cs="Times New Roman"/>
          <w:color w:val="181818"/>
          <w:sz w:val="22"/>
          <w:szCs w:val="22"/>
          <w:lang w:eastAsia="tr-TR"/>
        </w:rPr>
        <w:t xml:space="preserve"> dependency on certain inputs such </w:t>
      </w:r>
      <w:r w:rsidR="003468F3" w:rsidRPr="00E42DD4">
        <w:rPr>
          <w:rFonts w:ascii="Times New Roman" w:eastAsia="Times New Roman" w:hAnsi="Times New Roman" w:cs="Times New Roman"/>
          <w:color w:val="181818"/>
          <w:sz w:val="22"/>
          <w:szCs w:val="22"/>
          <w:lang w:eastAsia="tr-TR"/>
        </w:rPr>
        <w:t>as natural</w:t>
      </w:r>
      <w:r w:rsidR="00AA1047" w:rsidRPr="00E42DD4">
        <w:rPr>
          <w:rFonts w:ascii="Times New Roman" w:eastAsia="Times New Roman" w:hAnsi="Times New Roman" w:cs="Times New Roman"/>
          <w:color w:val="181818"/>
          <w:sz w:val="22"/>
          <w:szCs w:val="22"/>
          <w:lang w:eastAsia="tr-TR"/>
        </w:rPr>
        <w:t xml:space="preserve"> gas, oil, </w:t>
      </w:r>
      <w:r w:rsidR="003468F3" w:rsidRPr="00E42DD4">
        <w:rPr>
          <w:rFonts w:ascii="Times New Roman" w:eastAsia="Times New Roman" w:hAnsi="Times New Roman" w:cs="Times New Roman"/>
          <w:color w:val="181818"/>
          <w:sz w:val="22"/>
          <w:szCs w:val="22"/>
          <w:lang w:eastAsia="tr-TR"/>
        </w:rPr>
        <w:t>etc.</w:t>
      </w:r>
      <w:r w:rsidR="00810943" w:rsidRPr="00E42DD4">
        <w:rPr>
          <w:rFonts w:ascii="Times New Roman" w:eastAsia="Times New Roman" w:hAnsi="Times New Roman" w:cs="Times New Roman"/>
          <w:color w:val="181818"/>
          <w:sz w:val="22"/>
          <w:szCs w:val="22"/>
          <w:lang w:eastAsia="tr-TR"/>
        </w:rPr>
        <w:t xml:space="preserve"> and limited financial </w:t>
      </w:r>
      <w:r w:rsidR="00AA1047" w:rsidRPr="00E42DD4">
        <w:rPr>
          <w:rFonts w:ascii="Times New Roman" w:eastAsia="Times New Roman" w:hAnsi="Times New Roman" w:cs="Times New Roman"/>
          <w:color w:val="181818"/>
          <w:sz w:val="22"/>
          <w:szCs w:val="22"/>
          <w:lang w:eastAsia="tr-TR"/>
        </w:rPr>
        <w:t>resources</w:t>
      </w:r>
      <w:r w:rsidR="00897BA8" w:rsidRPr="00E42DD4">
        <w:rPr>
          <w:rFonts w:ascii="Times New Roman" w:eastAsia="Times New Roman" w:hAnsi="Times New Roman" w:cs="Times New Roman"/>
          <w:color w:val="181818"/>
          <w:sz w:val="22"/>
          <w:szCs w:val="22"/>
          <w:lang w:eastAsia="tr-TR"/>
        </w:rPr>
        <w:t>,</w:t>
      </w:r>
      <w:r w:rsidR="00AA1047" w:rsidRPr="00E42DD4">
        <w:rPr>
          <w:rFonts w:ascii="Times New Roman" w:eastAsia="Times New Roman" w:hAnsi="Times New Roman" w:cs="Times New Roman"/>
          <w:color w:val="181818"/>
          <w:sz w:val="22"/>
          <w:szCs w:val="22"/>
          <w:lang w:eastAsia="tr-TR"/>
        </w:rPr>
        <w:t xml:space="preserve"> causes more </w:t>
      </w:r>
      <w:r w:rsidR="003468F3" w:rsidRPr="00E42DD4">
        <w:rPr>
          <w:rFonts w:ascii="Times New Roman" w:eastAsia="Times New Roman" w:hAnsi="Times New Roman" w:cs="Times New Roman"/>
          <w:color w:val="181818"/>
          <w:sz w:val="22"/>
          <w:szCs w:val="22"/>
          <w:lang w:eastAsia="tr-TR"/>
        </w:rPr>
        <w:t>vulnerability to</w:t>
      </w:r>
      <w:r w:rsidR="00AA1047" w:rsidRPr="00E42DD4">
        <w:rPr>
          <w:rFonts w:ascii="Times New Roman" w:eastAsia="Times New Roman" w:hAnsi="Times New Roman" w:cs="Times New Roman"/>
          <w:color w:val="181818"/>
          <w:sz w:val="22"/>
          <w:szCs w:val="22"/>
          <w:lang w:eastAsia="tr-TR"/>
        </w:rPr>
        <w:t xml:space="preserve"> the global events. </w:t>
      </w:r>
      <w:r w:rsidR="003A065B" w:rsidRPr="00E42DD4">
        <w:rPr>
          <w:rFonts w:ascii="Times New Roman" w:eastAsia="Times New Roman" w:hAnsi="Times New Roman" w:cs="Times New Roman"/>
          <w:color w:val="181818"/>
          <w:sz w:val="22"/>
          <w:szCs w:val="22"/>
          <w:lang w:eastAsia="tr-TR"/>
        </w:rPr>
        <w:t>Within</w:t>
      </w:r>
      <w:r w:rsidR="00FF4EDE" w:rsidRPr="00E42DD4">
        <w:rPr>
          <w:rFonts w:ascii="Times New Roman" w:eastAsia="Times New Roman" w:hAnsi="Times New Roman" w:cs="Times New Roman"/>
          <w:color w:val="181818"/>
          <w:sz w:val="22"/>
          <w:szCs w:val="22"/>
          <w:lang w:eastAsia="tr-TR"/>
        </w:rPr>
        <w:t xml:space="preserve"> this context this </w:t>
      </w:r>
      <w:r w:rsidR="00AA1047" w:rsidRPr="00E42DD4">
        <w:rPr>
          <w:rFonts w:ascii="Times New Roman" w:eastAsia="Times New Roman" w:hAnsi="Times New Roman" w:cs="Times New Roman"/>
          <w:color w:val="181818"/>
          <w:sz w:val="22"/>
          <w:szCs w:val="22"/>
          <w:lang w:eastAsia="tr-TR"/>
        </w:rPr>
        <w:t xml:space="preserve">situation can be regarded </w:t>
      </w:r>
      <w:r w:rsidR="00FF4EDE" w:rsidRPr="00E42DD4">
        <w:rPr>
          <w:rFonts w:ascii="Times New Roman" w:eastAsia="Times New Roman" w:hAnsi="Times New Roman" w:cs="Times New Roman"/>
          <w:color w:val="181818"/>
          <w:sz w:val="22"/>
          <w:szCs w:val="22"/>
          <w:lang w:eastAsia="tr-TR"/>
        </w:rPr>
        <w:t xml:space="preserve">to create a </w:t>
      </w:r>
      <w:r w:rsidR="00AA1047" w:rsidRPr="00E42DD4">
        <w:rPr>
          <w:rFonts w:ascii="Times New Roman" w:eastAsia="Times New Roman" w:hAnsi="Times New Roman" w:cs="Times New Roman"/>
          <w:color w:val="181818"/>
          <w:sz w:val="22"/>
          <w:szCs w:val="22"/>
          <w:lang w:eastAsia="tr-TR"/>
        </w:rPr>
        <w:t>national security issue.</w:t>
      </w:r>
    </w:p>
    <w:p w:rsidR="00100CAC" w:rsidRPr="00E42DD4" w:rsidRDefault="00833F9E" w:rsidP="00AA272D">
      <w:pPr>
        <w:shd w:val="clear" w:color="auto" w:fill="FFFFFF"/>
        <w:spacing w:before="120" w:after="120"/>
        <w:ind w:firstLine="567"/>
        <w:jc w:val="both"/>
        <w:rPr>
          <w:rFonts w:ascii="Times New Roman" w:eastAsia="Times New Roman" w:hAnsi="Times New Roman" w:cs="Times New Roman"/>
          <w:color w:val="181818"/>
          <w:sz w:val="22"/>
          <w:szCs w:val="22"/>
          <w:lang w:eastAsia="tr-TR"/>
        </w:rPr>
      </w:pPr>
      <w:r w:rsidRPr="00E42DD4">
        <w:rPr>
          <w:rFonts w:ascii="Times New Roman" w:eastAsia="Times New Roman" w:hAnsi="Times New Roman" w:cs="Times New Roman"/>
          <w:color w:val="181818"/>
          <w:sz w:val="22"/>
          <w:szCs w:val="22"/>
          <w:lang w:eastAsia="tr-TR"/>
        </w:rPr>
        <w:t>It follows out that</w:t>
      </w:r>
      <w:r w:rsidR="002510E2" w:rsidRPr="00E42DD4">
        <w:rPr>
          <w:rFonts w:ascii="Times New Roman" w:eastAsia="Times New Roman" w:hAnsi="Times New Roman" w:cs="Times New Roman"/>
          <w:color w:val="181818"/>
          <w:sz w:val="22"/>
          <w:szCs w:val="22"/>
          <w:lang w:eastAsia="tr-TR"/>
        </w:rPr>
        <w:t xml:space="preserve">, </w:t>
      </w:r>
      <w:r w:rsidR="0018265E" w:rsidRPr="00E42DD4">
        <w:rPr>
          <w:rFonts w:ascii="Times New Roman" w:eastAsia="Times New Roman" w:hAnsi="Times New Roman" w:cs="Times New Roman"/>
          <w:color w:val="181818"/>
          <w:sz w:val="22"/>
          <w:szCs w:val="22"/>
          <w:lang w:eastAsia="tr-TR"/>
        </w:rPr>
        <w:t xml:space="preserve">it becomes </w:t>
      </w:r>
      <w:r w:rsidR="00FF4EDE" w:rsidRPr="00E42DD4">
        <w:rPr>
          <w:rFonts w:ascii="Times New Roman" w:eastAsia="Times New Roman" w:hAnsi="Times New Roman" w:cs="Times New Roman"/>
          <w:color w:val="181818"/>
          <w:sz w:val="22"/>
          <w:szCs w:val="22"/>
          <w:lang w:eastAsia="tr-TR"/>
        </w:rPr>
        <w:t xml:space="preserve"> necessary </w:t>
      </w:r>
      <w:r w:rsidR="00781AF5" w:rsidRPr="00E42DD4">
        <w:rPr>
          <w:rFonts w:ascii="Times New Roman" w:eastAsia="Times New Roman" w:hAnsi="Times New Roman" w:cs="Times New Roman"/>
          <w:color w:val="181818"/>
          <w:sz w:val="22"/>
          <w:szCs w:val="22"/>
          <w:lang w:eastAsia="tr-TR"/>
        </w:rPr>
        <w:t xml:space="preserve">for Turkey </w:t>
      </w:r>
      <w:r w:rsidR="00FF4EDE" w:rsidRPr="00E42DD4">
        <w:rPr>
          <w:rFonts w:ascii="Times New Roman" w:eastAsia="Times New Roman" w:hAnsi="Times New Roman" w:cs="Times New Roman"/>
          <w:color w:val="181818"/>
          <w:sz w:val="22"/>
          <w:szCs w:val="22"/>
          <w:lang w:eastAsia="tr-TR"/>
        </w:rPr>
        <w:t xml:space="preserve">to </w:t>
      </w:r>
      <w:r w:rsidR="0018265E" w:rsidRPr="00E42DD4">
        <w:rPr>
          <w:rFonts w:ascii="Times New Roman" w:eastAsia="Times New Roman" w:hAnsi="Times New Roman" w:cs="Times New Roman"/>
          <w:color w:val="181818"/>
          <w:sz w:val="22"/>
          <w:szCs w:val="22"/>
          <w:lang w:eastAsia="tr-TR"/>
        </w:rPr>
        <w:t xml:space="preserve">create </w:t>
      </w:r>
      <w:r w:rsidR="003468F3" w:rsidRPr="00E42DD4">
        <w:rPr>
          <w:rFonts w:ascii="Times New Roman" w:eastAsia="Times New Roman" w:hAnsi="Times New Roman" w:cs="Times New Roman"/>
          <w:color w:val="181818"/>
          <w:sz w:val="22"/>
          <w:szCs w:val="22"/>
          <w:lang w:eastAsia="tr-TR"/>
        </w:rPr>
        <w:t>alternative public</w:t>
      </w:r>
      <w:r w:rsidR="0018265E" w:rsidRPr="00E42DD4">
        <w:rPr>
          <w:rFonts w:ascii="Times New Roman" w:eastAsia="Times New Roman" w:hAnsi="Times New Roman" w:cs="Times New Roman"/>
          <w:color w:val="181818"/>
          <w:sz w:val="22"/>
          <w:szCs w:val="22"/>
          <w:lang w:eastAsia="tr-TR"/>
        </w:rPr>
        <w:t xml:space="preserve"> polices, such as increasing agricultural production by utilizing more technology</w:t>
      </w:r>
      <w:r w:rsidR="003468F3" w:rsidRPr="00E42DD4">
        <w:rPr>
          <w:rFonts w:ascii="Times New Roman" w:eastAsia="Times New Roman" w:hAnsi="Times New Roman" w:cs="Times New Roman"/>
          <w:color w:val="181818"/>
          <w:sz w:val="22"/>
          <w:szCs w:val="22"/>
          <w:lang w:eastAsia="tr-TR"/>
        </w:rPr>
        <w:t>, that will</w:t>
      </w:r>
      <w:r w:rsidR="0018265E" w:rsidRPr="00E42DD4">
        <w:rPr>
          <w:rFonts w:ascii="Times New Roman" w:eastAsia="Times New Roman" w:hAnsi="Times New Roman" w:cs="Times New Roman"/>
          <w:color w:val="181818"/>
          <w:sz w:val="22"/>
          <w:szCs w:val="22"/>
          <w:lang w:eastAsia="tr-TR"/>
        </w:rPr>
        <w:t xml:space="preserve"> decrease the dependency of the economy on tourism which is a very sensitive sector.</w:t>
      </w:r>
      <w:r w:rsidR="00424355" w:rsidRPr="00E42DD4">
        <w:rPr>
          <w:rFonts w:ascii="Times New Roman" w:eastAsia="Times New Roman" w:hAnsi="Times New Roman" w:cs="Times New Roman"/>
          <w:color w:val="181818"/>
          <w:sz w:val="22"/>
          <w:szCs w:val="22"/>
          <w:lang w:eastAsia="tr-TR"/>
        </w:rPr>
        <w:t xml:space="preserve">In </w:t>
      </w:r>
      <w:r w:rsidR="00EE08EF" w:rsidRPr="00E42DD4">
        <w:rPr>
          <w:rFonts w:ascii="Times New Roman" w:eastAsia="Times New Roman" w:hAnsi="Times New Roman" w:cs="Times New Roman"/>
          <w:color w:val="181818"/>
          <w:sz w:val="22"/>
          <w:szCs w:val="22"/>
          <w:lang w:eastAsia="tr-TR"/>
        </w:rPr>
        <w:t>other words, by means of these alternative public polies, the right economic pub</w:t>
      </w:r>
      <w:r w:rsidR="00424355" w:rsidRPr="00E42DD4">
        <w:rPr>
          <w:rFonts w:ascii="Times New Roman" w:eastAsia="Times New Roman" w:hAnsi="Times New Roman" w:cs="Times New Roman"/>
          <w:color w:val="181818"/>
          <w:sz w:val="22"/>
          <w:szCs w:val="22"/>
          <w:lang w:eastAsia="tr-TR"/>
        </w:rPr>
        <w:t xml:space="preserve">lic policy tools have to be </w:t>
      </w:r>
      <w:r w:rsidR="00115C17" w:rsidRPr="00E42DD4">
        <w:rPr>
          <w:rFonts w:ascii="Times New Roman" w:eastAsia="Times New Roman" w:hAnsi="Times New Roman" w:cs="Times New Roman"/>
          <w:color w:val="181818"/>
          <w:sz w:val="22"/>
          <w:szCs w:val="22"/>
          <w:lang w:eastAsia="tr-TR"/>
        </w:rPr>
        <w:t>used in order to establish a stable system that will be able t</w:t>
      </w:r>
      <w:r w:rsidR="00627106" w:rsidRPr="00E42DD4">
        <w:rPr>
          <w:rFonts w:ascii="Times New Roman" w:eastAsia="Times New Roman" w:hAnsi="Times New Roman" w:cs="Times New Roman"/>
          <w:color w:val="181818"/>
          <w:sz w:val="22"/>
          <w:szCs w:val="22"/>
          <w:lang w:eastAsia="tr-TR"/>
        </w:rPr>
        <w:t>o withstand the negative impacts</w:t>
      </w:r>
      <w:r w:rsidR="00115C17" w:rsidRPr="00E42DD4">
        <w:rPr>
          <w:rFonts w:ascii="Times New Roman" w:eastAsia="Times New Roman" w:hAnsi="Times New Roman" w:cs="Times New Roman"/>
          <w:color w:val="181818"/>
          <w:sz w:val="22"/>
          <w:szCs w:val="22"/>
          <w:lang w:eastAsia="tr-TR"/>
        </w:rPr>
        <w:t xml:space="preserve"> of the sharp changes in the world economic conditions. This is important from the standpoint of national economic security. </w:t>
      </w:r>
    </w:p>
    <w:p w:rsidR="00E42DD4" w:rsidRDefault="00781AF5" w:rsidP="00AA272D">
      <w:pPr>
        <w:shd w:val="clear" w:color="auto" w:fill="FFFFFF"/>
        <w:spacing w:before="120" w:after="120"/>
        <w:ind w:firstLine="567"/>
        <w:jc w:val="both"/>
        <w:rPr>
          <w:rFonts w:ascii="Times New Roman" w:eastAsia="Times New Roman" w:hAnsi="Times New Roman" w:cs="Times New Roman"/>
          <w:color w:val="181818"/>
          <w:sz w:val="22"/>
          <w:szCs w:val="22"/>
          <w:lang w:eastAsia="tr-TR"/>
        </w:rPr>
      </w:pPr>
      <w:r w:rsidRPr="00E42DD4">
        <w:rPr>
          <w:rFonts w:ascii="Times New Roman" w:eastAsia="Times New Roman" w:hAnsi="Times New Roman" w:cs="Times New Roman"/>
          <w:color w:val="181818"/>
          <w:sz w:val="22"/>
          <w:szCs w:val="22"/>
          <w:lang w:eastAsia="tr-TR"/>
        </w:rPr>
        <w:t>In essence, no country in</w:t>
      </w:r>
      <w:r w:rsidR="00115C17" w:rsidRPr="00E42DD4">
        <w:rPr>
          <w:rFonts w:ascii="Times New Roman" w:eastAsia="Times New Roman" w:hAnsi="Times New Roman" w:cs="Times New Roman"/>
          <w:color w:val="181818"/>
          <w:sz w:val="22"/>
          <w:szCs w:val="22"/>
          <w:lang w:eastAsia="tr-TR"/>
        </w:rPr>
        <w:t xml:space="preserve"> the world has been able to establish such a flawless system that </w:t>
      </w:r>
      <w:r w:rsidR="003468F3" w:rsidRPr="00E42DD4">
        <w:rPr>
          <w:rFonts w:ascii="Times New Roman" w:eastAsia="Times New Roman" w:hAnsi="Times New Roman" w:cs="Times New Roman"/>
          <w:color w:val="181818"/>
          <w:sz w:val="22"/>
          <w:szCs w:val="22"/>
          <w:lang w:eastAsia="tr-TR"/>
        </w:rPr>
        <w:t>would yield</w:t>
      </w:r>
      <w:r w:rsidR="00115C17" w:rsidRPr="00E42DD4">
        <w:rPr>
          <w:rFonts w:ascii="Times New Roman" w:eastAsia="Times New Roman" w:hAnsi="Times New Roman" w:cs="Times New Roman"/>
          <w:color w:val="181818"/>
          <w:sz w:val="22"/>
          <w:szCs w:val="22"/>
          <w:lang w:eastAsia="tr-TR"/>
        </w:rPr>
        <w:t xml:space="preserve"> continues economic security. For instance</w:t>
      </w:r>
      <w:r w:rsidR="006F3285" w:rsidRPr="00E42DD4">
        <w:rPr>
          <w:rFonts w:ascii="Times New Roman" w:eastAsia="Times New Roman" w:hAnsi="Times New Roman" w:cs="Times New Roman"/>
          <w:color w:val="181818"/>
          <w:sz w:val="22"/>
          <w:szCs w:val="22"/>
          <w:lang w:eastAsia="tr-TR"/>
        </w:rPr>
        <w:t>,</w:t>
      </w:r>
      <w:r w:rsidR="00115C17" w:rsidRPr="00E42DD4">
        <w:rPr>
          <w:rFonts w:ascii="Times New Roman" w:eastAsia="Times New Roman" w:hAnsi="Times New Roman" w:cs="Times New Roman"/>
          <w:color w:val="181818"/>
          <w:sz w:val="22"/>
          <w:szCs w:val="22"/>
          <w:lang w:eastAsia="tr-TR"/>
        </w:rPr>
        <w:t xml:space="preserve"> the emerging countries or nations with small </w:t>
      </w:r>
      <w:proofErr w:type="gramStart"/>
      <w:r w:rsidR="00115C17" w:rsidRPr="00E42DD4">
        <w:rPr>
          <w:rFonts w:ascii="Times New Roman" w:eastAsia="Times New Roman" w:hAnsi="Times New Roman" w:cs="Times New Roman"/>
          <w:color w:val="181818"/>
          <w:sz w:val="22"/>
          <w:szCs w:val="22"/>
          <w:lang w:eastAsia="tr-TR"/>
        </w:rPr>
        <w:t>economies</w:t>
      </w:r>
      <w:r w:rsidR="006F3285" w:rsidRPr="00E42DD4">
        <w:rPr>
          <w:rFonts w:ascii="Times New Roman" w:eastAsia="Times New Roman" w:hAnsi="Times New Roman" w:cs="Times New Roman"/>
          <w:color w:val="181818"/>
          <w:sz w:val="22"/>
          <w:szCs w:val="22"/>
          <w:lang w:eastAsia="tr-TR"/>
        </w:rPr>
        <w:t>,which</w:t>
      </w:r>
      <w:proofErr w:type="gramEnd"/>
      <w:r w:rsidR="006F3285" w:rsidRPr="00E42DD4">
        <w:rPr>
          <w:rFonts w:ascii="Times New Roman" w:eastAsia="Times New Roman" w:hAnsi="Times New Roman" w:cs="Times New Roman"/>
          <w:color w:val="181818"/>
          <w:sz w:val="22"/>
          <w:szCs w:val="22"/>
          <w:lang w:eastAsia="tr-TR"/>
        </w:rPr>
        <w:t xml:space="preserve"> have dependency on foreign oil, natural gas or other natural resources</w:t>
      </w:r>
      <w:r w:rsidRPr="00E42DD4">
        <w:rPr>
          <w:rFonts w:ascii="Times New Roman" w:eastAsia="Times New Roman" w:hAnsi="Times New Roman" w:cs="Times New Roman"/>
          <w:color w:val="181818"/>
          <w:sz w:val="22"/>
          <w:szCs w:val="22"/>
          <w:lang w:eastAsia="tr-TR"/>
        </w:rPr>
        <w:t>,</w:t>
      </w:r>
      <w:r w:rsidR="006F3285" w:rsidRPr="00E42DD4">
        <w:rPr>
          <w:rFonts w:ascii="Times New Roman" w:eastAsia="Times New Roman" w:hAnsi="Times New Roman" w:cs="Times New Roman"/>
          <w:color w:val="181818"/>
          <w:sz w:val="22"/>
          <w:szCs w:val="22"/>
          <w:lang w:eastAsia="tr-TR"/>
        </w:rPr>
        <w:t xml:space="preserve"> are trying to keep their economies secure by making sure that </w:t>
      </w:r>
      <w:r w:rsidR="003468F3" w:rsidRPr="00E42DD4">
        <w:rPr>
          <w:rFonts w:ascii="Times New Roman" w:eastAsia="Times New Roman" w:hAnsi="Times New Roman" w:cs="Times New Roman"/>
          <w:color w:val="181818"/>
          <w:sz w:val="22"/>
          <w:szCs w:val="22"/>
          <w:lang w:eastAsia="tr-TR"/>
        </w:rPr>
        <w:t>their strategic</w:t>
      </w:r>
      <w:r w:rsidR="006F3285" w:rsidRPr="00E42DD4">
        <w:rPr>
          <w:rFonts w:ascii="Times New Roman" w:eastAsia="Times New Roman" w:hAnsi="Times New Roman" w:cs="Times New Roman"/>
          <w:color w:val="181818"/>
          <w:sz w:val="22"/>
          <w:szCs w:val="22"/>
          <w:lang w:eastAsia="tr-TR"/>
        </w:rPr>
        <w:t xml:space="preserve"> supply of these resources are secured. On the other hand,</w:t>
      </w:r>
      <w:r w:rsidR="003A065B" w:rsidRPr="00E42DD4">
        <w:rPr>
          <w:rFonts w:ascii="Times New Roman" w:eastAsia="Times New Roman" w:hAnsi="Times New Roman" w:cs="Times New Roman"/>
          <w:color w:val="181818"/>
          <w:sz w:val="22"/>
          <w:szCs w:val="22"/>
          <w:lang w:eastAsia="tr-TR"/>
        </w:rPr>
        <w:t xml:space="preserve"> most of the time, </w:t>
      </w:r>
      <w:r w:rsidR="003468F3" w:rsidRPr="00E42DD4">
        <w:rPr>
          <w:rFonts w:ascii="Times New Roman" w:eastAsia="Times New Roman" w:hAnsi="Times New Roman" w:cs="Times New Roman"/>
          <w:color w:val="181818"/>
          <w:sz w:val="22"/>
          <w:szCs w:val="22"/>
          <w:lang w:eastAsia="tr-TR"/>
        </w:rPr>
        <w:t>the developed</w:t>
      </w:r>
      <w:r w:rsidR="006F3285" w:rsidRPr="00E42DD4">
        <w:rPr>
          <w:rFonts w:ascii="Times New Roman" w:eastAsia="Times New Roman" w:hAnsi="Times New Roman" w:cs="Times New Roman"/>
          <w:color w:val="181818"/>
          <w:sz w:val="22"/>
          <w:szCs w:val="22"/>
          <w:lang w:eastAsia="tr-TR"/>
        </w:rPr>
        <w:t xml:space="preserve"> countries or countries with relatively bigger economies</w:t>
      </w:r>
      <w:r w:rsidRPr="00E42DD4">
        <w:rPr>
          <w:rFonts w:ascii="Times New Roman" w:eastAsia="Times New Roman" w:hAnsi="Times New Roman" w:cs="Times New Roman"/>
          <w:color w:val="181818"/>
          <w:sz w:val="22"/>
          <w:szCs w:val="22"/>
          <w:lang w:eastAsia="tr-TR"/>
        </w:rPr>
        <w:t>,</w:t>
      </w:r>
      <w:r w:rsidR="006F3285" w:rsidRPr="00E42DD4">
        <w:rPr>
          <w:rFonts w:ascii="Times New Roman" w:eastAsia="Times New Roman" w:hAnsi="Times New Roman" w:cs="Times New Roman"/>
          <w:color w:val="181818"/>
          <w:sz w:val="22"/>
          <w:szCs w:val="22"/>
          <w:lang w:eastAsia="tr-TR"/>
        </w:rPr>
        <w:t xml:space="preserve"> use their global industrial power to sustain their economic security.   Neverthel</w:t>
      </w:r>
      <w:r w:rsidR="004E4575" w:rsidRPr="00E42DD4">
        <w:rPr>
          <w:rFonts w:ascii="Times New Roman" w:eastAsia="Times New Roman" w:hAnsi="Times New Roman" w:cs="Times New Roman"/>
          <w:color w:val="181818"/>
          <w:sz w:val="22"/>
          <w:szCs w:val="22"/>
          <w:lang w:eastAsia="tr-TR"/>
        </w:rPr>
        <w:t xml:space="preserve">ess, at times of </w:t>
      </w:r>
      <w:r w:rsidR="0018265E" w:rsidRPr="00E42DD4">
        <w:rPr>
          <w:rFonts w:ascii="Times New Roman" w:eastAsia="Times New Roman" w:hAnsi="Times New Roman" w:cs="Times New Roman"/>
          <w:color w:val="181818"/>
          <w:sz w:val="22"/>
          <w:szCs w:val="22"/>
          <w:lang w:eastAsia="tr-TR"/>
        </w:rPr>
        <w:t xml:space="preserve">economic crisis even </w:t>
      </w:r>
      <w:r w:rsidR="003468F3" w:rsidRPr="00E42DD4">
        <w:rPr>
          <w:rFonts w:ascii="Times New Roman" w:eastAsia="Times New Roman" w:hAnsi="Times New Roman" w:cs="Times New Roman"/>
          <w:color w:val="181818"/>
          <w:sz w:val="22"/>
          <w:szCs w:val="22"/>
          <w:lang w:eastAsia="tr-TR"/>
        </w:rPr>
        <w:t>they get</w:t>
      </w:r>
      <w:r w:rsidR="00C03386" w:rsidRPr="00E42DD4">
        <w:rPr>
          <w:rFonts w:ascii="Times New Roman" w:eastAsia="Times New Roman" w:hAnsi="Times New Roman" w:cs="Times New Roman"/>
          <w:color w:val="181818"/>
          <w:sz w:val="22"/>
          <w:szCs w:val="22"/>
          <w:lang w:eastAsia="tr-TR"/>
        </w:rPr>
        <w:t>i</w:t>
      </w:r>
      <w:r w:rsidR="00FF4DCD" w:rsidRPr="00E42DD4">
        <w:rPr>
          <w:rFonts w:ascii="Times New Roman" w:eastAsia="Times New Roman" w:hAnsi="Times New Roman" w:cs="Times New Roman"/>
          <w:color w:val="181818"/>
          <w:sz w:val="22"/>
          <w:szCs w:val="22"/>
          <w:lang w:eastAsia="tr-TR"/>
        </w:rPr>
        <w:t>nfluenced</w:t>
      </w:r>
      <w:r w:rsidR="0018265E" w:rsidRPr="00E42DD4">
        <w:rPr>
          <w:rFonts w:ascii="Times New Roman" w:eastAsia="Times New Roman" w:hAnsi="Times New Roman" w:cs="Times New Roman"/>
          <w:color w:val="181818"/>
          <w:sz w:val="22"/>
          <w:szCs w:val="22"/>
          <w:lang w:eastAsia="tr-TR"/>
        </w:rPr>
        <w:t xml:space="preserve"> negatively</w:t>
      </w:r>
      <w:r w:rsidR="00C03386" w:rsidRPr="00E42DD4">
        <w:rPr>
          <w:rFonts w:ascii="Times New Roman" w:eastAsia="Times New Roman" w:hAnsi="Times New Roman" w:cs="Times New Roman"/>
          <w:color w:val="181818"/>
          <w:sz w:val="22"/>
          <w:szCs w:val="22"/>
          <w:lang w:eastAsia="tr-TR"/>
        </w:rPr>
        <w:t xml:space="preserve">. In that case, besides </w:t>
      </w:r>
      <w:r w:rsidR="00C03386" w:rsidRPr="00E42DD4">
        <w:rPr>
          <w:rFonts w:ascii="Times New Roman" w:eastAsia="Times New Roman" w:hAnsi="Times New Roman" w:cs="Times New Roman"/>
          <w:color w:val="181818"/>
          <w:sz w:val="22"/>
          <w:szCs w:val="22"/>
          <w:lang w:eastAsia="tr-TR"/>
        </w:rPr>
        <w:lastRenderedPageBreak/>
        <w:t xml:space="preserve">the harm to their own economies they </w:t>
      </w:r>
      <w:r w:rsidR="001E1973" w:rsidRPr="00E42DD4">
        <w:rPr>
          <w:rFonts w:ascii="Times New Roman" w:eastAsia="Times New Roman" w:hAnsi="Times New Roman" w:cs="Times New Roman"/>
          <w:color w:val="181818"/>
          <w:sz w:val="22"/>
          <w:szCs w:val="22"/>
          <w:lang w:eastAsia="tr-TR"/>
        </w:rPr>
        <w:t>also create a negative impacton the global economic scale</w:t>
      </w:r>
      <w:r w:rsidR="00C03386" w:rsidRPr="00E42DD4">
        <w:rPr>
          <w:rFonts w:ascii="Times New Roman" w:eastAsia="Times New Roman" w:hAnsi="Times New Roman" w:cs="Times New Roman"/>
          <w:color w:val="181818"/>
          <w:sz w:val="22"/>
          <w:szCs w:val="22"/>
          <w:lang w:eastAsia="tr-TR"/>
        </w:rPr>
        <w:t xml:space="preserve">. Then it becomes crucial to </w:t>
      </w:r>
      <w:r w:rsidR="001E1973" w:rsidRPr="00E42DD4">
        <w:rPr>
          <w:rFonts w:ascii="Times New Roman" w:eastAsia="Times New Roman" w:hAnsi="Times New Roman" w:cs="Times New Roman"/>
          <w:color w:val="181818"/>
          <w:sz w:val="22"/>
          <w:szCs w:val="22"/>
          <w:lang w:eastAsia="tr-TR"/>
        </w:rPr>
        <w:t xml:space="preserve">put </w:t>
      </w:r>
      <w:r w:rsidR="00C03386" w:rsidRPr="00E42DD4">
        <w:rPr>
          <w:rFonts w:ascii="Times New Roman" w:eastAsia="Times New Roman" w:hAnsi="Times New Roman" w:cs="Times New Roman"/>
          <w:color w:val="181818"/>
          <w:sz w:val="22"/>
          <w:szCs w:val="22"/>
          <w:lang w:eastAsia="tr-TR"/>
        </w:rPr>
        <w:t>the right economic public policy tools</w:t>
      </w:r>
      <w:r w:rsidR="001E1973" w:rsidRPr="00E42DD4">
        <w:rPr>
          <w:rFonts w:ascii="Times New Roman" w:eastAsia="Times New Roman" w:hAnsi="Times New Roman" w:cs="Times New Roman"/>
          <w:color w:val="181818"/>
          <w:sz w:val="22"/>
          <w:szCs w:val="22"/>
          <w:lang w:eastAsia="tr-TR"/>
        </w:rPr>
        <w:t xml:space="preserve"> to work. </w:t>
      </w:r>
    </w:p>
    <w:p w:rsidR="000C61D1" w:rsidRPr="00E42DD4" w:rsidRDefault="00A936FD" w:rsidP="00AA272D">
      <w:pPr>
        <w:shd w:val="clear" w:color="auto" w:fill="FFFFFF"/>
        <w:spacing w:before="120" w:after="120"/>
        <w:ind w:firstLine="567"/>
        <w:jc w:val="both"/>
        <w:rPr>
          <w:rFonts w:ascii="Times New Roman" w:hAnsi="Times New Roman" w:cs="Times New Roman"/>
          <w:sz w:val="22"/>
          <w:szCs w:val="22"/>
        </w:rPr>
      </w:pPr>
      <w:r w:rsidRPr="00E42DD4">
        <w:rPr>
          <w:rFonts w:ascii="Times New Roman" w:hAnsi="Times New Roman" w:cs="Times New Roman"/>
          <w:sz w:val="22"/>
          <w:szCs w:val="22"/>
        </w:rPr>
        <w:t xml:space="preserve">If we look at Turkey from the perspective of economic public policy tools and their impact </w:t>
      </w:r>
      <w:r w:rsidR="007A65B8" w:rsidRPr="00E42DD4">
        <w:rPr>
          <w:rFonts w:ascii="Times New Roman" w:hAnsi="Times New Roman" w:cs="Times New Roman"/>
          <w:sz w:val="22"/>
          <w:szCs w:val="22"/>
        </w:rPr>
        <w:t xml:space="preserve">on national security, it follows out </w:t>
      </w:r>
      <w:r w:rsidR="00C2699D" w:rsidRPr="00E42DD4">
        <w:rPr>
          <w:rFonts w:ascii="Times New Roman" w:hAnsi="Times New Roman" w:cs="Times New Roman"/>
          <w:sz w:val="22"/>
          <w:szCs w:val="22"/>
        </w:rPr>
        <w:t xml:space="preserve">that </w:t>
      </w:r>
      <w:r w:rsidR="007A65B8" w:rsidRPr="00E42DD4">
        <w:rPr>
          <w:rFonts w:ascii="Times New Roman" w:hAnsi="Times New Roman" w:cs="Times New Roman"/>
          <w:sz w:val="22"/>
          <w:szCs w:val="22"/>
        </w:rPr>
        <w:t xml:space="preserve">there are number of issues that need to </w:t>
      </w:r>
      <w:r w:rsidR="00A17784" w:rsidRPr="00E42DD4">
        <w:rPr>
          <w:rFonts w:ascii="Times New Roman" w:hAnsi="Times New Roman" w:cs="Times New Roman"/>
          <w:sz w:val="22"/>
          <w:szCs w:val="22"/>
        </w:rPr>
        <w:t xml:space="preserve">be </w:t>
      </w:r>
      <w:r w:rsidR="007A65B8" w:rsidRPr="00E42DD4">
        <w:rPr>
          <w:rFonts w:ascii="Times New Roman" w:hAnsi="Times New Roman" w:cs="Times New Roman"/>
          <w:sz w:val="22"/>
          <w:szCs w:val="22"/>
        </w:rPr>
        <w:t>tackled. Agricultural production is below the poten</w:t>
      </w:r>
      <w:r w:rsidR="00715778" w:rsidRPr="00E42DD4">
        <w:rPr>
          <w:rFonts w:ascii="Times New Roman" w:hAnsi="Times New Roman" w:cs="Times New Roman"/>
          <w:sz w:val="22"/>
          <w:szCs w:val="22"/>
        </w:rPr>
        <w:t>tial and needs to be improved by</w:t>
      </w:r>
      <w:r w:rsidR="007A65B8" w:rsidRPr="00E42DD4">
        <w:rPr>
          <w:rFonts w:ascii="Times New Roman" w:hAnsi="Times New Roman" w:cs="Times New Roman"/>
          <w:sz w:val="22"/>
          <w:szCs w:val="22"/>
        </w:rPr>
        <w:t xml:space="preserve"> making use of more advanced technologies.  The tourism income of Turkey is on a continuously increasing trend, however, due its geographical location, the wars or conflicts in the surrounding areas, especially in the Middle East</w:t>
      </w:r>
      <w:r w:rsidR="001D49D8" w:rsidRPr="00E42DD4">
        <w:rPr>
          <w:rFonts w:ascii="Times New Roman" w:hAnsi="Times New Roman" w:cs="Times New Roman"/>
          <w:sz w:val="22"/>
          <w:szCs w:val="22"/>
        </w:rPr>
        <w:t xml:space="preserve">, </w:t>
      </w:r>
      <w:r w:rsidR="003468F3" w:rsidRPr="00E42DD4">
        <w:rPr>
          <w:rFonts w:ascii="Times New Roman" w:hAnsi="Times New Roman" w:cs="Times New Roman"/>
          <w:sz w:val="22"/>
          <w:szCs w:val="22"/>
        </w:rPr>
        <w:t>pose vulnerability</w:t>
      </w:r>
      <w:r w:rsidR="00D66CDE" w:rsidRPr="00E42DD4">
        <w:rPr>
          <w:rFonts w:ascii="Times New Roman" w:hAnsi="Times New Roman" w:cs="Times New Roman"/>
          <w:sz w:val="22"/>
          <w:szCs w:val="22"/>
        </w:rPr>
        <w:t>.</w:t>
      </w:r>
      <w:r w:rsidR="001D49D8" w:rsidRPr="00E42DD4">
        <w:rPr>
          <w:rFonts w:ascii="Times New Roman" w:hAnsi="Times New Roman" w:cs="Times New Roman"/>
          <w:sz w:val="22"/>
          <w:szCs w:val="22"/>
        </w:rPr>
        <w:t xml:space="preserve"> In case of the manufacturing industry</w:t>
      </w:r>
      <w:r w:rsidR="003468F3" w:rsidRPr="00E42DD4">
        <w:rPr>
          <w:rFonts w:ascii="Times New Roman" w:hAnsi="Times New Roman" w:cs="Times New Roman"/>
          <w:sz w:val="22"/>
          <w:szCs w:val="22"/>
        </w:rPr>
        <w:t>, foreign</w:t>
      </w:r>
      <w:r w:rsidR="001D49D8" w:rsidRPr="00E42DD4">
        <w:rPr>
          <w:rFonts w:ascii="Times New Roman" w:hAnsi="Times New Roman" w:cs="Times New Roman"/>
          <w:sz w:val="22"/>
          <w:szCs w:val="22"/>
        </w:rPr>
        <w:t xml:space="preserve"> dependency </w:t>
      </w:r>
      <w:r w:rsidR="003468F3" w:rsidRPr="00E42DD4">
        <w:rPr>
          <w:rFonts w:ascii="Times New Roman" w:hAnsi="Times New Roman" w:cs="Times New Roman"/>
          <w:sz w:val="22"/>
          <w:szCs w:val="22"/>
        </w:rPr>
        <w:t>on semi</w:t>
      </w:r>
      <w:r w:rsidR="001D49D8" w:rsidRPr="00E42DD4">
        <w:rPr>
          <w:rFonts w:ascii="Times New Roman" w:hAnsi="Times New Roman" w:cs="Times New Roman"/>
          <w:sz w:val="22"/>
          <w:szCs w:val="22"/>
        </w:rPr>
        <w:t xml:space="preserve"> finished</w:t>
      </w:r>
      <w:r w:rsidR="00E907DB" w:rsidRPr="00E42DD4">
        <w:rPr>
          <w:rFonts w:ascii="Times New Roman" w:hAnsi="Times New Roman" w:cs="Times New Roman"/>
          <w:sz w:val="22"/>
          <w:szCs w:val="22"/>
        </w:rPr>
        <w:t xml:space="preserve"> products</w:t>
      </w:r>
      <w:r w:rsidR="001D49D8" w:rsidRPr="00E42DD4">
        <w:rPr>
          <w:rFonts w:ascii="Times New Roman" w:hAnsi="Times New Roman" w:cs="Times New Roman"/>
          <w:sz w:val="22"/>
          <w:szCs w:val="22"/>
        </w:rPr>
        <w:t xml:space="preserve"> and raw materials is still high. The same situation applies for the energy sector where Turkey is dependent on imports for natura</w:t>
      </w:r>
      <w:r w:rsidR="002148E5" w:rsidRPr="00E42DD4">
        <w:rPr>
          <w:rFonts w:ascii="Times New Roman" w:hAnsi="Times New Roman" w:cs="Times New Roman"/>
          <w:sz w:val="22"/>
          <w:szCs w:val="22"/>
        </w:rPr>
        <w:t xml:space="preserve">l gas and oil.  However, </w:t>
      </w:r>
      <w:r w:rsidR="003468F3" w:rsidRPr="00E42DD4">
        <w:rPr>
          <w:rFonts w:ascii="Times New Roman" w:hAnsi="Times New Roman" w:cs="Times New Roman"/>
          <w:sz w:val="22"/>
          <w:szCs w:val="22"/>
        </w:rPr>
        <w:t>regarding technology</w:t>
      </w:r>
      <w:r w:rsidR="001D49D8" w:rsidRPr="00E42DD4">
        <w:rPr>
          <w:rFonts w:ascii="Times New Roman" w:hAnsi="Times New Roman" w:cs="Times New Roman"/>
          <w:sz w:val="22"/>
          <w:szCs w:val="22"/>
        </w:rPr>
        <w:t xml:space="preserve"> and its integration with the industry, there has been an ongoing effort in </w:t>
      </w:r>
      <w:r w:rsidR="003468F3" w:rsidRPr="00E42DD4">
        <w:rPr>
          <w:rFonts w:ascii="Times New Roman" w:hAnsi="Times New Roman" w:cs="Times New Roman"/>
          <w:sz w:val="22"/>
          <w:szCs w:val="22"/>
        </w:rPr>
        <w:t>increasing the</w:t>
      </w:r>
      <w:r w:rsidR="002148E5" w:rsidRPr="00E42DD4">
        <w:rPr>
          <w:rFonts w:ascii="Times New Roman" w:hAnsi="Times New Roman" w:cs="Times New Roman"/>
          <w:sz w:val="22"/>
          <w:szCs w:val="22"/>
        </w:rPr>
        <w:t xml:space="preserve"> domestic portion in </w:t>
      </w:r>
      <w:r w:rsidR="00715778" w:rsidRPr="00E42DD4">
        <w:rPr>
          <w:rFonts w:ascii="Times New Roman" w:hAnsi="Times New Roman" w:cs="Times New Roman"/>
          <w:sz w:val="22"/>
          <w:szCs w:val="22"/>
        </w:rPr>
        <w:t xml:space="preserve">the </w:t>
      </w:r>
      <w:r w:rsidR="002148E5" w:rsidRPr="00E42DD4">
        <w:rPr>
          <w:rFonts w:ascii="Times New Roman" w:hAnsi="Times New Roman" w:cs="Times New Roman"/>
          <w:sz w:val="22"/>
          <w:szCs w:val="22"/>
        </w:rPr>
        <w:t>manufacturing</w:t>
      </w:r>
      <w:r w:rsidR="00715778" w:rsidRPr="00E42DD4">
        <w:rPr>
          <w:rFonts w:ascii="Times New Roman" w:hAnsi="Times New Roman" w:cs="Times New Roman"/>
          <w:sz w:val="22"/>
          <w:szCs w:val="22"/>
        </w:rPr>
        <w:t xml:space="preserve"> industry</w:t>
      </w:r>
      <w:r w:rsidR="002148E5" w:rsidRPr="00E42DD4">
        <w:rPr>
          <w:rFonts w:ascii="Times New Roman" w:hAnsi="Times New Roman" w:cs="Times New Roman"/>
          <w:sz w:val="22"/>
          <w:szCs w:val="22"/>
        </w:rPr>
        <w:t xml:space="preserve"> at various sectors by developing </w:t>
      </w:r>
      <w:r w:rsidR="00C2699D" w:rsidRPr="00E42DD4">
        <w:rPr>
          <w:rFonts w:ascii="Times New Roman" w:hAnsi="Times New Roman" w:cs="Times New Roman"/>
          <w:sz w:val="22"/>
          <w:szCs w:val="22"/>
        </w:rPr>
        <w:t>indigenous</w:t>
      </w:r>
      <w:r w:rsidR="002148E5" w:rsidRPr="00E42DD4">
        <w:rPr>
          <w:rFonts w:ascii="Times New Roman" w:hAnsi="Times New Roman" w:cs="Times New Roman"/>
          <w:sz w:val="22"/>
          <w:szCs w:val="22"/>
        </w:rPr>
        <w:t xml:space="preserve"> technologies. </w:t>
      </w:r>
    </w:p>
    <w:p w:rsidR="00A80600" w:rsidRPr="00E42DD4" w:rsidRDefault="000C61D1" w:rsidP="00AA272D">
      <w:pPr>
        <w:spacing w:before="120" w:after="120"/>
        <w:ind w:firstLine="567"/>
        <w:jc w:val="both"/>
        <w:rPr>
          <w:rFonts w:ascii="Times New Roman" w:hAnsi="Times New Roman" w:cs="Times New Roman"/>
          <w:sz w:val="22"/>
          <w:szCs w:val="22"/>
        </w:rPr>
      </w:pPr>
      <w:r w:rsidRPr="00E42DD4">
        <w:rPr>
          <w:rFonts w:ascii="Times New Roman" w:hAnsi="Times New Roman" w:cs="Times New Roman"/>
          <w:sz w:val="22"/>
          <w:szCs w:val="22"/>
        </w:rPr>
        <w:t>This situation of</w:t>
      </w:r>
      <w:r w:rsidR="002148E5" w:rsidRPr="00E42DD4">
        <w:rPr>
          <w:rFonts w:ascii="Times New Roman" w:hAnsi="Times New Roman" w:cs="Times New Roman"/>
          <w:sz w:val="22"/>
          <w:szCs w:val="22"/>
        </w:rPr>
        <w:t xml:space="preserve"> foreign dependency </w:t>
      </w:r>
      <w:r w:rsidRPr="00E42DD4">
        <w:rPr>
          <w:rFonts w:ascii="Times New Roman" w:hAnsi="Times New Roman" w:cs="Times New Roman"/>
          <w:sz w:val="22"/>
          <w:szCs w:val="22"/>
        </w:rPr>
        <w:t xml:space="preserve">in various sectors creates vulnerability for Turkey to the </w:t>
      </w:r>
      <w:r w:rsidR="00083F03" w:rsidRPr="00E42DD4">
        <w:rPr>
          <w:rFonts w:ascii="Times New Roman" w:hAnsi="Times New Roman" w:cs="Times New Roman"/>
          <w:sz w:val="22"/>
          <w:szCs w:val="22"/>
        </w:rPr>
        <w:t xml:space="preserve">changes in the </w:t>
      </w:r>
      <w:r w:rsidRPr="00E42DD4">
        <w:rPr>
          <w:rFonts w:ascii="Times New Roman" w:hAnsi="Times New Roman" w:cs="Times New Roman"/>
          <w:sz w:val="22"/>
          <w:szCs w:val="22"/>
        </w:rPr>
        <w:t xml:space="preserve">global economic conditions and </w:t>
      </w:r>
      <w:r w:rsidR="00083F03" w:rsidRPr="00E42DD4">
        <w:rPr>
          <w:rFonts w:ascii="Times New Roman" w:hAnsi="Times New Roman" w:cs="Times New Roman"/>
          <w:sz w:val="22"/>
          <w:szCs w:val="22"/>
        </w:rPr>
        <w:t xml:space="preserve">hence </w:t>
      </w:r>
      <w:r w:rsidRPr="00E42DD4">
        <w:rPr>
          <w:rFonts w:ascii="Times New Roman" w:hAnsi="Times New Roman" w:cs="Times New Roman"/>
          <w:sz w:val="22"/>
          <w:szCs w:val="22"/>
        </w:rPr>
        <w:t xml:space="preserve">makes it also difficult to maintain a sturdy national economic order. </w:t>
      </w:r>
      <w:r w:rsidR="00083F03" w:rsidRPr="00E42DD4">
        <w:rPr>
          <w:rFonts w:ascii="Times New Roman" w:hAnsi="Times New Roman" w:cs="Times New Roman"/>
          <w:sz w:val="22"/>
          <w:szCs w:val="22"/>
        </w:rPr>
        <w:t>Therefore</w:t>
      </w:r>
      <w:r w:rsidR="00E907DB" w:rsidRPr="00E42DD4">
        <w:rPr>
          <w:rFonts w:ascii="Times New Roman" w:hAnsi="Times New Roman" w:cs="Times New Roman"/>
          <w:sz w:val="22"/>
          <w:szCs w:val="22"/>
        </w:rPr>
        <w:t xml:space="preserve">, </w:t>
      </w:r>
      <w:r w:rsidR="00083F03" w:rsidRPr="00E42DD4">
        <w:rPr>
          <w:rFonts w:ascii="Times New Roman" w:hAnsi="Times New Roman" w:cs="Times New Roman"/>
          <w:sz w:val="22"/>
          <w:szCs w:val="22"/>
        </w:rPr>
        <w:t>generation and adoption of effective economic public poli</w:t>
      </w:r>
      <w:r w:rsidR="005A4D64" w:rsidRPr="00E42DD4">
        <w:rPr>
          <w:rFonts w:ascii="Times New Roman" w:hAnsi="Times New Roman" w:cs="Times New Roman"/>
          <w:sz w:val="22"/>
          <w:szCs w:val="22"/>
        </w:rPr>
        <w:t>c</w:t>
      </w:r>
      <w:r w:rsidR="001A76B0" w:rsidRPr="00E42DD4">
        <w:rPr>
          <w:rFonts w:ascii="Times New Roman" w:hAnsi="Times New Roman" w:cs="Times New Roman"/>
          <w:sz w:val="22"/>
          <w:szCs w:val="22"/>
        </w:rPr>
        <w:t>es becomes very critical</w:t>
      </w:r>
      <w:r w:rsidR="00E907DB" w:rsidRPr="00E42DD4">
        <w:rPr>
          <w:rFonts w:ascii="Times New Roman" w:hAnsi="Times New Roman" w:cs="Times New Roman"/>
          <w:sz w:val="22"/>
          <w:szCs w:val="22"/>
        </w:rPr>
        <w:t xml:space="preserve">. </w:t>
      </w:r>
      <w:r w:rsidR="00A80600" w:rsidRPr="00E42DD4">
        <w:rPr>
          <w:rFonts w:ascii="Times New Roman" w:hAnsi="Times New Roman" w:cs="Times New Roman"/>
          <w:sz w:val="22"/>
          <w:szCs w:val="22"/>
        </w:rPr>
        <w:t xml:space="preserve">Within the same context, </w:t>
      </w:r>
      <w:r w:rsidRPr="00E42DD4">
        <w:rPr>
          <w:rFonts w:ascii="Times New Roman" w:hAnsi="Times New Roman" w:cs="Times New Roman"/>
          <w:sz w:val="22"/>
          <w:szCs w:val="22"/>
        </w:rPr>
        <w:t>the tax syst</w:t>
      </w:r>
      <w:r w:rsidR="00083F03" w:rsidRPr="00E42DD4">
        <w:rPr>
          <w:rFonts w:ascii="Times New Roman" w:hAnsi="Times New Roman" w:cs="Times New Roman"/>
          <w:sz w:val="22"/>
          <w:szCs w:val="22"/>
        </w:rPr>
        <w:t>em</w:t>
      </w:r>
      <w:r w:rsidR="00A80600" w:rsidRPr="00E42DD4">
        <w:rPr>
          <w:rFonts w:ascii="Times New Roman" w:hAnsi="Times New Roman" w:cs="Times New Roman"/>
          <w:sz w:val="22"/>
          <w:szCs w:val="22"/>
        </w:rPr>
        <w:t xml:space="preserve">, for </w:t>
      </w:r>
      <w:proofErr w:type="gramStart"/>
      <w:r w:rsidR="00A80600" w:rsidRPr="00E42DD4">
        <w:rPr>
          <w:rFonts w:ascii="Times New Roman" w:hAnsi="Times New Roman" w:cs="Times New Roman"/>
          <w:sz w:val="22"/>
          <w:szCs w:val="22"/>
        </w:rPr>
        <w:t>instance,</w:t>
      </w:r>
      <w:r w:rsidR="00E907DB" w:rsidRPr="00E42DD4">
        <w:rPr>
          <w:rFonts w:ascii="Times New Roman" w:hAnsi="Times New Roman" w:cs="Times New Roman"/>
          <w:sz w:val="22"/>
          <w:szCs w:val="22"/>
        </w:rPr>
        <w:t>is</w:t>
      </w:r>
      <w:proofErr w:type="gramEnd"/>
      <w:r w:rsidR="00E907DB" w:rsidRPr="00E42DD4">
        <w:rPr>
          <w:rFonts w:ascii="Times New Roman" w:hAnsi="Times New Roman" w:cs="Times New Roman"/>
          <w:sz w:val="22"/>
          <w:szCs w:val="22"/>
        </w:rPr>
        <w:t xml:space="preserve"> an</w:t>
      </w:r>
      <w:r w:rsidR="00083F03" w:rsidRPr="00E42DD4">
        <w:rPr>
          <w:rFonts w:ascii="Times New Roman" w:hAnsi="Times New Roman" w:cs="Times New Roman"/>
          <w:sz w:val="22"/>
          <w:szCs w:val="22"/>
        </w:rPr>
        <w:t xml:space="preserve"> important </w:t>
      </w:r>
      <w:r w:rsidR="00E907DB" w:rsidRPr="00E42DD4">
        <w:rPr>
          <w:rFonts w:ascii="Times New Roman" w:hAnsi="Times New Roman" w:cs="Times New Roman"/>
          <w:sz w:val="22"/>
          <w:szCs w:val="22"/>
        </w:rPr>
        <w:t>public policy instrument</w:t>
      </w:r>
      <w:r w:rsidR="00571FD5" w:rsidRPr="00E42DD4">
        <w:rPr>
          <w:rFonts w:ascii="Times New Roman" w:hAnsi="Times New Roman" w:cs="Times New Roman"/>
          <w:sz w:val="22"/>
          <w:szCs w:val="22"/>
        </w:rPr>
        <w:t xml:space="preserve"> because the tax money is the </w:t>
      </w:r>
      <w:r w:rsidR="00E907DB" w:rsidRPr="00E42DD4">
        <w:rPr>
          <w:rFonts w:ascii="Times New Roman" w:hAnsi="Times New Roman" w:cs="Times New Roman"/>
          <w:sz w:val="22"/>
          <w:szCs w:val="22"/>
        </w:rPr>
        <w:t xml:space="preserve">most </w:t>
      </w:r>
      <w:r w:rsidR="00571FD5" w:rsidRPr="00E42DD4">
        <w:rPr>
          <w:rFonts w:ascii="Times New Roman" w:hAnsi="Times New Roman" w:cs="Times New Roman"/>
          <w:sz w:val="22"/>
          <w:szCs w:val="22"/>
        </w:rPr>
        <w:t>important source of the government budget</w:t>
      </w:r>
      <w:r w:rsidRPr="00E42DD4">
        <w:rPr>
          <w:rFonts w:ascii="Times New Roman" w:hAnsi="Times New Roman" w:cs="Times New Roman"/>
          <w:sz w:val="22"/>
          <w:szCs w:val="22"/>
        </w:rPr>
        <w:t xml:space="preserve">. </w:t>
      </w:r>
      <w:proofErr w:type="gramStart"/>
      <w:r w:rsidR="001419C4" w:rsidRPr="00E42DD4">
        <w:rPr>
          <w:rFonts w:ascii="Times New Roman" w:hAnsi="Times New Roman" w:cs="Times New Roman"/>
          <w:sz w:val="22"/>
          <w:szCs w:val="22"/>
        </w:rPr>
        <w:t>Therefore,</w:t>
      </w:r>
      <w:r w:rsidR="003468F3" w:rsidRPr="00E42DD4">
        <w:rPr>
          <w:rFonts w:ascii="Times New Roman" w:hAnsi="Times New Roman" w:cs="Times New Roman"/>
          <w:sz w:val="22"/>
          <w:szCs w:val="22"/>
        </w:rPr>
        <w:t>the</w:t>
      </w:r>
      <w:proofErr w:type="gramEnd"/>
      <w:r w:rsidR="003468F3" w:rsidRPr="00E42DD4">
        <w:rPr>
          <w:rFonts w:ascii="Times New Roman" w:hAnsi="Times New Roman" w:cs="Times New Roman"/>
          <w:sz w:val="22"/>
          <w:szCs w:val="22"/>
        </w:rPr>
        <w:t xml:space="preserve"> tax</w:t>
      </w:r>
      <w:r w:rsidR="00A43235" w:rsidRPr="00E42DD4">
        <w:rPr>
          <w:rFonts w:ascii="Times New Roman" w:hAnsi="Times New Roman" w:cs="Times New Roman"/>
          <w:sz w:val="22"/>
          <w:szCs w:val="22"/>
        </w:rPr>
        <w:t xml:space="preserve"> system h</w:t>
      </w:r>
      <w:r w:rsidR="001A76B0" w:rsidRPr="00E42DD4">
        <w:rPr>
          <w:rFonts w:ascii="Times New Roman" w:hAnsi="Times New Roman" w:cs="Times New Roman"/>
          <w:sz w:val="22"/>
          <w:szCs w:val="22"/>
        </w:rPr>
        <w:t>as to be fair and should be</w:t>
      </w:r>
      <w:r w:rsidR="00A43235" w:rsidRPr="00E42DD4">
        <w:rPr>
          <w:rFonts w:ascii="Times New Roman" w:hAnsi="Times New Roman" w:cs="Times New Roman"/>
          <w:sz w:val="22"/>
          <w:szCs w:val="22"/>
        </w:rPr>
        <w:t xml:space="preserve"> based </w:t>
      </w:r>
      <w:r w:rsidR="001A76B0" w:rsidRPr="00E42DD4">
        <w:rPr>
          <w:rFonts w:ascii="Times New Roman" w:hAnsi="Times New Roman" w:cs="Times New Roman"/>
          <w:sz w:val="22"/>
          <w:szCs w:val="22"/>
        </w:rPr>
        <w:t xml:space="preserve">more </w:t>
      </w:r>
      <w:r w:rsidR="00A43235" w:rsidRPr="00E42DD4">
        <w:rPr>
          <w:rFonts w:ascii="Times New Roman" w:hAnsi="Times New Roman" w:cs="Times New Roman"/>
          <w:sz w:val="22"/>
          <w:szCs w:val="22"/>
        </w:rPr>
        <w:t>on income</w:t>
      </w:r>
      <w:r w:rsidR="003468F3" w:rsidRPr="00E42DD4">
        <w:rPr>
          <w:rFonts w:ascii="Times New Roman" w:hAnsi="Times New Roman" w:cs="Times New Roman"/>
          <w:sz w:val="22"/>
          <w:szCs w:val="22"/>
        </w:rPr>
        <w:t>, rather</w:t>
      </w:r>
      <w:r w:rsidR="00A43235" w:rsidRPr="00E42DD4">
        <w:rPr>
          <w:rFonts w:ascii="Times New Roman" w:hAnsi="Times New Roman" w:cs="Times New Roman"/>
          <w:sz w:val="22"/>
          <w:szCs w:val="22"/>
        </w:rPr>
        <w:t xml:space="preserve"> than </w:t>
      </w:r>
      <w:r w:rsidR="00571FD5" w:rsidRPr="00E42DD4">
        <w:rPr>
          <w:rFonts w:ascii="Times New Roman" w:hAnsi="Times New Roman" w:cs="Times New Roman"/>
          <w:sz w:val="22"/>
          <w:szCs w:val="22"/>
        </w:rPr>
        <w:t xml:space="preserve">on assets and services. </w:t>
      </w:r>
    </w:p>
    <w:p w:rsidR="00100CAC" w:rsidRPr="00E42DD4" w:rsidRDefault="001A76B0" w:rsidP="00AA272D">
      <w:pPr>
        <w:spacing w:before="120" w:after="120"/>
        <w:ind w:firstLine="567"/>
        <w:jc w:val="both"/>
        <w:rPr>
          <w:rFonts w:ascii="Times New Roman" w:hAnsi="Times New Roman" w:cs="Times New Roman"/>
          <w:sz w:val="22"/>
          <w:szCs w:val="22"/>
        </w:rPr>
      </w:pPr>
      <w:r w:rsidRPr="00E42DD4">
        <w:rPr>
          <w:rFonts w:ascii="Times New Roman" w:hAnsi="Times New Roman" w:cs="Times New Roman"/>
          <w:sz w:val="22"/>
          <w:szCs w:val="22"/>
        </w:rPr>
        <w:t>Nonetheless, further to</w:t>
      </w:r>
      <w:r w:rsidR="00EC4B0C" w:rsidRPr="00E42DD4">
        <w:rPr>
          <w:rFonts w:ascii="Times New Roman" w:hAnsi="Times New Roman" w:cs="Times New Roman"/>
          <w:sz w:val="22"/>
          <w:szCs w:val="22"/>
        </w:rPr>
        <w:t xml:space="preserve"> the maintenance of economic security, industrial sectors have to stay competitive</w:t>
      </w:r>
      <w:r w:rsidRPr="00E42DD4">
        <w:rPr>
          <w:rFonts w:ascii="Times New Roman" w:hAnsi="Times New Roman" w:cs="Times New Roman"/>
          <w:sz w:val="22"/>
          <w:szCs w:val="22"/>
        </w:rPr>
        <w:t xml:space="preserve">. This can be </w:t>
      </w:r>
      <w:r w:rsidR="003468F3" w:rsidRPr="00E42DD4">
        <w:rPr>
          <w:rFonts w:ascii="Times New Roman" w:hAnsi="Times New Roman" w:cs="Times New Roman"/>
          <w:sz w:val="22"/>
          <w:szCs w:val="22"/>
        </w:rPr>
        <w:t>achieved by</w:t>
      </w:r>
      <w:r w:rsidRPr="00E42DD4">
        <w:rPr>
          <w:rFonts w:ascii="Times New Roman" w:hAnsi="Times New Roman" w:cs="Times New Roman"/>
          <w:sz w:val="22"/>
          <w:szCs w:val="22"/>
        </w:rPr>
        <w:t xml:space="preserve"> using </w:t>
      </w:r>
      <w:r w:rsidR="00EC4B0C" w:rsidRPr="00E42DD4">
        <w:rPr>
          <w:rFonts w:ascii="Times New Roman" w:hAnsi="Times New Roman" w:cs="Times New Roman"/>
          <w:sz w:val="22"/>
          <w:szCs w:val="22"/>
        </w:rPr>
        <w:t>modern t</w:t>
      </w:r>
      <w:r w:rsidRPr="00E42DD4">
        <w:rPr>
          <w:rFonts w:ascii="Times New Roman" w:hAnsi="Times New Roman" w:cs="Times New Roman"/>
          <w:sz w:val="22"/>
          <w:szCs w:val="22"/>
        </w:rPr>
        <w:t xml:space="preserve">echnologies and having a </w:t>
      </w:r>
      <w:proofErr w:type="gramStart"/>
      <w:r w:rsidRPr="00E42DD4">
        <w:rPr>
          <w:rFonts w:ascii="Times New Roman" w:hAnsi="Times New Roman" w:cs="Times New Roman"/>
          <w:sz w:val="22"/>
          <w:szCs w:val="22"/>
        </w:rPr>
        <w:t>low cost</w:t>
      </w:r>
      <w:proofErr w:type="gramEnd"/>
      <w:r w:rsidRPr="00E42DD4">
        <w:rPr>
          <w:rFonts w:ascii="Times New Roman" w:hAnsi="Times New Roman" w:cs="Times New Roman"/>
          <w:sz w:val="22"/>
          <w:szCs w:val="22"/>
        </w:rPr>
        <w:t xml:space="preserve"> energy </w:t>
      </w:r>
      <w:r w:rsidR="003468F3" w:rsidRPr="00E42DD4">
        <w:rPr>
          <w:rFonts w:ascii="Times New Roman" w:hAnsi="Times New Roman" w:cs="Times New Roman"/>
          <w:sz w:val="22"/>
          <w:szCs w:val="22"/>
        </w:rPr>
        <w:t xml:space="preserve">input. </w:t>
      </w:r>
    </w:p>
    <w:p w:rsidR="0077575E" w:rsidRPr="00E42DD4" w:rsidRDefault="00A02D9B" w:rsidP="00AA272D">
      <w:pPr>
        <w:shd w:val="clear" w:color="auto" w:fill="FFFFFF"/>
        <w:spacing w:before="120" w:after="120"/>
        <w:ind w:firstLine="567"/>
        <w:jc w:val="both"/>
        <w:rPr>
          <w:rFonts w:ascii="Times New Roman" w:eastAsia="Times New Roman" w:hAnsi="Times New Roman" w:cs="Times New Roman"/>
          <w:color w:val="181818"/>
          <w:sz w:val="22"/>
          <w:szCs w:val="22"/>
          <w:lang w:eastAsia="tr-TR"/>
        </w:rPr>
      </w:pPr>
      <w:r w:rsidRPr="00E42DD4">
        <w:rPr>
          <w:rFonts w:ascii="Times New Roman" w:hAnsi="Times New Roman" w:cs="Times New Roman"/>
          <w:sz w:val="22"/>
          <w:szCs w:val="22"/>
        </w:rPr>
        <w:t>Overall it follows</w:t>
      </w:r>
      <w:r w:rsidR="00931C28" w:rsidRPr="00E42DD4">
        <w:rPr>
          <w:rFonts w:ascii="Times New Roman" w:hAnsi="Times New Roman" w:cs="Times New Roman"/>
          <w:sz w:val="22"/>
          <w:szCs w:val="22"/>
        </w:rPr>
        <w:t xml:space="preserve"> out that, the policies, which are the subject of trade, manufacturing, education, training, tax</w:t>
      </w:r>
      <w:r w:rsidR="003468F3" w:rsidRPr="00E42DD4">
        <w:rPr>
          <w:rFonts w:ascii="Times New Roman" w:hAnsi="Times New Roman" w:cs="Times New Roman"/>
          <w:sz w:val="22"/>
          <w:szCs w:val="22"/>
        </w:rPr>
        <w:t>, science</w:t>
      </w:r>
      <w:r w:rsidR="00931C28" w:rsidRPr="00E42DD4">
        <w:rPr>
          <w:rFonts w:ascii="Times New Roman" w:hAnsi="Times New Roman" w:cs="Times New Roman"/>
          <w:sz w:val="22"/>
          <w:szCs w:val="22"/>
        </w:rPr>
        <w:t xml:space="preserve"> and technology are directly related with national security</w:t>
      </w:r>
      <w:r w:rsidRPr="00E42DD4">
        <w:rPr>
          <w:rFonts w:ascii="Times New Roman" w:hAnsi="Times New Roman" w:cs="Times New Roman"/>
          <w:sz w:val="22"/>
          <w:szCs w:val="22"/>
        </w:rPr>
        <w:t>. Because economic security is</w:t>
      </w:r>
      <w:r w:rsidR="00931C28" w:rsidRPr="00E42DD4">
        <w:rPr>
          <w:rFonts w:ascii="Times New Roman" w:hAnsi="Times New Roman" w:cs="Times New Roman"/>
          <w:sz w:val="22"/>
          <w:szCs w:val="22"/>
        </w:rPr>
        <w:t xml:space="preserve"> strong</w:t>
      </w:r>
      <w:r w:rsidRPr="00E42DD4">
        <w:rPr>
          <w:rFonts w:ascii="Times New Roman" w:hAnsi="Times New Roman" w:cs="Times New Roman"/>
          <w:sz w:val="22"/>
          <w:szCs w:val="22"/>
        </w:rPr>
        <w:t>ly correlated with national security.</w:t>
      </w:r>
      <w:r w:rsidR="00931C28" w:rsidRPr="00E42DD4">
        <w:rPr>
          <w:rFonts w:ascii="Times New Roman" w:hAnsi="Times New Roman" w:cs="Times New Roman"/>
          <w:sz w:val="22"/>
          <w:szCs w:val="22"/>
        </w:rPr>
        <w:t xml:space="preserve"> All country cases from the </w:t>
      </w:r>
      <w:r w:rsidR="003468F3" w:rsidRPr="00E42DD4">
        <w:rPr>
          <w:rFonts w:ascii="Times New Roman" w:hAnsi="Times New Roman" w:cs="Times New Roman"/>
          <w:sz w:val="22"/>
          <w:szCs w:val="22"/>
        </w:rPr>
        <w:t>20’Th</w:t>
      </w:r>
      <w:r w:rsidR="00931C28" w:rsidRPr="00E42DD4">
        <w:rPr>
          <w:rFonts w:ascii="Times New Roman" w:hAnsi="Times New Roman" w:cs="Times New Roman"/>
          <w:sz w:val="22"/>
          <w:szCs w:val="22"/>
        </w:rPr>
        <w:t xml:space="preserve"> century until the present day</w:t>
      </w:r>
      <w:r w:rsidR="005A4D64" w:rsidRPr="00E42DD4">
        <w:rPr>
          <w:rFonts w:ascii="Times New Roman" w:hAnsi="Times New Roman" w:cs="Times New Roman"/>
          <w:sz w:val="22"/>
          <w:szCs w:val="22"/>
        </w:rPr>
        <w:t xml:space="preserve"> prove </w:t>
      </w:r>
      <w:r w:rsidR="00A80600" w:rsidRPr="00E42DD4">
        <w:rPr>
          <w:rFonts w:ascii="Times New Roman" w:hAnsi="Times New Roman" w:cs="Times New Roman"/>
          <w:sz w:val="22"/>
          <w:szCs w:val="22"/>
        </w:rPr>
        <w:t>this argument</w:t>
      </w:r>
      <w:r w:rsidR="00FA364C" w:rsidRPr="00E42DD4">
        <w:rPr>
          <w:rFonts w:ascii="Times New Roman" w:hAnsi="Times New Roman" w:cs="Times New Roman"/>
          <w:sz w:val="22"/>
          <w:szCs w:val="22"/>
        </w:rPr>
        <w:t xml:space="preserve"> to be </w:t>
      </w:r>
      <w:r w:rsidR="005A4D64" w:rsidRPr="00E42DD4">
        <w:rPr>
          <w:rFonts w:ascii="Times New Roman" w:hAnsi="Times New Roman" w:cs="Times New Roman"/>
          <w:sz w:val="22"/>
          <w:szCs w:val="22"/>
        </w:rPr>
        <w:t>true</w:t>
      </w:r>
      <w:r w:rsidR="00931C28" w:rsidRPr="00E42DD4">
        <w:rPr>
          <w:rFonts w:ascii="Times New Roman" w:hAnsi="Times New Roman" w:cs="Times New Roman"/>
          <w:sz w:val="22"/>
          <w:szCs w:val="22"/>
        </w:rPr>
        <w:t>.</w:t>
      </w:r>
      <w:r w:rsidR="005A4D64" w:rsidRPr="00E42DD4">
        <w:rPr>
          <w:rFonts w:ascii="Times New Roman" w:hAnsi="Times New Roman" w:cs="Times New Roman"/>
          <w:sz w:val="22"/>
          <w:szCs w:val="22"/>
        </w:rPr>
        <w:t xml:space="preserve"> In the same cont</w:t>
      </w:r>
      <w:r w:rsidRPr="00E42DD4">
        <w:rPr>
          <w:rFonts w:ascii="Times New Roman" w:hAnsi="Times New Roman" w:cs="Times New Roman"/>
          <w:sz w:val="22"/>
          <w:szCs w:val="22"/>
        </w:rPr>
        <w:t>ext, the generation of effective</w:t>
      </w:r>
      <w:r w:rsidR="005A4D64" w:rsidRPr="00E42DD4">
        <w:rPr>
          <w:rFonts w:ascii="Times New Roman" w:hAnsi="Times New Roman" w:cs="Times New Roman"/>
          <w:sz w:val="22"/>
          <w:szCs w:val="22"/>
        </w:rPr>
        <w:t xml:space="preserve"> public poli</w:t>
      </w:r>
      <w:r w:rsidR="00A80600" w:rsidRPr="00E42DD4">
        <w:rPr>
          <w:rFonts w:ascii="Times New Roman" w:hAnsi="Times New Roman" w:cs="Times New Roman"/>
          <w:sz w:val="22"/>
          <w:szCs w:val="22"/>
        </w:rPr>
        <w:t>c</w:t>
      </w:r>
      <w:r w:rsidR="005A4D64" w:rsidRPr="00E42DD4">
        <w:rPr>
          <w:rFonts w:ascii="Times New Roman" w:hAnsi="Times New Roman" w:cs="Times New Roman"/>
          <w:sz w:val="22"/>
          <w:szCs w:val="22"/>
        </w:rPr>
        <w:t xml:space="preserve">es </w:t>
      </w:r>
      <w:r w:rsidRPr="00E42DD4">
        <w:rPr>
          <w:rFonts w:ascii="Times New Roman" w:hAnsi="Times New Roman" w:cs="Times New Roman"/>
          <w:sz w:val="22"/>
          <w:szCs w:val="22"/>
        </w:rPr>
        <w:t xml:space="preserve">and </w:t>
      </w:r>
      <w:r w:rsidR="00FA364C" w:rsidRPr="00E42DD4">
        <w:rPr>
          <w:rFonts w:ascii="Times New Roman" w:hAnsi="Times New Roman" w:cs="Times New Roman"/>
          <w:sz w:val="22"/>
          <w:szCs w:val="22"/>
        </w:rPr>
        <w:t>selecting</w:t>
      </w:r>
      <w:r w:rsidR="005A4D64" w:rsidRPr="00E42DD4">
        <w:rPr>
          <w:rFonts w:ascii="Times New Roman" w:hAnsi="Times New Roman" w:cs="Times New Roman"/>
          <w:sz w:val="22"/>
          <w:szCs w:val="22"/>
        </w:rPr>
        <w:t xml:space="preserve"> the right </w:t>
      </w:r>
      <w:r w:rsidRPr="00E42DD4">
        <w:rPr>
          <w:rFonts w:ascii="Times New Roman" w:hAnsi="Times New Roman" w:cs="Times New Roman"/>
          <w:sz w:val="22"/>
          <w:szCs w:val="22"/>
        </w:rPr>
        <w:t>economic public policy tools are</w:t>
      </w:r>
      <w:r w:rsidR="005A4D64" w:rsidRPr="00E42DD4">
        <w:rPr>
          <w:rFonts w:ascii="Times New Roman" w:hAnsi="Times New Roman" w:cs="Times New Roman"/>
          <w:sz w:val="22"/>
          <w:szCs w:val="22"/>
        </w:rPr>
        <w:t>very critical in maintaining national security. Therefore, it</w:t>
      </w:r>
      <w:r w:rsidR="00931C28" w:rsidRPr="00E42DD4">
        <w:rPr>
          <w:rFonts w:ascii="Times New Roman" w:hAnsi="Times New Roman" w:cs="Times New Roman"/>
          <w:sz w:val="22"/>
          <w:szCs w:val="22"/>
        </w:rPr>
        <w:t xml:space="preserve"> can be argued that the benchmark for a successful</w:t>
      </w:r>
      <w:r w:rsidR="007F08F8" w:rsidRPr="00E42DD4">
        <w:rPr>
          <w:rFonts w:ascii="Times New Roman" w:hAnsi="Times New Roman" w:cs="Times New Roman"/>
          <w:sz w:val="22"/>
          <w:szCs w:val="22"/>
        </w:rPr>
        <w:t xml:space="preserve"> economic</w:t>
      </w:r>
      <w:r w:rsidR="00931C28" w:rsidRPr="00E42DD4">
        <w:rPr>
          <w:rFonts w:ascii="Times New Roman" w:hAnsi="Times New Roman" w:cs="Times New Roman"/>
          <w:sz w:val="22"/>
          <w:szCs w:val="22"/>
        </w:rPr>
        <w:t xml:space="preserve"> public policy for national security is to </w:t>
      </w:r>
      <w:r w:rsidR="005A4D64" w:rsidRPr="00E42DD4">
        <w:rPr>
          <w:rFonts w:ascii="Times New Roman" w:hAnsi="Times New Roman" w:cs="Times New Roman"/>
          <w:sz w:val="22"/>
          <w:szCs w:val="22"/>
        </w:rPr>
        <w:t xml:space="preserve">maintain a strong, </w:t>
      </w:r>
      <w:r w:rsidR="00931C28" w:rsidRPr="00E42DD4">
        <w:rPr>
          <w:rFonts w:ascii="Times New Roman" w:hAnsi="Times New Roman" w:cs="Times New Roman"/>
          <w:sz w:val="22"/>
          <w:szCs w:val="22"/>
        </w:rPr>
        <w:t xml:space="preserve">diverse and sustainable </w:t>
      </w:r>
      <w:r w:rsidR="005A4D64" w:rsidRPr="00E42DD4">
        <w:rPr>
          <w:rFonts w:ascii="Times New Roman" w:hAnsi="Times New Roman" w:cs="Times New Roman"/>
          <w:sz w:val="22"/>
          <w:szCs w:val="22"/>
        </w:rPr>
        <w:t>economy</w:t>
      </w:r>
      <w:r w:rsidR="00931C28" w:rsidRPr="00E42DD4">
        <w:rPr>
          <w:rFonts w:ascii="Times New Roman" w:hAnsi="Times New Roman" w:cs="Times New Roman"/>
          <w:sz w:val="22"/>
          <w:szCs w:val="22"/>
        </w:rPr>
        <w:t>, which shall be a part of a complementary</w:t>
      </w:r>
      <w:r w:rsidR="00140B91" w:rsidRPr="00E42DD4">
        <w:rPr>
          <w:rFonts w:ascii="Times New Roman" w:hAnsi="Times New Roman" w:cs="Times New Roman"/>
          <w:sz w:val="22"/>
          <w:szCs w:val="22"/>
        </w:rPr>
        <w:t xml:space="preserve"> ecosystem that</w:t>
      </w:r>
      <w:r w:rsidR="00931C28" w:rsidRPr="00E42DD4">
        <w:rPr>
          <w:rFonts w:ascii="Times New Roman" w:hAnsi="Times New Roman" w:cs="Times New Roman"/>
          <w:sz w:val="22"/>
          <w:szCs w:val="22"/>
        </w:rPr>
        <w:t xml:space="preserve"> integrates both domestic </w:t>
      </w:r>
      <w:r w:rsidR="005A4D64" w:rsidRPr="00E42DD4">
        <w:rPr>
          <w:rFonts w:ascii="Times New Roman" w:hAnsi="Times New Roman" w:cs="Times New Roman"/>
          <w:sz w:val="22"/>
          <w:szCs w:val="22"/>
        </w:rPr>
        <w:t xml:space="preserve">and </w:t>
      </w:r>
      <w:r w:rsidR="00931C28" w:rsidRPr="00E42DD4">
        <w:rPr>
          <w:rFonts w:ascii="Times New Roman" w:hAnsi="Times New Roman" w:cs="Times New Roman"/>
          <w:sz w:val="22"/>
          <w:szCs w:val="22"/>
        </w:rPr>
        <w:t xml:space="preserve">international </w:t>
      </w:r>
      <w:r w:rsidR="005A4D64" w:rsidRPr="00E42DD4">
        <w:rPr>
          <w:rFonts w:ascii="Times New Roman" w:hAnsi="Times New Roman" w:cs="Times New Roman"/>
          <w:sz w:val="22"/>
          <w:szCs w:val="22"/>
        </w:rPr>
        <w:t>resources</w:t>
      </w:r>
      <w:r w:rsidR="00140B91" w:rsidRPr="00E42DD4">
        <w:rPr>
          <w:rFonts w:ascii="Times New Roman" w:hAnsi="Times New Roman" w:cs="Times New Roman"/>
          <w:sz w:val="22"/>
          <w:szCs w:val="22"/>
        </w:rPr>
        <w:t xml:space="preserve"> in an optimum </w:t>
      </w:r>
      <w:proofErr w:type="gramStart"/>
      <w:r w:rsidR="00140B91" w:rsidRPr="00E42DD4">
        <w:rPr>
          <w:rFonts w:ascii="Times New Roman" w:hAnsi="Times New Roman" w:cs="Times New Roman"/>
          <w:sz w:val="22"/>
          <w:szCs w:val="22"/>
        </w:rPr>
        <w:t>way</w:t>
      </w:r>
      <w:r w:rsidR="005A4D64" w:rsidRPr="00E42DD4">
        <w:rPr>
          <w:rFonts w:ascii="Times New Roman" w:hAnsi="Times New Roman" w:cs="Times New Roman"/>
          <w:sz w:val="22"/>
          <w:szCs w:val="22"/>
        </w:rPr>
        <w:t>.</w:t>
      </w:r>
      <w:r w:rsidR="00FE7B1C">
        <w:rPr>
          <w:rFonts w:ascii="Times New Roman" w:hAnsi="Times New Roman" w:cs="Times New Roman"/>
          <w:sz w:val="22"/>
          <w:szCs w:val="22"/>
        </w:rPr>
        <w:t>*</w:t>
      </w:r>
      <w:proofErr w:type="gramEnd"/>
      <w:r w:rsidR="00FE7B1C">
        <w:rPr>
          <w:rFonts w:ascii="Times New Roman" w:hAnsi="Times New Roman" w:cs="Times New Roman"/>
          <w:sz w:val="22"/>
          <w:szCs w:val="22"/>
        </w:rPr>
        <w:t>**</w:t>
      </w:r>
    </w:p>
    <w:p w:rsidR="006B6DD5" w:rsidRDefault="006B6DD5" w:rsidP="00793F0B">
      <w:pPr>
        <w:shd w:val="clear" w:color="auto" w:fill="FFFFFF"/>
        <w:spacing w:after="375"/>
        <w:jc w:val="both"/>
        <w:rPr>
          <w:rFonts w:ascii="Times New Roman" w:eastAsia="Times New Roman" w:hAnsi="Times New Roman" w:cs="Times New Roman"/>
          <w:color w:val="181818"/>
          <w:lang w:eastAsia="tr-TR"/>
        </w:rPr>
      </w:pPr>
    </w:p>
    <w:p w:rsidR="001419C4" w:rsidRDefault="001419C4" w:rsidP="00793F0B">
      <w:pPr>
        <w:shd w:val="clear" w:color="auto" w:fill="FFFFFF"/>
        <w:spacing w:after="375"/>
        <w:jc w:val="both"/>
        <w:rPr>
          <w:rFonts w:ascii="Times New Roman" w:eastAsia="Times New Roman" w:hAnsi="Times New Roman" w:cs="Times New Roman"/>
          <w:color w:val="181818"/>
          <w:lang w:eastAsia="tr-TR"/>
        </w:rPr>
      </w:pPr>
    </w:p>
    <w:p w:rsidR="001419C4" w:rsidRDefault="001419C4" w:rsidP="00793F0B">
      <w:pPr>
        <w:shd w:val="clear" w:color="auto" w:fill="FFFFFF"/>
        <w:spacing w:after="375"/>
        <w:jc w:val="both"/>
        <w:rPr>
          <w:rFonts w:ascii="Times New Roman" w:eastAsia="Times New Roman" w:hAnsi="Times New Roman" w:cs="Times New Roman"/>
          <w:color w:val="181818"/>
          <w:lang w:eastAsia="tr-TR"/>
        </w:rPr>
      </w:pPr>
    </w:p>
    <w:p w:rsidR="001419C4" w:rsidRDefault="001419C4" w:rsidP="00793F0B">
      <w:pPr>
        <w:shd w:val="clear" w:color="auto" w:fill="FFFFFF"/>
        <w:spacing w:after="375"/>
        <w:jc w:val="both"/>
        <w:rPr>
          <w:rFonts w:ascii="Times New Roman" w:eastAsia="Times New Roman" w:hAnsi="Times New Roman" w:cs="Times New Roman"/>
          <w:color w:val="181818"/>
          <w:lang w:eastAsia="tr-TR"/>
        </w:rPr>
      </w:pPr>
    </w:p>
    <w:p w:rsidR="001419C4" w:rsidRDefault="001419C4" w:rsidP="00793F0B">
      <w:pPr>
        <w:shd w:val="clear" w:color="auto" w:fill="FFFFFF"/>
        <w:spacing w:after="375"/>
        <w:jc w:val="both"/>
        <w:rPr>
          <w:rFonts w:ascii="Times New Roman" w:eastAsia="Times New Roman" w:hAnsi="Times New Roman" w:cs="Times New Roman"/>
          <w:color w:val="181818"/>
          <w:lang w:eastAsia="tr-TR"/>
        </w:rPr>
      </w:pPr>
    </w:p>
    <w:p w:rsidR="001419C4" w:rsidRDefault="001419C4" w:rsidP="00793F0B">
      <w:pPr>
        <w:shd w:val="clear" w:color="auto" w:fill="FFFFFF"/>
        <w:spacing w:after="375"/>
        <w:jc w:val="both"/>
        <w:rPr>
          <w:rFonts w:ascii="Times New Roman" w:eastAsia="Times New Roman" w:hAnsi="Times New Roman" w:cs="Times New Roman"/>
          <w:color w:val="181818"/>
          <w:lang w:eastAsia="tr-TR"/>
        </w:rPr>
      </w:pPr>
    </w:p>
    <w:p w:rsidR="001419C4" w:rsidRDefault="001419C4" w:rsidP="00793F0B">
      <w:pPr>
        <w:shd w:val="clear" w:color="auto" w:fill="FFFFFF"/>
        <w:spacing w:after="375"/>
        <w:jc w:val="both"/>
        <w:rPr>
          <w:rFonts w:ascii="Times New Roman" w:eastAsia="Times New Roman" w:hAnsi="Times New Roman" w:cs="Times New Roman"/>
          <w:color w:val="181818"/>
          <w:lang w:eastAsia="tr-TR"/>
        </w:rPr>
      </w:pPr>
    </w:p>
    <w:p w:rsidR="001419C4" w:rsidRDefault="001419C4" w:rsidP="00793F0B">
      <w:pPr>
        <w:shd w:val="clear" w:color="auto" w:fill="FFFFFF"/>
        <w:spacing w:after="375"/>
        <w:jc w:val="both"/>
        <w:rPr>
          <w:rFonts w:ascii="Times New Roman" w:eastAsia="Times New Roman" w:hAnsi="Times New Roman" w:cs="Times New Roman"/>
          <w:color w:val="181818"/>
          <w:lang w:eastAsia="tr-TR"/>
        </w:rPr>
      </w:pPr>
    </w:p>
    <w:p w:rsidR="007B664E" w:rsidRPr="001419C4" w:rsidRDefault="00D134C4" w:rsidP="00793F0B">
      <w:pPr>
        <w:jc w:val="both"/>
        <w:rPr>
          <w:rFonts w:ascii="Times New Roman" w:hAnsi="Times New Roman" w:cs="Times New Roman"/>
          <w:b/>
          <w:sz w:val="22"/>
          <w:szCs w:val="22"/>
        </w:rPr>
      </w:pPr>
      <w:r w:rsidRPr="001419C4">
        <w:rPr>
          <w:rFonts w:ascii="Times New Roman" w:hAnsi="Times New Roman" w:cs="Times New Roman"/>
          <w:b/>
          <w:sz w:val="22"/>
          <w:szCs w:val="22"/>
        </w:rPr>
        <w:t>R</w:t>
      </w:r>
      <w:r w:rsidR="00B00D3E" w:rsidRPr="001419C4">
        <w:rPr>
          <w:rFonts w:ascii="Times New Roman" w:hAnsi="Times New Roman" w:cs="Times New Roman"/>
          <w:b/>
          <w:sz w:val="22"/>
          <w:szCs w:val="22"/>
        </w:rPr>
        <w:t>EFERENCES</w:t>
      </w:r>
    </w:p>
    <w:p w:rsidR="002F3400" w:rsidRPr="001419C4" w:rsidRDefault="002F3400" w:rsidP="00C5098B">
      <w:pPr>
        <w:spacing w:before="240" w:after="120"/>
        <w:jc w:val="both"/>
        <w:rPr>
          <w:rFonts w:ascii="Times New Roman" w:hAnsi="Times New Roman" w:cs="Times New Roman"/>
          <w:sz w:val="22"/>
          <w:szCs w:val="22"/>
        </w:rPr>
      </w:pPr>
      <w:r w:rsidRPr="001419C4">
        <w:rPr>
          <w:rFonts w:ascii="Times New Roman" w:hAnsi="Times New Roman" w:cs="Times New Roman"/>
          <w:sz w:val="22"/>
          <w:szCs w:val="22"/>
        </w:rPr>
        <w:t xml:space="preserve">Aubrey, J. (1949). </w:t>
      </w:r>
      <w:r w:rsidRPr="001419C4">
        <w:rPr>
          <w:rFonts w:ascii="Times New Roman" w:hAnsi="Times New Roman" w:cs="Times New Roman"/>
          <w:i/>
          <w:sz w:val="22"/>
          <w:szCs w:val="22"/>
        </w:rPr>
        <w:t>Brief Lives.</w:t>
      </w:r>
      <w:r w:rsidRPr="001419C4">
        <w:rPr>
          <w:rFonts w:ascii="Times New Roman" w:hAnsi="Times New Roman" w:cs="Times New Roman"/>
          <w:sz w:val="22"/>
          <w:szCs w:val="22"/>
        </w:rPr>
        <w:t xml:space="preserve"> In Dick, O. L. (Ed.</w:t>
      </w:r>
      <w:r w:rsidR="001419C4">
        <w:rPr>
          <w:rFonts w:ascii="Times New Roman" w:hAnsi="Times New Roman" w:cs="Times New Roman"/>
          <w:sz w:val="22"/>
          <w:szCs w:val="22"/>
        </w:rPr>
        <w:t>) London: Secker &amp; Warburg, 317.</w:t>
      </w:r>
    </w:p>
    <w:p w:rsidR="00C5098B" w:rsidRPr="001419C4" w:rsidRDefault="00C5098B" w:rsidP="00C5098B">
      <w:pPr>
        <w:spacing w:before="120" w:after="120"/>
        <w:jc w:val="both"/>
        <w:rPr>
          <w:rFonts w:ascii="Times New Roman" w:hAnsi="Times New Roman" w:cs="Times New Roman"/>
          <w:sz w:val="22"/>
          <w:szCs w:val="22"/>
        </w:rPr>
      </w:pPr>
      <w:r>
        <w:rPr>
          <w:rFonts w:ascii="Times New Roman" w:hAnsi="Times New Roman" w:cs="Times New Roman"/>
          <w:i/>
          <w:sz w:val="22"/>
          <w:szCs w:val="22"/>
        </w:rPr>
        <w:t xml:space="preserve">DünyaGazetesi (2018). </w:t>
      </w:r>
      <w:r w:rsidRPr="001419C4">
        <w:rPr>
          <w:rFonts w:ascii="Times New Roman" w:hAnsi="Times New Roman" w:cs="Times New Roman"/>
          <w:i/>
          <w:sz w:val="22"/>
          <w:szCs w:val="22"/>
        </w:rPr>
        <w:t xml:space="preserve">15-24 </w:t>
      </w:r>
      <w:r>
        <w:rPr>
          <w:rFonts w:ascii="Times New Roman" w:hAnsi="Times New Roman" w:cs="Times New Roman"/>
          <w:i/>
          <w:sz w:val="22"/>
          <w:szCs w:val="22"/>
        </w:rPr>
        <w:t>Y</w:t>
      </w:r>
      <w:r w:rsidRPr="001419C4">
        <w:rPr>
          <w:rFonts w:ascii="Times New Roman" w:hAnsi="Times New Roman" w:cs="Times New Roman"/>
          <w:i/>
          <w:sz w:val="22"/>
          <w:szCs w:val="22"/>
        </w:rPr>
        <w:t>aş</w:t>
      </w:r>
      <w:r>
        <w:rPr>
          <w:rFonts w:ascii="Times New Roman" w:hAnsi="Times New Roman" w:cs="Times New Roman"/>
          <w:i/>
          <w:sz w:val="22"/>
          <w:szCs w:val="22"/>
        </w:rPr>
        <w:t>A</w:t>
      </w:r>
      <w:r w:rsidRPr="001419C4">
        <w:rPr>
          <w:rFonts w:ascii="Times New Roman" w:hAnsi="Times New Roman" w:cs="Times New Roman"/>
          <w:i/>
          <w:sz w:val="22"/>
          <w:szCs w:val="22"/>
        </w:rPr>
        <w:t>rası</w:t>
      </w:r>
      <w:r>
        <w:rPr>
          <w:rFonts w:ascii="Times New Roman" w:hAnsi="Times New Roman" w:cs="Times New Roman"/>
          <w:i/>
          <w:sz w:val="22"/>
          <w:szCs w:val="22"/>
        </w:rPr>
        <w:t>H</w:t>
      </w:r>
      <w:r w:rsidRPr="001419C4">
        <w:rPr>
          <w:rFonts w:ascii="Times New Roman" w:hAnsi="Times New Roman" w:cs="Times New Roman"/>
          <w:i/>
          <w:sz w:val="22"/>
          <w:szCs w:val="22"/>
        </w:rPr>
        <w:t xml:space="preserve">er 100 </w:t>
      </w:r>
      <w:r>
        <w:rPr>
          <w:rFonts w:ascii="Times New Roman" w:hAnsi="Times New Roman" w:cs="Times New Roman"/>
          <w:i/>
          <w:sz w:val="22"/>
          <w:szCs w:val="22"/>
        </w:rPr>
        <w:t>G</w:t>
      </w:r>
      <w:r w:rsidRPr="001419C4">
        <w:rPr>
          <w:rFonts w:ascii="Times New Roman" w:hAnsi="Times New Roman" w:cs="Times New Roman"/>
          <w:i/>
          <w:sz w:val="22"/>
          <w:szCs w:val="22"/>
        </w:rPr>
        <w:t>ençten2'si</w:t>
      </w:r>
      <w:r>
        <w:rPr>
          <w:rFonts w:ascii="Times New Roman" w:hAnsi="Times New Roman" w:cs="Times New Roman"/>
          <w:i/>
          <w:sz w:val="22"/>
          <w:szCs w:val="22"/>
        </w:rPr>
        <w:t>O</w:t>
      </w:r>
      <w:r w:rsidRPr="001419C4">
        <w:rPr>
          <w:rFonts w:ascii="Times New Roman" w:hAnsi="Times New Roman" w:cs="Times New Roman"/>
          <w:i/>
          <w:sz w:val="22"/>
          <w:szCs w:val="22"/>
        </w:rPr>
        <w:t xml:space="preserve">kuma </w:t>
      </w:r>
      <w:r>
        <w:rPr>
          <w:rFonts w:ascii="Times New Roman" w:hAnsi="Times New Roman" w:cs="Times New Roman"/>
          <w:i/>
          <w:sz w:val="22"/>
          <w:szCs w:val="22"/>
        </w:rPr>
        <w:t>Y</w:t>
      </w:r>
      <w:r w:rsidRPr="001419C4">
        <w:rPr>
          <w:rFonts w:ascii="Times New Roman" w:hAnsi="Times New Roman" w:cs="Times New Roman"/>
          <w:i/>
          <w:sz w:val="22"/>
          <w:szCs w:val="22"/>
        </w:rPr>
        <w:t>azma</w:t>
      </w:r>
      <w:r>
        <w:rPr>
          <w:rFonts w:ascii="Times New Roman" w:hAnsi="Times New Roman" w:cs="Times New Roman"/>
          <w:i/>
          <w:sz w:val="22"/>
          <w:szCs w:val="22"/>
        </w:rPr>
        <w:t>B</w:t>
      </w:r>
      <w:r w:rsidRPr="001419C4">
        <w:rPr>
          <w:rFonts w:ascii="Times New Roman" w:hAnsi="Times New Roman" w:cs="Times New Roman"/>
          <w:i/>
          <w:sz w:val="22"/>
          <w:szCs w:val="22"/>
        </w:rPr>
        <w:t xml:space="preserve">ilmiyor. </w:t>
      </w:r>
      <w:hyperlink r:id="rId9" w:history="1">
        <w:r w:rsidRPr="00C254C7">
          <w:rPr>
            <w:rStyle w:val="Kpr"/>
            <w:rFonts w:ascii="Times New Roman" w:hAnsi="Times New Roman" w:cs="Times New Roman"/>
            <w:sz w:val="22"/>
            <w:szCs w:val="22"/>
          </w:rPr>
          <w:t>https://www.dunya.com/kose-yazisi/15-24-yas-arasi-her-100-gencten-2si-okuma-yazma-bilmiyor /404928</w:t>
        </w:r>
      </w:hyperlink>
      <w:r>
        <w:rPr>
          <w:rFonts w:ascii="Times New Roman" w:hAnsi="Times New Roman" w:cs="Times New Roman"/>
          <w:sz w:val="22"/>
          <w:szCs w:val="22"/>
        </w:rPr>
        <w:t xml:space="preserve">, </w:t>
      </w:r>
      <w:r w:rsidRPr="00A43757">
        <w:rPr>
          <w:rFonts w:ascii="Times New Roman" w:hAnsi="Times New Roman" w:cs="Times New Roman"/>
          <w:sz w:val="22"/>
          <w:szCs w:val="22"/>
        </w:rPr>
        <w:t>(</w:t>
      </w:r>
      <w:r>
        <w:rPr>
          <w:rFonts w:ascii="Times New Roman" w:hAnsi="Times New Roman" w:cs="Times New Roman"/>
          <w:sz w:val="22"/>
          <w:szCs w:val="22"/>
        </w:rPr>
        <w:t>Retrieved:</w:t>
      </w:r>
      <w:r w:rsidRPr="001419C4">
        <w:rPr>
          <w:rFonts w:ascii="Times New Roman" w:hAnsi="Times New Roman" w:cs="Times New Roman"/>
          <w:sz w:val="22"/>
          <w:szCs w:val="22"/>
        </w:rPr>
        <w:t xml:space="preserve"> February 6, 2019</w:t>
      </w:r>
      <w:r>
        <w:rPr>
          <w:rFonts w:ascii="Times New Roman" w:hAnsi="Times New Roman" w:cs="Times New Roman"/>
          <w:sz w:val="22"/>
          <w:szCs w:val="22"/>
        </w:rPr>
        <w:t>).</w:t>
      </w:r>
    </w:p>
    <w:p w:rsidR="004A7BC7" w:rsidRPr="001419C4" w:rsidRDefault="004A7BC7" w:rsidP="00C5098B">
      <w:pPr>
        <w:spacing w:before="120" w:after="120"/>
        <w:jc w:val="both"/>
        <w:rPr>
          <w:rFonts w:ascii="Times New Roman" w:hAnsi="Times New Roman" w:cs="Times New Roman"/>
          <w:sz w:val="22"/>
          <w:szCs w:val="22"/>
        </w:rPr>
      </w:pPr>
      <w:r w:rsidRPr="001419C4">
        <w:rPr>
          <w:rFonts w:ascii="Times New Roman" w:hAnsi="Times New Roman" w:cs="Times New Roman"/>
          <w:sz w:val="22"/>
          <w:szCs w:val="22"/>
        </w:rPr>
        <w:t xml:space="preserve">Faur, D. L. (1997). “Economic </w:t>
      </w:r>
      <w:r w:rsidR="001419C4">
        <w:rPr>
          <w:rFonts w:ascii="Times New Roman" w:hAnsi="Times New Roman" w:cs="Times New Roman"/>
          <w:sz w:val="22"/>
          <w:szCs w:val="22"/>
        </w:rPr>
        <w:t>N</w:t>
      </w:r>
      <w:r w:rsidRPr="001419C4">
        <w:rPr>
          <w:rFonts w:ascii="Times New Roman" w:hAnsi="Times New Roman" w:cs="Times New Roman"/>
          <w:sz w:val="22"/>
          <w:szCs w:val="22"/>
        </w:rPr>
        <w:t xml:space="preserve">ationalism: </w:t>
      </w:r>
      <w:r w:rsidR="001419C4">
        <w:rPr>
          <w:rFonts w:ascii="Times New Roman" w:hAnsi="Times New Roman" w:cs="Times New Roman"/>
          <w:sz w:val="22"/>
          <w:szCs w:val="22"/>
        </w:rPr>
        <w:t>F</w:t>
      </w:r>
      <w:r w:rsidRPr="001419C4">
        <w:rPr>
          <w:rFonts w:ascii="Times New Roman" w:hAnsi="Times New Roman" w:cs="Times New Roman"/>
          <w:sz w:val="22"/>
          <w:szCs w:val="22"/>
        </w:rPr>
        <w:t xml:space="preserve">rom </w:t>
      </w:r>
      <w:r w:rsidR="00623380" w:rsidRPr="001419C4">
        <w:rPr>
          <w:rFonts w:ascii="Times New Roman" w:hAnsi="Times New Roman" w:cs="Times New Roman"/>
          <w:sz w:val="22"/>
          <w:szCs w:val="22"/>
        </w:rPr>
        <w:t>Friedrich List to Robert Reich</w:t>
      </w:r>
      <w:proofErr w:type="gramStart"/>
      <w:r w:rsidR="001419C4">
        <w:rPr>
          <w:rFonts w:ascii="Times New Roman" w:hAnsi="Times New Roman" w:cs="Times New Roman"/>
          <w:sz w:val="22"/>
          <w:szCs w:val="22"/>
        </w:rPr>
        <w:t>.</w:t>
      </w:r>
      <w:r w:rsidR="00623380" w:rsidRPr="001419C4">
        <w:rPr>
          <w:rFonts w:ascii="Times New Roman" w:hAnsi="Times New Roman" w:cs="Times New Roman"/>
          <w:sz w:val="22"/>
          <w:szCs w:val="22"/>
        </w:rPr>
        <w:t>”</w:t>
      </w:r>
      <w:r w:rsidRPr="001419C4">
        <w:rPr>
          <w:rFonts w:ascii="Times New Roman" w:hAnsi="Times New Roman" w:cs="Times New Roman"/>
          <w:sz w:val="22"/>
          <w:szCs w:val="22"/>
        </w:rPr>
        <w:t>Review</w:t>
      </w:r>
      <w:proofErr w:type="gramEnd"/>
      <w:r w:rsidRPr="001419C4">
        <w:rPr>
          <w:rFonts w:ascii="Times New Roman" w:hAnsi="Times New Roman" w:cs="Times New Roman"/>
          <w:sz w:val="22"/>
          <w:szCs w:val="22"/>
        </w:rPr>
        <w:t xml:space="preserve"> of International Studies</w:t>
      </w:r>
      <w:r w:rsidRPr="001419C4">
        <w:rPr>
          <w:rFonts w:ascii="Times New Roman" w:hAnsi="Times New Roman" w:cs="Times New Roman"/>
          <w:i/>
          <w:sz w:val="22"/>
          <w:szCs w:val="22"/>
        </w:rPr>
        <w:t>.</w:t>
      </w:r>
      <w:r w:rsidRPr="001419C4">
        <w:rPr>
          <w:rFonts w:ascii="Times New Roman" w:hAnsi="Times New Roman" w:cs="Times New Roman"/>
          <w:sz w:val="22"/>
          <w:szCs w:val="22"/>
        </w:rPr>
        <w:t>23, 359-370</w:t>
      </w:r>
      <w:r w:rsidR="001419C4">
        <w:rPr>
          <w:rFonts w:ascii="Times New Roman" w:hAnsi="Times New Roman" w:cs="Times New Roman"/>
          <w:sz w:val="22"/>
          <w:szCs w:val="22"/>
        </w:rPr>
        <w:t>.</w:t>
      </w:r>
    </w:p>
    <w:p w:rsidR="00623380" w:rsidRPr="001419C4" w:rsidRDefault="00623380" w:rsidP="00C5098B">
      <w:pPr>
        <w:spacing w:before="120" w:after="120"/>
        <w:jc w:val="both"/>
        <w:rPr>
          <w:rFonts w:ascii="Times New Roman" w:hAnsi="Times New Roman" w:cs="Times New Roman"/>
          <w:sz w:val="22"/>
          <w:szCs w:val="22"/>
        </w:rPr>
      </w:pPr>
      <w:r w:rsidRPr="001419C4">
        <w:rPr>
          <w:rFonts w:ascii="Times New Roman" w:hAnsi="Times New Roman" w:cs="Times New Roman"/>
          <w:sz w:val="22"/>
          <w:szCs w:val="22"/>
        </w:rPr>
        <w:t xml:space="preserve">Faur, D. L. (2010). </w:t>
      </w:r>
      <w:proofErr w:type="gramStart"/>
      <w:r w:rsidRPr="001419C4">
        <w:rPr>
          <w:rFonts w:ascii="Times New Roman" w:hAnsi="Times New Roman" w:cs="Times New Roman"/>
          <w:sz w:val="22"/>
          <w:szCs w:val="22"/>
        </w:rPr>
        <w:t>“ Friedrich</w:t>
      </w:r>
      <w:proofErr w:type="gramEnd"/>
      <w:r w:rsidRPr="001419C4">
        <w:rPr>
          <w:rFonts w:ascii="Times New Roman" w:hAnsi="Times New Roman" w:cs="Times New Roman"/>
          <w:sz w:val="22"/>
          <w:szCs w:val="22"/>
        </w:rPr>
        <w:t xml:space="preserve"> List and the </w:t>
      </w:r>
      <w:r w:rsidR="001419C4">
        <w:rPr>
          <w:rFonts w:ascii="Times New Roman" w:hAnsi="Times New Roman" w:cs="Times New Roman"/>
          <w:sz w:val="22"/>
          <w:szCs w:val="22"/>
        </w:rPr>
        <w:t>P</w:t>
      </w:r>
      <w:r w:rsidRPr="001419C4">
        <w:rPr>
          <w:rFonts w:ascii="Times New Roman" w:hAnsi="Times New Roman" w:cs="Times New Roman"/>
          <w:sz w:val="22"/>
          <w:szCs w:val="22"/>
        </w:rPr>
        <w:t xml:space="preserve">olitical </w:t>
      </w:r>
      <w:r w:rsidR="001419C4">
        <w:rPr>
          <w:rFonts w:ascii="Times New Roman" w:hAnsi="Times New Roman" w:cs="Times New Roman"/>
          <w:sz w:val="22"/>
          <w:szCs w:val="22"/>
        </w:rPr>
        <w:t>E</w:t>
      </w:r>
      <w:r w:rsidRPr="001419C4">
        <w:rPr>
          <w:rFonts w:ascii="Times New Roman" w:hAnsi="Times New Roman" w:cs="Times New Roman"/>
          <w:sz w:val="22"/>
          <w:szCs w:val="22"/>
        </w:rPr>
        <w:t xml:space="preserve">conomy of the </w:t>
      </w:r>
      <w:r w:rsidR="001419C4">
        <w:rPr>
          <w:rFonts w:ascii="Times New Roman" w:hAnsi="Times New Roman" w:cs="Times New Roman"/>
          <w:sz w:val="22"/>
          <w:szCs w:val="22"/>
        </w:rPr>
        <w:t>N</w:t>
      </w:r>
      <w:r w:rsidRPr="001419C4">
        <w:rPr>
          <w:rFonts w:ascii="Times New Roman" w:hAnsi="Times New Roman" w:cs="Times New Roman"/>
          <w:sz w:val="22"/>
          <w:szCs w:val="22"/>
        </w:rPr>
        <w:t xml:space="preserve">ation </w:t>
      </w:r>
      <w:r w:rsidR="001419C4">
        <w:rPr>
          <w:rFonts w:ascii="Times New Roman" w:hAnsi="Times New Roman" w:cs="Times New Roman"/>
          <w:sz w:val="22"/>
          <w:szCs w:val="22"/>
        </w:rPr>
        <w:t>S</w:t>
      </w:r>
      <w:r w:rsidRPr="001419C4">
        <w:rPr>
          <w:rFonts w:ascii="Times New Roman" w:hAnsi="Times New Roman" w:cs="Times New Roman"/>
          <w:sz w:val="22"/>
          <w:szCs w:val="22"/>
        </w:rPr>
        <w:t>tate</w:t>
      </w:r>
      <w:r w:rsidR="001419C4">
        <w:rPr>
          <w:rFonts w:ascii="Times New Roman" w:hAnsi="Times New Roman" w:cs="Times New Roman"/>
          <w:sz w:val="22"/>
          <w:szCs w:val="22"/>
        </w:rPr>
        <w:t>.</w:t>
      </w:r>
      <w:r w:rsidRPr="001419C4">
        <w:rPr>
          <w:rFonts w:ascii="Times New Roman" w:hAnsi="Times New Roman" w:cs="Times New Roman"/>
          <w:sz w:val="22"/>
          <w:szCs w:val="22"/>
        </w:rPr>
        <w:t>” Review of International Political Economy.4(1), 154-178</w:t>
      </w:r>
      <w:r w:rsidR="001419C4">
        <w:rPr>
          <w:rFonts w:ascii="Times New Roman" w:hAnsi="Times New Roman" w:cs="Times New Roman"/>
          <w:sz w:val="22"/>
          <w:szCs w:val="22"/>
        </w:rPr>
        <w:t>.</w:t>
      </w:r>
    </w:p>
    <w:p w:rsidR="007E6CB9" w:rsidRPr="00A043FD" w:rsidRDefault="007E6CB9" w:rsidP="00C5098B">
      <w:pPr>
        <w:spacing w:before="120" w:after="120"/>
        <w:jc w:val="both"/>
        <w:rPr>
          <w:rFonts w:ascii="Times New Roman" w:hAnsi="Times New Roman" w:cs="Times New Roman"/>
          <w:sz w:val="22"/>
          <w:szCs w:val="22"/>
        </w:rPr>
      </w:pPr>
      <w:r w:rsidRPr="001419C4">
        <w:rPr>
          <w:rFonts w:ascii="Times New Roman" w:hAnsi="Times New Roman" w:cs="Times New Roman"/>
          <w:sz w:val="22"/>
          <w:szCs w:val="22"/>
        </w:rPr>
        <w:t xml:space="preserve">Freeman, C. (1995). </w:t>
      </w:r>
      <w:proofErr w:type="gramStart"/>
      <w:r w:rsidRPr="001419C4">
        <w:rPr>
          <w:rFonts w:ascii="Times New Roman" w:hAnsi="Times New Roman" w:cs="Times New Roman"/>
          <w:sz w:val="22"/>
          <w:szCs w:val="22"/>
        </w:rPr>
        <w:t>“</w:t>
      </w:r>
      <w:r w:rsidR="00A043FD">
        <w:rPr>
          <w:rFonts w:ascii="Times New Roman" w:hAnsi="Times New Roman" w:cs="Times New Roman"/>
          <w:sz w:val="22"/>
          <w:szCs w:val="22"/>
        </w:rPr>
        <w:t xml:space="preserve"> The</w:t>
      </w:r>
      <w:proofErr w:type="gramEnd"/>
      <w:r w:rsidR="00A043FD">
        <w:rPr>
          <w:rFonts w:ascii="Times New Roman" w:hAnsi="Times New Roman" w:cs="Times New Roman"/>
          <w:sz w:val="22"/>
          <w:szCs w:val="22"/>
        </w:rPr>
        <w:t xml:space="preserve"> </w:t>
      </w:r>
      <w:r w:rsidR="00A30EEE" w:rsidRPr="001419C4">
        <w:rPr>
          <w:rFonts w:ascii="Times New Roman" w:hAnsi="Times New Roman" w:cs="Times New Roman"/>
          <w:sz w:val="22"/>
          <w:szCs w:val="22"/>
        </w:rPr>
        <w:t>National System of Innovation in historical perspective</w:t>
      </w:r>
      <w:r w:rsidR="00A043FD">
        <w:rPr>
          <w:rFonts w:ascii="Times New Roman" w:hAnsi="Times New Roman" w:cs="Times New Roman"/>
          <w:sz w:val="22"/>
          <w:szCs w:val="22"/>
        </w:rPr>
        <w:t>.</w:t>
      </w:r>
      <w:r w:rsidR="00A30EEE" w:rsidRPr="001419C4">
        <w:rPr>
          <w:rFonts w:ascii="Times New Roman" w:hAnsi="Times New Roman" w:cs="Times New Roman"/>
          <w:sz w:val="22"/>
          <w:szCs w:val="22"/>
        </w:rPr>
        <w:t xml:space="preserve">” </w:t>
      </w:r>
      <w:r w:rsidR="00A30EEE" w:rsidRPr="00A043FD">
        <w:rPr>
          <w:rFonts w:ascii="Times New Roman" w:hAnsi="Times New Roman" w:cs="Times New Roman"/>
          <w:sz w:val="22"/>
          <w:szCs w:val="22"/>
        </w:rPr>
        <w:t>Cambridge Journal of Economics.19, 5-24</w:t>
      </w:r>
      <w:r w:rsidR="001419C4" w:rsidRPr="00A043FD">
        <w:rPr>
          <w:rFonts w:ascii="Times New Roman" w:hAnsi="Times New Roman" w:cs="Times New Roman"/>
          <w:sz w:val="22"/>
          <w:szCs w:val="22"/>
        </w:rPr>
        <w:t>.</w:t>
      </w:r>
    </w:p>
    <w:p w:rsidR="00C5098B" w:rsidRPr="001419C4" w:rsidRDefault="00C5098B" w:rsidP="00C5098B">
      <w:pPr>
        <w:spacing w:before="120" w:after="120"/>
        <w:jc w:val="both"/>
        <w:rPr>
          <w:rFonts w:ascii="Times New Roman" w:eastAsia="Times New Roman" w:hAnsi="Times New Roman" w:cs="Times New Roman"/>
          <w:sz w:val="22"/>
          <w:szCs w:val="22"/>
        </w:rPr>
      </w:pPr>
      <w:r w:rsidRPr="00C5098B">
        <w:rPr>
          <w:rFonts w:ascii="Times New Roman" w:eastAsia="Times New Roman" w:hAnsi="Times New Roman" w:cs="Times New Roman"/>
          <w:color w:val="000000"/>
          <w:sz w:val="22"/>
          <w:szCs w:val="22"/>
        </w:rPr>
        <w:t>Haber İzlenim (2018).</w:t>
      </w:r>
      <w:r w:rsidRPr="001419C4">
        <w:rPr>
          <w:rFonts w:ascii="Times New Roman" w:eastAsia="Times New Roman" w:hAnsi="Times New Roman" w:cs="Times New Roman"/>
          <w:i/>
          <w:color w:val="000000"/>
          <w:sz w:val="22"/>
          <w:szCs w:val="22"/>
        </w:rPr>
        <w:t>Türkiye’de</w:t>
      </w:r>
      <w:r>
        <w:rPr>
          <w:rFonts w:ascii="Times New Roman" w:eastAsia="Times New Roman" w:hAnsi="Times New Roman" w:cs="Times New Roman"/>
          <w:i/>
          <w:color w:val="000000"/>
          <w:sz w:val="22"/>
          <w:szCs w:val="22"/>
        </w:rPr>
        <w:t>O</w:t>
      </w:r>
      <w:r w:rsidRPr="001419C4">
        <w:rPr>
          <w:rFonts w:ascii="Times New Roman" w:eastAsia="Times New Roman" w:hAnsi="Times New Roman" w:cs="Times New Roman"/>
          <w:i/>
          <w:color w:val="000000"/>
          <w:sz w:val="22"/>
          <w:szCs w:val="22"/>
        </w:rPr>
        <w:t>kur</w:t>
      </w:r>
      <w:r>
        <w:rPr>
          <w:rFonts w:ascii="Times New Roman" w:eastAsia="Times New Roman" w:hAnsi="Times New Roman" w:cs="Times New Roman"/>
          <w:i/>
          <w:color w:val="000000"/>
          <w:sz w:val="22"/>
          <w:szCs w:val="22"/>
        </w:rPr>
        <w:t>Y</w:t>
      </w:r>
      <w:r w:rsidRPr="001419C4">
        <w:rPr>
          <w:rFonts w:ascii="Times New Roman" w:eastAsia="Times New Roman" w:hAnsi="Times New Roman" w:cs="Times New Roman"/>
          <w:i/>
          <w:color w:val="000000"/>
          <w:sz w:val="22"/>
          <w:szCs w:val="22"/>
        </w:rPr>
        <w:t>azarlık</w:t>
      </w:r>
      <w:r>
        <w:rPr>
          <w:rFonts w:ascii="Times New Roman" w:eastAsia="Times New Roman" w:hAnsi="Times New Roman" w:cs="Times New Roman"/>
          <w:i/>
          <w:color w:val="000000"/>
          <w:sz w:val="22"/>
          <w:szCs w:val="22"/>
        </w:rPr>
        <w:t>O</w:t>
      </w:r>
      <w:r w:rsidRPr="001419C4">
        <w:rPr>
          <w:rFonts w:ascii="Times New Roman" w:eastAsia="Times New Roman" w:hAnsi="Times New Roman" w:cs="Times New Roman"/>
          <w:i/>
          <w:color w:val="000000"/>
          <w:sz w:val="22"/>
          <w:szCs w:val="22"/>
        </w:rPr>
        <w:t>ranı</w:t>
      </w:r>
      <w:r>
        <w:rPr>
          <w:rFonts w:ascii="Times New Roman" w:eastAsia="Times New Roman" w:hAnsi="Times New Roman" w:cs="Times New Roman"/>
          <w:i/>
          <w:color w:val="000000"/>
          <w:sz w:val="22"/>
          <w:szCs w:val="22"/>
        </w:rPr>
        <w:t>Y</w:t>
      </w:r>
      <w:r w:rsidRPr="001419C4">
        <w:rPr>
          <w:rFonts w:ascii="Times New Roman" w:eastAsia="Times New Roman" w:hAnsi="Times New Roman" w:cs="Times New Roman"/>
          <w:i/>
          <w:color w:val="000000"/>
          <w:sz w:val="22"/>
          <w:szCs w:val="22"/>
        </w:rPr>
        <w:t>ükseldi</w:t>
      </w:r>
      <w:r w:rsidRPr="001419C4">
        <w:rPr>
          <w:rStyle w:val="apple-converted-space"/>
          <w:rFonts w:ascii="Times New Roman" w:eastAsia="Times New Roman" w:hAnsi="Times New Roman" w:cs="Times New Roman"/>
          <w:i/>
          <w:color w:val="000000"/>
          <w:sz w:val="22"/>
          <w:szCs w:val="22"/>
        </w:rPr>
        <w:t>.</w:t>
      </w:r>
      <w:hyperlink r:id="rId10" w:history="1">
        <w:r w:rsidRPr="00C254C7">
          <w:rPr>
            <w:rStyle w:val="Kpr"/>
            <w:rFonts w:ascii="Times New Roman" w:eastAsia="Times New Roman" w:hAnsi="Times New Roman" w:cs="Times New Roman"/>
            <w:sz w:val="22"/>
            <w:szCs w:val="22"/>
          </w:rPr>
          <w:t>https://www.haberizlenim.com/turkiyede-okur-yazarlik-orani-yukseldi-5556h.htm</w:t>
        </w:r>
      </w:hyperlink>
      <w:r>
        <w:rPr>
          <w:rStyle w:val="apple-converted-space"/>
          <w:rFonts w:ascii="Times New Roman" w:eastAsia="Times New Roman" w:hAnsi="Times New Roman" w:cs="Times New Roman"/>
          <w:color w:val="000000"/>
          <w:sz w:val="22"/>
          <w:szCs w:val="22"/>
        </w:rPr>
        <w:t>, (</w:t>
      </w:r>
      <w:r w:rsidRPr="001419C4">
        <w:rPr>
          <w:rStyle w:val="apple-converted-space"/>
          <w:rFonts w:ascii="Times New Roman" w:eastAsia="Times New Roman" w:hAnsi="Times New Roman" w:cs="Times New Roman"/>
          <w:color w:val="000000"/>
          <w:sz w:val="22"/>
          <w:szCs w:val="22"/>
        </w:rPr>
        <w:t>Retrieved</w:t>
      </w:r>
      <w:r>
        <w:rPr>
          <w:rStyle w:val="apple-converted-space"/>
          <w:rFonts w:ascii="Times New Roman" w:eastAsia="Times New Roman" w:hAnsi="Times New Roman" w:cs="Times New Roman"/>
          <w:color w:val="000000"/>
          <w:sz w:val="22"/>
          <w:szCs w:val="22"/>
        </w:rPr>
        <w:t xml:space="preserve">: </w:t>
      </w:r>
      <w:r w:rsidRPr="001419C4">
        <w:rPr>
          <w:rStyle w:val="apple-converted-space"/>
          <w:rFonts w:ascii="Times New Roman" w:eastAsia="Times New Roman" w:hAnsi="Times New Roman" w:cs="Times New Roman"/>
          <w:color w:val="000000"/>
          <w:sz w:val="22"/>
          <w:szCs w:val="22"/>
        </w:rPr>
        <w:t>February 12, 2019</w:t>
      </w:r>
      <w:r>
        <w:rPr>
          <w:rStyle w:val="apple-converted-space"/>
          <w:rFonts w:ascii="Times New Roman" w:eastAsia="Times New Roman" w:hAnsi="Times New Roman" w:cs="Times New Roman"/>
          <w:color w:val="000000"/>
          <w:sz w:val="22"/>
          <w:szCs w:val="22"/>
        </w:rPr>
        <w:t>).</w:t>
      </w:r>
    </w:p>
    <w:p w:rsidR="00C5098B" w:rsidRPr="001419C4" w:rsidRDefault="00C5098B" w:rsidP="00C5098B">
      <w:pPr>
        <w:spacing w:before="120" w:after="120"/>
        <w:jc w:val="both"/>
        <w:rPr>
          <w:rFonts w:ascii="Times New Roman" w:hAnsi="Times New Roman" w:cs="Times New Roman"/>
          <w:sz w:val="22"/>
          <w:szCs w:val="22"/>
        </w:rPr>
      </w:pPr>
      <w:r w:rsidRPr="00FE7B1C">
        <w:rPr>
          <w:rFonts w:ascii="Times New Roman" w:hAnsi="Times New Roman" w:cs="Times New Roman"/>
          <w:sz w:val="22"/>
          <w:szCs w:val="22"/>
        </w:rPr>
        <w:t>History (2009</w:t>
      </w:r>
      <w:proofErr w:type="gramStart"/>
      <w:r w:rsidRPr="00FE7B1C">
        <w:rPr>
          <w:rFonts w:ascii="Times New Roman" w:hAnsi="Times New Roman" w:cs="Times New Roman"/>
          <w:sz w:val="22"/>
          <w:szCs w:val="22"/>
        </w:rPr>
        <w:t>).</w:t>
      </w:r>
      <w:r w:rsidRPr="001419C4">
        <w:rPr>
          <w:rFonts w:ascii="Times New Roman" w:hAnsi="Times New Roman" w:cs="Times New Roman"/>
          <w:i/>
          <w:sz w:val="22"/>
          <w:szCs w:val="22"/>
        </w:rPr>
        <w:t>New</w:t>
      </w:r>
      <w:proofErr w:type="gramEnd"/>
      <w:r w:rsidRPr="001419C4">
        <w:rPr>
          <w:rFonts w:ascii="Times New Roman" w:hAnsi="Times New Roman" w:cs="Times New Roman"/>
          <w:i/>
          <w:sz w:val="22"/>
          <w:szCs w:val="22"/>
        </w:rPr>
        <w:t xml:space="preserve"> Deal</w:t>
      </w:r>
      <w:r w:rsidRPr="001419C4">
        <w:rPr>
          <w:rFonts w:ascii="Times New Roman" w:hAnsi="Times New Roman" w:cs="Times New Roman"/>
          <w:sz w:val="22"/>
          <w:szCs w:val="22"/>
        </w:rPr>
        <w:t xml:space="preserve">. </w:t>
      </w:r>
      <w:hyperlink r:id="rId11" w:history="1">
        <w:r w:rsidRPr="00FE7B1C">
          <w:rPr>
            <w:rFonts w:ascii="Times New Roman" w:hAnsi="Times New Roman" w:cs="Times New Roman"/>
            <w:color w:val="0066FF"/>
            <w:sz w:val="22"/>
            <w:szCs w:val="22"/>
          </w:rPr>
          <w:t>https://www.history.com/topics/great-depression/new-deal</w:t>
        </w:r>
      </w:hyperlink>
      <w:r w:rsidRPr="00FE7B1C">
        <w:rPr>
          <w:rFonts w:ascii="Times New Roman" w:hAnsi="Times New Roman" w:cs="Times New Roman"/>
          <w:color w:val="0066FF"/>
          <w:sz w:val="22"/>
          <w:szCs w:val="22"/>
        </w:rPr>
        <w:t xml:space="preserve">, </w:t>
      </w:r>
      <w:r>
        <w:rPr>
          <w:rFonts w:ascii="Times New Roman" w:hAnsi="Times New Roman" w:cs="Times New Roman"/>
          <w:sz w:val="22"/>
          <w:szCs w:val="22"/>
        </w:rPr>
        <w:t>(</w:t>
      </w:r>
      <w:r w:rsidRPr="001419C4">
        <w:rPr>
          <w:rFonts w:ascii="Times New Roman" w:hAnsi="Times New Roman" w:cs="Times New Roman"/>
          <w:sz w:val="22"/>
          <w:szCs w:val="22"/>
        </w:rPr>
        <w:t>Retrieved</w:t>
      </w:r>
      <w:r>
        <w:rPr>
          <w:rFonts w:ascii="Times New Roman" w:hAnsi="Times New Roman" w:cs="Times New Roman"/>
          <w:sz w:val="22"/>
          <w:szCs w:val="22"/>
        </w:rPr>
        <w:t>:</w:t>
      </w:r>
      <w:r w:rsidRPr="001419C4">
        <w:rPr>
          <w:rFonts w:ascii="Times New Roman" w:hAnsi="Times New Roman" w:cs="Times New Roman"/>
          <w:sz w:val="22"/>
          <w:szCs w:val="22"/>
        </w:rPr>
        <w:t xml:space="preserve"> January 19, 2019</w:t>
      </w:r>
      <w:r>
        <w:rPr>
          <w:rFonts w:ascii="Times New Roman" w:hAnsi="Times New Roman" w:cs="Times New Roman"/>
          <w:sz w:val="22"/>
          <w:szCs w:val="22"/>
        </w:rPr>
        <w:t>).</w:t>
      </w:r>
    </w:p>
    <w:p w:rsidR="00C5098B" w:rsidRPr="001419C4" w:rsidRDefault="00C5098B" w:rsidP="00C5098B">
      <w:pPr>
        <w:spacing w:before="120" w:after="120"/>
        <w:jc w:val="both"/>
        <w:rPr>
          <w:rFonts w:ascii="Times New Roman" w:hAnsi="Times New Roman" w:cs="Times New Roman"/>
          <w:sz w:val="22"/>
          <w:szCs w:val="22"/>
        </w:rPr>
      </w:pPr>
      <w:r w:rsidRPr="001419C4">
        <w:rPr>
          <w:rFonts w:ascii="Times New Roman" w:hAnsi="Times New Roman" w:cs="Times New Roman"/>
          <w:sz w:val="22"/>
          <w:szCs w:val="22"/>
        </w:rPr>
        <w:t>HM Government (2015</w:t>
      </w:r>
      <w:proofErr w:type="gramStart"/>
      <w:r w:rsidRPr="001419C4">
        <w:rPr>
          <w:rFonts w:ascii="Times New Roman" w:hAnsi="Times New Roman" w:cs="Times New Roman"/>
          <w:sz w:val="22"/>
          <w:szCs w:val="22"/>
        </w:rPr>
        <w:t>).</w:t>
      </w:r>
      <w:r w:rsidRPr="001419C4">
        <w:rPr>
          <w:rFonts w:ascii="Times New Roman" w:hAnsi="Times New Roman" w:cs="Times New Roman"/>
          <w:i/>
          <w:sz w:val="22"/>
          <w:szCs w:val="22"/>
        </w:rPr>
        <w:t>National</w:t>
      </w:r>
      <w:proofErr w:type="gramEnd"/>
      <w:r w:rsidRPr="001419C4">
        <w:rPr>
          <w:rFonts w:ascii="Times New Roman" w:hAnsi="Times New Roman" w:cs="Times New Roman"/>
          <w:i/>
          <w:sz w:val="22"/>
          <w:szCs w:val="22"/>
        </w:rPr>
        <w:t xml:space="preserve"> Security Strategy and Strategic Defense and Security Review</w:t>
      </w:r>
      <w:r>
        <w:rPr>
          <w:rFonts w:ascii="Times New Roman" w:hAnsi="Times New Roman" w:cs="Times New Roman"/>
          <w:i/>
          <w:sz w:val="22"/>
          <w:szCs w:val="22"/>
        </w:rPr>
        <w:t xml:space="preserve">. </w:t>
      </w:r>
      <w:hyperlink r:id="rId12" w:history="1">
        <w:r w:rsidRPr="00FE7B1C">
          <w:rPr>
            <w:rFonts w:ascii="Times New Roman" w:hAnsi="Times New Roman" w:cs="Times New Roman"/>
            <w:color w:val="0066FF"/>
            <w:sz w:val="22"/>
            <w:szCs w:val="22"/>
          </w:rPr>
          <w:t>https://assets.publishing.service.gov.uk/government/uploads/system/uploads/attachment_data/file/555607/2015_Strategic_Defence_and_Security_Review.pdf</w:t>
        </w:r>
      </w:hyperlink>
      <w:r w:rsidRPr="00FE7B1C">
        <w:rPr>
          <w:rFonts w:ascii="Times New Roman" w:hAnsi="Times New Roman" w:cs="Times New Roman"/>
          <w:color w:val="0066FF"/>
          <w:sz w:val="22"/>
          <w:szCs w:val="22"/>
        </w:rPr>
        <w:t xml:space="preserve">, </w:t>
      </w:r>
      <w:r w:rsidRPr="00E32CC7">
        <w:rPr>
          <w:rFonts w:ascii="Times New Roman" w:hAnsi="Times New Roman" w:cs="Times New Roman"/>
          <w:sz w:val="22"/>
          <w:szCs w:val="22"/>
        </w:rPr>
        <w:t>(Retrieved</w:t>
      </w:r>
      <w:r>
        <w:rPr>
          <w:rFonts w:ascii="Times New Roman" w:hAnsi="Times New Roman" w:cs="Times New Roman"/>
          <w:sz w:val="22"/>
          <w:szCs w:val="22"/>
        </w:rPr>
        <w:t>:</w:t>
      </w:r>
      <w:r w:rsidRPr="00E32CC7">
        <w:rPr>
          <w:rFonts w:ascii="Times New Roman" w:hAnsi="Times New Roman" w:cs="Times New Roman"/>
          <w:sz w:val="22"/>
          <w:szCs w:val="22"/>
        </w:rPr>
        <w:t xml:space="preserve"> January 22, 2019</w:t>
      </w:r>
      <w:r>
        <w:rPr>
          <w:rFonts w:ascii="Times New Roman" w:hAnsi="Times New Roman" w:cs="Times New Roman"/>
          <w:sz w:val="22"/>
          <w:szCs w:val="22"/>
        </w:rPr>
        <w:t>)</w:t>
      </w:r>
    </w:p>
    <w:p w:rsidR="00813882" w:rsidRDefault="00813882" w:rsidP="00C5098B">
      <w:pPr>
        <w:spacing w:before="120" w:after="120"/>
        <w:jc w:val="both"/>
        <w:rPr>
          <w:rFonts w:ascii="Times New Roman" w:hAnsi="Times New Roman" w:cs="Times New Roman"/>
          <w:sz w:val="22"/>
          <w:szCs w:val="22"/>
        </w:rPr>
      </w:pPr>
      <w:r w:rsidRPr="001419C4">
        <w:rPr>
          <w:rFonts w:ascii="Times New Roman" w:hAnsi="Times New Roman" w:cs="Times New Roman"/>
          <w:sz w:val="22"/>
          <w:szCs w:val="22"/>
        </w:rPr>
        <w:t xml:space="preserve">Hobbes, T. (1651). </w:t>
      </w:r>
      <w:r w:rsidRPr="001419C4">
        <w:rPr>
          <w:rFonts w:ascii="Times New Roman" w:hAnsi="Times New Roman" w:cs="Times New Roman"/>
          <w:i/>
          <w:sz w:val="22"/>
          <w:szCs w:val="22"/>
        </w:rPr>
        <w:t>Leviathan (Reprinted from the Original Edition),</w:t>
      </w:r>
      <w:r w:rsidR="001419C4">
        <w:rPr>
          <w:rFonts w:ascii="Times New Roman" w:hAnsi="Times New Roman" w:cs="Times New Roman"/>
          <w:sz w:val="22"/>
          <w:szCs w:val="22"/>
        </w:rPr>
        <w:t xml:space="preserve"> Oxford: Clarendon Press, 557.</w:t>
      </w:r>
    </w:p>
    <w:p w:rsidR="00C5098B" w:rsidRPr="001419C4" w:rsidRDefault="00C5098B" w:rsidP="00C5098B">
      <w:pPr>
        <w:spacing w:before="120" w:after="120"/>
        <w:jc w:val="both"/>
        <w:rPr>
          <w:rFonts w:ascii="Times New Roman" w:eastAsia="Times New Roman" w:hAnsi="Times New Roman" w:cs="Times New Roman"/>
          <w:sz w:val="22"/>
          <w:szCs w:val="22"/>
          <w:lang w:val="tr-TR"/>
        </w:rPr>
      </w:pPr>
      <w:r w:rsidRPr="001419C4">
        <w:rPr>
          <w:rFonts w:ascii="Times New Roman" w:eastAsia="Times New Roman" w:hAnsi="Times New Roman" w:cs="Times New Roman"/>
          <w:sz w:val="22"/>
          <w:szCs w:val="22"/>
          <w:lang w:val="tr-TR"/>
        </w:rPr>
        <w:t xml:space="preserve">Konak, A. (2018). “Yüksek Teknoloji İçeren Urun İhracatının İhracat Hacmi ve Ekonomik Büyüme Üzerine Etkisi; Seçilmiş OECD Ülkeleri ve Türkiye Örneği”.  </w:t>
      </w:r>
      <w:r w:rsidRPr="001419C4">
        <w:rPr>
          <w:rFonts w:ascii="Times New Roman" w:eastAsia="Times New Roman" w:hAnsi="Times New Roman" w:cs="Times New Roman"/>
          <w:i/>
          <w:sz w:val="22"/>
          <w:szCs w:val="22"/>
          <w:lang w:val="tr-TR"/>
        </w:rPr>
        <w:t>Yönetim, Ekonomi, Edebiyat, İslami ve Politik Bilimler Dergisi,</w:t>
      </w:r>
      <w:r w:rsidRPr="001419C4">
        <w:rPr>
          <w:rFonts w:ascii="Times New Roman" w:eastAsia="Times New Roman" w:hAnsi="Times New Roman" w:cs="Times New Roman"/>
          <w:sz w:val="22"/>
          <w:szCs w:val="22"/>
          <w:lang w:val="tr-TR"/>
        </w:rPr>
        <w:t xml:space="preserve"> 3(2), 56-80</w:t>
      </w:r>
      <w:r>
        <w:rPr>
          <w:rFonts w:ascii="Times New Roman" w:eastAsia="Times New Roman" w:hAnsi="Times New Roman" w:cs="Times New Roman"/>
          <w:i/>
          <w:sz w:val="22"/>
          <w:szCs w:val="22"/>
          <w:lang w:val="tr-TR"/>
        </w:rPr>
        <w:t>.</w:t>
      </w:r>
    </w:p>
    <w:p w:rsidR="002F3400" w:rsidRPr="001419C4" w:rsidRDefault="002F3400" w:rsidP="00C5098B">
      <w:pPr>
        <w:spacing w:before="120" w:after="120"/>
        <w:jc w:val="both"/>
        <w:rPr>
          <w:rFonts w:ascii="Times New Roman" w:hAnsi="Times New Roman" w:cs="Times New Roman"/>
          <w:sz w:val="22"/>
          <w:szCs w:val="22"/>
        </w:rPr>
      </w:pPr>
      <w:r w:rsidRPr="001419C4">
        <w:rPr>
          <w:rFonts w:ascii="Times New Roman" w:hAnsi="Times New Roman" w:cs="Times New Roman"/>
          <w:sz w:val="22"/>
          <w:szCs w:val="22"/>
        </w:rPr>
        <w:t>OECD (2011</w:t>
      </w:r>
      <w:proofErr w:type="gramStart"/>
      <w:r w:rsidRPr="001419C4">
        <w:rPr>
          <w:rFonts w:ascii="Times New Roman" w:hAnsi="Times New Roman" w:cs="Times New Roman"/>
          <w:sz w:val="22"/>
          <w:szCs w:val="22"/>
        </w:rPr>
        <w:t>).</w:t>
      </w:r>
      <w:r w:rsidRPr="001419C4">
        <w:rPr>
          <w:rFonts w:ascii="Times New Roman" w:hAnsi="Times New Roman" w:cs="Times New Roman"/>
          <w:i/>
          <w:sz w:val="22"/>
          <w:szCs w:val="22"/>
        </w:rPr>
        <w:t>ISIC</w:t>
      </w:r>
      <w:proofErr w:type="gramEnd"/>
      <w:r w:rsidRPr="001419C4">
        <w:rPr>
          <w:rFonts w:ascii="Times New Roman" w:hAnsi="Times New Roman" w:cs="Times New Roman"/>
          <w:i/>
          <w:sz w:val="22"/>
          <w:szCs w:val="22"/>
        </w:rPr>
        <w:t xml:space="preserve"> Rev</w:t>
      </w:r>
      <w:r w:rsidR="00E32CC7">
        <w:rPr>
          <w:rFonts w:ascii="Times New Roman" w:hAnsi="Times New Roman" w:cs="Times New Roman"/>
          <w:i/>
          <w:sz w:val="22"/>
          <w:szCs w:val="22"/>
        </w:rPr>
        <w:t>iew</w:t>
      </w:r>
      <w:r w:rsidRPr="001419C4">
        <w:rPr>
          <w:rFonts w:ascii="Times New Roman" w:hAnsi="Times New Roman" w:cs="Times New Roman"/>
          <w:i/>
          <w:sz w:val="22"/>
          <w:szCs w:val="22"/>
        </w:rPr>
        <w:t xml:space="preserve">. 3 Technology Intensity Definition.  </w:t>
      </w:r>
      <w:hyperlink r:id="rId13" w:history="1">
        <w:r w:rsidR="00E32CC7" w:rsidRPr="00C254C7">
          <w:rPr>
            <w:rStyle w:val="Kpr"/>
            <w:rFonts w:ascii="Times New Roman" w:hAnsi="Times New Roman" w:cs="Times New Roman"/>
            <w:sz w:val="22"/>
            <w:szCs w:val="22"/>
          </w:rPr>
          <w:t>https://www.oecd.org/sti/ind/48350231.pdf</w:t>
        </w:r>
      </w:hyperlink>
      <w:r w:rsidR="00E32CC7">
        <w:rPr>
          <w:rFonts w:ascii="Times New Roman" w:hAnsi="Times New Roman" w:cs="Times New Roman"/>
          <w:sz w:val="22"/>
          <w:szCs w:val="22"/>
        </w:rPr>
        <w:t xml:space="preserve">, </w:t>
      </w:r>
      <w:r w:rsidR="00E32CC7" w:rsidRPr="00E32CC7">
        <w:rPr>
          <w:rFonts w:ascii="Times New Roman" w:hAnsi="Times New Roman" w:cs="Times New Roman"/>
          <w:sz w:val="22"/>
          <w:szCs w:val="22"/>
        </w:rPr>
        <w:t>(Retrieved</w:t>
      </w:r>
      <w:r w:rsidR="00FE7B1C">
        <w:rPr>
          <w:rFonts w:ascii="Times New Roman" w:hAnsi="Times New Roman" w:cs="Times New Roman"/>
          <w:sz w:val="22"/>
          <w:szCs w:val="22"/>
        </w:rPr>
        <w:t>:</w:t>
      </w:r>
      <w:r w:rsidR="00E32CC7" w:rsidRPr="00E32CC7">
        <w:rPr>
          <w:rFonts w:ascii="Times New Roman" w:hAnsi="Times New Roman" w:cs="Times New Roman"/>
          <w:sz w:val="22"/>
          <w:szCs w:val="22"/>
        </w:rPr>
        <w:t xml:space="preserve"> February 5, 2019).</w:t>
      </w:r>
    </w:p>
    <w:p w:rsidR="002F3400" w:rsidRPr="001419C4" w:rsidRDefault="002F3400" w:rsidP="00C5098B">
      <w:pPr>
        <w:spacing w:before="120" w:after="120"/>
        <w:jc w:val="both"/>
        <w:rPr>
          <w:rFonts w:ascii="Times New Roman" w:hAnsi="Times New Roman" w:cs="Times New Roman"/>
          <w:sz w:val="22"/>
          <w:szCs w:val="22"/>
        </w:rPr>
      </w:pPr>
      <w:r w:rsidRPr="001419C4">
        <w:rPr>
          <w:rFonts w:ascii="Times New Roman" w:hAnsi="Times New Roman" w:cs="Times New Roman"/>
          <w:sz w:val="22"/>
          <w:szCs w:val="22"/>
        </w:rPr>
        <w:t>OECD (2017).</w:t>
      </w:r>
      <w:r w:rsidR="006317EC" w:rsidRPr="001419C4">
        <w:rPr>
          <w:rFonts w:ascii="Times New Roman" w:hAnsi="Times New Roman" w:cs="Times New Roman"/>
          <w:i/>
          <w:sz w:val="22"/>
          <w:szCs w:val="22"/>
        </w:rPr>
        <w:t>Adult Education Level, Below Upper Secondary / Tertiary / Upper S</w:t>
      </w:r>
      <w:r w:rsidRPr="001419C4">
        <w:rPr>
          <w:rFonts w:ascii="Times New Roman" w:hAnsi="Times New Roman" w:cs="Times New Roman"/>
          <w:i/>
          <w:sz w:val="22"/>
          <w:szCs w:val="22"/>
        </w:rPr>
        <w:t>econdary, % of 25-64 year-olds.</w:t>
      </w:r>
      <w:hyperlink r:id="rId14" w:anchor="indicator-chart" w:history="1">
        <w:r w:rsidR="00A43757" w:rsidRPr="00C254C7">
          <w:rPr>
            <w:rStyle w:val="Kpr"/>
            <w:rFonts w:ascii="Times New Roman" w:hAnsi="Times New Roman" w:cs="Times New Roman"/>
            <w:sz w:val="22"/>
            <w:szCs w:val="22"/>
          </w:rPr>
          <w:t>https://data.oecd.org/eduatt/adult-education-level.htm#indicator-chart</w:t>
        </w:r>
      </w:hyperlink>
      <w:r w:rsidR="00A43757">
        <w:rPr>
          <w:rFonts w:ascii="Times New Roman" w:hAnsi="Times New Roman" w:cs="Times New Roman"/>
          <w:sz w:val="22"/>
          <w:szCs w:val="22"/>
        </w:rPr>
        <w:t xml:space="preserve">, </w:t>
      </w:r>
      <w:r w:rsidR="00A43757">
        <w:rPr>
          <w:rFonts w:ascii="Times New Roman" w:hAnsi="Times New Roman" w:cs="Times New Roman"/>
          <w:i/>
          <w:sz w:val="22"/>
          <w:szCs w:val="22"/>
        </w:rPr>
        <w:t>(</w:t>
      </w:r>
      <w:r w:rsidR="00A43757" w:rsidRPr="001419C4">
        <w:rPr>
          <w:rFonts w:ascii="Times New Roman" w:hAnsi="Times New Roman" w:cs="Times New Roman"/>
          <w:sz w:val="22"/>
          <w:szCs w:val="22"/>
        </w:rPr>
        <w:t>Retrieved</w:t>
      </w:r>
      <w:r w:rsidR="00FE7B1C">
        <w:rPr>
          <w:rFonts w:ascii="Times New Roman" w:hAnsi="Times New Roman" w:cs="Times New Roman"/>
          <w:sz w:val="22"/>
          <w:szCs w:val="22"/>
        </w:rPr>
        <w:t>:</w:t>
      </w:r>
      <w:r w:rsidR="00A43757" w:rsidRPr="001419C4">
        <w:rPr>
          <w:rFonts w:ascii="Times New Roman" w:hAnsi="Times New Roman" w:cs="Times New Roman"/>
          <w:sz w:val="22"/>
          <w:szCs w:val="22"/>
        </w:rPr>
        <w:t xml:space="preserve"> January 10</w:t>
      </w:r>
      <w:r w:rsidR="00A43757">
        <w:rPr>
          <w:rFonts w:ascii="Times New Roman" w:hAnsi="Times New Roman" w:cs="Times New Roman"/>
          <w:sz w:val="22"/>
          <w:szCs w:val="22"/>
        </w:rPr>
        <w:t xml:space="preserve">, </w:t>
      </w:r>
      <w:r w:rsidR="00A43757" w:rsidRPr="001419C4">
        <w:rPr>
          <w:rFonts w:ascii="Times New Roman" w:hAnsi="Times New Roman" w:cs="Times New Roman"/>
          <w:sz w:val="22"/>
          <w:szCs w:val="22"/>
        </w:rPr>
        <w:t>2019</w:t>
      </w:r>
      <w:r w:rsidR="00A43757">
        <w:rPr>
          <w:rFonts w:ascii="Times New Roman" w:hAnsi="Times New Roman" w:cs="Times New Roman"/>
          <w:sz w:val="22"/>
          <w:szCs w:val="22"/>
        </w:rPr>
        <w:t>).</w:t>
      </w:r>
    </w:p>
    <w:p w:rsidR="002F3400" w:rsidRPr="001419C4" w:rsidRDefault="002F3400" w:rsidP="00C5098B">
      <w:pPr>
        <w:widowControl w:val="0"/>
        <w:autoSpaceDE w:val="0"/>
        <w:autoSpaceDN w:val="0"/>
        <w:adjustRightInd w:val="0"/>
        <w:spacing w:before="120" w:after="120"/>
        <w:jc w:val="both"/>
        <w:rPr>
          <w:rFonts w:ascii="Times New Roman" w:hAnsi="Times New Roman" w:cs="Times New Roman"/>
          <w:sz w:val="22"/>
          <w:szCs w:val="22"/>
        </w:rPr>
      </w:pPr>
      <w:r w:rsidRPr="001419C4">
        <w:rPr>
          <w:rFonts w:ascii="Times New Roman" w:hAnsi="Times New Roman" w:cs="Times New Roman"/>
          <w:sz w:val="22"/>
          <w:szCs w:val="22"/>
        </w:rPr>
        <w:t>Presidency of the Republic of Turkey</w:t>
      </w:r>
      <w:r w:rsidR="00A43757">
        <w:rPr>
          <w:rFonts w:ascii="Times New Roman" w:hAnsi="Times New Roman" w:cs="Times New Roman"/>
          <w:sz w:val="22"/>
          <w:szCs w:val="22"/>
        </w:rPr>
        <w:t xml:space="preserve"> (2016</w:t>
      </w:r>
      <w:proofErr w:type="gramStart"/>
      <w:r w:rsidR="00A43757">
        <w:rPr>
          <w:rFonts w:ascii="Times New Roman" w:hAnsi="Times New Roman" w:cs="Times New Roman"/>
          <w:sz w:val="22"/>
          <w:szCs w:val="22"/>
        </w:rPr>
        <w:t>)</w:t>
      </w:r>
      <w:r w:rsidRPr="001419C4">
        <w:rPr>
          <w:rFonts w:ascii="Times New Roman" w:hAnsi="Times New Roman" w:cs="Times New Roman"/>
          <w:sz w:val="22"/>
          <w:szCs w:val="22"/>
        </w:rPr>
        <w:t>.</w:t>
      </w:r>
      <w:r w:rsidRPr="00A43757">
        <w:rPr>
          <w:rFonts w:ascii="Times New Roman" w:hAnsi="Times New Roman" w:cs="Times New Roman"/>
          <w:i/>
          <w:sz w:val="22"/>
          <w:szCs w:val="22"/>
        </w:rPr>
        <w:t>Presidency</w:t>
      </w:r>
      <w:proofErr w:type="gramEnd"/>
      <w:r w:rsidRPr="00A43757">
        <w:rPr>
          <w:rFonts w:ascii="Times New Roman" w:hAnsi="Times New Roman" w:cs="Times New Roman"/>
          <w:i/>
          <w:sz w:val="22"/>
          <w:szCs w:val="22"/>
        </w:rPr>
        <w:t xml:space="preserve"> of Defence Industries [SSB]  (2016.-a). </w:t>
      </w:r>
      <w:r w:rsidRPr="00A43757">
        <w:rPr>
          <w:rFonts w:ascii="Times New Roman" w:eastAsia="Times New Roman" w:hAnsi="Times New Roman" w:cs="Times New Roman"/>
          <w:i/>
          <w:color w:val="202020"/>
          <w:sz w:val="22"/>
          <w:szCs w:val="22"/>
          <w:shd w:val="clear" w:color="auto" w:fill="FFFFFF"/>
        </w:rPr>
        <w:t>2016 Turkish Defense Industry Performance.</w:t>
      </w:r>
      <w:hyperlink r:id="rId15" w:history="1">
        <w:r w:rsidR="00A43757" w:rsidRPr="00C254C7">
          <w:rPr>
            <w:rStyle w:val="Kpr"/>
            <w:rFonts w:ascii="Times New Roman" w:hAnsi="Times New Roman" w:cs="Times New Roman"/>
            <w:sz w:val="22"/>
            <w:szCs w:val="22"/>
          </w:rPr>
          <w:t>https://www.ssb.gov.tr/WebSite</w:t>
        </w:r>
      </w:hyperlink>
      <w:r w:rsidRPr="00FE7B1C">
        <w:rPr>
          <w:rFonts w:ascii="Times New Roman" w:hAnsi="Times New Roman" w:cs="Times New Roman"/>
          <w:color w:val="0066FF"/>
          <w:sz w:val="22"/>
          <w:szCs w:val="22"/>
        </w:rPr>
        <w:t>/contentlist.aspx?PageID=48&amp;LangID=2</w:t>
      </w:r>
      <w:r w:rsidR="00A43757" w:rsidRPr="00FE7B1C">
        <w:rPr>
          <w:rFonts w:ascii="Times New Roman" w:hAnsi="Times New Roman" w:cs="Times New Roman"/>
          <w:color w:val="0066FF"/>
          <w:sz w:val="22"/>
          <w:szCs w:val="22"/>
        </w:rPr>
        <w:t>,</w:t>
      </w:r>
      <w:r w:rsidR="00A43757">
        <w:rPr>
          <w:rFonts w:ascii="Times New Roman" w:hAnsi="Times New Roman" w:cs="Times New Roman"/>
          <w:sz w:val="22"/>
          <w:szCs w:val="22"/>
        </w:rPr>
        <w:t xml:space="preserve"> (</w:t>
      </w:r>
      <w:r w:rsidR="00A43757" w:rsidRPr="001419C4">
        <w:rPr>
          <w:rFonts w:ascii="Times New Roman" w:hAnsi="Times New Roman" w:cs="Times New Roman"/>
          <w:sz w:val="22"/>
          <w:szCs w:val="22"/>
        </w:rPr>
        <w:t>Retrieved</w:t>
      </w:r>
      <w:r w:rsidR="00FE7B1C">
        <w:rPr>
          <w:rFonts w:ascii="Times New Roman" w:hAnsi="Times New Roman" w:cs="Times New Roman"/>
          <w:sz w:val="22"/>
          <w:szCs w:val="22"/>
        </w:rPr>
        <w:t>:</w:t>
      </w:r>
      <w:r w:rsidR="00A43757" w:rsidRPr="001419C4">
        <w:rPr>
          <w:rFonts w:ascii="Times New Roman" w:hAnsi="Times New Roman" w:cs="Times New Roman"/>
          <w:sz w:val="22"/>
          <w:szCs w:val="22"/>
        </w:rPr>
        <w:t xml:space="preserve"> March 28, 2019</w:t>
      </w:r>
      <w:r w:rsidR="00A43757">
        <w:rPr>
          <w:rFonts w:ascii="Times New Roman" w:hAnsi="Times New Roman" w:cs="Times New Roman"/>
          <w:sz w:val="22"/>
          <w:szCs w:val="22"/>
        </w:rPr>
        <w:t>).</w:t>
      </w:r>
    </w:p>
    <w:p w:rsidR="002F3400" w:rsidRPr="001419C4" w:rsidRDefault="002F3400" w:rsidP="00C5098B">
      <w:pPr>
        <w:widowControl w:val="0"/>
        <w:autoSpaceDE w:val="0"/>
        <w:autoSpaceDN w:val="0"/>
        <w:adjustRightInd w:val="0"/>
        <w:spacing w:before="120" w:after="120"/>
        <w:jc w:val="both"/>
        <w:rPr>
          <w:rFonts w:ascii="Times New Roman" w:hAnsi="Times New Roman" w:cs="Times New Roman"/>
          <w:sz w:val="22"/>
          <w:szCs w:val="22"/>
        </w:rPr>
      </w:pPr>
      <w:r w:rsidRPr="001419C4">
        <w:rPr>
          <w:rFonts w:ascii="Times New Roman" w:hAnsi="Times New Roman" w:cs="Times New Roman"/>
          <w:sz w:val="22"/>
          <w:szCs w:val="22"/>
        </w:rPr>
        <w:t>Presidency of the Republic of Turkey</w:t>
      </w:r>
      <w:r w:rsidR="00A43757">
        <w:rPr>
          <w:rFonts w:ascii="Times New Roman" w:hAnsi="Times New Roman" w:cs="Times New Roman"/>
          <w:sz w:val="22"/>
          <w:szCs w:val="22"/>
        </w:rPr>
        <w:t xml:space="preserve"> (2016</w:t>
      </w:r>
      <w:proofErr w:type="gramStart"/>
      <w:r w:rsidR="00A43757">
        <w:rPr>
          <w:rFonts w:ascii="Times New Roman" w:hAnsi="Times New Roman" w:cs="Times New Roman"/>
          <w:sz w:val="22"/>
          <w:szCs w:val="22"/>
        </w:rPr>
        <w:t>)</w:t>
      </w:r>
      <w:r w:rsidRPr="001419C4">
        <w:rPr>
          <w:rFonts w:ascii="Times New Roman" w:hAnsi="Times New Roman" w:cs="Times New Roman"/>
          <w:sz w:val="22"/>
          <w:szCs w:val="22"/>
        </w:rPr>
        <w:t>.</w:t>
      </w:r>
      <w:r w:rsidRPr="00A43757">
        <w:rPr>
          <w:rFonts w:ascii="Times New Roman" w:hAnsi="Times New Roman" w:cs="Times New Roman"/>
          <w:i/>
          <w:sz w:val="22"/>
          <w:szCs w:val="22"/>
        </w:rPr>
        <w:t>Presidency</w:t>
      </w:r>
      <w:proofErr w:type="gramEnd"/>
      <w:r w:rsidRPr="00A43757">
        <w:rPr>
          <w:rFonts w:ascii="Times New Roman" w:hAnsi="Times New Roman" w:cs="Times New Roman"/>
          <w:i/>
          <w:sz w:val="22"/>
          <w:szCs w:val="22"/>
        </w:rPr>
        <w:t xml:space="preserve"> of Defence Industries [SSB]  (2016.-b</w:t>
      </w:r>
      <w:r w:rsidRPr="00A43757">
        <w:rPr>
          <w:rFonts w:ascii="Times New Roman" w:hAnsi="Times New Roman" w:cs="Times New Roman"/>
          <w:i/>
          <w:sz w:val="22"/>
          <w:szCs w:val="22"/>
          <w:lang w:val="tr-TR"/>
        </w:rPr>
        <w:t xml:space="preserve">). </w:t>
      </w:r>
      <w:r w:rsidRPr="00A43757">
        <w:rPr>
          <w:rFonts w:ascii="Times New Roman" w:eastAsia="Times New Roman" w:hAnsi="Times New Roman" w:cs="Times New Roman"/>
          <w:i/>
          <w:color w:val="202020"/>
          <w:sz w:val="22"/>
          <w:szCs w:val="22"/>
          <w:shd w:val="clear" w:color="auto" w:fill="FFFFFF"/>
          <w:lang w:val="tr-TR"/>
        </w:rPr>
        <w:t>Türk Savunma Sanayiinin 2016 Yılı Performansı.</w:t>
      </w:r>
      <w:hyperlink r:id="rId16" w:history="1">
        <w:r w:rsidR="00A43757" w:rsidRPr="00C254C7">
          <w:rPr>
            <w:rStyle w:val="Kpr"/>
            <w:rFonts w:ascii="Times New Roman" w:hAnsi="Times New Roman" w:cs="Times New Roman"/>
            <w:sz w:val="22"/>
            <w:szCs w:val="22"/>
          </w:rPr>
          <w:t>https://www.ssb.gov.tr/website/contentlist.aspx?PageID=48&amp;LangID=1</w:t>
        </w:r>
      </w:hyperlink>
      <w:r w:rsidR="00A43757">
        <w:rPr>
          <w:rFonts w:ascii="Times New Roman" w:hAnsi="Times New Roman" w:cs="Times New Roman"/>
          <w:sz w:val="22"/>
          <w:szCs w:val="22"/>
        </w:rPr>
        <w:t>, (</w:t>
      </w:r>
      <w:r w:rsidR="00A43757" w:rsidRPr="001419C4">
        <w:rPr>
          <w:rFonts w:ascii="Times New Roman" w:hAnsi="Times New Roman" w:cs="Times New Roman"/>
          <w:sz w:val="22"/>
          <w:szCs w:val="22"/>
        </w:rPr>
        <w:t>Retrieved</w:t>
      </w:r>
      <w:r w:rsidR="00FE7B1C">
        <w:rPr>
          <w:rFonts w:ascii="Times New Roman" w:hAnsi="Times New Roman" w:cs="Times New Roman"/>
          <w:sz w:val="22"/>
          <w:szCs w:val="22"/>
        </w:rPr>
        <w:t>:</w:t>
      </w:r>
      <w:r w:rsidR="00A43757" w:rsidRPr="001419C4">
        <w:rPr>
          <w:rFonts w:ascii="Times New Roman" w:hAnsi="Times New Roman" w:cs="Times New Roman"/>
          <w:sz w:val="22"/>
          <w:szCs w:val="22"/>
        </w:rPr>
        <w:t xml:space="preserve"> March 28, 2019</w:t>
      </w:r>
      <w:r w:rsidR="00A43757">
        <w:rPr>
          <w:rFonts w:ascii="Times New Roman" w:hAnsi="Times New Roman" w:cs="Times New Roman"/>
          <w:sz w:val="22"/>
          <w:szCs w:val="22"/>
        </w:rPr>
        <w:t>).</w:t>
      </w:r>
    </w:p>
    <w:p w:rsidR="00C5098B" w:rsidRPr="001419C4" w:rsidRDefault="00C5098B" w:rsidP="00C5098B">
      <w:pPr>
        <w:spacing w:before="120" w:after="120"/>
        <w:jc w:val="both"/>
        <w:rPr>
          <w:rFonts w:ascii="Times New Roman" w:hAnsi="Times New Roman" w:cs="Times New Roman"/>
          <w:sz w:val="22"/>
          <w:szCs w:val="22"/>
        </w:rPr>
      </w:pPr>
      <w:r w:rsidRPr="001419C4">
        <w:rPr>
          <w:rFonts w:ascii="Times New Roman" w:hAnsi="Times New Roman" w:cs="Times New Roman"/>
          <w:sz w:val="22"/>
          <w:szCs w:val="22"/>
        </w:rPr>
        <w:lastRenderedPageBreak/>
        <w:t xml:space="preserve">Ronis, S. R.  (2011). </w:t>
      </w:r>
      <w:r w:rsidRPr="001419C4">
        <w:rPr>
          <w:rFonts w:ascii="Times New Roman" w:hAnsi="Times New Roman" w:cs="Times New Roman"/>
          <w:i/>
          <w:sz w:val="22"/>
          <w:szCs w:val="22"/>
        </w:rPr>
        <w:t xml:space="preserve">Economic Security: Neglected Dimension of </w:t>
      </w:r>
      <w:proofErr w:type="gramStart"/>
      <w:r w:rsidRPr="001419C4">
        <w:rPr>
          <w:rFonts w:ascii="Times New Roman" w:hAnsi="Times New Roman" w:cs="Times New Roman"/>
          <w:i/>
          <w:sz w:val="22"/>
          <w:szCs w:val="22"/>
        </w:rPr>
        <w:t>National  Security?.</w:t>
      </w:r>
      <w:proofErr w:type="gramEnd"/>
      <w:r w:rsidRPr="001419C4">
        <w:rPr>
          <w:rFonts w:ascii="Times New Roman" w:hAnsi="Times New Roman" w:cs="Times New Roman"/>
          <w:i/>
          <w:sz w:val="22"/>
          <w:szCs w:val="22"/>
        </w:rPr>
        <w:t xml:space="preserve"> </w:t>
      </w:r>
      <w:r w:rsidRPr="001419C4">
        <w:rPr>
          <w:rFonts w:ascii="Times New Roman" w:hAnsi="Times New Roman" w:cs="Times New Roman"/>
          <w:sz w:val="22"/>
          <w:szCs w:val="22"/>
        </w:rPr>
        <w:t>Washington DC:  Nat</w:t>
      </w:r>
      <w:r>
        <w:rPr>
          <w:rFonts w:ascii="Times New Roman" w:hAnsi="Times New Roman" w:cs="Times New Roman"/>
          <w:sz w:val="22"/>
          <w:szCs w:val="22"/>
        </w:rPr>
        <w:t>ional Defense University Press.</w:t>
      </w:r>
    </w:p>
    <w:p w:rsidR="002F3400" w:rsidRPr="001419C4" w:rsidRDefault="00A43757" w:rsidP="00C5098B">
      <w:pPr>
        <w:widowControl w:val="0"/>
        <w:autoSpaceDE w:val="0"/>
        <w:autoSpaceDN w:val="0"/>
        <w:adjustRightInd w:val="0"/>
        <w:spacing w:before="120" w:after="120"/>
        <w:jc w:val="both"/>
        <w:rPr>
          <w:rFonts w:ascii="Times New Roman" w:hAnsi="Times New Roman" w:cs="Times New Roman"/>
          <w:sz w:val="22"/>
          <w:szCs w:val="22"/>
        </w:rPr>
      </w:pPr>
      <w:r>
        <w:rPr>
          <w:rFonts w:ascii="Times New Roman" w:hAnsi="Times New Roman" w:cs="Times New Roman"/>
          <w:sz w:val="22"/>
          <w:szCs w:val="22"/>
        </w:rPr>
        <w:t xml:space="preserve">Trading Economics (2019). </w:t>
      </w:r>
      <w:r w:rsidR="002F3400" w:rsidRPr="00A43757">
        <w:rPr>
          <w:rFonts w:ascii="Times New Roman" w:hAnsi="Times New Roman" w:cs="Times New Roman"/>
          <w:i/>
          <w:sz w:val="22"/>
          <w:szCs w:val="22"/>
        </w:rPr>
        <w:t>Turkey Total Gross External Debt</w:t>
      </w:r>
      <w:r>
        <w:rPr>
          <w:rFonts w:ascii="Times New Roman" w:hAnsi="Times New Roman" w:cs="Times New Roman"/>
          <w:i/>
          <w:sz w:val="22"/>
          <w:szCs w:val="22"/>
        </w:rPr>
        <w:t xml:space="preserve"> in 2019</w:t>
      </w:r>
      <w:r w:rsidR="002F3400" w:rsidRPr="00A43757">
        <w:rPr>
          <w:rFonts w:ascii="Times New Roman" w:hAnsi="Times New Roman" w:cs="Times New Roman"/>
          <w:sz w:val="22"/>
          <w:szCs w:val="22"/>
        </w:rPr>
        <w:t>.</w:t>
      </w:r>
      <w:hyperlink r:id="rId17" w:history="1">
        <w:r w:rsidRPr="00C254C7">
          <w:rPr>
            <w:rStyle w:val="Kpr"/>
            <w:rFonts w:ascii="Times New Roman" w:hAnsi="Times New Roman" w:cs="Times New Roman"/>
            <w:sz w:val="22"/>
            <w:szCs w:val="22"/>
          </w:rPr>
          <w:t>https://tradingeconomics.com/turkey/external-debt</w:t>
        </w:r>
      </w:hyperlink>
      <w:r>
        <w:rPr>
          <w:rFonts w:ascii="Times New Roman" w:hAnsi="Times New Roman" w:cs="Times New Roman"/>
          <w:sz w:val="22"/>
          <w:szCs w:val="22"/>
        </w:rPr>
        <w:t xml:space="preserve">, </w:t>
      </w:r>
      <w:r w:rsidRPr="00A43757">
        <w:rPr>
          <w:rFonts w:ascii="Times New Roman" w:hAnsi="Times New Roman" w:cs="Times New Roman"/>
          <w:sz w:val="22"/>
          <w:szCs w:val="22"/>
        </w:rPr>
        <w:t>(</w:t>
      </w:r>
      <w:r w:rsidRPr="001419C4">
        <w:rPr>
          <w:rFonts w:ascii="Times New Roman" w:hAnsi="Times New Roman" w:cs="Times New Roman"/>
          <w:sz w:val="22"/>
          <w:szCs w:val="22"/>
        </w:rPr>
        <w:t>Retrieved</w:t>
      </w:r>
      <w:r w:rsidR="00FE7B1C">
        <w:rPr>
          <w:rFonts w:ascii="Times New Roman" w:hAnsi="Times New Roman" w:cs="Times New Roman"/>
          <w:sz w:val="22"/>
          <w:szCs w:val="22"/>
        </w:rPr>
        <w:t>:</w:t>
      </w:r>
      <w:r w:rsidRPr="001419C4">
        <w:rPr>
          <w:rFonts w:ascii="Times New Roman" w:hAnsi="Times New Roman" w:cs="Times New Roman"/>
          <w:sz w:val="22"/>
          <w:szCs w:val="22"/>
        </w:rPr>
        <w:t xml:space="preserve"> February 12, 2019</w:t>
      </w:r>
      <w:r>
        <w:rPr>
          <w:rFonts w:ascii="Times New Roman" w:hAnsi="Times New Roman" w:cs="Times New Roman"/>
          <w:sz w:val="22"/>
          <w:szCs w:val="22"/>
        </w:rPr>
        <w:t>).</w:t>
      </w:r>
    </w:p>
    <w:p w:rsidR="002F3400" w:rsidRPr="001419C4" w:rsidRDefault="002F3400" w:rsidP="00C5098B">
      <w:pPr>
        <w:spacing w:before="120" w:after="120"/>
        <w:jc w:val="both"/>
        <w:rPr>
          <w:rFonts w:ascii="Times New Roman" w:hAnsi="Times New Roman" w:cs="Times New Roman"/>
          <w:sz w:val="22"/>
          <w:szCs w:val="22"/>
        </w:rPr>
      </w:pPr>
      <w:r w:rsidRPr="001419C4">
        <w:rPr>
          <w:rFonts w:ascii="Times New Roman" w:hAnsi="Times New Roman" w:cs="Times New Roman"/>
          <w:sz w:val="22"/>
          <w:szCs w:val="22"/>
        </w:rPr>
        <w:t xml:space="preserve">Walters, R.  (2017). </w:t>
      </w:r>
      <w:r w:rsidRPr="001419C4">
        <w:rPr>
          <w:rFonts w:ascii="Times New Roman" w:hAnsi="Times New Roman" w:cs="Times New Roman"/>
          <w:i/>
          <w:sz w:val="22"/>
          <w:szCs w:val="22"/>
        </w:rPr>
        <w:t xml:space="preserve">Where is the line between National Security and Economic </w:t>
      </w:r>
      <w:proofErr w:type="gramStart"/>
      <w:r w:rsidRPr="001419C4">
        <w:rPr>
          <w:rFonts w:ascii="Times New Roman" w:hAnsi="Times New Roman" w:cs="Times New Roman"/>
          <w:i/>
          <w:sz w:val="22"/>
          <w:szCs w:val="22"/>
        </w:rPr>
        <w:t>Prosperity</w:t>
      </w:r>
      <w:r w:rsidRPr="001419C4">
        <w:rPr>
          <w:rFonts w:ascii="Times New Roman" w:hAnsi="Times New Roman" w:cs="Times New Roman"/>
          <w:sz w:val="22"/>
          <w:szCs w:val="22"/>
        </w:rPr>
        <w:t>.</w:t>
      </w:r>
      <w:proofErr w:type="gramEnd"/>
      <w:r w:rsidRPr="001419C4">
        <w:rPr>
          <w:rFonts w:ascii="Times New Roman" w:hAnsi="Times New Roman" w:cs="Times New Roman"/>
          <w:sz w:val="22"/>
          <w:szCs w:val="22"/>
        </w:rPr>
        <w:t xml:space="preserve"> “The Heritage Foundation</w:t>
      </w:r>
      <w:r w:rsidR="00FE7B1C">
        <w:rPr>
          <w:rFonts w:ascii="Times New Roman" w:hAnsi="Times New Roman" w:cs="Times New Roman"/>
          <w:sz w:val="22"/>
          <w:szCs w:val="22"/>
        </w:rPr>
        <w:t>.</w:t>
      </w:r>
      <w:r w:rsidRPr="001419C4">
        <w:rPr>
          <w:rFonts w:ascii="Times New Roman" w:hAnsi="Times New Roman" w:cs="Times New Roman"/>
          <w:sz w:val="22"/>
          <w:szCs w:val="22"/>
        </w:rPr>
        <w:t>”</w:t>
      </w:r>
      <w:hyperlink r:id="rId18" w:history="1">
        <w:r w:rsidRPr="00FE7B1C">
          <w:rPr>
            <w:rFonts w:ascii="Times New Roman" w:hAnsi="Times New Roman" w:cs="Times New Roman"/>
            <w:color w:val="0066FF"/>
            <w:sz w:val="22"/>
            <w:szCs w:val="22"/>
          </w:rPr>
          <w:t>https://www.heritage.org/government-regulation/commentary/where-the-line-between-national-security-and-economic-prosperity</w:t>
        </w:r>
      </w:hyperlink>
      <w:r w:rsidR="00FE7B1C" w:rsidRPr="00FE7B1C">
        <w:rPr>
          <w:rFonts w:ascii="Times New Roman" w:hAnsi="Times New Roman" w:cs="Times New Roman"/>
          <w:color w:val="0066FF"/>
          <w:sz w:val="22"/>
          <w:szCs w:val="22"/>
        </w:rPr>
        <w:t xml:space="preserve">, </w:t>
      </w:r>
      <w:r w:rsidR="00FE7B1C">
        <w:rPr>
          <w:rFonts w:ascii="Times New Roman" w:hAnsi="Times New Roman" w:cs="Times New Roman"/>
          <w:sz w:val="22"/>
          <w:szCs w:val="22"/>
        </w:rPr>
        <w:t>(</w:t>
      </w:r>
      <w:r w:rsidR="00FE7B1C" w:rsidRPr="001419C4">
        <w:rPr>
          <w:rFonts w:ascii="Times New Roman" w:hAnsi="Times New Roman" w:cs="Times New Roman"/>
          <w:sz w:val="22"/>
          <w:szCs w:val="22"/>
        </w:rPr>
        <w:t>Retrieved</w:t>
      </w:r>
      <w:r w:rsidR="00FE7B1C">
        <w:rPr>
          <w:rFonts w:ascii="Times New Roman" w:hAnsi="Times New Roman" w:cs="Times New Roman"/>
          <w:sz w:val="22"/>
          <w:szCs w:val="22"/>
        </w:rPr>
        <w:t>:</w:t>
      </w:r>
      <w:r w:rsidR="00FE7B1C" w:rsidRPr="001419C4">
        <w:rPr>
          <w:rFonts w:ascii="Times New Roman" w:hAnsi="Times New Roman" w:cs="Times New Roman"/>
          <w:sz w:val="22"/>
          <w:szCs w:val="22"/>
        </w:rPr>
        <w:t xml:space="preserve"> January 24, 2019</w:t>
      </w:r>
      <w:r w:rsidR="00FE7B1C">
        <w:rPr>
          <w:rFonts w:ascii="Times New Roman" w:hAnsi="Times New Roman" w:cs="Times New Roman"/>
          <w:sz w:val="22"/>
          <w:szCs w:val="22"/>
        </w:rPr>
        <w:t>).</w:t>
      </w:r>
    </w:p>
    <w:p w:rsidR="002F3400" w:rsidRPr="001419C4" w:rsidRDefault="002F3400" w:rsidP="00C5098B">
      <w:pPr>
        <w:widowControl w:val="0"/>
        <w:autoSpaceDE w:val="0"/>
        <w:autoSpaceDN w:val="0"/>
        <w:adjustRightInd w:val="0"/>
        <w:spacing w:before="120" w:after="120"/>
        <w:jc w:val="both"/>
        <w:rPr>
          <w:rFonts w:ascii="Times New Roman" w:hAnsi="Times New Roman" w:cs="Times New Roman"/>
          <w:sz w:val="22"/>
          <w:szCs w:val="22"/>
        </w:rPr>
      </w:pPr>
      <w:r w:rsidRPr="001419C4">
        <w:rPr>
          <w:rFonts w:ascii="Times New Roman" w:hAnsi="Times New Roman" w:cs="Times New Roman"/>
          <w:sz w:val="22"/>
          <w:szCs w:val="22"/>
        </w:rPr>
        <w:t xml:space="preserve">Yu, Y, Yu, J, Pan, X., Stough, R. (2016). </w:t>
      </w:r>
      <w:r w:rsidRPr="001419C4">
        <w:rPr>
          <w:rFonts w:ascii="Times New Roman" w:hAnsi="Times New Roman" w:cs="Times New Roman"/>
          <w:i/>
          <w:sz w:val="22"/>
          <w:szCs w:val="22"/>
        </w:rPr>
        <w:t>The Rise of China’s Innovation Economy: “Opening Up” Policy to Manufacturing Maturity, and on to Innovation Based Economic Growth and Labor Market Dynamics.</w:t>
      </w:r>
      <w:r w:rsidRPr="001419C4">
        <w:rPr>
          <w:rFonts w:ascii="Times New Roman" w:hAnsi="Times New Roman" w:cs="Times New Roman"/>
          <w:sz w:val="22"/>
          <w:szCs w:val="22"/>
        </w:rPr>
        <w:t>SSRN</w:t>
      </w:r>
      <w:r w:rsidR="00FE7B1C" w:rsidRPr="001419C4">
        <w:rPr>
          <w:rFonts w:ascii="Times New Roman" w:hAnsi="Times New Roman" w:cs="Times New Roman"/>
          <w:sz w:val="22"/>
          <w:szCs w:val="22"/>
        </w:rPr>
        <w:t>Electronic</w:t>
      </w:r>
      <w:r w:rsidRPr="001419C4">
        <w:rPr>
          <w:rFonts w:ascii="Times New Roman" w:hAnsi="Times New Roman" w:cs="Times New Roman"/>
          <w:sz w:val="22"/>
          <w:szCs w:val="22"/>
        </w:rPr>
        <w:t xml:space="preserve"> Journal, 1-34.</w:t>
      </w:r>
      <w:hyperlink r:id="rId19" w:history="1">
        <w:r w:rsidRPr="00FE7B1C">
          <w:rPr>
            <w:rFonts w:ascii="Times New Roman" w:hAnsi="Times New Roman" w:cs="Times New Roman"/>
            <w:color w:val="0066FF"/>
            <w:sz w:val="22"/>
            <w:szCs w:val="22"/>
          </w:rPr>
          <w:t>https://dx.doi.org/10.2139/ssrn.2820864</w:t>
        </w:r>
      </w:hyperlink>
      <w:r w:rsidR="00FE7B1C" w:rsidRPr="00FE7B1C">
        <w:rPr>
          <w:rFonts w:ascii="Times New Roman" w:hAnsi="Times New Roman" w:cs="Times New Roman"/>
          <w:color w:val="0066FF"/>
          <w:sz w:val="22"/>
          <w:szCs w:val="22"/>
        </w:rPr>
        <w:t xml:space="preserve">, </w:t>
      </w:r>
      <w:r w:rsidR="00FE7B1C">
        <w:rPr>
          <w:rFonts w:ascii="Times New Roman" w:hAnsi="Times New Roman" w:cs="Times New Roman"/>
          <w:sz w:val="22"/>
          <w:szCs w:val="22"/>
        </w:rPr>
        <w:t>(</w:t>
      </w:r>
      <w:r w:rsidR="00FE7B1C" w:rsidRPr="001419C4">
        <w:rPr>
          <w:rFonts w:ascii="Times New Roman" w:hAnsi="Times New Roman" w:cs="Times New Roman"/>
          <w:sz w:val="22"/>
          <w:szCs w:val="22"/>
        </w:rPr>
        <w:t>Retrieved</w:t>
      </w:r>
      <w:r w:rsidR="00FE7B1C">
        <w:rPr>
          <w:rFonts w:ascii="Times New Roman" w:hAnsi="Times New Roman" w:cs="Times New Roman"/>
          <w:sz w:val="22"/>
          <w:szCs w:val="22"/>
        </w:rPr>
        <w:t>:</w:t>
      </w:r>
      <w:r w:rsidR="00FE7B1C" w:rsidRPr="001419C4">
        <w:rPr>
          <w:rFonts w:ascii="Times New Roman" w:hAnsi="Times New Roman" w:cs="Times New Roman"/>
          <w:sz w:val="22"/>
          <w:szCs w:val="22"/>
        </w:rPr>
        <w:t xml:space="preserve"> July 1, 2018</w:t>
      </w:r>
      <w:r w:rsidR="00FE7B1C">
        <w:rPr>
          <w:rFonts w:ascii="Times New Roman" w:hAnsi="Times New Roman" w:cs="Times New Roman"/>
          <w:sz w:val="22"/>
          <w:szCs w:val="22"/>
        </w:rPr>
        <w:t>).</w:t>
      </w:r>
      <w:r w:rsidR="00B43980">
        <w:rPr>
          <w:rFonts w:ascii="Times New Roman" w:hAnsi="Times New Roman" w:cs="Times New Roman"/>
          <w:sz w:val="22"/>
          <w:szCs w:val="22"/>
        </w:rPr>
        <w:t xml:space="preserve"> ***</w:t>
      </w:r>
    </w:p>
    <w:p w:rsidR="00E74618" w:rsidRPr="001419C4" w:rsidRDefault="00E74618" w:rsidP="00793F0B">
      <w:pPr>
        <w:jc w:val="both"/>
        <w:rPr>
          <w:rFonts w:ascii="Times New Roman" w:hAnsi="Times New Roman" w:cs="Times New Roman"/>
          <w:sz w:val="22"/>
          <w:szCs w:val="22"/>
        </w:rPr>
      </w:pPr>
    </w:p>
    <w:p w:rsidR="00E90FBB" w:rsidRPr="0085643B" w:rsidRDefault="00E90FBB" w:rsidP="00793F0B">
      <w:pPr>
        <w:jc w:val="both"/>
        <w:rPr>
          <w:rFonts w:ascii="Times New Roman" w:hAnsi="Times New Roman" w:cs="Times New Roman"/>
          <w:sz w:val="20"/>
          <w:szCs w:val="20"/>
        </w:rPr>
      </w:pPr>
    </w:p>
    <w:p w:rsidR="005D4209" w:rsidRDefault="005D4209" w:rsidP="00793F0B">
      <w:pPr>
        <w:jc w:val="both"/>
        <w:rPr>
          <w:rFonts w:ascii="Times New Roman" w:hAnsi="Times New Roman" w:cs="Times New Roman"/>
        </w:rPr>
      </w:pPr>
    </w:p>
    <w:p w:rsidR="00684A3A" w:rsidRDefault="00684A3A" w:rsidP="00793F0B">
      <w:pPr>
        <w:jc w:val="both"/>
        <w:rPr>
          <w:rFonts w:ascii="Times New Roman" w:hAnsi="Times New Roman" w:cs="Times New Roman"/>
        </w:rPr>
      </w:pPr>
    </w:p>
    <w:p w:rsidR="007F289E" w:rsidRPr="005D7B60" w:rsidRDefault="007F289E" w:rsidP="00793F0B">
      <w:pPr>
        <w:jc w:val="both"/>
        <w:rPr>
          <w:rFonts w:ascii="Times New Roman" w:hAnsi="Times New Roman" w:cs="Times New Roman"/>
        </w:rPr>
      </w:pPr>
    </w:p>
    <w:sectPr w:rsidR="007F289E" w:rsidRPr="005D7B60" w:rsidSect="00714685">
      <w:headerReference w:type="even" r:id="rId20"/>
      <w:headerReference w:type="default" r:id="rId21"/>
      <w:headerReference w:type="first" r:id="rId22"/>
      <w:footnotePr>
        <w:numFmt w:val="chicago"/>
      </w:footnotePr>
      <w:pgSz w:w="12240" w:h="15840"/>
      <w:pgMar w:top="1440" w:right="1800" w:bottom="1440" w:left="180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D45" w:rsidRDefault="00B92D45" w:rsidP="000079B8">
      <w:r>
        <w:separator/>
      </w:r>
    </w:p>
  </w:endnote>
  <w:endnote w:type="continuationSeparator" w:id="0">
    <w:p w:rsidR="00B92D45" w:rsidRDefault="00B92D45" w:rsidP="0000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A2"/>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D45" w:rsidRDefault="00B92D45" w:rsidP="000079B8">
      <w:r>
        <w:separator/>
      </w:r>
    </w:p>
  </w:footnote>
  <w:footnote w:type="continuationSeparator" w:id="0">
    <w:p w:rsidR="00B92D45" w:rsidRDefault="00B92D45" w:rsidP="000079B8">
      <w:r>
        <w:continuationSeparator/>
      </w:r>
    </w:p>
  </w:footnote>
  <w:footnote w:id="1">
    <w:p w:rsidR="00714685" w:rsidRPr="00A96934" w:rsidRDefault="00714685" w:rsidP="00714685">
      <w:pPr>
        <w:jc w:val="both"/>
        <w:rPr>
          <w:rFonts w:ascii="Times New Roman" w:hAnsi="Times New Roman" w:cs="Times New Roman"/>
          <w:sz w:val="18"/>
          <w:szCs w:val="18"/>
          <w:lang w:val="tr-TR"/>
        </w:rPr>
      </w:pPr>
      <w:r>
        <w:rPr>
          <w:rFonts w:ascii="Times New Roman" w:hAnsi="Times New Roman" w:cs="Times New Roman"/>
          <w:sz w:val="18"/>
          <w:szCs w:val="18"/>
          <w:lang w:val="tr-TR"/>
        </w:rPr>
        <w:t xml:space="preserve">   Bu çalışmanın KAYSEM 13’de (2019</w:t>
      </w:r>
      <w:r w:rsidRPr="00A96934">
        <w:rPr>
          <w:rFonts w:ascii="Times New Roman" w:hAnsi="Times New Roman" w:cs="Times New Roman"/>
          <w:sz w:val="18"/>
          <w:szCs w:val="18"/>
          <w:lang w:val="tr-TR"/>
        </w:rPr>
        <w:t>) sözlü bildiri sunumu yapılmıştır.</w:t>
      </w:r>
    </w:p>
    <w:p w:rsidR="00714685" w:rsidRPr="00F07D4D" w:rsidRDefault="00714685" w:rsidP="00714685">
      <w:pPr>
        <w:jc w:val="both"/>
        <w:rPr>
          <w:rFonts w:ascii="Times New Roman" w:hAnsi="Times New Roman" w:cs="Times New Roman"/>
          <w:sz w:val="18"/>
          <w:szCs w:val="18"/>
          <w:lang w:val="tr-TR"/>
        </w:rPr>
      </w:pPr>
      <w:r>
        <w:rPr>
          <w:rFonts w:ascii="Times New Roman" w:hAnsi="Times New Roman" w:cs="Times New Roman"/>
          <w:sz w:val="20"/>
          <w:szCs w:val="20"/>
        </w:rPr>
        <w:t xml:space="preserve"> </w:t>
      </w:r>
      <w:r>
        <w:rPr>
          <w:rStyle w:val="DipnotBavurusu"/>
          <w:sz w:val="20"/>
          <w:szCs w:val="20"/>
        </w:rPr>
        <w:footnoteRef/>
      </w:r>
      <w:r>
        <w:rPr>
          <w:rFonts w:ascii="Times New Roman" w:hAnsi="Times New Roman" w:cs="Times New Roman"/>
          <w:sz w:val="20"/>
          <w:szCs w:val="20"/>
        </w:rPr>
        <w:t xml:space="preserve"> </w:t>
      </w:r>
      <w:r w:rsidRPr="00F07D4D">
        <w:rPr>
          <w:rFonts w:ascii="Times New Roman" w:hAnsi="Times New Roman" w:cs="Times New Roman"/>
          <w:sz w:val="18"/>
          <w:szCs w:val="18"/>
        </w:rPr>
        <w:t xml:space="preserve">Dr. Sabahattin </w:t>
      </w:r>
      <w:r w:rsidRPr="00F07D4D">
        <w:rPr>
          <w:rFonts w:ascii="Times New Roman" w:hAnsi="Times New Roman" w:cs="Times New Roman"/>
          <w:sz w:val="18"/>
          <w:szCs w:val="18"/>
          <w:lang w:val="tr-TR"/>
        </w:rPr>
        <w:t>Tuğrul Imer</w:t>
      </w:r>
      <w:r w:rsidRPr="00F07D4D">
        <w:rPr>
          <w:rFonts w:ascii="Times New Roman" w:hAnsi="Times New Roman" w:cs="Times New Roman"/>
          <w:sz w:val="18"/>
          <w:szCs w:val="18"/>
        </w:rPr>
        <w:t xml:space="preserve">, </w:t>
      </w:r>
      <w:r w:rsidRPr="00F07D4D">
        <w:rPr>
          <w:rFonts w:ascii="Times New Roman" w:hAnsi="Times New Roman" w:cs="Times New Roman"/>
          <w:sz w:val="18"/>
          <w:szCs w:val="18"/>
          <w:lang w:val="tr-TR"/>
        </w:rPr>
        <w:t>Genel Müdür, Gazi Teknopark, Türkiye, email: turimer@gmail.com</w:t>
      </w:r>
    </w:p>
  </w:footnote>
  <w:footnote w:id="2">
    <w:p w:rsidR="00714685" w:rsidRDefault="00714685" w:rsidP="00714685">
      <w:pPr>
        <w:jc w:val="both"/>
        <w:rPr>
          <w:rFonts w:ascii="Times New Roman" w:hAnsi="Times New Roman" w:cs="Times New Roman"/>
          <w:sz w:val="18"/>
          <w:szCs w:val="18"/>
        </w:rPr>
      </w:pPr>
      <w:r>
        <w:rPr>
          <w:rStyle w:val="DipnotBavurusu"/>
          <w:sz w:val="20"/>
          <w:szCs w:val="20"/>
        </w:rPr>
        <w:t>**</w:t>
      </w:r>
      <w:r w:rsidRPr="00F07D4D">
        <w:rPr>
          <w:sz w:val="18"/>
          <w:szCs w:val="18"/>
        </w:rPr>
        <w:t xml:space="preserve"> </w:t>
      </w:r>
      <w:r w:rsidRPr="00F07D4D">
        <w:rPr>
          <w:rFonts w:ascii="Times New Roman" w:hAnsi="Times New Roman" w:cs="Times New Roman"/>
          <w:sz w:val="18"/>
          <w:szCs w:val="18"/>
        </w:rPr>
        <w:t>Prof. Dr. Kamil Ufuk Bilgin., Ankara Haci Bayram Veli University, Department of Public Administration, Turkey,</w:t>
      </w:r>
    </w:p>
    <w:p w:rsidR="00714685" w:rsidRPr="00F07D4D" w:rsidRDefault="00714685" w:rsidP="00714685">
      <w:pPr>
        <w:jc w:val="both"/>
        <w:rPr>
          <w:rFonts w:ascii="Times New Roman" w:hAnsi="Times New Roman" w:cs="Times New Roman"/>
          <w:sz w:val="18"/>
          <w:szCs w:val="18"/>
          <w:lang w:val="tr-TR"/>
        </w:rPr>
      </w:pPr>
      <w:r>
        <w:rPr>
          <w:rFonts w:ascii="Times New Roman" w:hAnsi="Times New Roman" w:cs="Times New Roman"/>
          <w:sz w:val="18"/>
          <w:szCs w:val="18"/>
        </w:rPr>
        <w:t xml:space="preserve"> </w:t>
      </w:r>
      <w:r w:rsidRPr="00F07D4D">
        <w:rPr>
          <w:rFonts w:ascii="Times New Roman" w:hAnsi="Times New Roman" w:cs="Times New Roman"/>
          <w:sz w:val="18"/>
          <w:szCs w:val="18"/>
        </w:rPr>
        <w:t xml:space="preserve"> </w:t>
      </w:r>
      <w:proofErr w:type="gramStart"/>
      <w:r w:rsidRPr="00F07D4D">
        <w:rPr>
          <w:rFonts w:ascii="Times New Roman" w:hAnsi="Times New Roman" w:cs="Times New Roman"/>
          <w:sz w:val="18"/>
          <w:szCs w:val="18"/>
          <w:lang w:val="tr-TR"/>
        </w:rPr>
        <w:t>email</w:t>
      </w:r>
      <w:proofErr w:type="gramEnd"/>
      <w:r w:rsidRPr="00F07D4D">
        <w:rPr>
          <w:rFonts w:ascii="Times New Roman" w:hAnsi="Times New Roman" w:cs="Times New Roman"/>
          <w:sz w:val="18"/>
          <w:szCs w:val="18"/>
          <w:lang w:val="tr-TR"/>
        </w:rPr>
        <w:t>: k</w:t>
      </w:r>
      <w:r>
        <w:rPr>
          <w:rFonts w:ascii="Times New Roman" w:hAnsi="Times New Roman" w:cs="Times New Roman"/>
          <w:sz w:val="18"/>
          <w:szCs w:val="18"/>
          <w:lang w:val="tr-TR"/>
        </w:rPr>
        <w:t>amil.</w:t>
      </w:r>
      <w:r w:rsidRPr="00F07D4D">
        <w:rPr>
          <w:rFonts w:ascii="Times New Roman" w:hAnsi="Times New Roman" w:cs="Times New Roman"/>
          <w:sz w:val="18"/>
          <w:szCs w:val="18"/>
          <w:lang w:val="tr-TR"/>
        </w:rPr>
        <w:t>bilgin@</w:t>
      </w:r>
      <w:r>
        <w:rPr>
          <w:rFonts w:ascii="Times New Roman" w:hAnsi="Times New Roman" w:cs="Times New Roman"/>
          <w:sz w:val="18"/>
          <w:szCs w:val="18"/>
          <w:lang w:val="tr-TR"/>
        </w:rPr>
        <w:t>hbv</w:t>
      </w:r>
      <w:r w:rsidRPr="00F07D4D">
        <w:rPr>
          <w:rFonts w:ascii="Times New Roman" w:hAnsi="Times New Roman" w:cs="Times New Roman"/>
          <w:sz w:val="18"/>
          <w:szCs w:val="18"/>
          <w:lang w:val="tr-TR"/>
        </w:rPr>
        <w:t>.edu.tr</w:t>
      </w:r>
    </w:p>
    <w:p w:rsidR="00714685" w:rsidRPr="00F07D4D" w:rsidRDefault="00714685" w:rsidP="00714685">
      <w:pPr>
        <w:pStyle w:val="DipnotMetni"/>
        <w:rPr>
          <w:lang w:val="tr-TR"/>
        </w:rPr>
      </w:pP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8AE" w:rsidRDefault="00055EB7" w:rsidP="007253EB">
    <w:pPr>
      <w:pStyle w:val="stBilgi"/>
      <w:framePr w:wrap="around" w:vAnchor="text" w:hAnchor="margin" w:xAlign="right" w:y="1"/>
      <w:rPr>
        <w:rStyle w:val="SayfaNumaras"/>
      </w:rPr>
    </w:pPr>
    <w:r>
      <w:rPr>
        <w:rStyle w:val="SayfaNumaras"/>
      </w:rPr>
      <w:fldChar w:fldCharType="begin"/>
    </w:r>
    <w:r w:rsidR="008D78AE">
      <w:rPr>
        <w:rStyle w:val="SayfaNumaras"/>
      </w:rPr>
      <w:instrText xml:space="preserve">PAGE  </w:instrText>
    </w:r>
    <w:r>
      <w:rPr>
        <w:rStyle w:val="SayfaNumaras"/>
      </w:rPr>
      <w:fldChar w:fldCharType="end"/>
    </w:r>
  </w:p>
  <w:p w:rsidR="008D78AE" w:rsidRDefault="008D78AE" w:rsidP="008D78AE">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685" w:rsidRDefault="00714685" w:rsidP="00714685">
    <w:pPr>
      <w:pStyle w:val="stBilgi"/>
      <w:shd w:val="clear" w:color="auto" w:fill="B8CCE4" w:themeFill="accent1" w:themeFillTint="66"/>
      <w:jc w:val="center"/>
    </w:pPr>
    <w:r>
      <w:t>ASSAM ULUSLARARASI HAKEMLİ DERGİ 13. ULUSLARARASI KAMU YÖNETİMİ SEMPOZYUMU BİLDİRİLERİ ÖZEL SAYISI</w:t>
    </w:r>
  </w:p>
  <w:p w:rsidR="008D78AE" w:rsidRDefault="008D78AE" w:rsidP="008D78AE">
    <w:pPr>
      <w:pStyle w:val="stBilgi"/>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685" w:rsidRDefault="00714685" w:rsidP="00714685">
    <w:pPr>
      <w:pStyle w:val="stBilgi"/>
      <w:shd w:val="clear" w:color="auto" w:fill="B8CCE4" w:themeFill="accent1" w:themeFillTint="66"/>
      <w:jc w:val="center"/>
    </w:pPr>
    <w:r>
      <w:t>ASSAM ULUSLARARASI HAKEMLİ DERGİ 13. ULUSLARARASI KAMU YÖNETİMİ SEMPOZYUMU BİLDİRİLERİ ÖZEL SAYISI</w:t>
    </w:r>
  </w:p>
  <w:p w:rsidR="00714685" w:rsidRDefault="00714685">
    <w:pPr>
      <w:pStyle w:val="stBilgi"/>
    </w:pPr>
  </w:p>
  <w:p w:rsidR="00714685" w:rsidRDefault="0071468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EC692D"/>
    <w:multiLevelType w:val="multilevel"/>
    <w:tmpl w:val="6C349E7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3F3860"/>
    <w:multiLevelType w:val="hybridMultilevel"/>
    <w:tmpl w:val="97EE0F62"/>
    <w:lvl w:ilvl="0" w:tplc="BC20AA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B0483C"/>
    <w:multiLevelType w:val="multilevel"/>
    <w:tmpl w:val="F1281D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7C61F90"/>
    <w:multiLevelType w:val="multilevel"/>
    <w:tmpl w:val="20B634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efaultTabStop w:val="720"/>
  <w:hyphenationZone w:val="425"/>
  <w:characterSpacingControl w:val="doNotCompress"/>
  <w:hdrShapeDefaults>
    <o:shapedefaults v:ext="edit" spidmax="2049"/>
  </w:hdrShapeDefaults>
  <w:footnotePr>
    <w:numFmt w:val="chicago"/>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530A0"/>
    <w:rsid w:val="00000677"/>
    <w:rsid w:val="00003D7B"/>
    <w:rsid w:val="000073B5"/>
    <w:rsid w:val="000079B8"/>
    <w:rsid w:val="00014EA0"/>
    <w:rsid w:val="0001617D"/>
    <w:rsid w:val="00032AFC"/>
    <w:rsid w:val="00037E13"/>
    <w:rsid w:val="00046D3E"/>
    <w:rsid w:val="00055EB7"/>
    <w:rsid w:val="000565B8"/>
    <w:rsid w:val="000618CB"/>
    <w:rsid w:val="00070A10"/>
    <w:rsid w:val="00071B6E"/>
    <w:rsid w:val="000739EB"/>
    <w:rsid w:val="00077925"/>
    <w:rsid w:val="0008167D"/>
    <w:rsid w:val="000827B2"/>
    <w:rsid w:val="00082C69"/>
    <w:rsid w:val="00083F03"/>
    <w:rsid w:val="000917B0"/>
    <w:rsid w:val="000937E5"/>
    <w:rsid w:val="00096CC3"/>
    <w:rsid w:val="000A4428"/>
    <w:rsid w:val="000A5C9D"/>
    <w:rsid w:val="000A6089"/>
    <w:rsid w:val="000A612D"/>
    <w:rsid w:val="000B046C"/>
    <w:rsid w:val="000B0D8B"/>
    <w:rsid w:val="000B48C5"/>
    <w:rsid w:val="000C60A1"/>
    <w:rsid w:val="000C61D1"/>
    <w:rsid w:val="000D4DC8"/>
    <w:rsid w:val="000E018A"/>
    <w:rsid w:val="000E72FA"/>
    <w:rsid w:val="001005ED"/>
    <w:rsid w:val="00100CAC"/>
    <w:rsid w:val="00103FB2"/>
    <w:rsid w:val="00112288"/>
    <w:rsid w:val="00115C17"/>
    <w:rsid w:val="00121902"/>
    <w:rsid w:val="00121B5B"/>
    <w:rsid w:val="00122046"/>
    <w:rsid w:val="001277A9"/>
    <w:rsid w:val="00132BF5"/>
    <w:rsid w:val="0014019E"/>
    <w:rsid w:val="00140B91"/>
    <w:rsid w:val="001419C4"/>
    <w:rsid w:val="00146C21"/>
    <w:rsid w:val="001616F2"/>
    <w:rsid w:val="00172D2C"/>
    <w:rsid w:val="00174914"/>
    <w:rsid w:val="00174C76"/>
    <w:rsid w:val="00176DF7"/>
    <w:rsid w:val="0018265E"/>
    <w:rsid w:val="001840B5"/>
    <w:rsid w:val="00184C9C"/>
    <w:rsid w:val="001947A5"/>
    <w:rsid w:val="00195319"/>
    <w:rsid w:val="00195DF3"/>
    <w:rsid w:val="001A1C17"/>
    <w:rsid w:val="001A76B0"/>
    <w:rsid w:val="001B164A"/>
    <w:rsid w:val="001B5308"/>
    <w:rsid w:val="001C2518"/>
    <w:rsid w:val="001C657B"/>
    <w:rsid w:val="001D49D8"/>
    <w:rsid w:val="001E0932"/>
    <w:rsid w:val="001E1973"/>
    <w:rsid w:val="001E23FF"/>
    <w:rsid w:val="001E36C5"/>
    <w:rsid w:val="001F0289"/>
    <w:rsid w:val="001F23CC"/>
    <w:rsid w:val="00211BEB"/>
    <w:rsid w:val="002148E5"/>
    <w:rsid w:val="00216CCD"/>
    <w:rsid w:val="00221100"/>
    <w:rsid w:val="002237CF"/>
    <w:rsid w:val="00231C78"/>
    <w:rsid w:val="00241051"/>
    <w:rsid w:val="00243A5E"/>
    <w:rsid w:val="00246901"/>
    <w:rsid w:val="00247906"/>
    <w:rsid w:val="002510E2"/>
    <w:rsid w:val="00253EDC"/>
    <w:rsid w:val="00264A3A"/>
    <w:rsid w:val="00271BFD"/>
    <w:rsid w:val="0027510D"/>
    <w:rsid w:val="002A656D"/>
    <w:rsid w:val="002B05F1"/>
    <w:rsid w:val="002B1ACC"/>
    <w:rsid w:val="002C3F65"/>
    <w:rsid w:val="002C4607"/>
    <w:rsid w:val="002E619E"/>
    <w:rsid w:val="002F3400"/>
    <w:rsid w:val="002F4584"/>
    <w:rsid w:val="002F63F6"/>
    <w:rsid w:val="002F6802"/>
    <w:rsid w:val="0030076D"/>
    <w:rsid w:val="00301FB9"/>
    <w:rsid w:val="003053F6"/>
    <w:rsid w:val="00343009"/>
    <w:rsid w:val="00345335"/>
    <w:rsid w:val="003468F3"/>
    <w:rsid w:val="00346BBD"/>
    <w:rsid w:val="00350A04"/>
    <w:rsid w:val="00353729"/>
    <w:rsid w:val="003547DD"/>
    <w:rsid w:val="003628EF"/>
    <w:rsid w:val="00372AAB"/>
    <w:rsid w:val="00374ABE"/>
    <w:rsid w:val="00377262"/>
    <w:rsid w:val="00377F40"/>
    <w:rsid w:val="00381F09"/>
    <w:rsid w:val="00390EBE"/>
    <w:rsid w:val="00395034"/>
    <w:rsid w:val="003A065B"/>
    <w:rsid w:val="003A50EC"/>
    <w:rsid w:val="003A7365"/>
    <w:rsid w:val="003B007B"/>
    <w:rsid w:val="003B1872"/>
    <w:rsid w:val="003B2D0B"/>
    <w:rsid w:val="003C4235"/>
    <w:rsid w:val="003C4E8C"/>
    <w:rsid w:val="003D5A93"/>
    <w:rsid w:val="003E2748"/>
    <w:rsid w:val="003F155E"/>
    <w:rsid w:val="003F3CB9"/>
    <w:rsid w:val="004059F5"/>
    <w:rsid w:val="00412B47"/>
    <w:rsid w:val="00413C39"/>
    <w:rsid w:val="0041421B"/>
    <w:rsid w:val="00420E14"/>
    <w:rsid w:val="00421176"/>
    <w:rsid w:val="00424355"/>
    <w:rsid w:val="00424893"/>
    <w:rsid w:val="00440EE9"/>
    <w:rsid w:val="00441710"/>
    <w:rsid w:val="004427F5"/>
    <w:rsid w:val="004559F2"/>
    <w:rsid w:val="00460824"/>
    <w:rsid w:val="004621BF"/>
    <w:rsid w:val="00463237"/>
    <w:rsid w:val="004729A1"/>
    <w:rsid w:val="00486820"/>
    <w:rsid w:val="00487F97"/>
    <w:rsid w:val="00495A3F"/>
    <w:rsid w:val="00495F8D"/>
    <w:rsid w:val="004A056C"/>
    <w:rsid w:val="004A0BBC"/>
    <w:rsid w:val="004A7BC7"/>
    <w:rsid w:val="004B0C05"/>
    <w:rsid w:val="004B3E8E"/>
    <w:rsid w:val="004B6936"/>
    <w:rsid w:val="004C07BE"/>
    <w:rsid w:val="004C0F20"/>
    <w:rsid w:val="004C3465"/>
    <w:rsid w:val="004C3908"/>
    <w:rsid w:val="004C5667"/>
    <w:rsid w:val="004D3900"/>
    <w:rsid w:val="004E0AED"/>
    <w:rsid w:val="004E4575"/>
    <w:rsid w:val="004E4E25"/>
    <w:rsid w:val="004F4247"/>
    <w:rsid w:val="004F5B18"/>
    <w:rsid w:val="00522B37"/>
    <w:rsid w:val="00525562"/>
    <w:rsid w:val="00532CCA"/>
    <w:rsid w:val="00540D4A"/>
    <w:rsid w:val="0054251C"/>
    <w:rsid w:val="00542ADE"/>
    <w:rsid w:val="00543A8B"/>
    <w:rsid w:val="00543B12"/>
    <w:rsid w:val="005525EE"/>
    <w:rsid w:val="005575C8"/>
    <w:rsid w:val="0056626F"/>
    <w:rsid w:val="00571E0C"/>
    <w:rsid w:val="00571FD5"/>
    <w:rsid w:val="00585C5D"/>
    <w:rsid w:val="00595A11"/>
    <w:rsid w:val="005A0A3F"/>
    <w:rsid w:val="005A2D08"/>
    <w:rsid w:val="005A34FA"/>
    <w:rsid w:val="005A4D64"/>
    <w:rsid w:val="005A782F"/>
    <w:rsid w:val="005B3866"/>
    <w:rsid w:val="005B7F75"/>
    <w:rsid w:val="005C0582"/>
    <w:rsid w:val="005C1E69"/>
    <w:rsid w:val="005C20CE"/>
    <w:rsid w:val="005D4209"/>
    <w:rsid w:val="005D7B60"/>
    <w:rsid w:val="005E1BF4"/>
    <w:rsid w:val="005E492C"/>
    <w:rsid w:val="006006CB"/>
    <w:rsid w:val="006031CB"/>
    <w:rsid w:val="00604267"/>
    <w:rsid w:val="00611381"/>
    <w:rsid w:val="006120F6"/>
    <w:rsid w:val="00623380"/>
    <w:rsid w:val="00627106"/>
    <w:rsid w:val="006317EC"/>
    <w:rsid w:val="00641025"/>
    <w:rsid w:val="00644D74"/>
    <w:rsid w:val="00645CC8"/>
    <w:rsid w:val="00646D36"/>
    <w:rsid w:val="00661847"/>
    <w:rsid w:val="00666230"/>
    <w:rsid w:val="0067205D"/>
    <w:rsid w:val="006763DA"/>
    <w:rsid w:val="00676D75"/>
    <w:rsid w:val="0068376D"/>
    <w:rsid w:val="00684A3A"/>
    <w:rsid w:val="00692F39"/>
    <w:rsid w:val="0069414D"/>
    <w:rsid w:val="006952EA"/>
    <w:rsid w:val="00697E66"/>
    <w:rsid w:val="006A069F"/>
    <w:rsid w:val="006B52FC"/>
    <w:rsid w:val="006B6CCC"/>
    <w:rsid w:val="006B6DD5"/>
    <w:rsid w:val="006C067B"/>
    <w:rsid w:val="006C40BB"/>
    <w:rsid w:val="006C6FA9"/>
    <w:rsid w:val="006E0EC0"/>
    <w:rsid w:val="006E6F46"/>
    <w:rsid w:val="006F0A67"/>
    <w:rsid w:val="006F3285"/>
    <w:rsid w:val="006F4010"/>
    <w:rsid w:val="0070419C"/>
    <w:rsid w:val="00705999"/>
    <w:rsid w:val="00714685"/>
    <w:rsid w:val="00715778"/>
    <w:rsid w:val="00716133"/>
    <w:rsid w:val="00720AE7"/>
    <w:rsid w:val="00730491"/>
    <w:rsid w:val="00734EAE"/>
    <w:rsid w:val="00735B0B"/>
    <w:rsid w:val="0073770B"/>
    <w:rsid w:val="00745F69"/>
    <w:rsid w:val="007515C1"/>
    <w:rsid w:val="007530A0"/>
    <w:rsid w:val="00761C10"/>
    <w:rsid w:val="00766876"/>
    <w:rsid w:val="00767104"/>
    <w:rsid w:val="007678E9"/>
    <w:rsid w:val="0077575E"/>
    <w:rsid w:val="00781AF5"/>
    <w:rsid w:val="0078415A"/>
    <w:rsid w:val="007860F3"/>
    <w:rsid w:val="00786ECF"/>
    <w:rsid w:val="00787639"/>
    <w:rsid w:val="0079103E"/>
    <w:rsid w:val="00793F0B"/>
    <w:rsid w:val="007A0C8B"/>
    <w:rsid w:val="007A0E72"/>
    <w:rsid w:val="007A65B8"/>
    <w:rsid w:val="007B227E"/>
    <w:rsid w:val="007B3107"/>
    <w:rsid w:val="007B38E2"/>
    <w:rsid w:val="007B64C9"/>
    <w:rsid w:val="007B664E"/>
    <w:rsid w:val="007C1D0E"/>
    <w:rsid w:val="007C54B0"/>
    <w:rsid w:val="007C6DDB"/>
    <w:rsid w:val="007D4A26"/>
    <w:rsid w:val="007E0BF0"/>
    <w:rsid w:val="007E6CB9"/>
    <w:rsid w:val="007F08F8"/>
    <w:rsid w:val="007F289E"/>
    <w:rsid w:val="007F71E4"/>
    <w:rsid w:val="00800BD0"/>
    <w:rsid w:val="00810943"/>
    <w:rsid w:val="00813882"/>
    <w:rsid w:val="00831C1B"/>
    <w:rsid w:val="00832A28"/>
    <w:rsid w:val="00832C43"/>
    <w:rsid w:val="00833804"/>
    <w:rsid w:val="00833F9E"/>
    <w:rsid w:val="00844DA1"/>
    <w:rsid w:val="0085052E"/>
    <w:rsid w:val="00855524"/>
    <w:rsid w:val="0085643B"/>
    <w:rsid w:val="00863A60"/>
    <w:rsid w:val="008647A7"/>
    <w:rsid w:val="00866CB5"/>
    <w:rsid w:val="00867A33"/>
    <w:rsid w:val="00872279"/>
    <w:rsid w:val="0087353C"/>
    <w:rsid w:val="00882053"/>
    <w:rsid w:val="00883509"/>
    <w:rsid w:val="0089452A"/>
    <w:rsid w:val="00896672"/>
    <w:rsid w:val="00896F19"/>
    <w:rsid w:val="00897BA8"/>
    <w:rsid w:val="008A1F21"/>
    <w:rsid w:val="008A6C36"/>
    <w:rsid w:val="008A7523"/>
    <w:rsid w:val="008B18AF"/>
    <w:rsid w:val="008B5CB2"/>
    <w:rsid w:val="008B79EA"/>
    <w:rsid w:val="008D2208"/>
    <w:rsid w:val="008D2456"/>
    <w:rsid w:val="008D35A4"/>
    <w:rsid w:val="008D78AE"/>
    <w:rsid w:val="008F35E3"/>
    <w:rsid w:val="009001ED"/>
    <w:rsid w:val="00902694"/>
    <w:rsid w:val="009030CE"/>
    <w:rsid w:val="009044CC"/>
    <w:rsid w:val="00906BAD"/>
    <w:rsid w:val="009135B0"/>
    <w:rsid w:val="00916E3C"/>
    <w:rsid w:val="009213C7"/>
    <w:rsid w:val="00921D86"/>
    <w:rsid w:val="009261E8"/>
    <w:rsid w:val="00927CB7"/>
    <w:rsid w:val="00931C28"/>
    <w:rsid w:val="00932EDE"/>
    <w:rsid w:val="00933FEE"/>
    <w:rsid w:val="00934CC9"/>
    <w:rsid w:val="00940E46"/>
    <w:rsid w:val="0094280A"/>
    <w:rsid w:val="00954E67"/>
    <w:rsid w:val="00956316"/>
    <w:rsid w:val="00960F92"/>
    <w:rsid w:val="00962C0B"/>
    <w:rsid w:val="0096310B"/>
    <w:rsid w:val="00970174"/>
    <w:rsid w:val="009750B5"/>
    <w:rsid w:val="00980E8F"/>
    <w:rsid w:val="00982761"/>
    <w:rsid w:val="00984713"/>
    <w:rsid w:val="00985272"/>
    <w:rsid w:val="00992A5E"/>
    <w:rsid w:val="0099560B"/>
    <w:rsid w:val="0099718D"/>
    <w:rsid w:val="009A4E05"/>
    <w:rsid w:val="009A5569"/>
    <w:rsid w:val="009B1E0D"/>
    <w:rsid w:val="009B78CC"/>
    <w:rsid w:val="009C0299"/>
    <w:rsid w:val="009C1129"/>
    <w:rsid w:val="009C241C"/>
    <w:rsid w:val="009C2E2A"/>
    <w:rsid w:val="009F1885"/>
    <w:rsid w:val="009F21B2"/>
    <w:rsid w:val="00A02D9B"/>
    <w:rsid w:val="00A03CB4"/>
    <w:rsid w:val="00A043FD"/>
    <w:rsid w:val="00A104BF"/>
    <w:rsid w:val="00A13E5A"/>
    <w:rsid w:val="00A17784"/>
    <w:rsid w:val="00A21A8F"/>
    <w:rsid w:val="00A30EEE"/>
    <w:rsid w:val="00A3584A"/>
    <w:rsid w:val="00A43235"/>
    <w:rsid w:val="00A43757"/>
    <w:rsid w:val="00A46591"/>
    <w:rsid w:val="00A54593"/>
    <w:rsid w:val="00A6252F"/>
    <w:rsid w:val="00A67D6A"/>
    <w:rsid w:val="00A67EE4"/>
    <w:rsid w:val="00A80600"/>
    <w:rsid w:val="00A812A6"/>
    <w:rsid w:val="00A82741"/>
    <w:rsid w:val="00A85226"/>
    <w:rsid w:val="00A91001"/>
    <w:rsid w:val="00A936FD"/>
    <w:rsid w:val="00A951A0"/>
    <w:rsid w:val="00A96934"/>
    <w:rsid w:val="00AA0D5C"/>
    <w:rsid w:val="00AA1047"/>
    <w:rsid w:val="00AA272D"/>
    <w:rsid w:val="00AA7941"/>
    <w:rsid w:val="00AD001B"/>
    <w:rsid w:val="00AD1B9C"/>
    <w:rsid w:val="00AE06F1"/>
    <w:rsid w:val="00AE334F"/>
    <w:rsid w:val="00AE6EDA"/>
    <w:rsid w:val="00B00D3E"/>
    <w:rsid w:val="00B058C2"/>
    <w:rsid w:val="00B138B3"/>
    <w:rsid w:val="00B16B03"/>
    <w:rsid w:val="00B202A4"/>
    <w:rsid w:val="00B2708B"/>
    <w:rsid w:val="00B43980"/>
    <w:rsid w:val="00B52065"/>
    <w:rsid w:val="00B53E1F"/>
    <w:rsid w:val="00B63278"/>
    <w:rsid w:val="00B666B0"/>
    <w:rsid w:val="00B7102F"/>
    <w:rsid w:val="00B85CEA"/>
    <w:rsid w:val="00B92D45"/>
    <w:rsid w:val="00B9382F"/>
    <w:rsid w:val="00B95569"/>
    <w:rsid w:val="00B95DE7"/>
    <w:rsid w:val="00B96D4E"/>
    <w:rsid w:val="00BA00BC"/>
    <w:rsid w:val="00BB1910"/>
    <w:rsid w:val="00BB712C"/>
    <w:rsid w:val="00BC5450"/>
    <w:rsid w:val="00BC788C"/>
    <w:rsid w:val="00BE3D2D"/>
    <w:rsid w:val="00BE61C9"/>
    <w:rsid w:val="00BF2D79"/>
    <w:rsid w:val="00BF3F87"/>
    <w:rsid w:val="00C03386"/>
    <w:rsid w:val="00C12389"/>
    <w:rsid w:val="00C12836"/>
    <w:rsid w:val="00C2699D"/>
    <w:rsid w:val="00C36280"/>
    <w:rsid w:val="00C427B0"/>
    <w:rsid w:val="00C5098B"/>
    <w:rsid w:val="00C51045"/>
    <w:rsid w:val="00C56D22"/>
    <w:rsid w:val="00C64372"/>
    <w:rsid w:val="00CA4BEA"/>
    <w:rsid w:val="00CA7D6E"/>
    <w:rsid w:val="00CB1158"/>
    <w:rsid w:val="00CB708B"/>
    <w:rsid w:val="00CD1F92"/>
    <w:rsid w:val="00CE4242"/>
    <w:rsid w:val="00CE7E60"/>
    <w:rsid w:val="00CF34E9"/>
    <w:rsid w:val="00CF7006"/>
    <w:rsid w:val="00D012A7"/>
    <w:rsid w:val="00D06A04"/>
    <w:rsid w:val="00D06A66"/>
    <w:rsid w:val="00D134C4"/>
    <w:rsid w:val="00D25372"/>
    <w:rsid w:val="00D26ACA"/>
    <w:rsid w:val="00D30DC9"/>
    <w:rsid w:val="00D41E43"/>
    <w:rsid w:val="00D44092"/>
    <w:rsid w:val="00D637CC"/>
    <w:rsid w:val="00D65E21"/>
    <w:rsid w:val="00D66CDE"/>
    <w:rsid w:val="00D706F6"/>
    <w:rsid w:val="00D7141D"/>
    <w:rsid w:val="00D751F3"/>
    <w:rsid w:val="00D9765F"/>
    <w:rsid w:val="00D97926"/>
    <w:rsid w:val="00DA1626"/>
    <w:rsid w:val="00DA64C1"/>
    <w:rsid w:val="00DA6FB7"/>
    <w:rsid w:val="00DB6310"/>
    <w:rsid w:val="00DB6975"/>
    <w:rsid w:val="00DC480C"/>
    <w:rsid w:val="00DC5DA8"/>
    <w:rsid w:val="00DC79FA"/>
    <w:rsid w:val="00DD057F"/>
    <w:rsid w:val="00DE04AE"/>
    <w:rsid w:val="00DE3E4B"/>
    <w:rsid w:val="00E01BC5"/>
    <w:rsid w:val="00E0225F"/>
    <w:rsid w:val="00E06E1F"/>
    <w:rsid w:val="00E1555E"/>
    <w:rsid w:val="00E22D73"/>
    <w:rsid w:val="00E22FD1"/>
    <w:rsid w:val="00E23933"/>
    <w:rsid w:val="00E264BF"/>
    <w:rsid w:val="00E303DE"/>
    <w:rsid w:val="00E32CC7"/>
    <w:rsid w:val="00E34A39"/>
    <w:rsid w:val="00E34DC0"/>
    <w:rsid w:val="00E405EC"/>
    <w:rsid w:val="00E42661"/>
    <w:rsid w:val="00E42DD4"/>
    <w:rsid w:val="00E54C88"/>
    <w:rsid w:val="00E55559"/>
    <w:rsid w:val="00E571C3"/>
    <w:rsid w:val="00E73851"/>
    <w:rsid w:val="00E73B38"/>
    <w:rsid w:val="00E74618"/>
    <w:rsid w:val="00E8327E"/>
    <w:rsid w:val="00E84D1B"/>
    <w:rsid w:val="00E87A1A"/>
    <w:rsid w:val="00E907DB"/>
    <w:rsid w:val="00E90FBB"/>
    <w:rsid w:val="00E951CA"/>
    <w:rsid w:val="00EB4AF2"/>
    <w:rsid w:val="00EB5CCF"/>
    <w:rsid w:val="00EB7227"/>
    <w:rsid w:val="00EB789A"/>
    <w:rsid w:val="00EC4B0C"/>
    <w:rsid w:val="00EC57B6"/>
    <w:rsid w:val="00EC7600"/>
    <w:rsid w:val="00ED1DC1"/>
    <w:rsid w:val="00EE08EF"/>
    <w:rsid w:val="00EE1371"/>
    <w:rsid w:val="00EE2FFA"/>
    <w:rsid w:val="00EE362A"/>
    <w:rsid w:val="00EE5586"/>
    <w:rsid w:val="00EE62D0"/>
    <w:rsid w:val="00EF1F4A"/>
    <w:rsid w:val="00EF37E8"/>
    <w:rsid w:val="00F020E3"/>
    <w:rsid w:val="00F057F5"/>
    <w:rsid w:val="00F07D4D"/>
    <w:rsid w:val="00F1047E"/>
    <w:rsid w:val="00F12240"/>
    <w:rsid w:val="00F21FDF"/>
    <w:rsid w:val="00F31F13"/>
    <w:rsid w:val="00F422FA"/>
    <w:rsid w:val="00F458FA"/>
    <w:rsid w:val="00F51760"/>
    <w:rsid w:val="00F51A0D"/>
    <w:rsid w:val="00F5687A"/>
    <w:rsid w:val="00F57626"/>
    <w:rsid w:val="00F640EE"/>
    <w:rsid w:val="00F6551F"/>
    <w:rsid w:val="00F83A9D"/>
    <w:rsid w:val="00F84A52"/>
    <w:rsid w:val="00F90A6E"/>
    <w:rsid w:val="00FA364C"/>
    <w:rsid w:val="00FA4097"/>
    <w:rsid w:val="00FA5273"/>
    <w:rsid w:val="00FB124B"/>
    <w:rsid w:val="00FB32AE"/>
    <w:rsid w:val="00FB47CE"/>
    <w:rsid w:val="00FC59F0"/>
    <w:rsid w:val="00FD140E"/>
    <w:rsid w:val="00FD2BAA"/>
    <w:rsid w:val="00FD4BA2"/>
    <w:rsid w:val="00FD4D58"/>
    <w:rsid w:val="00FD4E2A"/>
    <w:rsid w:val="00FE0CAC"/>
    <w:rsid w:val="00FE7B1C"/>
    <w:rsid w:val="00FF1804"/>
    <w:rsid w:val="00FF4DCD"/>
    <w:rsid w:val="00FF4EDE"/>
    <w:rsid w:val="00FF75C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C9D59D"/>
  <w15:docId w15:val="{F2BCA478-5BAF-F94B-960E-8CAEA898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628EF"/>
  </w:style>
  <w:style w:type="paragraph" w:styleId="Balk1">
    <w:name w:val="heading 1"/>
    <w:basedOn w:val="Normal"/>
    <w:next w:val="Normal"/>
    <w:link w:val="Balk1Char"/>
    <w:uiPriority w:val="9"/>
    <w:qFormat/>
    <w:rsid w:val="000917B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alk2">
    <w:name w:val="heading 2"/>
    <w:basedOn w:val="Normal"/>
    <w:link w:val="Balk2Char"/>
    <w:uiPriority w:val="9"/>
    <w:qFormat/>
    <w:rsid w:val="00992A5E"/>
    <w:pPr>
      <w:spacing w:before="100" w:beforeAutospacing="1" w:after="100" w:afterAutospacing="1"/>
      <w:outlineLvl w:val="1"/>
    </w:pPr>
    <w:rPr>
      <w:rFonts w:ascii="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87639"/>
    <w:pPr>
      <w:ind w:left="720"/>
      <w:contextualSpacing/>
    </w:pPr>
  </w:style>
  <w:style w:type="character" w:styleId="Kpr">
    <w:name w:val="Hyperlink"/>
    <w:basedOn w:val="VarsaylanParagrafYazTipi"/>
    <w:uiPriority w:val="99"/>
    <w:unhideWhenUsed/>
    <w:rsid w:val="003B007B"/>
    <w:rPr>
      <w:color w:val="0000FF" w:themeColor="hyperlink"/>
      <w:u w:val="single"/>
    </w:rPr>
  </w:style>
  <w:style w:type="paragraph" w:styleId="DipnotMetni">
    <w:name w:val="footnote text"/>
    <w:basedOn w:val="Normal"/>
    <w:link w:val="DipnotMetniChar"/>
    <w:uiPriority w:val="99"/>
    <w:semiHidden/>
    <w:unhideWhenUsed/>
    <w:rsid w:val="000079B8"/>
    <w:rPr>
      <w:sz w:val="20"/>
      <w:szCs w:val="20"/>
    </w:rPr>
  </w:style>
  <w:style w:type="character" w:customStyle="1" w:styleId="DipnotMetniChar">
    <w:name w:val="Dipnot Metni Char"/>
    <w:basedOn w:val="VarsaylanParagrafYazTipi"/>
    <w:link w:val="DipnotMetni"/>
    <w:uiPriority w:val="99"/>
    <w:semiHidden/>
    <w:rsid w:val="000079B8"/>
    <w:rPr>
      <w:sz w:val="20"/>
      <w:szCs w:val="20"/>
    </w:rPr>
  </w:style>
  <w:style w:type="character" w:styleId="DipnotBavurusu">
    <w:name w:val="footnote reference"/>
    <w:basedOn w:val="VarsaylanParagrafYazTipi"/>
    <w:uiPriority w:val="99"/>
    <w:semiHidden/>
    <w:unhideWhenUsed/>
    <w:rsid w:val="000079B8"/>
    <w:rPr>
      <w:vertAlign w:val="superscript"/>
    </w:rPr>
  </w:style>
  <w:style w:type="character" w:customStyle="1" w:styleId="Balk2Char">
    <w:name w:val="Başlık 2 Char"/>
    <w:basedOn w:val="VarsaylanParagrafYazTipi"/>
    <w:link w:val="Balk2"/>
    <w:uiPriority w:val="9"/>
    <w:rsid w:val="00992A5E"/>
    <w:rPr>
      <w:rFonts w:ascii="Times New Roman" w:hAnsi="Times New Roman" w:cs="Times New Roman"/>
      <w:b/>
      <w:bCs/>
      <w:sz w:val="36"/>
      <w:szCs w:val="36"/>
    </w:rPr>
  </w:style>
  <w:style w:type="character" w:customStyle="1" w:styleId="chart-title">
    <w:name w:val="chart-title"/>
    <w:basedOn w:val="VarsaylanParagrafYazTipi"/>
    <w:rsid w:val="00992A5E"/>
  </w:style>
  <w:style w:type="character" w:customStyle="1" w:styleId="chart-subtitle-subjects">
    <w:name w:val="chart-subtitle-subjects"/>
    <w:basedOn w:val="VarsaylanParagrafYazTipi"/>
    <w:rsid w:val="00992A5E"/>
  </w:style>
  <w:style w:type="character" w:customStyle="1" w:styleId="apple-converted-space">
    <w:name w:val="apple-converted-space"/>
    <w:basedOn w:val="VarsaylanParagrafYazTipi"/>
    <w:rsid w:val="00992A5E"/>
  </w:style>
  <w:style w:type="character" w:customStyle="1" w:styleId="chart-subtitle-measure">
    <w:name w:val="chart-subtitle-measure"/>
    <w:basedOn w:val="VarsaylanParagrafYazTipi"/>
    <w:rsid w:val="00992A5E"/>
  </w:style>
  <w:style w:type="paragraph" w:styleId="NormalWeb">
    <w:name w:val="Normal (Web)"/>
    <w:basedOn w:val="Normal"/>
    <w:uiPriority w:val="99"/>
    <w:unhideWhenUsed/>
    <w:rsid w:val="000917B0"/>
    <w:pPr>
      <w:spacing w:before="100" w:beforeAutospacing="1" w:after="100" w:afterAutospacing="1"/>
    </w:pPr>
    <w:rPr>
      <w:rFonts w:ascii="Times New Roman" w:hAnsi="Times New Roman" w:cs="Times New Roman"/>
      <w:sz w:val="20"/>
      <w:szCs w:val="20"/>
    </w:rPr>
  </w:style>
  <w:style w:type="character" w:customStyle="1" w:styleId="Balk1Char">
    <w:name w:val="Başlık 1 Char"/>
    <w:basedOn w:val="VarsaylanParagrafYazTipi"/>
    <w:link w:val="Balk1"/>
    <w:uiPriority w:val="9"/>
    <w:rsid w:val="000917B0"/>
    <w:rPr>
      <w:rFonts w:asciiTheme="majorHAnsi" w:eastAsiaTheme="majorEastAsia" w:hAnsiTheme="majorHAnsi" w:cstheme="majorBidi"/>
      <w:b/>
      <w:bCs/>
      <w:color w:val="345A8A" w:themeColor="accent1" w:themeShade="B5"/>
      <w:sz w:val="32"/>
      <w:szCs w:val="32"/>
    </w:rPr>
  </w:style>
  <w:style w:type="paragraph" w:styleId="stBilgi">
    <w:name w:val="header"/>
    <w:basedOn w:val="Normal"/>
    <w:link w:val="stBilgiChar"/>
    <w:uiPriority w:val="99"/>
    <w:unhideWhenUsed/>
    <w:rsid w:val="008D78AE"/>
    <w:pPr>
      <w:tabs>
        <w:tab w:val="center" w:pos="4320"/>
        <w:tab w:val="right" w:pos="8640"/>
      </w:tabs>
    </w:pPr>
  </w:style>
  <w:style w:type="character" w:customStyle="1" w:styleId="stBilgiChar">
    <w:name w:val="Üst Bilgi Char"/>
    <w:basedOn w:val="VarsaylanParagrafYazTipi"/>
    <w:link w:val="stBilgi"/>
    <w:uiPriority w:val="99"/>
    <w:rsid w:val="008D78AE"/>
  </w:style>
  <w:style w:type="character" w:styleId="SayfaNumaras">
    <w:name w:val="page number"/>
    <w:basedOn w:val="VarsaylanParagrafYazTipi"/>
    <w:uiPriority w:val="99"/>
    <w:semiHidden/>
    <w:unhideWhenUsed/>
    <w:rsid w:val="008D78AE"/>
  </w:style>
  <w:style w:type="paragraph" w:styleId="AltBilgi">
    <w:name w:val="footer"/>
    <w:basedOn w:val="Normal"/>
    <w:link w:val="AltBilgiChar"/>
    <w:uiPriority w:val="99"/>
    <w:unhideWhenUsed/>
    <w:rsid w:val="00F07D4D"/>
    <w:pPr>
      <w:tabs>
        <w:tab w:val="center" w:pos="4536"/>
        <w:tab w:val="right" w:pos="9072"/>
      </w:tabs>
    </w:pPr>
  </w:style>
  <w:style w:type="character" w:customStyle="1" w:styleId="AltBilgiChar">
    <w:name w:val="Alt Bilgi Char"/>
    <w:basedOn w:val="VarsaylanParagrafYazTipi"/>
    <w:link w:val="AltBilgi"/>
    <w:uiPriority w:val="99"/>
    <w:rsid w:val="00F07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45453">
      <w:bodyDiv w:val="1"/>
      <w:marLeft w:val="0"/>
      <w:marRight w:val="0"/>
      <w:marTop w:val="0"/>
      <w:marBottom w:val="0"/>
      <w:divBdr>
        <w:top w:val="none" w:sz="0" w:space="0" w:color="auto"/>
        <w:left w:val="none" w:sz="0" w:space="0" w:color="auto"/>
        <w:bottom w:val="none" w:sz="0" w:space="0" w:color="auto"/>
        <w:right w:val="none" w:sz="0" w:space="0" w:color="auto"/>
      </w:divBdr>
    </w:div>
    <w:div w:id="182979508">
      <w:bodyDiv w:val="1"/>
      <w:marLeft w:val="0"/>
      <w:marRight w:val="0"/>
      <w:marTop w:val="0"/>
      <w:marBottom w:val="0"/>
      <w:divBdr>
        <w:top w:val="none" w:sz="0" w:space="0" w:color="auto"/>
        <w:left w:val="none" w:sz="0" w:space="0" w:color="auto"/>
        <w:bottom w:val="none" w:sz="0" w:space="0" w:color="auto"/>
        <w:right w:val="none" w:sz="0" w:space="0" w:color="auto"/>
      </w:divBdr>
    </w:div>
    <w:div w:id="461772374">
      <w:bodyDiv w:val="1"/>
      <w:marLeft w:val="0"/>
      <w:marRight w:val="0"/>
      <w:marTop w:val="0"/>
      <w:marBottom w:val="0"/>
      <w:divBdr>
        <w:top w:val="none" w:sz="0" w:space="0" w:color="auto"/>
        <w:left w:val="none" w:sz="0" w:space="0" w:color="auto"/>
        <w:bottom w:val="none" w:sz="0" w:space="0" w:color="auto"/>
        <w:right w:val="none" w:sz="0" w:space="0" w:color="auto"/>
      </w:divBdr>
    </w:div>
    <w:div w:id="722362787">
      <w:bodyDiv w:val="1"/>
      <w:marLeft w:val="0"/>
      <w:marRight w:val="0"/>
      <w:marTop w:val="0"/>
      <w:marBottom w:val="0"/>
      <w:divBdr>
        <w:top w:val="none" w:sz="0" w:space="0" w:color="auto"/>
        <w:left w:val="none" w:sz="0" w:space="0" w:color="auto"/>
        <w:bottom w:val="none" w:sz="0" w:space="0" w:color="auto"/>
        <w:right w:val="none" w:sz="0" w:space="0" w:color="auto"/>
      </w:divBdr>
    </w:div>
    <w:div w:id="955990793">
      <w:bodyDiv w:val="1"/>
      <w:marLeft w:val="0"/>
      <w:marRight w:val="0"/>
      <w:marTop w:val="0"/>
      <w:marBottom w:val="0"/>
      <w:divBdr>
        <w:top w:val="none" w:sz="0" w:space="0" w:color="auto"/>
        <w:left w:val="none" w:sz="0" w:space="0" w:color="auto"/>
        <w:bottom w:val="none" w:sz="0" w:space="0" w:color="auto"/>
        <w:right w:val="none" w:sz="0" w:space="0" w:color="auto"/>
      </w:divBdr>
    </w:div>
    <w:div w:id="1206138429">
      <w:bodyDiv w:val="1"/>
      <w:marLeft w:val="0"/>
      <w:marRight w:val="0"/>
      <w:marTop w:val="0"/>
      <w:marBottom w:val="0"/>
      <w:divBdr>
        <w:top w:val="none" w:sz="0" w:space="0" w:color="auto"/>
        <w:left w:val="none" w:sz="0" w:space="0" w:color="auto"/>
        <w:bottom w:val="none" w:sz="0" w:space="0" w:color="auto"/>
        <w:right w:val="none" w:sz="0" w:space="0" w:color="auto"/>
      </w:divBdr>
      <w:divsChild>
        <w:div w:id="86927516">
          <w:marLeft w:val="0"/>
          <w:marRight w:val="0"/>
          <w:marTop w:val="0"/>
          <w:marBottom w:val="0"/>
          <w:divBdr>
            <w:top w:val="none" w:sz="0" w:space="0" w:color="auto"/>
            <w:left w:val="none" w:sz="0" w:space="0" w:color="auto"/>
            <w:bottom w:val="none" w:sz="0" w:space="0" w:color="auto"/>
            <w:right w:val="none" w:sz="0" w:space="0" w:color="auto"/>
          </w:divBdr>
          <w:divsChild>
            <w:div w:id="819468510">
              <w:marLeft w:val="0"/>
              <w:marRight w:val="0"/>
              <w:marTop w:val="0"/>
              <w:marBottom w:val="0"/>
              <w:divBdr>
                <w:top w:val="none" w:sz="0" w:space="0" w:color="auto"/>
                <w:left w:val="none" w:sz="0" w:space="0" w:color="auto"/>
                <w:bottom w:val="none" w:sz="0" w:space="0" w:color="auto"/>
                <w:right w:val="none" w:sz="0" w:space="0" w:color="auto"/>
              </w:divBdr>
              <w:divsChild>
                <w:div w:id="13009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31797">
      <w:bodyDiv w:val="1"/>
      <w:marLeft w:val="0"/>
      <w:marRight w:val="0"/>
      <w:marTop w:val="0"/>
      <w:marBottom w:val="0"/>
      <w:divBdr>
        <w:top w:val="none" w:sz="0" w:space="0" w:color="auto"/>
        <w:left w:val="none" w:sz="0" w:space="0" w:color="auto"/>
        <w:bottom w:val="none" w:sz="0" w:space="0" w:color="auto"/>
        <w:right w:val="none" w:sz="0" w:space="0" w:color="auto"/>
      </w:divBdr>
      <w:divsChild>
        <w:div w:id="1237058849">
          <w:marLeft w:val="0"/>
          <w:marRight w:val="0"/>
          <w:marTop w:val="0"/>
          <w:marBottom w:val="0"/>
          <w:divBdr>
            <w:top w:val="none" w:sz="0" w:space="0" w:color="auto"/>
            <w:left w:val="none" w:sz="0" w:space="0" w:color="auto"/>
            <w:bottom w:val="none" w:sz="0" w:space="0" w:color="auto"/>
            <w:right w:val="none" w:sz="0" w:space="0" w:color="auto"/>
          </w:divBdr>
          <w:divsChild>
            <w:div w:id="908155105">
              <w:marLeft w:val="0"/>
              <w:marRight w:val="0"/>
              <w:marTop w:val="0"/>
              <w:marBottom w:val="0"/>
              <w:divBdr>
                <w:top w:val="none" w:sz="0" w:space="0" w:color="auto"/>
                <w:left w:val="none" w:sz="0" w:space="0" w:color="auto"/>
                <w:bottom w:val="none" w:sz="0" w:space="0" w:color="auto"/>
                <w:right w:val="none" w:sz="0" w:space="0" w:color="auto"/>
              </w:divBdr>
              <w:divsChild>
                <w:div w:id="106804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006">
      <w:bodyDiv w:val="1"/>
      <w:marLeft w:val="0"/>
      <w:marRight w:val="0"/>
      <w:marTop w:val="0"/>
      <w:marBottom w:val="0"/>
      <w:divBdr>
        <w:top w:val="none" w:sz="0" w:space="0" w:color="auto"/>
        <w:left w:val="none" w:sz="0" w:space="0" w:color="auto"/>
        <w:bottom w:val="none" w:sz="0" w:space="0" w:color="auto"/>
        <w:right w:val="none" w:sz="0" w:space="0" w:color="auto"/>
      </w:divBdr>
    </w:div>
    <w:div w:id="1469124402">
      <w:bodyDiv w:val="1"/>
      <w:marLeft w:val="0"/>
      <w:marRight w:val="0"/>
      <w:marTop w:val="0"/>
      <w:marBottom w:val="0"/>
      <w:divBdr>
        <w:top w:val="none" w:sz="0" w:space="0" w:color="auto"/>
        <w:left w:val="none" w:sz="0" w:space="0" w:color="auto"/>
        <w:bottom w:val="none" w:sz="0" w:space="0" w:color="auto"/>
        <w:right w:val="none" w:sz="0" w:space="0" w:color="auto"/>
      </w:divBdr>
      <w:divsChild>
        <w:div w:id="1479808891">
          <w:marLeft w:val="0"/>
          <w:marRight w:val="0"/>
          <w:marTop w:val="0"/>
          <w:marBottom w:val="0"/>
          <w:divBdr>
            <w:top w:val="none" w:sz="0" w:space="0" w:color="auto"/>
            <w:left w:val="none" w:sz="0" w:space="0" w:color="auto"/>
            <w:bottom w:val="none" w:sz="0" w:space="0" w:color="auto"/>
            <w:right w:val="none" w:sz="0" w:space="0" w:color="auto"/>
          </w:divBdr>
          <w:divsChild>
            <w:div w:id="1063019769">
              <w:marLeft w:val="0"/>
              <w:marRight w:val="0"/>
              <w:marTop w:val="0"/>
              <w:marBottom w:val="0"/>
              <w:divBdr>
                <w:top w:val="none" w:sz="0" w:space="0" w:color="auto"/>
                <w:left w:val="none" w:sz="0" w:space="0" w:color="auto"/>
                <w:bottom w:val="none" w:sz="0" w:space="0" w:color="auto"/>
                <w:right w:val="none" w:sz="0" w:space="0" w:color="auto"/>
              </w:divBdr>
              <w:divsChild>
                <w:div w:id="179988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572818">
      <w:bodyDiv w:val="1"/>
      <w:marLeft w:val="0"/>
      <w:marRight w:val="0"/>
      <w:marTop w:val="0"/>
      <w:marBottom w:val="0"/>
      <w:divBdr>
        <w:top w:val="none" w:sz="0" w:space="0" w:color="auto"/>
        <w:left w:val="none" w:sz="0" w:space="0" w:color="auto"/>
        <w:bottom w:val="none" w:sz="0" w:space="0" w:color="auto"/>
        <w:right w:val="none" w:sz="0" w:space="0" w:color="auto"/>
      </w:divBdr>
    </w:div>
    <w:div w:id="1647926702">
      <w:bodyDiv w:val="1"/>
      <w:marLeft w:val="0"/>
      <w:marRight w:val="0"/>
      <w:marTop w:val="0"/>
      <w:marBottom w:val="0"/>
      <w:divBdr>
        <w:top w:val="none" w:sz="0" w:space="0" w:color="auto"/>
        <w:left w:val="none" w:sz="0" w:space="0" w:color="auto"/>
        <w:bottom w:val="none" w:sz="0" w:space="0" w:color="auto"/>
        <w:right w:val="none" w:sz="0" w:space="0" w:color="auto"/>
      </w:divBdr>
      <w:divsChild>
        <w:div w:id="1715425761">
          <w:marLeft w:val="0"/>
          <w:marRight w:val="0"/>
          <w:marTop w:val="0"/>
          <w:marBottom w:val="0"/>
          <w:divBdr>
            <w:top w:val="none" w:sz="0" w:space="0" w:color="auto"/>
            <w:left w:val="none" w:sz="0" w:space="0" w:color="auto"/>
            <w:bottom w:val="none" w:sz="0" w:space="0" w:color="auto"/>
            <w:right w:val="none" w:sz="0" w:space="0" w:color="auto"/>
          </w:divBdr>
          <w:divsChild>
            <w:div w:id="1828788839">
              <w:marLeft w:val="0"/>
              <w:marRight w:val="0"/>
              <w:marTop w:val="0"/>
              <w:marBottom w:val="0"/>
              <w:divBdr>
                <w:top w:val="none" w:sz="0" w:space="0" w:color="auto"/>
                <w:left w:val="none" w:sz="0" w:space="0" w:color="auto"/>
                <w:bottom w:val="none" w:sz="0" w:space="0" w:color="auto"/>
                <w:right w:val="none" w:sz="0" w:space="0" w:color="auto"/>
              </w:divBdr>
              <w:divsChild>
                <w:div w:id="1205213495">
                  <w:marLeft w:val="0"/>
                  <w:marRight w:val="0"/>
                  <w:marTop w:val="0"/>
                  <w:marBottom w:val="0"/>
                  <w:divBdr>
                    <w:top w:val="none" w:sz="0" w:space="0" w:color="auto"/>
                    <w:left w:val="none" w:sz="0" w:space="0" w:color="auto"/>
                    <w:bottom w:val="none" w:sz="0" w:space="0" w:color="auto"/>
                    <w:right w:val="none" w:sz="0" w:space="0" w:color="auto"/>
                  </w:divBdr>
                  <w:divsChild>
                    <w:div w:id="236869486">
                      <w:marLeft w:val="0"/>
                      <w:marRight w:val="0"/>
                      <w:marTop w:val="0"/>
                      <w:marBottom w:val="525"/>
                      <w:divBdr>
                        <w:top w:val="none" w:sz="0" w:space="0" w:color="auto"/>
                        <w:left w:val="none" w:sz="0" w:space="0" w:color="auto"/>
                        <w:bottom w:val="single" w:sz="6" w:space="15" w:color="E7E7E7"/>
                        <w:right w:val="none" w:sz="0" w:space="0" w:color="auto"/>
                      </w:divBdr>
                      <w:divsChild>
                        <w:div w:id="9969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357905">
          <w:marLeft w:val="0"/>
          <w:marRight w:val="0"/>
          <w:marTop w:val="0"/>
          <w:marBottom w:val="0"/>
          <w:divBdr>
            <w:top w:val="none" w:sz="0" w:space="0" w:color="auto"/>
            <w:left w:val="none" w:sz="0" w:space="0" w:color="auto"/>
            <w:bottom w:val="none" w:sz="0" w:space="0" w:color="auto"/>
            <w:right w:val="none" w:sz="0" w:space="0" w:color="auto"/>
          </w:divBdr>
          <w:divsChild>
            <w:div w:id="1643000980">
              <w:marLeft w:val="0"/>
              <w:marRight w:val="0"/>
              <w:marTop w:val="0"/>
              <w:marBottom w:val="0"/>
              <w:divBdr>
                <w:top w:val="none" w:sz="0" w:space="0" w:color="auto"/>
                <w:left w:val="none" w:sz="0" w:space="0" w:color="auto"/>
                <w:bottom w:val="none" w:sz="0" w:space="0" w:color="auto"/>
                <w:right w:val="none" w:sz="0" w:space="0" w:color="auto"/>
              </w:divBdr>
              <w:divsChild>
                <w:div w:id="771635045">
                  <w:marLeft w:val="0"/>
                  <w:marRight w:val="0"/>
                  <w:marTop w:val="0"/>
                  <w:marBottom w:val="0"/>
                  <w:divBdr>
                    <w:top w:val="none" w:sz="0" w:space="0" w:color="auto"/>
                    <w:left w:val="none" w:sz="0" w:space="0" w:color="auto"/>
                    <w:bottom w:val="none" w:sz="0" w:space="0" w:color="auto"/>
                    <w:right w:val="none" w:sz="0" w:space="0" w:color="auto"/>
                  </w:divBdr>
                  <w:divsChild>
                    <w:div w:id="587807733">
                      <w:marLeft w:val="0"/>
                      <w:marRight w:val="0"/>
                      <w:marTop w:val="0"/>
                      <w:marBottom w:val="0"/>
                      <w:divBdr>
                        <w:top w:val="none" w:sz="0" w:space="0" w:color="auto"/>
                        <w:left w:val="none" w:sz="0" w:space="0" w:color="auto"/>
                        <w:bottom w:val="none" w:sz="0" w:space="0" w:color="auto"/>
                        <w:right w:val="none" w:sz="0" w:space="0" w:color="auto"/>
                      </w:divBdr>
                      <w:divsChild>
                        <w:div w:id="636029196">
                          <w:marLeft w:val="0"/>
                          <w:marRight w:val="0"/>
                          <w:marTop w:val="0"/>
                          <w:marBottom w:val="0"/>
                          <w:divBdr>
                            <w:top w:val="none" w:sz="0" w:space="0" w:color="auto"/>
                            <w:left w:val="none" w:sz="0" w:space="0" w:color="auto"/>
                            <w:bottom w:val="none" w:sz="0" w:space="0" w:color="auto"/>
                            <w:right w:val="none" w:sz="0" w:space="0" w:color="auto"/>
                          </w:divBdr>
                          <w:divsChild>
                            <w:div w:id="157238067">
                              <w:marLeft w:val="0"/>
                              <w:marRight w:val="0"/>
                              <w:marTop w:val="0"/>
                              <w:marBottom w:val="0"/>
                              <w:divBdr>
                                <w:top w:val="none" w:sz="0" w:space="0" w:color="auto"/>
                                <w:left w:val="none" w:sz="0" w:space="0" w:color="auto"/>
                                <w:bottom w:val="none" w:sz="0" w:space="0" w:color="auto"/>
                                <w:right w:val="none" w:sz="0" w:space="0" w:color="auto"/>
                              </w:divBdr>
                              <w:divsChild>
                                <w:div w:id="509686818">
                                  <w:marLeft w:val="0"/>
                                  <w:marRight w:val="0"/>
                                  <w:marTop w:val="0"/>
                                  <w:marBottom w:val="0"/>
                                  <w:divBdr>
                                    <w:top w:val="none" w:sz="0" w:space="0" w:color="auto"/>
                                    <w:left w:val="none" w:sz="0" w:space="0" w:color="auto"/>
                                    <w:bottom w:val="none" w:sz="0" w:space="0" w:color="auto"/>
                                    <w:right w:val="none" w:sz="0" w:space="0" w:color="auto"/>
                                  </w:divBdr>
                                  <w:divsChild>
                                    <w:div w:id="9307447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686978809">
                  <w:marLeft w:val="0"/>
                  <w:marRight w:val="0"/>
                  <w:marTop w:val="0"/>
                  <w:marBottom w:val="0"/>
                  <w:divBdr>
                    <w:top w:val="none" w:sz="0" w:space="0" w:color="auto"/>
                    <w:left w:val="none" w:sz="0" w:space="0" w:color="auto"/>
                    <w:bottom w:val="none" w:sz="0" w:space="0" w:color="auto"/>
                    <w:right w:val="none" w:sz="0" w:space="0" w:color="auto"/>
                  </w:divBdr>
                  <w:divsChild>
                    <w:div w:id="1212350635">
                      <w:marLeft w:val="0"/>
                      <w:marRight w:val="0"/>
                      <w:marTop w:val="0"/>
                      <w:marBottom w:val="0"/>
                      <w:divBdr>
                        <w:top w:val="none" w:sz="0" w:space="0" w:color="auto"/>
                        <w:left w:val="none" w:sz="0" w:space="0" w:color="auto"/>
                        <w:bottom w:val="none" w:sz="0" w:space="0" w:color="auto"/>
                        <w:right w:val="none" w:sz="0" w:space="0" w:color="auto"/>
                      </w:divBdr>
                      <w:divsChild>
                        <w:div w:id="106279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288758">
      <w:bodyDiv w:val="1"/>
      <w:marLeft w:val="0"/>
      <w:marRight w:val="0"/>
      <w:marTop w:val="0"/>
      <w:marBottom w:val="0"/>
      <w:divBdr>
        <w:top w:val="none" w:sz="0" w:space="0" w:color="auto"/>
        <w:left w:val="none" w:sz="0" w:space="0" w:color="auto"/>
        <w:bottom w:val="none" w:sz="0" w:space="0" w:color="auto"/>
        <w:right w:val="none" w:sz="0" w:space="0" w:color="auto"/>
      </w:divBdr>
    </w:div>
    <w:div w:id="1671564383">
      <w:bodyDiv w:val="1"/>
      <w:marLeft w:val="0"/>
      <w:marRight w:val="0"/>
      <w:marTop w:val="0"/>
      <w:marBottom w:val="0"/>
      <w:divBdr>
        <w:top w:val="none" w:sz="0" w:space="0" w:color="auto"/>
        <w:left w:val="none" w:sz="0" w:space="0" w:color="auto"/>
        <w:bottom w:val="none" w:sz="0" w:space="0" w:color="auto"/>
        <w:right w:val="none" w:sz="0" w:space="0" w:color="auto"/>
      </w:divBdr>
    </w:div>
    <w:div w:id="1818260416">
      <w:bodyDiv w:val="1"/>
      <w:marLeft w:val="0"/>
      <w:marRight w:val="0"/>
      <w:marTop w:val="0"/>
      <w:marBottom w:val="0"/>
      <w:divBdr>
        <w:top w:val="none" w:sz="0" w:space="0" w:color="auto"/>
        <w:left w:val="none" w:sz="0" w:space="0" w:color="auto"/>
        <w:bottom w:val="none" w:sz="0" w:space="0" w:color="auto"/>
        <w:right w:val="none" w:sz="0" w:space="0" w:color="auto"/>
      </w:divBdr>
      <w:divsChild>
        <w:div w:id="208415987">
          <w:marLeft w:val="0"/>
          <w:marRight w:val="0"/>
          <w:marTop w:val="0"/>
          <w:marBottom w:val="0"/>
          <w:divBdr>
            <w:top w:val="none" w:sz="0" w:space="0" w:color="auto"/>
            <w:left w:val="none" w:sz="0" w:space="0" w:color="auto"/>
            <w:bottom w:val="none" w:sz="0" w:space="0" w:color="auto"/>
            <w:right w:val="none" w:sz="0" w:space="0" w:color="auto"/>
          </w:divBdr>
          <w:divsChild>
            <w:div w:id="851260957">
              <w:marLeft w:val="0"/>
              <w:marRight w:val="0"/>
              <w:marTop w:val="0"/>
              <w:marBottom w:val="0"/>
              <w:divBdr>
                <w:top w:val="none" w:sz="0" w:space="0" w:color="auto"/>
                <w:left w:val="none" w:sz="0" w:space="0" w:color="auto"/>
                <w:bottom w:val="none" w:sz="0" w:space="0" w:color="auto"/>
                <w:right w:val="none" w:sz="0" w:space="0" w:color="auto"/>
              </w:divBdr>
              <w:divsChild>
                <w:div w:id="11483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85425">
      <w:bodyDiv w:val="1"/>
      <w:marLeft w:val="0"/>
      <w:marRight w:val="0"/>
      <w:marTop w:val="0"/>
      <w:marBottom w:val="0"/>
      <w:divBdr>
        <w:top w:val="none" w:sz="0" w:space="0" w:color="auto"/>
        <w:left w:val="none" w:sz="0" w:space="0" w:color="auto"/>
        <w:bottom w:val="none" w:sz="0" w:space="0" w:color="auto"/>
        <w:right w:val="none" w:sz="0" w:space="0" w:color="auto"/>
      </w:divBdr>
      <w:divsChild>
        <w:div w:id="1434208724">
          <w:marLeft w:val="0"/>
          <w:marRight w:val="0"/>
          <w:marTop w:val="0"/>
          <w:marBottom w:val="0"/>
          <w:divBdr>
            <w:top w:val="none" w:sz="0" w:space="0" w:color="auto"/>
            <w:left w:val="none" w:sz="0" w:space="0" w:color="auto"/>
            <w:bottom w:val="none" w:sz="0" w:space="0" w:color="auto"/>
            <w:right w:val="none" w:sz="0" w:space="0" w:color="auto"/>
          </w:divBdr>
          <w:divsChild>
            <w:div w:id="1437749633">
              <w:marLeft w:val="0"/>
              <w:marRight w:val="0"/>
              <w:marTop w:val="0"/>
              <w:marBottom w:val="0"/>
              <w:divBdr>
                <w:top w:val="none" w:sz="0" w:space="0" w:color="auto"/>
                <w:left w:val="none" w:sz="0" w:space="0" w:color="auto"/>
                <w:bottom w:val="none" w:sz="0" w:space="0" w:color="auto"/>
                <w:right w:val="none" w:sz="0" w:space="0" w:color="auto"/>
              </w:divBdr>
              <w:divsChild>
                <w:div w:id="184485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18564">
      <w:bodyDiv w:val="1"/>
      <w:marLeft w:val="0"/>
      <w:marRight w:val="0"/>
      <w:marTop w:val="0"/>
      <w:marBottom w:val="0"/>
      <w:divBdr>
        <w:top w:val="none" w:sz="0" w:space="0" w:color="auto"/>
        <w:left w:val="none" w:sz="0" w:space="0" w:color="auto"/>
        <w:bottom w:val="none" w:sz="0" w:space="0" w:color="auto"/>
        <w:right w:val="none" w:sz="0" w:space="0" w:color="auto"/>
      </w:divBdr>
      <w:divsChild>
        <w:div w:id="513689528">
          <w:marLeft w:val="0"/>
          <w:marRight w:val="0"/>
          <w:marTop w:val="0"/>
          <w:marBottom w:val="0"/>
          <w:divBdr>
            <w:top w:val="none" w:sz="0" w:space="0" w:color="auto"/>
            <w:left w:val="none" w:sz="0" w:space="0" w:color="auto"/>
            <w:bottom w:val="none" w:sz="0" w:space="0" w:color="auto"/>
            <w:right w:val="none" w:sz="0" w:space="0" w:color="auto"/>
          </w:divBdr>
          <w:divsChild>
            <w:div w:id="1388526020">
              <w:marLeft w:val="0"/>
              <w:marRight w:val="0"/>
              <w:marTop w:val="0"/>
              <w:marBottom w:val="0"/>
              <w:divBdr>
                <w:top w:val="none" w:sz="0" w:space="0" w:color="auto"/>
                <w:left w:val="none" w:sz="0" w:space="0" w:color="auto"/>
                <w:bottom w:val="none" w:sz="0" w:space="0" w:color="auto"/>
                <w:right w:val="none" w:sz="0" w:space="0" w:color="auto"/>
              </w:divBdr>
              <w:divsChild>
                <w:div w:id="18231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dingeconomics.com/turkey/external-debt" TargetMode="External"/><Relationship Id="rId13" Type="http://schemas.openxmlformats.org/officeDocument/2006/relationships/hyperlink" Target="https://www.oecd.org/sti/ind/48350231.pdf" TargetMode="External"/><Relationship Id="rId18" Type="http://schemas.openxmlformats.org/officeDocument/2006/relationships/hyperlink" Target="https://www.heritage.org/government-regulation/commentary/where-the-line-between-national-security-and-economic-prosperity"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555607/2015_Strategic_Defence_and_Security_Review.pdf" TargetMode="External"/><Relationship Id="rId17" Type="http://schemas.openxmlformats.org/officeDocument/2006/relationships/hyperlink" Target="https://tradingeconomics.com/turkey/external-debt" TargetMode="External"/><Relationship Id="rId2" Type="http://schemas.openxmlformats.org/officeDocument/2006/relationships/numbering" Target="numbering.xml"/><Relationship Id="rId16" Type="http://schemas.openxmlformats.org/officeDocument/2006/relationships/hyperlink" Target="https://www.ssb.gov.tr/website/contentlist.aspx?PageID=48&amp;LangID=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istory.com/topics/great-depression/new-dea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sb.gov.tr/WebSite" TargetMode="External"/><Relationship Id="rId23" Type="http://schemas.openxmlformats.org/officeDocument/2006/relationships/fontTable" Target="fontTable.xml"/><Relationship Id="rId10" Type="http://schemas.openxmlformats.org/officeDocument/2006/relationships/hyperlink" Target="https://www.haberizlenim.com/turkiyede-okur-yazarlik-orani-yukseldi-5556h.htm" TargetMode="External"/><Relationship Id="rId19" Type="http://schemas.openxmlformats.org/officeDocument/2006/relationships/hyperlink" Target="https://dx.doi.org/10.2139/ssrn.2820864" TargetMode="External"/><Relationship Id="rId4" Type="http://schemas.openxmlformats.org/officeDocument/2006/relationships/settings" Target="settings.xml"/><Relationship Id="rId9" Type="http://schemas.openxmlformats.org/officeDocument/2006/relationships/hyperlink" Target="https://www.dunya.com/kose-yazisi/15-24-yas-arasi-her-100-gencten-2si-okuma-yazma-bilmiyor%20/404928" TargetMode="External"/><Relationship Id="rId14" Type="http://schemas.openxmlformats.org/officeDocument/2006/relationships/hyperlink" Target="https://data.oecd.org/eduatt/adult-education-level.ht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D312F-A41E-494E-8FFB-7245746E1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11</Pages>
  <Words>5857</Words>
  <Characters>33385</Characters>
  <Application>Microsoft Office Word</Application>
  <DocSecurity>0</DocSecurity>
  <Lines>278</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Sabahattin Imer</dc:creator>
  <cp:keywords/>
  <dc:description/>
  <cp:lastModifiedBy>seda kulu</cp:lastModifiedBy>
  <cp:revision>77</cp:revision>
  <dcterms:created xsi:type="dcterms:W3CDTF">2019-04-29T10:04:00Z</dcterms:created>
  <dcterms:modified xsi:type="dcterms:W3CDTF">2019-09-19T08:40:00Z</dcterms:modified>
</cp:coreProperties>
</file>