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2257A" w:rsidRPr="00E2257A" w:rsidRDefault="00E2257A" w:rsidP="00E2257A">
      <w:pPr>
        <w:jc w:val="center"/>
        <w:rPr>
          <w:rFonts w:asciiTheme="minorHAnsi" w:hAnsiTheme="minorHAnsi" w:cstheme="minorHAnsi"/>
          <w:b/>
        </w:rPr>
      </w:pPr>
      <w:r w:rsidRPr="00E2257A">
        <w:rPr>
          <w:rFonts w:asciiTheme="minorHAnsi" w:hAnsiTheme="minorHAnsi" w:cstheme="minorHAnsi"/>
          <w:b/>
        </w:rPr>
        <w:t>ÖNYAZI</w:t>
      </w:r>
    </w:p>
    <w:p w:rsidR="00E2257A" w:rsidRPr="00E2257A" w:rsidRDefault="00E2257A" w:rsidP="00E2257A">
      <w:pPr>
        <w:jc w:val="both"/>
        <w:rPr>
          <w:rFonts w:asciiTheme="minorHAnsi" w:hAnsiTheme="minorHAnsi" w:cstheme="minorHAnsi"/>
        </w:rPr>
      </w:pPr>
      <w:r w:rsidRPr="00E2257A">
        <w:rPr>
          <w:rFonts w:asciiTheme="minorHAnsi" w:hAnsiTheme="minorHAnsi" w:cstheme="minorHAnsi"/>
        </w:rPr>
        <w:t>Değerli Okurlarımız,</w:t>
      </w:r>
    </w:p>
    <w:p w:rsidR="00E2257A" w:rsidRPr="00E2257A" w:rsidRDefault="00E2257A" w:rsidP="00E2257A">
      <w:pPr>
        <w:jc w:val="both"/>
        <w:rPr>
          <w:rFonts w:asciiTheme="minorHAnsi" w:hAnsiTheme="minorHAnsi" w:cstheme="minorHAnsi"/>
        </w:rPr>
      </w:pPr>
    </w:p>
    <w:p w:rsidR="00E2257A" w:rsidRPr="00E2257A" w:rsidRDefault="00E2257A" w:rsidP="00E2257A">
      <w:pPr>
        <w:jc w:val="both"/>
        <w:rPr>
          <w:rFonts w:asciiTheme="minorHAnsi" w:hAnsiTheme="minorHAnsi" w:cstheme="minorHAnsi"/>
        </w:rPr>
      </w:pPr>
      <w:r w:rsidRPr="00E2257A">
        <w:rPr>
          <w:rFonts w:asciiTheme="minorHAnsi" w:hAnsiTheme="minorHAnsi" w:cstheme="minorHAnsi"/>
        </w:rPr>
        <w:t>Dergimizin 2024 yılı Cilt 11 Sayı 3’ünü sizlerle paylaşmaktan mutluluk duyuyoruz. Bu sayımızda da alanlarında önemli bilgiler ve sonuçlar sunan toplam sekiz araştırma makalesi ve bir olgu sunumu siz değerli okurlarımızla paylaşılmaktadır. Bu sayıda yayınlanan makaleler, cerrahi hastalıkları hemşireliği, halk sağlığı hemşireliği, iç hastalıkları hemşireliği, hemşirelikte öğretim, doğum ve kadın hastalıkları hemşireliği ve psikiyatri hemşireliği</w:t>
      </w:r>
      <w:r>
        <w:rPr>
          <w:rFonts w:asciiTheme="minorHAnsi" w:hAnsiTheme="minorHAnsi" w:cstheme="minorHAnsi"/>
        </w:rPr>
        <w:t xml:space="preserve">ne </w:t>
      </w:r>
      <w:r w:rsidRPr="00E2257A">
        <w:rPr>
          <w:rFonts w:asciiTheme="minorHAnsi" w:hAnsiTheme="minorHAnsi" w:cstheme="minorHAnsi"/>
        </w:rPr>
        <w:t xml:space="preserve">ilişkindir. Bu sayımızda yayınlanan makalelerin, hemşirelik uygulamalarına ve araştırmalarına katkı sağlayacağını umut ediyoruz. </w:t>
      </w:r>
    </w:p>
    <w:p w:rsidR="00E2257A" w:rsidRPr="00E2257A" w:rsidRDefault="00E2257A" w:rsidP="00E2257A">
      <w:pPr>
        <w:jc w:val="both"/>
        <w:rPr>
          <w:rFonts w:asciiTheme="minorHAnsi" w:hAnsiTheme="minorHAnsi" w:cstheme="minorHAnsi"/>
        </w:rPr>
      </w:pPr>
    </w:p>
    <w:p w:rsidR="00E2257A" w:rsidRDefault="00E2257A" w:rsidP="00E2257A">
      <w:pPr>
        <w:jc w:val="both"/>
        <w:rPr>
          <w:rFonts w:asciiTheme="minorHAnsi" w:hAnsiTheme="minorHAnsi" w:cstheme="minorHAnsi"/>
        </w:rPr>
      </w:pPr>
      <w:r w:rsidRPr="00E2257A">
        <w:rPr>
          <w:rFonts w:asciiTheme="minorHAnsi" w:hAnsiTheme="minorHAnsi" w:cstheme="minorHAnsi"/>
        </w:rPr>
        <w:t>Bu sayımızda 2024 yılı Cilt 11, Sayı 1, 2 ve 3'te yayınlanan makalelere ilişkin yazar ve konu indeksimizi de bulabilirsiniz. 2024 yılında dergimizde yayınlanan hemşirelik alanındaki hemşirelikte yenilikçi yaklaşımlar ve hasta bakımının kalitesini artırıcı makalelerle, hemşirelik eğitimi, uygulamaları ve yönetiminin gelişmesine katkıda bulunmayı amaçladık. Gelecek sayılarımızda da nitelikli araştırmalar yayınlayarak meslektaşlarımızın bilgi ve becerilerini geliştirmelerine katkıda bulunmayı ve mesleki bilgi birikimine k</w:t>
      </w:r>
      <w:r>
        <w:rPr>
          <w:rFonts w:asciiTheme="minorHAnsi" w:hAnsiTheme="minorHAnsi" w:cstheme="minorHAnsi"/>
        </w:rPr>
        <w:t xml:space="preserve">atkıda bulunma sorumluluğumuzu </w:t>
      </w:r>
      <w:r w:rsidRPr="00E2257A">
        <w:rPr>
          <w:rFonts w:asciiTheme="minorHAnsi" w:hAnsiTheme="minorHAnsi" w:cstheme="minorHAnsi"/>
        </w:rPr>
        <w:t xml:space="preserve">devam ettirmeyi umut ediyoruz. </w:t>
      </w:r>
    </w:p>
    <w:p w:rsidR="00E2257A" w:rsidRPr="00E2257A" w:rsidRDefault="00E2257A" w:rsidP="00E2257A">
      <w:pPr>
        <w:jc w:val="both"/>
        <w:rPr>
          <w:rFonts w:asciiTheme="minorHAnsi" w:hAnsiTheme="minorHAnsi" w:cstheme="minorHAnsi"/>
        </w:rPr>
      </w:pPr>
      <w:bookmarkStart w:id="0" w:name="_GoBack"/>
      <w:bookmarkEnd w:id="0"/>
    </w:p>
    <w:p w:rsidR="00E2257A" w:rsidRPr="00E2257A" w:rsidRDefault="00E2257A" w:rsidP="00E2257A">
      <w:pPr>
        <w:jc w:val="both"/>
        <w:rPr>
          <w:rFonts w:asciiTheme="minorHAnsi" w:hAnsiTheme="minorHAnsi" w:cstheme="minorHAnsi"/>
        </w:rPr>
      </w:pPr>
      <w:r w:rsidRPr="00E2257A">
        <w:rPr>
          <w:rFonts w:asciiTheme="minorHAnsi" w:hAnsiTheme="minorHAnsi" w:cstheme="minorHAnsi"/>
        </w:rPr>
        <w:t xml:space="preserve">Dergimiz TUBİTAK ULAKBİM Tıp Veri Tabanında (2015 yılı cilt 2 sayı 1’den itibaren), Türkiye Atıf Dizininde (27 Eylül 2017 tarihinden, 2017 yılı cilt 4 sayı 2 den itibaren) ve EBSCO veri tabanında (2009 yılından itibaren) </w:t>
      </w:r>
      <w:proofErr w:type="spellStart"/>
      <w:r w:rsidRPr="00E2257A">
        <w:rPr>
          <w:rFonts w:asciiTheme="minorHAnsi" w:hAnsiTheme="minorHAnsi" w:cstheme="minorHAnsi"/>
        </w:rPr>
        <w:t>dizinlenmektedir</w:t>
      </w:r>
      <w:proofErr w:type="spellEnd"/>
      <w:r w:rsidRPr="00E2257A">
        <w:rPr>
          <w:rFonts w:asciiTheme="minorHAnsi" w:hAnsiTheme="minorHAnsi" w:cstheme="minorHAnsi"/>
        </w:rPr>
        <w:t xml:space="preserve">. Bundan sonraki aşamada hem bu veri tabanlarında </w:t>
      </w:r>
      <w:proofErr w:type="spellStart"/>
      <w:r w:rsidRPr="00E2257A">
        <w:rPr>
          <w:rFonts w:asciiTheme="minorHAnsi" w:hAnsiTheme="minorHAnsi" w:cstheme="minorHAnsi"/>
        </w:rPr>
        <w:t>dizinlenmeye</w:t>
      </w:r>
      <w:proofErr w:type="spellEnd"/>
      <w:r w:rsidRPr="00E2257A">
        <w:rPr>
          <w:rFonts w:asciiTheme="minorHAnsi" w:hAnsiTheme="minorHAnsi" w:cstheme="minorHAnsi"/>
        </w:rPr>
        <w:t xml:space="preserve"> devam etmeyi hem de PUBMED, SCOPUS, ESCI gibi önemli uluslararası indeksler tarafından </w:t>
      </w:r>
      <w:proofErr w:type="spellStart"/>
      <w:r w:rsidRPr="00E2257A">
        <w:rPr>
          <w:rFonts w:asciiTheme="minorHAnsi" w:hAnsiTheme="minorHAnsi" w:cstheme="minorHAnsi"/>
        </w:rPr>
        <w:t>dizinlenmeyi</w:t>
      </w:r>
      <w:proofErr w:type="spellEnd"/>
      <w:r w:rsidRPr="00E2257A">
        <w:rPr>
          <w:rFonts w:asciiTheme="minorHAnsi" w:hAnsiTheme="minorHAnsi" w:cstheme="minorHAnsi"/>
        </w:rPr>
        <w:t xml:space="preserve"> hedeflemekteyiz. Bunun için dergimizin uluslararası akademik yayıncılık standartları çerçevesinde yayınlanması için çalışmalar yürütmekteyiz. Bununla birlikte bu hedefleri gerçekleştirmede dergimizin paydaşları olan siz değerleri okurlarımız, danışma kurulu üyelerimiz, yayın kurulu üyelerimizin değerli katkılarının ne kadar önemli olduğunu biliyoruz. </w:t>
      </w:r>
    </w:p>
    <w:p w:rsidR="00E2257A" w:rsidRPr="00E2257A" w:rsidRDefault="00E2257A" w:rsidP="00E2257A">
      <w:pPr>
        <w:jc w:val="both"/>
        <w:rPr>
          <w:rFonts w:asciiTheme="minorHAnsi" w:hAnsiTheme="minorHAnsi" w:cstheme="minorHAnsi"/>
        </w:rPr>
      </w:pPr>
    </w:p>
    <w:p w:rsidR="00E2257A" w:rsidRDefault="00E2257A" w:rsidP="00E2257A">
      <w:pPr>
        <w:jc w:val="both"/>
        <w:rPr>
          <w:rFonts w:asciiTheme="minorHAnsi" w:hAnsiTheme="minorHAnsi" w:cstheme="minorHAnsi"/>
        </w:rPr>
      </w:pPr>
      <w:r w:rsidRPr="00E2257A">
        <w:rPr>
          <w:rFonts w:asciiTheme="minorHAnsi" w:hAnsiTheme="minorHAnsi" w:cstheme="minorHAnsi"/>
        </w:rPr>
        <w:t xml:space="preserve">Son olarak dergimize bu yıl içerisinde yayınlarını göndererek bilgi paylaşımına katkıda bulunan yazarlarımıza, dergimizin çıkmasına emeği geçen editör yardımcılarına, yayın kurulu üyelerine, dergimize gönderilen makaleleri titizlikle değerlendiren danışma kurulu üyelerimize çok teşekkür ederim. Ayrıca düzenli olarak yayın hayatına devam eden dergimize makalelerinizi beklediğimizi bildirir, saygılar sunarım. </w:t>
      </w:r>
    </w:p>
    <w:p w:rsidR="00E2257A" w:rsidRPr="00E2257A" w:rsidRDefault="00E2257A" w:rsidP="00E2257A">
      <w:pPr>
        <w:jc w:val="both"/>
        <w:rPr>
          <w:rFonts w:asciiTheme="minorHAnsi" w:hAnsiTheme="minorHAnsi" w:cstheme="minorHAnsi"/>
        </w:rPr>
      </w:pPr>
    </w:p>
    <w:p w:rsidR="00E2257A" w:rsidRPr="00E2257A" w:rsidRDefault="00E2257A" w:rsidP="00E2257A">
      <w:pPr>
        <w:jc w:val="both"/>
        <w:rPr>
          <w:rFonts w:asciiTheme="minorHAnsi" w:hAnsiTheme="minorHAnsi" w:cstheme="minorHAnsi"/>
          <w:b/>
        </w:rPr>
      </w:pPr>
      <w:proofErr w:type="spellStart"/>
      <w:r w:rsidRPr="00E2257A">
        <w:rPr>
          <w:rFonts w:asciiTheme="minorHAnsi" w:hAnsiTheme="minorHAnsi" w:cstheme="minorHAnsi"/>
          <w:b/>
        </w:rPr>
        <w:t>Prof.Dr</w:t>
      </w:r>
      <w:proofErr w:type="spellEnd"/>
      <w:r w:rsidRPr="00E2257A">
        <w:rPr>
          <w:rFonts w:asciiTheme="minorHAnsi" w:hAnsiTheme="minorHAnsi" w:cstheme="minorHAnsi"/>
          <w:b/>
        </w:rPr>
        <w:t xml:space="preserve">. </w:t>
      </w:r>
      <w:proofErr w:type="spellStart"/>
      <w:r w:rsidRPr="00E2257A">
        <w:rPr>
          <w:rFonts w:asciiTheme="minorHAnsi" w:hAnsiTheme="minorHAnsi" w:cstheme="minorHAnsi"/>
          <w:b/>
        </w:rPr>
        <w:t>Sergül</w:t>
      </w:r>
      <w:proofErr w:type="spellEnd"/>
      <w:r w:rsidRPr="00E2257A">
        <w:rPr>
          <w:rFonts w:asciiTheme="minorHAnsi" w:hAnsiTheme="minorHAnsi" w:cstheme="minorHAnsi"/>
          <w:b/>
        </w:rPr>
        <w:t xml:space="preserve"> DUYGULU</w:t>
      </w:r>
    </w:p>
    <w:p w:rsidR="00E2257A" w:rsidRPr="00E2257A" w:rsidRDefault="00E2257A" w:rsidP="00E2257A">
      <w:pPr>
        <w:jc w:val="both"/>
        <w:rPr>
          <w:rFonts w:asciiTheme="minorHAnsi" w:hAnsiTheme="minorHAnsi" w:cstheme="minorHAnsi"/>
          <w:b/>
        </w:rPr>
      </w:pPr>
      <w:r w:rsidRPr="00E2257A">
        <w:rPr>
          <w:rFonts w:asciiTheme="minorHAnsi" w:hAnsiTheme="minorHAnsi" w:cstheme="minorHAnsi"/>
          <w:b/>
        </w:rPr>
        <w:t>Sorumlu Yazı İşleri Müdürü</w:t>
      </w:r>
    </w:p>
    <w:p w:rsidR="00E2257A" w:rsidRPr="00E2257A" w:rsidRDefault="00E2257A" w:rsidP="00E2257A">
      <w:pPr>
        <w:jc w:val="both"/>
        <w:rPr>
          <w:rFonts w:asciiTheme="minorHAnsi" w:hAnsiTheme="minorHAnsi" w:cstheme="minorHAnsi"/>
          <w:b/>
        </w:rPr>
      </w:pPr>
    </w:p>
    <w:p w:rsidR="00F94FFD" w:rsidRPr="00E2257A" w:rsidRDefault="00F94FFD" w:rsidP="00E2257A">
      <w:pPr>
        <w:rPr>
          <w:rFonts w:asciiTheme="minorHAnsi" w:hAnsiTheme="minorHAnsi" w:cstheme="minorHAnsi"/>
        </w:rPr>
      </w:pPr>
    </w:p>
    <w:sectPr w:rsidR="00F94FFD" w:rsidRPr="00E2257A">
      <w:headerReference w:type="default" r:id="rId6"/>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66F32" w:rsidRDefault="00966F32" w:rsidP="00ED2D34">
      <w:r>
        <w:separator/>
      </w:r>
    </w:p>
  </w:endnote>
  <w:endnote w:type="continuationSeparator" w:id="0">
    <w:p w:rsidR="00966F32" w:rsidRDefault="00966F32" w:rsidP="00ED2D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Warnock Pro">
    <w:altName w:val="Cambria"/>
    <w:panose1 w:val="00000000000000000000"/>
    <w:charset w:val="00"/>
    <w:family w:val="roman"/>
    <w:notTrueType/>
    <w:pitch w:val="variable"/>
    <w:sig w:usb0="A00002AF" w:usb1="5000205B" w:usb2="00000000" w:usb3="00000000" w:csb0="0000009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2D34" w:rsidRDefault="00ED2D34" w:rsidP="00ED2D34">
    <w:pPr>
      <w:tabs>
        <w:tab w:val="center" w:pos="4534"/>
        <w:tab w:val="right" w:pos="9069"/>
      </w:tabs>
      <w:rPr>
        <w:rFonts w:ascii="Warnock Pro" w:hAnsi="Warnock Pro"/>
        <w:i/>
        <w:sz w:val="14"/>
        <w:szCs w:val="16"/>
      </w:rPr>
    </w:pPr>
    <w:r>
      <w:rPr>
        <w:rFonts w:ascii="Warnock Pro" w:hAnsi="Warnock Pro"/>
        <w:i/>
        <w:sz w:val="14"/>
        <w:szCs w:val="16"/>
      </w:rPr>
      <w:t xml:space="preserve">                                                                                                                                                                                                     </w:t>
    </w:r>
    <w:r w:rsidRPr="00503949">
      <w:rPr>
        <w:rFonts w:ascii="Warnock Pro" w:hAnsi="Warnock Pro"/>
        <w:i/>
        <w:sz w:val="14"/>
        <w:szCs w:val="16"/>
      </w:rPr>
      <w:t>Hacettepe Üniversitesi Hemşirelik Fakültesi Dergi</w:t>
    </w:r>
    <w:r>
      <w:rPr>
        <w:rFonts w:ascii="Warnock Pro" w:hAnsi="Warnock Pro"/>
        <w:i/>
        <w:sz w:val="14"/>
        <w:szCs w:val="16"/>
      </w:rPr>
      <w:t>si</w:t>
    </w:r>
  </w:p>
  <w:p w:rsidR="00ED2D34" w:rsidRDefault="00ED2D34" w:rsidP="00ED2D34">
    <w:pPr>
      <w:pStyle w:val="AltBilgi"/>
    </w:pPr>
    <w:r>
      <w:rPr>
        <w:rFonts w:ascii="Warnock Pro" w:hAnsi="Warnock Pro"/>
        <w:i/>
        <w:sz w:val="14"/>
        <w:szCs w:val="16"/>
      </w:rPr>
      <w:tab/>
    </w:r>
    <w:r>
      <w:rPr>
        <w:rFonts w:ascii="Warnock Pro" w:hAnsi="Warnock Pro"/>
        <w:i/>
        <w:sz w:val="14"/>
        <w:szCs w:val="16"/>
      </w:rPr>
      <w:tab/>
    </w:r>
    <w:proofErr w:type="spellStart"/>
    <w:r w:rsidRPr="00503949">
      <w:rPr>
        <w:rFonts w:ascii="Warnock Pro" w:hAnsi="Warnock Pro"/>
        <w:i/>
        <w:sz w:val="14"/>
        <w:szCs w:val="16"/>
      </w:rPr>
      <w:t>Journal</w:t>
    </w:r>
    <w:proofErr w:type="spellEnd"/>
    <w:r w:rsidRPr="00503949">
      <w:rPr>
        <w:rFonts w:ascii="Warnock Pro" w:hAnsi="Warnock Pro"/>
        <w:i/>
        <w:sz w:val="14"/>
        <w:szCs w:val="16"/>
      </w:rPr>
      <w:t xml:space="preserve"> of Hacettepe </w:t>
    </w:r>
    <w:proofErr w:type="spellStart"/>
    <w:r w:rsidRPr="00503949">
      <w:rPr>
        <w:rFonts w:ascii="Warnock Pro" w:hAnsi="Warnock Pro"/>
        <w:i/>
        <w:sz w:val="14"/>
        <w:szCs w:val="16"/>
      </w:rPr>
      <w:t>University</w:t>
    </w:r>
    <w:proofErr w:type="spellEnd"/>
    <w:r w:rsidRPr="00503949">
      <w:rPr>
        <w:rFonts w:ascii="Warnock Pro" w:hAnsi="Warnock Pro"/>
        <w:i/>
        <w:sz w:val="14"/>
        <w:szCs w:val="16"/>
      </w:rPr>
      <w:t xml:space="preserve"> </w:t>
    </w:r>
    <w:proofErr w:type="spellStart"/>
    <w:r w:rsidRPr="00503949">
      <w:rPr>
        <w:rFonts w:ascii="Warnock Pro" w:hAnsi="Warnock Pro"/>
        <w:i/>
        <w:sz w:val="14"/>
        <w:szCs w:val="16"/>
      </w:rPr>
      <w:t>Faculty</w:t>
    </w:r>
    <w:proofErr w:type="spellEnd"/>
    <w:r w:rsidRPr="00503949">
      <w:rPr>
        <w:rFonts w:ascii="Warnock Pro" w:hAnsi="Warnock Pro"/>
        <w:i/>
        <w:sz w:val="14"/>
        <w:szCs w:val="16"/>
      </w:rPr>
      <w:t xml:space="preserve"> of </w:t>
    </w:r>
    <w:proofErr w:type="spellStart"/>
    <w:r w:rsidRPr="00503949">
      <w:rPr>
        <w:rFonts w:ascii="Warnock Pro" w:hAnsi="Warnock Pro"/>
        <w:i/>
        <w:sz w:val="14"/>
        <w:szCs w:val="16"/>
      </w:rPr>
      <w:t>Nursing</w:t>
    </w:r>
    <w:proofErr w:type="spellEnd"/>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66F32" w:rsidRDefault="00966F32" w:rsidP="00ED2D34">
      <w:r>
        <w:separator/>
      </w:r>
    </w:p>
  </w:footnote>
  <w:footnote w:type="continuationSeparator" w:id="0">
    <w:p w:rsidR="00966F32" w:rsidRDefault="00966F32" w:rsidP="00ED2D3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D2D34" w:rsidRDefault="00482C0E">
    <w:pPr>
      <w:pStyle w:val="stBilgi"/>
    </w:pPr>
    <w:r>
      <w:rPr>
        <w:rFonts w:cstheme="minorHAnsi"/>
        <w:b/>
        <w:color w:val="000000" w:themeColor="text1"/>
        <w:sz w:val="12"/>
        <w:szCs w:val="12"/>
      </w:rPr>
      <w:t>HUHEMFAD-JOHUFON 2024,11</w:t>
    </w:r>
    <w:r w:rsidR="00ED2D34">
      <w:rPr>
        <w:rFonts w:cstheme="minorHAnsi"/>
        <w:b/>
        <w:color w:val="000000" w:themeColor="text1"/>
        <w:sz w:val="12"/>
        <w:szCs w:val="12"/>
      </w:rPr>
      <w:t>(3)</w:t>
    </w:r>
    <w:r w:rsidR="00ED2D34">
      <w:ptab w:relativeTo="margin" w:alignment="center" w:leader="none"/>
    </w:r>
    <w:r w:rsidR="00ED2D34">
      <w:ptab w:relativeTo="margin" w:alignment="right" w:leader="none"/>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1DA1"/>
    <w:rsid w:val="00040994"/>
    <w:rsid w:val="00082185"/>
    <w:rsid w:val="000C40C4"/>
    <w:rsid w:val="000F305C"/>
    <w:rsid w:val="001C7EE7"/>
    <w:rsid w:val="001D4889"/>
    <w:rsid w:val="001D4AFC"/>
    <w:rsid w:val="001D6CAF"/>
    <w:rsid w:val="00405F4E"/>
    <w:rsid w:val="00482C0E"/>
    <w:rsid w:val="004B5BB0"/>
    <w:rsid w:val="0053072F"/>
    <w:rsid w:val="00613020"/>
    <w:rsid w:val="006338EF"/>
    <w:rsid w:val="0072736C"/>
    <w:rsid w:val="007B1DA1"/>
    <w:rsid w:val="007B3C21"/>
    <w:rsid w:val="00807CD0"/>
    <w:rsid w:val="00840F6A"/>
    <w:rsid w:val="00884FAF"/>
    <w:rsid w:val="008E19C0"/>
    <w:rsid w:val="00966F32"/>
    <w:rsid w:val="00A91E66"/>
    <w:rsid w:val="00AD1556"/>
    <w:rsid w:val="00C25347"/>
    <w:rsid w:val="00C620F5"/>
    <w:rsid w:val="00D32537"/>
    <w:rsid w:val="00E2257A"/>
    <w:rsid w:val="00E41DEE"/>
    <w:rsid w:val="00E56867"/>
    <w:rsid w:val="00ED2D34"/>
    <w:rsid w:val="00F344A2"/>
    <w:rsid w:val="00F94FF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CF0B20"/>
  <w15:chartTrackingRefBased/>
  <w15:docId w15:val="{0CF3DA6D-9675-45E3-8C53-1A2A452907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7B1DA1"/>
    <w:pPr>
      <w:widowControl w:val="0"/>
      <w:autoSpaceDE w:val="0"/>
      <w:autoSpaceDN w:val="0"/>
      <w:spacing w:after="0" w:line="240" w:lineRule="auto"/>
    </w:pPr>
    <w:rPr>
      <w:rFonts w:ascii="Segoe UI" w:eastAsia="Segoe UI" w:hAnsi="Segoe UI" w:cs="Segoe UI"/>
      <w:lang w:eastAsia="tr-TR" w:bidi="tr-TR"/>
    </w:rPr>
  </w:style>
  <w:style w:type="paragraph" w:styleId="Balk1">
    <w:name w:val="heading 1"/>
    <w:basedOn w:val="Normal"/>
    <w:link w:val="Balk1Char"/>
    <w:uiPriority w:val="1"/>
    <w:qFormat/>
    <w:rsid w:val="007B1DA1"/>
    <w:pPr>
      <w:ind w:left="816"/>
      <w:outlineLvl w:val="0"/>
    </w:pPr>
    <w:rPr>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1"/>
    <w:rsid w:val="007B1DA1"/>
    <w:rPr>
      <w:rFonts w:ascii="Segoe UI" w:eastAsia="Segoe UI" w:hAnsi="Segoe UI" w:cs="Segoe UI"/>
      <w:b/>
      <w:bCs/>
      <w:sz w:val="24"/>
      <w:szCs w:val="24"/>
      <w:lang w:eastAsia="tr-TR" w:bidi="tr-TR"/>
    </w:rPr>
  </w:style>
  <w:style w:type="paragraph" w:styleId="GvdeMetni">
    <w:name w:val="Body Text"/>
    <w:basedOn w:val="Normal"/>
    <w:link w:val="GvdeMetniChar"/>
    <w:uiPriority w:val="1"/>
    <w:qFormat/>
    <w:rsid w:val="007B1DA1"/>
    <w:pPr>
      <w:ind w:left="816"/>
    </w:pPr>
    <w:rPr>
      <w:b/>
      <w:bCs/>
      <w:sz w:val="20"/>
      <w:szCs w:val="20"/>
    </w:rPr>
  </w:style>
  <w:style w:type="character" w:customStyle="1" w:styleId="GvdeMetniChar">
    <w:name w:val="Gövde Metni Char"/>
    <w:basedOn w:val="VarsaylanParagrafYazTipi"/>
    <w:link w:val="GvdeMetni"/>
    <w:uiPriority w:val="1"/>
    <w:rsid w:val="007B1DA1"/>
    <w:rPr>
      <w:rFonts w:ascii="Segoe UI" w:eastAsia="Segoe UI" w:hAnsi="Segoe UI" w:cs="Segoe UI"/>
      <w:b/>
      <w:bCs/>
      <w:sz w:val="20"/>
      <w:szCs w:val="20"/>
      <w:lang w:eastAsia="tr-TR" w:bidi="tr-TR"/>
    </w:rPr>
  </w:style>
  <w:style w:type="paragraph" w:styleId="stBilgi">
    <w:name w:val="header"/>
    <w:basedOn w:val="Normal"/>
    <w:link w:val="stBilgiChar"/>
    <w:uiPriority w:val="99"/>
    <w:unhideWhenUsed/>
    <w:rsid w:val="00ED2D34"/>
    <w:pPr>
      <w:tabs>
        <w:tab w:val="center" w:pos="4536"/>
        <w:tab w:val="right" w:pos="9072"/>
      </w:tabs>
    </w:pPr>
  </w:style>
  <w:style w:type="character" w:customStyle="1" w:styleId="stBilgiChar">
    <w:name w:val="Üst Bilgi Char"/>
    <w:basedOn w:val="VarsaylanParagrafYazTipi"/>
    <w:link w:val="stBilgi"/>
    <w:uiPriority w:val="99"/>
    <w:rsid w:val="00ED2D34"/>
    <w:rPr>
      <w:rFonts w:ascii="Segoe UI" w:eastAsia="Segoe UI" w:hAnsi="Segoe UI" w:cs="Segoe UI"/>
      <w:lang w:eastAsia="tr-TR" w:bidi="tr-TR"/>
    </w:rPr>
  </w:style>
  <w:style w:type="paragraph" w:styleId="AltBilgi">
    <w:name w:val="footer"/>
    <w:basedOn w:val="Normal"/>
    <w:link w:val="AltBilgiChar"/>
    <w:uiPriority w:val="99"/>
    <w:unhideWhenUsed/>
    <w:rsid w:val="00ED2D34"/>
    <w:pPr>
      <w:tabs>
        <w:tab w:val="center" w:pos="4536"/>
        <w:tab w:val="right" w:pos="9072"/>
      </w:tabs>
    </w:pPr>
  </w:style>
  <w:style w:type="character" w:customStyle="1" w:styleId="AltBilgiChar">
    <w:name w:val="Alt Bilgi Char"/>
    <w:basedOn w:val="VarsaylanParagrafYazTipi"/>
    <w:link w:val="AltBilgi"/>
    <w:uiPriority w:val="99"/>
    <w:rsid w:val="00ED2D34"/>
    <w:rPr>
      <w:rFonts w:ascii="Segoe UI" w:eastAsia="Segoe UI" w:hAnsi="Segoe UI" w:cs="Segoe UI"/>
      <w:lang w:eastAsia="tr-TR" w:bidi="tr-TR"/>
    </w:rPr>
  </w:style>
  <w:style w:type="table" w:styleId="TabloKlavuzu">
    <w:name w:val="Table Grid"/>
    <w:basedOn w:val="NormalTablo"/>
    <w:uiPriority w:val="39"/>
    <w:rsid w:val="00807C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361</Words>
  <Characters>2058</Characters>
  <Application>Microsoft Office Word</Application>
  <DocSecurity>0</DocSecurity>
  <Lines>17</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NouS/TncTR</Company>
  <LinksUpToDate>false</LinksUpToDate>
  <CharactersWithSpaces>2415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win10</dc:creator>
  <cp:keywords/>
  <dc:description/>
  <cp:lastModifiedBy>Win10</cp:lastModifiedBy>
  <cp:revision>3</cp:revision>
  <cp:lastPrinted>2023-01-05T20:17:00Z</cp:lastPrinted>
  <dcterms:created xsi:type="dcterms:W3CDTF">2024-10-28T09:25:00Z</dcterms:created>
  <dcterms:modified xsi:type="dcterms:W3CDTF">2024-10-28T09:29:00Z</dcterms:modified>
</cp:coreProperties>
</file>