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D6CA3" w14:textId="77777777" w:rsidR="000F0A10" w:rsidRDefault="000F0A10" w:rsidP="00350B89">
      <w:pPr>
        <w:pStyle w:val="D-Title"/>
        <w:widowControl w:val="0"/>
        <w:tabs>
          <w:tab w:val="left" w:pos="4215"/>
        </w:tabs>
        <w:spacing w:afterLines="50" w:after="120"/>
        <w:rPr>
          <w:sz w:val="28"/>
          <w:szCs w:val="28"/>
          <w:lang w:val="tr-TR"/>
        </w:rPr>
      </w:pPr>
      <w:bookmarkStart w:id="0" w:name="OLE_LINK4"/>
      <w:bookmarkStart w:id="1" w:name="_GoBack"/>
      <w:bookmarkEnd w:id="1"/>
      <w:r>
        <w:rPr>
          <w:sz w:val="28"/>
          <w:szCs w:val="28"/>
          <w:lang w:val="tr-TR"/>
        </w:rPr>
        <w:tab/>
      </w:r>
    </w:p>
    <w:tbl>
      <w:tblPr>
        <w:tblW w:w="1544" w:type="pct"/>
        <w:jc w:val="right"/>
        <w:shd w:val="clear" w:color="auto" w:fill="A6A6A6" w:themeFill="background1" w:themeFillShade="A6"/>
        <w:tblCellMar>
          <w:left w:w="0" w:type="dxa"/>
          <w:right w:w="0" w:type="dxa"/>
        </w:tblCellMar>
        <w:tblLook w:val="04A0" w:firstRow="1" w:lastRow="0" w:firstColumn="1" w:lastColumn="0" w:noHBand="0" w:noVBand="1"/>
        <w:tblDescription w:val="Footer content"/>
      </w:tblPr>
      <w:tblGrid>
        <w:gridCol w:w="57"/>
        <w:gridCol w:w="2773"/>
        <w:gridCol w:w="147"/>
      </w:tblGrid>
      <w:tr w:rsidR="000F0A10" w:rsidRPr="00042423" w14:paraId="3B9D6C55" w14:textId="77777777" w:rsidTr="007074B7">
        <w:trPr>
          <w:trHeight w:hRule="exact" w:val="421"/>
          <w:jc w:val="right"/>
        </w:trPr>
        <w:tc>
          <w:tcPr>
            <w:tcW w:w="96" w:type="pct"/>
            <w:shd w:val="clear" w:color="auto" w:fill="A6A6A6" w:themeFill="background1" w:themeFillShade="A6"/>
            <w:vAlign w:val="center"/>
          </w:tcPr>
          <w:p w14:paraId="4EDD8F6B" w14:textId="77777777" w:rsidR="000F0A10" w:rsidRPr="00042423" w:rsidRDefault="000F0A10" w:rsidP="00350B89">
            <w:pPr>
              <w:pStyle w:val="Altbilgi"/>
              <w:spacing w:before="40" w:after="40"/>
              <w:jc w:val="center"/>
              <w:rPr>
                <w:b/>
                <w:bCs/>
                <w:color w:val="FFFFFF" w:themeColor="background1"/>
              </w:rPr>
            </w:pPr>
          </w:p>
        </w:tc>
        <w:tc>
          <w:tcPr>
            <w:tcW w:w="4657" w:type="pct"/>
            <w:shd w:val="clear" w:color="auto" w:fill="A6A6A6" w:themeFill="background1" w:themeFillShade="A6"/>
            <w:vAlign w:val="center"/>
          </w:tcPr>
          <w:p w14:paraId="24D3CC6C" w14:textId="793FEF33" w:rsidR="000F0A10" w:rsidRPr="00DF1D1D" w:rsidRDefault="00E04A91" w:rsidP="00350B89">
            <w:pPr>
              <w:pStyle w:val="Altbilgi"/>
              <w:spacing w:before="40" w:after="40"/>
              <w:ind w:left="144" w:right="144"/>
              <w:jc w:val="center"/>
              <w:rPr>
                <w:b/>
                <w:bCs/>
                <w:color w:val="FFFFFF" w:themeColor="background1"/>
                <w:sz w:val="20"/>
                <w:szCs w:val="20"/>
              </w:rPr>
            </w:pPr>
            <w:r w:rsidRPr="00DF1D1D">
              <w:rPr>
                <w:b/>
                <w:bCs/>
                <w:color w:val="FFFFFF" w:themeColor="background1"/>
                <w:sz w:val="20"/>
                <w:szCs w:val="20"/>
              </w:rPr>
              <w:t>REVIEW</w:t>
            </w:r>
            <w:r w:rsidR="000F0A10" w:rsidRPr="00DF1D1D">
              <w:rPr>
                <w:b/>
                <w:bCs/>
                <w:color w:val="FFFFFF" w:themeColor="background1"/>
                <w:sz w:val="20"/>
                <w:szCs w:val="20"/>
              </w:rPr>
              <w:t xml:space="preserve"> ARTICLE</w:t>
            </w:r>
          </w:p>
        </w:tc>
        <w:tc>
          <w:tcPr>
            <w:tcW w:w="247" w:type="pct"/>
            <w:shd w:val="clear" w:color="auto" w:fill="A6A6A6" w:themeFill="background1" w:themeFillShade="A6"/>
            <w:vAlign w:val="center"/>
          </w:tcPr>
          <w:p w14:paraId="6C5608D3" w14:textId="52442E57" w:rsidR="000F0A10" w:rsidRPr="00042423" w:rsidRDefault="000F0A10" w:rsidP="00350B89">
            <w:pPr>
              <w:pStyle w:val="Altbilgi"/>
              <w:spacing w:before="40" w:after="40"/>
              <w:jc w:val="center"/>
              <w:rPr>
                <w:b/>
                <w:bCs/>
                <w:color w:val="FFFFFF" w:themeColor="background1"/>
              </w:rPr>
            </w:pPr>
          </w:p>
        </w:tc>
      </w:tr>
    </w:tbl>
    <w:p w14:paraId="23DD4B2B" w14:textId="05A633D1" w:rsidR="00E67E7B" w:rsidRPr="00A809B5" w:rsidRDefault="00A756AF" w:rsidP="00350B89">
      <w:pPr>
        <w:pStyle w:val="D-Title"/>
        <w:widowControl w:val="0"/>
        <w:rPr>
          <w:rFonts w:eastAsia="SimSun"/>
          <w:sz w:val="28"/>
          <w:szCs w:val="28"/>
          <w:lang w:eastAsia="zh-CN"/>
        </w:rPr>
      </w:pPr>
      <w:r w:rsidRPr="00A809B5">
        <w:rPr>
          <w:sz w:val="28"/>
          <w:szCs w:val="28"/>
          <w:lang w:val="tr-TR"/>
        </w:rPr>
        <w:t>Investigation of Elastic with carbon fiber-reinforced plastic (CFRP) material</w:t>
      </w:r>
    </w:p>
    <w:bookmarkEnd w:id="0"/>
    <w:p w14:paraId="295EFB25" w14:textId="6FBC9C3E" w:rsidR="00E67E7B" w:rsidRDefault="00E67E7B" w:rsidP="00350B89">
      <w:pPr>
        <w:pStyle w:val="Affiliation"/>
        <w:widowControl w:val="0"/>
        <w:jc w:val="both"/>
        <w:rPr>
          <w:b/>
          <w:lang w:val="en-GB"/>
        </w:rPr>
      </w:pPr>
    </w:p>
    <w:p w14:paraId="146D55DB" w14:textId="77777777" w:rsidR="00592B64" w:rsidRPr="00566115" w:rsidRDefault="00592B64" w:rsidP="00350B89">
      <w:pPr>
        <w:pStyle w:val="D-Address"/>
        <w:widowControl w:val="0"/>
        <w:rPr>
          <w:b/>
          <w:lang w:val="en-GB"/>
        </w:rPr>
      </w:pPr>
    </w:p>
    <w:p w14:paraId="3BD59182" w14:textId="7A917D3D" w:rsidR="00E67E7B" w:rsidRPr="00350B89" w:rsidRDefault="00E67E7B" w:rsidP="00350B89">
      <w:pPr>
        <w:pStyle w:val="D-Abstract"/>
        <w:widowControl w:val="0"/>
        <w:spacing w:beforeLines="0" w:before="0"/>
        <w:rPr>
          <w:sz w:val="20"/>
          <w:szCs w:val="20"/>
          <w:lang w:eastAsia="zh-CN"/>
        </w:rPr>
      </w:pPr>
      <w:r w:rsidRPr="00350B89">
        <w:rPr>
          <w:sz w:val="20"/>
          <w:szCs w:val="20"/>
        </w:rPr>
        <w:t>ABSTRACT</w:t>
      </w:r>
    </w:p>
    <w:p w14:paraId="02E49F47" w14:textId="6DD19049" w:rsidR="00A756AF" w:rsidRPr="00350B89" w:rsidRDefault="00BC16C3" w:rsidP="00350B89">
      <w:pPr>
        <w:spacing w:before="240"/>
        <w:rPr>
          <w:rFonts w:eastAsia="Times New Roman"/>
          <w:kern w:val="24"/>
        </w:rPr>
      </w:pPr>
      <w:r w:rsidRPr="00350B89">
        <w:rPr>
          <w:rFonts w:eastAsia="Times New Roman"/>
          <w:kern w:val="24"/>
        </w:rPr>
        <w:t xml:space="preserve">In this study, the stresses occurring in the </w:t>
      </w:r>
      <w:r w:rsidR="00935ACF" w:rsidRPr="00350B89">
        <w:rPr>
          <w:rFonts w:eastAsia="Times New Roman"/>
          <w:kern w:val="24"/>
        </w:rPr>
        <w:t>disk</w:t>
      </w:r>
      <w:r w:rsidRPr="00350B89">
        <w:rPr>
          <w:rFonts w:eastAsia="Times New Roman"/>
          <w:kern w:val="24"/>
        </w:rPr>
        <w:t xml:space="preserve"> consisting of carbon fiber reinforced plastic material (CFRP) were </w:t>
      </w:r>
      <w:r w:rsidR="00FB4808" w:rsidRPr="00350B89">
        <w:rPr>
          <w:rFonts w:eastAsia="Times New Roman"/>
          <w:kern w:val="24"/>
        </w:rPr>
        <w:t>inve</w:t>
      </w:r>
      <w:r w:rsidR="00FB4808" w:rsidRPr="00350B89">
        <w:rPr>
          <w:rFonts w:eastAsia="Times New Roman"/>
          <w:kern w:val="24"/>
        </w:rPr>
        <w:t>s</w:t>
      </w:r>
      <w:r w:rsidR="00FB4808" w:rsidRPr="00350B89">
        <w:rPr>
          <w:rFonts w:eastAsia="Times New Roman"/>
          <w:kern w:val="24"/>
        </w:rPr>
        <w:t>tigated.</w:t>
      </w:r>
      <w:r w:rsidRPr="00350B89">
        <w:rPr>
          <w:rFonts w:eastAsia="Times New Roman"/>
          <w:kern w:val="24"/>
        </w:rPr>
        <w:t xml:space="preserve"> Concepts such as temperature and modulus of elasticity are very important for the correct application of thermal stress </w:t>
      </w:r>
      <w:r w:rsidR="00FB4808" w:rsidRPr="00350B89">
        <w:rPr>
          <w:rFonts w:eastAsia="Times New Roman"/>
          <w:kern w:val="24"/>
        </w:rPr>
        <w:t>analyses. In</w:t>
      </w:r>
      <w:r w:rsidRPr="00350B89">
        <w:rPr>
          <w:rFonts w:eastAsia="Times New Roman"/>
          <w:kern w:val="24"/>
        </w:rPr>
        <w:t xml:space="preserve"> this study, the temperature distributions of 30°C, 60°C, 90 °C, 120 °C, 150°C, which </w:t>
      </w:r>
      <w:r w:rsidR="00CB53B0" w:rsidRPr="00350B89">
        <w:rPr>
          <w:rFonts w:eastAsia="Times New Roman"/>
          <w:kern w:val="24"/>
        </w:rPr>
        <w:t>are</w:t>
      </w:r>
      <w:r w:rsidRPr="00350B89">
        <w:rPr>
          <w:rFonts w:eastAsia="Times New Roman"/>
          <w:kern w:val="24"/>
        </w:rPr>
        <w:t xml:space="preserve"> the most ideal for machine parts, were considered. </w:t>
      </w:r>
      <w:r w:rsidR="00A756AF" w:rsidRPr="00350B89">
        <w:rPr>
          <w:rFonts w:eastAsia="Times New Roman"/>
          <w:kern w:val="24"/>
        </w:rPr>
        <w:t xml:space="preserve">CFRP materials are currently preferred in unmanned aerial vehicles, UAVs, SIHAS, aircraft industry. They are fiber-reinforced polymer materials obtained by combining carbon fibers with a polymer matrix, showing high strength, high </w:t>
      </w:r>
      <w:r w:rsidR="008A3764" w:rsidRPr="00350B89">
        <w:rPr>
          <w:rFonts w:eastAsia="Times New Roman"/>
          <w:kern w:val="24"/>
        </w:rPr>
        <w:t>hardness,</w:t>
      </w:r>
      <w:r w:rsidR="00A756AF" w:rsidRPr="00350B89">
        <w:rPr>
          <w:rFonts w:eastAsia="Times New Roman"/>
          <w:kern w:val="24"/>
        </w:rPr>
        <w:t xml:space="preserve"> and strength. The stress values obtained at the end of the study were compared among themselves and shared with the literature in graphs. </w:t>
      </w:r>
      <w:r w:rsidR="0080600B" w:rsidRPr="00350B89">
        <w:rPr>
          <w:rFonts w:eastAsia="Times New Roman"/>
          <w:kern w:val="24"/>
        </w:rPr>
        <w:t xml:space="preserve">It is thought that the mathematical change in the temperature values affecting the disk with CFRP material also directly affects the thermal </w:t>
      </w:r>
      <w:r w:rsidR="00FB4808" w:rsidRPr="00350B89">
        <w:rPr>
          <w:rFonts w:eastAsia="Times New Roman"/>
          <w:kern w:val="24"/>
        </w:rPr>
        <w:t>stresses. At</w:t>
      </w:r>
      <w:r w:rsidR="0097382C" w:rsidRPr="00350B89">
        <w:rPr>
          <w:rFonts w:eastAsia="Times New Roman"/>
          <w:kern w:val="24"/>
        </w:rPr>
        <w:t xml:space="preserve"> the same time, the results o</w:t>
      </w:r>
      <w:r w:rsidR="0097382C" w:rsidRPr="00350B89">
        <w:rPr>
          <w:rFonts w:eastAsia="Times New Roman"/>
          <w:kern w:val="24"/>
        </w:rPr>
        <w:t>b</w:t>
      </w:r>
      <w:r w:rsidR="0097382C" w:rsidRPr="00350B89">
        <w:rPr>
          <w:rFonts w:eastAsia="Times New Roman"/>
          <w:kern w:val="24"/>
        </w:rPr>
        <w:t>tained were analyzed with the ANYS 2023 finite element program. It has been seen that the results obtained are co</w:t>
      </w:r>
      <w:r w:rsidR="0097382C" w:rsidRPr="00350B89">
        <w:rPr>
          <w:rFonts w:eastAsia="Times New Roman"/>
          <w:kern w:val="24"/>
        </w:rPr>
        <w:t>m</w:t>
      </w:r>
      <w:r w:rsidR="0097382C" w:rsidRPr="00350B89">
        <w:rPr>
          <w:rFonts w:eastAsia="Times New Roman"/>
          <w:kern w:val="24"/>
        </w:rPr>
        <w:t>patible with each other.</w:t>
      </w:r>
    </w:p>
    <w:p w14:paraId="1889D374" w14:textId="12C41572" w:rsidR="00065F44" w:rsidRPr="00350B89" w:rsidRDefault="00065F44" w:rsidP="00350B89">
      <w:pPr>
        <w:rPr>
          <w:rFonts w:eastAsia="Times New Roman"/>
          <w:color w:val="000000"/>
          <w:kern w:val="24"/>
        </w:rPr>
      </w:pPr>
    </w:p>
    <w:p w14:paraId="77714BE3" w14:textId="2AC56F88" w:rsidR="00AF3CCB" w:rsidRPr="00350B89" w:rsidRDefault="00E67E7B" w:rsidP="00350B89">
      <w:pPr>
        <w:widowControl w:val="0"/>
        <w:autoSpaceDE w:val="0"/>
        <w:autoSpaceDN w:val="0"/>
        <w:adjustRightInd w:val="0"/>
        <w:spacing w:afterLines="150" w:after="360"/>
        <w:jc w:val="left"/>
        <w:rPr>
          <w:rFonts w:eastAsia="Times New Roman"/>
          <w:color w:val="000000"/>
          <w:kern w:val="24"/>
        </w:rPr>
        <w:sectPr w:rsidR="00AF3CCB" w:rsidRPr="00350B89" w:rsidSect="001B79A0">
          <w:headerReference w:type="even" r:id="rId9"/>
          <w:headerReference w:type="default" r:id="rId10"/>
          <w:footerReference w:type="even" r:id="rId11"/>
          <w:footerReference w:type="default" r:id="rId12"/>
          <w:headerReference w:type="first" r:id="rId13"/>
          <w:footerReference w:type="first" r:id="rId14"/>
          <w:footnotePr>
            <w:pos w:val="beneathText"/>
            <w:numFmt w:val="chicago"/>
            <w:numRestart w:val="eachPage"/>
          </w:footnotePr>
          <w:type w:val="continuous"/>
          <w:pgSz w:w="11907" w:h="16160" w:code="9"/>
          <w:pgMar w:top="1134" w:right="1134" w:bottom="1134" w:left="1134" w:header="1134" w:footer="1134" w:gutter="0"/>
          <w:pgNumType w:start="1"/>
          <w:cols w:space="425"/>
          <w:titlePg/>
          <w:docGrid w:linePitch="312"/>
        </w:sectPr>
      </w:pPr>
      <w:r w:rsidRPr="00350B89">
        <w:rPr>
          <w:rStyle w:val="D-KeywordsChar"/>
          <w:i w:val="0"/>
          <w:spacing w:val="0"/>
        </w:rPr>
        <w:t>Keywords:</w:t>
      </w:r>
      <w:r w:rsidRPr="00350B89">
        <w:rPr>
          <w:i/>
          <w:spacing w:val="-7"/>
          <w:lang w:eastAsia="zh-CN"/>
        </w:rPr>
        <w:t xml:space="preserve"> </w:t>
      </w:r>
      <w:r w:rsidR="00A756AF" w:rsidRPr="00350B89">
        <w:rPr>
          <w:rFonts w:eastAsia="Times New Roman"/>
          <w:color w:val="000000"/>
          <w:kern w:val="24"/>
        </w:rPr>
        <w:t xml:space="preserve">CFRP </w:t>
      </w:r>
      <w:r w:rsidR="00935ACF" w:rsidRPr="00350B89">
        <w:rPr>
          <w:rFonts w:eastAsia="Times New Roman"/>
          <w:color w:val="000000"/>
          <w:kern w:val="24"/>
        </w:rPr>
        <w:t>disk</w:t>
      </w:r>
      <w:r w:rsidR="00A756AF" w:rsidRPr="00350B89">
        <w:rPr>
          <w:rFonts w:eastAsia="Times New Roman"/>
          <w:color w:val="000000"/>
          <w:kern w:val="24"/>
        </w:rPr>
        <w:t xml:space="preserve">, Elastic tensile, </w:t>
      </w:r>
      <w:proofErr w:type="gramStart"/>
      <w:r w:rsidR="00A756AF" w:rsidRPr="00350B89">
        <w:rPr>
          <w:rFonts w:eastAsia="Times New Roman"/>
          <w:color w:val="000000"/>
          <w:kern w:val="24"/>
        </w:rPr>
        <w:t>Elastic</w:t>
      </w:r>
      <w:proofErr w:type="gramEnd"/>
      <w:r w:rsidR="00A756AF" w:rsidRPr="00350B89">
        <w:rPr>
          <w:rFonts w:eastAsia="Times New Roman"/>
          <w:color w:val="000000"/>
          <w:kern w:val="24"/>
        </w:rPr>
        <w:t xml:space="preserve"> modulus</w:t>
      </w:r>
    </w:p>
    <w:p w14:paraId="05DF8DB5" w14:textId="77777777" w:rsidR="00C02C36" w:rsidRPr="00350B89" w:rsidRDefault="00C02C36" w:rsidP="00350B89">
      <w:pPr>
        <w:pStyle w:val="Altbilgi"/>
        <w:jc w:val="both"/>
        <w:rPr>
          <w:rStyle w:val="Kpr"/>
          <w:sz w:val="16"/>
          <w:szCs w:val="16"/>
          <w:lang w:val="tr-TR"/>
        </w:rPr>
      </w:pPr>
      <w:proofErr w:type="spellStart"/>
      <w:r w:rsidRPr="00350B89">
        <w:rPr>
          <w:sz w:val="16"/>
          <w:szCs w:val="16"/>
          <w:lang w:val="tr-TR"/>
        </w:rPr>
        <w:lastRenderedPageBreak/>
        <w:t>Copyright</w:t>
      </w:r>
      <w:proofErr w:type="spellEnd"/>
      <w:r w:rsidRPr="00350B89">
        <w:rPr>
          <w:sz w:val="16"/>
          <w:szCs w:val="16"/>
          <w:lang w:val="tr-TR"/>
        </w:rPr>
        <w:t xml:space="preserve"> © 2024 </w:t>
      </w:r>
      <w:proofErr w:type="spellStart"/>
      <w:r w:rsidRPr="00350B89">
        <w:rPr>
          <w:sz w:val="16"/>
          <w:szCs w:val="16"/>
          <w:lang w:val="tr-TR"/>
        </w:rPr>
        <w:t>by</w:t>
      </w:r>
      <w:proofErr w:type="spellEnd"/>
      <w:r w:rsidRPr="00350B89">
        <w:rPr>
          <w:sz w:val="16"/>
          <w:szCs w:val="16"/>
          <w:lang w:val="tr-TR"/>
        </w:rPr>
        <w:t xml:space="preserve"> </w:t>
      </w:r>
      <w:proofErr w:type="spellStart"/>
      <w:r w:rsidRPr="00350B89">
        <w:rPr>
          <w:sz w:val="16"/>
          <w:szCs w:val="16"/>
          <w:lang w:val="tr-TR"/>
        </w:rPr>
        <w:t>author</w:t>
      </w:r>
      <w:proofErr w:type="spellEnd"/>
      <w:r w:rsidRPr="00350B89">
        <w:rPr>
          <w:sz w:val="16"/>
          <w:szCs w:val="16"/>
          <w:lang w:val="tr-TR"/>
        </w:rPr>
        <w:t xml:space="preserve">(s), </w:t>
      </w:r>
      <w:proofErr w:type="spellStart"/>
      <w:r w:rsidRPr="00350B89">
        <w:rPr>
          <w:sz w:val="16"/>
          <w:szCs w:val="16"/>
          <w:lang w:val="tr-TR"/>
        </w:rPr>
        <w:t>DergiPark</w:t>
      </w:r>
      <w:proofErr w:type="spellEnd"/>
      <w:r w:rsidRPr="00350B89">
        <w:rPr>
          <w:sz w:val="16"/>
          <w:szCs w:val="16"/>
          <w:lang w:val="tr-TR"/>
        </w:rPr>
        <w:t xml:space="preserve"> </w:t>
      </w:r>
      <w:proofErr w:type="spellStart"/>
      <w:r w:rsidRPr="00350B89">
        <w:rPr>
          <w:sz w:val="16"/>
          <w:szCs w:val="16"/>
          <w:lang w:val="tr-TR"/>
        </w:rPr>
        <w:t>and</w:t>
      </w:r>
      <w:proofErr w:type="spellEnd"/>
      <w:r w:rsidRPr="00350B89">
        <w:rPr>
          <w:sz w:val="16"/>
          <w:szCs w:val="16"/>
          <w:lang w:val="tr-TR"/>
        </w:rPr>
        <w:t xml:space="preserve"> JOEBS. </w:t>
      </w:r>
      <w:proofErr w:type="spellStart"/>
      <w:r w:rsidRPr="00350B89">
        <w:rPr>
          <w:sz w:val="16"/>
          <w:szCs w:val="16"/>
          <w:lang w:val="tr-TR"/>
        </w:rPr>
        <w:t>This</w:t>
      </w:r>
      <w:proofErr w:type="spellEnd"/>
      <w:r w:rsidRPr="00350B89">
        <w:rPr>
          <w:sz w:val="16"/>
          <w:szCs w:val="16"/>
          <w:lang w:val="tr-TR"/>
        </w:rPr>
        <w:t xml:space="preserve"> </w:t>
      </w:r>
      <w:proofErr w:type="spellStart"/>
      <w:r w:rsidRPr="00350B89">
        <w:rPr>
          <w:sz w:val="16"/>
          <w:szCs w:val="16"/>
          <w:lang w:val="tr-TR"/>
        </w:rPr>
        <w:t>work</w:t>
      </w:r>
      <w:proofErr w:type="spellEnd"/>
      <w:r w:rsidRPr="00350B89">
        <w:rPr>
          <w:sz w:val="16"/>
          <w:szCs w:val="16"/>
          <w:lang w:val="tr-TR"/>
        </w:rPr>
        <w:t xml:space="preserve"> is </w:t>
      </w:r>
      <w:proofErr w:type="spellStart"/>
      <w:r w:rsidRPr="00350B89">
        <w:rPr>
          <w:sz w:val="16"/>
          <w:szCs w:val="16"/>
          <w:lang w:val="tr-TR"/>
        </w:rPr>
        <w:t>licensed</w:t>
      </w:r>
      <w:proofErr w:type="spellEnd"/>
      <w:r w:rsidRPr="00350B89">
        <w:rPr>
          <w:sz w:val="16"/>
          <w:szCs w:val="16"/>
          <w:lang w:val="tr-TR"/>
        </w:rPr>
        <w:t xml:space="preserve"> </w:t>
      </w:r>
      <w:proofErr w:type="spellStart"/>
      <w:r w:rsidRPr="00350B89">
        <w:rPr>
          <w:sz w:val="16"/>
          <w:szCs w:val="16"/>
          <w:lang w:val="tr-TR"/>
        </w:rPr>
        <w:t>under</w:t>
      </w:r>
      <w:proofErr w:type="spellEnd"/>
      <w:r w:rsidRPr="00350B89">
        <w:rPr>
          <w:sz w:val="16"/>
          <w:szCs w:val="16"/>
          <w:lang w:val="tr-TR"/>
        </w:rPr>
        <w:t xml:space="preserve"> (CC BY-NC-SA </w:t>
      </w:r>
      <w:proofErr w:type="gramStart"/>
      <w:r w:rsidRPr="00350B89">
        <w:rPr>
          <w:sz w:val="16"/>
          <w:szCs w:val="16"/>
          <w:lang w:val="tr-TR"/>
        </w:rPr>
        <w:t>4.0</w:t>
      </w:r>
      <w:proofErr w:type="gramEnd"/>
      <w:r w:rsidRPr="00350B89">
        <w:rPr>
          <w:sz w:val="16"/>
          <w:szCs w:val="16"/>
          <w:lang w:val="tr-TR"/>
        </w:rPr>
        <w:t xml:space="preserve">). </w:t>
      </w:r>
      <w:hyperlink r:id="rId15" w:history="1">
        <w:proofErr w:type="spellStart"/>
        <w:r w:rsidRPr="00350B89">
          <w:rPr>
            <w:rStyle w:val="Kpr"/>
            <w:sz w:val="16"/>
            <w:szCs w:val="16"/>
            <w:lang w:val="tr-TR"/>
          </w:rPr>
          <w:t>Deed</w:t>
        </w:r>
        <w:proofErr w:type="spellEnd"/>
        <w:r w:rsidRPr="00350B89">
          <w:rPr>
            <w:rStyle w:val="Kpr"/>
            <w:sz w:val="16"/>
            <w:szCs w:val="16"/>
            <w:lang w:val="tr-TR"/>
          </w:rPr>
          <w:t xml:space="preserve"> | </w:t>
        </w:r>
        <w:proofErr w:type="spellStart"/>
        <w:r w:rsidRPr="00350B89">
          <w:rPr>
            <w:rStyle w:val="Kpr"/>
            <w:sz w:val="16"/>
            <w:szCs w:val="16"/>
            <w:lang w:val="tr-TR"/>
          </w:rPr>
          <w:t>Attrib</w:t>
        </w:r>
        <w:r w:rsidRPr="00350B89">
          <w:rPr>
            <w:rStyle w:val="Kpr"/>
            <w:sz w:val="16"/>
            <w:szCs w:val="16"/>
            <w:lang w:val="tr-TR"/>
          </w:rPr>
          <w:t>u</w:t>
        </w:r>
        <w:r w:rsidRPr="00350B89">
          <w:rPr>
            <w:rStyle w:val="Kpr"/>
            <w:sz w:val="16"/>
            <w:szCs w:val="16"/>
            <w:lang w:val="tr-TR"/>
          </w:rPr>
          <w:t>tion-NonCommercial-ShareAlike</w:t>
        </w:r>
        <w:proofErr w:type="spellEnd"/>
        <w:r w:rsidRPr="00350B89">
          <w:rPr>
            <w:rStyle w:val="Kpr"/>
            <w:sz w:val="16"/>
            <w:szCs w:val="16"/>
            <w:lang w:val="tr-TR"/>
          </w:rPr>
          <w:t xml:space="preserve"> </w:t>
        </w:r>
        <w:proofErr w:type="gramStart"/>
        <w:r w:rsidRPr="00350B89">
          <w:rPr>
            <w:rStyle w:val="Kpr"/>
            <w:sz w:val="16"/>
            <w:szCs w:val="16"/>
            <w:lang w:val="tr-TR"/>
          </w:rPr>
          <w:t>4.0</w:t>
        </w:r>
        <w:proofErr w:type="gramEnd"/>
        <w:r w:rsidRPr="00350B89">
          <w:rPr>
            <w:rStyle w:val="Kpr"/>
            <w:sz w:val="16"/>
            <w:szCs w:val="16"/>
            <w:lang w:val="tr-TR"/>
          </w:rPr>
          <w:t xml:space="preserve"> International | Creative </w:t>
        </w:r>
        <w:proofErr w:type="spellStart"/>
        <w:r w:rsidRPr="00350B89">
          <w:rPr>
            <w:rStyle w:val="Kpr"/>
            <w:sz w:val="16"/>
            <w:szCs w:val="16"/>
            <w:lang w:val="tr-TR"/>
          </w:rPr>
          <w:t>Commons</w:t>
        </w:r>
        <w:proofErr w:type="spellEnd"/>
      </w:hyperlink>
    </w:p>
    <w:p w14:paraId="6C4C09AE" w14:textId="77777777" w:rsidR="00C02C36" w:rsidRPr="00350B89" w:rsidRDefault="00C02C36" w:rsidP="00350B89">
      <w:pPr>
        <w:pStyle w:val="Altbilgi"/>
        <w:jc w:val="both"/>
        <w:rPr>
          <w:b/>
          <w:bCs/>
          <w:sz w:val="16"/>
          <w:szCs w:val="16"/>
        </w:rPr>
      </w:pPr>
    </w:p>
    <w:p w14:paraId="73E46CF7" w14:textId="0A6C1442" w:rsidR="001C6944" w:rsidRPr="00350B89" w:rsidRDefault="001C6944" w:rsidP="00350B89">
      <w:pPr>
        <w:pStyle w:val="Altbilgi"/>
        <w:jc w:val="both"/>
        <w:rPr>
          <w:b/>
          <w:bCs/>
          <w:sz w:val="16"/>
          <w:szCs w:val="16"/>
        </w:rPr>
      </w:pPr>
      <w:proofErr w:type="gramStart"/>
      <w:r w:rsidRPr="00350B89">
        <w:rPr>
          <w:b/>
          <w:bCs/>
          <w:sz w:val="16"/>
          <w:szCs w:val="16"/>
        </w:rPr>
        <w:t>Received :</w:t>
      </w:r>
      <w:r w:rsidR="00525047" w:rsidRPr="00350B89">
        <w:rPr>
          <w:sz w:val="16"/>
          <w:szCs w:val="16"/>
        </w:rPr>
        <w:t>*</w:t>
      </w:r>
      <w:proofErr w:type="gramEnd"/>
      <w:r w:rsidR="00525047" w:rsidRPr="00350B89">
        <w:rPr>
          <w:sz w:val="16"/>
          <w:szCs w:val="16"/>
        </w:rPr>
        <w:t>*</w:t>
      </w:r>
      <w:r w:rsidR="0046507B" w:rsidRPr="00350B89">
        <w:rPr>
          <w:sz w:val="16"/>
          <w:szCs w:val="16"/>
        </w:rPr>
        <w:t>.</w:t>
      </w:r>
      <w:r w:rsidR="00525047" w:rsidRPr="00350B89">
        <w:rPr>
          <w:sz w:val="16"/>
          <w:szCs w:val="16"/>
        </w:rPr>
        <w:t>**</w:t>
      </w:r>
      <w:r w:rsidR="0046507B" w:rsidRPr="00350B89">
        <w:rPr>
          <w:sz w:val="16"/>
          <w:szCs w:val="16"/>
        </w:rPr>
        <w:t>.20</w:t>
      </w:r>
      <w:r w:rsidR="00525047" w:rsidRPr="00350B89">
        <w:rPr>
          <w:sz w:val="16"/>
          <w:szCs w:val="16"/>
        </w:rPr>
        <w:t>**</w:t>
      </w:r>
    </w:p>
    <w:p w14:paraId="17118711" w14:textId="6457768E" w:rsidR="001C6944" w:rsidRPr="00350B89" w:rsidRDefault="00350B89" w:rsidP="00350B89">
      <w:pPr>
        <w:pStyle w:val="Altbilgi"/>
        <w:jc w:val="both"/>
        <w:rPr>
          <w:b/>
          <w:bCs/>
          <w:sz w:val="16"/>
          <w:szCs w:val="16"/>
        </w:rPr>
      </w:pPr>
      <w:proofErr w:type="gramStart"/>
      <w:r>
        <w:rPr>
          <w:b/>
          <w:bCs/>
          <w:sz w:val="16"/>
          <w:szCs w:val="16"/>
        </w:rPr>
        <w:t xml:space="preserve">Accepted </w:t>
      </w:r>
      <w:r w:rsidR="001C6944" w:rsidRPr="00350B89">
        <w:rPr>
          <w:b/>
          <w:bCs/>
          <w:sz w:val="16"/>
          <w:szCs w:val="16"/>
        </w:rPr>
        <w:t>:</w:t>
      </w:r>
      <w:r w:rsidR="00525047" w:rsidRPr="00350B89">
        <w:rPr>
          <w:sz w:val="16"/>
          <w:szCs w:val="16"/>
        </w:rPr>
        <w:t>*</w:t>
      </w:r>
      <w:proofErr w:type="gramEnd"/>
      <w:r w:rsidR="00525047" w:rsidRPr="00350B89">
        <w:rPr>
          <w:sz w:val="16"/>
          <w:szCs w:val="16"/>
        </w:rPr>
        <w:t>*</w:t>
      </w:r>
      <w:r w:rsidR="0046507B" w:rsidRPr="00350B89">
        <w:rPr>
          <w:sz w:val="16"/>
          <w:szCs w:val="16"/>
        </w:rPr>
        <w:t>.</w:t>
      </w:r>
      <w:r w:rsidR="00525047" w:rsidRPr="00350B89">
        <w:rPr>
          <w:sz w:val="16"/>
          <w:szCs w:val="16"/>
        </w:rPr>
        <w:t>**</w:t>
      </w:r>
      <w:r w:rsidR="0046507B" w:rsidRPr="00350B89">
        <w:rPr>
          <w:sz w:val="16"/>
          <w:szCs w:val="16"/>
        </w:rPr>
        <w:t>.20</w:t>
      </w:r>
      <w:r w:rsidR="00525047" w:rsidRPr="00350B89">
        <w:rPr>
          <w:sz w:val="16"/>
          <w:szCs w:val="16"/>
        </w:rPr>
        <w:t>**</w:t>
      </w:r>
    </w:p>
    <w:p w14:paraId="05EACA5D" w14:textId="77777777" w:rsidR="001C6944" w:rsidRPr="00350B89" w:rsidRDefault="001C6944" w:rsidP="00350B89">
      <w:pPr>
        <w:pStyle w:val="Altbilgi"/>
        <w:jc w:val="both"/>
        <w:rPr>
          <w:sz w:val="16"/>
          <w:szCs w:val="16"/>
        </w:rPr>
      </w:pPr>
    </w:p>
    <w:p w14:paraId="45820F1D" w14:textId="0B9C2387" w:rsidR="00D5591C" w:rsidRPr="00350B89" w:rsidRDefault="00D5591C" w:rsidP="00350B89">
      <w:pPr>
        <w:pStyle w:val="Altbilgi"/>
        <w:pBdr>
          <w:top w:val="single" w:sz="4" w:space="1" w:color="auto"/>
          <w:bottom w:val="single" w:sz="4" w:space="1" w:color="auto"/>
        </w:pBdr>
        <w:jc w:val="both"/>
        <w:rPr>
          <w:sz w:val="16"/>
          <w:szCs w:val="16"/>
        </w:rPr>
      </w:pPr>
      <w:r w:rsidRPr="00350B89">
        <w:rPr>
          <w:b/>
          <w:bCs/>
          <w:sz w:val="16"/>
          <w:szCs w:val="16"/>
        </w:rPr>
        <w:t>How to cite this article</w:t>
      </w:r>
      <w:proofErr w:type="gramStart"/>
      <w:r w:rsidRPr="00350B89">
        <w:rPr>
          <w:sz w:val="16"/>
          <w:szCs w:val="16"/>
        </w:rPr>
        <w:t>:</w:t>
      </w:r>
      <w:r w:rsidR="00592B64" w:rsidRPr="00350B89">
        <w:rPr>
          <w:sz w:val="16"/>
          <w:szCs w:val="16"/>
        </w:rPr>
        <w:t>*</w:t>
      </w:r>
      <w:proofErr w:type="gramEnd"/>
      <w:r w:rsidR="00592B64" w:rsidRPr="00350B89">
        <w:rPr>
          <w:sz w:val="16"/>
          <w:szCs w:val="16"/>
        </w:rPr>
        <w:t>***,****, Investigation of Elastic tensile behavior of a Disk with carbon fiber-reinforced plastic (CFRP) mater</w:t>
      </w:r>
      <w:r w:rsidR="00592B64" w:rsidRPr="00350B89">
        <w:rPr>
          <w:sz w:val="16"/>
          <w:szCs w:val="16"/>
        </w:rPr>
        <w:t>i</w:t>
      </w:r>
      <w:r w:rsidR="00592B64" w:rsidRPr="00350B89">
        <w:rPr>
          <w:sz w:val="16"/>
          <w:szCs w:val="16"/>
        </w:rPr>
        <w:t xml:space="preserve">al, </w:t>
      </w:r>
      <w:r w:rsidR="00BF7E52">
        <w:rPr>
          <w:sz w:val="16"/>
          <w:szCs w:val="16"/>
        </w:rPr>
        <w:t xml:space="preserve">Toros University </w:t>
      </w:r>
      <w:r w:rsidR="00592B64" w:rsidRPr="00350B89">
        <w:rPr>
          <w:sz w:val="16"/>
          <w:szCs w:val="16"/>
        </w:rPr>
        <w:t xml:space="preserve">Journal of Engineering and Basic Sciences, </w:t>
      </w:r>
      <w:r w:rsidR="00BF7E52">
        <w:rPr>
          <w:sz w:val="16"/>
          <w:szCs w:val="16"/>
        </w:rPr>
        <w:t xml:space="preserve">JOEBS, </w:t>
      </w:r>
      <w:r w:rsidR="00592B64" w:rsidRPr="00350B89">
        <w:rPr>
          <w:sz w:val="16"/>
          <w:szCs w:val="16"/>
        </w:rPr>
        <w:t>20**, **, *******</w:t>
      </w:r>
    </w:p>
    <w:p w14:paraId="4DA65721" w14:textId="77777777" w:rsidR="00D5591C" w:rsidRDefault="00D5591C" w:rsidP="00350B89">
      <w:pPr>
        <w:pStyle w:val="D-Title1"/>
        <w:widowControl w:val="0"/>
        <w:numPr>
          <w:ilvl w:val="0"/>
          <w:numId w:val="0"/>
        </w:numPr>
        <w:spacing w:beforeLines="0" w:before="0" w:line="240" w:lineRule="auto"/>
        <w:rPr>
          <w:sz w:val="20"/>
          <w:lang w:eastAsia="zh-CN"/>
        </w:rPr>
      </w:pPr>
    </w:p>
    <w:p w14:paraId="35237046" w14:textId="1124D905" w:rsidR="00E67E7B" w:rsidRPr="00683C32" w:rsidRDefault="00E67E7B" w:rsidP="00350B89">
      <w:pPr>
        <w:pStyle w:val="D-Title1"/>
        <w:widowControl w:val="0"/>
        <w:spacing w:beforeLines="0" w:before="0" w:line="240" w:lineRule="auto"/>
        <w:rPr>
          <w:sz w:val="20"/>
          <w:lang w:eastAsia="zh-CN"/>
        </w:rPr>
      </w:pPr>
      <w:r w:rsidRPr="00683C32">
        <w:rPr>
          <w:sz w:val="20"/>
          <w:lang w:eastAsia="zh-CN"/>
        </w:rPr>
        <w:t>I</w:t>
      </w:r>
      <w:r w:rsidR="000E19FA" w:rsidRPr="00683C32">
        <w:rPr>
          <w:sz w:val="20"/>
          <w:lang w:val="tr-TR"/>
        </w:rPr>
        <w:t>NTRODUCTION</w:t>
      </w:r>
    </w:p>
    <w:p w14:paraId="4C04D6EA" w14:textId="5B0A9621" w:rsidR="00A756AF" w:rsidRPr="008B0214" w:rsidRDefault="00935ACF" w:rsidP="00350B89">
      <w:pPr>
        <w:rPr>
          <w:rFonts w:eastAsia="Calibri"/>
          <w:noProof/>
          <w:lang w:val="tr-TR"/>
        </w:rPr>
      </w:pPr>
      <w:r w:rsidRPr="001F5BD4">
        <w:rPr>
          <w:rFonts w:eastAsia="Calibri"/>
          <w:noProof/>
          <w:lang w:val="tr-TR"/>
        </w:rPr>
        <w:t>Disk</w:t>
      </w:r>
      <w:r w:rsidR="00A756AF" w:rsidRPr="001F5BD4">
        <w:rPr>
          <w:rFonts w:eastAsia="Calibri"/>
          <w:noProof/>
          <w:lang w:val="tr-TR"/>
        </w:rPr>
        <w:t xml:space="preserve">s are generally mandatory parts to be used in machines and machine parts. </w:t>
      </w:r>
      <w:r w:rsidRPr="001F5BD4">
        <w:rPr>
          <w:rFonts w:eastAsia="Calibri"/>
          <w:noProof/>
          <w:lang w:val="tr-TR"/>
        </w:rPr>
        <w:t>Disk</w:t>
      </w:r>
      <w:r w:rsidR="00A756AF" w:rsidRPr="001F5BD4">
        <w:rPr>
          <w:rFonts w:eastAsia="Calibri"/>
          <w:noProof/>
          <w:lang w:val="tr-TR"/>
        </w:rPr>
        <w:t xml:space="preserve">s are generally used in aircraft industry, space industry, vehicle braking systems. </w:t>
      </w:r>
      <w:r w:rsidR="0080600B" w:rsidRPr="001F5BD4">
        <w:rPr>
          <w:rFonts w:eastAsia="Calibri"/>
          <w:noProof/>
          <w:lang w:val="tr-TR"/>
        </w:rPr>
        <w:t>The correct determination</w:t>
      </w:r>
      <w:r w:rsidR="00B84D89" w:rsidRPr="001F5BD4">
        <w:rPr>
          <w:rFonts w:eastAsia="Calibri"/>
          <w:noProof/>
          <w:lang w:val="tr-TR"/>
        </w:rPr>
        <w:t>era</w:t>
      </w:r>
      <w:r w:rsidR="0080600B" w:rsidRPr="001F5BD4">
        <w:rPr>
          <w:rFonts w:eastAsia="Calibri"/>
          <w:noProof/>
          <w:lang w:val="tr-TR"/>
        </w:rPr>
        <w:t xml:space="preserve"> of the </w:t>
      </w:r>
      <w:r w:rsidRPr="001F5BD4">
        <w:rPr>
          <w:rFonts w:eastAsia="Calibri"/>
          <w:noProof/>
          <w:lang w:val="tr-TR"/>
        </w:rPr>
        <w:t>disk</w:t>
      </w:r>
      <w:r w:rsidR="0080600B" w:rsidRPr="001F5BD4">
        <w:rPr>
          <w:rFonts w:eastAsia="Calibri"/>
          <w:noProof/>
          <w:lang w:val="tr-TR"/>
        </w:rPr>
        <w:t xml:space="preserve"> material is directly proportional to the temperature sensitivity of the machine.</w:t>
      </w:r>
      <w:r w:rsidR="00A756AF" w:rsidRPr="001F5BD4">
        <w:rPr>
          <w:rFonts w:eastAsia="Calibri"/>
          <w:noProof/>
          <w:lang w:val="tr-TR"/>
        </w:rPr>
        <w:t xml:space="preserve">When the literature review was conducted on this subject, it was seen that the stresses on </w:t>
      </w:r>
      <w:r w:rsidRPr="001F5BD4">
        <w:rPr>
          <w:rFonts w:eastAsia="Calibri"/>
          <w:noProof/>
          <w:lang w:val="tr-TR"/>
        </w:rPr>
        <w:t>disk</w:t>
      </w:r>
      <w:r w:rsidR="00A756AF" w:rsidRPr="001F5BD4">
        <w:rPr>
          <w:rFonts w:eastAsia="Calibri"/>
          <w:noProof/>
          <w:lang w:val="tr-TR"/>
        </w:rPr>
        <w:t xml:space="preserve">s with different materials were examined. However, there have not been any studies on stresses occurring in </w:t>
      </w:r>
      <w:r w:rsidRPr="001F5BD4">
        <w:rPr>
          <w:rFonts w:eastAsia="Calibri"/>
          <w:noProof/>
          <w:lang w:val="tr-TR"/>
        </w:rPr>
        <w:t>disk</w:t>
      </w:r>
      <w:r w:rsidR="00A756AF" w:rsidRPr="001F5BD4">
        <w:rPr>
          <w:rFonts w:eastAsia="Calibri"/>
          <w:noProof/>
          <w:lang w:val="tr-TR"/>
        </w:rPr>
        <w:t xml:space="preserve">s made of carbon fiber-reinforced plastic (CFRP) material. Looking at the research conducted on thermal stresses; </w:t>
      </w:r>
      <w:r w:rsidR="0080600B" w:rsidRPr="001F5BD4">
        <w:rPr>
          <w:rFonts w:eastAsia="Calibri"/>
          <w:noProof/>
          <w:lang w:val="tr-TR"/>
        </w:rPr>
        <w:t xml:space="preserve">The changes in the brake </w:t>
      </w:r>
      <w:r w:rsidRPr="001F5BD4">
        <w:rPr>
          <w:rFonts w:eastAsia="Calibri"/>
          <w:noProof/>
          <w:lang w:val="tr-TR"/>
        </w:rPr>
        <w:t>disk</w:t>
      </w:r>
      <w:r w:rsidR="0080600B" w:rsidRPr="001F5BD4">
        <w:rPr>
          <w:rFonts w:eastAsia="Calibri"/>
          <w:noProof/>
          <w:lang w:val="tr-TR"/>
        </w:rPr>
        <w:t xml:space="preserve"> with cast iron material used in vehicles have been studied.</w:t>
      </w:r>
      <w:r w:rsidR="003F1050" w:rsidRPr="001F5BD4">
        <w:rPr>
          <w:rFonts w:eastAsia="Calibri"/>
          <w:noProof/>
          <w:lang w:val="tr-TR"/>
        </w:rPr>
        <w:t xml:space="preserve"> </w:t>
      </w:r>
      <w:r w:rsidR="00FB4808" w:rsidRPr="001F5BD4">
        <w:rPr>
          <w:rFonts w:eastAsia="Calibri"/>
          <w:noProof/>
          <w:lang w:val="tr-TR"/>
        </w:rPr>
        <w:t>As a result, it was determined that in addition to the gray iron material, the coefficient of friction with graphite flakes increased, and in addition, the effect also increased if steel-containing primers were used</w:t>
      </w:r>
      <w:r w:rsidR="00525047">
        <w:rPr>
          <w:rFonts w:eastAsia="Calibri"/>
          <w:noProof/>
          <w:lang w:val="tr-TR"/>
        </w:rPr>
        <w:t xml:space="preserve"> </w:t>
      </w:r>
      <w:r w:rsidR="00525047">
        <w:rPr>
          <w:rFonts w:eastAsia="Calibri"/>
          <w:noProof/>
          <w:lang w:val="tr-TR"/>
        </w:rPr>
        <w:fldChar w:fldCharType="begin"/>
      </w:r>
      <w:r w:rsidR="00962172">
        <w:rPr>
          <w:rFonts w:eastAsia="Calibri"/>
          <w:noProof/>
          <w:lang w:val="tr-TR"/>
        </w:rPr>
        <w:instrText xml:space="preserve"> ADDIN EN.CITE &lt;EndNote&gt;&lt;Cite&gt;&lt;Author&gt;Cho&lt;/Author&gt;&lt;Year&gt;2003&lt;/Year&gt;&lt;RecNum&gt;441&lt;/RecNum&gt;&lt;DisplayText&gt;(1)&lt;/DisplayText&gt;&lt;record&gt;&lt;rec-number&gt;441&lt;/rec-number&gt;&lt;foreign-keys&gt;&lt;key app="EN" db-id="9zsept9pedz5t7evsxkp2vptpv5a2rraersw"&gt;441&lt;/key&gt;&lt;/foreign-keys&gt;&lt;ref-type name="Journal Article"&gt;17&lt;/ref-type&gt;&lt;contributors&gt;&lt;authors&gt;&lt;author&gt;Cho, MH&lt;/author&gt;&lt;author&gt;Kim, SJ&lt;/author&gt;&lt;author&gt;Basch, RH&lt;/author&gt;&lt;author&gt;Fash, JW&lt;/author&gt;&lt;author&gt;Jang, H&lt;/author&gt;&lt;/authors&gt;&lt;/contributors&gt;&lt;titles&gt;&lt;title&gt;Tribological study of gray cast iron with automotive brake linings: The effect of rotor microstructure&lt;/title&gt;&lt;secondary-title&gt;Tribology International&lt;/secondary-title&gt;&lt;/titles&gt;&lt;periodical&gt;&lt;full-title&gt;Tribology International&lt;/full-title&gt;&lt;/periodical&gt;&lt;pages&gt;537-545&lt;/pages&gt;&lt;volume&gt;36&lt;/volume&gt;&lt;number&gt;7&lt;/number&gt;&lt;dates&gt;&lt;year&gt;2003&lt;/year&gt;&lt;/dates&gt;&lt;isbn&gt;0301-679X&lt;/isbn&gt;&lt;urls&gt;&lt;/urls&gt;&lt;/record&gt;&lt;/Cite&gt;&lt;/EndNote&gt;</w:instrText>
      </w:r>
      <w:r w:rsidR="00525047">
        <w:rPr>
          <w:rFonts w:eastAsia="Calibri"/>
          <w:noProof/>
          <w:lang w:val="tr-TR"/>
        </w:rPr>
        <w:fldChar w:fldCharType="separate"/>
      </w:r>
      <w:r w:rsidR="00962172">
        <w:rPr>
          <w:rFonts w:eastAsia="Calibri"/>
          <w:noProof/>
          <w:lang w:val="tr-TR"/>
        </w:rPr>
        <w:t>(</w:t>
      </w:r>
      <w:hyperlink w:anchor="_ENREF_1" w:tooltip="Cho, 2003 #441" w:history="1">
        <w:r w:rsidR="00962172">
          <w:rPr>
            <w:rFonts w:eastAsia="Calibri"/>
            <w:noProof/>
            <w:lang w:val="tr-TR"/>
          </w:rPr>
          <w:t>1</w:t>
        </w:r>
      </w:hyperlink>
      <w:r w:rsidR="00962172">
        <w:rPr>
          <w:rFonts w:eastAsia="Calibri"/>
          <w:noProof/>
          <w:lang w:val="tr-TR"/>
        </w:rPr>
        <w:t>)</w:t>
      </w:r>
      <w:r w:rsidR="00525047">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The results obtained have been shared in graphs</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&lt;EndNote&gt;&lt;Cite&gt;&lt;Author&gt;Khobragade&lt;/Author&gt;&lt;Year&gt;2019&lt;/Year&gt;&lt;RecNum&gt;442&lt;/RecNum&gt;&lt;DisplayText&gt;(2)&lt;/DisplayText&gt;&lt;record&gt;&lt;rec-number&gt;442&lt;/rec-number&gt;&lt;foreign-keys&gt;&lt;key app="EN" db-id="9zsept9pedz5t7evsxkp2vptpv5a2rraersw"&gt;442&lt;/key&gt;&lt;/foreign-keys&gt;&lt;ref-type name="Journal Article"&gt;17&lt;/ref-type&gt;&lt;contributors&gt;&lt;authors&gt;&lt;author&gt;Khobragade, NL&lt;/author&gt;&lt;author&gt;Lamba, NK&lt;/author&gt;&lt;/authors&gt;&lt;/contributors&gt;&lt;titles&gt;&lt;title&gt;Modeling of thermoelastic hollow cylinder by the application of fractional order theory&lt;/title&gt;&lt;secondary-title&gt;Research &amp;amp; Reviews: Journal of Physics&lt;/secondary-title&gt;&lt;/titles&gt;&lt;periodical&gt;&lt;full-title&gt;Research &amp;amp; Reviews: Journal of Physics&lt;/full-title&gt;&lt;/periodical&gt;&lt;pages&gt;46-57&lt;/pages&gt;&lt;volume&gt;8&lt;/volume&gt;&lt;number&gt;1&lt;/number&gt;&lt;dates&gt;&lt;year&gt;2019&lt;/year&gt;&lt;/dates&gt;&lt;urls&gt;&lt;/urls&gt;&lt;/record&gt;&lt;/Cite&gt;&lt;/EndNote&gt;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2" w:tooltip="Khobragade, 2019 #442" w:history="1">
        <w:r w:rsidR="00962172">
          <w:rPr>
            <w:rFonts w:eastAsia="Calibri"/>
            <w:noProof/>
            <w:lang w:val="tr-TR"/>
          </w:rPr>
          <w:t>2</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w:t>
      </w:r>
      <w:r w:rsidR="0080600B" w:rsidRPr="001F5BD4">
        <w:rPr>
          <w:rFonts w:eastAsia="Calibri"/>
          <w:noProof/>
          <w:lang w:val="tr-TR"/>
        </w:rPr>
        <w:t xml:space="preserve">Fractional order </w:t>
      </w:r>
      <w:r w:rsidR="0080600B" w:rsidRPr="001F5BD4">
        <w:rPr>
          <w:rFonts w:eastAsia="Calibri"/>
          <w:noProof/>
          <w:lang w:val="tr-TR"/>
        </w:rPr>
        <w:lastRenderedPageBreak/>
        <w:t>theory has been applied in a hollow modeled cylinder with thermoelastic material</w:t>
      </w:r>
      <w:r w:rsidR="00F53241" w:rsidRPr="001F5BD4">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&lt;EndNote&gt;&lt;Cite&gt;&lt;Author&gt;Schajer&lt;/Author&gt;&lt;Year&gt;2013&lt;/Year&gt;&lt;RecNum&gt;443&lt;/RecNum&gt;&lt;DisplayText&gt;(3)&lt;/DisplayText&gt;&lt;record&gt;&lt;rec-number&gt;443&lt;/rec-number&gt;&lt;foreign-keys&gt;&lt;key app="EN" db-id="9zsept9pedz5t7evsxkp2vptpv5a2rraersw"&gt;443&lt;/key&gt;&lt;/foreign-keys&gt;&lt;ref-type name="Book"&gt;6&lt;/ref-type&gt;&lt;contributors&gt;&lt;authors&gt;&lt;author&gt;Schajer, Gary S&lt;/author&gt;&lt;/authors&gt;&lt;/contributors&gt;&lt;titles&gt;&lt;title&gt;Practical residual stress measurement methods&lt;/title&gt;&lt;/titles&gt;&lt;dates&gt;&lt;year&gt;2013&lt;/year&gt;&lt;/dates&gt;&lt;publisher&gt;John Wiley &amp;amp; Sons&lt;/publisher&gt;&lt;isbn&gt;1118342372&lt;/isbn&gt;&lt;urls&gt;&lt;/urls&gt;&lt;/record&gt;&lt;/Cite&gt;&lt;/EndNote&gt;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3" w:tooltip="Schajer, 2013 #443" w:history="1">
        <w:r w:rsidR="00962172">
          <w:rPr>
            <w:rFonts w:eastAsia="Calibri"/>
            <w:noProof/>
            <w:lang w:val="tr-TR"/>
          </w:rPr>
          <w:t>3</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Overview of residual stresses and their measurement and </w:t>
      </w:r>
      <w:r w:rsidR="0080600B" w:rsidRPr="001F5BD4">
        <w:rPr>
          <w:rFonts w:eastAsia="Calibri"/>
          <w:noProof/>
          <w:lang w:val="tr-TR"/>
        </w:rPr>
        <w:t>X-ray residue analysis was investigated at the surface region of the material with a single crystal</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&lt;EndNote&gt;&lt;Cite&gt;&lt;Author&gt;Hollmann&lt;/Author&gt;&lt;Year&gt;2021&lt;/Year&gt;&lt;RecNum&gt;444&lt;/RecNum&gt;&lt;DisplayText&gt;(4, 5)&lt;/DisplayText&gt;&lt;record&gt;&lt;rec-number&gt;444&lt;/rec-number&gt;&lt;foreign-keys&gt;&lt;key app="EN" db-id="9zsept9pedz5t7evsxkp2vptpv5a2rraersw"&gt;444&lt;/key&gt;&lt;/foreign-keys&gt;&lt;ref-type name="Journal Article"&gt;17&lt;/ref-type&gt;&lt;contributors&gt;&lt;authors&gt;&lt;author&gt;Hollmann, Andreas&lt;/author&gt;&lt;author&gt;Meixner, Matthias&lt;/author&gt;&lt;author&gt;Klaus, Manuela&lt;/author&gt;&lt;author&gt;Genzel, Christoph&lt;/author&gt;&lt;/authors&gt;&lt;/contributors&gt;&lt;titles&gt;&lt;title&gt;Concepts for nondestructive and depth-resolved X-ray residual stress analysis in the near-surface region of nearly single crystalline materials with mosaic structure&lt;/title&gt;&lt;secondary-title&gt;Journal of Applied Crystallography&lt;/secondary-title&gt;&lt;/titles&gt;&lt;periodical&gt;&lt;full-title&gt;Journal of Applied Crystallography&lt;/full-title&gt;&lt;/periodical&gt;&lt;pages&gt;22-31&lt;/pages&gt;&lt;volume&gt;54&lt;/volume&gt;&lt;number&gt;1&lt;/number&gt;&lt;dates&gt;&lt;year&gt;2021&lt;/year&gt;&lt;/dates&gt;&lt;isbn&gt;1600-5767&lt;/isbn&gt;&lt;urls&gt;&lt;/urls&gt;&lt;/record&gt;&lt;/Cite&gt;&lt;Cite&gt;&lt;Author&gt;Hosseini&lt;/Author&gt;&lt;Year&gt;2018&lt;/Year&gt;&lt;RecNum&gt;445&lt;/RecNum&gt;&lt;record&gt;&lt;rec-number&gt;445&lt;/rec-number&gt;&lt;foreign-keys&gt;&lt;key app="EN" db-id="9zsept9pedz5t7evsxkp2vptpv5a2rraersw"&gt;445&lt;/key&gt;&lt;/foreign-keys&gt;&lt;ref-type name="Journal Article"&gt;17&lt;/ref-type&gt;&lt;contributors&gt;&lt;authors&gt;&lt;author&gt;Hosseini, Ehsan&lt;/author&gt;&lt;author&gt;Holdsworth, Stuart Richard&lt;/author&gt;&lt;author&gt;Flueeler, Urs&lt;/author&gt;&lt;/authors&gt;&lt;/contributors&gt;&lt;titles&gt;&lt;title&gt;A temperature-dependent asymmetric constitutive model for cast irons under cyclic loading conditions&lt;/title&gt;&lt;secondary-title&gt;The Journal of Strain Analysis for Engineering Design&lt;/secondary-title&gt;&lt;/titles&gt;&lt;periodical&gt;&lt;full-title&gt;The Journal of Strain Analysis for Engineering Design&lt;/full-title&gt;&lt;/periodical&gt;&lt;pages&gt;106-114&lt;/pages&gt;&lt;volume&gt;53&lt;/volume&gt;&lt;number&gt;2&lt;/number&gt;&lt;dates&gt;&lt;year&gt;2018&lt;/year&gt;&lt;/dates&gt;&lt;isbn&gt;0309-3247&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4" w:tooltip="Hollmann, 2021 #444" w:history="1">
        <w:r w:rsidR="00962172">
          <w:rPr>
            <w:rFonts w:eastAsia="Calibri"/>
            <w:noProof/>
            <w:lang w:val="tr-TR"/>
          </w:rPr>
          <w:t>4</w:t>
        </w:r>
      </w:hyperlink>
      <w:r w:rsidR="00962172">
        <w:rPr>
          <w:rFonts w:eastAsia="Calibri"/>
          <w:noProof/>
          <w:lang w:val="tr-TR"/>
        </w:rPr>
        <w:t xml:space="preserve">, </w:t>
      </w:r>
      <w:hyperlink w:anchor="_ENREF_5" w:tooltip="Hosseini, 2018 #445" w:history="1">
        <w:r w:rsidR="00962172">
          <w:rPr>
            <w:rFonts w:eastAsia="Calibri"/>
            <w:noProof/>
            <w:lang w:val="tr-TR"/>
          </w:rPr>
          <w:t>5</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In different studies, stresses occurring in cylindrical materials were examined again</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&lt;EndNote&gt;&lt;Cite&gt;&lt;Author&gt;Namdari&lt;/Author&gt;&lt;Year&gt;2018&lt;/Year&gt;&lt;RecNum&gt;446&lt;/RecNum&gt;&lt;DisplayText&gt;(6, 7)&lt;/DisplayText&gt;&lt;record&gt;&lt;rec-number&gt;446&lt;/rec-number&gt;&lt;foreign-keys&gt;&lt;key app="EN" db-id="9zsept9pedz5t7evsxkp2vptpv5a2rraersw"&gt;446&lt;/key&gt;&lt;/foreign-keys&gt;&lt;ref-type name="Journal Article"&gt;17&lt;/ref-type&gt;&lt;contributors&gt;&lt;authors&gt;&lt;author&gt;Namdari, Navid&lt;/author&gt;&lt;author&gt;Dehghan, Amir&lt;/author&gt;&lt;/authors&gt;&lt;/contributors&gt;&lt;titles&gt;&lt;title&gt;Natural frequencies and mode shapes for vibrations of rectangular and circular membranes: A numerical study&lt;/title&gt;&lt;secondary-title&gt;International Research Journal of Advanced Engineering and Science&lt;/secondary-title&gt;&lt;/titles&gt;&lt;periodical&gt;&lt;full-title&gt;International Research Journal of Advanced Engineering and Science&lt;/full-title&gt;&lt;/periodical&gt;&lt;pages&gt;30-34&lt;/pages&gt;&lt;volume&gt;3&lt;/volume&gt;&lt;number&gt;2&lt;/number&gt;&lt;dates&gt;&lt;year&gt;2018&lt;/year&gt;&lt;/dates&gt;&lt;urls&gt;&lt;/urls&gt;&lt;/record&gt;&lt;/Cite&gt;&lt;Cite&gt;&lt;Author&gt;Sherief&lt;/Author&gt;&lt;Year&gt;2016&lt;/Year&gt;&lt;RecNum&gt;447&lt;/RecNum&gt;&lt;record&gt;&lt;rec-number&gt;447&lt;/rec-number&gt;&lt;foreign-keys&gt;&lt;key app="EN" db-id="9zsept9pedz5t7evsxkp2vptpv5a2rraersw"&gt;447&lt;/key&gt;&lt;/foreign-keys&gt;&lt;ref-type name="Journal Article"&gt;17&lt;/ref-type&gt;&lt;contributors&gt;&lt;authors&gt;&lt;author&gt;Sherief, Hany H&lt;/author&gt;&lt;author&gt;Hamza, Farid A&lt;/author&gt;&lt;/authors&gt;&lt;/contributors&gt;&lt;titles&gt;&lt;title&gt;Modeling of variable thermal conductivity in a generalized thermoelastic infinitely long hollow cylinder&lt;/title&gt;&lt;secondary-title&gt;Meccanica&lt;/secondary-title&gt;&lt;/titles&gt;&lt;periodical&gt;&lt;full-title&gt;Meccanica&lt;/full-title&gt;&lt;/periodical&gt;&lt;pages&gt;551-558&lt;/pages&gt;&lt;volume&gt;51&lt;/volume&gt;&lt;dates&gt;&lt;year&gt;2016&lt;/year&gt;&lt;/dates&gt;&lt;isbn&gt;0025-6455&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6" w:tooltip="Namdari, 2018 #446" w:history="1">
        <w:r w:rsidR="00962172">
          <w:rPr>
            <w:rFonts w:eastAsia="Calibri"/>
            <w:noProof/>
            <w:lang w:val="tr-TR"/>
          </w:rPr>
          <w:t>6</w:t>
        </w:r>
      </w:hyperlink>
      <w:r w:rsidR="00962172">
        <w:rPr>
          <w:rFonts w:eastAsia="Calibri"/>
          <w:noProof/>
          <w:lang w:val="tr-TR"/>
        </w:rPr>
        <w:t xml:space="preserve">, </w:t>
      </w:r>
      <w:hyperlink w:anchor="_ENREF_7" w:tooltip="Sherief, 2016 #447" w:history="1">
        <w:r w:rsidR="00962172">
          <w:rPr>
            <w:rFonts w:eastAsia="Calibri"/>
            <w:noProof/>
            <w:lang w:val="tr-TR"/>
          </w:rPr>
          <w:t>7</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 different study, the stresses of nonlinear and rotating </w:t>
      </w:r>
      <w:r w:rsidRPr="001F5BD4">
        <w:rPr>
          <w:rFonts w:eastAsia="Calibri"/>
          <w:noProof/>
          <w:lang w:val="tr-TR"/>
        </w:rPr>
        <w:t>disk</w:t>
      </w:r>
      <w:r w:rsidR="00A756AF" w:rsidRPr="001F5BD4">
        <w:rPr>
          <w:rFonts w:eastAsia="Calibri"/>
          <w:noProof/>
          <w:lang w:val="tr-TR"/>
        </w:rPr>
        <w:t>s were investigated</w:t>
      </w:r>
      <w:r w:rsidR="00B84D89" w:rsidRPr="001F5BD4">
        <w:rPr>
          <w:rFonts w:eastAsia="Calibri"/>
          <w:noProof/>
          <w:lang w:val="tr-TR"/>
        </w:rPr>
        <w:t>.</w:t>
      </w:r>
      <w:r w:rsidR="00FB4808" w:rsidRPr="001F5BD4">
        <w:t xml:space="preserve"> </w:t>
      </w:r>
      <w:r w:rsidR="00FB4808" w:rsidRPr="001F5BD4">
        <w:rPr>
          <w:rFonts w:eastAsia="Calibri"/>
          <w:noProof/>
          <w:lang w:val="tr-TR"/>
        </w:rPr>
        <w:t xml:space="preserve">When the results obtained from the FGM </w:t>
      </w:r>
      <w:r w:rsidRPr="001F5BD4">
        <w:rPr>
          <w:rFonts w:eastAsia="Calibri"/>
          <w:noProof/>
          <w:lang w:val="tr-TR"/>
        </w:rPr>
        <w:t>disk</w:t>
      </w:r>
      <w:r w:rsidR="00FB4808" w:rsidRPr="001F5BD4">
        <w:rPr>
          <w:rFonts w:eastAsia="Calibri"/>
          <w:noProof/>
          <w:lang w:val="tr-TR"/>
        </w:rPr>
        <w:t xml:space="preserve"> were examined, it was found that the biggest </w:t>
      </w:r>
      <w:r w:rsidRPr="001F5BD4">
        <w:rPr>
          <w:rFonts w:eastAsia="Calibri"/>
          <w:noProof/>
          <w:lang w:val="tr-TR"/>
        </w:rPr>
        <w:t>disk</w:t>
      </w:r>
      <w:r w:rsidR="00FB4808" w:rsidRPr="001F5BD4">
        <w:rPr>
          <w:rFonts w:eastAsia="Calibri"/>
          <w:noProof/>
          <w:lang w:val="tr-TR"/>
        </w:rPr>
        <w:t xml:space="preserve">repancies were in the radial displacement part </w:t>
      </w:r>
      <w:r w:rsidR="0075171E">
        <w:rPr>
          <w:rFonts w:eastAsia="Calibri"/>
          <w:noProof/>
          <w:lang w:val="tr-TR"/>
        </w:rPr>
        <w:fldChar w:fldCharType="begin"/>
      </w:r>
      <w:r w:rsidR="00962172">
        <w:rPr>
          <w:rFonts w:eastAsia="Calibri"/>
          <w:noProof/>
          <w:lang w:val="tr-TR"/>
        </w:rPr>
        <w:instrText xml:space="preserve"> ADDIN EN.CITE &lt;EndNote&gt;&lt;Cite&gt;&lt;Author&gt;Eraslan&lt;/Author&gt;&lt;Year&gt;2006&lt;/Year&gt;&lt;RecNum&gt;448&lt;/RecNum&gt;&lt;DisplayText&gt;(8)&lt;/DisplayText&gt;&lt;record&gt;&lt;rec-number&gt;448&lt;/rec-number&gt;&lt;foreign-keys&gt;&lt;key app="EN" db-id="9zsept9pedz5t7evsxkp2vptpv5a2rraersw"&gt;448&lt;/key&gt;&lt;/foreign-keys&gt;&lt;ref-type name="Journal Article"&gt;17&lt;/ref-type&gt;&lt;contributors&gt;&lt;authors&gt;&lt;author&gt;Eraslan, Ahmet Nedim&lt;/author&gt;&lt;author&gt;Akis, T&lt;/author&gt;&lt;/authors&gt;&lt;/contributors&gt;&lt;titles&gt;&lt;title&gt;On the plane strain and plane stress solutions of functionally graded rotating solid shaft and solid disk problems&lt;/title&gt;&lt;secondary-title&gt;Acta Mechanica&lt;/secondary-title&gt;&lt;/titles&gt;&lt;periodical&gt;&lt;full-title&gt;Acta Mechanica&lt;/full-title&gt;&lt;/periodical&gt;&lt;pages&gt;43-63&lt;/pages&gt;&lt;volume&gt;181&lt;/volume&gt;&lt;dates&gt;&lt;year&gt;2006&lt;/year&gt;&lt;/dates&gt;&lt;isbn&gt;0001-5970&lt;/isbn&gt;&lt;urls&gt;&lt;/urls&gt;&lt;/record&gt;&lt;/Cite&gt;&lt;/EndNote&gt;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8" w:tooltip="Eraslan, 2006 #448" w:history="1">
        <w:r w:rsidR="00962172">
          <w:rPr>
            <w:rFonts w:eastAsia="Calibri"/>
            <w:noProof/>
            <w:lang w:val="tr-TR"/>
          </w:rPr>
          <w:t>8</w:t>
        </w:r>
      </w:hyperlink>
      <w:r w:rsidR="00962172">
        <w:rPr>
          <w:rFonts w:eastAsia="Calibri"/>
          <w:noProof/>
          <w:lang w:val="tr-TR"/>
        </w:rPr>
        <w:t>)</w:t>
      </w:r>
      <w:r w:rsidR="0075171E">
        <w:rPr>
          <w:rFonts w:eastAsia="Calibri"/>
          <w:noProof/>
          <w:lang w:val="tr-TR"/>
        </w:rPr>
        <w:fldChar w:fldCharType="end"/>
      </w:r>
      <w:r w:rsidR="00FB4808" w:rsidRPr="001F5BD4">
        <w:rPr>
          <w:rFonts w:eastAsia="Calibri"/>
          <w:noProof/>
          <w:lang w:val="tr-TR"/>
        </w:rPr>
        <w:t>.</w:t>
      </w:r>
      <w:r w:rsidR="008B0214">
        <w:rPr>
          <w:rFonts w:eastAsia="Calibri"/>
          <w:noProof/>
          <w:lang w:val="tr-TR"/>
        </w:rPr>
        <w:t xml:space="preserve"> </w:t>
      </w:r>
      <w:r w:rsidR="002E29E8" w:rsidRPr="008F2CE4">
        <w:rPr>
          <w:rFonts w:eastAsia="Times New Roman"/>
        </w:rPr>
        <w:t xml:space="preserve">Disks, on the other hand, can be used in the functional areas of machine parts. The lightness, high strength, good corrosion resistance and high-quality thermal insulation properties of the CFRP material </w:t>
      </w:r>
      <w:r w:rsidRPr="008F2CE4">
        <w:rPr>
          <w:rFonts w:eastAsia="Times New Roman"/>
        </w:rPr>
        <w:t>disk</w:t>
      </w:r>
      <w:r w:rsidR="002E29E8" w:rsidRPr="008F2CE4">
        <w:rPr>
          <w:rFonts w:eastAsia="Times New Roman"/>
        </w:rPr>
        <w:t xml:space="preserve">s used in this study in-crease the importance of this study. With this study, the elastic tensile behavior of the </w:t>
      </w:r>
      <w:r w:rsidRPr="008F2CE4">
        <w:rPr>
          <w:rFonts w:eastAsia="Times New Roman"/>
        </w:rPr>
        <w:t>disk</w:t>
      </w:r>
      <w:r w:rsidR="002E29E8" w:rsidRPr="008F2CE4">
        <w:rPr>
          <w:rFonts w:eastAsia="Times New Roman"/>
        </w:rPr>
        <w:t xml:space="preserve"> with CFRP material in the maximum and minimum operating range was dete</w:t>
      </w:r>
      <w:r w:rsidR="002E29E8" w:rsidRPr="008F2CE4">
        <w:rPr>
          <w:rFonts w:eastAsia="Times New Roman"/>
        </w:rPr>
        <w:t>r</w:t>
      </w:r>
      <w:r w:rsidR="002E29E8" w:rsidRPr="008F2CE4">
        <w:rPr>
          <w:rFonts w:eastAsia="Times New Roman"/>
        </w:rPr>
        <w:t>mined by using the lowest temperature of 30 0C and the highest temperature of 150 0C. The findings obtained were compared with other studies in the literature-type. It was concluded that the results obtained gave the correct result.</w:t>
      </w:r>
    </w:p>
    <w:p w14:paraId="3D76CCC2" w14:textId="21EAF2EB" w:rsidR="00A756AF" w:rsidRPr="00C13474" w:rsidRDefault="005916F9" w:rsidP="00350B89">
      <w:pPr>
        <w:pStyle w:val="D-Title1"/>
        <w:widowControl w:val="0"/>
        <w:spacing w:beforeLines="100" w:before="240" w:line="240" w:lineRule="auto"/>
        <w:rPr>
          <w:sz w:val="20"/>
          <w:lang w:val="tr-TR"/>
        </w:rPr>
      </w:pPr>
      <w:r w:rsidRPr="00C13474">
        <w:rPr>
          <w:sz w:val="20"/>
          <w:lang w:val="tr-TR"/>
        </w:rPr>
        <w:t>MATERIALS AND METHODS</w:t>
      </w:r>
    </w:p>
    <w:p w14:paraId="462D74EF" w14:textId="29AA69D3" w:rsidR="00A756AF" w:rsidRPr="00DC2F32" w:rsidRDefault="0080600B" w:rsidP="00350B89">
      <w:pPr>
        <w:pStyle w:val="D-Title1"/>
        <w:widowControl w:val="0"/>
        <w:numPr>
          <w:ilvl w:val="0"/>
          <w:numId w:val="0"/>
        </w:numPr>
        <w:spacing w:beforeLines="100" w:before="240" w:line="240" w:lineRule="auto"/>
        <w:rPr>
          <w:rFonts w:eastAsia="Times New Roman"/>
          <w:b w:val="0"/>
          <w:sz w:val="20"/>
          <w:lang w:val="en-US"/>
        </w:rPr>
      </w:pPr>
      <w:r w:rsidRPr="00DC2F32">
        <w:rPr>
          <w:rFonts w:eastAsia="Times New Roman"/>
          <w:b w:val="0"/>
          <w:sz w:val="20"/>
          <w:lang w:val="en-US"/>
        </w:rPr>
        <w:t xml:space="preserve">The temperatures determined in this study are 30 °C, 60 °C, 90°C and 120°C respectively. The plane stress is </w:t>
      </w:r>
      <w:proofErr w:type="spellStart"/>
      <w:r w:rsidRPr="00DC2F32">
        <w:rPr>
          <w:rFonts w:eastAsia="Times New Roman"/>
          <w:b w:val="0"/>
          <w:sz w:val="20"/>
          <w:lang w:val="en-US"/>
        </w:rPr>
        <w:t>σ</w:t>
      </w:r>
      <w:r w:rsidRPr="00DC2F32">
        <w:rPr>
          <w:rFonts w:eastAsia="Times New Roman"/>
          <w:b w:val="0"/>
          <w:sz w:val="20"/>
          <w:vertAlign w:val="subscript"/>
          <w:lang w:val="en-US"/>
        </w:rPr>
        <w:t>Z</w:t>
      </w:r>
      <w:proofErr w:type="spellEnd"/>
      <w:r w:rsidRPr="00DC2F32">
        <w:rPr>
          <w:rFonts w:eastAsia="Times New Roman"/>
          <w:b w:val="0"/>
          <w:sz w:val="20"/>
          <w:lang w:val="en-US"/>
        </w:rPr>
        <w:t xml:space="preserve"> = 0 </w:t>
      </w:r>
      <w:r w:rsidR="0075171E">
        <w:rPr>
          <w:rFonts w:eastAsia="Times New Roman"/>
          <w:b w:val="0"/>
          <w:sz w:val="20"/>
          <w:lang w:val="en-US"/>
        </w:rPr>
        <w:fldChar w:fldCharType="begin"/>
      </w:r>
      <w:r w:rsidR="00962172">
        <w:rPr>
          <w:rFonts w:eastAsia="Times New Roman"/>
          <w:b w:val="0"/>
          <w:sz w:val="20"/>
          <w:lang w:val="en-US"/>
        </w:rPr>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rPr>
          <w:rFonts w:eastAsia="Times New Roman"/>
          <w:b w:val="0"/>
          <w:sz w:val="20"/>
          <w:lang w:val="en-US"/>
        </w:rPr>
        <w:fldChar w:fldCharType="separate"/>
      </w:r>
      <w:r w:rsidR="00962172">
        <w:rPr>
          <w:rFonts w:eastAsia="Times New Roman"/>
          <w:b w:val="0"/>
          <w:noProof/>
          <w:sz w:val="20"/>
          <w:lang w:val="en-US"/>
        </w:rPr>
        <w:t>(</w:t>
      </w:r>
      <w:hyperlink w:anchor="_ENREF_9" w:tooltip="VP, 1970 #449" w:history="1">
        <w:r w:rsidR="00962172">
          <w:rPr>
            <w:rFonts w:eastAsia="Times New Roman"/>
            <w:b w:val="0"/>
            <w:noProof/>
            <w:sz w:val="20"/>
            <w:lang w:val="en-US"/>
          </w:rPr>
          <w:t>9</w:t>
        </w:r>
      </w:hyperlink>
      <w:r w:rsidR="00962172">
        <w:rPr>
          <w:rFonts w:eastAsia="Times New Roman"/>
          <w:b w:val="0"/>
          <w:noProof/>
          <w:sz w:val="20"/>
          <w:lang w:val="en-US"/>
        </w:rPr>
        <w:t>)</w:t>
      </w:r>
      <w:r w:rsidR="0075171E">
        <w:rPr>
          <w:rFonts w:eastAsia="Times New Roman"/>
          <w:b w:val="0"/>
          <w:sz w:val="20"/>
          <w:lang w:val="en-US"/>
        </w:rPr>
        <w:fldChar w:fldCharType="end"/>
      </w:r>
      <w:r w:rsidR="00FB4808" w:rsidRPr="00DC2F32">
        <w:rPr>
          <w:rFonts w:eastAsia="Times New Roman"/>
          <w:b w:val="0"/>
          <w:sz w:val="20"/>
          <w:lang w:val="en-US"/>
        </w:rPr>
        <w:t>. The</w:t>
      </w:r>
      <w:r w:rsidR="00286FD8" w:rsidRPr="00DC2F32">
        <w:rPr>
          <w:rFonts w:eastAsia="Times New Roman"/>
          <w:b w:val="0"/>
          <w:sz w:val="20"/>
          <w:lang w:val="en-US"/>
        </w:rPr>
        <w:t xml:space="preserve"> modeled </w:t>
      </w:r>
      <w:r w:rsidR="00935ACF" w:rsidRPr="00DC2F32">
        <w:rPr>
          <w:rFonts w:eastAsia="Times New Roman"/>
          <w:b w:val="0"/>
          <w:sz w:val="20"/>
          <w:lang w:val="en-US"/>
        </w:rPr>
        <w:t>disk</w:t>
      </w:r>
      <w:r w:rsidR="00286FD8" w:rsidRPr="00DC2F32">
        <w:rPr>
          <w:rFonts w:eastAsia="Times New Roman"/>
          <w:b w:val="0"/>
          <w:sz w:val="20"/>
          <w:lang w:val="en-US"/>
        </w:rPr>
        <w:t xml:space="preserve"> is given below.</w:t>
      </w:r>
    </w:p>
    <w:p w14:paraId="69921F5C" w14:textId="7C18B9E5" w:rsidR="00A756AF" w:rsidRPr="00BF3F46" w:rsidRDefault="00A756AF" w:rsidP="00350B89">
      <w:pPr>
        <w:jc w:val="center"/>
        <w:rPr>
          <w:rFonts w:eastAsia="Times New Roman"/>
          <w:lang w:eastAsia="tr-TR"/>
        </w:rPr>
      </w:pPr>
      <w:r w:rsidRPr="00BF3F46">
        <w:rPr>
          <w:rFonts w:eastAsia="Times New Roman"/>
          <w:noProof/>
        </w:rPr>
        <w:lastRenderedPageBreak/>
        <w:drawing>
          <wp:inline distT="0" distB="0" distL="0" distR="0" wp14:anchorId="3E876A23" wp14:editId="424AF9CA">
            <wp:extent cx="2706971" cy="1622324"/>
            <wp:effectExtent l="0" t="0" r="0" b="0"/>
            <wp:docPr id="211316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383" cy="1654934"/>
                    </a:xfrm>
                    <a:prstGeom prst="rect">
                      <a:avLst/>
                    </a:prstGeom>
                    <a:noFill/>
                  </pic:spPr>
                </pic:pic>
              </a:graphicData>
            </a:graphic>
          </wp:inline>
        </w:drawing>
      </w:r>
    </w:p>
    <w:p w14:paraId="03E29925" w14:textId="6B5B39AB" w:rsidR="00A756AF" w:rsidRPr="00BF3F46" w:rsidRDefault="00A756AF" w:rsidP="00350B89">
      <w:pPr>
        <w:pStyle w:val="D-Title1"/>
        <w:numPr>
          <w:ilvl w:val="0"/>
          <w:numId w:val="0"/>
        </w:numPr>
        <w:spacing w:line="240" w:lineRule="auto"/>
        <w:rPr>
          <w:rFonts w:eastAsia="Times New Roman"/>
          <w:b w:val="0"/>
          <w:sz w:val="18"/>
          <w:szCs w:val="18"/>
          <w:lang w:val="en-US"/>
        </w:rPr>
      </w:pPr>
      <w:proofErr w:type="spellStart"/>
      <w:r w:rsidRPr="00BF3F46">
        <w:rPr>
          <w:sz w:val="18"/>
          <w:szCs w:val="18"/>
          <w:lang w:val="tr-TR" w:eastAsia="zh-CN"/>
        </w:rPr>
        <w:t>Figure</w:t>
      </w:r>
      <w:proofErr w:type="spellEnd"/>
      <w:r w:rsidRPr="00BF3F46">
        <w:rPr>
          <w:sz w:val="18"/>
          <w:szCs w:val="18"/>
          <w:lang w:val="tr-TR" w:eastAsia="zh-CN"/>
        </w:rPr>
        <w:t xml:space="preserve"> 1.</w:t>
      </w:r>
      <w:r w:rsidRPr="00BF3F46">
        <w:rPr>
          <w:rFonts w:eastAsia="Times New Roman"/>
          <w:b w:val="0"/>
          <w:sz w:val="18"/>
          <w:szCs w:val="18"/>
          <w:lang w:val="en-US"/>
        </w:rPr>
        <w:t xml:space="preserve"> </w:t>
      </w:r>
      <w:proofErr w:type="spellStart"/>
      <w:r w:rsidRPr="00BF3F46">
        <w:rPr>
          <w:b w:val="0"/>
          <w:bCs/>
          <w:sz w:val="18"/>
          <w:szCs w:val="18"/>
          <w:lang w:val="tr-TR" w:eastAsia="zh-CN"/>
        </w:rPr>
        <w:t>Carbon</w:t>
      </w:r>
      <w:proofErr w:type="spellEnd"/>
      <w:r w:rsidRPr="00BF3F46">
        <w:rPr>
          <w:b w:val="0"/>
          <w:bCs/>
          <w:sz w:val="18"/>
          <w:szCs w:val="18"/>
          <w:lang w:val="tr-TR" w:eastAsia="zh-CN"/>
        </w:rPr>
        <w:t xml:space="preserve"> </w:t>
      </w:r>
      <w:proofErr w:type="spellStart"/>
      <w:r w:rsidRPr="00BF3F46">
        <w:rPr>
          <w:b w:val="0"/>
          <w:bCs/>
          <w:sz w:val="18"/>
          <w:szCs w:val="18"/>
          <w:lang w:val="tr-TR" w:eastAsia="zh-CN"/>
        </w:rPr>
        <w:t>fibre-reinforced</w:t>
      </w:r>
      <w:proofErr w:type="spellEnd"/>
      <w:r w:rsidRPr="00BF3F46">
        <w:rPr>
          <w:b w:val="0"/>
          <w:bCs/>
          <w:sz w:val="18"/>
          <w:szCs w:val="18"/>
          <w:lang w:val="tr-TR" w:eastAsia="zh-CN"/>
        </w:rPr>
        <w:t xml:space="preserve"> </w:t>
      </w:r>
      <w:proofErr w:type="spellStart"/>
      <w:r w:rsidRPr="00BF3F46">
        <w:rPr>
          <w:b w:val="0"/>
          <w:bCs/>
          <w:sz w:val="18"/>
          <w:szCs w:val="18"/>
          <w:lang w:val="tr-TR" w:eastAsia="zh-CN"/>
        </w:rPr>
        <w:t>plastic</w:t>
      </w:r>
      <w:proofErr w:type="spellEnd"/>
      <w:r w:rsidRPr="00BF3F46">
        <w:rPr>
          <w:b w:val="0"/>
          <w:bCs/>
          <w:sz w:val="18"/>
          <w:szCs w:val="18"/>
          <w:lang w:val="tr-TR" w:eastAsia="zh-CN"/>
        </w:rPr>
        <w:t xml:space="preserve"> (CFRP) </w:t>
      </w:r>
      <w:r w:rsidR="00935ACF">
        <w:rPr>
          <w:b w:val="0"/>
          <w:bCs/>
          <w:sz w:val="18"/>
          <w:szCs w:val="18"/>
          <w:lang w:val="tr-TR" w:eastAsia="zh-CN"/>
        </w:rPr>
        <w:t>disk</w:t>
      </w:r>
      <w:r w:rsidRPr="00BF3F46">
        <w:rPr>
          <w:rFonts w:eastAsia="Times New Roman"/>
          <w:b w:val="0"/>
          <w:sz w:val="18"/>
          <w:szCs w:val="18"/>
          <w:lang w:val="en-US"/>
        </w:rPr>
        <w:t xml:space="preserve"> </w:t>
      </w:r>
    </w:p>
    <w:p w14:paraId="463DD954" w14:textId="72F48BFC" w:rsidR="00A756AF" w:rsidRPr="00BC3871" w:rsidRDefault="003E26C9" w:rsidP="00350B89">
      <w:pPr>
        <w:pStyle w:val="GvdeMetni"/>
        <w:spacing w:line="240" w:lineRule="auto"/>
      </w:pPr>
      <w:r w:rsidRPr="00BC3871">
        <w:t>For the determination of radial and tangential stresses, the general equation given below can be taken as a refe</w:t>
      </w:r>
      <w:r w:rsidRPr="00BC3871">
        <w:t>r</w:t>
      </w:r>
      <w:r w:rsidRPr="00BC3871">
        <w:t>ence</w:t>
      </w:r>
      <w:r w:rsidR="00A756AF" w:rsidRPr="00BC3871">
        <w:t xml:space="preserve"> </w:t>
      </w:r>
      <w:r w:rsidR="0075171E">
        <w:fldChar w:fldCharType="begin"/>
      </w:r>
      <w:r w:rsidR="00962172">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fldChar w:fldCharType="separate"/>
      </w:r>
      <w:r w:rsidR="00962172">
        <w:rPr>
          <w:noProof/>
        </w:rPr>
        <w:t>(</w:t>
      </w:r>
      <w:hyperlink w:anchor="_ENREF_9" w:tooltip="VP, 1970 #449" w:history="1">
        <w:r w:rsidR="00962172">
          <w:rPr>
            <w:noProof/>
          </w:rPr>
          <w:t>9</w:t>
        </w:r>
      </w:hyperlink>
      <w:r w:rsidR="00962172">
        <w:rPr>
          <w:noProof/>
        </w:rPr>
        <w:t>)</w:t>
      </w:r>
      <w:r w:rsidR="0075171E">
        <w:fldChar w:fldCharType="end"/>
      </w:r>
    </w:p>
    <w:p w14:paraId="4DC740C9" w14:textId="3A5605E6" w:rsidR="00A756AF" w:rsidRPr="00BF3F46" w:rsidRDefault="003239BE" w:rsidP="00350B89">
      <w:pPr>
        <w:pStyle w:val="GvdeMetni"/>
        <w:spacing w:line="240" w:lineRule="auto"/>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r>
            <m:rPr>
              <m:sty m:val="p"/>
            </m:rPr>
            <w:rPr>
              <w:rFonts w:ascii="Cambria Math" w:hAnsi="Cambria Math"/>
              <w:sz w:val="18"/>
              <w:szCs w:val="18"/>
            </w:rPr>
            <m:t xml:space="preserve"> </m:t>
          </m:r>
          <m:f>
            <m:fPr>
              <m:ctrlPr>
                <w:rPr>
                  <w:rFonts w:ascii="Cambria Math" w:hAnsi="Cambria Math"/>
                  <w:sz w:val="18"/>
                  <w:szCs w:val="18"/>
                </w:rPr>
              </m:ctrlPr>
            </m:fPr>
            <m:num>
              <m:sSup>
                <m:sSupPr>
                  <m:ctrlPr>
                    <w:rPr>
                      <w:rFonts w:ascii="Cambria Math" w:hAnsi="Cambria Math"/>
                      <w:sz w:val="18"/>
                      <w:szCs w:val="18"/>
                    </w:rPr>
                  </m:ctrlPr>
                </m:sSupPr>
                <m:e>
                  <m:r>
                    <m:rPr>
                      <m:sty m:val="p"/>
                    </m:rPr>
                    <w:rPr>
                      <w:rFonts w:ascii="Cambria Math" w:hAnsi="Cambria Math"/>
                      <w:sz w:val="18"/>
                      <w:szCs w:val="18"/>
                    </w:rPr>
                    <m:t>d</m:t>
                  </m:r>
                </m:e>
                <m:sup>
                  <m:r>
                    <m:rPr>
                      <m:sty m:val="p"/>
                    </m:rPr>
                    <w:rPr>
                      <w:rFonts w:ascii="Cambria Math" w:hAnsi="Cambria Math"/>
                      <w:sz w:val="18"/>
                      <w:szCs w:val="18"/>
                    </w:rPr>
                    <m:t>2</m:t>
                  </m:r>
                </m:sup>
              </m:sSup>
              <m:r>
                <m:rPr>
                  <m:sty m:val="p"/>
                </m:rPr>
                <w:rPr>
                  <w:rFonts w:ascii="Cambria Math" w:hAnsi="Cambria Math"/>
                  <w:sz w:val="18"/>
                  <w:szCs w:val="18"/>
                </w:rPr>
                <m:t>F</m:t>
              </m:r>
            </m:num>
            <m:den>
              <m:sSup>
                <m:sSupPr>
                  <m:ctrlPr>
                    <w:rPr>
                      <w:rFonts w:ascii="Cambria Math" w:hAnsi="Cambria Math"/>
                      <w:sz w:val="18"/>
                      <w:szCs w:val="18"/>
                    </w:rPr>
                  </m:ctrlPr>
                </m:sSupPr>
                <m:e>
                  <m:r>
                    <m:rPr>
                      <m:sty m:val="p"/>
                    </m:rPr>
                    <w:rPr>
                      <w:rFonts w:ascii="Cambria Math" w:hAnsi="Cambria Math"/>
                      <w:sz w:val="18"/>
                      <w:szCs w:val="18"/>
                    </w:rPr>
                    <m:t>dr</m:t>
                  </m:r>
                </m:e>
                <m:sup>
                  <m:r>
                    <m:rPr>
                      <m:sty m:val="p"/>
                    </m:rPr>
                    <w:rPr>
                      <w:rFonts w:ascii="Cambria Math" w:hAnsi="Cambria Math"/>
                      <w:sz w:val="18"/>
                      <w:szCs w:val="18"/>
                    </w:rPr>
                    <m:t>2</m:t>
                  </m:r>
                </m:sup>
              </m:sSup>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r>
            <m:rPr>
              <m:sty m:val="p"/>
            </m:rPr>
            <w:rPr>
              <w:rFonts w:ascii="Cambria Math" w:hAnsi="Cambria Math"/>
              <w:sz w:val="18"/>
              <w:szCs w:val="18"/>
            </w:rPr>
            <m:t>r</m:t>
          </m:r>
          <m:f>
            <m:fPr>
              <m:ctrlPr>
                <w:rPr>
                  <w:rFonts w:ascii="Cambria Math" w:hAnsi="Cambria Math"/>
                  <w:sz w:val="18"/>
                  <w:szCs w:val="18"/>
                </w:rPr>
              </m:ctrlPr>
            </m:fPr>
            <m:num>
              <m:r>
                <m:rPr>
                  <m:sty m:val="p"/>
                </m:rPr>
                <w:rPr>
                  <w:rFonts w:ascii="Cambria Math" w:hAnsi="Cambria Math"/>
                  <w:sz w:val="18"/>
                  <w:szCs w:val="18"/>
                </w:rPr>
                <m:t>dF</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rr</m:t>
              </m:r>
            </m:sub>
          </m:sSub>
          <m:r>
            <m:rPr>
              <m:sty m:val="p"/>
            </m:rPr>
            <w:rPr>
              <w:rFonts w:ascii="Cambria Math" w:hAnsi="Cambria Math"/>
              <w:sz w:val="18"/>
              <w:szCs w:val="18"/>
            </w:rPr>
            <m:t>F=-</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f>
            <m:fPr>
              <m:ctrlPr>
                <w:rPr>
                  <w:rFonts w:ascii="Cambria Math" w:hAnsi="Cambria Math"/>
                  <w:sz w:val="18"/>
                  <w:szCs w:val="18"/>
                </w:rPr>
              </m:ctrlPr>
            </m:fPr>
            <m:num>
              <m:r>
                <m:rPr>
                  <m:sty m:val="p"/>
                </m:rPr>
                <w:rPr>
                  <w:rFonts w:ascii="Cambria Math" w:hAnsi="Cambria Math"/>
                  <w:sz w:val="18"/>
                  <w:szCs w:val="18"/>
                </w:rPr>
                <m:t>dT</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r</m:t>
              </m:r>
            </m:sub>
          </m:sSub>
          <m:r>
            <m:rPr>
              <m:sty m:val="p"/>
            </m:rPr>
            <w:rPr>
              <w:rFonts w:ascii="Cambria Math" w:hAnsi="Cambria Math"/>
              <w:sz w:val="18"/>
              <w:szCs w:val="18"/>
            </w:rPr>
            <m:t>Tr-</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r>
            <m:rPr>
              <m:sty m:val="p"/>
            </m:rPr>
            <w:rPr>
              <w:rFonts w:ascii="Cambria Math" w:hAnsi="Cambria Math"/>
              <w:sz w:val="18"/>
              <w:szCs w:val="18"/>
            </w:rPr>
            <m:t>Tr  (</m:t>
          </m:r>
          <m:r>
            <m:rPr>
              <m:sty m:val="p"/>
            </m:rPr>
            <w:rPr>
              <w:rFonts w:ascii="Cambria Math" w:hAnsi="Cambria Math"/>
              <w:color w:val="4472C4" w:themeColor="accent1"/>
              <w:sz w:val="18"/>
              <w:szCs w:val="18"/>
            </w:rPr>
            <m:t>1</m:t>
          </m:r>
          <m:r>
            <m:rPr>
              <m:sty m:val="p"/>
            </m:rPr>
            <w:rPr>
              <w:rFonts w:ascii="Cambria Math" w:hAnsi="Cambria Math"/>
              <w:sz w:val="18"/>
              <w:szCs w:val="18"/>
            </w:rPr>
            <m:t xml:space="preserve">)  </m:t>
          </m:r>
        </m:oMath>
      </m:oMathPara>
    </w:p>
    <w:p w14:paraId="0AF042DF" w14:textId="0BE2A05B" w:rsidR="003E26C9" w:rsidRPr="00BC3871" w:rsidRDefault="003E26C9" w:rsidP="00350B89">
      <w:pPr>
        <w:pStyle w:val="GvdeMetni"/>
        <w:spacing w:line="240" w:lineRule="auto"/>
      </w:pPr>
      <w:r w:rsidRPr="00BC3871">
        <w:t>In equation 1 above, the effect of temperature in di</w:t>
      </w:r>
      <w:r w:rsidRPr="00BC3871">
        <w:t>f</w:t>
      </w:r>
      <w:r w:rsidRPr="00BC3871">
        <w:t>ferent regions is given by the formula.</w:t>
      </w:r>
    </w:p>
    <w:p w14:paraId="2E129203" w14:textId="3845FECC" w:rsidR="00A756AF" w:rsidRPr="00BF3F46" w:rsidRDefault="00A756AF" w:rsidP="00350B89">
      <w:pPr>
        <w:pStyle w:val="GvdeMetni"/>
        <w:spacing w:line="240" w:lineRule="auto"/>
        <w:ind w:firstLine="0"/>
      </w:pPr>
      <m:oMathPara>
        <m:oMathParaPr>
          <m:jc m:val="left"/>
        </m:oMathParaPr>
        <m:oMath>
          <m:r>
            <m:rPr>
              <m:sty m:val="p"/>
            </m:rPr>
            <w:rPr>
              <w:rFonts w:ascii="Cambria Math" w:hAnsi="Cambria Math"/>
            </w:rPr>
            <m:t>T</m:t>
          </m:r>
          <m:r>
            <m:rPr>
              <m:nor/>
            </m: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d>
          <m:r>
            <m:rPr>
              <m:sty m:val="p"/>
            </m:rPr>
            <w:rPr>
              <w:rFonts w:ascii="Cambria Math" w:hAnsi="Cambria Math"/>
            </w:rPr>
            <m:t xml:space="preserve">                                                          (2)</m:t>
          </m:r>
        </m:oMath>
      </m:oMathPara>
    </w:p>
    <w:p w14:paraId="1978397C" w14:textId="34AB7AD2" w:rsidR="00A756AF" w:rsidRPr="00BF3F46" w:rsidRDefault="003239BE" w:rsidP="00350B89">
      <w:pPr>
        <w:pStyle w:val="GvdeMetni"/>
        <w:spacing w:line="240" w:lineRule="auto"/>
      </w:pPr>
      <m:oMathPara>
        <m:oMathParaPr>
          <m:jc m:val="left"/>
        </m:oMathParaPr>
        <m:oMath>
          <m:sSub>
            <m:sSubPr>
              <m:ctrlPr>
                <w:rPr>
                  <w:rFonts w:ascii="Cambria Math" w:hAnsi="Cambria Math"/>
                </w:rPr>
              </m:ctrlPr>
            </m:sSubPr>
            <m:e>
              <m:r>
                <m:rPr>
                  <m:nor/>
                </m:rPr>
                <m:t>σ</m:t>
              </m:r>
            </m:e>
            <m:sub>
              <m:r>
                <m:rPr>
                  <m:nor/>
                </m:rPr>
                <m:t>r</m:t>
              </m:r>
            </m:sub>
          </m:sSub>
          <m:r>
            <m:rPr>
              <m:nor/>
            </m:rPr>
            <m:t>=</m:t>
          </m:r>
          <m:f>
            <m:fPr>
              <m:ctrlPr>
                <w:rPr>
                  <w:rFonts w:ascii="Cambria Math" w:hAnsi="Cambria Math"/>
                </w:rPr>
              </m:ctrlPr>
            </m:fPr>
            <m:num>
              <m:r>
                <m:rPr>
                  <m:nor/>
                </m:rPr>
                <m:t>F</m:t>
              </m:r>
            </m:num>
            <m:den>
              <m:r>
                <m:rPr>
                  <m:nor/>
                </m:rPr>
                <m:t>r</m:t>
              </m:r>
            </m:den>
          </m:f>
          <m:r>
            <m:rPr>
              <m:nor/>
            </m: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Ar</m:t>
              </m:r>
            </m:e>
            <m:sup>
              <m:r>
                <m:rPr>
                  <m:sty m:val="p"/>
                </m:rPr>
                <w:rPr>
                  <w:rFonts w:ascii="Cambria Math" w:hAnsi="Cambria Math"/>
                </w:rPr>
                <m:t>2</m:t>
              </m:r>
            </m:sup>
          </m:sSup>
          <m:r>
            <m:rPr>
              <m:sty m:val="p"/>
            </m:rPr>
            <w:rPr>
              <w:rFonts w:ascii="Cambria Math" w:hAnsi="Cambria Math"/>
            </w:rPr>
            <m:t xml:space="preserve">+C </m:t>
          </m:r>
          <m:r>
            <m:rPr>
              <m:nor/>
            </m:rPr>
            <m:t xml:space="preserve">                       </m:t>
          </m:r>
          <m:r>
            <m:rPr>
              <m:sty m:val="p"/>
            </m:rPr>
            <w:rPr>
              <w:rFonts w:ascii="Cambria Math" w:hAnsi="Cambria Math"/>
            </w:rPr>
            <m:t>(3)</m:t>
          </m:r>
        </m:oMath>
      </m:oMathPara>
    </w:p>
    <w:p w14:paraId="34420CF5" w14:textId="1C0A9EC1" w:rsidR="00A756AF" w:rsidRPr="00BF3F46" w:rsidRDefault="003239BE" w:rsidP="00350B89">
      <w:pPr>
        <w:pStyle w:val="GvdeMetni"/>
        <w:spacing w:line="240" w:lineRule="auto"/>
      </w:pPr>
      <m:oMathPara>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θi</m:t>
              </m:r>
            </m:sub>
          </m:sSub>
          <m:r>
            <m:rPr>
              <m:nor/>
            </m:rPr>
            <m:t>=</m:t>
          </m:r>
          <m:f>
            <m:fPr>
              <m:ctrlPr>
                <w:rPr>
                  <w:rFonts w:ascii="Cambria Math" w:hAnsi="Cambria Math"/>
                </w:rPr>
              </m:ctrlPr>
            </m:fPr>
            <m:num>
              <m:r>
                <m:rPr>
                  <m:sty m:val="p"/>
                </m:rPr>
                <w:rPr>
                  <w:rFonts w:ascii="Cambria Math" w:hAnsi="Cambria Math"/>
                </w:rPr>
                <m:t>dF</m:t>
              </m:r>
            </m:num>
            <m:den>
              <m:r>
                <m:rPr>
                  <m:sty m:val="p"/>
                </m:rPr>
                <w:rPr>
                  <w:rFonts w:ascii="Cambria Math" w:hAnsi="Cambria Math"/>
                </w:rPr>
                <m:t>dr</m:t>
              </m:r>
            </m:den>
          </m:f>
          <m:r>
            <m:rPr>
              <m:sty m:val="p"/>
            </m:rPr>
            <w:rPr>
              <w:rFonts w:ascii="Cambria Math" w:hAnsi="Cambria Math"/>
            </w:rPr>
            <m:t>=k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3Ar</m:t>
              </m:r>
            </m:e>
            <m:sup>
              <m:r>
                <m:rPr>
                  <m:sty m:val="p"/>
                </m:rPr>
                <w:rPr>
                  <w:rFonts w:ascii="Cambria Math" w:hAnsi="Cambria Math"/>
                </w:rPr>
                <m:t>2</m:t>
              </m:r>
            </m:sup>
          </m:sSup>
          <m:r>
            <m:rPr>
              <m:sty m:val="p"/>
            </m:rPr>
            <w:rPr>
              <w:rFonts w:ascii="Cambria Math" w:hAnsi="Cambria Math"/>
            </w:rPr>
            <m:t>+C             (4)</m:t>
          </m:r>
        </m:oMath>
      </m:oMathPara>
    </w:p>
    <w:p w14:paraId="64F7F4B5" w14:textId="651A350A" w:rsidR="00A756AF" w:rsidRPr="00BF3F46" w:rsidRDefault="00A756AF" w:rsidP="00350B89">
      <w:pPr>
        <w:pStyle w:val="GvdeMetni"/>
        <w:spacing w:line="240" w:lineRule="auto"/>
      </w:pPr>
      <m:oMathPara>
        <m:oMathParaPr>
          <m:jc m:val="left"/>
        </m:oMathParaPr>
        <m:oMath>
          <m:r>
            <m:rPr>
              <m:sty m:val="p"/>
            </m:rPr>
            <w:rPr>
              <w:rFonts w:ascii="Cambria Math" w:hAnsi="Cambria Math"/>
            </w:rPr>
            <m:t>A</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3(α</m:t>
                  </m:r>
                </m:e>
                <m:sub>
                  <m:r>
                    <m:rPr>
                      <m:sty m:val="p"/>
                    </m:rPr>
                    <w:rPr>
                      <w:rFonts w:ascii="Cambria Math" w:hAnsi="Cambria Math"/>
                    </w:rPr>
                    <m:t>θ</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(9-</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(5)</m:t>
          </m:r>
        </m:oMath>
      </m:oMathPara>
    </w:p>
    <w:p w14:paraId="1773BE90" w14:textId="5BC06642" w:rsidR="00A756AF" w:rsidRPr="00BF3F46" w:rsidRDefault="00A756AF" w:rsidP="00350B89">
      <w:pPr>
        <w:pStyle w:val="GvdeMetni"/>
        <w:spacing w:line="240" w:lineRule="auto"/>
      </w:pPr>
      <m:oMathPara>
        <m:oMathParaPr>
          <m:jc m:val="left"/>
        </m:oMathParaPr>
        <m:oMath>
          <m:r>
            <m:rPr>
              <m:sty m:val="p"/>
            </m:rPr>
            <w:rPr>
              <w:rFonts w:ascii="Cambria Math" w:hAnsi="Cambria Math"/>
            </w:rPr>
            <m:t>C</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θ</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( 6)</m:t>
          </m:r>
        </m:oMath>
      </m:oMathPara>
    </w:p>
    <w:p w14:paraId="4E6268FD" w14:textId="03E04B53" w:rsidR="00A756AF" w:rsidRPr="00BF3F46" w:rsidRDefault="00A756AF" w:rsidP="00350B89">
      <w:pPr>
        <w:pStyle w:val="GvdeMetni"/>
        <w:spacing w:line="240" w:lineRule="auto"/>
      </w:pPr>
      <m:oMathPara>
        <m:oMathParaPr>
          <m:jc m:val="left"/>
        </m:oMathParaPr>
        <m:oMath>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r>
            <m:rPr>
              <m:sty m:val="p"/>
            </m:rPr>
            <w:rPr>
              <w:rFonts w:ascii="Cambria Math" w:hAnsi="Cambria Math"/>
            </w:rPr>
            <m:t xml:space="preserve">                                                                        (7)</m:t>
          </m:r>
        </m:oMath>
      </m:oMathPara>
    </w:p>
    <w:p w14:paraId="3062811C" w14:textId="43F8A2EC" w:rsidR="00A756AF" w:rsidRPr="00BF3F46" w:rsidRDefault="003239BE" w:rsidP="00350B89">
      <w:pPr>
        <w:pStyle w:val="GvdeMetni"/>
        <w:spacing w:line="240" w:lineRule="auto"/>
        <w:ind w:firstLine="0"/>
      </w:pPr>
      <m:oMathPara>
        <m:oMathParaPr>
          <m:jc m:val="left"/>
        </m:oMathParaP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rr</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den>
          </m:f>
          <m:r>
            <m:rPr>
              <m:sty m:val="p"/>
            </m:rPr>
            <w:rPr>
              <w:rFonts w:ascii="Cambria Math" w:hAnsi="Cambria Math"/>
            </w:rPr>
            <m:t xml:space="preserve">                                                                              (8)</m:t>
          </m:r>
        </m:oMath>
      </m:oMathPara>
    </w:p>
    <w:p w14:paraId="4DFFE8C9" w14:textId="6F06CD0E" w:rsidR="00A756AF" w:rsidRPr="00BF3F46" w:rsidRDefault="003239BE" w:rsidP="00350B89">
      <w:pPr>
        <w:pStyle w:val="GvdeMetni"/>
        <w:spacing w:line="240" w:lineRule="auto"/>
        <w:ind w:firstLine="0"/>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nor/>
            </m:rPr>
            <m:t>=</m:t>
          </m:r>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k+1</m:t>
                  </m:r>
                </m:sup>
              </m:sSup>
              <m:r>
                <m:rPr>
                  <m:sty m:val="p"/>
                </m:rPr>
                <w:rPr>
                  <w:rFonts w:ascii="Cambria Math" w:hAnsi="Cambria Math"/>
                </w:rPr>
                <m:t xml:space="preserve"> </m:t>
              </m:r>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2k</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den>
          </m:f>
          <m:r>
            <m:rPr>
              <m:sty m:val="p"/>
            </m:rPr>
            <w:rPr>
              <w:rFonts w:ascii="Cambria Math" w:hAnsi="Cambria Math"/>
            </w:rPr>
            <m:t xml:space="preserve">                          (9)</m:t>
          </m:r>
        </m:oMath>
      </m:oMathPara>
    </w:p>
    <w:p w14:paraId="6D924A26" w14:textId="50C38099" w:rsidR="00A756AF" w:rsidRPr="00BF3F46" w:rsidRDefault="003239BE" w:rsidP="00350B89">
      <w:pPr>
        <w:pStyle w:val="GvdeMetni"/>
        <w:spacing w:line="240" w:lineRule="auto"/>
        <w:ind w:firstLine="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nor/>
            </m: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 xml:space="preserve">                                           (10)</m:t>
          </m:r>
        </m:oMath>
      </m:oMathPara>
    </w:p>
    <w:p w14:paraId="6E366D91" w14:textId="2D4D38E0" w:rsidR="00BF3F46" w:rsidRPr="000A403B" w:rsidRDefault="003E26C9" w:rsidP="00350B89">
      <w:pPr>
        <w:rPr>
          <w:spacing w:val="-1"/>
        </w:rPr>
      </w:pPr>
      <w:r w:rsidRPr="000A403B">
        <w:rPr>
          <w:spacing w:val="-1"/>
        </w:rPr>
        <w:t xml:space="preserve">The engineering coefficients A and C "λ" and k are given </w:t>
      </w:r>
      <w:proofErr w:type="spellStart"/>
      <w:r w:rsidRPr="000A403B">
        <w:rPr>
          <w:spacing w:val="-1"/>
        </w:rPr>
        <w:t>below.</w:t>
      </w:r>
      <w:r w:rsidR="0097382C" w:rsidRPr="0097382C">
        <w:rPr>
          <w:rFonts w:eastAsia="Times New Roman"/>
          <w:lang w:eastAsia="tr-TR"/>
        </w:rPr>
        <w:t>The</w:t>
      </w:r>
      <w:proofErr w:type="spellEnd"/>
      <w:r w:rsidR="0097382C" w:rsidRPr="0097382C">
        <w:rPr>
          <w:rFonts w:eastAsia="Times New Roman"/>
          <w:lang w:eastAsia="tr-TR"/>
        </w:rPr>
        <w:t xml:space="preserve"> disk modeled in the ANSYS 2023 program is given in Figure 2 below.</w:t>
      </w:r>
    </w:p>
    <w:p w14:paraId="09D24248" w14:textId="3C8A0FC6" w:rsidR="00BF3F46" w:rsidRDefault="00BF3F46" w:rsidP="00350B89">
      <w:pPr>
        <w:rPr>
          <w:rFonts w:eastAsia="Times New Roman"/>
          <w:lang w:eastAsia="tr-TR"/>
        </w:rPr>
      </w:pPr>
      <w:r>
        <w:rPr>
          <w:rFonts w:eastAsia="Times New Roman"/>
          <w:noProof/>
        </w:rPr>
        <w:lastRenderedPageBreak/>
        <w:drawing>
          <wp:inline distT="0" distB="0" distL="0" distR="0" wp14:anchorId="6A7AE7FF" wp14:editId="2A55E867">
            <wp:extent cx="2918460" cy="2354580"/>
            <wp:effectExtent l="0" t="0" r="0" b="7620"/>
            <wp:docPr id="18603214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0B900900" w14:textId="665E24D9" w:rsidR="00A135A0" w:rsidRPr="0097382C" w:rsidRDefault="0097382C" w:rsidP="00350B89">
      <w:pPr>
        <w:rPr>
          <w:color w:val="000000" w:themeColor="text1"/>
          <w:spacing w:val="-1"/>
          <w:sz w:val="18"/>
          <w:szCs w:val="18"/>
        </w:rPr>
      </w:pPr>
      <w:r w:rsidRPr="00DF22CA">
        <w:rPr>
          <w:b/>
          <w:bCs/>
          <w:spacing w:val="-1"/>
          <w:sz w:val="18"/>
          <w:szCs w:val="18"/>
        </w:rPr>
        <w:t>Figure 2</w:t>
      </w:r>
      <w:r w:rsidRPr="0097382C">
        <w:rPr>
          <w:color w:val="FF0000"/>
          <w:spacing w:val="-1"/>
          <w:sz w:val="18"/>
          <w:szCs w:val="18"/>
        </w:rPr>
        <w:t xml:space="preserve">. </w:t>
      </w:r>
      <w:r w:rsidRPr="0097382C">
        <w:rPr>
          <w:color w:val="000000" w:themeColor="text1"/>
          <w:spacing w:val="-1"/>
          <w:sz w:val="18"/>
          <w:szCs w:val="18"/>
        </w:rPr>
        <w:t>Disk modeled at ANSYS 2023</w:t>
      </w:r>
    </w:p>
    <w:p w14:paraId="5F8C3481" w14:textId="77777777" w:rsidR="0097382C" w:rsidRDefault="0097382C" w:rsidP="00350B89">
      <w:pPr>
        <w:jc w:val="center"/>
        <w:rPr>
          <w:spacing w:val="-1"/>
          <w:sz w:val="18"/>
          <w:szCs w:val="18"/>
        </w:rPr>
      </w:pPr>
    </w:p>
    <w:p w14:paraId="5FF8F4E1" w14:textId="2C0DB275" w:rsidR="00A135A0" w:rsidRDefault="0097382C" w:rsidP="00350B89">
      <w:pPr>
        <w:jc w:val="left"/>
        <w:rPr>
          <w:spacing w:val="-1"/>
          <w:sz w:val="18"/>
          <w:szCs w:val="18"/>
        </w:rPr>
      </w:pPr>
      <w:r w:rsidRPr="0097382C">
        <w:rPr>
          <w:spacing w:val="-1"/>
          <w:sz w:val="18"/>
          <w:szCs w:val="18"/>
        </w:rPr>
        <w:t>The results obtained through the ANSYS 2023 program are given in Figure 3 below.</w:t>
      </w:r>
    </w:p>
    <w:p w14:paraId="2A1A4022" w14:textId="77777777" w:rsidR="0097382C" w:rsidRDefault="00A135A0" w:rsidP="00350B89">
      <w:pPr>
        <w:jc w:val="left"/>
        <w:rPr>
          <w:spacing w:val="-1"/>
          <w:sz w:val="18"/>
          <w:szCs w:val="18"/>
        </w:rPr>
      </w:pPr>
      <w:r>
        <w:rPr>
          <w:noProof/>
          <w:spacing w:val="-1"/>
          <w:sz w:val="18"/>
          <w:szCs w:val="18"/>
        </w:rPr>
        <w:drawing>
          <wp:inline distT="0" distB="0" distL="0" distR="0" wp14:anchorId="12F28752" wp14:editId="12E63029">
            <wp:extent cx="2925445" cy="2361565"/>
            <wp:effectExtent l="0" t="0" r="8255" b="635"/>
            <wp:docPr id="17729219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5445" cy="2361565"/>
                    </a:xfrm>
                    <a:prstGeom prst="rect">
                      <a:avLst/>
                    </a:prstGeom>
                    <a:noFill/>
                    <a:ln>
                      <a:noFill/>
                    </a:ln>
                  </pic:spPr>
                </pic:pic>
              </a:graphicData>
            </a:graphic>
          </wp:inline>
        </w:drawing>
      </w:r>
    </w:p>
    <w:p w14:paraId="323A613A" w14:textId="554DF0C3" w:rsidR="0097382C" w:rsidRPr="0097382C" w:rsidRDefault="0097382C" w:rsidP="00350B89">
      <w:pPr>
        <w:jc w:val="left"/>
        <w:rPr>
          <w:spacing w:val="-1"/>
          <w:sz w:val="18"/>
          <w:szCs w:val="18"/>
        </w:rPr>
      </w:pPr>
      <w:r w:rsidRPr="0097382C">
        <w:rPr>
          <w:b/>
          <w:bCs/>
          <w:spacing w:val="-1"/>
          <w:sz w:val="18"/>
          <w:szCs w:val="18"/>
        </w:rPr>
        <w:t>Figure 3.</w:t>
      </w:r>
      <w:r w:rsidRPr="0097382C">
        <w:rPr>
          <w:spacing w:val="-1"/>
          <w:sz w:val="18"/>
          <w:szCs w:val="18"/>
        </w:rPr>
        <w:t xml:space="preserve"> The results obtained in the ANSYS 2023 program</w:t>
      </w:r>
    </w:p>
    <w:p w14:paraId="4991572D" w14:textId="0ADF4D26" w:rsidR="0097382C" w:rsidRPr="0000547D" w:rsidRDefault="0097382C" w:rsidP="00350B89">
      <w:pPr>
        <w:pStyle w:val="D-Title1"/>
        <w:numPr>
          <w:ilvl w:val="0"/>
          <w:numId w:val="0"/>
        </w:numPr>
        <w:spacing w:line="240" w:lineRule="auto"/>
        <w:rPr>
          <w:b w:val="0"/>
          <w:spacing w:val="-1"/>
          <w:sz w:val="20"/>
          <w:lang w:val="en-US"/>
        </w:rPr>
      </w:pPr>
      <w:r w:rsidRPr="0097382C">
        <w:rPr>
          <w:b w:val="0"/>
          <w:spacing w:val="-1"/>
          <w:sz w:val="20"/>
          <w:lang w:val="en-US"/>
        </w:rPr>
        <w:t xml:space="preserve">As shown in Figure 3, it has been determined that stresses occur with different intensity in the </w:t>
      </w:r>
      <w:r w:rsidR="00935ACF">
        <w:rPr>
          <w:b w:val="0"/>
          <w:spacing w:val="-1"/>
          <w:sz w:val="20"/>
          <w:lang w:val="en-US"/>
        </w:rPr>
        <w:t>disk</w:t>
      </w:r>
      <w:r w:rsidRPr="0097382C">
        <w:rPr>
          <w:b w:val="0"/>
          <w:spacing w:val="-1"/>
          <w:sz w:val="20"/>
          <w:lang w:val="en-US"/>
        </w:rPr>
        <w:t xml:space="preserve"> exposed to te</w:t>
      </w:r>
      <w:r w:rsidRPr="0097382C">
        <w:rPr>
          <w:b w:val="0"/>
          <w:spacing w:val="-1"/>
          <w:sz w:val="20"/>
          <w:lang w:val="en-US"/>
        </w:rPr>
        <w:t>m</w:t>
      </w:r>
      <w:r w:rsidRPr="0097382C">
        <w:rPr>
          <w:b w:val="0"/>
          <w:spacing w:val="-1"/>
          <w:sz w:val="20"/>
          <w:lang w:val="en-US"/>
        </w:rPr>
        <w:t>perature. It was found that the analytical and numerical results were close to each other, and the margin of error was below 3 percent.</w:t>
      </w:r>
    </w:p>
    <w:p w14:paraId="7FE22BC7" w14:textId="1DB4B792" w:rsidR="00CF70BE" w:rsidRPr="008D24BD" w:rsidRDefault="00935A44" w:rsidP="00350B89">
      <w:pPr>
        <w:pStyle w:val="D-Title1"/>
        <w:spacing w:line="240" w:lineRule="auto"/>
        <w:rPr>
          <w:sz w:val="20"/>
          <w:lang w:val="tr-TR"/>
        </w:rPr>
      </w:pPr>
      <w:proofErr w:type="spellStart"/>
      <w:r w:rsidRPr="008D24BD">
        <w:rPr>
          <w:sz w:val="20"/>
          <w:lang w:val="tr-TR"/>
        </w:rPr>
        <w:t>Results</w:t>
      </w:r>
      <w:proofErr w:type="spellEnd"/>
      <w:r w:rsidRPr="008D24BD">
        <w:rPr>
          <w:sz w:val="20"/>
          <w:lang w:val="tr-TR"/>
        </w:rPr>
        <w:t xml:space="preserve"> </w:t>
      </w:r>
      <w:proofErr w:type="spellStart"/>
      <w:r w:rsidRPr="008D24BD">
        <w:rPr>
          <w:sz w:val="20"/>
          <w:lang w:val="tr-TR"/>
        </w:rPr>
        <w:t>and</w:t>
      </w:r>
      <w:proofErr w:type="spellEnd"/>
      <w:r w:rsidRPr="008D24BD">
        <w:rPr>
          <w:sz w:val="20"/>
          <w:lang w:val="tr-TR"/>
        </w:rPr>
        <w:t xml:space="preserve"> </w:t>
      </w:r>
      <w:proofErr w:type="spellStart"/>
      <w:r w:rsidR="00B842E0" w:rsidRPr="008D24BD">
        <w:rPr>
          <w:sz w:val="20"/>
          <w:lang w:val="tr-TR"/>
        </w:rPr>
        <w:t>Dis</w:t>
      </w:r>
      <w:r w:rsidR="00A809B5" w:rsidRPr="008D24BD">
        <w:rPr>
          <w:sz w:val="20"/>
          <w:lang w:val="tr-TR"/>
        </w:rPr>
        <w:t>c</w:t>
      </w:r>
      <w:r w:rsidRPr="008D24BD">
        <w:rPr>
          <w:sz w:val="20"/>
          <w:lang w:val="tr-TR"/>
        </w:rPr>
        <w:t>ussion</w:t>
      </w:r>
      <w:proofErr w:type="spellEnd"/>
      <w:r w:rsidR="00D434E8" w:rsidRPr="008D24BD">
        <w:rPr>
          <w:sz w:val="20"/>
          <w:lang w:val="tr-TR"/>
        </w:rPr>
        <w:t xml:space="preserve"> </w:t>
      </w:r>
    </w:p>
    <w:p w14:paraId="6C92F2A6" w14:textId="55E3FC2E" w:rsidR="00A756AF" w:rsidRPr="000A403B" w:rsidRDefault="001D38F3" w:rsidP="00350B89">
      <w:pPr>
        <w:rPr>
          <w:spacing w:val="-1"/>
        </w:rPr>
      </w:pPr>
      <w:r w:rsidRPr="000A403B">
        <w:rPr>
          <w:spacing w:val="-1"/>
        </w:rPr>
        <w:t xml:space="preserve">The inner and outer diameters of the </w:t>
      </w:r>
      <w:r w:rsidR="00935ACF" w:rsidRPr="000A403B">
        <w:rPr>
          <w:spacing w:val="-1"/>
        </w:rPr>
        <w:t>disk</w:t>
      </w:r>
      <w:r w:rsidRPr="000A403B">
        <w:rPr>
          <w:spacing w:val="-1"/>
        </w:rPr>
        <w:t xml:space="preserve"> with CFRP m</w:t>
      </w:r>
      <w:r w:rsidRPr="000A403B">
        <w:rPr>
          <w:spacing w:val="-1"/>
        </w:rPr>
        <w:t>a</w:t>
      </w:r>
      <w:r w:rsidRPr="000A403B">
        <w:rPr>
          <w:spacing w:val="-1"/>
        </w:rPr>
        <w:t>terial, whose mechanical properties are given in Table 1 below, have been specially determined. a = 25 mm, c = 125 mm were taken as (Figure 1).</w:t>
      </w:r>
    </w:p>
    <w:p w14:paraId="2EE74A5E" w14:textId="77777777" w:rsidR="001D38F3" w:rsidRPr="00BF3F46" w:rsidRDefault="001D38F3" w:rsidP="00350B89">
      <w:pPr>
        <w:rPr>
          <w:rFonts w:eastAsia="Times New Roman"/>
          <w:color w:val="000000"/>
          <w:lang w:eastAsia="tr-TR"/>
        </w:rPr>
      </w:pPr>
    </w:p>
    <w:p w14:paraId="390DFB2E" w14:textId="08FF3C44" w:rsidR="00A756AF" w:rsidRPr="00BF3F46" w:rsidRDefault="00A756AF" w:rsidP="00350B89">
      <w:pPr>
        <w:pStyle w:val="GvdeMetni"/>
        <w:spacing w:line="240" w:lineRule="auto"/>
        <w:ind w:firstLine="0"/>
        <w:rPr>
          <w:sz w:val="18"/>
          <w:szCs w:val="18"/>
        </w:rPr>
      </w:pPr>
      <w:r w:rsidRPr="00BF3F46">
        <w:rPr>
          <w:b/>
          <w:bCs/>
          <w:sz w:val="18"/>
          <w:szCs w:val="18"/>
        </w:rPr>
        <w:t>Table 1.</w:t>
      </w:r>
      <w:r w:rsidRPr="00BF3F46">
        <w:rPr>
          <w:sz w:val="18"/>
          <w:szCs w:val="18"/>
        </w:rPr>
        <w:t xml:space="preserve"> Mechanical properties of CFRP </w:t>
      </w:r>
      <w:r w:rsidR="00935ACF">
        <w:rPr>
          <w:sz w:val="18"/>
          <w:szCs w:val="18"/>
        </w:rPr>
        <w:t>disk</w:t>
      </w:r>
      <w:r w:rsidRPr="00BF3F46">
        <w:rPr>
          <w:sz w:val="18"/>
          <w:szCs w:val="18"/>
        </w:rPr>
        <w:t xml:space="preserve"> </w:t>
      </w:r>
      <w:r w:rsidR="0075171E">
        <w:rPr>
          <w:sz w:val="18"/>
          <w:szCs w:val="18"/>
        </w:rPr>
        <w:fldChar w:fldCharType="begin"/>
      </w:r>
      <w:r w:rsidR="00962172">
        <w:rPr>
          <w:sz w:val="18"/>
          <w:szCs w:val="18"/>
        </w:rPr>
        <w:instrText xml:space="preserve"> ADDIN EN.CITE &lt;EndNote&gt;&lt;Cite&gt;&lt;Author&gt;Wang&lt;/Author&gt;&lt;Year&gt;2017&lt;/Year&gt;&lt;RecNum&gt;450&lt;/RecNum&gt;&lt;DisplayText&gt;(10)&lt;/DisplayText&gt;&lt;record&gt;&lt;rec-number&gt;450&lt;/rec-number&gt;&lt;foreign-keys&gt;&lt;key app="EN" db-id="9zsept9pedz5t7evsxkp2vptpv5a2rraersw"&gt;450&lt;/key&gt;&lt;/foreign-keys&gt;&lt;ref-type name="Journal Article"&gt;17&lt;/ref-type&gt;&lt;contributors&gt;&lt;authors&gt;&lt;author&gt;Wang, Fuji&lt;/author&gt;&lt;author&gt;Wang, Xiaonan&lt;/author&gt;&lt;author&gt;Yang, Rui&lt;/author&gt;&lt;author&gt;Gao, Hanqing&lt;/author&gt;&lt;author&gt;Su, Youliang&lt;/author&gt;&lt;author&gt;Bi, Guangjian&lt;/author&gt;&lt;/authors&gt;&lt;/contributors&gt;&lt;titles&gt;&lt;title&gt;Research on the carbon fibre-reinforced plastic (CFRP) cutting mechanism using macroscopic and microscopic numerical simulations&lt;/title&gt;&lt;secondary-title&gt;Journal of Reinforced Plastics and Composites&lt;/secondary-title&gt;&lt;/titles&gt;&lt;periodical&gt;&lt;full-title&gt;Journal of Reinforced Plastics and Composites&lt;/full-title&gt;&lt;/periodical&gt;&lt;pages&gt;555-562&lt;/pages&gt;&lt;volume&gt;36&lt;/volume&gt;&lt;number&gt;8&lt;/number&gt;&lt;dates&gt;&lt;year&gt;2017&lt;/year&gt;&lt;/dates&gt;&lt;isbn&gt;0731-6844&lt;/isbn&gt;&lt;urls&gt;&lt;/urls&gt;&lt;/record&gt;&lt;/Cite&gt;&lt;/EndNote&gt;</w:instrText>
      </w:r>
      <w:r w:rsidR="0075171E">
        <w:rPr>
          <w:sz w:val="18"/>
          <w:szCs w:val="18"/>
        </w:rPr>
        <w:fldChar w:fldCharType="separate"/>
      </w:r>
      <w:r w:rsidR="00962172">
        <w:rPr>
          <w:noProof/>
          <w:sz w:val="18"/>
          <w:szCs w:val="18"/>
        </w:rPr>
        <w:t>(</w:t>
      </w:r>
      <w:hyperlink w:anchor="_ENREF_10" w:tooltip="Wang, 2017 #450" w:history="1">
        <w:r w:rsidR="00962172">
          <w:rPr>
            <w:noProof/>
            <w:sz w:val="18"/>
            <w:szCs w:val="18"/>
          </w:rPr>
          <w:t>10</w:t>
        </w:r>
      </w:hyperlink>
      <w:r w:rsidR="00962172">
        <w:rPr>
          <w:noProof/>
          <w:sz w:val="18"/>
          <w:szCs w:val="18"/>
        </w:rPr>
        <w:t>)</w:t>
      </w:r>
      <w:r w:rsidR="0075171E">
        <w:rPr>
          <w:sz w:val="18"/>
          <w:szCs w:val="18"/>
        </w:rPr>
        <w:fldChar w:fldCharType="end"/>
      </w:r>
    </w:p>
    <w:tbl>
      <w:tblPr>
        <w:tblStyle w:val="TabloKlavuzu1"/>
        <w:tblW w:w="4673" w:type="dxa"/>
        <w:jc w:val="center"/>
        <w:tblLook w:val="04A0" w:firstRow="1" w:lastRow="0" w:firstColumn="1" w:lastColumn="0" w:noHBand="0" w:noVBand="1"/>
      </w:tblPr>
      <w:tblGrid>
        <w:gridCol w:w="553"/>
        <w:gridCol w:w="483"/>
        <w:gridCol w:w="527"/>
        <w:gridCol w:w="527"/>
        <w:gridCol w:w="979"/>
        <w:gridCol w:w="1016"/>
        <w:gridCol w:w="588"/>
      </w:tblGrid>
      <w:tr w:rsidR="00A756AF" w:rsidRPr="00BF3F46" w14:paraId="5A1B1CF7" w14:textId="77777777" w:rsidTr="00FC218C">
        <w:trPr>
          <w:trHeight w:val="232"/>
          <w:jc w:val="center"/>
        </w:trPr>
        <w:tc>
          <w:tcPr>
            <w:tcW w:w="541" w:type="dxa"/>
            <w:vMerge w:val="restart"/>
          </w:tcPr>
          <w:p w14:paraId="6869DC04" w14:textId="0EB473EF" w:rsidR="00A756AF" w:rsidRPr="00BF3F46" w:rsidRDefault="00935ACF" w:rsidP="00350B89">
            <w:pPr>
              <w:pStyle w:val="GvdeMetni"/>
              <w:spacing w:line="240" w:lineRule="auto"/>
              <w:ind w:firstLine="0"/>
              <w:rPr>
                <w:rFonts w:ascii="Times New Roman" w:hAnsi="Times New Roman" w:cs="Times New Roman"/>
                <w:sz w:val="18"/>
                <w:szCs w:val="18"/>
              </w:rPr>
            </w:pPr>
            <w:r>
              <w:rPr>
                <w:rFonts w:ascii="Times New Roman" w:hAnsi="Times New Roman" w:cs="Times New Roman"/>
                <w:sz w:val="18"/>
                <w:szCs w:val="18"/>
              </w:rPr>
              <w:t>Disk</w:t>
            </w:r>
          </w:p>
        </w:tc>
        <w:tc>
          <w:tcPr>
            <w:tcW w:w="482" w:type="dxa"/>
          </w:tcPr>
          <w:p w14:paraId="402A6A28" w14:textId="77777777" w:rsidR="00A756AF" w:rsidRPr="00BF3F46" w:rsidRDefault="003239BE"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p"/>
                      </m:rPr>
                      <w:rPr>
                        <w:rFonts w:ascii="Cambria Math" w:hAnsi="Cambria Math" w:cs="Times New Roman"/>
                        <w:sz w:val="18"/>
                        <w:szCs w:val="18"/>
                      </w:rPr>
                      <m:t>ɵ</m:t>
                    </m:r>
                  </m:sub>
                </m:sSub>
              </m:oMath>
            </m:oMathPara>
          </w:p>
        </w:tc>
        <w:tc>
          <w:tcPr>
            <w:tcW w:w="0" w:type="auto"/>
          </w:tcPr>
          <w:p w14:paraId="36375F2B" w14:textId="77777777" w:rsidR="00A756AF" w:rsidRPr="00BF3F46" w:rsidRDefault="003239BE"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b"/>
                      </m:rPr>
                      <w:rPr>
                        <w:rFonts w:ascii="Cambria Math" w:hAnsi="Cambria Math" w:cs="Times New Roman"/>
                        <w:sz w:val="18"/>
                        <w:szCs w:val="18"/>
                      </w:rPr>
                      <m:t>r</m:t>
                    </m:r>
                  </m:sub>
                </m:sSub>
              </m:oMath>
            </m:oMathPara>
          </w:p>
        </w:tc>
        <w:tc>
          <w:tcPr>
            <w:tcW w:w="527" w:type="dxa"/>
          </w:tcPr>
          <w:p w14:paraId="054AB7E9" w14:textId="77777777" w:rsidR="00A756AF" w:rsidRPr="00BF3F46" w:rsidRDefault="00A756AF" w:rsidP="00350B89">
            <w:pPr>
              <w:pStyle w:val="GvdeMetni"/>
              <w:spacing w:line="240" w:lineRule="auto"/>
              <w:ind w:firstLine="0"/>
              <w:rPr>
                <w:rFonts w:ascii="Times New Roman" w:hAnsi="Times New Roman" w:cs="Times New Roman"/>
                <w:sz w:val="18"/>
                <w:szCs w:val="18"/>
              </w:rPr>
            </w:pPr>
            <m:oMathPara>
              <m:oMath>
                <m:r>
                  <m:rPr>
                    <m:sty m:val="b"/>
                  </m:rPr>
                  <w:rPr>
                    <w:rFonts w:ascii="Cambria Math" w:hAnsi="Cambria Math" w:cs="Times New Roman"/>
                    <w:sz w:val="18"/>
                    <w:szCs w:val="18"/>
                  </w:rPr>
                  <m:t>k</m:t>
                </m:r>
              </m:oMath>
            </m:oMathPara>
          </w:p>
        </w:tc>
        <w:tc>
          <w:tcPr>
            <w:tcW w:w="978" w:type="dxa"/>
          </w:tcPr>
          <w:p w14:paraId="1E7E1D78" w14:textId="77777777" w:rsidR="00A756AF" w:rsidRPr="00BF3F46" w:rsidRDefault="003239BE"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b"/>
                      </m:rPr>
                      <w:rPr>
                        <w:rFonts w:ascii="Cambria Math" w:hAnsi="Cambria Math" w:cs="Times New Roman"/>
                        <w:sz w:val="18"/>
                        <w:szCs w:val="18"/>
                      </w:rPr>
                      <m:t>r</m:t>
                    </m:r>
                  </m:sub>
                </m:sSub>
              </m:oMath>
            </m:oMathPara>
          </w:p>
        </w:tc>
        <w:tc>
          <w:tcPr>
            <w:tcW w:w="1015" w:type="dxa"/>
          </w:tcPr>
          <w:p w14:paraId="673D446E" w14:textId="77777777" w:rsidR="00A756AF" w:rsidRPr="00BF3F46" w:rsidRDefault="003239BE"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p"/>
                      </m:rPr>
                      <w:rPr>
                        <w:rFonts w:ascii="Cambria Math" w:hAnsi="Cambria Math" w:cs="Times New Roman"/>
                        <w:sz w:val="18"/>
                        <w:szCs w:val="18"/>
                      </w:rPr>
                      <m:t>ɵ</m:t>
                    </m:r>
                  </m:sub>
                </m:sSub>
              </m:oMath>
            </m:oMathPara>
          </w:p>
        </w:tc>
        <w:tc>
          <w:tcPr>
            <w:tcW w:w="603" w:type="dxa"/>
          </w:tcPr>
          <w:p w14:paraId="347726E0" w14:textId="77777777" w:rsidR="00A756AF" w:rsidRPr="00BF3F46" w:rsidRDefault="003239BE"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υ</m:t>
                    </m:r>
                  </m:e>
                  <m:sub>
                    <m:r>
                      <m:rPr>
                        <m:sty m:val="p"/>
                      </m:rPr>
                      <w:rPr>
                        <w:rFonts w:ascii="Cambria Math" w:hAnsi="Cambria Math" w:cs="Times New Roman"/>
                        <w:sz w:val="18"/>
                        <w:szCs w:val="18"/>
                      </w:rPr>
                      <m:t>ɵ</m:t>
                    </m:r>
                    <m:r>
                      <m:rPr>
                        <m:sty m:val="b"/>
                      </m:rPr>
                      <w:rPr>
                        <w:rFonts w:ascii="Cambria Math" w:hAnsi="Cambria Math" w:cs="Times New Roman"/>
                        <w:sz w:val="18"/>
                        <w:szCs w:val="18"/>
                      </w:rPr>
                      <m:t>r</m:t>
                    </m:r>
                  </m:sub>
                </m:sSub>
              </m:oMath>
            </m:oMathPara>
          </w:p>
        </w:tc>
      </w:tr>
      <w:tr w:rsidR="00A756AF" w:rsidRPr="00BF3F46" w14:paraId="3DC0D53C" w14:textId="77777777" w:rsidTr="00FC218C">
        <w:trPr>
          <w:trHeight w:val="226"/>
          <w:jc w:val="center"/>
        </w:trPr>
        <w:tc>
          <w:tcPr>
            <w:tcW w:w="541" w:type="dxa"/>
            <w:vMerge/>
          </w:tcPr>
          <w:p w14:paraId="5D331568" w14:textId="77777777" w:rsidR="00A756AF" w:rsidRPr="00BF3F46" w:rsidRDefault="00A756AF" w:rsidP="00350B89">
            <w:pPr>
              <w:pStyle w:val="GvdeMetni"/>
              <w:pBdr>
                <w:top w:val="single" w:sz="12" w:space="1" w:color="auto"/>
                <w:bottom w:val="single" w:sz="12" w:space="1" w:color="auto"/>
              </w:pBdr>
              <w:spacing w:line="240" w:lineRule="auto"/>
              <w:ind w:firstLine="0"/>
              <w:rPr>
                <w:rFonts w:ascii="Times New Roman" w:hAnsi="Times New Roman" w:cs="Times New Roman"/>
                <w:sz w:val="18"/>
                <w:szCs w:val="18"/>
              </w:rPr>
            </w:pPr>
          </w:p>
        </w:tc>
        <w:tc>
          <w:tcPr>
            <w:tcW w:w="482" w:type="dxa"/>
          </w:tcPr>
          <w:p w14:paraId="0BC92348"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160</w:t>
            </w:r>
          </w:p>
        </w:tc>
        <w:tc>
          <w:tcPr>
            <w:tcW w:w="527" w:type="dxa"/>
          </w:tcPr>
          <w:p w14:paraId="3E5B353B"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8.97</w:t>
            </w:r>
          </w:p>
        </w:tc>
        <w:tc>
          <w:tcPr>
            <w:tcW w:w="527" w:type="dxa"/>
          </w:tcPr>
          <w:p w14:paraId="4C15FB7D"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4.22</w:t>
            </w:r>
          </w:p>
        </w:tc>
        <w:tc>
          <w:tcPr>
            <w:tcW w:w="978" w:type="dxa"/>
          </w:tcPr>
          <w:p w14:paraId="025DC933" w14:textId="77777777" w:rsidR="00A756AF" w:rsidRPr="00BF3F46" w:rsidRDefault="003239BE" w:rsidP="00350B89">
            <w:pPr>
              <w:pStyle w:val="GvdeMetni"/>
              <w:spacing w:line="240" w:lineRule="auto"/>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140x10</m:t>
                        </m:r>
                      </m:e>
                    </m:eqArr>
                  </m:e>
                  <m:sup>
                    <m:r>
                      <m:rPr>
                        <m:sty m:val="p"/>
                      </m:rPr>
                      <w:rPr>
                        <w:rFonts w:ascii="Cambria Math" w:hAnsi="Cambria Math" w:cs="Times New Roman"/>
                        <w:sz w:val="18"/>
                        <w:szCs w:val="18"/>
                      </w:rPr>
                      <m:t>-6</m:t>
                    </m:r>
                  </m:sup>
                </m:sSup>
              </m:oMath>
            </m:oMathPara>
          </w:p>
        </w:tc>
        <w:tc>
          <w:tcPr>
            <w:tcW w:w="1015" w:type="dxa"/>
          </w:tcPr>
          <w:p w14:paraId="62FC5462" w14:textId="77777777" w:rsidR="00A756AF" w:rsidRPr="00BF3F46" w:rsidRDefault="003239BE" w:rsidP="00350B89">
            <w:pPr>
              <w:pStyle w:val="GvdeMetni"/>
              <w:spacing w:line="240" w:lineRule="auto"/>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9.08x10</m:t>
                        </m:r>
                      </m:e>
                    </m:eqArr>
                  </m:e>
                  <m:sup>
                    <m:r>
                      <m:rPr>
                        <m:sty m:val="p"/>
                      </m:rPr>
                      <w:rPr>
                        <w:rFonts w:ascii="Cambria Math" w:hAnsi="Cambria Math" w:cs="Times New Roman"/>
                        <w:sz w:val="18"/>
                        <w:szCs w:val="18"/>
                      </w:rPr>
                      <m:t>-6</m:t>
                    </m:r>
                  </m:sup>
                </m:sSup>
              </m:oMath>
            </m:oMathPara>
          </w:p>
        </w:tc>
        <w:tc>
          <w:tcPr>
            <w:tcW w:w="603" w:type="dxa"/>
          </w:tcPr>
          <w:p w14:paraId="053E2FEA"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0,28</w:t>
            </w:r>
          </w:p>
        </w:tc>
      </w:tr>
    </w:tbl>
    <w:p w14:paraId="368B9C95" w14:textId="77777777" w:rsidR="00A756AF" w:rsidRPr="00BF3F46" w:rsidRDefault="00A756AF" w:rsidP="00350B89">
      <w:pPr>
        <w:rPr>
          <w:rFonts w:eastAsia="Times New Roman"/>
          <w:color w:val="000000"/>
          <w:lang w:eastAsia="tr-TR"/>
        </w:rPr>
      </w:pPr>
    </w:p>
    <w:p w14:paraId="66E7A256" w14:textId="2ECC8BB1" w:rsidR="00A756AF" w:rsidRPr="0000547D" w:rsidRDefault="001D38F3" w:rsidP="00350B89">
      <w:pPr>
        <w:pStyle w:val="GvdeMetni"/>
        <w:spacing w:line="240" w:lineRule="auto"/>
        <w:ind w:firstLine="0"/>
      </w:pPr>
      <w:r w:rsidRPr="0000547D">
        <w:lastRenderedPageBreak/>
        <w:t>The stresses formed on the disk with CFRP material are given in Table 2 below.</w:t>
      </w:r>
    </w:p>
    <w:p w14:paraId="29A494D9" w14:textId="6CEF737D" w:rsidR="00A756AF" w:rsidRPr="00853AE4" w:rsidRDefault="00A756AF" w:rsidP="00350B89">
      <w:pPr>
        <w:pStyle w:val="GvdeMetni"/>
        <w:spacing w:line="240" w:lineRule="auto"/>
        <w:ind w:firstLine="0"/>
      </w:pPr>
      <w:r w:rsidRPr="00BF3F46">
        <w:rPr>
          <w:b/>
          <w:bCs/>
          <w:sz w:val="18"/>
          <w:szCs w:val="18"/>
        </w:rPr>
        <w:t>Table 2</w:t>
      </w:r>
      <w:r w:rsidRPr="00853AE4">
        <w:t xml:space="preserve">. </w:t>
      </w:r>
      <w:r w:rsidR="001D38F3" w:rsidRPr="00853AE4">
        <w:t xml:space="preserve">Elastic stresses occurring on the </w:t>
      </w:r>
      <w:r w:rsidR="00935ACF" w:rsidRPr="00853AE4">
        <w:t>disk</w:t>
      </w:r>
      <w:r w:rsidR="001D38F3" w:rsidRPr="00853AE4">
        <w:t xml:space="preserve"> with CFRP </w:t>
      </w:r>
      <w:r w:rsidR="001C6944" w:rsidRPr="00853AE4">
        <w:t>material.</w:t>
      </w:r>
    </w:p>
    <w:tbl>
      <w:tblPr>
        <w:tblW w:w="0" w:type="auto"/>
        <w:jc w:val="center"/>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433"/>
        <w:gridCol w:w="854"/>
        <w:gridCol w:w="122"/>
        <w:gridCol w:w="857"/>
        <w:gridCol w:w="122"/>
        <w:gridCol w:w="603"/>
        <w:gridCol w:w="122"/>
      </w:tblGrid>
      <w:tr w:rsidR="00CB2302" w:rsidRPr="00BF3F46" w14:paraId="1BAD1025" w14:textId="1D832AA9" w:rsidTr="00BF3F46">
        <w:trPr>
          <w:gridAfter w:val="1"/>
          <w:wAfter w:w="122" w:type="dxa"/>
          <w:trHeight w:val="317"/>
          <w:jc w:val="center"/>
        </w:trPr>
        <w:tc>
          <w:tcPr>
            <w:tcW w:w="1433" w:type="dxa"/>
            <w:tcBorders>
              <w:bottom w:val="single" w:sz="6" w:space="0" w:color="008000"/>
            </w:tcBorders>
          </w:tcPr>
          <w:p w14:paraId="143E671C" w14:textId="0CFA6B6C" w:rsidR="00CB2302" w:rsidRPr="001D38F3" w:rsidRDefault="00CB2302" w:rsidP="00350B89">
            <w:pPr>
              <w:pStyle w:val="GvdeMetni"/>
              <w:spacing w:after="0" w:line="240" w:lineRule="auto"/>
              <w:ind w:firstLine="0"/>
              <w:jc w:val="center"/>
              <w:rPr>
                <w:b/>
                <w:bCs/>
                <w:color w:val="FF0000"/>
                <w:sz w:val="18"/>
                <w:szCs w:val="18"/>
              </w:rPr>
            </w:pPr>
            <w:r w:rsidRPr="00CB53B0">
              <w:rPr>
                <w:b/>
                <w:bCs/>
                <w:sz w:val="18"/>
                <w:szCs w:val="18"/>
              </w:rPr>
              <w:t>Temperature</w:t>
            </w:r>
          </w:p>
        </w:tc>
        <w:tc>
          <w:tcPr>
            <w:tcW w:w="854" w:type="dxa"/>
            <w:tcBorders>
              <w:bottom w:val="single" w:sz="6" w:space="0" w:color="008000"/>
            </w:tcBorders>
            <w:shd w:val="clear" w:color="auto" w:fill="auto"/>
          </w:tcPr>
          <w:p w14:paraId="5ADA403E" w14:textId="77777777" w:rsidR="00CB2302" w:rsidRDefault="00CB2302" w:rsidP="00350B89">
            <w:pPr>
              <w:widowControl w:val="0"/>
              <w:jc w:val="center"/>
              <w:rPr>
                <w:b/>
                <w:bCs/>
                <w:sz w:val="18"/>
                <w:szCs w:val="18"/>
              </w:rPr>
            </w:pPr>
            <w:r w:rsidRPr="00BF3F46">
              <w:rPr>
                <w:b/>
                <w:bCs/>
                <w:sz w:val="18"/>
                <w:szCs w:val="18"/>
              </w:rPr>
              <w:t>Surface</w:t>
            </w:r>
          </w:p>
          <w:p w14:paraId="39064928" w14:textId="7A2D9213" w:rsidR="00BF3F46" w:rsidRPr="00BF3F46" w:rsidRDefault="00BF3F46" w:rsidP="00350B89">
            <w:pPr>
              <w:widowControl w:val="0"/>
              <w:jc w:val="center"/>
              <w:rPr>
                <w:b/>
              </w:rPr>
            </w:pPr>
            <w:r>
              <w:rPr>
                <w:b/>
                <w:bCs/>
                <w:sz w:val="18"/>
                <w:szCs w:val="18"/>
              </w:rPr>
              <w:t>(mm)</w:t>
            </w:r>
          </w:p>
        </w:tc>
        <w:tc>
          <w:tcPr>
            <w:tcW w:w="979" w:type="dxa"/>
            <w:gridSpan w:val="2"/>
            <w:tcBorders>
              <w:bottom w:val="single" w:sz="6" w:space="0" w:color="008000"/>
            </w:tcBorders>
          </w:tcPr>
          <w:p w14:paraId="321DCC08" w14:textId="77777777" w:rsidR="00CB2302" w:rsidRPr="00BF3F46" w:rsidRDefault="00CB2302" w:rsidP="00350B89">
            <w:pPr>
              <w:pStyle w:val="GvdeMetni"/>
              <w:spacing w:after="0" w:line="240" w:lineRule="auto"/>
              <w:ind w:firstLine="0"/>
              <w:jc w:val="center"/>
              <w:rPr>
                <w:b/>
                <w:bCs/>
                <w:sz w:val="18"/>
                <w:szCs w:val="18"/>
              </w:rPr>
            </w:pPr>
            <w:proofErr w:type="spellStart"/>
            <w:r w:rsidRPr="00BF3F46">
              <w:rPr>
                <w:b/>
                <w:bCs/>
                <w:sz w:val="18"/>
                <w:szCs w:val="18"/>
              </w:rPr>
              <w:t>σt</w:t>
            </w:r>
            <w:proofErr w:type="spellEnd"/>
          </w:p>
          <w:p w14:paraId="41314EE9" w14:textId="3C292CA4" w:rsidR="00CB2302" w:rsidRPr="00BF3F46" w:rsidRDefault="00CB2302" w:rsidP="00350B89">
            <w:pPr>
              <w:widowControl w:val="0"/>
              <w:jc w:val="center"/>
              <w:rPr>
                <w:b/>
              </w:rPr>
            </w:pPr>
            <w:r w:rsidRPr="00BF3F46">
              <w:rPr>
                <w:b/>
                <w:bCs/>
                <w:sz w:val="18"/>
                <w:szCs w:val="18"/>
              </w:rPr>
              <w:t>(MPa)</w:t>
            </w:r>
          </w:p>
        </w:tc>
        <w:tc>
          <w:tcPr>
            <w:tcW w:w="725" w:type="dxa"/>
            <w:gridSpan w:val="2"/>
            <w:tcBorders>
              <w:bottom w:val="single" w:sz="6" w:space="0" w:color="008000"/>
            </w:tcBorders>
          </w:tcPr>
          <w:p w14:paraId="192CD3C6" w14:textId="77777777" w:rsidR="00CB2302" w:rsidRPr="00BF3F46" w:rsidRDefault="00CB2302" w:rsidP="00350B89">
            <w:pPr>
              <w:pStyle w:val="GvdeMetni"/>
              <w:spacing w:after="0" w:line="240" w:lineRule="auto"/>
              <w:ind w:firstLine="0"/>
              <w:jc w:val="center"/>
              <w:rPr>
                <w:b/>
                <w:bCs/>
                <w:sz w:val="18"/>
                <w:szCs w:val="18"/>
              </w:rPr>
            </w:pPr>
            <w:proofErr w:type="spellStart"/>
            <w:r w:rsidRPr="00BF3F46">
              <w:rPr>
                <w:b/>
                <w:bCs/>
                <w:sz w:val="18"/>
                <w:szCs w:val="18"/>
              </w:rPr>
              <w:t>σr</w:t>
            </w:r>
            <w:proofErr w:type="spellEnd"/>
          </w:p>
          <w:p w14:paraId="4C08627F" w14:textId="67C5026F" w:rsidR="00CB2302" w:rsidRPr="00BF3F46" w:rsidRDefault="00CB2302" w:rsidP="00350B89">
            <w:pPr>
              <w:pStyle w:val="GvdeMetni"/>
              <w:spacing w:after="0" w:line="240" w:lineRule="auto"/>
              <w:ind w:firstLine="0"/>
              <w:jc w:val="center"/>
              <w:rPr>
                <w:b/>
                <w:bCs/>
                <w:sz w:val="18"/>
                <w:szCs w:val="18"/>
              </w:rPr>
            </w:pPr>
            <w:r w:rsidRPr="00BF3F46">
              <w:rPr>
                <w:b/>
                <w:bCs/>
                <w:sz w:val="18"/>
                <w:szCs w:val="18"/>
              </w:rPr>
              <w:t>(MPa)</w:t>
            </w:r>
          </w:p>
        </w:tc>
      </w:tr>
      <w:tr w:rsidR="00CB2302" w:rsidRPr="00BF3F46" w14:paraId="791AB902" w14:textId="78B77873" w:rsidTr="00BF3F46">
        <w:trPr>
          <w:gridAfter w:val="1"/>
          <w:wAfter w:w="122" w:type="dxa"/>
          <w:trHeight w:val="296"/>
          <w:jc w:val="center"/>
        </w:trPr>
        <w:tc>
          <w:tcPr>
            <w:tcW w:w="1433" w:type="dxa"/>
            <w:tcBorders>
              <w:top w:val="single" w:sz="6" w:space="0" w:color="008000"/>
            </w:tcBorders>
          </w:tcPr>
          <w:p w14:paraId="59512A91" w14:textId="1711EAF6" w:rsidR="00CB2302" w:rsidRPr="00BF3F46" w:rsidRDefault="00CB2302" w:rsidP="00350B89">
            <w:pPr>
              <w:widowControl w:val="0"/>
              <w:jc w:val="center"/>
              <w:rPr>
                <w:sz w:val="18"/>
                <w:szCs w:val="18"/>
              </w:rPr>
            </w:pPr>
            <w:r w:rsidRPr="00BF3F46">
              <w:rPr>
                <w:sz w:val="18"/>
                <w:szCs w:val="18"/>
              </w:rPr>
              <w:t>30</w:t>
            </w:r>
            <w:r w:rsidR="00BF3F46" w:rsidRPr="00BF3F46">
              <w:rPr>
                <w:sz w:val="18"/>
                <w:szCs w:val="18"/>
              </w:rPr>
              <w:t>°C</w:t>
            </w:r>
          </w:p>
        </w:tc>
        <w:tc>
          <w:tcPr>
            <w:tcW w:w="854" w:type="dxa"/>
            <w:tcBorders>
              <w:top w:val="single" w:sz="6" w:space="0" w:color="008000"/>
            </w:tcBorders>
            <w:shd w:val="clear" w:color="auto" w:fill="auto"/>
          </w:tcPr>
          <w:p w14:paraId="19DACF53" w14:textId="53721BD5" w:rsidR="00CB2302" w:rsidRPr="00BF3F46" w:rsidRDefault="00CB2302" w:rsidP="00350B89">
            <w:pPr>
              <w:widowControl w:val="0"/>
              <w:jc w:val="center"/>
              <w:rPr>
                <w:sz w:val="18"/>
                <w:szCs w:val="18"/>
              </w:rPr>
            </w:pPr>
            <w:r w:rsidRPr="00BF3F46">
              <w:rPr>
                <w:sz w:val="18"/>
                <w:szCs w:val="18"/>
              </w:rPr>
              <w:t>(r=20)</w:t>
            </w:r>
          </w:p>
        </w:tc>
        <w:tc>
          <w:tcPr>
            <w:tcW w:w="979" w:type="dxa"/>
            <w:gridSpan w:val="2"/>
            <w:tcBorders>
              <w:top w:val="single" w:sz="6" w:space="0" w:color="008000"/>
            </w:tcBorders>
          </w:tcPr>
          <w:p w14:paraId="7A506409" w14:textId="1BE64AD7" w:rsidR="00CB2302" w:rsidRPr="00BF3F46" w:rsidRDefault="00CB2302" w:rsidP="00350B89">
            <w:pPr>
              <w:widowControl w:val="0"/>
              <w:jc w:val="center"/>
              <w:rPr>
                <w:sz w:val="18"/>
                <w:szCs w:val="18"/>
              </w:rPr>
            </w:pPr>
            <w:r w:rsidRPr="00BF3F46">
              <w:rPr>
                <w:sz w:val="18"/>
                <w:szCs w:val="18"/>
              </w:rPr>
              <w:t>43.02</w:t>
            </w:r>
          </w:p>
        </w:tc>
        <w:tc>
          <w:tcPr>
            <w:tcW w:w="725" w:type="dxa"/>
            <w:gridSpan w:val="2"/>
            <w:tcBorders>
              <w:top w:val="single" w:sz="6" w:space="0" w:color="008000"/>
            </w:tcBorders>
          </w:tcPr>
          <w:p w14:paraId="3194DD92" w14:textId="17A29BEC" w:rsidR="00CB2302" w:rsidRPr="00BF3F46" w:rsidRDefault="00CB2302" w:rsidP="00350B89">
            <w:pPr>
              <w:widowControl w:val="0"/>
              <w:jc w:val="center"/>
              <w:rPr>
                <w:sz w:val="18"/>
                <w:szCs w:val="18"/>
              </w:rPr>
            </w:pPr>
            <w:r w:rsidRPr="00BF3F46">
              <w:rPr>
                <w:sz w:val="18"/>
                <w:szCs w:val="18"/>
              </w:rPr>
              <w:t>0</w:t>
            </w:r>
          </w:p>
        </w:tc>
      </w:tr>
      <w:tr w:rsidR="00CB2302" w:rsidRPr="00BF3F46" w14:paraId="051EE498" w14:textId="77777777" w:rsidTr="00BF3F46">
        <w:trPr>
          <w:gridAfter w:val="1"/>
          <w:wAfter w:w="122" w:type="dxa"/>
          <w:trHeight w:val="296"/>
          <w:jc w:val="center"/>
        </w:trPr>
        <w:tc>
          <w:tcPr>
            <w:tcW w:w="1433" w:type="dxa"/>
            <w:tcBorders>
              <w:top w:val="single" w:sz="6" w:space="0" w:color="008000"/>
            </w:tcBorders>
          </w:tcPr>
          <w:p w14:paraId="62AD5266" w14:textId="4735998D" w:rsidR="00CB2302" w:rsidRPr="00BF3F46" w:rsidRDefault="00CB2302" w:rsidP="00350B89">
            <w:pPr>
              <w:widowControl w:val="0"/>
              <w:jc w:val="center"/>
              <w:rPr>
                <w:sz w:val="18"/>
                <w:szCs w:val="18"/>
              </w:rPr>
            </w:pPr>
            <w:r w:rsidRPr="00BF3F46">
              <w:rPr>
                <w:sz w:val="18"/>
                <w:szCs w:val="18"/>
              </w:rPr>
              <w:t>30</w:t>
            </w:r>
            <w:r w:rsidR="00BF3F46" w:rsidRPr="00BF3F46">
              <w:rPr>
                <w:sz w:val="18"/>
                <w:szCs w:val="18"/>
              </w:rPr>
              <w:t xml:space="preserve"> °C</w:t>
            </w:r>
          </w:p>
        </w:tc>
        <w:tc>
          <w:tcPr>
            <w:tcW w:w="854" w:type="dxa"/>
            <w:tcBorders>
              <w:top w:val="single" w:sz="6" w:space="0" w:color="008000"/>
            </w:tcBorders>
            <w:shd w:val="clear" w:color="auto" w:fill="auto"/>
          </w:tcPr>
          <w:p w14:paraId="2E3F1090" w14:textId="75551EFB" w:rsidR="00CB2302" w:rsidRPr="00BF3F46" w:rsidRDefault="00CB2302" w:rsidP="00350B89">
            <w:pPr>
              <w:widowControl w:val="0"/>
              <w:ind w:right="-106"/>
              <w:rPr>
                <w:sz w:val="18"/>
                <w:szCs w:val="18"/>
              </w:rPr>
            </w:pPr>
            <w:r w:rsidRPr="00BF3F46">
              <w:rPr>
                <w:sz w:val="18"/>
                <w:szCs w:val="18"/>
              </w:rPr>
              <w:t>(r=100)</w:t>
            </w:r>
          </w:p>
        </w:tc>
        <w:tc>
          <w:tcPr>
            <w:tcW w:w="979" w:type="dxa"/>
            <w:gridSpan w:val="2"/>
            <w:tcBorders>
              <w:top w:val="single" w:sz="6" w:space="0" w:color="008000"/>
            </w:tcBorders>
          </w:tcPr>
          <w:p w14:paraId="446B214E" w14:textId="6CD1DCF0" w:rsidR="00CB2302" w:rsidRPr="00BF3F46" w:rsidRDefault="00CB2302" w:rsidP="00350B89">
            <w:pPr>
              <w:widowControl w:val="0"/>
              <w:jc w:val="center"/>
              <w:rPr>
                <w:sz w:val="18"/>
                <w:szCs w:val="18"/>
              </w:rPr>
            </w:pPr>
            <w:r w:rsidRPr="00BF3F46">
              <w:rPr>
                <w:sz w:val="18"/>
                <w:szCs w:val="18"/>
              </w:rPr>
              <w:t>-27.37</w:t>
            </w:r>
          </w:p>
        </w:tc>
        <w:tc>
          <w:tcPr>
            <w:tcW w:w="725" w:type="dxa"/>
            <w:gridSpan w:val="2"/>
            <w:tcBorders>
              <w:top w:val="single" w:sz="6" w:space="0" w:color="008000"/>
            </w:tcBorders>
          </w:tcPr>
          <w:p w14:paraId="5CE981A1" w14:textId="54446B73" w:rsidR="00CB2302" w:rsidRPr="00BF3F46" w:rsidRDefault="00CB2302" w:rsidP="00350B89">
            <w:pPr>
              <w:widowControl w:val="0"/>
              <w:jc w:val="center"/>
              <w:rPr>
                <w:sz w:val="18"/>
                <w:szCs w:val="18"/>
              </w:rPr>
            </w:pPr>
            <w:r w:rsidRPr="00BF3F46">
              <w:rPr>
                <w:sz w:val="18"/>
                <w:szCs w:val="18"/>
              </w:rPr>
              <w:t>0</w:t>
            </w:r>
          </w:p>
        </w:tc>
      </w:tr>
      <w:tr w:rsidR="00CB2302" w:rsidRPr="00BF3F46" w14:paraId="6CDBE666" w14:textId="37050561" w:rsidTr="00BF3F46">
        <w:trPr>
          <w:trHeight w:val="317"/>
          <w:jc w:val="center"/>
        </w:trPr>
        <w:tc>
          <w:tcPr>
            <w:tcW w:w="1433" w:type="dxa"/>
          </w:tcPr>
          <w:p w14:paraId="113878CA" w14:textId="6E508CEA" w:rsidR="00CB2302" w:rsidRPr="00BF3F46" w:rsidRDefault="00CB2302" w:rsidP="00350B89">
            <w:pPr>
              <w:widowControl w:val="0"/>
              <w:jc w:val="center"/>
              <w:rPr>
                <w:sz w:val="18"/>
                <w:szCs w:val="18"/>
              </w:rPr>
            </w:pPr>
            <w:r w:rsidRPr="00BF3F46">
              <w:rPr>
                <w:sz w:val="18"/>
                <w:szCs w:val="18"/>
              </w:rPr>
              <w:t>60</w:t>
            </w:r>
            <w:r w:rsidR="00BF3F46" w:rsidRPr="00BF3F46">
              <w:rPr>
                <w:sz w:val="18"/>
                <w:szCs w:val="18"/>
              </w:rPr>
              <w:t>°C</w:t>
            </w:r>
          </w:p>
        </w:tc>
        <w:tc>
          <w:tcPr>
            <w:tcW w:w="976" w:type="dxa"/>
            <w:gridSpan w:val="2"/>
            <w:shd w:val="clear" w:color="auto" w:fill="auto"/>
          </w:tcPr>
          <w:p w14:paraId="3E7EA8FC" w14:textId="73AAB069" w:rsidR="00CB2302" w:rsidRPr="00BF3F46" w:rsidRDefault="00CB2302" w:rsidP="00350B89">
            <w:pPr>
              <w:widowControl w:val="0"/>
              <w:ind w:right="-370"/>
              <w:rPr>
                <w:sz w:val="18"/>
                <w:szCs w:val="18"/>
              </w:rPr>
            </w:pPr>
            <w:r w:rsidRPr="00BF3F46">
              <w:rPr>
                <w:sz w:val="18"/>
                <w:szCs w:val="18"/>
              </w:rPr>
              <w:t>(r=20)</w:t>
            </w:r>
          </w:p>
        </w:tc>
        <w:tc>
          <w:tcPr>
            <w:tcW w:w="979" w:type="dxa"/>
            <w:gridSpan w:val="2"/>
          </w:tcPr>
          <w:p w14:paraId="1C25AFF4" w14:textId="77530E5B" w:rsidR="00CB2302" w:rsidRPr="00BF3F46" w:rsidRDefault="00BF3F46" w:rsidP="00350B89">
            <w:pPr>
              <w:widowControl w:val="0"/>
              <w:ind w:left="-129" w:firstLine="69"/>
              <w:rPr>
                <w:sz w:val="18"/>
                <w:szCs w:val="18"/>
              </w:rPr>
            </w:pPr>
            <w:r>
              <w:rPr>
                <w:sz w:val="18"/>
                <w:szCs w:val="18"/>
              </w:rPr>
              <w:t xml:space="preserve"> </w:t>
            </w:r>
            <w:r w:rsidR="00FC27EA">
              <w:rPr>
                <w:sz w:val="18"/>
                <w:szCs w:val="18"/>
              </w:rPr>
              <w:t xml:space="preserve"> </w:t>
            </w:r>
            <w:r w:rsidR="00CB2302" w:rsidRPr="00BF3F46">
              <w:rPr>
                <w:sz w:val="18"/>
                <w:szCs w:val="18"/>
              </w:rPr>
              <w:t>86.04</w:t>
            </w:r>
          </w:p>
        </w:tc>
        <w:tc>
          <w:tcPr>
            <w:tcW w:w="725" w:type="dxa"/>
            <w:gridSpan w:val="2"/>
          </w:tcPr>
          <w:p w14:paraId="56AC1DD3" w14:textId="6BF1531D" w:rsidR="00CB2302" w:rsidRPr="00BF3F46" w:rsidRDefault="00CB2302" w:rsidP="00350B89">
            <w:pPr>
              <w:widowControl w:val="0"/>
              <w:ind w:hanging="210"/>
              <w:jc w:val="center"/>
              <w:rPr>
                <w:sz w:val="18"/>
                <w:szCs w:val="18"/>
              </w:rPr>
            </w:pPr>
            <w:r w:rsidRPr="00BF3F46">
              <w:rPr>
                <w:sz w:val="18"/>
                <w:szCs w:val="18"/>
              </w:rPr>
              <w:t>0</w:t>
            </w:r>
          </w:p>
        </w:tc>
      </w:tr>
      <w:tr w:rsidR="00CB2302" w:rsidRPr="00BF3F46" w14:paraId="19288CA0" w14:textId="77777777" w:rsidTr="00BF3F46">
        <w:trPr>
          <w:gridAfter w:val="1"/>
          <w:wAfter w:w="122" w:type="dxa"/>
          <w:trHeight w:val="317"/>
          <w:jc w:val="center"/>
        </w:trPr>
        <w:tc>
          <w:tcPr>
            <w:tcW w:w="1433" w:type="dxa"/>
          </w:tcPr>
          <w:p w14:paraId="7ED74035" w14:textId="0DAD0644" w:rsidR="00CB2302" w:rsidRPr="00BF3F46" w:rsidRDefault="00CB2302" w:rsidP="00350B89">
            <w:pPr>
              <w:widowControl w:val="0"/>
              <w:jc w:val="center"/>
              <w:rPr>
                <w:sz w:val="18"/>
                <w:szCs w:val="18"/>
              </w:rPr>
            </w:pPr>
            <w:r w:rsidRPr="00BF3F46">
              <w:rPr>
                <w:sz w:val="18"/>
                <w:szCs w:val="18"/>
              </w:rPr>
              <w:t>60</w:t>
            </w:r>
            <w:r w:rsidR="00BF3F46" w:rsidRPr="00BF3F46">
              <w:rPr>
                <w:sz w:val="18"/>
                <w:szCs w:val="18"/>
              </w:rPr>
              <w:t>°C</w:t>
            </w:r>
          </w:p>
        </w:tc>
        <w:tc>
          <w:tcPr>
            <w:tcW w:w="854" w:type="dxa"/>
            <w:shd w:val="clear" w:color="auto" w:fill="auto"/>
          </w:tcPr>
          <w:p w14:paraId="22C72ACA" w14:textId="763EA860" w:rsidR="00CB2302" w:rsidRPr="00BF3F46" w:rsidRDefault="00CB2302" w:rsidP="00350B89">
            <w:pPr>
              <w:widowControl w:val="0"/>
              <w:ind w:right="-370"/>
              <w:rPr>
                <w:sz w:val="18"/>
                <w:szCs w:val="18"/>
              </w:rPr>
            </w:pPr>
            <w:r w:rsidRPr="00BF3F46">
              <w:rPr>
                <w:sz w:val="18"/>
                <w:szCs w:val="18"/>
              </w:rPr>
              <w:t>(r=100)</w:t>
            </w:r>
          </w:p>
        </w:tc>
        <w:tc>
          <w:tcPr>
            <w:tcW w:w="979" w:type="dxa"/>
            <w:gridSpan w:val="2"/>
          </w:tcPr>
          <w:p w14:paraId="4DC152D6" w14:textId="1C323E63" w:rsidR="00CB2302" w:rsidRPr="00BF3F46" w:rsidRDefault="00CB2302" w:rsidP="00350B89">
            <w:pPr>
              <w:widowControl w:val="0"/>
              <w:jc w:val="center"/>
              <w:rPr>
                <w:sz w:val="18"/>
                <w:szCs w:val="18"/>
              </w:rPr>
            </w:pPr>
            <w:r w:rsidRPr="00BF3F46">
              <w:rPr>
                <w:sz w:val="18"/>
                <w:szCs w:val="18"/>
              </w:rPr>
              <w:t>-54.75</w:t>
            </w:r>
          </w:p>
        </w:tc>
        <w:tc>
          <w:tcPr>
            <w:tcW w:w="725" w:type="dxa"/>
            <w:gridSpan w:val="2"/>
          </w:tcPr>
          <w:p w14:paraId="0C93B237" w14:textId="5C050BC9" w:rsidR="00CB2302" w:rsidRPr="00BF3F46" w:rsidRDefault="00CB2302" w:rsidP="00350B89">
            <w:pPr>
              <w:widowControl w:val="0"/>
              <w:jc w:val="center"/>
              <w:rPr>
                <w:sz w:val="18"/>
                <w:szCs w:val="18"/>
              </w:rPr>
            </w:pPr>
            <w:r w:rsidRPr="00BF3F46">
              <w:rPr>
                <w:sz w:val="18"/>
                <w:szCs w:val="18"/>
              </w:rPr>
              <w:t>0</w:t>
            </w:r>
          </w:p>
        </w:tc>
      </w:tr>
      <w:tr w:rsidR="00CB2302" w:rsidRPr="00BF3F46" w14:paraId="687A6AFA" w14:textId="77777777" w:rsidTr="00BF3F46">
        <w:trPr>
          <w:gridAfter w:val="1"/>
          <w:wAfter w:w="122" w:type="dxa"/>
          <w:trHeight w:val="215"/>
          <w:jc w:val="center"/>
        </w:trPr>
        <w:tc>
          <w:tcPr>
            <w:tcW w:w="1433" w:type="dxa"/>
          </w:tcPr>
          <w:p w14:paraId="598C0CD8" w14:textId="41D619BF" w:rsidR="00CB2302" w:rsidRPr="00BF3F46" w:rsidRDefault="00CB2302" w:rsidP="00350B89">
            <w:pPr>
              <w:widowControl w:val="0"/>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6CD5A817" w14:textId="5CCE61EF" w:rsidR="00CB2302" w:rsidRPr="00BF3F46" w:rsidRDefault="00CB2302" w:rsidP="00350B89">
            <w:pPr>
              <w:widowControl w:val="0"/>
              <w:rPr>
                <w:sz w:val="18"/>
                <w:szCs w:val="18"/>
              </w:rPr>
            </w:pPr>
            <w:r w:rsidRPr="00BF3F46">
              <w:rPr>
                <w:sz w:val="18"/>
                <w:szCs w:val="18"/>
              </w:rPr>
              <w:t>(r=20)</w:t>
            </w:r>
          </w:p>
        </w:tc>
        <w:tc>
          <w:tcPr>
            <w:tcW w:w="979" w:type="dxa"/>
            <w:gridSpan w:val="2"/>
          </w:tcPr>
          <w:p w14:paraId="5B9E613B" w14:textId="249370C6" w:rsidR="00CB2302" w:rsidRPr="00BF3F46" w:rsidRDefault="00CB2302" w:rsidP="00350B89">
            <w:pPr>
              <w:widowControl w:val="0"/>
              <w:jc w:val="center"/>
              <w:rPr>
                <w:sz w:val="18"/>
                <w:szCs w:val="18"/>
              </w:rPr>
            </w:pPr>
            <w:r w:rsidRPr="00BF3F46">
              <w:rPr>
                <w:sz w:val="18"/>
                <w:szCs w:val="18"/>
              </w:rPr>
              <w:t>129.06</w:t>
            </w:r>
          </w:p>
        </w:tc>
        <w:tc>
          <w:tcPr>
            <w:tcW w:w="725" w:type="dxa"/>
            <w:gridSpan w:val="2"/>
          </w:tcPr>
          <w:p w14:paraId="6604FD68" w14:textId="2004C5B6" w:rsidR="00CB2302" w:rsidRPr="00BF3F46" w:rsidRDefault="00CB2302" w:rsidP="00350B89">
            <w:pPr>
              <w:widowControl w:val="0"/>
              <w:jc w:val="center"/>
              <w:rPr>
                <w:sz w:val="18"/>
                <w:szCs w:val="18"/>
              </w:rPr>
            </w:pPr>
            <w:r w:rsidRPr="00BF3F46">
              <w:rPr>
                <w:sz w:val="18"/>
                <w:szCs w:val="18"/>
              </w:rPr>
              <w:t>0</w:t>
            </w:r>
          </w:p>
        </w:tc>
      </w:tr>
      <w:tr w:rsidR="00CB2302" w:rsidRPr="00BF3F46" w14:paraId="5AD4733F" w14:textId="2400FB59" w:rsidTr="00BF3F46">
        <w:trPr>
          <w:gridAfter w:val="1"/>
          <w:wAfter w:w="122" w:type="dxa"/>
          <w:trHeight w:val="215"/>
          <w:jc w:val="center"/>
        </w:trPr>
        <w:tc>
          <w:tcPr>
            <w:tcW w:w="1433" w:type="dxa"/>
          </w:tcPr>
          <w:p w14:paraId="4B22D130" w14:textId="4DA69352" w:rsidR="00CB2302" w:rsidRPr="00BF3F46" w:rsidRDefault="00CB2302" w:rsidP="00350B89">
            <w:pPr>
              <w:widowControl w:val="0"/>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11BFFB47" w14:textId="5354CCC9" w:rsidR="00CB2302" w:rsidRPr="00BF3F46" w:rsidRDefault="00CB2302" w:rsidP="00350B89">
            <w:pPr>
              <w:widowControl w:val="0"/>
              <w:jc w:val="center"/>
              <w:rPr>
                <w:sz w:val="18"/>
                <w:szCs w:val="18"/>
              </w:rPr>
            </w:pPr>
            <w:r w:rsidRPr="00BF3F46">
              <w:rPr>
                <w:sz w:val="18"/>
                <w:szCs w:val="18"/>
              </w:rPr>
              <w:t>(r=100)</w:t>
            </w:r>
          </w:p>
        </w:tc>
        <w:tc>
          <w:tcPr>
            <w:tcW w:w="979" w:type="dxa"/>
            <w:gridSpan w:val="2"/>
          </w:tcPr>
          <w:p w14:paraId="0D17884C" w14:textId="3F457B3D" w:rsidR="00CB2302" w:rsidRPr="00BF3F46" w:rsidRDefault="00CB2302" w:rsidP="00350B89">
            <w:pPr>
              <w:widowControl w:val="0"/>
              <w:jc w:val="center"/>
              <w:rPr>
                <w:sz w:val="18"/>
                <w:szCs w:val="18"/>
              </w:rPr>
            </w:pPr>
            <w:r w:rsidRPr="00BF3F46">
              <w:rPr>
                <w:sz w:val="18"/>
                <w:szCs w:val="18"/>
              </w:rPr>
              <w:t>-82.13</w:t>
            </w:r>
          </w:p>
        </w:tc>
        <w:tc>
          <w:tcPr>
            <w:tcW w:w="725" w:type="dxa"/>
            <w:gridSpan w:val="2"/>
          </w:tcPr>
          <w:p w14:paraId="54B75B0D" w14:textId="0F7D907A" w:rsidR="00CB2302" w:rsidRPr="00BF3F46" w:rsidRDefault="00CB2302" w:rsidP="00350B89">
            <w:pPr>
              <w:widowControl w:val="0"/>
              <w:jc w:val="center"/>
              <w:rPr>
                <w:sz w:val="18"/>
                <w:szCs w:val="18"/>
              </w:rPr>
            </w:pPr>
            <w:r w:rsidRPr="00BF3F46">
              <w:rPr>
                <w:sz w:val="18"/>
                <w:szCs w:val="18"/>
              </w:rPr>
              <w:t>0</w:t>
            </w:r>
          </w:p>
        </w:tc>
      </w:tr>
      <w:tr w:rsidR="00CB2302" w:rsidRPr="00BF3F46" w14:paraId="1D4FF5B2" w14:textId="77777777" w:rsidTr="00BF3F46">
        <w:trPr>
          <w:gridAfter w:val="1"/>
          <w:wAfter w:w="122" w:type="dxa"/>
          <w:trHeight w:val="215"/>
          <w:jc w:val="center"/>
        </w:trPr>
        <w:tc>
          <w:tcPr>
            <w:tcW w:w="1433" w:type="dxa"/>
          </w:tcPr>
          <w:p w14:paraId="54A7AC27" w14:textId="0A6E8FF4" w:rsidR="00CB2302" w:rsidRPr="00BF3F46" w:rsidRDefault="00CB2302" w:rsidP="00350B89">
            <w:pPr>
              <w:widowControl w:val="0"/>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3F842F82" w14:textId="77412424" w:rsidR="00CB2302" w:rsidRPr="00BF3F46" w:rsidRDefault="00CB2302" w:rsidP="00350B89">
            <w:pPr>
              <w:widowControl w:val="0"/>
              <w:rPr>
                <w:sz w:val="18"/>
                <w:szCs w:val="18"/>
              </w:rPr>
            </w:pPr>
            <w:r w:rsidRPr="00BF3F46">
              <w:rPr>
                <w:sz w:val="18"/>
                <w:szCs w:val="18"/>
              </w:rPr>
              <w:t>(r=20)</w:t>
            </w:r>
          </w:p>
        </w:tc>
        <w:tc>
          <w:tcPr>
            <w:tcW w:w="979" w:type="dxa"/>
            <w:gridSpan w:val="2"/>
          </w:tcPr>
          <w:p w14:paraId="4D1F51D0" w14:textId="6795A6C7" w:rsidR="00CB2302" w:rsidRPr="00BF3F46" w:rsidRDefault="00CB2302" w:rsidP="00350B89">
            <w:pPr>
              <w:widowControl w:val="0"/>
              <w:jc w:val="center"/>
              <w:rPr>
                <w:sz w:val="18"/>
                <w:szCs w:val="18"/>
              </w:rPr>
            </w:pPr>
            <w:r w:rsidRPr="00BF3F46">
              <w:rPr>
                <w:sz w:val="18"/>
                <w:szCs w:val="18"/>
              </w:rPr>
              <w:t>172.08</w:t>
            </w:r>
          </w:p>
        </w:tc>
        <w:tc>
          <w:tcPr>
            <w:tcW w:w="725" w:type="dxa"/>
            <w:gridSpan w:val="2"/>
          </w:tcPr>
          <w:p w14:paraId="45926C42" w14:textId="7CAB46E0" w:rsidR="00CB2302" w:rsidRPr="00BF3F46" w:rsidRDefault="00CB2302" w:rsidP="00350B89">
            <w:pPr>
              <w:widowControl w:val="0"/>
              <w:jc w:val="center"/>
              <w:rPr>
                <w:sz w:val="18"/>
                <w:szCs w:val="18"/>
              </w:rPr>
            </w:pPr>
            <w:r w:rsidRPr="00BF3F46">
              <w:rPr>
                <w:sz w:val="18"/>
                <w:szCs w:val="18"/>
              </w:rPr>
              <w:t>0</w:t>
            </w:r>
          </w:p>
        </w:tc>
      </w:tr>
      <w:tr w:rsidR="00CB2302" w:rsidRPr="00BF3F46" w14:paraId="2863308A" w14:textId="77777777" w:rsidTr="00BF3F46">
        <w:trPr>
          <w:gridAfter w:val="1"/>
          <w:wAfter w:w="122" w:type="dxa"/>
          <w:trHeight w:val="215"/>
          <w:jc w:val="center"/>
        </w:trPr>
        <w:tc>
          <w:tcPr>
            <w:tcW w:w="1433" w:type="dxa"/>
          </w:tcPr>
          <w:p w14:paraId="64FB693E" w14:textId="4E952AFA" w:rsidR="00CB2302" w:rsidRPr="00BF3F46" w:rsidRDefault="00CB2302" w:rsidP="00350B89">
            <w:pPr>
              <w:widowControl w:val="0"/>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1C01604B" w14:textId="19147337" w:rsidR="00CB2302" w:rsidRPr="00BF3F46" w:rsidRDefault="00CB2302" w:rsidP="00350B89">
            <w:pPr>
              <w:widowControl w:val="0"/>
              <w:jc w:val="center"/>
              <w:rPr>
                <w:sz w:val="18"/>
                <w:szCs w:val="18"/>
              </w:rPr>
            </w:pPr>
            <w:r w:rsidRPr="00BF3F46">
              <w:rPr>
                <w:sz w:val="18"/>
                <w:szCs w:val="18"/>
              </w:rPr>
              <w:t>(r=100)</w:t>
            </w:r>
          </w:p>
        </w:tc>
        <w:tc>
          <w:tcPr>
            <w:tcW w:w="979" w:type="dxa"/>
            <w:gridSpan w:val="2"/>
          </w:tcPr>
          <w:p w14:paraId="7BD7DEE1" w14:textId="7D3E0CF2" w:rsidR="00CB2302" w:rsidRPr="00BF3F46" w:rsidRDefault="00CB2302" w:rsidP="00350B89">
            <w:pPr>
              <w:widowControl w:val="0"/>
              <w:jc w:val="center"/>
              <w:rPr>
                <w:sz w:val="18"/>
                <w:szCs w:val="18"/>
              </w:rPr>
            </w:pPr>
            <w:r w:rsidRPr="00BF3F46">
              <w:rPr>
                <w:sz w:val="18"/>
                <w:szCs w:val="18"/>
              </w:rPr>
              <w:t>-109.51</w:t>
            </w:r>
          </w:p>
        </w:tc>
        <w:tc>
          <w:tcPr>
            <w:tcW w:w="725" w:type="dxa"/>
            <w:gridSpan w:val="2"/>
          </w:tcPr>
          <w:p w14:paraId="238E6270" w14:textId="71A7DA83" w:rsidR="00CB2302" w:rsidRPr="00BF3F46" w:rsidRDefault="00CB2302" w:rsidP="00350B89">
            <w:pPr>
              <w:widowControl w:val="0"/>
              <w:jc w:val="center"/>
              <w:rPr>
                <w:sz w:val="18"/>
                <w:szCs w:val="18"/>
              </w:rPr>
            </w:pPr>
            <w:r w:rsidRPr="00BF3F46">
              <w:rPr>
                <w:sz w:val="18"/>
                <w:szCs w:val="18"/>
              </w:rPr>
              <w:t>0</w:t>
            </w:r>
          </w:p>
        </w:tc>
      </w:tr>
      <w:tr w:rsidR="00CB2302" w:rsidRPr="00BF3F46" w14:paraId="68017994" w14:textId="77777777" w:rsidTr="00BF3F46">
        <w:trPr>
          <w:gridAfter w:val="1"/>
          <w:wAfter w:w="122" w:type="dxa"/>
          <w:trHeight w:val="215"/>
          <w:jc w:val="center"/>
        </w:trPr>
        <w:tc>
          <w:tcPr>
            <w:tcW w:w="1433" w:type="dxa"/>
          </w:tcPr>
          <w:p w14:paraId="0AF157A4" w14:textId="4B9EA085" w:rsidR="00CB2302" w:rsidRPr="00BF3F46" w:rsidRDefault="00CB2302" w:rsidP="00350B89">
            <w:pPr>
              <w:widowControl w:val="0"/>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67BBF529" w14:textId="4094BB74" w:rsidR="00CB2302" w:rsidRPr="00BF3F46" w:rsidRDefault="00CB2302" w:rsidP="00350B89">
            <w:pPr>
              <w:widowControl w:val="0"/>
              <w:rPr>
                <w:sz w:val="18"/>
                <w:szCs w:val="18"/>
              </w:rPr>
            </w:pPr>
            <w:r w:rsidRPr="00BF3F46">
              <w:rPr>
                <w:sz w:val="18"/>
                <w:szCs w:val="18"/>
              </w:rPr>
              <w:t>(r=20)</w:t>
            </w:r>
          </w:p>
        </w:tc>
        <w:tc>
          <w:tcPr>
            <w:tcW w:w="979" w:type="dxa"/>
            <w:gridSpan w:val="2"/>
          </w:tcPr>
          <w:p w14:paraId="30B903C8" w14:textId="50839BEB" w:rsidR="00CB2302" w:rsidRPr="00BF3F46" w:rsidRDefault="00CB2302" w:rsidP="00350B89">
            <w:pPr>
              <w:widowControl w:val="0"/>
              <w:jc w:val="center"/>
              <w:rPr>
                <w:sz w:val="18"/>
                <w:szCs w:val="18"/>
              </w:rPr>
            </w:pPr>
            <w:r w:rsidRPr="00BF3F46">
              <w:rPr>
                <w:sz w:val="18"/>
                <w:szCs w:val="18"/>
              </w:rPr>
              <w:t>215.11</w:t>
            </w:r>
          </w:p>
        </w:tc>
        <w:tc>
          <w:tcPr>
            <w:tcW w:w="725" w:type="dxa"/>
            <w:gridSpan w:val="2"/>
          </w:tcPr>
          <w:p w14:paraId="44D2D9FC" w14:textId="1832B7EA" w:rsidR="00CB2302" w:rsidRPr="00BF3F46" w:rsidRDefault="00CB2302" w:rsidP="00350B89">
            <w:pPr>
              <w:widowControl w:val="0"/>
              <w:jc w:val="center"/>
              <w:rPr>
                <w:sz w:val="18"/>
                <w:szCs w:val="18"/>
              </w:rPr>
            </w:pPr>
            <w:r w:rsidRPr="00BF3F46">
              <w:rPr>
                <w:sz w:val="18"/>
                <w:szCs w:val="18"/>
              </w:rPr>
              <w:t>0</w:t>
            </w:r>
          </w:p>
        </w:tc>
      </w:tr>
      <w:tr w:rsidR="00CB2302" w:rsidRPr="00BF3F46" w14:paraId="43E26C91" w14:textId="77777777" w:rsidTr="00BF3F46">
        <w:trPr>
          <w:gridAfter w:val="1"/>
          <w:wAfter w:w="122" w:type="dxa"/>
          <w:trHeight w:val="215"/>
          <w:jc w:val="center"/>
        </w:trPr>
        <w:tc>
          <w:tcPr>
            <w:tcW w:w="1433" w:type="dxa"/>
          </w:tcPr>
          <w:p w14:paraId="4EAE3820" w14:textId="1F80F725" w:rsidR="00CB2302" w:rsidRPr="00BF3F46" w:rsidRDefault="00CB2302" w:rsidP="00350B89">
            <w:pPr>
              <w:widowControl w:val="0"/>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0CABF3BA" w14:textId="24E82D01" w:rsidR="00CB2302" w:rsidRPr="00BF3F46" w:rsidRDefault="00CB2302" w:rsidP="00350B89">
            <w:pPr>
              <w:widowControl w:val="0"/>
              <w:ind w:right="-228"/>
              <w:rPr>
                <w:sz w:val="18"/>
                <w:szCs w:val="18"/>
              </w:rPr>
            </w:pPr>
            <w:r w:rsidRPr="00BF3F46">
              <w:rPr>
                <w:sz w:val="18"/>
                <w:szCs w:val="18"/>
              </w:rPr>
              <w:t>(r=100)</w:t>
            </w:r>
          </w:p>
        </w:tc>
        <w:tc>
          <w:tcPr>
            <w:tcW w:w="979" w:type="dxa"/>
            <w:gridSpan w:val="2"/>
          </w:tcPr>
          <w:p w14:paraId="3BB1E0B7" w14:textId="15B66830" w:rsidR="00CB2302" w:rsidRPr="00BF3F46" w:rsidRDefault="00BF3F46" w:rsidP="00350B89">
            <w:pPr>
              <w:widowControl w:val="0"/>
              <w:ind w:right="-359"/>
              <w:rPr>
                <w:sz w:val="18"/>
                <w:szCs w:val="18"/>
              </w:rPr>
            </w:pPr>
            <w:r>
              <w:rPr>
                <w:sz w:val="18"/>
                <w:szCs w:val="18"/>
              </w:rPr>
              <w:t xml:space="preserve"> </w:t>
            </w:r>
            <w:r w:rsidR="00CB2302" w:rsidRPr="00BF3F46">
              <w:rPr>
                <w:sz w:val="18"/>
                <w:szCs w:val="18"/>
              </w:rPr>
              <w:t>-136.88</w:t>
            </w:r>
          </w:p>
        </w:tc>
        <w:tc>
          <w:tcPr>
            <w:tcW w:w="725" w:type="dxa"/>
            <w:gridSpan w:val="2"/>
          </w:tcPr>
          <w:p w14:paraId="3206A486" w14:textId="0C7B69DA" w:rsidR="00CB2302" w:rsidRPr="00BF3F46" w:rsidRDefault="00CB2302" w:rsidP="00350B89">
            <w:pPr>
              <w:widowControl w:val="0"/>
              <w:jc w:val="center"/>
              <w:rPr>
                <w:sz w:val="18"/>
                <w:szCs w:val="18"/>
              </w:rPr>
            </w:pPr>
            <w:r w:rsidRPr="00BF3F46">
              <w:rPr>
                <w:sz w:val="18"/>
                <w:szCs w:val="18"/>
              </w:rPr>
              <w:t>0</w:t>
            </w:r>
          </w:p>
        </w:tc>
      </w:tr>
    </w:tbl>
    <w:p w14:paraId="50CDCECF" w14:textId="0532DA57" w:rsidR="00A756AF" w:rsidRPr="00C70508" w:rsidRDefault="003A5F40" w:rsidP="00350B89">
      <w:pPr>
        <w:pStyle w:val="GvdeMetni"/>
        <w:spacing w:after="0" w:line="240" w:lineRule="auto"/>
        <w:ind w:firstLine="0"/>
      </w:pPr>
      <w:r w:rsidRPr="00C70508">
        <w:t>In Table 2, it was observed that the stresses were in the intensity of compression and compression at different points of the disk.</w:t>
      </w:r>
    </w:p>
    <w:p w14:paraId="64F2C9DB" w14:textId="77777777" w:rsidR="003A5F40" w:rsidRPr="003A5F40" w:rsidRDefault="003A5F40" w:rsidP="00350B89">
      <w:pPr>
        <w:pStyle w:val="GvdeMetni"/>
        <w:spacing w:after="0" w:line="240" w:lineRule="auto"/>
        <w:ind w:firstLine="0"/>
        <w:rPr>
          <w:color w:val="4472C4" w:themeColor="accent1"/>
        </w:rPr>
      </w:pPr>
    </w:p>
    <w:p w14:paraId="0283C334" w14:textId="77777777" w:rsidR="00A756AF" w:rsidRPr="00BF3F46" w:rsidRDefault="00A756AF" w:rsidP="00350B89">
      <w:pPr>
        <w:pStyle w:val="GvdeMetni"/>
        <w:spacing w:after="0" w:line="240" w:lineRule="auto"/>
        <w:ind w:firstLine="0"/>
      </w:pPr>
      <w:r w:rsidRPr="00BF3F46">
        <w:rPr>
          <w:noProof/>
        </w:rPr>
        <w:drawing>
          <wp:inline distT="0" distB="0" distL="0" distR="0" wp14:anchorId="32FA4904" wp14:editId="46CFE1AA">
            <wp:extent cx="3005455" cy="2139950"/>
            <wp:effectExtent l="0" t="0" r="4445" b="0"/>
            <wp:docPr id="18646440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5455" cy="2139950"/>
                    </a:xfrm>
                    <a:prstGeom prst="rect">
                      <a:avLst/>
                    </a:prstGeom>
                    <a:noFill/>
                  </pic:spPr>
                </pic:pic>
              </a:graphicData>
            </a:graphic>
          </wp:inline>
        </w:drawing>
      </w:r>
    </w:p>
    <w:p w14:paraId="13E459DD" w14:textId="7A623B7D" w:rsidR="00A756AF" w:rsidRPr="00F93476" w:rsidRDefault="00A756AF" w:rsidP="00350B89">
      <w:pPr>
        <w:tabs>
          <w:tab w:val="left" w:pos="288"/>
        </w:tabs>
        <w:spacing w:after="120"/>
        <w:jc w:val="left"/>
        <w:rPr>
          <w:spacing w:val="-1"/>
        </w:rPr>
      </w:pPr>
      <w:r w:rsidRPr="00BF3F46">
        <w:rPr>
          <w:b/>
          <w:bCs/>
          <w:spacing w:val="-1"/>
          <w:sz w:val="18"/>
          <w:szCs w:val="18"/>
        </w:rPr>
        <w:t xml:space="preserve">Figure </w:t>
      </w:r>
      <w:r w:rsidR="00A135A0">
        <w:rPr>
          <w:b/>
          <w:bCs/>
          <w:spacing w:val="-1"/>
          <w:sz w:val="18"/>
          <w:szCs w:val="18"/>
        </w:rPr>
        <w:t>4</w:t>
      </w:r>
      <w:r w:rsidRPr="00BF3F46">
        <w:rPr>
          <w:spacing w:val="-1"/>
          <w:sz w:val="18"/>
          <w:szCs w:val="18"/>
        </w:rPr>
        <w:t xml:space="preserve">. </w:t>
      </w:r>
      <w:r w:rsidR="003A5F40" w:rsidRPr="00F93476">
        <w:rPr>
          <w:spacing w:val="-1"/>
        </w:rPr>
        <w:t>Elastic stress occurring in the radial direction on the CFRP disk</w:t>
      </w:r>
    </w:p>
    <w:p w14:paraId="1DDD2E74" w14:textId="4B685565" w:rsidR="003A5F40" w:rsidRPr="00F93476" w:rsidRDefault="00FB4808" w:rsidP="00350B89">
      <w:pPr>
        <w:rPr>
          <w:spacing w:val="-1"/>
        </w:rPr>
      </w:pPr>
      <w:r w:rsidRPr="00F93476">
        <w:rPr>
          <w:spacing w:val="-1"/>
        </w:rPr>
        <w:t xml:space="preserve">As can be seen in Figure 4, the radial stress increases from the inner region of the CFRP disk to the region of approximately r=42.5 mm. It shows a decrease from this region to the outer part. </w:t>
      </w:r>
      <w:r w:rsidR="003A5F40" w:rsidRPr="00F93476">
        <w:rPr>
          <w:spacing w:val="-1"/>
        </w:rPr>
        <w:t>The tangential stresses formed on the CFRP material disk are given in Figure 4 below.</w:t>
      </w:r>
    </w:p>
    <w:p w14:paraId="66C4E21F" w14:textId="441CBF21" w:rsidR="00A756AF" w:rsidRPr="00BF3F46" w:rsidRDefault="00A756AF" w:rsidP="00350B89">
      <w:pPr>
        <w:rPr>
          <w:rFonts w:eastAsia="Times New Roman"/>
        </w:rPr>
      </w:pPr>
      <w:r w:rsidRPr="00BF3F46">
        <w:rPr>
          <w:rFonts w:eastAsia="Times New Roman"/>
          <w:noProof/>
        </w:rPr>
        <w:lastRenderedPageBreak/>
        <w:drawing>
          <wp:inline distT="0" distB="0" distL="0" distR="0" wp14:anchorId="30110DFA" wp14:editId="1951F3C8">
            <wp:extent cx="3005455" cy="2037644"/>
            <wp:effectExtent l="0" t="0" r="4445" b="1270"/>
            <wp:docPr id="9202678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1890" cy="2042007"/>
                    </a:xfrm>
                    <a:prstGeom prst="rect">
                      <a:avLst/>
                    </a:prstGeom>
                    <a:noFill/>
                  </pic:spPr>
                </pic:pic>
              </a:graphicData>
            </a:graphic>
          </wp:inline>
        </w:drawing>
      </w:r>
    </w:p>
    <w:p w14:paraId="2A239AE7" w14:textId="0333A1E8" w:rsidR="00A756AF" w:rsidRPr="00BF3F46" w:rsidRDefault="00A756AF" w:rsidP="00350B89">
      <w:pPr>
        <w:pStyle w:val="GvdeMetni"/>
        <w:spacing w:line="240" w:lineRule="auto"/>
        <w:ind w:firstLine="0"/>
        <w:jc w:val="left"/>
        <w:rPr>
          <w:spacing w:val="0"/>
          <w:sz w:val="18"/>
          <w:szCs w:val="18"/>
        </w:rPr>
      </w:pPr>
      <w:r w:rsidRPr="00BF3F46">
        <w:rPr>
          <w:b/>
          <w:spacing w:val="0"/>
          <w:sz w:val="18"/>
          <w:szCs w:val="18"/>
        </w:rPr>
        <w:t xml:space="preserve">Figure </w:t>
      </w:r>
      <w:r w:rsidR="00A135A0">
        <w:rPr>
          <w:b/>
          <w:spacing w:val="0"/>
          <w:sz w:val="18"/>
          <w:szCs w:val="18"/>
        </w:rPr>
        <w:t>5</w:t>
      </w:r>
      <w:r w:rsidR="00BF3F46">
        <w:rPr>
          <w:b/>
          <w:spacing w:val="0"/>
          <w:sz w:val="18"/>
          <w:szCs w:val="18"/>
        </w:rPr>
        <w:t>.</w:t>
      </w:r>
      <w:r w:rsidRPr="00BF3F46">
        <w:rPr>
          <w:b/>
          <w:spacing w:val="0"/>
          <w:sz w:val="18"/>
          <w:szCs w:val="18"/>
        </w:rPr>
        <w:t xml:space="preserve"> </w:t>
      </w:r>
      <w:proofErr w:type="spellStart"/>
      <w:r w:rsidRPr="00BF3F46">
        <w:rPr>
          <w:bCs/>
          <w:spacing w:val="0"/>
          <w:sz w:val="18"/>
          <w:szCs w:val="18"/>
          <w:lang w:val="tr-TR" w:eastAsia="zh-CN"/>
        </w:rPr>
        <w:t>Tangential</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elastic</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stress</w:t>
      </w:r>
      <w:proofErr w:type="spellEnd"/>
      <w:r w:rsidRPr="00BF3F46">
        <w:rPr>
          <w:spacing w:val="0"/>
          <w:sz w:val="18"/>
          <w:szCs w:val="18"/>
        </w:rPr>
        <w:t xml:space="preserve"> </w:t>
      </w:r>
    </w:p>
    <w:p w14:paraId="00DB8979" w14:textId="6331AB83" w:rsidR="00C30DE4" w:rsidRPr="00BF3F46" w:rsidRDefault="003A5F40" w:rsidP="00350B89">
      <w:pPr>
        <w:pStyle w:val="GvdeMetni"/>
        <w:spacing w:line="240" w:lineRule="auto"/>
        <w:ind w:firstLine="0"/>
      </w:pPr>
      <w:bookmarkStart w:id="2" w:name="OLE_LINK21"/>
      <w:r w:rsidRPr="00FF6918">
        <w:t>Radial and tangential stresses are given in Figure 4 and Figure 5 above. It has been determined that the radial stresses are close to zero in the boundary regions of the disk, and the intensity of the stresses in the tangential direction is greater than the stress intensity in the radial direction. It has been seen that the increase in temperature is also clearly reflected in the stresses</w:t>
      </w:r>
      <w:r w:rsidRPr="003A5F40">
        <w:t>.</w:t>
      </w:r>
      <w:r w:rsidR="00C30DE4" w:rsidRPr="00BF3F46">
        <w:t xml:space="preserve"> For example, for a carbon fiber-reinforced plastic (CFRP) </w:t>
      </w:r>
      <w:r w:rsidR="00935ACF">
        <w:t>Disk</w:t>
      </w:r>
      <w:r w:rsidR="00C30DE4" w:rsidRPr="00BF3F46">
        <w:t>, the tange</w:t>
      </w:r>
      <w:r w:rsidR="00C30DE4" w:rsidRPr="00BF3F46">
        <w:t>n</w:t>
      </w:r>
      <w:r w:rsidR="00C30DE4" w:rsidRPr="00BF3F46">
        <w:t xml:space="preserve">tial stress value is 43.02 </w:t>
      </w:r>
      <w:r w:rsidR="00C30DE4" w:rsidRPr="00FB4808">
        <w:t>MPa on the inner surface and -</w:t>
      </w:r>
      <w:r w:rsidR="00C30DE4" w:rsidRPr="00BF3F46">
        <w:t>27.37 MPa on the outer surface for a temperature of 30 °C. At the temperature of 150 ° C, it is 215.11 MPa on the inner surface and -136.88 MPa on the outer surface.</w:t>
      </w:r>
    </w:p>
    <w:p w14:paraId="54583101" w14:textId="2DCFD146" w:rsidR="00C30DE4" w:rsidRPr="003A5F40" w:rsidRDefault="00C30DE4" w:rsidP="00350B89">
      <w:pPr>
        <w:pStyle w:val="GvdeMetni"/>
        <w:spacing w:line="240" w:lineRule="auto"/>
        <w:ind w:firstLine="0"/>
        <w:rPr>
          <w:color w:val="4472C4" w:themeColor="accent1"/>
        </w:rPr>
      </w:pPr>
      <w:r w:rsidRPr="00BF3F46">
        <w:rPr>
          <w:noProof/>
        </w:rPr>
        <w:drawing>
          <wp:anchor distT="0" distB="0" distL="114300" distR="114300" simplePos="0" relativeHeight="251661312" behindDoc="1" locked="0" layoutInCell="1" allowOverlap="1" wp14:anchorId="7E2AF73E" wp14:editId="1CB8CDE6">
            <wp:simplePos x="0" y="0"/>
            <wp:positionH relativeFrom="margin">
              <wp:align>right</wp:align>
            </wp:positionH>
            <wp:positionV relativeFrom="paragraph">
              <wp:posOffset>433987</wp:posOffset>
            </wp:positionV>
            <wp:extent cx="2788920" cy="2072640"/>
            <wp:effectExtent l="0" t="0" r="0" b="3810"/>
            <wp:wrapTight wrapText="bothSides">
              <wp:wrapPolygon edited="0">
                <wp:start x="0" y="0"/>
                <wp:lineTo x="0" y="21441"/>
                <wp:lineTo x="21393" y="21441"/>
                <wp:lineTo x="21393" y="0"/>
                <wp:lineTo x="0" y="0"/>
              </wp:wrapPolygon>
            </wp:wrapTight>
            <wp:docPr id="226225788" name="Resim 22622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8920" cy="2072640"/>
                    </a:xfrm>
                    <a:prstGeom prst="rect">
                      <a:avLst/>
                    </a:prstGeom>
                    <a:noFill/>
                  </pic:spPr>
                </pic:pic>
              </a:graphicData>
            </a:graphic>
            <wp14:sizeRelH relativeFrom="margin">
              <wp14:pctWidth>0</wp14:pctWidth>
            </wp14:sizeRelH>
            <wp14:sizeRelV relativeFrom="margin">
              <wp14:pctHeight>0</wp14:pctHeight>
            </wp14:sizeRelV>
          </wp:anchor>
        </w:drawing>
      </w:r>
      <w:r w:rsidR="003A5F40" w:rsidRPr="00FF6918">
        <w:t>In Figure 6 below, the tangential stresses formed on a disk with CRFP material are given graphicall</w:t>
      </w:r>
      <w:r w:rsidR="00FF6918">
        <w:t>y.</w:t>
      </w:r>
    </w:p>
    <w:p w14:paraId="4D8E7419" w14:textId="42A19503" w:rsidR="003A5F40" w:rsidRPr="00D935B5" w:rsidRDefault="003A5F40" w:rsidP="00350B89">
      <w:pPr>
        <w:rPr>
          <w:spacing w:val="-1"/>
        </w:rPr>
      </w:pPr>
      <w:r w:rsidRPr="003A5F40">
        <w:rPr>
          <w:b/>
          <w:bCs/>
          <w:spacing w:val="-1"/>
        </w:rPr>
        <w:t>Figure 6.</w:t>
      </w:r>
      <w:r w:rsidRPr="003A5F40">
        <w:rPr>
          <w:spacing w:val="-1"/>
        </w:rPr>
        <w:t xml:space="preserve"> </w:t>
      </w:r>
      <w:r w:rsidRPr="00D935B5">
        <w:rPr>
          <w:spacing w:val="-1"/>
        </w:rPr>
        <w:t>Stresses occurring in the tangential direction on the disk with CFRP material</w:t>
      </w:r>
    </w:p>
    <w:p w14:paraId="552CEC32" w14:textId="77777777" w:rsidR="003A5F40" w:rsidRPr="00D935B5" w:rsidRDefault="003A5F40" w:rsidP="00350B89">
      <w:pPr>
        <w:rPr>
          <w:spacing w:val="-1"/>
        </w:rPr>
      </w:pPr>
    </w:p>
    <w:p w14:paraId="12B82397" w14:textId="707DBB85" w:rsidR="00B842E0" w:rsidRPr="00995F21" w:rsidRDefault="003A5F40" w:rsidP="00350B89">
      <w:pPr>
        <w:rPr>
          <w:spacing w:val="-1"/>
        </w:rPr>
      </w:pPr>
      <w:r w:rsidRPr="00D935B5">
        <w:rPr>
          <w:spacing w:val="-1"/>
        </w:rPr>
        <w:t>It shows a direct change in tangential stresses with an increase in temperature.</w:t>
      </w:r>
      <w:r w:rsidR="00FB4808" w:rsidRPr="00D935B5">
        <w:rPr>
          <w:spacing w:val="-1"/>
        </w:rPr>
        <w:t xml:space="preserve"> </w:t>
      </w:r>
      <w:r w:rsidR="00D377C6" w:rsidRPr="00D935B5">
        <w:rPr>
          <w:spacing w:val="-1"/>
        </w:rPr>
        <w:t>ANSYS 2023 program, which is a numerical analysis and Finite Element program, was used</w:t>
      </w:r>
      <w:r w:rsidR="00D377C6" w:rsidRPr="00D377C6">
        <w:rPr>
          <w:rFonts w:eastAsia="Times New Roman"/>
          <w:color w:val="4472C4" w:themeColor="accent1"/>
        </w:rPr>
        <w:t xml:space="preserve"> </w:t>
      </w:r>
      <w:r w:rsidR="00D377C6" w:rsidRPr="00995F21">
        <w:rPr>
          <w:spacing w:val="-1"/>
        </w:rPr>
        <w:t>for this analysis. It turned out that the results o</w:t>
      </w:r>
      <w:r w:rsidR="00D377C6" w:rsidRPr="00995F21">
        <w:rPr>
          <w:spacing w:val="-1"/>
        </w:rPr>
        <w:t>b</w:t>
      </w:r>
      <w:r w:rsidR="00D377C6" w:rsidRPr="00995F21">
        <w:rPr>
          <w:spacing w:val="-1"/>
        </w:rPr>
        <w:t xml:space="preserve">tained were compatible with each other. In </w:t>
      </w:r>
      <w:r w:rsidR="00525047" w:rsidRPr="00995F21">
        <w:rPr>
          <w:spacing w:val="-1"/>
        </w:rPr>
        <w:t>physical</w:t>
      </w:r>
      <w:r w:rsidR="00D377C6" w:rsidRPr="00995F21">
        <w:rPr>
          <w:spacing w:val="-1"/>
        </w:rPr>
        <w:t xml:space="preserve"> </w:t>
      </w:r>
      <w:r w:rsidR="00CB53B0" w:rsidRPr="00995F21">
        <w:rPr>
          <w:spacing w:val="-1"/>
        </w:rPr>
        <w:t>eva</w:t>
      </w:r>
      <w:r w:rsidR="00CB53B0" w:rsidRPr="00995F21">
        <w:rPr>
          <w:spacing w:val="-1"/>
        </w:rPr>
        <w:t>l</w:t>
      </w:r>
      <w:r w:rsidR="00CB53B0" w:rsidRPr="00995F21">
        <w:rPr>
          <w:spacing w:val="-1"/>
        </w:rPr>
        <w:t>uation,</w:t>
      </w:r>
      <w:r w:rsidR="00D377C6" w:rsidRPr="00995F21">
        <w:rPr>
          <w:spacing w:val="-1"/>
        </w:rPr>
        <w:t xml:space="preserve"> the importance of verifiable analysis of thermal stresses by a different method has emerged. The accuracy </w:t>
      </w:r>
      <w:r w:rsidR="00D377C6" w:rsidRPr="00995F21">
        <w:rPr>
          <w:spacing w:val="-1"/>
        </w:rPr>
        <w:lastRenderedPageBreak/>
        <w:t>of the results obtained plays a vital role for the machine parts that can be assembled. In this context, the feasibility of a disk model with CFRP (Carbon Fiber Reinforced Polymer) material has been revealed with the study co</w:t>
      </w:r>
      <w:r w:rsidR="00D377C6" w:rsidRPr="00995F21">
        <w:rPr>
          <w:spacing w:val="-1"/>
        </w:rPr>
        <w:t>n</w:t>
      </w:r>
      <w:r w:rsidR="00D377C6" w:rsidRPr="00995F21">
        <w:rPr>
          <w:spacing w:val="-1"/>
        </w:rPr>
        <w:t>ducted.</w:t>
      </w:r>
      <w:r w:rsidR="00F53241" w:rsidRPr="00995F21">
        <w:rPr>
          <w:spacing w:val="-1"/>
        </w:rPr>
        <w:t xml:space="preserve"> </w:t>
      </w:r>
      <w:r w:rsidR="00FB4808" w:rsidRPr="00995F21">
        <w:rPr>
          <w:spacing w:val="-1"/>
        </w:rPr>
        <w:t xml:space="preserve">It was found that the results obtained in the study are compatible with the literature. For example, an elastic stress analysis of the FGM </w:t>
      </w:r>
      <w:r w:rsidR="00935ACF" w:rsidRPr="00995F21">
        <w:rPr>
          <w:spacing w:val="-1"/>
        </w:rPr>
        <w:t>disk</w:t>
      </w:r>
      <w:r w:rsidR="00FB4808" w:rsidRPr="00995F21">
        <w:rPr>
          <w:spacing w:val="-1"/>
        </w:rPr>
        <w:t xml:space="preserve"> was performed in a di</w:t>
      </w:r>
      <w:r w:rsidR="00FB4808" w:rsidRPr="00995F21">
        <w:rPr>
          <w:spacing w:val="-1"/>
        </w:rPr>
        <w:t>f</w:t>
      </w:r>
      <w:r w:rsidR="00FB4808" w:rsidRPr="00995F21">
        <w:rPr>
          <w:spacing w:val="-1"/>
        </w:rPr>
        <w:t xml:space="preserve">ferent study. MATLAB 7.1 program was used during the analysis. Similarly, to this study, it was concluded that </w:t>
      </w:r>
      <w:r w:rsidR="00525047" w:rsidRPr="00995F21">
        <w:rPr>
          <w:spacing w:val="-1"/>
        </w:rPr>
        <w:t>stress increases</w:t>
      </w:r>
      <w:r w:rsidR="00FB4808" w:rsidRPr="00995F21">
        <w:rPr>
          <w:spacing w:val="-1"/>
        </w:rPr>
        <w:t xml:space="preserve"> proportionally as the temperature i</w:t>
      </w:r>
      <w:r w:rsidR="00FB4808" w:rsidRPr="00995F21">
        <w:rPr>
          <w:spacing w:val="-1"/>
        </w:rPr>
        <w:t>n</w:t>
      </w:r>
      <w:r w:rsidR="00FB4808" w:rsidRPr="00995F21">
        <w:rPr>
          <w:spacing w:val="-1"/>
        </w:rPr>
        <w:t xml:space="preserve">creases </w:t>
      </w:r>
      <w:r w:rsidR="0075171E">
        <w:rPr>
          <w:spacing w:val="-1"/>
        </w:rPr>
        <w:fldChar w:fldCharType="begin"/>
      </w:r>
      <w:r w:rsidR="00962172">
        <w:rPr>
          <w:spacing w:val="-1"/>
        </w:rPr>
        <w:instrText xml:space="preserve"> ADDIN EN.CITE &lt;EndNote&gt;&lt;Cite&gt;&lt;Author&gt;Kurşun&lt;/Author&gt;&lt;Year&gt;2011&lt;/Year&gt;&lt;RecNum&gt;451&lt;/RecNum&gt;&lt;DisplayText&gt;(11)&lt;/DisplayText&gt;&lt;record&gt;&lt;rec-number&gt;451&lt;/rec-number&gt;&lt;foreign-keys&gt;&lt;key app="EN" db-id="9zsept9pedz5t7evsxkp2vptpv5a2rraersw"&gt;451&lt;/key&gt;&lt;/foreign-keys&gt;&lt;ref-type name="Journal Article"&gt;17&lt;/ref-type&gt;&lt;contributors&gt;&lt;authors&gt;&lt;author&gt;Kurşun, Ali&lt;/author&gt;&lt;author&gt;Topçu, Muzaffer&lt;/author&gt;&lt;author&gt;Tetik, Tuğba&lt;/author&gt;&lt;/authors&gt;&lt;/contributors&gt;&lt;titles&gt;&lt;title&gt;Stress analysis of functionally graded disc under thermal and mechanical loads&lt;/title&gt;&lt;secondary-title&gt;Procedia Engineering&lt;/secondary-title&gt;&lt;/titles&gt;&lt;periodical&gt;&lt;full-title&gt;Procedia Engineering&lt;/full-title&gt;&lt;/periodical&gt;&lt;pages&gt;2949-2954&lt;/pages&gt;&lt;volume&gt;10&lt;/volume&gt;&lt;dates&gt;&lt;year&gt;2011&lt;/year&gt;&lt;/dates&gt;&lt;isbn&gt;1877-7058&lt;/isbn&gt;&lt;urls&gt;&lt;/urls&gt;&lt;/record&gt;&lt;/Cite&gt;&lt;/EndNote&gt;</w:instrText>
      </w:r>
      <w:r w:rsidR="0075171E">
        <w:rPr>
          <w:spacing w:val="-1"/>
        </w:rPr>
        <w:fldChar w:fldCharType="separate"/>
      </w:r>
      <w:r w:rsidR="00962172">
        <w:rPr>
          <w:noProof/>
          <w:spacing w:val="-1"/>
        </w:rPr>
        <w:t>(</w:t>
      </w:r>
      <w:hyperlink w:anchor="_ENREF_11" w:tooltip="Kurşun, 2011 #451" w:history="1">
        <w:r w:rsidR="00962172">
          <w:rPr>
            <w:noProof/>
            <w:spacing w:val="-1"/>
          </w:rPr>
          <w:t>11</w:t>
        </w:r>
      </w:hyperlink>
      <w:r w:rsidR="00962172">
        <w:rPr>
          <w:noProof/>
          <w:spacing w:val="-1"/>
        </w:rPr>
        <w:t>)</w:t>
      </w:r>
      <w:r w:rsidR="0075171E">
        <w:rPr>
          <w:spacing w:val="-1"/>
        </w:rPr>
        <w:fldChar w:fldCharType="end"/>
      </w:r>
      <w:r w:rsidR="00FB4808" w:rsidRPr="00995F21">
        <w:rPr>
          <w:spacing w:val="-1"/>
        </w:rPr>
        <w:t>. Similarly, in different studies, the stresses occurring on disks made of TI and T</w:t>
      </w:r>
      <w:r w:rsidR="00B842E0" w:rsidRPr="00995F21">
        <w:rPr>
          <w:spacing w:val="-1"/>
        </w:rPr>
        <w:t>I</w:t>
      </w:r>
      <w:r w:rsidR="00FB4808" w:rsidRPr="00995F21">
        <w:rPr>
          <w:spacing w:val="-1"/>
        </w:rPr>
        <w:t xml:space="preserve">B materials were studied by </w:t>
      </w:r>
      <w:proofErr w:type="spellStart"/>
      <w:r w:rsidR="00FB4808" w:rsidRPr="00995F21">
        <w:rPr>
          <w:spacing w:val="-1"/>
        </w:rPr>
        <w:t>Hencky's</w:t>
      </w:r>
      <w:proofErr w:type="spellEnd"/>
      <w:r w:rsidR="00FB4808" w:rsidRPr="00995F21">
        <w:rPr>
          <w:spacing w:val="-1"/>
        </w:rPr>
        <w:t xml:space="preserve"> stress-strain method. Similarly, to this study, it was determined that radial stresses are maximum in the middle regions of the disk and close to minimum in the innermost and outermost regions</w:t>
      </w:r>
      <w:r w:rsidR="0075171E">
        <w:rPr>
          <w:spacing w:val="-1"/>
        </w:rPr>
        <w:t xml:space="preserve"> </w:t>
      </w:r>
      <w:r w:rsidR="0075171E">
        <w:rPr>
          <w:spacing w:val="-1"/>
        </w:rPr>
        <w:fldChar w:fldCharType="begin"/>
      </w:r>
      <w:r w:rsidR="00962172">
        <w:rPr>
          <w:spacing w:val="-1"/>
        </w:rPr>
        <w:instrText xml:space="preserve"> ADDIN EN.CITE &lt;EndNote&gt;&lt;Cite&gt;&lt;Author&gt;Kalali&lt;/Author&gt;&lt;Year&gt;2016&lt;/Year&gt;&lt;RecNum&gt;452&lt;/RecNum&gt;&lt;DisplayText&gt;(12, 13)&lt;/DisplayText&gt;&lt;record&gt;&lt;rec-number&gt;452&lt;/rec-number&gt;&lt;foreign-keys&gt;&lt;key app="EN" db-id="9zsept9pedz5t7evsxkp2vptpv5a2rraersw"&gt;452&lt;/key&gt;&lt;/foreign-keys&gt;&lt;ref-type name="Journal Article"&gt;17&lt;/ref-type&gt;&lt;contributors&gt;&lt;authors&gt;&lt;author&gt;Kalali, Amir T&lt;/author&gt;&lt;author&gt;Moud, Saied Hadidi&lt;/author&gt;&lt;author&gt;Hassani, Behrooz&lt;/author&gt;&lt;/authors&gt;&lt;/contributors&gt;&lt;titles&gt;&lt;title&gt;Elasto-plastic stress analysis in rotating disks and pressure vessels made of functionally graded materials&lt;/title&gt;&lt;secondary-title&gt;Latin American Journal of Solids and Structures&lt;/secondary-title&gt;&lt;/titles&gt;&lt;periodical&gt;&lt;full-title&gt;Latin American Journal of Solids and Structures&lt;/full-title&gt;&lt;/periodical&gt;&lt;pages&gt;819-834&lt;/pages&gt;&lt;volume&gt;13&lt;/volume&gt;&lt;dates&gt;&lt;year&gt;2016&lt;/year&gt;&lt;/dates&gt;&lt;isbn&gt;1679-7817&lt;/isbn&gt;&lt;urls&gt;&lt;/urls&gt;&lt;/record&gt;&lt;/Cite&gt;&lt;Cite&gt;&lt;Author&gt;Çallıoğlu&lt;/Author&gt;&lt;Year&gt;2015&lt;/Year&gt;&lt;RecNum&gt;453&lt;/RecNum&gt;&lt;record&gt;&lt;rec-number&gt;453&lt;/rec-number&gt;&lt;foreign-keys&gt;&lt;key app="EN" db-id="9zsept9pedz5t7evsxkp2vptpv5a2rraersw"&gt;453&lt;/key&gt;&lt;/foreign-keys&gt;&lt;ref-type name="Journal Article"&gt;17&lt;/ref-type&gt;&lt;contributors&gt;&lt;authors&gt;&lt;author&gt;Çallıoğlu, Hasan&lt;/author&gt;&lt;author&gt;Sayer, Metin&lt;/author&gt;&lt;author&gt;Demir, Ersin&lt;/author&gt;&lt;/authors&gt;&lt;/contributors&gt;&lt;titles&gt;&lt;title&gt;Elastic–plastic stress analysis of rotating functionally graded discs&lt;/title&gt;&lt;secondary-title&gt;Thin-Walled Structures&lt;/secondary-title&gt;&lt;/titles&gt;&lt;periodical&gt;&lt;full-title&gt;Thin-Walled Structures&lt;/full-title&gt;&lt;/periodical&gt;&lt;pages&gt;38-44&lt;/pages&gt;&lt;volume&gt;94&lt;/volume&gt;&lt;dates&gt;&lt;year&gt;2015&lt;/year&gt;&lt;/dates&gt;&lt;isbn&gt;0263-8231&lt;/isbn&gt;&lt;urls&gt;&lt;/urls&gt;&lt;/record&gt;&lt;/Cite&gt;&lt;/EndNote&gt;</w:instrText>
      </w:r>
      <w:r w:rsidR="0075171E">
        <w:rPr>
          <w:spacing w:val="-1"/>
        </w:rPr>
        <w:fldChar w:fldCharType="separate"/>
      </w:r>
      <w:r w:rsidR="00962172">
        <w:rPr>
          <w:noProof/>
          <w:spacing w:val="-1"/>
        </w:rPr>
        <w:t>(</w:t>
      </w:r>
      <w:hyperlink w:anchor="_ENREF_12" w:tooltip="Kalali, 2016 #452" w:history="1">
        <w:r w:rsidR="00962172">
          <w:rPr>
            <w:noProof/>
            <w:spacing w:val="-1"/>
          </w:rPr>
          <w:t>12</w:t>
        </w:r>
      </w:hyperlink>
      <w:r w:rsidR="00962172">
        <w:rPr>
          <w:noProof/>
          <w:spacing w:val="-1"/>
        </w:rPr>
        <w:t xml:space="preserve">, </w:t>
      </w:r>
      <w:hyperlink w:anchor="_ENREF_13" w:tooltip="Çallıoğlu, 2015 #453" w:history="1">
        <w:r w:rsidR="00962172">
          <w:rPr>
            <w:noProof/>
            <w:spacing w:val="-1"/>
          </w:rPr>
          <w:t>13</w:t>
        </w:r>
      </w:hyperlink>
      <w:r w:rsidR="00962172">
        <w:rPr>
          <w:noProof/>
          <w:spacing w:val="-1"/>
        </w:rPr>
        <w:t>)</w:t>
      </w:r>
      <w:r w:rsidR="0075171E">
        <w:rPr>
          <w:spacing w:val="-1"/>
        </w:rPr>
        <w:fldChar w:fldCharType="end"/>
      </w:r>
      <w:r w:rsidR="00FB4808" w:rsidRPr="00995F21">
        <w:rPr>
          <w:spacing w:val="-1"/>
        </w:rPr>
        <w:t>.</w:t>
      </w:r>
      <w:r w:rsidR="00A809B5" w:rsidRPr="00995F21">
        <w:rPr>
          <w:spacing w:val="-1"/>
        </w:rPr>
        <w:t xml:space="preserve"> </w:t>
      </w:r>
      <w:r w:rsidR="00B842E0" w:rsidRPr="00995F21">
        <w:rPr>
          <w:spacing w:val="-1"/>
        </w:rPr>
        <w:t>In a different study, thermal stresses in the FGM disk were analyzed and it was found that the tangential stress was maximum in the innermost part of the disk and mi</w:t>
      </w:r>
      <w:r w:rsidR="00B842E0" w:rsidRPr="00995F21">
        <w:rPr>
          <w:spacing w:val="-1"/>
        </w:rPr>
        <w:t>n</w:t>
      </w:r>
      <w:r w:rsidR="00B842E0" w:rsidRPr="00995F21">
        <w:rPr>
          <w:spacing w:val="-1"/>
        </w:rPr>
        <w:t xml:space="preserve">imum in the outermost region. In this study, it was found that this situation is similar </w:t>
      </w:r>
      <w:r w:rsidR="0075171E">
        <w:rPr>
          <w:spacing w:val="-1"/>
        </w:rPr>
        <w:fldChar w:fldCharType="begin"/>
      </w:r>
      <w:r w:rsidR="00962172">
        <w:rPr>
          <w:spacing w:val="-1"/>
        </w:rPr>
        <w:instrText xml:space="preserve"> ADDIN EN.CITE &lt;EndNote&gt;&lt;Cite&gt;&lt;Author&gt;Çallioğlu&lt;/Author&gt;&lt;Year&gt;2011&lt;/Year&gt;&lt;RecNum&gt;454&lt;/RecNum&gt;&lt;DisplayText&gt;(14)&lt;/DisplayText&gt;&lt;record&gt;&lt;rec-number&gt;454&lt;/rec-number&gt;&lt;foreign-keys&gt;&lt;key app="EN" db-id="9zsept9pedz5t7evsxkp2vptpv5a2rraersw"&gt;454&lt;/key&gt;&lt;/foreign-keys&gt;&lt;ref-type name="Journal Article"&gt;17&lt;/ref-type&gt;&lt;contributors&gt;&lt;authors&gt;&lt;author&gt;Çallioğlu, Hasan&lt;/author&gt;&lt;/authors&gt;&lt;/contributors&gt;&lt;titles&gt;&lt;title&gt;Stress analysis in a functionally graded disc under mechanical loads and a steady state temperature distribution&lt;/title&gt;&lt;secondary-title&gt;Sadhana&lt;/secondary-title&gt;&lt;/titles&gt;&lt;periodical&gt;&lt;full-title&gt;Sadhana&lt;/full-title&gt;&lt;/periodical&gt;&lt;pages&gt;53-64&lt;/pages&gt;&lt;volume&gt;36&lt;/volume&gt;&lt;dates&gt;&lt;year&gt;2011&lt;/year&gt;&lt;/dates&gt;&lt;isbn&gt;0256-2499&lt;/isbn&gt;&lt;urls&gt;&lt;/urls&gt;&lt;/record&gt;&lt;/Cite&gt;&lt;/EndNote&gt;</w:instrText>
      </w:r>
      <w:r w:rsidR="0075171E">
        <w:rPr>
          <w:spacing w:val="-1"/>
        </w:rPr>
        <w:fldChar w:fldCharType="separate"/>
      </w:r>
      <w:r w:rsidR="00962172">
        <w:rPr>
          <w:noProof/>
          <w:spacing w:val="-1"/>
        </w:rPr>
        <w:t>(</w:t>
      </w:r>
      <w:hyperlink w:anchor="_ENREF_14" w:tooltip="Çallioğlu, 2011 #454" w:history="1">
        <w:r w:rsidR="00962172">
          <w:rPr>
            <w:noProof/>
            <w:spacing w:val="-1"/>
          </w:rPr>
          <w:t>14</w:t>
        </w:r>
      </w:hyperlink>
      <w:r w:rsidR="00962172">
        <w:rPr>
          <w:noProof/>
          <w:spacing w:val="-1"/>
        </w:rPr>
        <w:t>)</w:t>
      </w:r>
      <w:r w:rsidR="0075171E">
        <w:rPr>
          <w:spacing w:val="-1"/>
        </w:rPr>
        <w:fldChar w:fldCharType="end"/>
      </w:r>
      <w:r w:rsidR="00B842E0" w:rsidRPr="00995F21">
        <w:rPr>
          <w:spacing w:val="-1"/>
        </w:rPr>
        <w:t>.</w:t>
      </w:r>
    </w:p>
    <w:p w14:paraId="5D14CBE5" w14:textId="77777777" w:rsidR="00B842E0" w:rsidRPr="00FB4808" w:rsidRDefault="00B842E0" w:rsidP="00350B89">
      <w:pPr>
        <w:rPr>
          <w:color w:val="4472C4" w:themeColor="accent1"/>
        </w:rPr>
      </w:pPr>
    </w:p>
    <w:p w14:paraId="7DB3B354" w14:textId="58D42B30" w:rsidR="00E67E7B" w:rsidRPr="00CF7E52" w:rsidRDefault="0083156E" w:rsidP="00350B89">
      <w:pPr>
        <w:pStyle w:val="D-Title1"/>
        <w:widowControl w:val="0"/>
        <w:spacing w:line="240" w:lineRule="auto"/>
        <w:rPr>
          <w:sz w:val="20"/>
          <w:lang w:eastAsia="zh-CN"/>
        </w:rPr>
      </w:pPr>
      <w:r w:rsidRPr="00CF7E52">
        <w:rPr>
          <w:sz w:val="20"/>
          <w:lang w:val="tr-TR"/>
        </w:rPr>
        <w:t>CONCLUSION</w:t>
      </w:r>
    </w:p>
    <w:p w14:paraId="41FCB9F2" w14:textId="2683AF34" w:rsidR="00935ACF" w:rsidRDefault="003A5F40" w:rsidP="00350B89">
      <w:r w:rsidRPr="007079F4">
        <w:rPr>
          <w:spacing w:val="-1"/>
        </w:rPr>
        <w:t xml:space="preserve">With this </w:t>
      </w:r>
      <w:r w:rsidR="00CB53B0" w:rsidRPr="007079F4">
        <w:rPr>
          <w:spacing w:val="-1"/>
        </w:rPr>
        <w:t>study,</w:t>
      </w:r>
      <w:r w:rsidRPr="007079F4">
        <w:rPr>
          <w:spacing w:val="-1"/>
        </w:rPr>
        <w:t xml:space="preserve"> </w:t>
      </w:r>
      <w:r w:rsidR="00CB53B0" w:rsidRPr="007079F4">
        <w:rPr>
          <w:spacing w:val="-1"/>
        </w:rPr>
        <w:t>the</w:t>
      </w:r>
      <w:r w:rsidRPr="007079F4">
        <w:rPr>
          <w:spacing w:val="-1"/>
        </w:rPr>
        <w:t xml:space="preserve"> stresses occurring in the </w:t>
      </w:r>
      <w:r w:rsidR="00935ACF" w:rsidRPr="007079F4">
        <w:rPr>
          <w:spacing w:val="-1"/>
        </w:rPr>
        <w:t>disk</w:t>
      </w:r>
      <w:r w:rsidRPr="007079F4">
        <w:rPr>
          <w:spacing w:val="-1"/>
        </w:rPr>
        <w:t xml:space="preserve"> with CFRP material were determined in different ways</w:t>
      </w:r>
      <w:r w:rsidR="00CB2302" w:rsidRPr="007079F4">
        <w:rPr>
          <w:spacing w:val="-1"/>
        </w:rPr>
        <w:t xml:space="preserve">. Under the conditions where the parabolic increasing temperature is </w:t>
      </w:r>
      <w:r w:rsidR="00CB53B0" w:rsidRPr="007079F4">
        <w:rPr>
          <w:spacing w:val="-1"/>
        </w:rPr>
        <w:t>considered</w:t>
      </w:r>
      <w:r w:rsidR="00CB2302" w:rsidRPr="007079F4">
        <w:rPr>
          <w:spacing w:val="-1"/>
        </w:rPr>
        <w:t xml:space="preserve">; </w:t>
      </w:r>
      <w:r w:rsidR="003C57C4" w:rsidRPr="007079F4">
        <w:rPr>
          <w:spacing w:val="-1"/>
        </w:rPr>
        <w:t>It was found that there were differences in the stresses calculated for temperatures of 30 °C-60°C-90 °C-120°C and 150 °C depending on the temperature. The radial stress value occurring in a disk with CFRP material is greater than the tangential stress value It has been o</w:t>
      </w:r>
      <w:r w:rsidR="003C57C4" w:rsidRPr="007079F4">
        <w:rPr>
          <w:spacing w:val="-1"/>
        </w:rPr>
        <w:t>b</w:t>
      </w:r>
      <w:r w:rsidR="003C57C4" w:rsidRPr="007079F4">
        <w:rPr>
          <w:spacing w:val="-1"/>
        </w:rPr>
        <w:t>served that elastic stresses increase when the temperature increases, tangential stress affects the compression inte</w:t>
      </w:r>
      <w:r w:rsidR="003C57C4" w:rsidRPr="007079F4">
        <w:rPr>
          <w:spacing w:val="-1"/>
        </w:rPr>
        <w:t>n</w:t>
      </w:r>
      <w:r w:rsidR="003C57C4" w:rsidRPr="007079F4">
        <w:rPr>
          <w:spacing w:val="-1"/>
        </w:rPr>
        <w:t>sity in the inner region of the disk and the tensile intensity in the outer region</w:t>
      </w:r>
      <w:r w:rsidR="00CB2302" w:rsidRPr="007079F4">
        <w:rPr>
          <w:spacing w:val="-1"/>
        </w:rPr>
        <w:t xml:space="preserve">. At the end of this study, the results obtained showed that the carbon fiber-reinforced plastic (CFRP) </w:t>
      </w:r>
      <w:r w:rsidR="00935ACF" w:rsidRPr="007079F4">
        <w:rPr>
          <w:spacing w:val="-1"/>
        </w:rPr>
        <w:t>disk</w:t>
      </w:r>
      <w:r w:rsidR="00CB2302" w:rsidRPr="007079F4">
        <w:rPr>
          <w:spacing w:val="-1"/>
        </w:rPr>
        <w:t xml:space="preserve"> can be used at high temperatures.</w:t>
      </w:r>
      <w:r w:rsidR="0097382C" w:rsidRPr="007079F4">
        <w:rPr>
          <w:spacing w:val="-1"/>
        </w:rPr>
        <w:t xml:space="preserve"> It has been seen that the results obtained with the ANSYS 2023 pr</w:t>
      </w:r>
      <w:r w:rsidR="0097382C" w:rsidRPr="007079F4">
        <w:rPr>
          <w:spacing w:val="-1"/>
        </w:rPr>
        <w:t>o</w:t>
      </w:r>
      <w:r w:rsidR="0097382C" w:rsidRPr="007079F4">
        <w:rPr>
          <w:spacing w:val="-1"/>
        </w:rPr>
        <w:t>gram are very close to</w:t>
      </w:r>
      <w:r w:rsidR="0097382C" w:rsidRPr="0097382C">
        <w:t xml:space="preserve"> the analytically obtained results.</w:t>
      </w:r>
    </w:p>
    <w:p w14:paraId="2A8EC6AA" w14:textId="4D226F84" w:rsidR="00B2431B" w:rsidRPr="00BF3F46" w:rsidRDefault="00E67E7B" w:rsidP="00350B89">
      <w:pPr>
        <w:pStyle w:val="D-Title1"/>
        <w:widowControl w:val="0"/>
        <w:numPr>
          <w:ilvl w:val="0"/>
          <w:numId w:val="0"/>
        </w:numPr>
        <w:spacing w:beforeLines="150" w:before="360" w:line="240" w:lineRule="auto"/>
        <w:jc w:val="center"/>
        <w:rPr>
          <w:caps/>
          <w:sz w:val="20"/>
        </w:rPr>
      </w:pPr>
      <w:r w:rsidRPr="00BF3F46">
        <w:rPr>
          <w:caps/>
          <w:sz w:val="20"/>
        </w:rPr>
        <w:t>References</w:t>
      </w:r>
      <w:bookmarkEnd w:id="2"/>
    </w:p>
    <w:p w14:paraId="36D27EEE" w14:textId="77777777" w:rsidR="00962172" w:rsidRDefault="00B2431B" w:rsidP="00350B89">
      <w:pPr>
        <w:rPr>
          <w:rFonts w:eastAsia="Times New Roman"/>
          <w:b/>
          <w:noProof/>
          <w:lang w:val="tr-TR" w:eastAsia="tr-TR"/>
        </w:rPr>
      </w:pPr>
      <w:r w:rsidRPr="00FC6EE8">
        <w:rPr>
          <w:rFonts w:eastAsia="Times New Roman"/>
          <w:b/>
          <w:noProof/>
          <w:lang w:val="tr-TR" w:eastAsia="tr-TR"/>
        </w:rPr>
        <w:fldChar w:fldCharType="begin"/>
      </w:r>
      <w:r w:rsidRPr="00FC6EE8">
        <w:rPr>
          <w:rFonts w:eastAsia="Times New Roman"/>
          <w:b/>
          <w:noProof/>
          <w:lang w:val="tr-TR" w:eastAsia="tr-TR"/>
        </w:rPr>
        <w:instrText xml:space="preserve"> ADDIN EN.REFLIST </w:instrText>
      </w:r>
      <w:r w:rsidRPr="00FC6EE8">
        <w:rPr>
          <w:rFonts w:eastAsia="Times New Roman"/>
          <w:b/>
          <w:noProof/>
          <w:lang w:val="tr-TR" w:eastAsia="tr-TR"/>
        </w:rPr>
        <w:fldChar w:fldCharType="separate"/>
      </w:r>
      <w:bookmarkStart w:id="3" w:name="_ENREF_1"/>
      <w:r w:rsidR="00962172">
        <w:rPr>
          <w:rFonts w:eastAsia="Times New Roman"/>
          <w:b/>
          <w:noProof/>
          <w:lang w:val="tr-TR" w:eastAsia="tr-TR"/>
        </w:rPr>
        <w:t>1.</w:t>
      </w:r>
      <w:r w:rsidR="00962172">
        <w:rPr>
          <w:rFonts w:eastAsia="Times New Roman"/>
          <w:b/>
          <w:noProof/>
          <w:lang w:val="tr-TR" w:eastAsia="tr-TR"/>
        </w:rPr>
        <w:tab/>
        <w:t>Cho M, Kim S, Basch R, Fash J, Jang H. Tribological study of gray cast iron with automotive brake linings: The effect of rotor microstructure. Tribology International. 2003;36(7):537-45.</w:t>
      </w:r>
      <w:bookmarkEnd w:id="3"/>
    </w:p>
    <w:p w14:paraId="6233C0F5" w14:textId="77777777" w:rsidR="00962172" w:rsidRDefault="00962172" w:rsidP="00350B89">
      <w:pPr>
        <w:rPr>
          <w:rFonts w:eastAsia="Times New Roman"/>
          <w:b/>
          <w:noProof/>
          <w:lang w:val="tr-TR" w:eastAsia="tr-TR"/>
        </w:rPr>
      </w:pPr>
      <w:bookmarkStart w:id="4" w:name="_ENREF_2"/>
      <w:r>
        <w:rPr>
          <w:rFonts w:eastAsia="Times New Roman"/>
          <w:b/>
          <w:noProof/>
          <w:lang w:val="tr-TR" w:eastAsia="tr-TR"/>
        </w:rPr>
        <w:t>2.</w:t>
      </w:r>
      <w:r>
        <w:rPr>
          <w:rFonts w:eastAsia="Times New Roman"/>
          <w:b/>
          <w:noProof/>
          <w:lang w:val="tr-TR" w:eastAsia="tr-TR"/>
        </w:rPr>
        <w:tab/>
        <w:t>Khobragade N, Lamba N. Modeling of thermoelastic hollow cylinder by the application of fractional order theory. Research &amp; Reviews: Journal of Physics. 2019;8(1):46-57.</w:t>
      </w:r>
      <w:bookmarkEnd w:id="4"/>
    </w:p>
    <w:p w14:paraId="6B0970EF" w14:textId="77777777" w:rsidR="00962172" w:rsidRDefault="00962172" w:rsidP="00350B89">
      <w:pPr>
        <w:rPr>
          <w:rFonts w:eastAsia="Times New Roman"/>
          <w:b/>
          <w:noProof/>
          <w:lang w:val="tr-TR" w:eastAsia="tr-TR"/>
        </w:rPr>
      </w:pPr>
      <w:bookmarkStart w:id="5" w:name="_ENREF_3"/>
      <w:r>
        <w:rPr>
          <w:rFonts w:eastAsia="Times New Roman"/>
          <w:b/>
          <w:noProof/>
          <w:lang w:val="tr-TR" w:eastAsia="tr-TR"/>
        </w:rPr>
        <w:lastRenderedPageBreak/>
        <w:t>3.</w:t>
      </w:r>
      <w:r>
        <w:rPr>
          <w:rFonts w:eastAsia="Times New Roman"/>
          <w:b/>
          <w:noProof/>
          <w:lang w:val="tr-TR" w:eastAsia="tr-TR"/>
        </w:rPr>
        <w:tab/>
        <w:t>Schajer GS. Practical residual stress measurement methods: John Wiley &amp; Sons; 2013.</w:t>
      </w:r>
      <w:bookmarkEnd w:id="5"/>
    </w:p>
    <w:p w14:paraId="5897927C" w14:textId="77777777" w:rsidR="00962172" w:rsidRDefault="00962172" w:rsidP="00350B89">
      <w:pPr>
        <w:rPr>
          <w:rFonts w:eastAsia="Times New Roman"/>
          <w:b/>
          <w:noProof/>
          <w:lang w:val="tr-TR" w:eastAsia="tr-TR"/>
        </w:rPr>
      </w:pPr>
      <w:bookmarkStart w:id="6" w:name="_ENREF_4"/>
      <w:r>
        <w:rPr>
          <w:rFonts w:eastAsia="Times New Roman"/>
          <w:b/>
          <w:noProof/>
          <w:lang w:val="tr-TR" w:eastAsia="tr-TR"/>
        </w:rPr>
        <w:t>4.</w:t>
      </w:r>
      <w:r>
        <w:rPr>
          <w:rFonts w:eastAsia="Times New Roman"/>
          <w:b/>
          <w:noProof/>
          <w:lang w:val="tr-TR" w:eastAsia="tr-TR"/>
        </w:rPr>
        <w:tab/>
        <w:t>Hollmann A, Meixner M, Klaus M, Genzel C. Concepts for nondestructive and depth-resolved X-ray residual stress analysis in the near-surface region of nearly single crystalline materials with mosaic structure. Journal of Applied Crystallography. 2021;54(1):22-31.</w:t>
      </w:r>
      <w:bookmarkEnd w:id="6"/>
    </w:p>
    <w:p w14:paraId="65A01E55" w14:textId="77777777" w:rsidR="00962172" w:rsidRDefault="00962172" w:rsidP="00350B89">
      <w:pPr>
        <w:rPr>
          <w:rFonts w:eastAsia="Times New Roman"/>
          <w:b/>
          <w:noProof/>
          <w:lang w:val="tr-TR" w:eastAsia="tr-TR"/>
        </w:rPr>
      </w:pPr>
      <w:bookmarkStart w:id="7" w:name="_ENREF_5"/>
      <w:r>
        <w:rPr>
          <w:rFonts w:eastAsia="Times New Roman"/>
          <w:b/>
          <w:noProof/>
          <w:lang w:val="tr-TR" w:eastAsia="tr-TR"/>
        </w:rPr>
        <w:t>5.</w:t>
      </w:r>
      <w:r>
        <w:rPr>
          <w:rFonts w:eastAsia="Times New Roman"/>
          <w:b/>
          <w:noProof/>
          <w:lang w:val="tr-TR" w:eastAsia="tr-TR"/>
        </w:rPr>
        <w:tab/>
        <w:t>Hosseini E, Holdsworth SR, Flueeler U. A temperature-dependent asymmetric constitutive model for cast irons under cyclic loading conditions. The Journal of Strain Analysis for Engineering Design. 2018;53(2):106-14.</w:t>
      </w:r>
      <w:bookmarkEnd w:id="7"/>
    </w:p>
    <w:p w14:paraId="0D11F565" w14:textId="77777777" w:rsidR="00962172" w:rsidRDefault="00962172" w:rsidP="00350B89">
      <w:pPr>
        <w:rPr>
          <w:rFonts w:eastAsia="Times New Roman"/>
          <w:b/>
          <w:noProof/>
          <w:lang w:val="tr-TR" w:eastAsia="tr-TR"/>
        </w:rPr>
      </w:pPr>
      <w:bookmarkStart w:id="8" w:name="_ENREF_6"/>
      <w:r>
        <w:rPr>
          <w:rFonts w:eastAsia="Times New Roman"/>
          <w:b/>
          <w:noProof/>
          <w:lang w:val="tr-TR" w:eastAsia="tr-TR"/>
        </w:rPr>
        <w:t>6.</w:t>
      </w:r>
      <w:r>
        <w:rPr>
          <w:rFonts w:eastAsia="Times New Roman"/>
          <w:b/>
          <w:noProof/>
          <w:lang w:val="tr-TR" w:eastAsia="tr-TR"/>
        </w:rPr>
        <w:tab/>
        <w:t>Namdari N, Dehghan A. Natural frequencies and mode shapes for vibrations of rectangular and circular membranes: A numerical study. International Research Journal of Advanced Engineering and Science. 2018;3(2):30-4.</w:t>
      </w:r>
      <w:bookmarkEnd w:id="8"/>
    </w:p>
    <w:p w14:paraId="3F2853D6" w14:textId="77777777" w:rsidR="00962172" w:rsidRDefault="00962172" w:rsidP="00350B89">
      <w:pPr>
        <w:rPr>
          <w:rFonts w:eastAsia="Times New Roman"/>
          <w:b/>
          <w:noProof/>
          <w:lang w:val="tr-TR" w:eastAsia="tr-TR"/>
        </w:rPr>
      </w:pPr>
      <w:bookmarkStart w:id="9" w:name="_ENREF_7"/>
      <w:r>
        <w:rPr>
          <w:rFonts w:eastAsia="Times New Roman"/>
          <w:b/>
          <w:noProof/>
          <w:lang w:val="tr-TR" w:eastAsia="tr-TR"/>
        </w:rPr>
        <w:t>7.</w:t>
      </w:r>
      <w:r>
        <w:rPr>
          <w:rFonts w:eastAsia="Times New Roman"/>
          <w:b/>
          <w:noProof/>
          <w:lang w:val="tr-TR" w:eastAsia="tr-TR"/>
        </w:rPr>
        <w:tab/>
        <w:t>Sherief HH, Hamza FA. Modeling of variable thermal conductivity in a generalized thermoelastic infinitely long hollow cylinder. Meccanica. 2016;51:551-8.</w:t>
      </w:r>
      <w:bookmarkEnd w:id="9"/>
    </w:p>
    <w:p w14:paraId="6C21A880" w14:textId="77777777" w:rsidR="00962172" w:rsidRDefault="00962172" w:rsidP="00350B89">
      <w:pPr>
        <w:rPr>
          <w:rFonts w:eastAsia="Times New Roman"/>
          <w:b/>
          <w:noProof/>
          <w:lang w:val="tr-TR" w:eastAsia="tr-TR"/>
        </w:rPr>
      </w:pPr>
      <w:bookmarkStart w:id="10" w:name="_ENREF_8"/>
      <w:r>
        <w:rPr>
          <w:rFonts w:eastAsia="Times New Roman"/>
          <w:b/>
          <w:noProof/>
          <w:lang w:val="tr-TR" w:eastAsia="tr-TR"/>
        </w:rPr>
        <w:t>8.</w:t>
      </w:r>
      <w:r>
        <w:rPr>
          <w:rFonts w:eastAsia="Times New Roman"/>
          <w:b/>
          <w:noProof/>
          <w:lang w:val="tr-TR" w:eastAsia="tr-TR"/>
        </w:rPr>
        <w:tab/>
        <w:t>Eraslan AN, Akis T. On the plane strain and plane stress solutions of functionally graded rotating solid shaft and solid disk problems. Acta Mechanica. 2006;181:43-63.</w:t>
      </w:r>
      <w:bookmarkEnd w:id="10"/>
    </w:p>
    <w:p w14:paraId="514A29EE" w14:textId="77777777" w:rsidR="00962172" w:rsidRDefault="00962172" w:rsidP="00350B89">
      <w:pPr>
        <w:rPr>
          <w:rFonts w:eastAsia="Times New Roman"/>
          <w:b/>
          <w:noProof/>
          <w:lang w:val="tr-TR" w:eastAsia="tr-TR"/>
        </w:rPr>
      </w:pPr>
      <w:bookmarkStart w:id="11" w:name="_ENREF_9"/>
      <w:r>
        <w:rPr>
          <w:rFonts w:eastAsia="Times New Roman"/>
          <w:b/>
          <w:noProof/>
          <w:lang w:val="tr-TR" w:eastAsia="tr-TR"/>
        </w:rPr>
        <w:t>9.</w:t>
      </w:r>
      <w:r>
        <w:rPr>
          <w:rFonts w:eastAsia="Times New Roman"/>
          <w:b/>
          <w:noProof/>
          <w:lang w:val="tr-TR" w:eastAsia="tr-TR"/>
        </w:rPr>
        <w:tab/>
        <w:t>VP JS. Theory of elasticity: VEDALAKSHMI; 1970.</w:t>
      </w:r>
      <w:bookmarkEnd w:id="11"/>
    </w:p>
    <w:p w14:paraId="5CDA7D99" w14:textId="77777777" w:rsidR="00962172" w:rsidRDefault="00962172" w:rsidP="00350B89">
      <w:pPr>
        <w:rPr>
          <w:rFonts w:eastAsia="Times New Roman"/>
          <w:b/>
          <w:noProof/>
          <w:lang w:val="tr-TR" w:eastAsia="tr-TR"/>
        </w:rPr>
      </w:pPr>
      <w:bookmarkStart w:id="12" w:name="_ENREF_10"/>
      <w:r>
        <w:rPr>
          <w:rFonts w:eastAsia="Times New Roman"/>
          <w:b/>
          <w:noProof/>
          <w:lang w:val="tr-TR" w:eastAsia="tr-TR"/>
        </w:rPr>
        <w:t>10.</w:t>
      </w:r>
      <w:r>
        <w:rPr>
          <w:rFonts w:eastAsia="Times New Roman"/>
          <w:b/>
          <w:noProof/>
          <w:lang w:val="tr-TR" w:eastAsia="tr-TR"/>
        </w:rPr>
        <w:tab/>
        <w:t>Wang F, Wang X, Yang R, Gao H, Su Y, Bi G. Research on the carbon fibre-reinforced plastic (CFRP) cutting mechanism using macroscopic and microscopic numerical simulations. Journal of Reinforced Plastics and Composites. 2017;36(8):555-62.</w:t>
      </w:r>
      <w:bookmarkEnd w:id="12"/>
    </w:p>
    <w:p w14:paraId="5A533E8F" w14:textId="77777777" w:rsidR="00962172" w:rsidRDefault="00962172" w:rsidP="00350B89">
      <w:pPr>
        <w:rPr>
          <w:rFonts w:eastAsia="Times New Roman"/>
          <w:b/>
          <w:noProof/>
          <w:lang w:val="tr-TR" w:eastAsia="tr-TR"/>
        </w:rPr>
      </w:pPr>
      <w:bookmarkStart w:id="13" w:name="_ENREF_11"/>
      <w:r>
        <w:rPr>
          <w:rFonts w:eastAsia="Times New Roman"/>
          <w:b/>
          <w:noProof/>
          <w:lang w:val="tr-TR" w:eastAsia="tr-TR"/>
        </w:rPr>
        <w:t>11.</w:t>
      </w:r>
      <w:r>
        <w:rPr>
          <w:rFonts w:eastAsia="Times New Roman"/>
          <w:b/>
          <w:noProof/>
          <w:lang w:val="tr-TR" w:eastAsia="tr-TR"/>
        </w:rPr>
        <w:tab/>
        <w:t>Kurşun A, Topçu M, Tetik T. Stress analysis of functionally graded disc under thermal and mechanical loads. Procedia Engineering. 2011;10:2949-54.</w:t>
      </w:r>
      <w:bookmarkEnd w:id="13"/>
    </w:p>
    <w:p w14:paraId="7212A1E1" w14:textId="77777777" w:rsidR="00962172" w:rsidRDefault="00962172" w:rsidP="00350B89">
      <w:pPr>
        <w:rPr>
          <w:rFonts w:eastAsia="Times New Roman"/>
          <w:b/>
          <w:noProof/>
          <w:lang w:val="tr-TR" w:eastAsia="tr-TR"/>
        </w:rPr>
      </w:pPr>
      <w:bookmarkStart w:id="14" w:name="_ENREF_12"/>
      <w:r>
        <w:rPr>
          <w:rFonts w:eastAsia="Times New Roman"/>
          <w:b/>
          <w:noProof/>
          <w:lang w:val="tr-TR" w:eastAsia="tr-TR"/>
        </w:rPr>
        <w:t>12.</w:t>
      </w:r>
      <w:r>
        <w:rPr>
          <w:rFonts w:eastAsia="Times New Roman"/>
          <w:b/>
          <w:noProof/>
          <w:lang w:val="tr-TR" w:eastAsia="tr-TR"/>
        </w:rPr>
        <w:tab/>
        <w:t>Kalali AT, Moud SH, Hassani B. Elasto-plastic stress analysis in rotating disks and pressure vessels made of functionally graded materials. Latin American Journal of Solids and Structures. 2016;13:819-34.</w:t>
      </w:r>
      <w:bookmarkEnd w:id="14"/>
    </w:p>
    <w:p w14:paraId="5B6EEC42" w14:textId="77777777" w:rsidR="00962172" w:rsidRDefault="00962172" w:rsidP="00350B89">
      <w:pPr>
        <w:rPr>
          <w:rFonts w:eastAsia="Times New Roman"/>
          <w:b/>
          <w:noProof/>
          <w:lang w:val="tr-TR" w:eastAsia="tr-TR"/>
        </w:rPr>
      </w:pPr>
      <w:bookmarkStart w:id="15" w:name="_ENREF_13"/>
      <w:r>
        <w:rPr>
          <w:rFonts w:eastAsia="Times New Roman"/>
          <w:b/>
          <w:noProof/>
          <w:lang w:val="tr-TR" w:eastAsia="tr-TR"/>
        </w:rPr>
        <w:t>13.</w:t>
      </w:r>
      <w:r>
        <w:rPr>
          <w:rFonts w:eastAsia="Times New Roman"/>
          <w:b/>
          <w:noProof/>
          <w:lang w:val="tr-TR" w:eastAsia="tr-TR"/>
        </w:rPr>
        <w:tab/>
        <w:t>Çallıoğlu H, Sayer M, Demir E. Elastic–plastic stress analysis of rotating functionally graded discs. Thin-Walled Structures. 2015;94:38-44.</w:t>
      </w:r>
      <w:bookmarkEnd w:id="15"/>
    </w:p>
    <w:p w14:paraId="56BC6427" w14:textId="77777777" w:rsidR="00962172" w:rsidRDefault="00962172" w:rsidP="00350B89">
      <w:pPr>
        <w:rPr>
          <w:rFonts w:eastAsia="Times New Roman"/>
          <w:b/>
          <w:noProof/>
          <w:lang w:val="tr-TR" w:eastAsia="tr-TR"/>
        </w:rPr>
      </w:pPr>
      <w:bookmarkStart w:id="16" w:name="_ENREF_14"/>
      <w:r>
        <w:rPr>
          <w:rFonts w:eastAsia="Times New Roman"/>
          <w:b/>
          <w:noProof/>
          <w:lang w:val="tr-TR" w:eastAsia="tr-TR"/>
        </w:rPr>
        <w:t>14.</w:t>
      </w:r>
      <w:r>
        <w:rPr>
          <w:rFonts w:eastAsia="Times New Roman"/>
          <w:b/>
          <w:noProof/>
          <w:lang w:val="tr-TR" w:eastAsia="tr-TR"/>
        </w:rPr>
        <w:tab/>
        <w:t>Çallioğlu H. Stress analysis in a functionally graded disc under mechanical loads and a steady state temperature distribution. Sadhana. 2011;36:53-64.</w:t>
      </w:r>
      <w:bookmarkEnd w:id="16"/>
    </w:p>
    <w:p w14:paraId="17506F3E" w14:textId="175C9B3E" w:rsidR="00962172" w:rsidRDefault="00962172" w:rsidP="00350B89">
      <w:pPr>
        <w:rPr>
          <w:rFonts w:eastAsia="Times New Roman"/>
          <w:b/>
          <w:noProof/>
          <w:lang w:val="tr-TR" w:eastAsia="tr-TR"/>
        </w:rPr>
      </w:pPr>
    </w:p>
    <w:p w14:paraId="529BBA03" w14:textId="57D4BC80" w:rsidR="00E67E7B" w:rsidRPr="00FC6EE8" w:rsidRDefault="00B2431B" w:rsidP="00350B89">
      <w:pPr>
        <w:rPr>
          <w:rFonts w:eastAsia="Times New Roman"/>
          <w:b/>
          <w:noProof/>
          <w:color w:val="4472C4" w:themeColor="accent1"/>
          <w:lang w:val="tr-TR" w:eastAsia="tr-TR"/>
        </w:rPr>
        <w:sectPr w:rsidR="00E67E7B" w:rsidRPr="00FC6EE8" w:rsidSect="001B79A0">
          <w:footnotePr>
            <w:pos w:val="beneathText"/>
            <w:numFmt w:val="chicago"/>
          </w:footnotePr>
          <w:type w:val="continuous"/>
          <w:pgSz w:w="11907" w:h="16160" w:code="9"/>
          <w:pgMar w:top="1134" w:right="1134" w:bottom="1134" w:left="1134" w:header="1134" w:footer="1134" w:gutter="0"/>
          <w:cols w:num="2" w:space="425"/>
          <w:titlePg/>
          <w:docGrid w:linePitch="312"/>
        </w:sectPr>
      </w:pPr>
      <w:r w:rsidRPr="00FC6EE8">
        <w:rPr>
          <w:rFonts w:eastAsia="Times New Roman"/>
          <w:b/>
          <w:noProof/>
          <w:color w:val="4472C4" w:themeColor="accent1"/>
          <w:lang w:val="tr-TR" w:eastAsia="tr-TR"/>
        </w:rPr>
        <w:fldChar w:fldCharType="end"/>
      </w:r>
    </w:p>
    <w:p w14:paraId="7DB10AE9" w14:textId="25EC0510" w:rsidR="00440D95" w:rsidRPr="00FC6EE8" w:rsidRDefault="00440D95" w:rsidP="00350B89">
      <w:pPr>
        <w:pStyle w:val="Text"/>
        <w:spacing w:line="240" w:lineRule="auto"/>
        <w:ind w:firstLine="0"/>
        <w:rPr>
          <w:sz w:val="36"/>
          <w:szCs w:val="36"/>
          <w:lang w:eastAsia="zh-CN"/>
        </w:rPr>
      </w:pPr>
    </w:p>
    <w:sectPr w:rsidR="00440D95" w:rsidRPr="00FC6EE8" w:rsidSect="001B79A0">
      <w:headerReference w:type="even" r:id="rId22"/>
      <w:headerReference w:type="default" r:id="rId23"/>
      <w:footerReference w:type="even" r:id="rId24"/>
      <w:footerReference w:type="default" r:id="rId25"/>
      <w:headerReference w:type="first" r:id="rId26"/>
      <w:footerReference w:type="first" r:id="rId27"/>
      <w:footnotePr>
        <w:pos w:val="beneathText"/>
        <w:numFmt w:val="chicago"/>
      </w:footnotePr>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F7CC9" w14:textId="77777777" w:rsidR="003239BE" w:rsidRDefault="003239BE">
      <w:r>
        <w:separator/>
      </w:r>
    </w:p>
  </w:endnote>
  <w:endnote w:type="continuationSeparator" w:id="0">
    <w:p w14:paraId="0218D2FA" w14:textId="77777777" w:rsidR="003239BE" w:rsidRDefault="0032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KaiTi_GB2312">
    <w:altName w:val="Microsoft YaHei"/>
    <w:charset w:val="86"/>
    <w:family w:val="modern"/>
    <w:pitch w:val="fixed"/>
    <w:sig w:usb0="800002BF" w:usb1="38CF7CFA"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0F7A4" w14:textId="77777777" w:rsidR="00042423" w:rsidRDefault="00042423" w:rsidP="00F15A71">
    <w:pPr>
      <w:pStyle w:val="Altbilgi"/>
      <w:rPr>
        <w:b/>
        <w:iCs/>
        <w:lang w:eastAsia="zh-CN"/>
      </w:rPr>
    </w:pPr>
  </w:p>
  <w:p w14:paraId="3D0EA3EA" w14:textId="1060B734" w:rsidR="00E67E7B" w:rsidRPr="00F15A71" w:rsidRDefault="00A4329C" w:rsidP="00F15A71">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3A32" w14:textId="77777777" w:rsidR="00042423" w:rsidRDefault="00042423" w:rsidP="00DE5602">
    <w:pPr>
      <w:pStyle w:val="Altbilgi"/>
      <w:rPr>
        <w:b/>
        <w:iCs/>
        <w:lang w:eastAsia="zh-CN"/>
      </w:rPr>
    </w:pPr>
  </w:p>
  <w:p w14:paraId="74123468" w14:textId="48093FCB" w:rsidR="00E67E7B" w:rsidRPr="00DE5602" w:rsidRDefault="00A4329C" w:rsidP="00DE5602">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3554" w14:textId="77777777" w:rsidR="00042423" w:rsidRDefault="00042423" w:rsidP="00A4329C">
    <w:pPr>
      <w:tabs>
        <w:tab w:val="center" w:pos="4153"/>
        <w:tab w:val="right" w:pos="8306"/>
      </w:tabs>
      <w:snapToGrid w:val="0"/>
      <w:rPr>
        <w:b/>
        <w:iCs/>
        <w:sz w:val="18"/>
        <w:szCs w:val="18"/>
        <w:lang w:eastAsia="zh-CN"/>
      </w:rPr>
    </w:pPr>
  </w:p>
  <w:p w14:paraId="7F1B847A" w14:textId="48077632" w:rsidR="00230009" w:rsidRPr="00AF3CCB" w:rsidRDefault="00A4329C" w:rsidP="00A4329C">
    <w:pPr>
      <w:tabs>
        <w:tab w:val="center" w:pos="4153"/>
        <w:tab w:val="right" w:pos="8306"/>
      </w:tabs>
      <w:snapToGrid w:val="0"/>
      <w:rPr>
        <w:iCs/>
        <w:sz w:val="18"/>
        <w:szCs w:val="18"/>
        <w:lang w:eastAsia="zh-CN"/>
      </w:rPr>
    </w:pPr>
    <w:r w:rsidRPr="00A4329C">
      <w:rPr>
        <w:b/>
        <w:iCs/>
        <w:sz w:val="18"/>
        <w:szCs w:val="18"/>
        <w:lang w:eastAsia="zh-CN"/>
      </w:rPr>
      <w:t>e-ISSN: 3023-6460</w:t>
    </w:r>
    <w:r>
      <w:rPr>
        <w:b/>
        <w:iCs/>
        <w:sz w:val="18"/>
        <w:szCs w:val="18"/>
        <w:lang w:eastAsia="zh-CN"/>
      </w:rPr>
      <w:tab/>
    </w:r>
    <w:r>
      <w:rPr>
        <w:b/>
        <w:iCs/>
        <w:sz w:val="18"/>
        <w:szCs w:val="18"/>
        <w:lang w:eastAsia="zh-CN"/>
      </w:rPr>
      <w:tab/>
    </w:r>
    <w:r>
      <w:rPr>
        <w:b/>
        <w:iCs/>
        <w:sz w:val="18"/>
        <w:szCs w:val="18"/>
        <w:lang w:eastAsia="zh-CN"/>
      </w:rPr>
      <w:tab/>
    </w:r>
    <w:r>
      <w:rPr>
        <w:b/>
        <w:iCs/>
        <w:sz w:val="18"/>
        <w:szCs w:val="18"/>
        <w:lang w:eastAsia="zh-CN"/>
      </w:rPr>
      <w:tab/>
    </w:r>
    <w:r w:rsidR="00230009" w:rsidRPr="00AF3CCB">
      <w:rPr>
        <w:b/>
        <w:iCs/>
        <w:sz w:val="18"/>
        <w:szCs w:val="18"/>
        <w:lang w:eastAsia="zh-CN"/>
      </w:rPr>
      <w:t>JOEBS</w:t>
    </w:r>
  </w:p>
  <w:p w14:paraId="5230F6D1" w14:textId="624441A1" w:rsidR="00E67E7B" w:rsidRPr="00230009" w:rsidRDefault="00E67E7B" w:rsidP="0023000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067E" w14:textId="77777777" w:rsidR="001673A0" w:rsidRPr="00BD40F3" w:rsidRDefault="001673A0" w:rsidP="005C55F1">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Pr="00C506AC">
      <w:rPr>
        <w:rFonts w:hint="eastAsia"/>
        <w:lang w:eastAsia="zh-CN"/>
      </w:rPr>
      <w:t xml:space="preserve">  </w:t>
    </w:r>
    <w:r w:rsidR="002B22DC">
      <w:rPr>
        <w:rFonts w:hint="eastAsia"/>
        <w:lang w:eastAsia="zh-CN"/>
      </w:rPr>
      <w:t xml:space="preserve">  </w:t>
    </w:r>
    <w:r w:rsidR="002C1F16">
      <w:rPr>
        <w:rFonts w:hint="eastAsia"/>
        <w:lang w:eastAsia="zh-CN"/>
      </w:rPr>
      <w:t xml:space="preserve"> </w:t>
    </w:r>
    <w:r>
      <w:rPr>
        <w:rFonts w:hint="eastAsia"/>
        <w:lang w:eastAsia="zh-CN"/>
      </w:rPr>
      <w:t xml:space="preserve">         </w:t>
    </w:r>
    <w:r w:rsidR="00193973">
      <w:rPr>
        <w:rFonts w:hint="eastAsia"/>
        <w:lang w:eastAsia="zh-CN"/>
      </w:rPr>
      <w:t xml:space="preserve">   </w:t>
    </w:r>
    <w:r>
      <w:rPr>
        <w:rFonts w:hint="eastAsia"/>
        <w:lang w:eastAsia="zh-CN"/>
      </w:rPr>
      <w:t xml:space="preserve">  </w:t>
    </w:r>
    <w:r w:rsidR="00517986">
      <w:rPr>
        <w:rFonts w:hint="eastAsia"/>
        <w:b/>
        <w:i/>
        <w:lang w:eastAsia="zh-CN"/>
      </w:rPr>
      <w:t>POS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DA05F" w14:textId="77777777" w:rsidR="001673A0" w:rsidRDefault="001673A0" w:rsidP="00BF4393">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00193973">
      <w:rPr>
        <w:rFonts w:hint="eastAsia"/>
        <w:lang w:eastAsia="zh-CN"/>
      </w:rPr>
      <w:t xml:space="preserve">   </w:t>
    </w:r>
    <w:r w:rsidR="002C1F16">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3F30" w14:textId="77777777" w:rsidR="001673A0" w:rsidRDefault="001673A0" w:rsidP="00737CC9">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2A192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004D3A2E">
      <w:rPr>
        <w:rFonts w:hint="eastAsia"/>
        <w:lang w:eastAsia="zh-CN"/>
      </w:rPr>
      <w:t xml:space="preserve">  </w:t>
    </w:r>
    <w:r>
      <w:rPr>
        <w:rFonts w:hint="eastAsia"/>
        <w:lang w:eastAsia="zh-CN"/>
      </w:rPr>
      <w:t xml:space="preserve">     </w:t>
    </w:r>
    <w:r w:rsidRPr="00C506AC">
      <w:rPr>
        <w:rFonts w:hint="eastAsia"/>
        <w:lang w:eastAsia="zh-CN"/>
      </w:rPr>
      <w:t xml:space="preserve"> </w:t>
    </w:r>
    <w:r w:rsidR="002A192E">
      <w:rPr>
        <w:rFonts w:hint="eastAsia"/>
        <w:lang w:eastAsia="zh-CN"/>
      </w:rPr>
      <w:t xml:space="preserve"> </w:t>
    </w:r>
    <w:r w:rsidR="00230C6F">
      <w:rPr>
        <w:rFonts w:hint="eastAsia"/>
        <w:lang w:eastAsia="zh-CN"/>
      </w:rPr>
      <w:t xml:space="preserve"> </w:t>
    </w:r>
    <w:r w:rsidR="002A192E">
      <w:rPr>
        <w:rFonts w:hint="eastAsia"/>
        <w:lang w:eastAsia="zh-CN"/>
      </w:rPr>
      <w:t xml:space="preserve">  </w:t>
    </w:r>
    <w:r w:rsidRPr="00C506AC">
      <w:rPr>
        <w:rFonts w:hint="eastAsia"/>
        <w:lang w:eastAsia="zh-CN"/>
      </w:rPr>
      <w:t xml:space="preserve"> </w:t>
    </w:r>
    <w:r>
      <w:rPr>
        <w:rFonts w:hint="eastAsia"/>
        <w:lang w:eastAsia="zh-CN"/>
      </w:rPr>
      <w:t xml:space="preserve">   </w:t>
    </w:r>
    <w:r w:rsidR="00517986">
      <w:rPr>
        <w:rFonts w:hint="eastAsia"/>
        <w:lang w:eastAsia="zh-CN"/>
      </w:rPr>
      <w:t xml:space="preserve">   </w:t>
    </w:r>
    <w:r>
      <w:rPr>
        <w:rFonts w:hint="eastAsia"/>
        <w:lang w:eastAsia="zh-CN"/>
      </w:rPr>
      <w:t xml:space="preserve">          </w:t>
    </w:r>
    <w:r w:rsidR="005967CA">
      <w:rPr>
        <w:rFonts w:hint="eastAsia"/>
        <w:lang w:eastAsia="zh-CN"/>
      </w:rPr>
      <w:t xml:space="preserve"> </w:t>
    </w:r>
    <w:r w:rsidR="00F031F9">
      <w:rPr>
        <w:rFonts w:hint="eastAsia"/>
        <w:lang w:eastAsia="zh-CN"/>
      </w:rPr>
      <w:t xml:space="preserve"> </w:t>
    </w:r>
    <w:r w:rsidR="0066447D">
      <w:rPr>
        <w:rFonts w:hint="eastAsia"/>
        <w:lang w:eastAsia="zh-CN"/>
      </w:rPr>
      <w:t xml:space="preserve">  </w:t>
    </w:r>
    <w:r w:rsidR="00193973">
      <w:rPr>
        <w:rFonts w:hint="eastAsia"/>
        <w:lang w:eastAsia="zh-CN"/>
      </w:rPr>
      <w:t xml:space="preserve">   </w:t>
    </w:r>
    <w:r w:rsidR="005C55F1">
      <w:rPr>
        <w:rFonts w:hint="eastAsia"/>
        <w:lang w:eastAsia="zh-CN"/>
      </w:rPr>
      <w:t xml:space="preserve"> </w:t>
    </w:r>
    <w:r w:rsidR="005967CA">
      <w:rPr>
        <w:rFonts w:hint="eastAsia"/>
        <w:lang w:eastAsia="zh-CN"/>
      </w:rPr>
      <w:t xml:space="preserve"> </w:t>
    </w:r>
    <w:r w:rsidR="005C55F1">
      <w:rPr>
        <w:rFonts w:hint="eastAsia"/>
        <w:lang w:eastAsia="zh-CN"/>
      </w:rPr>
      <w:t xml:space="preserve">    </w:t>
    </w:r>
    <w:r w:rsidR="002C1F16">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CB80B" w14:textId="77777777" w:rsidR="003239BE" w:rsidRDefault="003239BE">
      <w:r>
        <w:separator/>
      </w:r>
    </w:p>
  </w:footnote>
  <w:footnote w:type="continuationSeparator" w:id="0">
    <w:p w14:paraId="65A8AF35" w14:textId="77777777" w:rsidR="003239BE" w:rsidRDefault="0032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A95B" w14:textId="77777777" w:rsidR="00DC4BD3" w:rsidRDefault="00DC4BD3" w:rsidP="00DC4BD3">
    <w:pPr>
      <w:framePr w:w="638" w:h="247" w:hRule="exact" w:hSpace="180" w:wrap="around" w:vAnchor="text" w:hAnchor="page" w:x="1111" w:y="1"/>
      <w:jc w:val="left"/>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3F3422">
      <w:rPr>
        <w:rStyle w:val="SayfaNumaras"/>
        <w:noProof/>
        <w:sz w:val="18"/>
        <w:szCs w:val="18"/>
      </w:rPr>
      <w:t>4</w:t>
    </w:r>
    <w:r>
      <w:rPr>
        <w:rStyle w:val="SayfaNumaras"/>
        <w:sz w:val="18"/>
        <w:szCs w:val="18"/>
      </w:rPr>
      <w:fldChar w:fldCharType="end"/>
    </w:r>
  </w:p>
  <w:p w14:paraId="1D77E306" w14:textId="784CBD08" w:rsidR="00E67E7B" w:rsidRPr="00DD6B3F" w:rsidRDefault="00E67E7B" w:rsidP="00853F0C">
    <w:pPr>
      <w:spacing w:afterLines="150" w:after="360"/>
      <w:jc w:val="center"/>
      <w:rPr>
        <w:b/>
        <w:i/>
        <w:iCs/>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ECD1" w14:textId="77777777" w:rsidR="00DC4BD3" w:rsidRPr="00DC4BD3" w:rsidRDefault="00DC4BD3" w:rsidP="00DC4BD3">
    <w:pPr>
      <w:framePr w:w="618" w:hSpace="180" w:wrap="around" w:vAnchor="text" w:hAnchor="page" w:x="10138" w:y="-26"/>
      <w:snapToGrid w:val="0"/>
      <w:jc w:val="right"/>
      <w:rPr>
        <w:sz w:val="18"/>
        <w:szCs w:val="18"/>
      </w:rPr>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3F3422">
      <w:rPr>
        <w:rStyle w:val="SayfaNumaras"/>
        <w:noProof/>
        <w:sz w:val="18"/>
        <w:szCs w:val="18"/>
      </w:rPr>
      <w:t>3</w:t>
    </w:r>
    <w:r>
      <w:rPr>
        <w:rStyle w:val="SayfaNumaras"/>
        <w:sz w:val="18"/>
        <w:szCs w:val="18"/>
      </w:rPr>
      <w:fldChar w:fldCharType="end"/>
    </w:r>
  </w:p>
  <w:p w14:paraId="0E43E416" w14:textId="77777777" w:rsidR="00E67E7B" w:rsidRDefault="00E67E7B" w:rsidP="00181217">
    <w:pPr>
      <w:spacing w:afterLines="150" w:after="360"/>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7A344" w14:textId="3CF5EC09" w:rsidR="001C6944" w:rsidRPr="001C6944" w:rsidRDefault="0066702B" w:rsidP="000F0A10">
    <w:pPr>
      <w:jc w:val="center"/>
      <w:rPr>
        <w:b/>
        <w:iCs/>
        <w:sz w:val="28"/>
        <w:szCs w:val="28"/>
        <w:lang w:eastAsia="zh-CN"/>
      </w:rPr>
    </w:pPr>
    <w:r w:rsidRPr="001C6944">
      <w:rPr>
        <w:iCs/>
        <w:noProof/>
        <w:sz w:val="28"/>
        <w:szCs w:val="28"/>
      </w:rPr>
      <w:drawing>
        <wp:anchor distT="0" distB="0" distL="114300" distR="114300" simplePos="0" relativeHeight="251658240" behindDoc="0" locked="0" layoutInCell="1" allowOverlap="1" wp14:anchorId="6A4E0738" wp14:editId="134657BA">
          <wp:simplePos x="0" y="0"/>
          <wp:positionH relativeFrom="column">
            <wp:posOffset>5339080</wp:posOffset>
          </wp:positionH>
          <wp:positionV relativeFrom="paragraph">
            <wp:posOffset>-433705</wp:posOffset>
          </wp:positionV>
          <wp:extent cx="521335" cy="502920"/>
          <wp:effectExtent l="0" t="0" r="0" b="0"/>
          <wp:wrapNone/>
          <wp:docPr id="13057763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7A9" w:rsidRPr="001C6944">
      <w:rPr>
        <w:b/>
        <w:iCs/>
        <w:sz w:val="28"/>
        <w:szCs w:val="28"/>
        <w:lang w:eastAsia="zh-CN"/>
      </w:rPr>
      <w:t>Journal of Engineer</w:t>
    </w:r>
    <w:r w:rsidR="00AC5745" w:rsidRPr="001C6944">
      <w:rPr>
        <w:b/>
        <w:iCs/>
        <w:sz w:val="28"/>
        <w:szCs w:val="28"/>
        <w:lang w:eastAsia="zh-CN"/>
      </w:rPr>
      <w:t>ing and Basic Science</w:t>
    </w:r>
    <w:r w:rsidR="00AF3CCB" w:rsidRPr="001C6944">
      <w:rPr>
        <w:b/>
        <w:iCs/>
        <w:sz w:val="28"/>
        <w:szCs w:val="28"/>
        <w:lang w:eastAsia="zh-CN"/>
      </w:rPr>
      <w:t>s</w:t>
    </w:r>
  </w:p>
  <w:p w14:paraId="465E54DD" w14:textId="5ED20BD1" w:rsidR="001C6944" w:rsidRPr="00350B89" w:rsidRDefault="001C6944" w:rsidP="001C6944">
    <w:pPr>
      <w:ind w:left="7560" w:firstLine="420"/>
      <w:jc w:val="center"/>
      <w:rPr>
        <w:b/>
        <w:sz w:val="16"/>
        <w:szCs w:val="16"/>
      </w:rPr>
    </w:pPr>
    <w:proofErr w:type="gramStart"/>
    <w:r w:rsidRPr="00350B89">
      <w:rPr>
        <w:b/>
        <w:iCs/>
        <w:sz w:val="16"/>
        <w:szCs w:val="16"/>
        <w:lang w:eastAsia="zh-CN"/>
      </w:rPr>
      <w:t>e-ISSN</w:t>
    </w:r>
    <w:proofErr w:type="gramEnd"/>
    <w:r w:rsidRPr="00350B89">
      <w:rPr>
        <w:b/>
        <w:iCs/>
        <w:sz w:val="16"/>
        <w:szCs w:val="16"/>
        <w:lang w:eastAsia="zh-CN"/>
      </w:rPr>
      <w:t>: 3023-6460</w:t>
    </w:r>
  </w:p>
  <w:p w14:paraId="0A8047DB" w14:textId="0483EA78" w:rsidR="001C6944" w:rsidRPr="00350B89" w:rsidRDefault="00E67E7B" w:rsidP="003F3422">
    <w:pPr>
      <w:pBdr>
        <w:bottom w:val="single" w:sz="4" w:space="1" w:color="auto"/>
      </w:pBdr>
      <w:jc w:val="center"/>
      <w:rPr>
        <w:b/>
        <w:i/>
        <w:iCs/>
        <w:sz w:val="16"/>
        <w:szCs w:val="16"/>
        <w:lang w:eastAsia="zh-CN"/>
      </w:rPr>
    </w:pPr>
    <w:r w:rsidRPr="00350B89">
      <w:rPr>
        <w:rFonts w:hint="eastAsia"/>
        <w:b/>
        <w:sz w:val="16"/>
        <w:szCs w:val="16"/>
      </w:rPr>
      <w:t>20</w:t>
    </w:r>
    <w:r w:rsidR="00592B64" w:rsidRPr="00350B89">
      <w:rPr>
        <w:b/>
        <w:sz w:val="16"/>
        <w:szCs w:val="16"/>
        <w:lang w:eastAsia="zh-CN"/>
      </w:rPr>
      <w:t>**</w:t>
    </w:r>
    <w:r w:rsidRPr="00350B89">
      <w:rPr>
        <w:rFonts w:hint="eastAsia"/>
        <w:b/>
        <w:sz w:val="16"/>
        <w:szCs w:val="16"/>
        <w:lang w:eastAsia="zh-CN"/>
      </w:rPr>
      <w:t>,</w:t>
    </w:r>
    <w:r w:rsidRPr="00350B89">
      <w:rPr>
        <w:rFonts w:hint="eastAsia"/>
        <w:b/>
        <w:sz w:val="16"/>
        <w:szCs w:val="16"/>
      </w:rPr>
      <w:t xml:space="preserve"> </w:t>
    </w:r>
    <w:r w:rsidR="00525047" w:rsidRPr="00350B89">
      <w:rPr>
        <w:b/>
        <w:sz w:val="16"/>
        <w:szCs w:val="16"/>
        <w:lang w:eastAsia="zh-CN"/>
      </w:rPr>
      <w:t>**</w:t>
    </w:r>
    <w:r w:rsidRPr="00350B89">
      <w:rPr>
        <w:rFonts w:hint="eastAsia"/>
        <w:b/>
        <w:sz w:val="16"/>
        <w:szCs w:val="16"/>
        <w:lang w:eastAsia="zh-CN"/>
      </w:rPr>
      <w:t>,</w:t>
    </w:r>
    <w:r w:rsidRPr="00350B89">
      <w:rPr>
        <w:rFonts w:hint="eastAsia"/>
        <w:b/>
        <w:sz w:val="16"/>
        <w:szCs w:val="16"/>
      </w:rPr>
      <w:t xml:space="preserve"> </w:t>
    </w:r>
    <w:r w:rsidR="00525047" w:rsidRPr="00350B89">
      <w:rPr>
        <w:b/>
        <w:sz w:val="16"/>
        <w:szCs w:val="16"/>
        <w:lang w:eastAsia="zh-CN"/>
      </w:rPr>
      <w:t>*******</w:t>
    </w:r>
    <w:r w:rsidR="000F0A10" w:rsidRPr="00350B89">
      <w:rPr>
        <w:b/>
        <w:sz w:val="16"/>
        <w:szCs w:val="16"/>
        <w:lang w:eastAsia="zh-CN"/>
      </w:rPr>
      <w:t>,</w:t>
    </w:r>
    <w:r w:rsidR="001C6944" w:rsidRPr="00350B89">
      <w:rPr>
        <w:b/>
        <w:i/>
        <w:iCs/>
        <w:sz w:val="16"/>
        <w:szCs w:val="16"/>
        <w:lang w:eastAsia="zh-CN"/>
      </w:rPr>
      <w:t xml:space="preserve"> </w:t>
    </w:r>
    <w:r w:rsidR="001B12AC">
      <w:rPr>
        <w:sz w:val="16"/>
        <w:szCs w:val="16"/>
      </w:rPr>
      <w:t>Early</w:t>
    </w:r>
    <w:r w:rsidR="00350B89">
      <w:rPr>
        <w:sz w:val="16"/>
        <w:szCs w:val="16"/>
      </w:rPr>
      <w:t xml:space="preserve"> Access</w:t>
    </w:r>
    <w:r w:rsidR="00D16FFC" w:rsidRPr="00350B89">
      <w:rPr>
        <w:sz w:val="16"/>
        <w:szCs w:val="16"/>
      </w:rPr>
      <w:t xml:space="preserve"> </w:t>
    </w:r>
    <w:r w:rsidR="00525047" w:rsidRPr="00350B89">
      <w:rPr>
        <w:sz w:val="16"/>
        <w:szCs w:val="16"/>
      </w:rPr>
      <w:t>**</w:t>
    </w:r>
    <w:proofErr w:type="gramStart"/>
    <w:r w:rsidR="00DA4729" w:rsidRPr="00350B89">
      <w:rPr>
        <w:sz w:val="16"/>
        <w:szCs w:val="16"/>
      </w:rPr>
      <w:t>.</w:t>
    </w:r>
    <w:r w:rsidR="00525047" w:rsidRPr="00350B89">
      <w:rPr>
        <w:sz w:val="16"/>
        <w:szCs w:val="16"/>
      </w:rPr>
      <w:t>*</w:t>
    </w:r>
    <w:proofErr w:type="gramEnd"/>
    <w:r w:rsidR="00525047" w:rsidRPr="00350B89">
      <w:rPr>
        <w:sz w:val="16"/>
        <w:szCs w:val="16"/>
      </w:rPr>
      <w:t>*</w:t>
    </w:r>
    <w:r w:rsidR="00DA4729" w:rsidRPr="00350B89">
      <w:rPr>
        <w:sz w:val="16"/>
        <w:szCs w:val="16"/>
      </w:rPr>
      <w:t>.</w:t>
    </w:r>
    <w:r w:rsidRPr="00350B89">
      <w:rPr>
        <w:sz w:val="16"/>
        <w:szCs w:val="16"/>
      </w:rPr>
      <w:t>20</w:t>
    </w:r>
    <w:r w:rsidR="00592B64" w:rsidRPr="00350B89">
      <w:rPr>
        <w:sz w:val="16"/>
        <w:szCs w:val="16"/>
        <w:lang w:eastAsia="zh-CN"/>
      </w:rPr>
      <w:t>**</w:t>
    </w:r>
    <w:r w:rsidRPr="00350B89">
      <w:rPr>
        <w:sz w:val="16"/>
        <w:szCs w:val="16"/>
      </w:rPr>
      <w:t xml:space="preserve"> (</w:t>
    </w:r>
    <w:hyperlink r:id="rId2" w:history="1">
      <w:r w:rsidR="00B807F6" w:rsidRPr="00350B89">
        <w:rPr>
          <w:rStyle w:val="Kpr"/>
          <w:sz w:val="16"/>
          <w:szCs w:val="16"/>
        </w:rPr>
        <w:t>https://dergipark.org.tr/en/pub/joebs</w:t>
      </w:r>
    </w:hyperlink>
    <w:r w:rsidRPr="00350B89">
      <w:rPr>
        <w:sz w:val="16"/>
        <w:szCs w:val="16"/>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979D" w14:textId="77777777" w:rsidR="001673A0" w:rsidRPr="008D0040" w:rsidRDefault="001673A0" w:rsidP="005C52D9">
    <w:pPr>
      <w:rPr>
        <w:b/>
        <w:sz w:val="18"/>
        <w:szCs w:val="18"/>
      </w:rPr>
    </w:pP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8D0040">
      <w:rPr>
        <w:rStyle w:val="SayfaNumaras"/>
        <w:rFonts w:hint="eastAsia"/>
        <w:lang w:eastAsia="zh-CN"/>
      </w:rPr>
      <w:t xml:space="preserve">       </w:t>
    </w:r>
    <w:r>
      <w:rPr>
        <w:rStyle w:val="SayfaNumaras"/>
        <w:rFonts w:hint="eastAsia"/>
        <w:lang w:eastAsia="zh-CN"/>
      </w:rPr>
      <w:t xml:space="preserve">  </w:t>
    </w:r>
    <w:r w:rsidR="008D0040" w:rsidRPr="00842A95">
      <w:rPr>
        <w:sz w:val="18"/>
        <w:szCs w:val="18"/>
      </w:rPr>
      <w:t>Paper Title</w:t>
    </w:r>
  </w:p>
  <w:p w14:paraId="2C90362E" w14:textId="77777777" w:rsidR="001673A0" w:rsidRPr="00BE24C3" w:rsidRDefault="001673A0" w:rsidP="00984FFD">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8010" w14:textId="77777777" w:rsidR="001673A0" w:rsidRPr="00BE24C3" w:rsidRDefault="008D0040" w:rsidP="005C52D9">
    <w:pPr>
      <w:wordWrap w:val="0"/>
      <w:jc w:val="right"/>
    </w:pPr>
    <w:r w:rsidRPr="00842A95">
      <w:rPr>
        <w:sz w:val="18"/>
        <w:szCs w:val="18"/>
      </w:rPr>
      <w:t>Paper Title</w:t>
    </w:r>
    <w:r w:rsidR="001673A0">
      <w:rPr>
        <w:rFonts w:hint="eastAsia"/>
        <w:lang w:eastAsia="zh-CN"/>
      </w:rPr>
      <w:t xml:space="preserve"> </w:t>
    </w:r>
    <w:r>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p>
  <w:p w14:paraId="42BD9791" w14:textId="77777777" w:rsidR="001673A0" w:rsidRDefault="001673A0" w:rsidP="00F67D63">
    <w:pPr>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7D53" w14:textId="77777777" w:rsidR="001673A0" w:rsidRPr="00193973" w:rsidRDefault="00517986" w:rsidP="0097249B">
    <w:pPr>
      <w:rPr>
        <w:b/>
        <w:i/>
        <w:iCs/>
        <w:sz w:val="18"/>
        <w:szCs w:val="18"/>
        <w:lang w:eastAsia="zh-CN"/>
      </w:rPr>
    </w:pPr>
    <w:r w:rsidRPr="00573263">
      <w:rPr>
        <w:rFonts w:eastAsia="PMingLiU"/>
        <w:b/>
        <w:i/>
        <w:noProof/>
        <w:lang w:eastAsia="zh-CN"/>
      </w:rPr>
      <w:t>Positioning</w:t>
    </w:r>
    <w:r w:rsidR="00737CC9" w:rsidRPr="00737CC9">
      <w:rPr>
        <w:rFonts w:eastAsia="KaiTi_GB2312" w:hint="eastAsia"/>
        <w:b/>
        <w:color w:val="000000"/>
        <w:lang w:eastAsia="zh-CN"/>
      </w:rPr>
      <w:t>,</w:t>
    </w:r>
    <w:r w:rsidR="00737CC9">
      <w:rPr>
        <w:rFonts w:eastAsia="KaiTi_GB2312" w:hint="eastAsia"/>
        <w:b/>
        <w:i/>
        <w:color w:val="000000"/>
        <w:lang w:eastAsia="zh-CN"/>
      </w:rPr>
      <w:t xml:space="preserve"> </w:t>
    </w:r>
    <w:r w:rsidR="001673A0" w:rsidRPr="005840E3">
      <w:rPr>
        <w:rFonts w:hint="eastAsia"/>
        <w:b/>
      </w:rPr>
      <w:t>20</w:t>
    </w:r>
    <w:r w:rsidR="002A192E">
      <w:rPr>
        <w:rFonts w:hint="eastAsia"/>
        <w:b/>
        <w:lang w:eastAsia="zh-CN"/>
      </w:rPr>
      <w:t>1</w:t>
    </w:r>
    <w:r w:rsidR="009F388B">
      <w:rPr>
        <w:rFonts w:hint="eastAsia"/>
        <w:b/>
        <w:lang w:eastAsia="zh-CN"/>
      </w:rPr>
      <w:t>1</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p>
  <w:p w14:paraId="23A4BBFC" w14:textId="370D2E7F" w:rsidR="001673A0" w:rsidRPr="005840E3" w:rsidRDefault="0066702B" w:rsidP="00196185">
    <w:pPr>
      <w:snapToGrid w:val="0"/>
      <w:spacing w:afterLines="200" w:after="480"/>
      <w:rPr>
        <w:sz w:val="18"/>
        <w:szCs w:val="18"/>
        <w:lang w:eastAsia="zh-CN"/>
      </w:rPr>
    </w:pPr>
    <w:r>
      <w:rPr>
        <w:noProof/>
        <w:sz w:val="18"/>
        <w:szCs w:val="18"/>
      </w:rPr>
      <w:drawing>
        <wp:anchor distT="0" distB="0" distL="114300" distR="114300" simplePos="0" relativeHeight="251657216" behindDoc="0" locked="0" layoutInCell="1" allowOverlap="1" wp14:anchorId="4E77F205" wp14:editId="4935FBE4">
          <wp:simplePos x="0" y="0"/>
          <wp:positionH relativeFrom="column">
            <wp:posOffset>5393690</wp:posOffset>
          </wp:positionH>
          <wp:positionV relativeFrom="paragraph">
            <wp:posOffset>-146685</wp:posOffset>
          </wp:positionV>
          <wp:extent cx="734695" cy="252095"/>
          <wp:effectExtent l="0" t="0" r="0" b="0"/>
          <wp:wrapNone/>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252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54F3A" w:rsidRPr="005840E3">
      <w:rPr>
        <w:sz w:val="18"/>
        <w:szCs w:val="18"/>
      </w:rPr>
      <w:t>doi</w:t>
    </w:r>
    <w:proofErr w:type="spellEnd"/>
    <w:r w:rsidR="00C54F3A" w:rsidRPr="005840E3">
      <w:rPr>
        <w:sz w:val="18"/>
        <w:szCs w:val="18"/>
      </w:rPr>
      <w:t>:</w:t>
    </w:r>
    <w:r w:rsidR="002A192E">
      <w:rPr>
        <w:rFonts w:hint="eastAsia"/>
        <w:sz w:val="18"/>
        <w:szCs w:val="18"/>
        <w:lang w:eastAsia="zh-CN"/>
      </w:rPr>
      <w:t>****</w:t>
    </w:r>
    <w:r w:rsidR="00C54F3A" w:rsidRPr="005840E3">
      <w:rPr>
        <w:sz w:val="18"/>
        <w:szCs w:val="18"/>
      </w:rPr>
      <w:t>/</w:t>
    </w:r>
    <w:r w:rsidR="00517986">
      <w:rPr>
        <w:rFonts w:hint="eastAsia"/>
        <w:sz w:val="18"/>
        <w:szCs w:val="18"/>
        <w:lang w:eastAsia="zh-CN"/>
      </w:rPr>
      <w:t>pos</w:t>
    </w:r>
    <w:r w:rsidR="00C54F3A" w:rsidRPr="005840E3">
      <w:rPr>
        <w:sz w:val="18"/>
        <w:szCs w:val="18"/>
      </w:rPr>
      <w:t>.20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w:t>
    </w:r>
    <w:r w:rsidR="00EC580A">
      <w:rPr>
        <w:rFonts w:hint="eastAsia"/>
        <w:sz w:val="18"/>
        <w:szCs w:val="18"/>
        <w:lang w:eastAsia="zh-CN"/>
      </w:rPr>
      <w:t>*****</w:t>
    </w:r>
    <w:r w:rsidR="00C54F3A" w:rsidRPr="005840E3">
      <w:rPr>
        <w:sz w:val="18"/>
        <w:szCs w:val="18"/>
      </w:rPr>
      <w:t xml:space="preserve"> Published Online </w:t>
    </w:r>
    <w:r w:rsidR="00155995">
      <w:rPr>
        <w:rFonts w:hint="eastAsia"/>
        <w:sz w:val="18"/>
        <w:szCs w:val="18"/>
        <w:lang w:eastAsia="zh-CN"/>
      </w:rPr>
      <w:t>**</w:t>
    </w:r>
    <w:r w:rsidR="00C54F3A" w:rsidRPr="005840E3">
      <w:rPr>
        <w:sz w:val="18"/>
        <w:szCs w:val="18"/>
      </w:rPr>
      <w:t xml:space="preserve"> 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 xml:space="preserve"> (</w:t>
    </w:r>
    <w:r w:rsidR="007454E5" w:rsidRPr="007454E5">
      <w:rPr>
        <w:rFonts w:hint="eastAsia"/>
        <w:sz w:val="18"/>
        <w:szCs w:val="18"/>
      </w:rPr>
      <w:t>http://www.scirp.org/</w:t>
    </w:r>
    <w:r w:rsidR="00517986">
      <w:rPr>
        <w:rFonts w:hint="eastAsia"/>
        <w:sz w:val="18"/>
        <w:szCs w:val="18"/>
      </w:rPr>
      <w:t>journal/</w:t>
    </w:r>
    <w:r w:rsidR="00517986">
      <w:rPr>
        <w:rFonts w:hint="eastAsia"/>
        <w:sz w:val="18"/>
        <w:szCs w:val="18"/>
        <w:lang w:eastAsia="zh-CN"/>
      </w:rPr>
      <w:t>pos</w:t>
    </w:r>
    <w:r w:rsidR="00C54F3A" w:rsidRPr="005840E3">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94E"/>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4C15E74"/>
    <w:multiLevelType w:val="multilevel"/>
    <w:tmpl w:val="897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A3700"/>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4">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4418CA"/>
    <w:multiLevelType w:val="hybridMultilevel"/>
    <w:tmpl w:val="76C277F4"/>
    <w:lvl w:ilvl="0" w:tplc="9292785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D0C5FD2"/>
    <w:multiLevelType w:val="hybridMultilevel"/>
    <w:tmpl w:val="A830E128"/>
    <w:lvl w:ilvl="0" w:tplc="FBB27228">
      <w:start w:val="1"/>
      <w:numFmt w:val="decimal"/>
      <w:lvlText w:val="[%1]"/>
      <w:lvlJc w:val="left"/>
      <w:pPr>
        <w:tabs>
          <w:tab w:val="num" w:pos="420"/>
        </w:tabs>
        <w:ind w:left="420" w:hanging="420"/>
      </w:pPr>
      <w:rPr>
        <w:rFonts w:hint="eastAsia"/>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3F387A"/>
    <w:multiLevelType w:val="hybridMultilevel"/>
    <w:tmpl w:val="D4A8B876"/>
    <w:lvl w:ilvl="0" w:tplc="2B0238C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3C4D0FE3"/>
    <w:multiLevelType w:val="hybridMultilevel"/>
    <w:tmpl w:val="31247B78"/>
    <w:lvl w:ilvl="0" w:tplc="C2EC8742">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4">
    <w:nsid w:val="4189603E"/>
    <w:multiLevelType w:val="multilevel"/>
    <w:tmpl w:val="D3BEB728"/>
    <w:lvl w:ilvl="0">
      <w:start w:val="1"/>
      <w:numFmt w:val="decimal"/>
      <w:pStyle w:val="Balk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6">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hint="default"/>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96031F8"/>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B0131FD"/>
    <w:multiLevelType w:val="multilevel"/>
    <w:tmpl w:val="76C277F4"/>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4B2507D3"/>
    <w:multiLevelType w:val="hybridMultilevel"/>
    <w:tmpl w:val="8F448FF0"/>
    <w:lvl w:ilvl="0" w:tplc="FC2CE4DC">
      <w:start w:val="1"/>
      <w:numFmt w:val="lowerLetter"/>
      <w:lvlText w:val="(%1)"/>
      <w:lvlJc w:val="left"/>
      <w:pPr>
        <w:ind w:left="3015" w:hanging="1815"/>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1">
    <w:nsid w:val="4D404B12"/>
    <w:multiLevelType w:val="multilevel"/>
    <w:tmpl w:val="31247B78"/>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582F5846"/>
    <w:multiLevelType w:val="multilevel"/>
    <w:tmpl w:val="A830E128"/>
    <w:lvl w:ilvl="0">
      <w:start w:val="1"/>
      <w:numFmt w:val="decimal"/>
      <w:lvlText w:val="[%1]"/>
      <w:lvlJc w:val="left"/>
      <w:pPr>
        <w:tabs>
          <w:tab w:val="num" w:pos="420"/>
        </w:tabs>
        <w:ind w:left="420" w:hanging="420"/>
      </w:pPr>
      <w:rPr>
        <w:rFonts w:hint="eastAsia"/>
        <w:b w:val="0"/>
        <w:i w:val="0"/>
        <w:snapToGrid w:val="0"/>
        <w:ker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4C24604"/>
    <w:multiLevelType w:val="hybridMultilevel"/>
    <w:tmpl w:val="81C4AB78"/>
    <w:lvl w:ilvl="0" w:tplc="FE92D08E">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2">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8ED7260"/>
    <w:multiLevelType w:val="hybridMultilevel"/>
    <w:tmpl w:val="D9040258"/>
    <w:lvl w:ilvl="0" w:tplc="58564ED6">
      <w:start w:val="1"/>
      <w:numFmt w:val="lowerLetter"/>
      <w:lvlText w:val="(%1)"/>
      <w:lvlJc w:val="left"/>
      <w:pPr>
        <w:ind w:left="1455" w:hanging="360"/>
      </w:pPr>
      <w:rPr>
        <w:rFonts w:eastAsia="SimSun" w:hint="default"/>
        <w:sz w:val="20"/>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35">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4"/>
  </w:num>
  <w:num w:numId="2">
    <w:abstractNumId w:val="23"/>
  </w:num>
  <w:num w:numId="3">
    <w:abstractNumId w:val="28"/>
  </w:num>
  <w:num w:numId="4">
    <w:abstractNumId w:val="14"/>
  </w:num>
  <w:num w:numId="5">
    <w:abstractNumId w:val="13"/>
  </w:num>
  <w:num w:numId="6">
    <w:abstractNumId w:val="9"/>
  </w:num>
  <w:num w:numId="7">
    <w:abstractNumId w:val="32"/>
  </w:num>
  <w:num w:numId="8">
    <w:abstractNumId w:val="3"/>
  </w:num>
  <w:num w:numId="9">
    <w:abstractNumId w:val="31"/>
  </w:num>
  <w:num w:numId="10">
    <w:abstractNumId w:val="10"/>
  </w:num>
  <w:num w:numId="11">
    <w:abstractNumId w:val="22"/>
  </w:num>
  <w:num w:numId="12">
    <w:abstractNumId w:val="33"/>
  </w:num>
  <w:num w:numId="13">
    <w:abstractNumId w:val="30"/>
  </w:num>
  <w:num w:numId="14">
    <w:abstractNumId w:val="11"/>
  </w:num>
  <w:num w:numId="15">
    <w:abstractNumId w:val="7"/>
  </w:num>
  <w:num w:numId="16">
    <w:abstractNumId w:val="15"/>
  </w:num>
  <w:num w:numId="17">
    <w:abstractNumId w:val="29"/>
  </w:num>
  <w:num w:numId="18">
    <w:abstractNumId w:val="35"/>
  </w:num>
  <w:num w:numId="19">
    <w:abstractNumId w:val="24"/>
  </w:num>
  <w:num w:numId="20">
    <w:abstractNumId w:val="26"/>
  </w:num>
  <w:num w:numId="21">
    <w:abstractNumId w:val="18"/>
  </w:num>
  <w:num w:numId="22">
    <w:abstractNumId w:val="1"/>
  </w:num>
  <w:num w:numId="23">
    <w:abstractNumId w:val="0"/>
  </w:num>
  <w:num w:numId="24">
    <w:abstractNumId w:val="6"/>
  </w:num>
  <w:num w:numId="25">
    <w:abstractNumId w:val="2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
  </w:num>
  <w:num w:numId="30">
    <w:abstractNumId w:val="5"/>
  </w:num>
  <w:num w:numId="31">
    <w:abstractNumId w:val="17"/>
  </w:num>
  <w:num w:numId="32">
    <w:abstractNumId w:val="12"/>
  </w:num>
  <w:num w:numId="33">
    <w:abstractNumId w:val="19"/>
  </w:num>
  <w:num w:numId="34">
    <w:abstractNumId w:val="27"/>
  </w:num>
  <w:num w:numId="35">
    <w:abstractNumId w:val="21"/>
  </w:num>
  <w:num w:numId="36">
    <w:abstractNumId w:val="8"/>
  </w:num>
  <w:num w:numId="37">
    <w:abstractNumId w:val="34"/>
  </w:num>
  <w:num w:numId="38">
    <w:abstractNumId w:val="2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pos w:val="beneathText"/>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zsept9pedz5t7evsxkp2vptpv5a2rraersw&quot;&gt;My EndNote Library&lt;record-ids&gt;&lt;item&gt;441&lt;/item&gt;&lt;item&gt;442&lt;/item&gt;&lt;item&gt;443&lt;/item&gt;&lt;item&gt;444&lt;/item&gt;&lt;item&gt;445&lt;/item&gt;&lt;item&gt;446&lt;/item&gt;&lt;item&gt;447&lt;/item&gt;&lt;item&gt;448&lt;/item&gt;&lt;item&gt;449&lt;/item&gt;&lt;item&gt;450&lt;/item&gt;&lt;item&gt;451&lt;/item&gt;&lt;item&gt;452&lt;/item&gt;&lt;item&gt;453&lt;/item&gt;&lt;item&gt;454&lt;/item&gt;&lt;/record-ids&gt;&lt;/item&gt;&lt;/Libraries&gt;"/>
  </w:docVars>
  <w:rsids>
    <w:rsidRoot w:val="00F67D63"/>
    <w:rsid w:val="000008AB"/>
    <w:rsid w:val="000012AD"/>
    <w:rsid w:val="0000475B"/>
    <w:rsid w:val="0000547D"/>
    <w:rsid w:val="0001201C"/>
    <w:rsid w:val="00016C25"/>
    <w:rsid w:val="00016D38"/>
    <w:rsid w:val="00017204"/>
    <w:rsid w:val="000212A0"/>
    <w:rsid w:val="000216D1"/>
    <w:rsid w:val="0002336D"/>
    <w:rsid w:val="00024A4B"/>
    <w:rsid w:val="000256F7"/>
    <w:rsid w:val="00025AEC"/>
    <w:rsid w:val="000278C1"/>
    <w:rsid w:val="00033E80"/>
    <w:rsid w:val="00034A00"/>
    <w:rsid w:val="00035AD2"/>
    <w:rsid w:val="00037ECE"/>
    <w:rsid w:val="00042423"/>
    <w:rsid w:val="00043398"/>
    <w:rsid w:val="00043CE3"/>
    <w:rsid w:val="00045070"/>
    <w:rsid w:val="0004552E"/>
    <w:rsid w:val="00046F48"/>
    <w:rsid w:val="00051340"/>
    <w:rsid w:val="00063F46"/>
    <w:rsid w:val="00064C8E"/>
    <w:rsid w:val="00065F44"/>
    <w:rsid w:val="000674DF"/>
    <w:rsid w:val="000725C3"/>
    <w:rsid w:val="0007525C"/>
    <w:rsid w:val="000766BC"/>
    <w:rsid w:val="00077A41"/>
    <w:rsid w:val="000806A3"/>
    <w:rsid w:val="000806FB"/>
    <w:rsid w:val="0008083B"/>
    <w:rsid w:val="00083A30"/>
    <w:rsid w:val="00092468"/>
    <w:rsid w:val="000927C4"/>
    <w:rsid w:val="00094186"/>
    <w:rsid w:val="000941E5"/>
    <w:rsid w:val="0009421B"/>
    <w:rsid w:val="00094605"/>
    <w:rsid w:val="000A22A5"/>
    <w:rsid w:val="000A22A6"/>
    <w:rsid w:val="000A36D6"/>
    <w:rsid w:val="000A403B"/>
    <w:rsid w:val="000A43E1"/>
    <w:rsid w:val="000A6FEF"/>
    <w:rsid w:val="000B14D5"/>
    <w:rsid w:val="000B40A9"/>
    <w:rsid w:val="000C3A38"/>
    <w:rsid w:val="000C76D8"/>
    <w:rsid w:val="000D0758"/>
    <w:rsid w:val="000D08A7"/>
    <w:rsid w:val="000D0A88"/>
    <w:rsid w:val="000D12EF"/>
    <w:rsid w:val="000D2FF8"/>
    <w:rsid w:val="000D6778"/>
    <w:rsid w:val="000E07D1"/>
    <w:rsid w:val="000E19FA"/>
    <w:rsid w:val="000E22CE"/>
    <w:rsid w:val="000E2DB1"/>
    <w:rsid w:val="000E5568"/>
    <w:rsid w:val="000F0A10"/>
    <w:rsid w:val="000F18D8"/>
    <w:rsid w:val="000F1F59"/>
    <w:rsid w:val="000F28BD"/>
    <w:rsid w:val="000F447D"/>
    <w:rsid w:val="000F74F2"/>
    <w:rsid w:val="00103392"/>
    <w:rsid w:val="00103759"/>
    <w:rsid w:val="00105B8F"/>
    <w:rsid w:val="00113802"/>
    <w:rsid w:val="0011394B"/>
    <w:rsid w:val="00114FBF"/>
    <w:rsid w:val="00115E56"/>
    <w:rsid w:val="00117C15"/>
    <w:rsid w:val="00122922"/>
    <w:rsid w:val="00123973"/>
    <w:rsid w:val="00126818"/>
    <w:rsid w:val="00143037"/>
    <w:rsid w:val="00144F87"/>
    <w:rsid w:val="0014538D"/>
    <w:rsid w:val="00146234"/>
    <w:rsid w:val="001463B3"/>
    <w:rsid w:val="00146C3D"/>
    <w:rsid w:val="001471C1"/>
    <w:rsid w:val="001502BE"/>
    <w:rsid w:val="00150E08"/>
    <w:rsid w:val="00155995"/>
    <w:rsid w:val="00157D96"/>
    <w:rsid w:val="00161A32"/>
    <w:rsid w:val="00164486"/>
    <w:rsid w:val="00164EFB"/>
    <w:rsid w:val="001653BA"/>
    <w:rsid w:val="0016611A"/>
    <w:rsid w:val="0016734E"/>
    <w:rsid w:val="001673A0"/>
    <w:rsid w:val="00170433"/>
    <w:rsid w:val="00174BDC"/>
    <w:rsid w:val="00181217"/>
    <w:rsid w:val="00184265"/>
    <w:rsid w:val="0018442C"/>
    <w:rsid w:val="00191889"/>
    <w:rsid w:val="0019249E"/>
    <w:rsid w:val="00193973"/>
    <w:rsid w:val="00196185"/>
    <w:rsid w:val="001A1C1A"/>
    <w:rsid w:val="001A280F"/>
    <w:rsid w:val="001A507E"/>
    <w:rsid w:val="001A6B5A"/>
    <w:rsid w:val="001A6BFC"/>
    <w:rsid w:val="001A7277"/>
    <w:rsid w:val="001B0F59"/>
    <w:rsid w:val="001B12AC"/>
    <w:rsid w:val="001B1FDF"/>
    <w:rsid w:val="001B35BD"/>
    <w:rsid w:val="001B363B"/>
    <w:rsid w:val="001B44D9"/>
    <w:rsid w:val="001B507F"/>
    <w:rsid w:val="001B6BC3"/>
    <w:rsid w:val="001B6F12"/>
    <w:rsid w:val="001B79A0"/>
    <w:rsid w:val="001C6944"/>
    <w:rsid w:val="001D1075"/>
    <w:rsid w:val="001D38F3"/>
    <w:rsid w:val="001E035C"/>
    <w:rsid w:val="001E237C"/>
    <w:rsid w:val="001E60A6"/>
    <w:rsid w:val="001E683F"/>
    <w:rsid w:val="001E7011"/>
    <w:rsid w:val="001E76AD"/>
    <w:rsid w:val="001F3BDE"/>
    <w:rsid w:val="001F4198"/>
    <w:rsid w:val="001F471F"/>
    <w:rsid w:val="001F4FE1"/>
    <w:rsid w:val="001F5BD4"/>
    <w:rsid w:val="00201797"/>
    <w:rsid w:val="00203302"/>
    <w:rsid w:val="00207E86"/>
    <w:rsid w:val="002136FF"/>
    <w:rsid w:val="00213898"/>
    <w:rsid w:val="002151C1"/>
    <w:rsid w:val="00216325"/>
    <w:rsid w:val="00222597"/>
    <w:rsid w:val="00223D55"/>
    <w:rsid w:val="00224605"/>
    <w:rsid w:val="00225299"/>
    <w:rsid w:val="00230009"/>
    <w:rsid w:val="00230C6F"/>
    <w:rsid w:val="00240BC7"/>
    <w:rsid w:val="0024137C"/>
    <w:rsid w:val="00242104"/>
    <w:rsid w:val="002434C3"/>
    <w:rsid w:val="0024425C"/>
    <w:rsid w:val="002504F0"/>
    <w:rsid w:val="00252E09"/>
    <w:rsid w:val="00261A1D"/>
    <w:rsid w:val="002640ED"/>
    <w:rsid w:val="002649D1"/>
    <w:rsid w:val="00265DCF"/>
    <w:rsid w:val="00270F74"/>
    <w:rsid w:val="0027151F"/>
    <w:rsid w:val="00273A85"/>
    <w:rsid w:val="00273A97"/>
    <w:rsid w:val="002741BD"/>
    <w:rsid w:val="002771E8"/>
    <w:rsid w:val="00282D1D"/>
    <w:rsid w:val="00286FD8"/>
    <w:rsid w:val="0029078A"/>
    <w:rsid w:val="00290B2A"/>
    <w:rsid w:val="00290CAB"/>
    <w:rsid w:val="00294B3D"/>
    <w:rsid w:val="00295779"/>
    <w:rsid w:val="002A06B1"/>
    <w:rsid w:val="002A1686"/>
    <w:rsid w:val="002A192E"/>
    <w:rsid w:val="002A19EC"/>
    <w:rsid w:val="002A3358"/>
    <w:rsid w:val="002A5371"/>
    <w:rsid w:val="002A6519"/>
    <w:rsid w:val="002A7E9C"/>
    <w:rsid w:val="002A7EA2"/>
    <w:rsid w:val="002B184A"/>
    <w:rsid w:val="002B22DC"/>
    <w:rsid w:val="002B2EC3"/>
    <w:rsid w:val="002B4480"/>
    <w:rsid w:val="002B75D4"/>
    <w:rsid w:val="002C1723"/>
    <w:rsid w:val="002C1F16"/>
    <w:rsid w:val="002C2D72"/>
    <w:rsid w:val="002C3BC9"/>
    <w:rsid w:val="002C5A49"/>
    <w:rsid w:val="002C6D5B"/>
    <w:rsid w:val="002D20EF"/>
    <w:rsid w:val="002D5692"/>
    <w:rsid w:val="002D627F"/>
    <w:rsid w:val="002D71BF"/>
    <w:rsid w:val="002E1308"/>
    <w:rsid w:val="002E1F3E"/>
    <w:rsid w:val="002E2196"/>
    <w:rsid w:val="002E29E8"/>
    <w:rsid w:val="002E2B3E"/>
    <w:rsid w:val="002E3A6D"/>
    <w:rsid w:val="002F3089"/>
    <w:rsid w:val="002F3696"/>
    <w:rsid w:val="002F6BF5"/>
    <w:rsid w:val="003026EF"/>
    <w:rsid w:val="00305128"/>
    <w:rsid w:val="0030540C"/>
    <w:rsid w:val="00305AB0"/>
    <w:rsid w:val="00307A38"/>
    <w:rsid w:val="0031076C"/>
    <w:rsid w:val="0031132D"/>
    <w:rsid w:val="00314872"/>
    <w:rsid w:val="00314F47"/>
    <w:rsid w:val="00314FD4"/>
    <w:rsid w:val="0031667B"/>
    <w:rsid w:val="0032126D"/>
    <w:rsid w:val="003239BE"/>
    <w:rsid w:val="003325A0"/>
    <w:rsid w:val="003344FC"/>
    <w:rsid w:val="00334591"/>
    <w:rsid w:val="00335BF8"/>
    <w:rsid w:val="00337F37"/>
    <w:rsid w:val="00341E7E"/>
    <w:rsid w:val="00345EB0"/>
    <w:rsid w:val="00350B89"/>
    <w:rsid w:val="00350C6A"/>
    <w:rsid w:val="00351FC2"/>
    <w:rsid w:val="00357842"/>
    <w:rsid w:val="00357DCA"/>
    <w:rsid w:val="003643DB"/>
    <w:rsid w:val="00364CEB"/>
    <w:rsid w:val="00365595"/>
    <w:rsid w:val="003674C0"/>
    <w:rsid w:val="0037372C"/>
    <w:rsid w:val="00375B92"/>
    <w:rsid w:val="00377EE6"/>
    <w:rsid w:val="00380258"/>
    <w:rsid w:val="00381AF2"/>
    <w:rsid w:val="00381B6B"/>
    <w:rsid w:val="00382C03"/>
    <w:rsid w:val="003834C6"/>
    <w:rsid w:val="003876B7"/>
    <w:rsid w:val="00387DBC"/>
    <w:rsid w:val="00391963"/>
    <w:rsid w:val="00396673"/>
    <w:rsid w:val="003A07D6"/>
    <w:rsid w:val="003A25BE"/>
    <w:rsid w:val="003A5D49"/>
    <w:rsid w:val="003A5F40"/>
    <w:rsid w:val="003B1D5E"/>
    <w:rsid w:val="003C02C5"/>
    <w:rsid w:val="003C0E42"/>
    <w:rsid w:val="003C174B"/>
    <w:rsid w:val="003C269C"/>
    <w:rsid w:val="003C4F54"/>
    <w:rsid w:val="003C57C4"/>
    <w:rsid w:val="003C581E"/>
    <w:rsid w:val="003D3DD5"/>
    <w:rsid w:val="003D7526"/>
    <w:rsid w:val="003E0CC4"/>
    <w:rsid w:val="003E26C9"/>
    <w:rsid w:val="003E28F7"/>
    <w:rsid w:val="003E2B36"/>
    <w:rsid w:val="003E2E15"/>
    <w:rsid w:val="003E3A35"/>
    <w:rsid w:val="003E3EA8"/>
    <w:rsid w:val="003E43B4"/>
    <w:rsid w:val="003E5B5A"/>
    <w:rsid w:val="003E5CFE"/>
    <w:rsid w:val="003E66B8"/>
    <w:rsid w:val="003E7A8D"/>
    <w:rsid w:val="003F1050"/>
    <w:rsid w:val="003F181E"/>
    <w:rsid w:val="003F21DF"/>
    <w:rsid w:val="003F30B1"/>
    <w:rsid w:val="003F3422"/>
    <w:rsid w:val="003F54C9"/>
    <w:rsid w:val="003F5AD4"/>
    <w:rsid w:val="003F6198"/>
    <w:rsid w:val="003F65AF"/>
    <w:rsid w:val="004007A4"/>
    <w:rsid w:val="00400961"/>
    <w:rsid w:val="004022EB"/>
    <w:rsid w:val="00404D39"/>
    <w:rsid w:val="00410CBA"/>
    <w:rsid w:val="00410EBE"/>
    <w:rsid w:val="00413451"/>
    <w:rsid w:val="00416C9D"/>
    <w:rsid w:val="00421DD9"/>
    <w:rsid w:val="00422AAC"/>
    <w:rsid w:val="00424B0B"/>
    <w:rsid w:val="00427E7A"/>
    <w:rsid w:val="00430D06"/>
    <w:rsid w:val="00430F15"/>
    <w:rsid w:val="00436621"/>
    <w:rsid w:val="00440D95"/>
    <w:rsid w:val="00444CEA"/>
    <w:rsid w:val="00445B9D"/>
    <w:rsid w:val="00447C98"/>
    <w:rsid w:val="0045201C"/>
    <w:rsid w:val="00454BC6"/>
    <w:rsid w:val="0045590F"/>
    <w:rsid w:val="00457404"/>
    <w:rsid w:val="00460A20"/>
    <w:rsid w:val="004631EF"/>
    <w:rsid w:val="00464929"/>
    <w:rsid w:val="00464F9D"/>
    <w:rsid w:val="0046507B"/>
    <w:rsid w:val="004663A6"/>
    <w:rsid w:val="00470B00"/>
    <w:rsid w:val="00471562"/>
    <w:rsid w:val="00472AE9"/>
    <w:rsid w:val="00474574"/>
    <w:rsid w:val="0047575E"/>
    <w:rsid w:val="0047798E"/>
    <w:rsid w:val="00480E83"/>
    <w:rsid w:val="00482469"/>
    <w:rsid w:val="00483125"/>
    <w:rsid w:val="004838B0"/>
    <w:rsid w:val="00484988"/>
    <w:rsid w:val="004874FF"/>
    <w:rsid w:val="00492F9B"/>
    <w:rsid w:val="004940FA"/>
    <w:rsid w:val="00496C7B"/>
    <w:rsid w:val="004A382A"/>
    <w:rsid w:val="004A6F98"/>
    <w:rsid w:val="004A7BF9"/>
    <w:rsid w:val="004B0937"/>
    <w:rsid w:val="004B0C95"/>
    <w:rsid w:val="004B5426"/>
    <w:rsid w:val="004B6930"/>
    <w:rsid w:val="004C0532"/>
    <w:rsid w:val="004C07A9"/>
    <w:rsid w:val="004C3A9D"/>
    <w:rsid w:val="004C56E7"/>
    <w:rsid w:val="004C6A63"/>
    <w:rsid w:val="004D3A2E"/>
    <w:rsid w:val="004D6EAA"/>
    <w:rsid w:val="004D798E"/>
    <w:rsid w:val="004E194D"/>
    <w:rsid w:val="004E6560"/>
    <w:rsid w:val="004F0C85"/>
    <w:rsid w:val="004F1863"/>
    <w:rsid w:val="004F230F"/>
    <w:rsid w:val="004F2E4F"/>
    <w:rsid w:val="00501FF4"/>
    <w:rsid w:val="00503CA4"/>
    <w:rsid w:val="00507B11"/>
    <w:rsid w:val="005170A2"/>
    <w:rsid w:val="00517986"/>
    <w:rsid w:val="005244DE"/>
    <w:rsid w:val="00525047"/>
    <w:rsid w:val="005253A5"/>
    <w:rsid w:val="0052564A"/>
    <w:rsid w:val="00526374"/>
    <w:rsid w:val="00526E56"/>
    <w:rsid w:val="005276B0"/>
    <w:rsid w:val="0053102F"/>
    <w:rsid w:val="00531483"/>
    <w:rsid w:val="005334AE"/>
    <w:rsid w:val="00534CA0"/>
    <w:rsid w:val="005359D5"/>
    <w:rsid w:val="005374DC"/>
    <w:rsid w:val="00542B3F"/>
    <w:rsid w:val="00542B5D"/>
    <w:rsid w:val="005502B7"/>
    <w:rsid w:val="00556551"/>
    <w:rsid w:val="00556714"/>
    <w:rsid w:val="005618C1"/>
    <w:rsid w:val="00561DEE"/>
    <w:rsid w:val="00563331"/>
    <w:rsid w:val="005638BC"/>
    <w:rsid w:val="00566115"/>
    <w:rsid w:val="00570385"/>
    <w:rsid w:val="00573AF3"/>
    <w:rsid w:val="005744E5"/>
    <w:rsid w:val="005773BF"/>
    <w:rsid w:val="00582D62"/>
    <w:rsid w:val="005840E3"/>
    <w:rsid w:val="005842CE"/>
    <w:rsid w:val="005859F9"/>
    <w:rsid w:val="005877E6"/>
    <w:rsid w:val="0059117B"/>
    <w:rsid w:val="005916F9"/>
    <w:rsid w:val="0059294D"/>
    <w:rsid w:val="00592B64"/>
    <w:rsid w:val="00593185"/>
    <w:rsid w:val="005938DE"/>
    <w:rsid w:val="005967CA"/>
    <w:rsid w:val="00596B7A"/>
    <w:rsid w:val="0059753D"/>
    <w:rsid w:val="005A6028"/>
    <w:rsid w:val="005A7B48"/>
    <w:rsid w:val="005B00D8"/>
    <w:rsid w:val="005B0C74"/>
    <w:rsid w:val="005B0D9D"/>
    <w:rsid w:val="005B187B"/>
    <w:rsid w:val="005C1F50"/>
    <w:rsid w:val="005C4381"/>
    <w:rsid w:val="005C45E9"/>
    <w:rsid w:val="005C52D9"/>
    <w:rsid w:val="005C55F1"/>
    <w:rsid w:val="005C699F"/>
    <w:rsid w:val="005C6A1B"/>
    <w:rsid w:val="005D11D0"/>
    <w:rsid w:val="005D4A80"/>
    <w:rsid w:val="005D63C2"/>
    <w:rsid w:val="005D63FD"/>
    <w:rsid w:val="005E3ADA"/>
    <w:rsid w:val="005F07FC"/>
    <w:rsid w:val="005F085A"/>
    <w:rsid w:val="005F1C46"/>
    <w:rsid w:val="005F1F24"/>
    <w:rsid w:val="005F236D"/>
    <w:rsid w:val="005F2685"/>
    <w:rsid w:val="005F425A"/>
    <w:rsid w:val="005F507E"/>
    <w:rsid w:val="005F686B"/>
    <w:rsid w:val="00600B47"/>
    <w:rsid w:val="00601EBE"/>
    <w:rsid w:val="00607CF4"/>
    <w:rsid w:val="00613CCD"/>
    <w:rsid w:val="006169C5"/>
    <w:rsid w:val="00621EC0"/>
    <w:rsid w:val="0062242C"/>
    <w:rsid w:val="0062571A"/>
    <w:rsid w:val="00626918"/>
    <w:rsid w:val="00627618"/>
    <w:rsid w:val="006349C3"/>
    <w:rsid w:val="00634F93"/>
    <w:rsid w:val="006356EE"/>
    <w:rsid w:val="00642E77"/>
    <w:rsid w:val="00643139"/>
    <w:rsid w:val="0064492E"/>
    <w:rsid w:val="006513FC"/>
    <w:rsid w:val="00652F8A"/>
    <w:rsid w:val="00655755"/>
    <w:rsid w:val="00655EFE"/>
    <w:rsid w:val="00655FC6"/>
    <w:rsid w:val="00657320"/>
    <w:rsid w:val="0066286B"/>
    <w:rsid w:val="00663D0A"/>
    <w:rsid w:val="0066447D"/>
    <w:rsid w:val="00665539"/>
    <w:rsid w:val="0066702B"/>
    <w:rsid w:val="00667EB6"/>
    <w:rsid w:val="0067081E"/>
    <w:rsid w:val="00671D2F"/>
    <w:rsid w:val="00671F0E"/>
    <w:rsid w:val="00672D67"/>
    <w:rsid w:val="0067312C"/>
    <w:rsid w:val="006737FB"/>
    <w:rsid w:val="006808B3"/>
    <w:rsid w:val="00683C32"/>
    <w:rsid w:val="00684FE6"/>
    <w:rsid w:val="00687D6D"/>
    <w:rsid w:val="00692616"/>
    <w:rsid w:val="00696C09"/>
    <w:rsid w:val="0069707F"/>
    <w:rsid w:val="006A18A8"/>
    <w:rsid w:val="006A1FF0"/>
    <w:rsid w:val="006A2CAA"/>
    <w:rsid w:val="006A5BF1"/>
    <w:rsid w:val="006A5C4E"/>
    <w:rsid w:val="006A611A"/>
    <w:rsid w:val="006A68B9"/>
    <w:rsid w:val="006B26BE"/>
    <w:rsid w:val="006B3453"/>
    <w:rsid w:val="006B700A"/>
    <w:rsid w:val="006B7487"/>
    <w:rsid w:val="006C2AD2"/>
    <w:rsid w:val="006C4D92"/>
    <w:rsid w:val="006D0C39"/>
    <w:rsid w:val="006D2102"/>
    <w:rsid w:val="006D44B6"/>
    <w:rsid w:val="006D7B78"/>
    <w:rsid w:val="006E2C6C"/>
    <w:rsid w:val="006E54A1"/>
    <w:rsid w:val="006E6226"/>
    <w:rsid w:val="006E643C"/>
    <w:rsid w:val="006E6ADD"/>
    <w:rsid w:val="006E6B8E"/>
    <w:rsid w:val="006E6F1E"/>
    <w:rsid w:val="006E7ACB"/>
    <w:rsid w:val="006F0013"/>
    <w:rsid w:val="006F1118"/>
    <w:rsid w:val="006F3D83"/>
    <w:rsid w:val="006F57BA"/>
    <w:rsid w:val="006F7A5F"/>
    <w:rsid w:val="00700819"/>
    <w:rsid w:val="0070159D"/>
    <w:rsid w:val="0070271F"/>
    <w:rsid w:val="0070403B"/>
    <w:rsid w:val="00705AE5"/>
    <w:rsid w:val="00706294"/>
    <w:rsid w:val="007068DD"/>
    <w:rsid w:val="007074B7"/>
    <w:rsid w:val="007079F4"/>
    <w:rsid w:val="00712F98"/>
    <w:rsid w:val="007138E5"/>
    <w:rsid w:val="00713A27"/>
    <w:rsid w:val="0071613E"/>
    <w:rsid w:val="00717B5A"/>
    <w:rsid w:val="00721C66"/>
    <w:rsid w:val="007247D2"/>
    <w:rsid w:val="0072700D"/>
    <w:rsid w:val="007274D0"/>
    <w:rsid w:val="0072779F"/>
    <w:rsid w:val="007314A7"/>
    <w:rsid w:val="007329B4"/>
    <w:rsid w:val="00732FE4"/>
    <w:rsid w:val="00734550"/>
    <w:rsid w:val="00737478"/>
    <w:rsid w:val="00737CC9"/>
    <w:rsid w:val="00742852"/>
    <w:rsid w:val="007454E5"/>
    <w:rsid w:val="00747547"/>
    <w:rsid w:val="00750A22"/>
    <w:rsid w:val="0075171E"/>
    <w:rsid w:val="00753451"/>
    <w:rsid w:val="00754707"/>
    <w:rsid w:val="00757BD9"/>
    <w:rsid w:val="00764594"/>
    <w:rsid w:val="0076466C"/>
    <w:rsid w:val="007774BC"/>
    <w:rsid w:val="00781C5C"/>
    <w:rsid w:val="007825E3"/>
    <w:rsid w:val="00783B60"/>
    <w:rsid w:val="007864A4"/>
    <w:rsid w:val="00786507"/>
    <w:rsid w:val="00787703"/>
    <w:rsid w:val="0079130E"/>
    <w:rsid w:val="00791A7A"/>
    <w:rsid w:val="007949AF"/>
    <w:rsid w:val="007A0DDD"/>
    <w:rsid w:val="007A2AF9"/>
    <w:rsid w:val="007A32DC"/>
    <w:rsid w:val="007A462F"/>
    <w:rsid w:val="007A4C72"/>
    <w:rsid w:val="007A5B8D"/>
    <w:rsid w:val="007B098B"/>
    <w:rsid w:val="007B1067"/>
    <w:rsid w:val="007B2654"/>
    <w:rsid w:val="007B2834"/>
    <w:rsid w:val="007B4C1F"/>
    <w:rsid w:val="007B4C90"/>
    <w:rsid w:val="007B601D"/>
    <w:rsid w:val="007C08F8"/>
    <w:rsid w:val="007C10EE"/>
    <w:rsid w:val="007C1805"/>
    <w:rsid w:val="007C25C5"/>
    <w:rsid w:val="007C415F"/>
    <w:rsid w:val="007D0093"/>
    <w:rsid w:val="007E0E5D"/>
    <w:rsid w:val="007E0EA1"/>
    <w:rsid w:val="007E15BE"/>
    <w:rsid w:val="007E21D6"/>
    <w:rsid w:val="007E30A2"/>
    <w:rsid w:val="007E517A"/>
    <w:rsid w:val="007E6E8A"/>
    <w:rsid w:val="007F06D0"/>
    <w:rsid w:val="007F12E7"/>
    <w:rsid w:val="007F14CA"/>
    <w:rsid w:val="007F1F1E"/>
    <w:rsid w:val="007F5A82"/>
    <w:rsid w:val="007F641B"/>
    <w:rsid w:val="007F6D9F"/>
    <w:rsid w:val="007F6E3A"/>
    <w:rsid w:val="00805AB8"/>
    <w:rsid w:val="0080600B"/>
    <w:rsid w:val="008072B5"/>
    <w:rsid w:val="00807446"/>
    <w:rsid w:val="00811C1D"/>
    <w:rsid w:val="00813234"/>
    <w:rsid w:val="0081433A"/>
    <w:rsid w:val="00815BAD"/>
    <w:rsid w:val="008171BA"/>
    <w:rsid w:val="0081757F"/>
    <w:rsid w:val="00820212"/>
    <w:rsid w:val="00821C14"/>
    <w:rsid w:val="00822186"/>
    <w:rsid w:val="0082621C"/>
    <w:rsid w:val="008270AE"/>
    <w:rsid w:val="00827CE4"/>
    <w:rsid w:val="0083156E"/>
    <w:rsid w:val="00832458"/>
    <w:rsid w:val="00834772"/>
    <w:rsid w:val="008358E0"/>
    <w:rsid w:val="00840B7F"/>
    <w:rsid w:val="008411EF"/>
    <w:rsid w:val="00841582"/>
    <w:rsid w:val="00844D68"/>
    <w:rsid w:val="008466E8"/>
    <w:rsid w:val="00846891"/>
    <w:rsid w:val="00850181"/>
    <w:rsid w:val="00850D6E"/>
    <w:rsid w:val="008513EF"/>
    <w:rsid w:val="00852A99"/>
    <w:rsid w:val="00853AE4"/>
    <w:rsid w:val="00853F0C"/>
    <w:rsid w:val="00854D51"/>
    <w:rsid w:val="00860E75"/>
    <w:rsid w:val="008648FB"/>
    <w:rsid w:val="00865328"/>
    <w:rsid w:val="0086621E"/>
    <w:rsid w:val="00866B84"/>
    <w:rsid w:val="00871969"/>
    <w:rsid w:val="00875283"/>
    <w:rsid w:val="00880609"/>
    <w:rsid w:val="00882747"/>
    <w:rsid w:val="00890F98"/>
    <w:rsid w:val="00891BEA"/>
    <w:rsid w:val="0089710A"/>
    <w:rsid w:val="00897AD8"/>
    <w:rsid w:val="008A0024"/>
    <w:rsid w:val="008A1193"/>
    <w:rsid w:val="008A1240"/>
    <w:rsid w:val="008A2485"/>
    <w:rsid w:val="008A352B"/>
    <w:rsid w:val="008A3764"/>
    <w:rsid w:val="008A3870"/>
    <w:rsid w:val="008B0214"/>
    <w:rsid w:val="008B0583"/>
    <w:rsid w:val="008B0FB8"/>
    <w:rsid w:val="008B28E2"/>
    <w:rsid w:val="008B32CD"/>
    <w:rsid w:val="008B57AB"/>
    <w:rsid w:val="008C1A02"/>
    <w:rsid w:val="008C3842"/>
    <w:rsid w:val="008C6620"/>
    <w:rsid w:val="008D0040"/>
    <w:rsid w:val="008D065D"/>
    <w:rsid w:val="008D1FCD"/>
    <w:rsid w:val="008D24BD"/>
    <w:rsid w:val="008D2CC4"/>
    <w:rsid w:val="008D5323"/>
    <w:rsid w:val="008D7666"/>
    <w:rsid w:val="008E096A"/>
    <w:rsid w:val="008E232A"/>
    <w:rsid w:val="008E479D"/>
    <w:rsid w:val="008E5F2B"/>
    <w:rsid w:val="008E798D"/>
    <w:rsid w:val="008E7D6A"/>
    <w:rsid w:val="008E7D94"/>
    <w:rsid w:val="008F11A8"/>
    <w:rsid w:val="008F192B"/>
    <w:rsid w:val="008F2CE4"/>
    <w:rsid w:val="008F709B"/>
    <w:rsid w:val="009020D4"/>
    <w:rsid w:val="009024FA"/>
    <w:rsid w:val="009039CF"/>
    <w:rsid w:val="00904304"/>
    <w:rsid w:val="009046D5"/>
    <w:rsid w:val="00904718"/>
    <w:rsid w:val="00911062"/>
    <w:rsid w:val="00912ABC"/>
    <w:rsid w:val="009134BF"/>
    <w:rsid w:val="00913621"/>
    <w:rsid w:val="00921594"/>
    <w:rsid w:val="00922831"/>
    <w:rsid w:val="00923868"/>
    <w:rsid w:val="00926B6F"/>
    <w:rsid w:val="00927F8B"/>
    <w:rsid w:val="00934EF5"/>
    <w:rsid w:val="00935A44"/>
    <w:rsid w:val="00935ACF"/>
    <w:rsid w:val="00936107"/>
    <w:rsid w:val="0093728F"/>
    <w:rsid w:val="00940D77"/>
    <w:rsid w:val="009425D8"/>
    <w:rsid w:val="00944C52"/>
    <w:rsid w:val="0094552E"/>
    <w:rsid w:val="00947BF6"/>
    <w:rsid w:val="009501EE"/>
    <w:rsid w:val="00950930"/>
    <w:rsid w:val="00950F6E"/>
    <w:rsid w:val="00952630"/>
    <w:rsid w:val="0095443F"/>
    <w:rsid w:val="00962172"/>
    <w:rsid w:val="0096379F"/>
    <w:rsid w:val="00963E7A"/>
    <w:rsid w:val="0096543B"/>
    <w:rsid w:val="00967A27"/>
    <w:rsid w:val="00970E4E"/>
    <w:rsid w:val="0097249B"/>
    <w:rsid w:val="0097382C"/>
    <w:rsid w:val="00975046"/>
    <w:rsid w:val="00975670"/>
    <w:rsid w:val="00980BA9"/>
    <w:rsid w:val="00982371"/>
    <w:rsid w:val="0098290A"/>
    <w:rsid w:val="00984FFD"/>
    <w:rsid w:val="009851ED"/>
    <w:rsid w:val="009909F3"/>
    <w:rsid w:val="00990DF6"/>
    <w:rsid w:val="00991310"/>
    <w:rsid w:val="00991846"/>
    <w:rsid w:val="00993357"/>
    <w:rsid w:val="0099420E"/>
    <w:rsid w:val="00995F21"/>
    <w:rsid w:val="009960E6"/>
    <w:rsid w:val="00997443"/>
    <w:rsid w:val="009A02B8"/>
    <w:rsid w:val="009A2EF3"/>
    <w:rsid w:val="009A427C"/>
    <w:rsid w:val="009A4825"/>
    <w:rsid w:val="009A4F2B"/>
    <w:rsid w:val="009A703F"/>
    <w:rsid w:val="009B1637"/>
    <w:rsid w:val="009B2485"/>
    <w:rsid w:val="009B5483"/>
    <w:rsid w:val="009B6B51"/>
    <w:rsid w:val="009B7F41"/>
    <w:rsid w:val="009C3911"/>
    <w:rsid w:val="009C5005"/>
    <w:rsid w:val="009C5710"/>
    <w:rsid w:val="009D0F64"/>
    <w:rsid w:val="009E193B"/>
    <w:rsid w:val="009E4740"/>
    <w:rsid w:val="009E4D6D"/>
    <w:rsid w:val="009E591B"/>
    <w:rsid w:val="009F388B"/>
    <w:rsid w:val="009F572D"/>
    <w:rsid w:val="00A03BF2"/>
    <w:rsid w:val="00A03EB7"/>
    <w:rsid w:val="00A04F89"/>
    <w:rsid w:val="00A1283D"/>
    <w:rsid w:val="00A135A0"/>
    <w:rsid w:val="00A148D2"/>
    <w:rsid w:val="00A1492F"/>
    <w:rsid w:val="00A17A19"/>
    <w:rsid w:val="00A2097A"/>
    <w:rsid w:val="00A2205B"/>
    <w:rsid w:val="00A24756"/>
    <w:rsid w:val="00A26BB0"/>
    <w:rsid w:val="00A2748D"/>
    <w:rsid w:val="00A32400"/>
    <w:rsid w:val="00A334F6"/>
    <w:rsid w:val="00A409F2"/>
    <w:rsid w:val="00A42053"/>
    <w:rsid w:val="00A4329C"/>
    <w:rsid w:val="00A461BB"/>
    <w:rsid w:val="00A51DC7"/>
    <w:rsid w:val="00A524BD"/>
    <w:rsid w:val="00A52B2E"/>
    <w:rsid w:val="00A5356F"/>
    <w:rsid w:val="00A54D28"/>
    <w:rsid w:val="00A56C95"/>
    <w:rsid w:val="00A60C6C"/>
    <w:rsid w:val="00A61C1D"/>
    <w:rsid w:val="00A62FA3"/>
    <w:rsid w:val="00A66ACC"/>
    <w:rsid w:val="00A756AF"/>
    <w:rsid w:val="00A80880"/>
    <w:rsid w:val="00A809B5"/>
    <w:rsid w:val="00A834FB"/>
    <w:rsid w:val="00A84F13"/>
    <w:rsid w:val="00A85426"/>
    <w:rsid w:val="00A85447"/>
    <w:rsid w:val="00A877D4"/>
    <w:rsid w:val="00A91E22"/>
    <w:rsid w:val="00A95027"/>
    <w:rsid w:val="00A9726C"/>
    <w:rsid w:val="00AA0042"/>
    <w:rsid w:val="00AA19B5"/>
    <w:rsid w:val="00AA355F"/>
    <w:rsid w:val="00AA6E34"/>
    <w:rsid w:val="00AA7B42"/>
    <w:rsid w:val="00AB2D8A"/>
    <w:rsid w:val="00AB35A7"/>
    <w:rsid w:val="00AB78AD"/>
    <w:rsid w:val="00AC04FF"/>
    <w:rsid w:val="00AC0EF8"/>
    <w:rsid w:val="00AC137B"/>
    <w:rsid w:val="00AC5745"/>
    <w:rsid w:val="00AC5B06"/>
    <w:rsid w:val="00AD5655"/>
    <w:rsid w:val="00AD7787"/>
    <w:rsid w:val="00AE1E09"/>
    <w:rsid w:val="00AE3046"/>
    <w:rsid w:val="00AE4A42"/>
    <w:rsid w:val="00AE4F5F"/>
    <w:rsid w:val="00AF2AC0"/>
    <w:rsid w:val="00AF2F32"/>
    <w:rsid w:val="00AF3CCB"/>
    <w:rsid w:val="00AF4B5C"/>
    <w:rsid w:val="00AF70E6"/>
    <w:rsid w:val="00B00AEE"/>
    <w:rsid w:val="00B00BF6"/>
    <w:rsid w:val="00B01B36"/>
    <w:rsid w:val="00B03AB5"/>
    <w:rsid w:val="00B04106"/>
    <w:rsid w:val="00B0606F"/>
    <w:rsid w:val="00B14E0A"/>
    <w:rsid w:val="00B21A52"/>
    <w:rsid w:val="00B235E0"/>
    <w:rsid w:val="00B2431B"/>
    <w:rsid w:val="00B252AB"/>
    <w:rsid w:val="00B2634D"/>
    <w:rsid w:val="00B2749B"/>
    <w:rsid w:val="00B32C07"/>
    <w:rsid w:val="00B348A7"/>
    <w:rsid w:val="00B35301"/>
    <w:rsid w:val="00B353CD"/>
    <w:rsid w:val="00B40FE3"/>
    <w:rsid w:val="00B420F9"/>
    <w:rsid w:val="00B42E3A"/>
    <w:rsid w:val="00B43D55"/>
    <w:rsid w:val="00B45972"/>
    <w:rsid w:val="00B4634E"/>
    <w:rsid w:val="00B468DF"/>
    <w:rsid w:val="00B47673"/>
    <w:rsid w:val="00B4787D"/>
    <w:rsid w:val="00B50E9F"/>
    <w:rsid w:val="00B51B8D"/>
    <w:rsid w:val="00B53226"/>
    <w:rsid w:val="00B561EA"/>
    <w:rsid w:val="00B572A0"/>
    <w:rsid w:val="00B609D4"/>
    <w:rsid w:val="00B61954"/>
    <w:rsid w:val="00B621ED"/>
    <w:rsid w:val="00B62A40"/>
    <w:rsid w:val="00B67BA9"/>
    <w:rsid w:val="00B70D33"/>
    <w:rsid w:val="00B75D36"/>
    <w:rsid w:val="00B807F6"/>
    <w:rsid w:val="00B83ECC"/>
    <w:rsid w:val="00B842E0"/>
    <w:rsid w:val="00B8430E"/>
    <w:rsid w:val="00B84370"/>
    <w:rsid w:val="00B84D89"/>
    <w:rsid w:val="00B86DD4"/>
    <w:rsid w:val="00B90F97"/>
    <w:rsid w:val="00B91096"/>
    <w:rsid w:val="00B93C3E"/>
    <w:rsid w:val="00B94C24"/>
    <w:rsid w:val="00B95662"/>
    <w:rsid w:val="00BA0476"/>
    <w:rsid w:val="00BA3F51"/>
    <w:rsid w:val="00BA46F9"/>
    <w:rsid w:val="00BA48DB"/>
    <w:rsid w:val="00BA5EED"/>
    <w:rsid w:val="00BA6FCF"/>
    <w:rsid w:val="00BB0870"/>
    <w:rsid w:val="00BB2855"/>
    <w:rsid w:val="00BB349C"/>
    <w:rsid w:val="00BB3657"/>
    <w:rsid w:val="00BB36A4"/>
    <w:rsid w:val="00BB5070"/>
    <w:rsid w:val="00BC1281"/>
    <w:rsid w:val="00BC16C3"/>
    <w:rsid w:val="00BC3871"/>
    <w:rsid w:val="00BC3B4F"/>
    <w:rsid w:val="00BC580B"/>
    <w:rsid w:val="00BD40F3"/>
    <w:rsid w:val="00BD437E"/>
    <w:rsid w:val="00BD47D9"/>
    <w:rsid w:val="00BD49F4"/>
    <w:rsid w:val="00BD5A80"/>
    <w:rsid w:val="00BD605A"/>
    <w:rsid w:val="00BD7563"/>
    <w:rsid w:val="00BE1FD9"/>
    <w:rsid w:val="00BE24C3"/>
    <w:rsid w:val="00BE26AF"/>
    <w:rsid w:val="00BE7FC1"/>
    <w:rsid w:val="00BF004A"/>
    <w:rsid w:val="00BF0A0F"/>
    <w:rsid w:val="00BF3438"/>
    <w:rsid w:val="00BF3F46"/>
    <w:rsid w:val="00BF4393"/>
    <w:rsid w:val="00BF4947"/>
    <w:rsid w:val="00BF7BFD"/>
    <w:rsid w:val="00BF7D9D"/>
    <w:rsid w:val="00BF7E52"/>
    <w:rsid w:val="00C02235"/>
    <w:rsid w:val="00C0240A"/>
    <w:rsid w:val="00C02C36"/>
    <w:rsid w:val="00C03758"/>
    <w:rsid w:val="00C0791F"/>
    <w:rsid w:val="00C11FEE"/>
    <w:rsid w:val="00C13474"/>
    <w:rsid w:val="00C13986"/>
    <w:rsid w:val="00C13B89"/>
    <w:rsid w:val="00C147FB"/>
    <w:rsid w:val="00C14C20"/>
    <w:rsid w:val="00C16BB9"/>
    <w:rsid w:val="00C16F9A"/>
    <w:rsid w:val="00C1703A"/>
    <w:rsid w:val="00C20156"/>
    <w:rsid w:val="00C234B0"/>
    <w:rsid w:val="00C25E53"/>
    <w:rsid w:val="00C30538"/>
    <w:rsid w:val="00C30DE4"/>
    <w:rsid w:val="00C31C7B"/>
    <w:rsid w:val="00C3335A"/>
    <w:rsid w:val="00C3345F"/>
    <w:rsid w:val="00C371E6"/>
    <w:rsid w:val="00C404A4"/>
    <w:rsid w:val="00C41C32"/>
    <w:rsid w:val="00C426C7"/>
    <w:rsid w:val="00C436E1"/>
    <w:rsid w:val="00C4466E"/>
    <w:rsid w:val="00C45D4F"/>
    <w:rsid w:val="00C47211"/>
    <w:rsid w:val="00C47F68"/>
    <w:rsid w:val="00C52CFA"/>
    <w:rsid w:val="00C53147"/>
    <w:rsid w:val="00C54F3A"/>
    <w:rsid w:val="00C5541B"/>
    <w:rsid w:val="00C57D4E"/>
    <w:rsid w:val="00C63327"/>
    <w:rsid w:val="00C67773"/>
    <w:rsid w:val="00C7041C"/>
    <w:rsid w:val="00C70508"/>
    <w:rsid w:val="00C75DFE"/>
    <w:rsid w:val="00C778A7"/>
    <w:rsid w:val="00C778C3"/>
    <w:rsid w:val="00C813AE"/>
    <w:rsid w:val="00C82891"/>
    <w:rsid w:val="00C8349E"/>
    <w:rsid w:val="00C83DA8"/>
    <w:rsid w:val="00C83DD5"/>
    <w:rsid w:val="00C87301"/>
    <w:rsid w:val="00C87907"/>
    <w:rsid w:val="00C925C8"/>
    <w:rsid w:val="00C94940"/>
    <w:rsid w:val="00C96A11"/>
    <w:rsid w:val="00C975D7"/>
    <w:rsid w:val="00CA03AD"/>
    <w:rsid w:val="00CA1619"/>
    <w:rsid w:val="00CA3434"/>
    <w:rsid w:val="00CA5613"/>
    <w:rsid w:val="00CA6C94"/>
    <w:rsid w:val="00CB2302"/>
    <w:rsid w:val="00CB481D"/>
    <w:rsid w:val="00CB4B14"/>
    <w:rsid w:val="00CB53B0"/>
    <w:rsid w:val="00CC0061"/>
    <w:rsid w:val="00CC18A5"/>
    <w:rsid w:val="00CC1EE1"/>
    <w:rsid w:val="00CC5F6D"/>
    <w:rsid w:val="00CC74CB"/>
    <w:rsid w:val="00CC7ABF"/>
    <w:rsid w:val="00CD59E4"/>
    <w:rsid w:val="00CD7EC1"/>
    <w:rsid w:val="00CE056E"/>
    <w:rsid w:val="00CE1458"/>
    <w:rsid w:val="00CE4ACB"/>
    <w:rsid w:val="00CE5851"/>
    <w:rsid w:val="00CE7838"/>
    <w:rsid w:val="00CE7C18"/>
    <w:rsid w:val="00CF06F1"/>
    <w:rsid w:val="00CF0924"/>
    <w:rsid w:val="00CF2C02"/>
    <w:rsid w:val="00CF38D1"/>
    <w:rsid w:val="00CF56BF"/>
    <w:rsid w:val="00CF70BE"/>
    <w:rsid w:val="00CF7E52"/>
    <w:rsid w:val="00D01492"/>
    <w:rsid w:val="00D01758"/>
    <w:rsid w:val="00D01FC0"/>
    <w:rsid w:val="00D0446E"/>
    <w:rsid w:val="00D10109"/>
    <w:rsid w:val="00D10A42"/>
    <w:rsid w:val="00D121E8"/>
    <w:rsid w:val="00D12CB0"/>
    <w:rsid w:val="00D13BC7"/>
    <w:rsid w:val="00D14A67"/>
    <w:rsid w:val="00D154EF"/>
    <w:rsid w:val="00D15726"/>
    <w:rsid w:val="00D16FFC"/>
    <w:rsid w:val="00D175B6"/>
    <w:rsid w:val="00D23998"/>
    <w:rsid w:val="00D23C67"/>
    <w:rsid w:val="00D33652"/>
    <w:rsid w:val="00D353F8"/>
    <w:rsid w:val="00D35A9F"/>
    <w:rsid w:val="00D377C6"/>
    <w:rsid w:val="00D40215"/>
    <w:rsid w:val="00D434E8"/>
    <w:rsid w:val="00D43A3A"/>
    <w:rsid w:val="00D44F07"/>
    <w:rsid w:val="00D46B6E"/>
    <w:rsid w:val="00D51034"/>
    <w:rsid w:val="00D51569"/>
    <w:rsid w:val="00D52D17"/>
    <w:rsid w:val="00D5591C"/>
    <w:rsid w:val="00D55FF3"/>
    <w:rsid w:val="00D6261A"/>
    <w:rsid w:val="00D659E6"/>
    <w:rsid w:val="00D66605"/>
    <w:rsid w:val="00D70D43"/>
    <w:rsid w:val="00D70DFB"/>
    <w:rsid w:val="00D744AB"/>
    <w:rsid w:val="00D753E7"/>
    <w:rsid w:val="00D75E97"/>
    <w:rsid w:val="00D8296D"/>
    <w:rsid w:val="00D83017"/>
    <w:rsid w:val="00D847AE"/>
    <w:rsid w:val="00D87B6A"/>
    <w:rsid w:val="00D90DE4"/>
    <w:rsid w:val="00D91C83"/>
    <w:rsid w:val="00D935B5"/>
    <w:rsid w:val="00D94AA6"/>
    <w:rsid w:val="00D95235"/>
    <w:rsid w:val="00D9773C"/>
    <w:rsid w:val="00DA1C2F"/>
    <w:rsid w:val="00DA41C2"/>
    <w:rsid w:val="00DA424A"/>
    <w:rsid w:val="00DA4729"/>
    <w:rsid w:val="00DA58CF"/>
    <w:rsid w:val="00DA7B9F"/>
    <w:rsid w:val="00DB0CE5"/>
    <w:rsid w:val="00DB2E82"/>
    <w:rsid w:val="00DB34FA"/>
    <w:rsid w:val="00DB38FE"/>
    <w:rsid w:val="00DB4111"/>
    <w:rsid w:val="00DB5C01"/>
    <w:rsid w:val="00DB6177"/>
    <w:rsid w:val="00DC00F9"/>
    <w:rsid w:val="00DC129C"/>
    <w:rsid w:val="00DC2F32"/>
    <w:rsid w:val="00DC4BD3"/>
    <w:rsid w:val="00DD080E"/>
    <w:rsid w:val="00DD2609"/>
    <w:rsid w:val="00DD532C"/>
    <w:rsid w:val="00DD6B3F"/>
    <w:rsid w:val="00DE1548"/>
    <w:rsid w:val="00DE1A43"/>
    <w:rsid w:val="00DE31AA"/>
    <w:rsid w:val="00DE4E30"/>
    <w:rsid w:val="00DE4EEE"/>
    <w:rsid w:val="00DE5602"/>
    <w:rsid w:val="00DF0A4D"/>
    <w:rsid w:val="00DF1D1D"/>
    <w:rsid w:val="00DF22CA"/>
    <w:rsid w:val="00DF4C79"/>
    <w:rsid w:val="00E017EC"/>
    <w:rsid w:val="00E044B2"/>
    <w:rsid w:val="00E04A91"/>
    <w:rsid w:val="00E12E49"/>
    <w:rsid w:val="00E24B4C"/>
    <w:rsid w:val="00E24C16"/>
    <w:rsid w:val="00E27B12"/>
    <w:rsid w:val="00E34290"/>
    <w:rsid w:val="00E34702"/>
    <w:rsid w:val="00E35EEB"/>
    <w:rsid w:val="00E429BD"/>
    <w:rsid w:val="00E42FCA"/>
    <w:rsid w:val="00E4309B"/>
    <w:rsid w:val="00E4555E"/>
    <w:rsid w:val="00E45BFF"/>
    <w:rsid w:val="00E45D62"/>
    <w:rsid w:val="00E464C2"/>
    <w:rsid w:val="00E4656D"/>
    <w:rsid w:val="00E46CB3"/>
    <w:rsid w:val="00E50DEE"/>
    <w:rsid w:val="00E56DD0"/>
    <w:rsid w:val="00E603C3"/>
    <w:rsid w:val="00E639B2"/>
    <w:rsid w:val="00E63D52"/>
    <w:rsid w:val="00E6700C"/>
    <w:rsid w:val="00E67A35"/>
    <w:rsid w:val="00E67E7B"/>
    <w:rsid w:val="00E7144D"/>
    <w:rsid w:val="00E82B9C"/>
    <w:rsid w:val="00E84B73"/>
    <w:rsid w:val="00E86C55"/>
    <w:rsid w:val="00E904DC"/>
    <w:rsid w:val="00E90D7B"/>
    <w:rsid w:val="00E95577"/>
    <w:rsid w:val="00E96586"/>
    <w:rsid w:val="00EA5060"/>
    <w:rsid w:val="00EB0A71"/>
    <w:rsid w:val="00EB1CC0"/>
    <w:rsid w:val="00EB2A74"/>
    <w:rsid w:val="00EB336E"/>
    <w:rsid w:val="00EB3B1E"/>
    <w:rsid w:val="00EB4460"/>
    <w:rsid w:val="00EB7786"/>
    <w:rsid w:val="00EC1368"/>
    <w:rsid w:val="00EC2D3F"/>
    <w:rsid w:val="00EC31A1"/>
    <w:rsid w:val="00EC3663"/>
    <w:rsid w:val="00EC3D93"/>
    <w:rsid w:val="00EC580A"/>
    <w:rsid w:val="00ED0DAE"/>
    <w:rsid w:val="00ED4C80"/>
    <w:rsid w:val="00ED7E4C"/>
    <w:rsid w:val="00EE2962"/>
    <w:rsid w:val="00EE3363"/>
    <w:rsid w:val="00EE4326"/>
    <w:rsid w:val="00EF2125"/>
    <w:rsid w:val="00F009F0"/>
    <w:rsid w:val="00F0217C"/>
    <w:rsid w:val="00F031F9"/>
    <w:rsid w:val="00F03771"/>
    <w:rsid w:val="00F058A1"/>
    <w:rsid w:val="00F05A56"/>
    <w:rsid w:val="00F06233"/>
    <w:rsid w:val="00F070EC"/>
    <w:rsid w:val="00F10235"/>
    <w:rsid w:val="00F138CF"/>
    <w:rsid w:val="00F149FA"/>
    <w:rsid w:val="00F15A71"/>
    <w:rsid w:val="00F17E63"/>
    <w:rsid w:val="00F20A21"/>
    <w:rsid w:val="00F20E0E"/>
    <w:rsid w:val="00F269AD"/>
    <w:rsid w:val="00F27245"/>
    <w:rsid w:val="00F314C1"/>
    <w:rsid w:val="00F31B8A"/>
    <w:rsid w:val="00F329F6"/>
    <w:rsid w:val="00F348CD"/>
    <w:rsid w:val="00F3656A"/>
    <w:rsid w:val="00F370E0"/>
    <w:rsid w:val="00F40AD8"/>
    <w:rsid w:val="00F40F57"/>
    <w:rsid w:val="00F411F9"/>
    <w:rsid w:val="00F4270D"/>
    <w:rsid w:val="00F42A95"/>
    <w:rsid w:val="00F455F9"/>
    <w:rsid w:val="00F472F7"/>
    <w:rsid w:val="00F500A3"/>
    <w:rsid w:val="00F50AD5"/>
    <w:rsid w:val="00F513C0"/>
    <w:rsid w:val="00F53241"/>
    <w:rsid w:val="00F55A7C"/>
    <w:rsid w:val="00F56B0A"/>
    <w:rsid w:val="00F57321"/>
    <w:rsid w:val="00F57A1C"/>
    <w:rsid w:val="00F62ACC"/>
    <w:rsid w:val="00F64358"/>
    <w:rsid w:val="00F6519A"/>
    <w:rsid w:val="00F67D63"/>
    <w:rsid w:val="00F70797"/>
    <w:rsid w:val="00F72079"/>
    <w:rsid w:val="00F7584E"/>
    <w:rsid w:val="00F75E85"/>
    <w:rsid w:val="00F7738D"/>
    <w:rsid w:val="00F80BB6"/>
    <w:rsid w:val="00F823A8"/>
    <w:rsid w:val="00F82C23"/>
    <w:rsid w:val="00F82C87"/>
    <w:rsid w:val="00F82D34"/>
    <w:rsid w:val="00F8560B"/>
    <w:rsid w:val="00F86EF8"/>
    <w:rsid w:val="00F93476"/>
    <w:rsid w:val="00F97332"/>
    <w:rsid w:val="00FA2EC9"/>
    <w:rsid w:val="00FA6FBA"/>
    <w:rsid w:val="00FB067D"/>
    <w:rsid w:val="00FB0F67"/>
    <w:rsid w:val="00FB18D5"/>
    <w:rsid w:val="00FB25D2"/>
    <w:rsid w:val="00FB3C3A"/>
    <w:rsid w:val="00FB447F"/>
    <w:rsid w:val="00FB4808"/>
    <w:rsid w:val="00FB4AF3"/>
    <w:rsid w:val="00FB63CB"/>
    <w:rsid w:val="00FB7B4D"/>
    <w:rsid w:val="00FC24BA"/>
    <w:rsid w:val="00FC27EA"/>
    <w:rsid w:val="00FC36C7"/>
    <w:rsid w:val="00FC6EE8"/>
    <w:rsid w:val="00FC7AAE"/>
    <w:rsid w:val="00FD2B2B"/>
    <w:rsid w:val="00FD567F"/>
    <w:rsid w:val="00FE014E"/>
    <w:rsid w:val="00FE1A34"/>
    <w:rsid w:val="00FE1C9C"/>
    <w:rsid w:val="00FE2364"/>
    <w:rsid w:val="00FE288E"/>
    <w:rsid w:val="00FE39D4"/>
    <w:rsid w:val="00FE4213"/>
    <w:rsid w:val="00FF5A56"/>
    <w:rsid w:val="00FF628C"/>
    <w:rsid w:val="00FF6918"/>
    <w:rsid w:val="00F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B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 w:type="paragraph" w:styleId="BalonMetni">
    <w:name w:val="Balloon Text"/>
    <w:basedOn w:val="Normal"/>
    <w:link w:val="BalonMetniChar"/>
    <w:rsid w:val="00C02C36"/>
    <w:rPr>
      <w:rFonts w:ascii="Tahoma" w:hAnsi="Tahoma" w:cs="Tahoma"/>
      <w:sz w:val="16"/>
      <w:szCs w:val="16"/>
    </w:rPr>
  </w:style>
  <w:style w:type="character" w:customStyle="1" w:styleId="BalonMetniChar">
    <w:name w:val="Balon Metni Char"/>
    <w:basedOn w:val="VarsaylanParagrafYazTipi"/>
    <w:link w:val="BalonMetni"/>
    <w:rsid w:val="00C0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 w:type="paragraph" w:styleId="BalonMetni">
    <w:name w:val="Balloon Text"/>
    <w:basedOn w:val="Normal"/>
    <w:link w:val="BalonMetniChar"/>
    <w:rsid w:val="00C02C36"/>
    <w:rPr>
      <w:rFonts w:ascii="Tahoma" w:hAnsi="Tahoma" w:cs="Tahoma"/>
      <w:sz w:val="16"/>
      <w:szCs w:val="16"/>
    </w:rPr>
  </w:style>
  <w:style w:type="character" w:customStyle="1" w:styleId="BalonMetniChar">
    <w:name w:val="Balon Metni Char"/>
    <w:basedOn w:val="VarsaylanParagrafYazTipi"/>
    <w:link w:val="BalonMetni"/>
    <w:rsid w:val="00C02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6974">
      <w:bodyDiv w:val="1"/>
      <w:marLeft w:val="80"/>
      <w:marRight w:val="80"/>
      <w:marTop w:val="30"/>
      <w:marBottom w:val="30"/>
      <w:divBdr>
        <w:top w:val="none" w:sz="0" w:space="0" w:color="auto"/>
        <w:left w:val="none" w:sz="0" w:space="0" w:color="auto"/>
        <w:bottom w:val="none" w:sz="0" w:space="0" w:color="auto"/>
        <w:right w:val="none" w:sz="0" w:space="0" w:color="auto"/>
      </w:divBdr>
      <w:divsChild>
        <w:div w:id="1755273133">
          <w:marLeft w:val="0"/>
          <w:marRight w:val="0"/>
          <w:marTop w:val="0"/>
          <w:marBottom w:val="0"/>
          <w:divBdr>
            <w:top w:val="none" w:sz="0" w:space="0" w:color="auto"/>
            <w:left w:val="none" w:sz="0" w:space="0" w:color="auto"/>
            <w:bottom w:val="none" w:sz="0" w:space="0" w:color="auto"/>
            <w:right w:val="none" w:sz="0" w:space="0" w:color="auto"/>
          </w:divBdr>
          <w:divsChild>
            <w:div w:id="776481617">
              <w:marLeft w:val="160"/>
              <w:marRight w:val="160"/>
              <w:marTop w:val="0"/>
              <w:marBottom w:val="0"/>
              <w:divBdr>
                <w:top w:val="none" w:sz="0" w:space="0" w:color="auto"/>
                <w:left w:val="none" w:sz="0" w:space="0" w:color="auto"/>
                <w:bottom w:val="none" w:sz="0" w:space="0" w:color="auto"/>
                <w:right w:val="none" w:sz="0" w:space="0" w:color="auto"/>
              </w:divBdr>
              <w:divsChild>
                <w:div w:id="13860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 w:id="2122719150">
      <w:bodyDiv w:val="1"/>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0"/>
          <w:divBdr>
            <w:top w:val="single" w:sz="2" w:space="0" w:color="D9D9E3"/>
            <w:left w:val="single" w:sz="2" w:space="0" w:color="D9D9E3"/>
            <w:bottom w:val="single" w:sz="2" w:space="0" w:color="D9D9E3"/>
            <w:right w:val="single" w:sz="2" w:space="0" w:color="D9D9E3"/>
          </w:divBdr>
          <w:divsChild>
            <w:div w:id="951010690">
              <w:marLeft w:val="0"/>
              <w:marRight w:val="0"/>
              <w:marTop w:val="0"/>
              <w:marBottom w:val="0"/>
              <w:divBdr>
                <w:top w:val="single" w:sz="2" w:space="0" w:color="D9D9E3"/>
                <w:left w:val="single" w:sz="2" w:space="0" w:color="D9D9E3"/>
                <w:bottom w:val="single" w:sz="2" w:space="0" w:color="D9D9E3"/>
                <w:right w:val="single" w:sz="2" w:space="0" w:color="D9D9E3"/>
              </w:divBdr>
              <w:divsChild>
                <w:div w:id="2028214155">
                  <w:marLeft w:val="0"/>
                  <w:marRight w:val="0"/>
                  <w:marTop w:val="0"/>
                  <w:marBottom w:val="0"/>
                  <w:divBdr>
                    <w:top w:val="single" w:sz="2" w:space="0" w:color="D9D9E3"/>
                    <w:left w:val="single" w:sz="2" w:space="0" w:color="D9D9E3"/>
                    <w:bottom w:val="single" w:sz="2" w:space="0" w:color="D9D9E3"/>
                    <w:right w:val="single" w:sz="2" w:space="0" w:color="D9D9E3"/>
                  </w:divBdr>
                  <w:divsChild>
                    <w:div w:id="665011178">
                      <w:marLeft w:val="0"/>
                      <w:marRight w:val="0"/>
                      <w:marTop w:val="0"/>
                      <w:marBottom w:val="0"/>
                      <w:divBdr>
                        <w:top w:val="single" w:sz="2" w:space="0" w:color="D9D9E3"/>
                        <w:left w:val="single" w:sz="2" w:space="0" w:color="D9D9E3"/>
                        <w:bottom w:val="single" w:sz="2" w:space="0" w:color="D9D9E3"/>
                        <w:right w:val="single" w:sz="2" w:space="0" w:color="D9D9E3"/>
                      </w:divBdr>
                      <w:divsChild>
                        <w:div w:id="1085151608">
                          <w:marLeft w:val="0"/>
                          <w:marRight w:val="0"/>
                          <w:marTop w:val="0"/>
                          <w:marBottom w:val="0"/>
                          <w:divBdr>
                            <w:top w:val="single" w:sz="2" w:space="0" w:color="D9D9E3"/>
                            <w:left w:val="single" w:sz="2" w:space="0" w:color="D9D9E3"/>
                            <w:bottom w:val="single" w:sz="2" w:space="0" w:color="D9D9E3"/>
                            <w:right w:val="single" w:sz="2" w:space="0" w:color="D9D9E3"/>
                          </w:divBdr>
                          <w:divsChild>
                            <w:div w:id="598873004">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93761">
                                  <w:marLeft w:val="0"/>
                                  <w:marRight w:val="0"/>
                                  <w:marTop w:val="0"/>
                                  <w:marBottom w:val="0"/>
                                  <w:divBdr>
                                    <w:top w:val="single" w:sz="2" w:space="0" w:color="D9D9E3"/>
                                    <w:left w:val="single" w:sz="2" w:space="0" w:color="D9D9E3"/>
                                    <w:bottom w:val="single" w:sz="2" w:space="0" w:color="D9D9E3"/>
                                    <w:right w:val="single" w:sz="2" w:space="0" w:color="D9D9E3"/>
                                  </w:divBdr>
                                  <w:divsChild>
                                    <w:div w:id="397940452">
                                      <w:marLeft w:val="0"/>
                                      <w:marRight w:val="0"/>
                                      <w:marTop w:val="0"/>
                                      <w:marBottom w:val="0"/>
                                      <w:divBdr>
                                        <w:top w:val="single" w:sz="2" w:space="0" w:color="D9D9E3"/>
                                        <w:left w:val="single" w:sz="2" w:space="0" w:color="D9D9E3"/>
                                        <w:bottom w:val="single" w:sz="2" w:space="0" w:color="D9D9E3"/>
                                        <w:right w:val="single" w:sz="2" w:space="0" w:color="D9D9E3"/>
                                      </w:divBdr>
                                      <w:divsChild>
                                        <w:div w:id="1888830559">
                                          <w:marLeft w:val="0"/>
                                          <w:marRight w:val="0"/>
                                          <w:marTop w:val="0"/>
                                          <w:marBottom w:val="0"/>
                                          <w:divBdr>
                                            <w:top w:val="single" w:sz="2" w:space="0" w:color="D9D9E3"/>
                                            <w:left w:val="single" w:sz="2" w:space="0" w:color="D9D9E3"/>
                                            <w:bottom w:val="single" w:sz="2" w:space="0" w:color="D9D9E3"/>
                                            <w:right w:val="single" w:sz="2" w:space="0" w:color="D9D9E3"/>
                                          </w:divBdr>
                                          <w:divsChild>
                                            <w:div w:id="482233285">
                                              <w:marLeft w:val="0"/>
                                              <w:marRight w:val="0"/>
                                              <w:marTop w:val="0"/>
                                              <w:marBottom w:val="0"/>
                                              <w:divBdr>
                                                <w:top w:val="single" w:sz="2" w:space="0" w:color="D9D9E3"/>
                                                <w:left w:val="single" w:sz="2" w:space="0" w:color="D9D9E3"/>
                                                <w:bottom w:val="single" w:sz="2" w:space="0" w:color="D9D9E3"/>
                                                <w:right w:val="single" w:sz="2" w:space="0" w:color="D9D9E3"/>
                                              </w:divBdr>
                                              <w:divsChild>
                                                <w:div w:id="1757096063">
                                                  <w:marLeft w:val="0"/>
                                                  <w:marRight w:val="0"/>
                                                  <w:marTop w:val="0"/>
                                                  <w:marBottom w:val="0"/>
                                                  <w:divBdr>
                                                    <w:top w:val="single" w:sz="2" w:space="0" w:color="D9D9E3"/>
                                                    <w:left w:val="single" w:sz="2" w:space="0" w:color="D9D9E3"/>
                                                    <w:bottom w:val="single" w:sz="2" w:space="0" w:color="D9D9E3"/>
                                                    <w:right w:val="single" w:sz="2" w:space="0" w:color="D9D9E3"/>
                                                  </w:divBdr>
                                                  <w:divsChild>
                                                    <w:div w:id="162623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528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creativecommons.org/licenses/by-nc-sa/4.0/deed.en"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joebs"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E855-8E8C-479E-B1C6-583EB383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3850</Words>
  <Characters>21946</Characters>
  <Application>Microsoft Office Word</Application>
  <DocSecurity>0</DocSecurity>
  <Lines>182</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RESEARCH ARTIICLE)</vt:lpstr>
      <vt:lpstr>Paper Title (use style: paper title)</vt:lpstr>
    </vt:vector>
  </TitlesOfParts>
  <Company>电脑公司增强版</Company>
  <LinksUpToDate>false</LinksUpToDate>
  <CharactersWithSpaces>25745</CharactersWithSpaces>
  <SharedDoc>false</SharedDoc>
  <HLinks>
    <vt:vector size="78" baseType="variant">
      <vt:variant>
        <vt:i4>4194315</vt:i4>
      </vt:variant>
      <vt:variant>
        <vt:i4>72</vt:i4>
      </vt:variant>
      <vt:variant>
        <vt:i4>0</vt:i4>
      </vt:variant>
      <vt:variant>
        <vt:i4>5</vt:i4>
      </vt:variant>
      <vt:variant>
        <vt:lpwstr/>
      </vt:variant>
      <vt:variant>
        <vt:lpwstr>_ENREF_12</vt:lpwstr>
      </vt:variant>
      <vt:variant>
        <vt:i4>4587531</vt:i4>
      </vt:variant>
      <vt:variant>
        <vt:i4>69</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52</vt:i4>
      </vt:variant>
      <vt:variant>
        <vt:i4>0</vt:i4>
      </vt:variant>
      <vt:variant>
        <vt:i4>5</vt:i4>
      </vt:variant>
      <vt:variant>
        <vt:lpwstr/>
      </vt:variant>
      <vt:variant>
        <vt:lpwstr>_ENREF_13</vt:lpwstr>
      </vt:variant>
      <vt:variant>
        <vt:i4>4521995</vt:i4>
      </vt:variant>
      <vt:variant>
        <vt:i4>40</vt:i4>
      </vt:variant>
      <vt:variant>
        <vt:i4>0</vt:i4>
      </vt:variant>
      <vt:variant>
        <vt:i4>5</vt:i4>
      </vt:variant>
      <vt:variant>
        <vt:lpwstr/>
      </vt:variant>
      <vt:variant>
        <vt:lpwstr>_ENREF_4</vt:lpwstr>
      </vt:variant>
      <vt:variant>
        <vt:i4>4653067</vt:i4>
      </vt:variant>
      <vt:variant>
        <vt:i4>34</vt:i4>
      </vt:variant>
      <vt:variant>
        <vt:i4>0</vt:i4>
      </vt:variant>
      <vt:variant>
        <vt:i4>5</vt:i4>
      </vt:variant>
      <vt:variant>
        <vt:lpwstr/>
      </vt:variant>
      <vt:variant>
        <vt:lpwstr>_ENREF_6</vt:lpwstr>
      </vt:variant>
      <vt:variant>
        <vt:i4>4784139</vt:i4>
      </vt:variant>
      <vt:variant>
        <vt:i4>28</vt:i4>
      </vt:variant>
      <vt:variant>
        <vt:i4>0</vt:i4>
      </vt:variant>
      <vt:variant>
        <vt:i4>5</vt:i4>
      </vt:variant>
      <vt:variant>
        <vt:lpwstr/>
      </vt:variant>
      <vt:variant>
        <vt:lpwstr>_ENREF_8</vt:lpwstr>
      </vt:variant>
      <vt:variant>
        <vt:i4>4456459</vt:i4>
      </vt:variant>
      <vt:variant>
        <vt:i4>22</vt:i4>
      </vt:variant>
      <vt:variant>
        <vt:i4>0</vt:i4>
      </vt:variant>
      <vt:variant>
        <vt:i4>5</vt:i4>
      </vt:variant>
      <vt:variant>
        <vt:lpwstr/>
      </vt:variant>
      <vt:variant>
        <vt:lpwstr>_ENREF_5</vt:lpwstr>
      </vt:variant>
      <vt:variant>
        <vt:i4>4194315</vt:i4>
      </vt:variant>
      <vt:variant>
        <vt:i4>16</vt:i4>
      </vt:variant>
      <vt:variant>
        <vt:i4>0</vt:i4>
      </vt:variant>
      <vt:variant>
        <vt:i4>5</vt:i4>
      </vt:variant>
      <vt:variant>
        <vt:lpwstr/>
      </vt:variant>
      <vt:variant>
        <vt:lpwstr>_ENREF_11</vt:lpwstr>
      </vt:variant>
      <vt:variant>
        <vt:i4>4194315</vt:i4>
      </vt:variant>
      <vt:variant>
        <vt:i4>13</vt:i4>
      </vt:variant>
      <vt:variant>
        <vt:i4>0</vt:i4>
      </vt:variant>
      <vt:variant>
        <vt:i4>5</vt:i4>
      </vt:variant>
      <vt:variant>
        <vt:lpwstr/>
      </vt:variant>
      <vt:variant>
        <vt:lpwstr>_ENREF_10</vt:lpwstr>
      </vt:variant>
      <vt:variant>
        <vt:i4>4718603</vt:i4>
      </vt:variant>
      <vt:variant>
        <vt:i4>10</vt:i4>
      </vt:variant>
      <vt:variant>
        <vt:i4>0</vt:i4>
      </vt:variant>
      <vt:variant>
        <vt:i4>5</vt:i4>
      </vt:variant>
      <vt:variant>
        <vt:lpwstr/>
      </vt:variant>
      <vt:variant>
        <vt:lpwstr>_ENREF_9</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ARTIICLE)</dc:title>
  <dc:subject/>
  <dc:creator>微软用户</dc:creator>
  <cp:keywords/>
  <cp:lastModifiedBy>LENOVO</cp:lastModifiedBy>
  <cp:revision>45</cp:revision>
  <cp:lastPrinted>2024-01-26T18:22:00Z</cp:lastPrinted>
  <dcterms:created xsi:type="dcterms:W3CDTF">2024-02-12T13:10:00Z</dcterms:created>
  <dcterms:modified xsi:type="dcterms:W3CDTF">2025-05-14T08:33:00Z</dcterms:modified>
</cp:coreProperties>
</file>