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257A" w14:textId="77777777" w:rsidR="00C41D2E" w:rsidRDefault="00C41D2E" w:rsidP="0091429C">
      <w:pPr>
        <w:spacing w:before="120" w:after="120" w:line="240" w:lineRule="auto"/>
        <w:jc w:val="center"/>
        <w:rPr>
          <w:rFonts w:ascii="Times New Roman" w:eastAsia="Calibri" w:hAnsi="Times New Roman" w:cs="Times New Roman"/>
          <w:b/>
          <w:sz w:val="28"/>
          <w:szCs w:val="28"/>
        </w:rPr>
      </w:pPr>
      <w:r w:rsidRPr="00C41D2E">
        <w:rPr>
          <w:rFonts w:ascii="Times New Roman" w:eastAsia="Calibri" w:hAnsi="Times New Roman" w:cs="Times New Roman"/>
          <w:b/>
          <w:sz w:val="28"/>
          <w:szCs w:val="28"/>
        </w:rPr>
        <w:t>ARTICLE TITLE ALL CAPITAL LETTERS, TIMES NEW ROMAN, 14 FOOT SIZE AND CENTRAL, SINGLE LINE SPACING</w:t>
      </w:r>
    </w:p>
    <w:p w14:paraId="294F0BED" w14:textId="76B3D7A3" w:rsidR="0091429C" w:rsidRPr="00465975" w:rsidRDefault="00C41D2E" w:rsidP="0091429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TÜRKÇE</w:t>
      </w:r>
      <w:r w:rsidR="008542A1" w:rsidRPr="00465975">
        <w:rPr>
          <w:rFonts w:ascii="Times New Roman" w:hAnsi="Times New Roman" w:cs="Times New Roman"/>
          <w:sz w:val="28"/>
          <w:szCs w:val="28"/>
        </w:rPr>
        <w:t xml:space="preserve"> BAŞLIK TÜMÜ BÜYÜK HARF, TİMES NEW ROMAN, 14</w:t>
      </w:r>
      <w:r w:rsidR="0091429C" w:rsidRPr="00465975">
        <w:rPr>
          <w:rFonts w:ascii="Times New Roman" w:hAnsi="Times New Roman" w:cs="Times New Roman"/>
          <w:sz w:val="28"/>
          <w:szCs w:val="28"/>
        </w:rPr>
        <w:t xml:space="preserve"> PUNTO, </w:t>
      </w:r>
      <w:r w:rsidR="008542A1" w:rsidRPr="00465975">
        <w:rPr>
          <w:rFonts w:ascii="Times New Roman" w:hAnsi="Times New Roman" w:cs="Times New Roman"/>
          <w:sz w:val="28"/>
          <w:szCs w:val="28"/>
        </w:rPr>
        <w:t>ORTALANMIŞ</w:t>
      </w:r>
      <w:r w:rsidR="0091429C" w:rsidRPr="00465975">
        <w:rPr>
          <w:rFonts w:ascii="Times New Roman" w:hAnsi="Times New Roman" w:cs="Times New Roman"/>
          <w:sz w:val="28"/>
          <w:szCs w:val="28"/>
        </w:rPr>
        <w:t>, TEK SATIR ARALIĞI</w:t>
      </w:r>
    </w:p>
    <w:p w14:paraId="588948EE" w14:textId="77777777" w:rsidR="0007429E" w:rsidRPr="00465975" w:rsidRDefault="0007429E">
      <w:pPr>
        <w:rPr>
          <w:rFonts w:ascii="Times New Roman" w:hAnsi="Times New Roman" w:cs="Times New Roman"/>
          <w:sz w:val="28"/>
          <w:szCs w:val="28"/>
        </w:rPr>
      </w:pPr>
    </w:p>
    <w:p w14:paraId="25BFB764" w14:textId="321CB51E" w:rsidR="00503265" w:rsidRDefault="00503265">
      <w:pPr>
        <w:rPr>
          <w:b/>
          <w:i/>
        </w:rPr>
      </w:pPr>
      <w:r w:rsidRPr="00503265">
        <w:rPr>
          <w:b/>
          <w:i/>
        </w:rPr>
        <w:t xml:space="preserve">                                                                                                                                                        </w:t>
      </w:r>
      <w:r>
        <w:rPr>
          <w:b/>
          <w:i/>
        </w:rPr>
        <w:t xml:space="preserve">  </w:t>
      </w:r>
      <w:r w:rsidRPr="00503265">
        <w:rPr>
          <w:b/>
          <w:i/>
        </w:rPr>
        <w:t xml:space="preserve">   </w:t>
      </w:r>
      <w:r w:rsidRPr="002B699C">
        <w:rPr>
          <w:rFonts w:ascii="Times New Roman" w:hAnsi="Times New Roman" w:cs="Times New Roman"/>
          <w:bdr w:val="none" w:sz="0" w:space="0" w:color="auto" w:frame="1"/>
        </w:rPr>
        <w:t>*</w:t>
      </w:r>
      <w:r>
        <w:rPr>
          <w:b/>
          <w:i/>
        </w:rPr>
        <w:t xml:space="preserve"> </w:t>
      </w:r>
      <w:r w:rsidRPr="00503265">
        <w:rPr>
          <w:b/>
          <w:i/>
        </w:rPr>
        <w:t xml:space="preserve"> </w:t>
      </w:r>
      <w:r w:rsidR="00C41D2E" w:rsidRPr="00C41D2E">
        <w:rPr>
          <w:b/>
          <w:i/>
        </w:rPr>
        <w:t>WRITER</w:t>
      </w:r>
      <w:r w:rsidR="00C41D2E" w:rsidRPr="00C41D2E">
        <w:rPr>
          <w:rStyle w:val="DipnotBavurusu"/>
          <w:b/>
          <w:i/>
          <w:vertAlign w:val="baseline"/>
        </w:rPr>
        <w:t xml:space="preserve"> </w:t>
      </w:r>
      <w:r w:rsidR="00B70E5D">
        <w:rPr>
          <w:rStyle w:val="DipnotBavurusu"/>
          <w:b/>
          <w:i/>
        </w:rPr>
        <w:footnoteReference w:id="1"/>
      </w:r>
    </w:p>
    <w:p w14:paraId="2F6652E6" w14:textId="77777777" w:rsidR="00C41D2E" w:rsidRPr="00EF6B30" w:rsidRDefault="00C41D2E" w:rsidP="00C41D2E">
      <w:pPr>
        <w:spacing w:before="120" w:after="0" w:line="240" w:lineRule="auto"/>
        <w:jc w:val="center"/>
        <w:rPr>
          <w:rFonts w:ascii="Times New Roman" w:hAnsi="Times New Roman" w:cs="Times New Roman"/>
          <w:b/>
          <w:sz w:val="18"/>
          <w:szCs w:val="24"/>
        </w:rPr>
      </w:pPr>
      <w:r w:rsidRPr="00EF6B30">
        <w:rPr>
          <w:rFonts w:ascii="Times New Roman" w:hAnsi="Times New Roman" w:cs="Times New Roman"/>
          <w:b/>
          <w:sz w:val="18"/>
          <w:szCs w:val="24"/>
        </w:rPr>
        <w:t>ABSTRACT</w:t>
      </w:r>
    </w:p>
    <w:p w14:paraId="03871C4C" w14:textId="77777777" w:rsidR="00C41D2E" w:rsidRDefault="00C41D2E" w:rsidP="00C41D2E">
      <w:pPr>
        <w:spacing w:before="120" w:after="0" w:line="240" w:lineRule="auto"/>
        <w:rPr>
          <w:rFonts w:ascii="Times New Roman" w:hAnsi="Times New Roman" w:cs="Times New Roman"/>
          <w:sz w:val="20"/>
          <w:szCs w:val="20"/>
        </w:rPr>
      </w:pPr>
      <w:r w:rsidRPr="00EF6B30">
        <w:rPr>
          <w:rFonts w:ascii="Times New Roman" w:hAnsi="Times New Roman" w:cs="Times New Roman"/>
          <w:sz w:val="20"/>
          <w:szCs w:val="20"/>
        </w:rPr>
        <w:t>This section contains the summary of the study. The summary should include the purpose, method, findings and conclusions. The abstract should be in Times New Roman Font, 10 point, justified, and should be a maximum of 200 words. References should not be included in the abstract. The text must be justified.</w:t>
      </w:r>
    </w:p>
    <w:p w14:paraId="715541CF" w14:textId="77777777" w:rsidR="00C41D2E" w:rsidRDefault="00C41D2E" w:rsidP="00C41D2E">
      <w:pPr>
        <w:spacing w:before="120" w:after="0" w:line="240" w:lineRule="auto"/>
        <w:rPr>
          <w:rFonts w:ascii="Times New Roman" w:hAnsi="Times New Roman" w:cs="Times New Roman"/>
          <w:sz w:val="20"/>
          <w:szCs w:val="20"/>
        </w:rPr>
      </w:pPr>
    </w:p>
    <w:p w14:paraId="6ECA96DC" w14:textId="77777777" w:rsidR="00C41D2E" w:rsidRDefault="00C41D2E" w:rsidP="00C41D2E">
      <w:pPr>
        <w:spacing w:before="120" w:after="0" w:line="240" w:lineRule="auto"/>
        <w:rPr>
          <w:rFonts w:ascii="Times New Roman" w:hAnsi="Times New Roman" w:cs="Times New Roman"/>
          <w:b/>
          <w:sz w:val="20"/>
          <w:szCs w:val="20"/>
        </w:rPr>
      </w:pPr>
      <w:r w:rsidRPr="00EF6B30">
        <w:rPr>
          <w:rFonts w:ascii="Times New Roman" w:hAnsi="Times New Roman" w:cs="Times New Roman"/>
          <w:b/>
          <w:bCs/>
          <w:sz w:val="20"/>
          <w:szCs w:val="20"/>
        </w:rPr>
        <w:t xml:space="preserve">Jel </w:t>
      </w:r>
      <w:r>
        <w:rPr>
          <w:rFonts w:ascii="Times New Roman" w:hAnsi="Times New Roman" w:cs="Times New Roman"/>
          <w:b/>
          <w:bCs/>
          <w:sz w:val="20"/>
          <w:szCs w:val="20"/>
        </w:rPr>
        <w:t>Codes</w:t>
      </w:r>
      <w:r w:rsidRPr="00EF6B30">
        <w:rPr>
          <w:rFonts w:ascii="Times New Roman" w:hAnsi="Times New Roman" w:cs="Times New Roman"/>
          <w:b/>
          <w:bCs/>
          <w:sz w:val="20"/>
          <w:szCs w:val="20"/>
        </w:rPr>
        <w:t>:</w:t>
      </w:r>
      <w:r>
        <w:rPr>
          <w:rFonts w:ascii="Times New Roman" w:hAnsi="Times New Roman" w:cs="Times New Roman"/>
          <w:sz w:val="20"/>
          <w:szCs w:val="20"/>
        </w:rPr>
        <w:t xml:space="preserve"> </w:t>
      </w:r>
      <w:r w:rsidRPr="00EF6B30">
        <w:rPr>
          <w:rFonts w:ascii="Times New Roman" w:hAnsi="Times New Roman" w:cs="Times New Roman"/>
          <w:sz w:val="20"/>
          <w:szCs w:val="20"/>
        </w:rPr>
        <w:t>At least 3 (three) JEL codes must be added</w:t>
      </w:r>
      <w:r>
        <w:rPr>
          <w:rFonts w:ascii="Times New Roman" w:hAnsi="Times New Roman" w:cs="Times New Roman"/>
          <w:sz w:val="20"/>
          <w:szCs w:val="20"/>
        </w:rPr>
        <w:t>.</w:t>
      </w:r>
    </w:p>
    <w:p w14:paraId="6D0A6F14" w14:textId="77777777" w:rsidR="00C41D2E" w:rsidRDefault="00C41D2E" w:rsidP="00C41D2E">
      <w:pPr>
        <w:spacing w:before="120" w:after="0" w:line="240" w:lineRule="auto"/>
        <w:rPr>
          <w:rFonts w:ascii="Times New Roman" w:hAnsi="Times New Roman" w:cs="Times New Roman"/>
          <w:sz w:val="20"/>
          <w:szCs w:val="20"/>
        </w:rPr>
      </w:pPr>
      <w:r>
        <w:rPr>
          <w:rFonts w:ascii="Times New Roman" w:hAnsi="Times New Roman" w:cs="Times New Roman"/>
          <w:b/>
          <w:sz w:val="20"/>
          <w:szCs w:val="20"/>
        </w:rPr>
        <w:t>Key Words</w:t>
      </w:r>
      <w:r w:rsidRPr="00BB2615">
        <w:rPr>
          <w:rFonts w:ascii="Times New Roman" w:hAnsi="Times New Roman" w:cs="Times New Roman"/>
          <w:b/>
          <w:sz w:val="20"/>
          <w:szCs w:val="20"/>
        </w:rPr>
        <w:t>:</w:t>
      </w:r>
      <w:r>
        <w:rPr>
          <w:rFonts w:ascii="Times New Roman" w:hAnsi="Times New Roman" w:cs="Times New Roman"/>
          <w:b/>
          <w:sz w:val="20"/>
          <w:szCs w:val="20"/>
        </w:rPr>
        <w:t xml:space="preserve"> </w:t>
      </w:r>
      <w:r w:rsidRPr="00EF6B30">
        <w:rPr>
          <w:rFonts w:ascii="Times New Roman" w:hAnsi="Times New Roman" w:cs="Times New Roman"/>
          <w:sz w:val="20"/>
          <w:szCs w:val="20"/>
        </w:rPr>
        <w:t>At least 3 (three) keywords must be added.</w:t>
      </w:r>
    </w:p>
    <w:p w14:paraId="46EB4481" w14:textId="77777777" w:rsidR="000371C3" w:rsidRDefault="000371C3" w:rsidP="000371C3">
      <w:pPr>
        <w:spacing w:before="120" w:after="120" w:line="240" w:lineRule="auto"/>
        <w:jc w:val="center"/>
        <w:outlineLvl w:val="0"/>
        <w:rPr>
          <w:rFonts w:asciiTheme="majorHAnsi" w:hAnsiTheme="majorHAnsi" w:cs="Times New Roman"/>
          <w:sz w:val="20"/>
          <w:szCs w:val="20"/>
        </w:rPr>
      </w:pPr>
    </w:p>
    <w:p w14:paraId="4AAFE626" w14:textId="21B8C244" w:rsidR="0091429C" w:rsidRPr="00EF6B30" w:rsidRDefault="0091429C" w:rsidP="000371C3">
      <w:pPr>
        <w:spacing w:before="120" w:after="120" w:line="240" w:lineRule="auto"/>
        <w:jc w:val="center"/>
        <w:outlineLvl w:val="0"/>
        <w:rPr>
          <w:rFonts w:ascii="Times New Roman" w:hAnsi="Times New Roman" w:cs="Times New Roman"/>
          <w:b/>
          <w:bCs/>
          <w:sz w:val="20"/>
          <w:szCs w:val="20"/>
        </w:rPr>
      </w:pPr>
      <w:r w:rsidRPr="00EF6B30">
        <w:rPr>
          <w:rFonts w:ascii="Times New Roman" w:hAnsi="Times New Roman" w:cs="Times New Roman"/>
          <w:b/>
          <w:bCs/>
          <w:sz w:val="20"/>
          <w:szCs w:val="20"/>
        </w:rPr>
        <w:t>ÖZ</w:t>
      </w:r>
    </w:p>
    <w:p w14:paraId="591D1F1D" w14:textId="77777777" w:rsidR="00711742" w:rsidRPr="00BB2615" w:rsidRDefault="00711742" w:rsidP="00711742">
      <w:pPr>
        <w:spacing w:before="120" w:after="0" w:line="240" w:lineRule="auto"/>
        <w:jc w:val="both"/>
        <w:rPr>
          <w:rFonts w:ascii="Times New Roman" w:hAnsi="Times New Roman" w:cs="Times New Roman"/>
          <w:sz w:val="20"/>
          <w:szCs w:val="20"/>
        </w:rPr>
      </w:pPr>
      <w:r w:rsidRPr="00BB2615">
        <w:rPr>
          <w:rFonts w:ascii="Times New Roman" w:hAnsi="Times New Roman" w:cs="Times New Roman"/>
          <w:sz w:val="20"/>
          <w:szCs w:val="20"/>
        </w:rPr>
        <w:t xml:space="preserve">Bu kısımda, çalışmanın özeti yer almaktadır. Özet içerisinde amaç, yöntem, bulgular ve sonuçlara yer verilmelidir. Özet </w:t>
      </w:r>
      <w:r w:rsidR="00BB2615" w:rsidRPr="00BB2615">
        <w:rPr>
          <w:rFonts w:ascii="Times New Roman" w:hAnsi="Times New Roman" w:cs="Times New Roman"/>
          <w:sz w:val="20"/>
          <w:szCs w:val="20"/>
        </w:rPr>
        <w:t xml:space="preserve">Times New Roman Yazı Tipi ile 10 punto, </w:t>
      </w:r>
      <w:r w:rsidR="00E5666A">
        <w:rPr>
          <w:rFonts w:ascii="Times New Roman" w:hAnsi="Times New Roman" w:cs="Times New Roman"/>
          <w:sz w:val="20"/>
          <w:szCs w:val="20"/>
        </w:rPr>
        <w:t xml:space="preserve">her iki yana yaslı, </w:t>
      </w:r>
      <w:r w:rsidRPr="00BB2615">
        <w:rPr>
          <w:rFonts w:ascii="Times New Roman" w:hAnsi="Times New Roman" w:cs="Times New Roman"/>
          <w:sz w:val="20"/>
          <w:szCs w:val="20"/>
        </w:rPr>
        <w:t xml:space="preserve">en fazla </w:t>
      </w:r>
      <w:r w:rsidR="00BB2615" w:rsidRPr="00BB2615">
        <w:rPr>
          <w:rFonts w:ascii="Times New Roman" w:hAnsi="Times New Roman" w:cs="Times New Roman"/>
          <w:sz w:val="20"/>
          <w:szCs w:val="20"/>
        </w:rPr>
        <w:t>20</w:t>
      </w:r>
      <w:r w:rsidRPr="00BB2615">
        <w:rPr>
          <w:rFonts w:ascii="Times New Roman" w:hAnsi="Times New Roman" w:cs="Times New Roman"/>
          <w:sz w:val="20"/>
          <w:szCs w:val="20"/>
        </w:rPr>
        <w:t xml:space="preserve">0 kelime olmalıdır. Özette kaynakçaya yer verilmemelidir. Metin iki yana yaslı olmalıdır. </w:t>
      </w:r>
    </w:p>
    <w:p w14:paraId="2AD5D24B" w14:textId="77777777" w:rsidR="00EF6B30" w:rsidRDefault="00EF6B30" w:rsidP="00711742">
      <w:pPr>
        <w:spacing w:before="120" w:after="0" w:line="240" w:lineRule="auto"/>
        <w:rPr>
          <w:rFonts w:ascii="Times New Roman" w:hAnsi="Times New Roman" w:cs="Times New Roman"/>
          <w:b/>
          <w:sz w:val="20"/>
          <w:szCs w:val="20"/>
        </w:rPr>
      </w:pPr>
    </w:p>
    <w:p w14:paraId="2D7A9077" w14:textId="0B7CA73F" w:rsidR="00EF6B30" w:rsidRDefault="00EF6B30" w:rsidP="00711742">
      <w:pPr>
        <w:spacing w:before="120" w:after="0" w:line="240" w:lineRule="auto"/>
        <w:rPr>
          <w:rFonts w:ascii="Times New Roman" w:hAnsi="Times New Roman" w:cs="Times New Roman"/>
          <w:b/>
          <w:sz w:val="20"/>
          <w:szCs w:val="20"/>
        </w:rPr>
      </w:pPr>
      <w:r w:rsidRPr="00EF6B30">
        <w:rPr>
          <w:rFonts w:ascii="Times New Roman" w:hAnsi="Times New Roman" w:cs="Times New Roman"/>
          <w:b/>
          <w:bCs/>
          <w:sz w:val="20"/>
          <w:szCs w:val="20"/>
        </w:rPr>
        <w:t>Jel Kodu:</w:t>
      </w:r>
      <w:r>
        <w:rPr>
          <w:rFonts w:ascii="Times New Roman" w:hAnsi="Times New Roman" w:cs="Times New Roman"/>
          <w:sz w:val="20"/>
          <w:szCs w:val="20"/>
        </w:rPr>
        <w:t xml:space="preserve"> </w:t>
      </w:r>
      <w:r w:rsidRPr="00BB2615">
        <w:rPr>
          <w:rFonts w:ascii="Times New Roman" w:hAnsi="Times New Roman" w:cs="Times New Roman"/>
          <w:sz w:val="20"/>
          <w:szCs w:val="20"/>
        </w:rPr>
        <w:t xml:space="preserve">En Az 3 </w:t>
      </w:r>
      <w:r>
        <w:rPr>
          <w:rFonts w:ascii="Times New Roman" w:hAnsi="Times New Roman" w:cs="Times New Roman"/>
          <w:sz w:val="20"/>
          <w:szCs w:val="20"/>
        </w:rPr>
        <w:t xml:space="preserve">(üç) </w:t>
      </w:r>
      <w:r w:rsidRPr="00BB2615">
        <w:rPr>
          <w:rFonts w:ascii="Times New Roman" w:hAnsi="Times New Roman" w:cs="Times New Roman"/>
          <w:sz w:val="20"/>
          <w:szCs w:val="20"/>
        </w:rPr>
        <w:t xml:space="preserve">JEL </w:t>
      </w:r>
      <w:r>
        <w:rPr>
          <w:rFonts w:ascii="Times New Roman" w:hAnsi="Times New Roman" w:cs="Times New Roman"/>
          <w:sz w:val="20"/>
          <w:szCs w:val="20"/>
        </w:rPr>
        <w:t>kodu eklenmelidir.</w:t>
      </w:r>
    </w:p>
    <w:p w14:paraId="4D3F772C" w14:textId="13B9BCAB" w:rsidR="00711742" w:rsidRDefault="00711742" w:rsidP="00711742">
      <w:pPr>
        <w:spacing w:before="120" w:after="0" w:line="240" w:lineRule="auto"/>
        <w:rPr>
          <w:rFonts w:ascii="Times New Roman" w:hAnsi="Times New Roman" w:cs="Times New Roman"/>
          <w:sz w:val="20"/>
          <w:szCs w:val="20"/>
        </w:rPr>
      </w:pPr>
      <w:r w:rsidRPr="00BB2615">
        <w:rPr>
          <w:rFonts w:ascii="Times New Roman" w:hAnsi="Times New Roman" w:cs="Times New Roman"/>
          <w:b/>
          <w:sz w:val="20"/>
          <w:szCs w:val="20"/>
        </w:rPr>
        <w:t>Anahtar Kelimeler:</w:t>
      </w:r>
      <w:r w:rsidR="00EF6B30">
        <w:rPr>
          <w:rFonts w:ascii="Times New Roman" w:hAnsi="Times New Roman" w:cs="Times New Roman"/>
          <w:b/>
          <w:sz w:val="20"/>
          <w:szCs w:val="20"/>
        </w:rPr>
        <w:t xml:space="preserve"> </w:t>
      </w:r>
      <w:r w:rsidR="00EF6B30">
        <w:rPr>
          <w:rFonts w:ascii="Times New Roman" w:hAnsi="Times New Roman" w:cs="Times New Roman"/>
          <w:sz w:val="20"/>
          <w:szCs w:val="20"/>
        </w:rPr>
        <w:t>En az 3 (üç) anahtar kelime eklenmelidir.</w:t>
      </w:r>
    </w:p>
    <w:p w14:paraId="6257210E" w14:textId="77777777" w:rsidR="00EF6B30" w:rsidRPr="00BB2615" w:rsidRDefault="00EF6B30" w:rsidP="00711742">
      <w:pPr>
        <w:spacing w:before="120" w:after="0" w:line="240" w:lineRule="auto"/>
        <w:rPr>
          <w:rFonts w:ascii="Times New Roman" w:hAnsi="Times New Roman" w:cs="Times New Roman"/>
          <w:sz w:val="20"/>
          <w:szCs w:val="20"/>
        </w:rPr>
      </w:pPr>
    </w:p>
    <w:p w14:paraId="4BB39C79" w14:textId="77777777" w:rsidR="00EF6B30" w:rsidRPr="00BB2615" w:rsidRDefault="00EF6B30" w:rsidP="00EF6B30">
      <w:pPr>
        <w:spacing w:before="120" w:after="0" w:line="240" w:lineRule="auto"/>
        <w:rPr>
          <w:rFonts w:ascii="Times New Roman" w:hAnsi="Times New Roman" w:cs="Times New Roman"/>
          <w:sz w:val="20"/>
          <w:szCs w:val="20"/>
        </w:rPr>
      </w:pPr>
    </w:p>
    <w:p w14:paraId="21F57148" w14:textId="77777777" w:rsidR="00C41D2E" w:rsidRDefault="00C41D2E" w:rsidP="00F44620">
      <w:pPr>
        <w:spacing w:before="120" w:after="0" w:line="240" w:lineRule="auto"/>
        <w:jc w:val="both"/>
        <w:rPr>
          <w:rFonts w:ascii="Times New Roman" w:hAnsi="Times New Roman" w:cs="Times New Roman"/>
          <w:b/>
          <w:sz w:val="24"/>
          <w:szCs w:val="24"/>
        </w:rPr>
      </w:pPr>
      <w:r w:rsidRPr="00C41D2E">
        <w:rPr>
          <w:rFonts w:ascii="Times New Roman" w:hAnsi="Times New Roman" w:cs="Times New Roman"/>
          <w:b/>
          <w:sz w:val="24"/>
          <w:szCs w:val="24"/>
        </w:rPr>
        <w:t>Entrance</w:t>
      </w:r>
    </w:p>
    <w:p w14:paraId="4D1C0E7A" w14:textId="158ECA59" w:rsidR="00672DA2" w:rsidRDefault="00C41D2E" w:rsidP="00F44620">
      <w:pPr>
        <w:spacing w:before="120" w:after="0" w:line="240" w:lineRule="auto"/>
        <w:jc w:val="both"/>
        <w:rPr>
          <w:rFonts w:ascii="Times New Roman" w:hAnsi="Times New Roman" w:cs="Times New Roman"/>
          <w:color w:val="111111"/>
          <w:sz w:val="24"/>
          <w:szCs w:val="24"/>
        </w:rPr>
      </w:pPr>
      <w:r w:rsidRPr="00C41D2E">
        <w:rPr>
          <w:rFonts w:ascii="Times New Roman" w:hAnsi="Times New Roman" w:cs="Times New Roman"/>
          <w:color w:val="111111"/>
          <w:sz w:val="24"/>
          <w:szCs w:val="24"/>
        </w:rPr>
        <w:t xml:space="preserve">Studies must be sent in MS Office Word program, in .doc or ..docx format. The font must be 12 point “Times New Roman” format. The text should be written single-spaced, without indentation, and justified on both sides. Page structure is “normal”, 2.5 cm from the top, 2.5 cm from the bottom, 2.5 cm on the right, 2.5 cm on the left. should be. References should not be made in the form of footnotes, but in APA format, with parentheses placed in the relevant place within the text. The order in parentheses should be the surname of the author(s), the year of the source, and the page number or numbers. Standard APA format should be used when writing </w:t>
      </w:r>
      <w:r w:rsidRPr="00C41D2E">
        <w:rPr>
          <w:rFonts w:ascii="Times New Roman" w:hAnsi="Times New Roman" w:cs="Times New Roman"/>
          <w:color w:val="111111"/>
          <w:sz w:val="24"/>
          <w:szCs w:val="24"/>
        </w:rPr>
        <w:lastRenderedPageBreak/>
        <w:t>references. (Example: Surname, Initials of the name. (Year), Title of the Work, Place of Publication: Printing House.)</w:t>
      </w:r>
    </w:p>
    <w:p w14:paraId="64065A49" w14:textId="77777777" w:rsidR="00C41D2E" w:rsidRPr="00F44620" w:rsidRDefault="00C41D2E" w:rsidP="00F44620">
      <w:pPr>
        <w:spacing w:before="120" w:after="0" w:line="240" w:lineRule="auto"/>
        <w:jc w:val="both"/>
        <w:rPr>
          <w:rFonts w:ascii="Times New Roman" w:hAnsi="Times New Roman" w:cs="Times New Roman"/>
          <w:b/>
          <w:sz w:val="24"/>
          <w:szCs w:val="24"/>
        </w:rPr>
      </w:pPr>
    </w:p>
    <w:p w14:paraId="3F97C36D" w14:textId="77777777" w:rsidR="00C41D2E" w:rsidRDefault="00C41D2E" w:rsidP="00C41D2E">
      <w:pPr>
        <w:spacing w:before="120" w:after="120"/>
        <w:jc w:val="both"/>
        <w:rPr>
          <w:rFonts w:ascii="Times New Roman" w:hAnsi="Times New Roman" w:cs="Times New Roman"/>
          <w:b/>
          <w:bCs/>
          <w:color w:val="000000" w:themeColor="text1"/>
          <w:sz w:val="24"/>
          <w:szCs w:val="24"/>
        </w:rPr>
      </w:pPr>
      <w:r w:rsidRPr="00C41D2E">
        <w:rPr>
          <w:rFonts w:ascii="Times New Roman" w:hAnsi="Times New Roman" w:cs="Times New Roman"/>
          <w:b/>
          <w:bCs/>
          <w:color w:val="000000" w:themeColor="text1"/>
          <w:sz w:val="24"/>
          <w:szCs w:val="24"/>
        </w:rPr>
        <w:t>Table Display</w:t>
      </w:r>
    </w:p>
    <w:p w14:paraId="50E3D5C8" w14:textId="143E92F0" w:rsidR="00C41D2E" w:rsidRPr="00C41D2E" w:rsidRDefault="00C41D2E" w:rsidP="00C41D2E">
      <w:pPr>
        <w:spacing w:before="120" w:after="120"/>
        <w:jc w:val="both"/>
        <w:rPr>
          <w:rFonts w:ascii="Times New Roman" w:hAnsi="Times New Roman" w:cs="Times New Roman"/>
          <w:sz w:val="24"/>
          <w:szCs w:val="24"/>
        </w:rPr>
      </w:pPr>
      <w:r w:rsidRPr="00C41D2E">
        <w:rPr>
          <w:rFonts w:ascii="Times New Roman" w:hAnsi="Times New Roman" w:cs="Times New Roman"/>
          <w:sz w:val="24"/>
          <w:szCs w:val="24"/>
        </w:rPr>
        <w:t>Tables within the article should be created formally similar to the example given below and as required by their content. The names of tables, figures, graphs and pictures should be written at the top, in Times New Roman, 10 point font, bold, 1 line spaced, with the initials of the words in capital letters, so as not to exceed the boundaries of the tables, figures, graphs and pictures.</w:t>
      </w:r>
    </w:p>
    <w:p w14:paraId="01E2F8BD" w14:textId="4F8D44A7" w:rsidR="00A16EFA" w:rsidRDefault="00C41D2E" w:rsidP="00C41D2E">
      <w:pPr>
        <w:spacing w:before="120" w:after="120"/>
        <w:jc w:val="both"/>
        <w:rPr>
          <w:rFonts w:asciiTheme="majorHAnsi" w:hAnsiTheme="majorHAnsi" w:cs="Times New Roman"/>
          <w:b/>
        </w:rPr>
      </w:pPr>
      <w:r w:rsidRPr="00C41D2E">
        <w:rPr>
          <w:rFonts w:ascii="Times New Roman" w:hAnsi="Times New Roman" w:cs="Times New Roman"/>
          <w:sz w:val="24"/>
          <w:szCs w:val="24"/>
        </w:rPr>
        <w:t>For tables, figures, graphs and pictures, if quoted, the source must be stated. The source to be shown should be stated immediately below the table, figure, graph and picture, in 10 font size and 1 line spacing.</w:t>
      </w:r>
    </w:p>
    <w:p w14:paraId="7B6D0C60" w14:textId="51B88AF5" w:rsidR="00A16EFA" w:rsidRPr="00A16EFA" w:rsidRDefault="00C41D2E" w:rsidP="00A16EFA">
      <w:pPr>
        <w:spacing w:before="120" w:after="120"/>
        <w:jc w:val="center"/>
        <w:rPr>
          <w:rFonts w:ascii="Times New Roman" w:hAnsi="Times New Roman" w:cs="Times New Roman"/>
          <w:b/>
          <w:sz w:val="20"/>
          <w:szCs w:val="20"/>
        </w:rPr>
      </w:pPr>
      <w:r w:rsidRPr="00C41D2E">
        <w:rPr>
          <w:rFonts w:ascii="Times New Roman" w:hAnsi="Times New Roman" w:cs="Times New Roman"/>
          <w:b/>
          <w:sz w:val="20"/>
          <w:szCs w:val="20"/>
        </w:rPr>
        <w:t>Table 1. The first letter of each word in the table name should be capitalized, 10 points, the table should be extended to both edges and centered.</w:t>
      </w:r>
    </w:p>
    <w:tbl>
      <w:tblPr>
        <w:tblW w:w="9462" w:type="dxa"/>
        <w:jc w:val="center"/>
        <w:tblCellMar>
          <w:left w:w="70" w:type="dxa"/>
          <w:right w:w="70" w:type="dxa"/>
        </w:tblCellMar>
        <w:tblLook w:val="04A0" w:firstRow="1" w:lastRow="0" w:firstColumn="1" w:lastColumn="0" w:noHBand="0" w:noVBand="1"/>
      </w:tblPr>
      <w:tblGrid>
        <w:gridCol w:w="846"/>
        <w:gridCol w:w="1417"/>
        <w:gridCol w:w="1276"/>
        <w:gridCol w:w="724"/>
        <w:gridCol w:w="1223"/>
        <w:gridCol w:w="724"/>
        <w:gridCol w:w="1364"/>
        <w:gridCol w:w="807"/>
        <w:gridCol w:w="1081"/>
      </w:tblGrid>
      <w:tr w:rsidR="00A16EFA" w:rsidRPr="00A16EFA" w14:paraId="44FF9DBA" w14:textId="77777777" w:rsidTr="00C41D2E">
        <w:trPr>
          <w:trHeight w:val="540"/>
          <w:jc w:val="center"/>
        </w:trPr>
        <w:tc>
          <w:tcPr>
            <w:tcW w:w="2263" w:type="dxa"/>
            <w:gridSpan w:val="2"/>
            <w:tcBorders>
              <w:top w:val="single" w:sz="12" w:space="0" w:color="auto"/>
              <w:left w:val="nil"/>
              <w:bottom w:val="single" w:sz="12" w:space="0" w:color="auto"/>
              <w:right w:val="nil"/>
            </w:tcBorders>
            <w:shd w:val="clear" w:color="auto" w:fill="auto"/>
            <w:vAlign w:val="center"/>
            <w:hideMark/>
          </w:tcPr>
          <w:p w14:paraId="2180B50B" w14:textId="2F269E2F" w:rsidR="00A16EFA" w:rsidRPr="00A16EFA" w:rsidRDefault="00C41D2E" w:rsidP="004A2320">
            <w:pPr>
              <w:spacing w:after="0"/>
              <w:jc w:val="center"/>
              <w:rPr>
                <w:rFonts w:ascii="Times New Roman" w:hAnsi="Times New Roman" w:cs="Times New Roman"/>
                <w:b/>
                <w:bCs/>
                <w:sz w:val="20"/>
                <w:szCs w:val="20"/>
              </w:rPr>
            </w:pPr>
            <w:r>
              <w:rPr>
                <w:rFonts w:ascii="Times New Roman" w:hAnsi="Times New Roman" w:cs="Times New Roman"/>
                <w:b/>
                <w:bCs/>
                <w:sz w:val="20"/>
                <w:szCs w:val="20"/>
              </w:rPr>
              <w:t>Company</w:t>
            </w:r>
          </w:p>
        </w:tc>
        <w:tc>
          <w:tcPr>
            <w:tcW w:w="1276" w:type="dxa"/>
            <w:tcBorders>
              <w:top w:val="single" w:sz="12" w:space="0" w:color="auto"/>
              <w:left w:val="nil"/>
              <w:bottom w:val="single" w:sz="12" w:space="0" w:color="auto"/>
              <w:right w:val="nil"/>
            </w:tcBorders>
            <w:shd w:val="clear" w:color="auto" w:fill="auto"/>
            <w:vAlign w:val="center"/>
            <w:hideMark/>
          </w:tcPr>
          <w:p w14:paraId="61AE1C45" w14:textId="77777777" w:rsidR="00A16EFA" w:rsidRPr="00A16EFA" w:rsidRDefault="00A16EFA" w:rsidP="004A2320">
            <w:pPr>
              <w:spacing w:after="0"/>
              <w:jc w:val="center"/>
              <w:rPr>
                <w:rFonts w:ascii="Times New Roman" w:hAnsi="Times New Roman" w:cs="Times New Roman"/>
                <w:b/>
                <w:bCs/>
                <w:sz w:val="20"/>
                <w:szCs w:val="20"/>
              </w:rPr>
            </w:pPr>
            <w:r w:rsidRPr="00A16EFA">
              <w:rPr>
                <w:rFonts w:ascii="Times New Roman" w:hAnsi="Times New Roman" w:cs="Times New Roman"/>
                <w:b/>
                <w:bCs/>
                <w:sz w:val="20"/>
                <w:szCs w:val="20"/>
              </w:rPr>
              <w:t>2021</w:t>
            </w:r>
          </w:p>
        </w:tc>
        <w:tc>
          <w:tcPr>
            <w:tcW w:w="724" w:type="dxa"/>
            <w:tcBorders>
              <w:top w:val="single" w:sz="12" w:space="0" w:color="auto"/>
              <w:left w:val="nil"/>
              <w:bottom w:val="single" w:sz="12" w:space="0" w:color="auto"/>
              <w:right w:val="nil"/>
            </w:tcBorders>
            <w:shd w:val="clear" w:color="auto" w:fill="auto"/>
            <w:vAlign w:val="center"/>
            <w:hideMark/>
          </w:tcPr>
          <w:p w14:paraId="6F7F6286" w14:textId="0D196AD3" w:rsidR="00A16EFA" w:rsidRPr="00A16EFA" w:rsidRDefault="00C41D2E" w:rsidP="004A2320">
            <w:pPr>
              <w:spacing w:after="0"/>
              <w:jc w:val="center"/>
              <w:rPr>
                <w:rFonts w:ascii="Times New Roman" w:hAnsi="Times New Roman" w:cs="Times New Roman"/>
                <w:b/>
                <w:bCs/>
                <w:sz w:val="20"/>
                <w:szCs w:val="20"/>
              </w:rPr>
            </w:pPr>
            <w:r>
              <w:rPr>
                <w:rFonts w:ascii="Times New Roman" w:hAnsi="Times New Roman" w:cs="Times New Roman"/>
                <w:b/>
                <w:bCs/>
                <w:sz w:val="20"/>
                <w:szCs w:val="20"/>
              </w:rPr>
              <w:t>Numb</w:t>
            </w:r>
            <w:r w:rsidR="00A16EFA" w:rsidRPr="00A16EFA">
              <w:rPr>
                <w:rFonts w:ascii="Times New Roman" w:hAnsi="Times New Roman" w:cs="Times New Roman"/>
                <w:b/>
                <w:bCs/>
                <w:sz w:val="20"/>
                <w:szCs w:val="20"/>
              </w:rPr>
              <w:t xml:space="preserve">. </w:t>
            </w:r>
            <w:r>
              <w:rPr>
                <w:rFonts w:ascii="Times New Roman" w:hAnsi="Times New Roman" w:cs="Times New Roman"/>
                <w:b/>
                <w:bCs/>
                <w:sz w:val="20"/>
                <w:szCs w:val="20"/>
              </w:rPr>
              <w:t>Ref</w:t>
            </w:r>
            <w:r w:rsidR="00A16EFA" w:rsidRPr="00A16EFA">
              <w:rPr>
                <w:rFonts w:ascii="Times New Roman" w:hAnsi="Times New Roman" w:cs="Times New Roman"/>
                <w:b/>
                <w:bCs/>
                <w:sz w:val="20"/>
                <w:szCs w:val="20"/>
              </w:rPr>
              <w:t>.</w:t>
            </w:r>
          </w:p>
        </w:tc>
        <w:tc>
          <w:tcPr>
            <w:tcW w:w="1223" w:type="dxa"/>
            <w:tcBorders>
              <w:top w:val="single" w:sz="12" w:space="0" w:color="auto"/>
              <w:left w:val="nil"/>
              <w:bottom w:val="single" w:sz="12" w:space="0" w:color="auto"/>
              <w:right w:val="nil"/>
            </w:tcBorders>
            <w:shd w:val="clear" w:color="auto" w:fill="auto"/>
            <w:vAlign w:val="center"/>
            <w:hideMark/>
          </w:tcPr>
          <w:p w14:paraId="04F39842" w14:textId="77777777" w:rsidR="00A16EFA" w:rsidRPr="00A16EFA" w:rsidRDefault="00A16EFA" w:rsidP="004A2320">
            <w:pPr>
              <w:spacing w:after="0"/>
              <w:jc w:val="center"/>
              <w:rPr>
                <w:rFonts w:ascii="Times New Roman" w:hAnsi="Times New Roman" w:cs="Times New Roman"/>
                <w:b/>
                <w:bCs/>
                <w:sz w:val="20"/>
                <w:szCs w:val="20"/>
              </w:rPr>
            </w:pPr>
            <w:r w:rsidRPr="00A16EFA">
              <w:rPr>
                <w:rFonts w:ascii="Times New Roman" w:hAnsi="Times New Roman" w:cs="Times New Roman"/>
                <w:b/>
                <w:bCs/>
                <w:sz w:val="20"/>
                <w:szCs w:val="20"/>
              </w:rPr>
              <w:t>2020</w:t>
            </w:r>
          </w:p>
        </w:tc>
        <w:tc>
          <w:tcPr>
            <w:tcW w:w="724" w:type="dxa"/>
            <w:tcBorders>
              <w:top w:val="single" w:sz="12" w:space="0" w:color="auto"/>
              <w:left w:val="nil"/>
              <w:bottom w:val="single" w:sz="12" w:space="0" w:color="auto"/>
              <w:right w:val="nil"/>
            </w:tcBorders>
            <w:shd w:val="clear" w:color="auto" w:fill="auto"/>
            <w:vAlign w:val="center"/>
            <w:hideMark/>
          </w:tcPr>
          <w:p w14:paraId="1024CCE8" w14:textId="1C5D9C10" w:rsidR="00A16EFA" w:rsidRPr="00A16EFA" w:rsidRDefault="00C41D2E" w:rsidP="004A2320">
            <w:pPr>
              <w:spacing w:after="0"/>
              <w:jc w:val="center"/>
              <w:rPr>
                <w:rFonts w:ascii="Times New Roman" w:hAnsi="Times New Roman" w:cs="Times New Roman"/>
                <w:b/>
                <w:bCs/>
                <w:sz w:val="20"/>
                <w:szCs w:val="20"/>
              </w:rPr>
            </w:pPr>
            <w:r>
              <w:rPr>
                <w:rFonts w:ascii="Times New Roman" w:hAnsi="Times New Roman" w:cs="Times New Roman"/>
                <w:b/>
                <w:bCs/>
                <w:sz w:val="20"/>
                <w:szCs w:val="20"/>
              </w:rPr>
              <w:t>Numb</w:t>
            </w:r>
            <w:r w:rsidRPr="00A16EFA">
              <w:rPr>
                <w:rFonts w:ascii="Times New Roman" w:hAnsi="Times New Roman" w:cs="Times New Roman"/>
                <w:b/>
                <w:bCs/>
                <w:sz w:val="20"/>
                <w:szCs w:val="20"/>
              </w:rPr>
              <w:t xml:space="preserve">. </w:t>
            </w:r>
            <w:r>
              <w:rPr>
                <w:rFonts w:ascii="Times New Roman" w:hAnsi="Times New Roman" w:cs="Times New Roman"/>
                <w:b/>
                <w:bCs/>
                <w:sz w:val="20"/>
                <w:szCs w:val="20"/>
              </w:rPr>
              <w:t>Ref</w:t>
            </w:r>
            <w:r w:rsidRPr="00A16EFA">
              <w:rPr>
                <w:rFonts w:ascii="Times New Roman" w:hAnsi="Times New Roman" w:cs="Times New Roman"/>
                <w:b/>
                <w:bCs/>
                <w:sz w:val="20"/>
                <w:szCs w:val="20"/>
              </w:rPr>
              <w:t>.</w:t>
            </w:r>
            <w:r w:rsidR="00A16EFA" w:rsidRPr="00A16EFA">
              <w:rPr>
                <w:rFonts w:ascii="Times New Roman" w:hAnsi="Times New Roman" w:cs="Times New Roman"/>
                <w:b/>
                <w:bCs/>
                <w:sz w:val="20"/>
                <w:szCs w:val="20"/>
              </w:rPr>
              <w:t>.</w:t>
            </w:r>
          </w:p>
        </w:tc>
        <w:tc>
          <w:tcPr>
            <w:tcW w:w="1364" w:type="dxa"/>
            <w:tcBorders>
              <w:top w:val="single" w:sz="12" w:space="0" w:color="auto"/>
              <w:left w:val="nil"/>
              <w:bottom w:val="single" w:sz="12" w:space="0" w:color="auto"/>
              <w:right w:val="nil"/>
            </w:tcBorders>
            <w:shd w:val="clear" w:color="auto" w:fill="auto"/>
            <w:vAlign w:val="center"/>
            <w:hideMark/>
          </w:tcPr>
          <w:p w14:paraId="6ED5AB35" w14:textId="77777777" w:rsidR="00A16EFA" w:rsidRPr="00A16EFA" w:rsidRDefault="00A16EFA" w:rsidP="004A2320">
            <w:pPr>
              <w:spacing w:after="0"/>
              <w:jc w:val="center"/>
              <w:rPr>
                <w:rFonts w:ascii="Times New Roman" w:hAnsi="Times New Roman" w:cs="Times New Roman"/>
                <w:b/>
                <w:bCs/>
                <w:sz w:val="20"/>
                <w:szCs w:val="20"/>
              </w:rPr>
            </w:pPr>
            <w:r w:rsidRPr="00A16EFA">
              <w:rPr>
                <w:rFonts w:ascii="Times New Roman" w:hAnsi="Times New Roman" w:cs="Times New Roman"/>
                <w:b/>
                <w:bCs/>
                <w:sz w:val="20"/>
                <w:szCs w:val="20"/>
              </w:rPr>
              <w:t>2019</w:t>
            </w:r>
          </w:p>
        </w:tc>
        <w:tc>
          <w:tcPr>
            <w:tcW w:w="807" w:type="dxa"/>
            <w:tcBorders>
              <w:top w:val="single" w:sz="12" w:space="0" w:color="auto"/>
              <w:left w:val="nil"/>
              <w:bottom w:val="single" w:sz="12" w:space="0" w:color="auto"/>
              <w:right w:val="nil"/>
            </w:tcBorders>
            <w:shd w:val="clear" w:color="auto" w:fill="auto"/>
            <w:vAlign w:val="center"/>
            <w:hideMark/>
          </w:tcPr>
          <w:p w14:paraId="161602AC" w14:textId="75373F8F" w:rsidR="00A16EFA" w:rsidRPr="00A16EFA" w:rsidRDefault="00C41D2E" w:rsidP="004A2320">
            <w:pPr>
              <w:spacing w:after="0"/>
              <w:jc w:val="center"/>
              <w:rPr>
                <w:rFonts w:ascii="Times New Roman" w:hAnsi="Times New Roman" w:cs="Times New Roman"/>
                <w:b/>
                <w:bCs/>
                <w:sz w:val="20"/>
                <w:szCs w:val="20"/>
              </w:rPr>
            </w:pPr>
            <w:r>
              <w:rPr>
                <w:rFonts w:ascii="Times New Roman" w:hAnsi="Times New Roman" w:cs="Times New Roman"/>
                <w:b/>
                <w:bCs/>
                <w:sz w:val="20"/>
                <w:szCs w:val="20"/>
              </w:rPr>
              <w:t>Numb</w:t>
            </w:r>
            <w:r w:rsidRPr="00A16EFA">
              <w:rPr>
                <w:rFonts w:ascii="Times New Roman" w:hAnsi="Times New Roman" w:cs="Times New Roman"/>
                <w:b/>
                <w:bCs/>
                <w:sz w:val="20"/>
                <w:szCs w:val="20"/>
              </w:rPr>
              <w:t xml:space="preserve">. </w:t>
            </w:r>
            <w:r>
              <w:rPr>
                <w:rFonts w:ascii="Times New Roman" w:hAnsi="Times New Roman" w:cs="Times New Roman"/>
                <w:b/>
                <w:bCs/>
                <w:sz w:val="20"/>
                <w:szCs w:val="20"/>
              </w:rPr>
              <w:t>Ref</w:t>
            </w:r>
            <w:r w:rsidRPr="00A16EFA">
              <w:rPr>
                <w:rFonts w:ascii="Times New Roman" w:hAnsi="Times New Roman" w:cs="Times New Roman"/>
                <w:b/>
                <w:bCs/>
                <w:sz w:val="20"/>
                <w:szCs w:val="20"/>
              </w:rPr>
              <w:t>.</w:t>
            </w:r>
          </w:p>
        </w:tc>
        <w:tc>
          <w:tcPr>
            <w:tcW w:w="1081" w:type="dxa"/>
            <w:tcBorders>
              <w:top w:val="single" w:sz="12" w:space="0" w:color="auto"/>
              <w:left w:val="nil"/>
              <w:bottom w:val="single" w:sz="12" w:space="0" w:color="auto"/>
              <w:right w:val="nil"/>
            </w:tcBorders>
            <w:shd w:val="clear" w:color="auto" w:fill="auto"/>
            <w:vAlign w:val="center"/>
            <w:hideMark/>
          </w:tcPr>
          <w:p w14:paraId="10B6A938" w14:textId="77777777" w:rsidR="00C41D2E" w:rsidRDefault="00A16EFA" w:rsidP="004A2320">
            <w:pPr>
              <w:spacing w:after="0"/>
              <w:jc w:val="center"/>
              <w:rPr>
                <w:rFonts w:ascii="Times New Roman" w:hAnsi="Times New Roman" w:cs="Times New Roman"/>
                <w:b/>
                <w:bCs/>
                <w:sz w:val="20"/>
                <w:szCs w:val="20"/>
              </w:rPr>
            </w:pPr>
            <w:r w:rsidRPr="00A16EFA">
              <w:rPr>
                <w:rFonts w:ascii="Times New Roman" w:hAnsi="Times New Roman" w:cs="Times New Roman"/>
                <w:b/>
                <w:bCs/>
                <w:sz w:val="20"/>
                <w:szCs w:val="20"/>
              </w:rPr>
              <w:t>To</w:t>
            </w:r>
            <w:r w:rsidR="00C41D2E">
              <w:rPr>
                <w:rFonts w:ascii="Times New Roman" w:hAnsi="Times New Roman" w:cs="Times New Roman"/>
                <w:b/>
                <w:bCs/>
                <w:sz w:val="20"/>
                <w:szCs w:val="20"/>
              </w:rPr>
              <w:t xml:space="preserve">tal </w:t>
            </w:r>
          </w:p>
          <w:p w14:paraId="6571420B" w14:textId="7D3C6333" w:rsidR="00A16EFA" w:rsidRPr="00A16EFA" w:rsidRDefault="00A16EFA" w:rsidP="004A2320">
            <w:pPr>
              <w:spacing w:after="0"/>
              <w:jc w:val="center"/>
              <w:rPr>
                <w:rFonts w:ascii="Times New Roman" w:hAnsi="Times New Roman" w:cs="Times New Roman"/>
                <w:b/>
                <w:bCs/>
                <w:sz w:val="20"/>
                <w:szCs w:val="20"/>
              </w:rPr>
            </w:pPr>
            <w:r w:rsidRPr="00A16EFA">
              <w:rPr>
                <w:rFonts w:ascii="Times New Roman" w:hAnsi="Times New Roman" w:cs="Times New Roman"/>
                <w:b/>
                <w:bCs/>
                <w:sz w:val="20"/>
                <w:szCs w:val="20"/>
              </w:rPr>
              <w:t>Re</w:t>
            </w:r>
            <w:r w:rsidR="00C41D2E">
              <w:rPr>
                <w:rFonts w:ascii="Times New Roman" w:hAnsi="Times New Roman" w:cs="Times New Roman"/>
                <w:b/>
                <w:bCs/>
                <w:sz w:val="20"/>
                <w:szCs w:val="20"/>
              </w:rPr>
              <w:t>f.</w:t>
            </w:r>
          </w:p>
        </w:tc>
      </w:tr>
      <w:tr w:rsidR="00A16EFA" w:rsidRPr="00A16EFA" w14:paraId="543BAF4B" w14:textId="77777777" w:rsidTr="00C41D2E">
        <w:trPr>
          <w:trHeight w:val="288"/>
          <w:jc w:val="center"/>
        </w:trPr>
        <w:tc>
          <w:tcPr>
            <w:tcW w:w="846" w:type="dxa"/>
            <w:tcBorders>
              <w:top w:val="nil"/>
              <w:left w:val="nil"/>
              <w:bottom w:val="single" w:sz="4" w:space="0" w:color="auto"/>
              <w:right w:val="nil"/>
            </w:tcBorders>
            <w:shd w:val="clear" w:color="auto" w:fill="auto"/>
            <w:noWrap/>
            <w:vAlign w:val="center"/>
            <w:hideMark/>
          </w:tcPr>
          <w:p w14:paraId="1D52BA78"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1</w:t>
            </w:r>
          </w:p>
        </w:tc>
        <w:tc>
          <w:tcPr>
            <w:tcW w:w="1417" w:type="dxa"/>
            <w:tcBorders>
              <w:top w:val="nil"/>
              <w:left w:val="nil"/>
              <w:bottom w:val="single" w:sz="4" w:space="0" w:color="auto"/>
              <w:right w:val="nil"/>
            </w:tcBorders>
            <w:shd w:val="clear" w:color="auto" w:fill="auto"/>
            <w:noWrap/>
            <w:vAlign w:val="center"/>
            <w:hideMark/>
          </w:tcPr>
          <w:p w14:paraId="09C8558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ALCTL</w:t>
            </w:r>
          </w:p>
        </w:tc>
        <w:tc>
          <w:tcPr>
            <w:tcW w:w="1276" w:type="dxa"/>
            <w:tcBorders>
              <w:top w:val="nil"/>
              <w:left w:val="nil"/>
              <w:bottom w:val="single" w:sz="4" w:space="0" w:color="auto"/>
              <w:right w:val="nil"/>
            </w:tcBorders>
            <w:shd w:val="clear" w:color="auto" w:fill="auto"/>
            <w:noWrap/>
            <w:vAlign w:val="center"/>
            <w:hideMark/>
          </w:tcPr>
          <w:p w14:paraId="6585DDE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0.608</w:t>
            </w:r>
          </w:p>
        </w:tc>
        <w:tc>
          <w:tcPr>
            <w:tcW w:w="724" w:type="dxa"/>
            <w:tcBorders>
              <w:top w:val="nil"/>
              <w:left w:val="nil"/>
              <w:bottom w:val="single" w:sz="4" w:space="0" w:color="auto"/>
              <w:right w:val="nil"/>
            </w:tcBorders>
            <w:shd w:val="clear" w:color="auto" w:fill="auto"/>
            <w:noWrap/>
            <w:vAlign w:val="center"/>
            <w:hideMark/>
          </w:tcPr>
          <w:p w14:paraId="5B9EDA28"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7824184E"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0.804</w:t>
            </w:r>
          </w:p>
        </w:tc>
        <w:tc>
          <w:tcPr>
            <w:tcW w:w="724" w:type="dxa"/>
            <w:tcBorders>
              <w:top w:val="nil"/>
              <w:left w:val="nil"/>
              <w:bottom w:val="single" w:sz="4" w:space="0" w:color="auto"/>
              <w:right w:val="nil"/>
            </w:tcBorders>
            <w:shd w:val="clear" w:color="auto" w:fill="auto"/>
            <w:noWrap/>
            <w:vAlign w:val="center"/>
            <w:hideMark/>
          </w:tcPr>
          <w:p w14:paraId="1BC55822"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7CD2C420"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0.657</w:t>
            </w:r>
          </w:p>
        </w:tc>
        <w:tc>
          <w:tcPr>
            <w:tcW w:w="807" w:type="dxa"/>
            <w:tcBorders>
              <w:top w:val="nil"/>
              <w:left w:val="nil"/>
              <w:bottom w:val="single" w:sz="4" w:space="0" w:color="auto"/>
              <w:right w:val="nil"/>
            </w:tcBorders>
            <w:shd w:val="clear" w:color="auto" w:fill="auto"/>
            <w:noWrap/>
            <w:vAlign w:val="center"/>
            <w:hideMark/>
          </w:tcPr>
          <w:p w14:paraId="3CBAED2C"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6A297A0A"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r>
      <w:tr w:rsidR="00A16EFA" w:rsidRPr="00A16EFA" w14:paraId="2AF335C8"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10C0AC09"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2</w:t>
            </w:r>
          </w:p>
        </w:tc>
        <w:tc>
          <w:tcPr>
            <w:tcW w:w="1417" w:type="dxa"/>
            <w:tcBorders>
              <w:top w:val="nil"/>
              <w:left w:val="nil"/>
              <w:bottom w:val="single" w:sz="4" w:space="0" w:color="auto"/>
              <w:right w:val="nil"/>
            </w:tcBorders>
            <w:shd w:val="clear" w:color="auto" w:fill="auto"/>
            <w:noWrap/>
            <w:vAlign w:val="center"/>
            <w:hideMark/>
          </w:tcPr>
          <w:p w14:paraId="4A949C4D"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ARDYZ</w:t>
            </w:r>
          </w:p>
        </w:tc>
        <w:tc>
          <w:tcPr>
            <w:tcW w:w="1276" w:type="dxa"/>
            <w:tcBorders>
              <w:top w:val="nil"/>
              <w:left w:val="nil"/>
              <w:bottom w:val="single" w:sz="4" w:space="0" w:color="auto"/>
              <w:right w:val="nil"/>
            </w:tcBorders>
            <w:shd w:val="clear" w:color="auto" w:fill="auto"/>
            <w:noWrap/>
            <w:vAlign w:val="center"/>
            <w:hideMark/>
          </w:tcPr>
          <w:p w14:paraId="423D174E"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0.979</w:t>
            </w:r>
          </w:p>
        </w:tc>
        <w:tc>
          <w:tcPr>
            <w:tcW w:w="724" w:type="dxa"/>
            <w:tcBorders>
              <w:top w:val="nil"/>
              <w:left w:val="nil"/>
              <w:bottom w:val="single" w:sz="4" w:space="0" w:color="auto"/>
              <w:right w:val="nil"/>
            </w:tcBorders>
            <w:shd w:val="clear" w:color="auto" w:fill="auto"/>
            <w:noWrap/>
            <w:vAlign w:val="center"/>
            <w:hideMark/>
          </w:tcPr>
          <w:p w14:paraId="3CB3E34D"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5C23E440"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67F85EF0"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2</w:t>
            </w:r>
          </w:p>
        </w:tc>
        <w:tc>
          <w:tcPr>
            <w:tcW w:w="1364" w:type="dxa"/>
            <w:tcBorders>
              <w:top w:val="nil"/>
              <w:left w:val="nil"/>
              <w:bottom w:val="single" w:sz="4" w:space="0" w:color="auto"/>
              <w:right w:val="nil"/>
            </w:tcBorders>
            <w:shd w:val="clear" w:color="auto" w:fill="auto"/>
            <w:noWrap/>
            <w:vAlign w:val="center"/>
            <w:hideMark/>
          </w:tcPr>
          <w:p w14:paraId="3E5F0869"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14:paraId="5ED27B36"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14:paraId="4BCDA30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9</w:t>
            </w:r>
          </w:p>
        </w:tc>
      </w:tr>
      <w:tr w:rsidR="00A16EFA" w:rsidRPr="00A16EFA" w14:paraId="45095B33"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4F62FA05"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3</w:t>
            </w:r>
          </w:p>
        </w:tc>
        <w:tc>
          <w:tcPr>
            <w:tcW w:w="1417" w:type="dxa"/>
            <w:tcBorders>
              <w:top w:val="nil"/>
              <w:left w:val="nil"/>
              <w:bottom w:val="single" w:sz="4" w:space="0" w:color="auto"/>
              <w:right w:val="nil"/>
            </w:tcBorders>
            <w:shd w:val="clear" w:color="auto" w:fill="auto"/>
            <w:noWrap/>
            <w:vAlign w:val="center"/>
            <w:hideMark/>
          </w:tcPr>
          <w:p w14:paraId="231E6CC8"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ARENA</w:t>
            </w:r>
          </w:p>
        </w:tc>
        <w:tc>
          <w:tcPr>
            <w:tcW w:w="1276" w:type="dxa"/>
            <w:tcBorders>
              <w:top w:val="nil"/>
              <w:left w:val="nil"/>
              <w:bottom w:val="single" w:sz="4" w:space="0" w:color="auto"/>
              <w:right w:val="nil"/>
            </w:tcBorders>
            <w:shd w:val="clear" w:color="auto" w:fill="auto"/>
            <w:noWrap/>
            <w:vAlign w:val="center"/>
            <w:hideMark/>
          </w:tcPr>
          <w:p w14:paraId="613FFBC3"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0.847</w:t>
            </w:r>
          </w:p>
        </w:tc>
        <w:tc>
          <w:tcPr>
            <w:tcW w:w="724" w:type="dxa"/>
            <w:tcBorders>
              <w:top w:val="nil"/>
              <w:left w:val="nil"/>
              <w:bottom w:val="single" w:sz="4" w:space="0" w:color="auto"/>
              <w:right w:val="nil"/>
            </w:tcBorders>
            <w:shd w:val="clear" w:color="auto" w:fill="auto"/>
            <w:noWrap/>
            <w:vAlign w:val="center"/>
            <w:hideMark/>
          </w:tcPr>
          <w:p w14:paraId="6EAA5023"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16D148ED"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0.856</w:t>
            </w:r>
          </w:p>
        </w:tc>
        <w:tc>
          <w:tcPr>
            <w:tcW w:w="724" w:type="dxa"/>
            <w:tcBorders>
              <w:top w:val="nil"/>
              <w:left w:val="nil"/>
              <w:bottom w:val="single" w:sz="4" w:space="0" w:color="auto"/>
              <w:right w:val="nil"/>
            </w:tcBorders>
            <w:shd w:val="clear" w:color="auto" w:fill="auto"/>
            <w:noWrap/>
            <w:vAlign w:val="center"/>
            <w:hideMark/>
          </w:tcPr>
          <w:p w14:paraId="75E7697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49C5CB0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0.807</w:t>
            </w:r>
          </w:p>
        </w:tc>
        <w:tc>
          <w:tcPr>
            <w:tcW w:w="807" w:type="dxa"/>
            <w:tcBorders>
              <w:top w:val="nil"/>
              <w:left w:val="nil"/>
              <w:bottom w:val="single" w:sz="4" w:space="0" w:color="auto"/>
              <w:right w:val="nil"/>
            </w:tcBorders>
            <w:shd w:val="clear" w:color="auto" w:fill="auto"/>
            <w:noWrap/>
            <w:vAlign w:val="center"/>
            <w:hideMark/>
          </w:tcPr>
          <w:p w14:paraId="4409B802"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43E50BFA"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r>
      <w:tr w:rsidR="00A16EFA" w:rsidRPr="00A16EFA" w14:paraId="2A7A4D48"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12FC842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4</w:t>
            </w:r>
          </w:p>
        </w:tc>
        <w:tc>
          <w:tcPr>
            <w:tcW w:w="1417" w:type="dxa"/>
            <w:tcBorders>
              <w:top w:val="nil"/>
              <w:left w:val="nil"/>
              <w:bottom w:val="single" w:sz="4" w:space="0" w:color="auto"/>
              <w:right w:val="nil"/>
            </w:tcBorders>
            <w:shd w:val="clear" w:color="auto" w:fill="auto"/>
            <w:noWrap/>
            <w:vAlign w:val="center"/>
            <w:hideMark/>
          </w:tcPr>
          <w:p w14:paraId="7C6690B9"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ARMDA</w:t>
            </w:r>
          </w:p>
        </w:tc>
        <w:tc>
          <w:tcPr>
            <w:tcW w:w="1276" w:type="dxa"/>
            <w:tcBorders>
              <w:top w:val="nil"/>
              <w:left w:val="nil"/>
              <w:bottom w:val="single" w:sz="4" w:space="0" w:color="auto"/>
              <w:right w:val="nil"/>
            </w:tcBorders>
            <w:shd w:val="clear" w:color="auto" w:fill="auto"/>
            <w:noWrap/>
            <w:vAlign w:val="center"/>
            <w:hideMark/>
          </w:tcPr>
          <w:p w14:paraId="05CB112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0.806</w:t>
            </w:r>
          </w:p>
        </w:tc>
        <w:tc>
          <w:tcPr>
            <w:tcW w:w="724" w:type="dxa"/>
            <w:tcBorders>
              <w:top w:val="nil"/>
              <w:left w:val="nil"/>
              <w:bottom w:val="single" w:sz="4" w:space="0" w:color="auto"/>
              <w:right w:val="nil"/>
            </w:tcBorders>
            <w:shd w:val="clear" w:color="auto" w:fill="auto"/>
            <w:noWrap/>
            <w:vAlign w:val="center"/>
            <w:hideMark/>
          </w:tcPr>
          <w:p w14:paraId="5A5CE5A5"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38E2CFCC"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0.906</w:t>
            </w:r>
          </w:p>
        </w:tc>
        <w:tc>
          <w:tcPr>
            <w:tcW w:w="724" w:type="dxa"/>
            <w:tcBorders>
              <w:top w:val="nil"/>
              <w:left w:val="nil"/>
              <w:bottom w:val="single" w:sz="4" w:space="0" w:color="auto"/>
              <w:right w:val="nil"/>
            </w:tcBorders>
            <w:shd w:val="clear" w:color="auto" w:fill="auto"/>
            <w:noWrap/>
            <w:vAlign w:val="center"/>
            <w:hideMark/>
          </w:tcPr>
          <w:p w14:paraId="704A8B5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76CF83D4"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0.879</w:t>
            </w:r>
          </w:p>
        </w:tc>
        <w:tc>
          <w:tcPr>
            <w:tcW w:w="807" w:type="dxa"/>
            <w:tcBorders>
              <w:top w:val="nil"/>
              <w:left w:val="nil"/>
              <w:bottom w:val="single" w:sz="4" w:space="0" w:color="auto"/>
              <w:right w:val="nil"/>
            </w:tcBorders>
            <w:shd w:val="clear" w:color="auto" w:fill="auto"/>
            <w:noWrap/>
            <w:vAlign w:val="center"/>
            <w:hideMark/>
          </w:tcPr>
          <w:p w14:paraId="1201615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59FF194C"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r>
      <w:tr w:rsidR="00A16EFA" w:rsidRPr="00A16EFA" w14:paraId="00F89FC1"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30F38060"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5</w:t>
            </w:r>
          </w:p>
        </w:tc>
        <w:tc>
          <w:tcPr>
            <w:tcW w:w="1417" w:type="dxa"/>
            <w:tcBorders>
              <w:top w:val="nil"/>
              <w:left w:val="nil"/>
              <w:bottom w:val="single" w:sz="4" w:space="0" w:color="auto"/>
              <w:right w:val="nil"/>
            </w:tcBorders>
            <w:shd w:val="clear" w:color="auto" w:fill="auto"/>
            <w:noWrap/>
            <w:vAlign w:val="center"/>
            <w:hideMark/>
          </w:tcPr>
          <w:p w14:paraId="0890A5B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ASELS</w:t>
            </w:r>
          </w:p>
        </w:tc>
        <w:tc>
          <w:tcPr>
            <w:tcW w:w="1276" w:type="dxa"/>
            <w:tcBorders>
              <w:top w:val="nil"/>
              <w:left w:val="nil"/>
              <w:bottom w:val="single" w:sz="4" w:space="0" w:color="auto"/>
              <w:right w:val="nil"/>
            </w:tcBorders>
            <w:shd w:val="clear" w:color="auto" w:fill="auto"/>
            <w:noWrap/>
            <w:vAlign w:val="center"/>
            <w:hideMark/>
          </w:tcPr>
          <w:p w14:paraId="303211DB"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0.971</w:t>
            </w:r>
          </w:p>
        </w:tc>
        <w:tc>
          <w:tcPr>
            <w:tcW w:w="724" w:type="dxa"/>
            <w:tcBorders>
              <w:top w:val="nil"/>
              <w:left w:val="nil"/>
              <w:bottom w:val="single" w:sz="4" w:space="0" w:color="auto"/>
              <w:right w:val="nil"/>
            </w:tcBorders>
            <w:shd w:val="clear" w:color="auto" w:fill="auto"/>
            <w:noWrap/>
            <w:vAlign w:val="center"/>
            <w:hideMark/>
          </w:tcPr>
          <w:p w14:paraId="0BE3D721"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3EC0B4ED"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01E9BAD3"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w:t>
            </w:r>
          </w:p>
        </w:tc>
        <w:tc>
          <w:tcPr>
            <w:tcW w:w="1364" w:type="dxa"/>
            <w:tcBorders>
              <w:top w:val="nil"/>
              <w:left w:val="nil"/>
              <w:bottom w:val="single" w:sz="4" w:space="0" w:color="auto"/>
              <w:right w:val="nil"/>
            </w:tcBorders>
            <w:shd w:val="clear" w:color="auto" w:fill="auto"/>
            <w:noWrap/>
            <w:vAlign w:val="center"/>
            <w:hideMark/>
          </w:tcPr>
          <w:p w14:paraId="7EB0D224"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14:paraId="607AB6B3"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w:t>
            </w:r>
          </w:p>
        </w:tc>
        <w:tc>
          <w:tcPr>
            <w:tcW w:w="1081" w:type="dxa"/>
            <w:tcBorders>
              <w:top w:val="nil"/>
              <w:left w:val="nil"/>
              <w:bottom w:val="single" w:sz="4" w:space="0" w:color="auto"/>
              <w:right w:val="nil"/>
            </w:tcBorders>
            <w:shd w:val="clear" w:color="auto" w:fill="auto"/>
            <w:noWrap/>
            <w:vAlign w:val="center"/>
            <w:hideMark/>
          </w:tcPr>
          <w:p w14:paraId="5EBFD91A"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2</w:t>
            </w:r>
          </w:p>
        </w:tc>
      </w:tr>
      <w:tr w:rsidR="00A16EFA" w:rsidRPr="00A16EFA" w14:paraId="184CC6BD"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5D15526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6</w:t>
            </w:r>
          </w:p>
        </w:tc>
        <w:tc>
          <w:tcPr>
            <w:tcW w:w="1417" w:type="dxa"/>
            <w:tcBorders>
              <w:top w:val="nil"/>
              <w:left w:val="nil"/>
              <w:bottom w:val="single" w:sz="4" w:space="0" w:color="auto"/>
              <w:right w:val="nil"/>
            </w:tcBorders>
            <w:shd w:val="clear" w:color="auto" w:fill="auto"/>
            <w:noWrap/>
            <w:vAlign w:val="center"/>
            <w:hideMark/>
          </w:tcPr>
          <w:p w14:paraId="1607287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DGATE</w:t>
            </w:r>
          </w:p>
        </w:tc>
        <w:tc>
          <w:tcPr>
            <w:tcW w:w="1276" w:type="dxa"/>
            <w:tcBorders>
              <w:top w:val="nil"/>
              <w:left w:val="nil"/>
              <w:bottom w:val="single" w:sz="4" w:space="0" w:color="auto"/>
              <w:right w:val="nil"/>
            </w:tcBorders>
            <w:shd w:val="clear" w:color="auto" w:fill="auto"/>
            <w:noWrap/>
            <w:vAlign w:val="center"/>
            <w:hideMark/>
          </w:tcPr>
          <w:p w14:paraId="2BA82384"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0.795</w:t>
            </w:r>
          </w:p>
        </w:tc>
        <w:tc>
          <w:tcPr>
            <w:tcW w:w="724" w:type="dxa"/>
            <w:tcBorders>
              <w:top w:val="nil"/>
              <w:left w:val="nil"/>
              <w:bottom w:val="single" w:sz="4" w:space="0" w:color="auto"/>
              <w:right w:val="nil"/>
            </w:tcBorders>
            <w:shd w:val="clear" w:color="auto" w:fill="auto"/>
            <w:noWrap/>
            <w:vAlign w:val="center"/>
            <w:hideMark/>
          </w:tcPr>
          <w:p w14:paraId="6C6740F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50341E8B"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0.928</w:t>
            </w:r>
          </w:p>
        </w:tc>
        <w:tc>
          <w:tcPr>
            <w:tcW w:w="724" w:type="dxa"/>
            <w:tcBorders>
              <w:top w:val="nil"/>
              <w:left w:val="nil"/>
              <w:bottom w:val="single" w:sz="4" w:space="0" w:color="auto"/>
              <w:right w:val="nil"/>
            </w:tcBorders>
            <w:shd w:val="clear" w:color="auto" w:fill="auto"/>
            <w:noWrap/>
            <w:vAlign w:val="center"/>
            <w:hideMark/>
          </w:tcPr>
          <w:p w14:paraId="7A849A0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4C15EF1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0.899</w:t>
            </w:r>
          </w:p>
        </w:tc>
        <w:tc>
          <w:tcPr>
            <w:tcW w:w="807" w:type="dxa"/>
            <w:tcBorders>
              <w:top w:val="nil"/>
              <w:left w:val="nil"/>
              <w:bottom w:val="single" w:sz="4" w:space="0" w:color="auto"/>
              <w:right w:val="nil"/>
            </w:tcBorders>
            <w:shd w:val="clear" w:color="auto" w:fill="auto"/>
            <w:noWrap/>
            <w:vAlign w:val="center"/>
            <w:hideMark/>
          </w:tcPr>
          <w:p w14:paraId="0081F23E"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1436E06F"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r>
      <w:tr w:rsidR="00A16EFA" w:rsidRPr="00A16EFA" w14:paraId="6949C03E"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5470F96B"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7</w:t>
            </w:r>
          </w:p>
        </w:tc>
        <w:tc>
          <w:tcPr>
            <w:tcW w:w="1417" w:type="dxa"/>
            <w:tcBorders>
              <w:top w:val="nil"/>
              <w:left w:val="nil"/>
              <w:bottom w:val="single" w:sz="4" w:space="0" w:color="auto"/>
              <w:right w:val="nil"/>
            </w:tcBorders>
            <w:shd w:val="clear" w:color="auto" w:fill="auto"/>
            <w:noWrap/>
            <w:vAlign w:val="center"/>
            <w:hideMark/>
          </w:tcPr>
          <w:p w14:paraId="0D1D5B4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DESPC</w:t>
            </w:r>
          </w:p>
        </w:tc>
        <w:tc>
          <w:tcPr>
            <w:tcW w:w="1276" w:type="dxa"/>
            <w:tcBorders>
              <w:top w:val="nil"/>
              <w:left w:val="nil"/>
              <w:bottom w:val="single" w:sz="4" w:space="0" w:color="auto"/>
              <w:right w:val="nil"/>
            </w:tcBorders>
            <w:shd w:val="clear" w:color="auto" w:fill="auto"/>
            <w:noWrap/>
            <w:vAlign w:val="center"/>
            <w:hideMark/>
          </w:tcPr>
          <w:p w14:paraId="3A433CAF"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0.873</w:t>
            </w:r>
          </w:p>
        </w:tc>
        <w:tc>
          <w:tcPr>
            <w:tcW w:w="724" w:type="dxa"/>
            <w:tcBorders>
              <w:top w:val="nil"/>
              <w:left w:val="nil"/>
              <w:bottom w:val="single" w:sz="4" w:space="0" w:color="auto"/>
              <w:right w:val="nil"/>
            </w:tcBorders>
            <w:shd w:val="clear" w:color="auto" w:fill="auto"/>
            <w:noWrap/>
            <w:vAlign w:val="center"/>
            <w:hideMark/>
          </w:tcPr>
          <w:p w14:paraId="407BDE84"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6B1438BB"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0.934</w:t>
            </w:r>
          </w:p>
        </w:tc>
        <w:tc>
          <w:tcPr>
            <w:tcW w:w="724" w:type="dxa"/>
            <w:tcBorders>
              <w:top w:val="nil"/>
              <w:left w:val="nil"/>
              <w:bottom w:val="single" w:sz="4" w:space="0" w:color="auto"/>
              <w:right w:val="nil"/>
            </w:tcBorders>
            <w:shd w:val="clear" w:color="auto" w:fill="auto"/>
            <w:noWrap/>
            <w:vAlign w:val="center"/>
            <w:hideMark/>
          </w:tcPr>
          <w:p w14:paraId="01D1426B"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53EDA650"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0.843</w:t>
            </w:r>
          </w:p>
        </w:tc>
        <w:tc>
          <w:tcPr>
            <w:tcW w:w="807" w:type="dxa"/>
            <w:tcBorders>
              <w:top w:val="nil"/>
              <w:left w:val="nil"/>
              <w:bottom w:val="single" w:sz="4" w:space="0" w:color="auto"/>
              <w:right w:val="nil"/>
            </w:tcBorders>
            <w:shd w:val="clear" w:color="auto" w:fill="auto"/>
            <w:noWrap/>
            <w:vAlign w:val="center"/>
            <w:hideMark/>
          </w:tcPr>
          <w:p w14:paraId="5F1221AE"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55A3002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r>
      <w:tr w:rsidR="00A16EFA" w:rsidRPr="00A16EFA" w14:paraId="372142D3"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4D60EFD3"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8</w:t>
            </w:r>
          </w:p>
        </w:tc>
        <w:tc>
          <w:tcPr>
            <w:tcW w:w="1417" w:type="dxa"/>
            <w:tcBorders>
              <w:top w:val="nil"/>
              <w:left w:val="nil"/>
              <w:bottom w:val="single" w:sz="4" w:space="0" w:color="auto"/>
              <w:right w:val="nil"/>
            </w:tcBorders>
            <w:shd w:val="clear" w:color="auto" w:fill="auto"/>
            <w:noWrap/>
            <w:vAlign w:val="center"/>
            <w:hideMark/>
          </w:tcPr>
          <w:p w14:paraId="1ADD61AC"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ESCOM</w:t>
            </w:r>
          </w:p>
        </w:tc>
        <w:tc>
          <w:tcPr>
            <w:tcW w:w="1276" w:type="dxa"/>
            <w:tcBorders>
              <w:top w:val="nil"/>
              <w:left w:val="nil"/>
              <w:bottom w:val="single" w:sz="4" w:space="0" w:color="auto"/>
              <w:right w:val="nil"/>
            </w:tcBorders>
            <w:shd w:val="clear" w:color="auto" w:fill="auto"/>
            <w:noWrap/>
            <w:vAlign w:val="center"/>
            <w:hideMark/>
          </w:tcPr>
          <w:p w14:paraId="39F8CC2A"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18BD4871"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w:t>
            </w:r>
          </w:p>
        </w:tc>
        <w:tc>
          <w:tcPr>
            <w:tcW w:w="1223" w:type="dxa"/>
            <w:tcBorders>
              <w:top w:val="nil"/>
              <w:left w:val="nil"/>
              <w:bottom w:val="single" w:sz="4" w:space="0" w:color="auto"/>
              <w:right w:val="nil"/>
            </w:tcBorders>
            <w:shd w:val="clear" w:color="auto" w:fill="auto"/>
            <w:noWrap/>
            <w:vAlign w:val="center"/>
            <w:hideMark/>
          </w:tcPr>
          <w:p w14:paraId="3090E115"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4117A7CA"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9</w:t>
            </w:r>
          </w:p>
        </w:tc>
        <w:tc>
          <w:tcPr>
            <w:tcW w:w="1364" w:type="dxa"/>
            <w:tcBorders>
              <w:top w:val="nil"/>
              <w:left w:val="nil"/>
              <w:bottom w:val="single" w:sz="4" w:space="0" w:color="auto"/>
              <w:right w:val="nil"/>
            </w:tcBorders>
            <w:shd w:val="clear" w:color="auto" w:fill="auto"/>
            <w:noWrap/>
            <w:vAlign w:val="center"/>
            <w:hideMark/>
          </w:tcPr>
          <w:p w14:paraId="438CBCF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0.307</w:t>
            </w:r>
          </w:p>
        </w:tc>
        <w:tc>
          <w:tcPr>
            <w:tcW w:w="807" w:type="dxa"/>
            <w:tcBorders>
              <w:top w:val="nil"/>
              <w:left w:val="nil"/>
              <w:bottom w:val="single" w:sz="4" w:space="0" w:color="auto"/>
              <w:right w:val="nil"/>
            </w:tcBorders>
            <w:shd w:val="clear" w:color="auto" w:fill="auto"/>
            <w:noWrap/>
            <w:vAlign w:val="center"/>
            <w:hideMark/>
          </w:tcPr>
          <w:p w14:paraId="0939F54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14:paraId="0F8331FC"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19</w:t>
            </w:r>
          </w:p>
        </w:tc>
      </w:tr>
      <w:tr w:rsidR="00A16EFA" w:rsidRPr="00A16EFA" w14:paraId="4AA6CB7F"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120D6DED"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9</w:t>
            </w:r>
          </w:p>
        </w:tc>
        <w:tc>
          <w:tcPr>
            <w:tcW w:w="1417" w:type="dxa"/>
            <w:tcBorders>
              <w:top w:val="nil"/>
              <w:left w:val="nil"/>
              <w:bottom w:val="single" w:sz="4" w:space="0" w:color="auto"/>
              <w:right w:val="nil"/>
            </w:tcBorders>
            <w:shd w:val="clear" w:color="auto" w:fill="auto"/>
            <w:noWrap/>
            <w:vAlign w:val="center"/>
            <w:hideMark/>
          </w:tcPr>
          <w:p w14:paraId="283EC556"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FONET</w:t>
            </w:r>
          </w:p>
        </w:tc>
        <w:tc>
          <w:tcPr>
            <w:tcW w:w="1276" w:type="dxa"/>
            <w:tcBorders>
              <w:top w:val="nil"/>
              <w:left w:val="nil"/>
              <w:bottom w:val="single" w:sz="4" w:space="0" w:color="auto"/>
              <w:right w:val="nil"/>
            </w:tcBorders>
            <w:shd w:val="clear" w:color="auto" w:fill="auto"/>
            <w:noWrap/>
            <w:vAlign w:val="center"/>
            <w:hideMark/>
          </w:tcPr>
          <w:p w14:paraId="0B253C7A"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0.944</w:t>
            </w:r>
          </w:p>
        </w:tc>
        <w:tc>
          <w:tcPr>
            <w:tcW w:w="724" w:type="dxa"/>
            <w:tcBorders>
              <w:top w:val="nil"/>
              <w:left w:val="nil"/>
              <w:bottom w:val="single" w:sz="4" w:space="0" w:color="auto"/>
              <w:right w:val="nil"/>
            </w:tcBorders>
            <w:shd w:val="clear" w:color="auto" w:fill="auto"/>
            <w:noWrap/>
            <w:vAlign w:val="center"/>
            <w:hideMark/>
          </w:tcPr>
          <w:p w14:paraId="2E8DCBB2"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14:paraId="10CC280F"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0.937</w:t>
            </w:r>
          </w:p>
        </w:tc>
        <w:tc>
          <w:tcPr>
            <w:tcW w:w="724" w:type="dxa"/>
            <w:tcBorders>
              <w:top w:val="nil"/>
              <w:left w:val="nil"/>
              <w:bottom w:val="single" w:sz="4" w:space="0" w:color="auto"/>
              <w:right w:val="nil"/>
            </w:tcBorders>
            <w:shd w:val="clear" w:color="auto" w:fill="auto"/>
            <w:noWrap/>
            <w:vAlign w:val="center"/>
            <w:hideMark/>
          </w:tcPr>
          <w:p w14:paraId="03298A5D"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w:t>
            </w:r>
          </w:p>
        </w:tc>
        <w:tc>
          <w:tcPr>
            <w:tcW w:w="1364" w:type="dxa"/>
            <w:tcBorders>
              <w:top w:val="nil"/>
              <w:left w:val="nil"/>
              <w:bottom w:val="single" w:sz="4" w:space="0" w:color="auto"/>
              <w:right w:val="nil"/>
            </w:tcBorders>
            <w:shd w:val="clear" w:color="auto" w:fill="auto"/>
            <w:noWrap/>
            <w:vAlign w:val="center"/>
            <w:hideMark/>
          </w:tcPr>
          <w:p w14:paraId="6BADCD20"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14:paraId="05A33F70"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14:paraId="62C56B00"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7</w:t>
            </w:r>
          </w:p>
        </w:tc>
      </w:tr>
      <w:tr w:rsidR="00A16EFA" w:rsidRPr="00A16EFA" w14:paraId="64321C65" w14:textId="77777777" w:rsidTr="00C41D2E">
        <w:trPr>
          <w:trHeight w:val="276"/>
          <w:jc w:val="center"/>
        </w:trPr>
        <w:tc>
          <w:tcPr>
            <w:tcW w:w="846" w:type="dxa"/>
            <w:tcBorders>
              <w:top w:val="nil"/>
              <w:left w:val="nil"/>
              <w:bottom w:val="single" w:sz="4" w:space="0" w:color="auto"/>
              <w:right w:val="nil"/>
            </w:tcBorders>
            <w:shd w:val="clear" w:color="auto" w:fill="auto"/>
            <w:noWrap/>
            <w:vAlign w:val="center"/>
            <w:hideMark/>
          </w:tcPr>
          <w:p w14:paraId="7BD9A192"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14:paraId="67186775"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INDES</w:t>
            </w:r>
          </w:p>
        </w:tc>
        <w:tc>
          <w:tcPr>
            <w:tcW w:w="1276" w:type="dxa"/>
            <w:tcBorders>
              <w:top w:val="nil"/>
              <w:left w:val="nil"/>
              <w:bottom w:val="single" w:sz="4" w:space="0" w:color="auto"/>
              <w:right w:val="nil"/>
            </w:tcBorders>
            <w:shd w:val="clear" w:color="auto" w:fill="auto"/>
            <w:noWrap/>
            <w:vAlign w:val="center"/>
            <w:hideMark/>
          </w:tcPr>
          <w:p w14:paraId="2E45D271"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47A6F1D9"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8</w:t>
            </w:r>
          </w:p>
        </w:tc>
        <w:tc>
          <w:tcPr>
            <w:tcW w:w="1223" w:type="dxa"/>
            <w:tcBorders>
              <w:top w:val="nil"/>
              <w:left w:val="nil"/>
              <w:bottom w:val="single" w:sz="4" w:space="0" w:color="auto"/>
              <w:right w:val="nil"/>
            </w:tcBorders>
            <w:shd w:val="clear" w:color="auto" w:fill="auto"/>
            <w:noWrap/>
            <w:vAlign w:val="center"/>
            <w:hideMark/>
          </w:tcPr>
          <w:p w14:paraId="6A98DF88"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724" w:type="dxa"/>
            <w:tcBorders>
              <w:top w:val="nil"/>
              <w:left w:val="nil"/>
              <w:bottom w:val="single" w:sz="4" w:space="0" w:color="auto"/>
              <w:right w:val="nil"/>
            </w:tcBorders>
            <w:shd w:val="clear" w:color="auto" w:fill="auto"/>
            <w:noWrap/>
            <w:vAlign w:val="center"/>
            <w:hideMark/>
          </w:tcPr>
          <w:p w14:paraId="05C44C1C"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7</w:t>
            </w:r>
          </w:p>
        </w:tc>
        <w:tc>
          <w:tcPr>
            <w:tcW w:w="1364" w:type="dxa"/>
            <w:tcBorders>
              <w:top w:val="nil"/>
              <w:left w:val="nil"/>
              <w:bottom w:val="single" w:sz="4" w:space="0" w:color="auto"/>
              <w:right w:val="nil"/>
            </w:tcBorders>
            <w:shd w:val="clear" w:color="auto" w:fill="auto"/>
            <w:noWrap/>
            <w:vAlign w:val="center"/>
            <w:hideMark/>
          </w:tcPr>
          <w:p w14:paraId="56A890A2"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14:paraId="1BC1751D" w14:textId="77777777" w:rsidR="00A16EFA" w:rsidRPr="00A16EFA" w:rsidRDefault="00A16EFA" w:rsidP="004A2320">
            <w:pPr>
              <w:spacing w:after="0"/>
              <w:jc w:val="center"/>
              <w:rPr>
                <w:rFonts w:ascii="Times New Roman" w:hAnsi="Times New Roman" w:cs="Times New Roman"/>
                <w:bCs/>
                <w:sz w:val="20"/>
                <w:szCs w:val="20"/>
              </w:rPr>
            </w:pPr>
            <w:r w:rsidRPr="00A16EFA">
              <w:rPr>
                <w:rFonts w:ascii="Times New Roman" w:hAnsi="Times New Roman" w:cs="Times New Roman"/>
                <w:bCs/>
                <w:sz w:val="20"/>
                <w:szCs w:val="20"/>
              </w:rPr>
              <w:t>2</w:t>
            </w:r>
          </w:p>
        </w:tc>
        <w:tc>
          <w:tcPr>
            <w:tcW w:w="1081" w:type="dxa"/>
            <w:tcBorders>
              <w:top w:val="nil"/>
              <w:left w:val="nil"/>
              <w:bottom w:val="single" w:sz="4" w:space="0" w:color="auto"/>
              <w:right w:val="nil"/>
            </w:tcBorders>
            <w:shd w:val="clear" w:color="auto" w:fill="auto"/>
            <w:noWrap/>
            <w:vAlign w:val="center"/>
            <w:hideMark/>
          </w:tcPr>
          <w:p w14:paraId="67B6A057"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17</w:t>
            </w:r>
          </w:p>
        </w:tc>
      </w:tr>
      <w:tr w:rsidR="00A16EFA" w:rsidRPr="00A16EFA" w14:paraId="437F2A65" w14:textId="77777777" w:rsidTr="00C41D2E">
        <w:trPr>
          <w:trHeight w:val="288"/>
          <w:jc w:val="center"/>
        </w:trPr>
        <w:tc>
          <w:tcPr>
            <w:tcW w:w="2263" w:type="dxa"/>
            <w:gridSpan w:val="2"/>
            <w:tcBorders>
              <w:top w:val="single" w:sz="4" w:space="0" w:color="auto"/>
              <w:left w:val="nil"/>
              <w:bottom w:val="single" w:sz="12" w:space="0" w:color="auto"/>
              <w:right w:val="nil"/>
            </w:tcBorders>
            <w:shd w:val="clear" w:color="auto" w:fill="auto"/>
            <w:noWrap/>
            <w:vAlign w:val="center"/>
            <w:hideMark/>
          </w:tcPr>
          <w:p w14:paraId="71783305" w14:textId="33022817" w:rsidR="00A16EFA" w:rsidRPr="00A16EFA" w:rsidRDefault="00EB5819" w:rsidP="00EB581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A16EFA" w:rsidRPr="00A16EFA">
              <w:rPr>
                <w:rFonts w:ascii="Times New Roman" w:hAnsi="Times New Roman" w:cs="Times New Roman"/>
                <w:sz w:val="20"/>
                <w:szCs w:val="20"/>
              </w:rPr>
              <w:t>Ortalama</w:t>
            </w:r>
          </w:p>
        </w:tc>
        <w:tc>
          <w:tcPr>
            <w:tcW w:w="1276" w:type="dxa"/>
            <w:tcBorders>
              <w:top w:val="nil"/>
              <w:left w:val="nil"/>
              <w:bottom w:val="single" w:sz="12" w:space="0" w:color="auto"/>
              <w:right w:val="nil"/>
            </w:tcBorders>
            <w:shd w:val="clear" w:color="auto" w:fill="auto"/>
            <w:noWrap/>
            <w:vAlign w:val="center"/>
            <w:hideMark/>
          </w:tcPr>
          <w:p w14:paraId="2B4A28F9"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0.867</w:t>
            </w:r>
          </w:p>
        </w:tc>
        <w:tc>
          <w:tcPr>
            <w:tcW w:w="724" w:type="dxa"/>
            <w:tcBorders>
              <w:top w:val="nil"/>
              <w:left w:val="nil"/>
              <w:bottom w:val="single" w:sz="12" w:space="0" w:color="auto"/>
              <w:right w:val="nil"/>
            </w:tcBorders>
            <w:shd w:val="clear" w:color="auto" w:fill="auto"/>
            <w:noWrap/>
            <w:vAlign w:val="center"/>
            <w:hideMark/>
          </w:tcPr>
          <w:p w14:paraId="5712B07F" w14:textId="77777777" w:rsidR="00A16EFA" w:rsidRPr="00A16EFA" w:rsidRDefault="00A16EFA" w:rsidP="004A2320">
            <w:pPr>
              <w:spacing w:after="0"/>
              <w:jc w:val="center"/>
              <w:rPr>
                <w:rFonts w:ascii="Times New Roman" w:hAnsi="Times New Roman" w:cs="Times New Roman"/>
                <w:sz w:val="20"/>
                <w:szCs w:val="20"/>
              </w:rPr>
            </w:pPr>
          </w:p>
        </w:tc>
        <w:tc>
          <w:tcPr>
            <w:tcW w:w="1223" w:type="dxa"/>
            <w:tcBorders>
              <w:top w:val="nil"/>
              <w:left w:val="nil"/>
              <w:bottom w:val="single" w:sz="12" w:space="0" w:color="auto"/>
              <w:right w:val="nil"/>
            </w:tcBorders>
            <w:shd w:val="clear" w:color="auto" w:fill="auto"/>
            <w:noWrap/>
            <w:vAlign w:val="center"/>
            <w:hideMark/>
          </w:tcPr>
          <w:p w14:paraId="0309E264"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0.908</w:t>
            </w:r>
          </w:p>
        </w:tc>
        <w:tc>
          <w:tcPr>
            <w:tcW w:w="724" w:type="dxa"/>
            <w:tcBorders>
              <w:top w:val="nil"/>
              <w:left w:val="nil"/>
              <w:bottom w:val="single" w:sz="12" w:space="0" w:color="auto"/>
              <w:right w:val="nil"/>
            </w:tcBorders>
            <w:shd w:val="clear" w:color="auto" w:fill="auto"/>
            <w:noWrap/>
            <w:vAlign w:val="center"/>
            <w:hideMark/>
          </w:tcPr>
          <w:p w14:paraId="2D3EB92C" w14:textId="77777777" w:rsidR="00A16EFA" w:rsidRPr="00A16EFA" w:rsidRDefault="00A16EFA" w:rsidP="004A2320">
            <w:pPr>
              <w:spacing w:after="0"/>
              <w:jc w:val="center"/>
              <w:rPr>
                <w:rFonts w:ascii="Times New Roman" w:hAnsi="Times New Roman" w:cs="Times New Roman"/>
                <w:sz w:val="20"/>
                <w:szCs w:val="20"/>
              </w:rPr>
            </w:pPr>
          </w:p>
        </w:tc>
        <w:tc>
          <w:tcPr>
            <w:tcW w:w="1364" w:type="dxa"/>
            <w:tcBorders>
              <w:top w:val="nil"/>
              <w:left w:val="nil"/>
              <w:bottom w:val="single" w:sz="12" w:space="0" w:color="auto"/>
              <w:right w:val="nil"/>
            </w:tcBorders>
            <w:shd w:val="clear" w:color="auto" w:fill="auto"/>
            <w:noWrap/>
            <w:vAlign w:val="center"/>
            <w:hideMark/>
          </w:tcPr>
          <w:p w14:paraId="5A529238" w14:textId="77777777" w:rsidR="00A16EFA" w:rsidRPr="00A16EFA" w:rsidRDefault="00A16EFA" w:rsidP="004A2320">
            <w:pPr>
              <w:spacing w:after="0"/>
              <w:jc w:val="center"/>
              <w:rPr>
                <w:rFonts w:ascii="Times New Roman" w:hAnsi="Times New Roman" w:cs="Times New Roman"/>
                <w:sz w:val="20"/>
                <w:szCs w:val="20"/>
              </w:rPr>
            </w:pPr>
            <w:r w:rsidRPr="00A16EFA">
              <w:rPr>
                <w:rFonts w:ascii="Times New Roman" w:hAnsi="Times New Roman" w:cs="Times New Roman"/>
                <w:sz w:val="20"/>
                <w:szCs w:val="20"/>
              </w:rPr>
              <w:t>0.873</w:t>
            </w:r>
          </w:p>
        </w:tc>
        <w:tc>
          <w:tcPr>
            <w:tcW w:w="807" w:type="dxa"/>
            <w:tcBorders>
              <w:top w:val="nil"/>
              <w:left w:val="nil"/>
              <w:bottom w:val="single" w:sz="12" w:space="0" w:color="auto"/>
              <w:right w:val="nil"/>
            </w:tcBorders>
            <w:shd w:val="clear" w:color="auto" w:fill="auto"/>
            <w:noWrap/>
            <w:vAlign w:val="center"/>
            <w:hideMark/>
          </w:tcPr>
          <w:p w14:paraId="2CC058E5" w14:textId="77777777" w:rsidR="00A16EFA" w:rsidRPr="00A16EFA" w:rsidRDefault="00A16EFA" w:rsidP="004A2320">
            <w:pPr>
              <w:spacing w:after="0"/>
              <w:jc w:val="both"/>
              <w:rPr>
                <w:rFonts w:ascii="Times New Roman" w:hAnsi="Times New Roman" w:cs="Times New Roman"/>
                <w:sz w:val="20"/>
                <w:szCs w:val="20"/>
              </w:rPr>
            </w:pPr>
            <w:r w:rsidRPr="00A16EFA">
              <w:rPr>
                <w:rFonts w:ascii="Times New Roman" w:hAnsi="Times New Roman" w:cs="Times New Roman"/>
                <w:sz w:val="20"/>
                <w:szCs w:val="20"/>
              </w:rPr>
              <w:t> </w:t>
            </w:r>
          </w:p>
        </w:tc>
        <w:tc>
          <w:tcPr>
            <w:tcW w:w="1081" w:type="dxa"/>
            <w:tcBorders>
              <w:top w:val="nil"/>
              <w:left w:val="nil"/>
              <w:bottom w:val="single" w:sz="12" w:space="0" w:color="auto"/>
              <w:right w:val="nil"/>
            </w:tcBorders>
            <w:shd w:val="clear" w:color="auto" w:fill="auto"/>
            <w:noWrap/>
            <w:vAlign w:val="center"/>
            <w:hideMark/>
          </w:tcPr>
          <w:p w14:paraId="6A1F07E7" w14:textId="77777777" w:rsidR="00A16EFA" w:rsidRPr="00A16EFA" w:rsidRDefault="00A16EFA" w:rsidP="004A2320">
            <w:pPr>
              <w:spacing w:after="0"/>
              <w:jc w:val="both"/>
              <w:rPr>
                <w:rFonts w:ascii="Times New Roman" w:hAnsi="Times New Roman" w:cs="Times New Roman"/>
                <w:sz w:val="20"/>
                <w:szCs w:val="20"/>
              </w:rPr>
            </w:pPr>
            <w:r w:rsidRPr="00A16EFA">
              <w:rPr>
                <w:rFonts w:ascii="Times New Roman" w:hAnsi="Times New Roman" w:cs="Times New Roman"/>
                <w:sz w:val="20"/>
                <w:szCs w:val="20"/>
              </w:rPr>
              <w:t> </w:t>
            </w:r>
          </w:p>
        </w:tc>
      </w:tr>
    </w:tbl>
    <w:p w14:paraId="51D5C15B" w14:textId="47556DFD" w:rsidR="000B61C1" w:rsidRDefault="00C41D2E" w:rsidP="00C41D2E">
      <w:pPr>
        <w:jc w:val="center"/>
        <w:rPr>
          <w:rFonts w:ascii="Times New Roman" w:hAnsi="Times New Roman" w:cs="Times New Roman"/>
          <w:sz w:val="20"/>
          <w:szCs w:val="20"/>
        </w:rPr>
      </w:pPr>
      <w:r w:rsidRPr="00C41D2E">
        <w:rPr>
          <w:rFonts w:ascii="Times New Roman" w:hAnsi="Times New Roman" w:cs="Times New Roman"/>
          <w:b/>
          <w:sz w:val="20"/>
          <w:szCs w:val="20"/>
        </w:rPr>
        <w:t>Source: It will be written in 10 point size in accordance with the rules of referencing.</w:t>
      </w:r>
    </w:p>
    <w:p w14:paraId="53A07702" w14:textId="77777777" w:rsidR="00C41D2E" w:rsidRDefault="00C41D2E" w:rsidP="0031174E">
      <w:pPr>
        <w:jc w:val="both"/>
        <w:rPr>
          <w:rFonts w:ascii="Times New Roman" w:hAnsi="Times New Roman" w:cs="Times New Roman"/>
          <w:b/>
          <w:sz w:val="24"/>
          <w:szCs w:val="24"/>
        </w:rPr>
      </w:pPr>
      <w:r w:rsidRPr="00C41D2E">
        <w:rPr>
          <w:rFonts w:ascii="Times New Roman" w:hAnsi="Times New Roman" w:cs="Times New Roman"/>
          <w:b/>
          <w:sz w:val="24"/>
          <w:szCs w:val="24"/>
        </w:rPr>
        <w:t>Conclusion</w:t>
      </w:r>
    </w:p>
    <w:p w14:paraId="23AAFF42" w14:textId="77777777" w:rsidR="00C41D2E" w:rsidRDefault="00C41D2E" w:rsidP="00A14842">
      <w:pPr>
        <w:rPr>
          <w:rFonts w:ascii="Times New Roman" w:hAnsi="Times New Roman" w:cs="Times New Roman"/>
          <w:sz w:val="24"/>
          <w:szCs w:val="24"/>
        </w:rPr>
      </w:pPr>
      <w:r w:rsidRPr="00C41D2E">
        <w:rPr>
          <w:rFonts w:ascii="Times New Roman" w:hAnsi="Times New Roman" w:cs="Times New Roman"/>
          <w:sz w:val="24"/>
          <w:szCs w:val="24"/>
        </w:rPr>
        <w:t>The main text of the study should be written in Times New Roman 12-point font, single-spaced, without indentation, and justified. There should not be any spaces before or after any heading. Do not put blank lines between paragraphs. The number of pages of the study should not exceed 25 pages, including bibliography.</w:t>
      </w:r>
    </w:p>
    <w:p w14:paraId="514FF720" w14:textId="77777777" w:rsidR="00C41D2E" w:rsidRDefault="00C41D2E" w:rsidP="00A14842">
      <w:pPr>
        <w:rPr>
          <w:rFonts w:ascii="Times New Roman" w:hAnsi="Times New Roman" w:cs="Times New Roman"/>
          <w:sz w:val="24"/>
          <w:szCs w:val="24"/>
        </w:rPr>
      </w:pPr>
    </w:p>
    <w:p w14:paraId="1E627CE4" w14:textId="2591498D" w:rsidR="00A03E07" w:rsidRDefault="00A03E07" w:rsidP="00D12D70">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1C3588AB" w14:textId="678A49C9" w:rsidR="00E2415D" w:rsidRPr="009544B1" w:rsidRDefault="00A03E07" w:rsidP="00A03E07">
      <w:pPr>
        <w:spacing w:after="0"/>
        <w:jc w:val="both"/>
        <w:rPr>
          <w:rFonts w:asciiTheme="majorHAnsi" w:hAnsiTheme="majorHAnsi" w:cs="Times New Roman"/>
        </w:rPr>
      </w:pPr>
      <w:r w:rsidRPr="00A03E07">
        <w:rPr>
          <w:rFonts w:ascii="Times New Roman" w:hAnsi="Times New Roman" w:cs="Times New Roman"/>
          <w:sz w:val="24"/>
          <w:szCs w:val="24"/>
          <w:bdr w:val="none" w:sz="0" w:space="0" w:color="auto" w:frame="1"/>
        </w:rPr>
        <w:t>The bibliography should be placed at the end of the article, immediately following the conclusion. In the bibliography, sources should be listed alphabetically according to the author's surname. Standard APA format should be used when writing references. It should be created in Times New Roman font, 12 points, paragraph spacing 6-6 pt, hanging and single line spaced.</w:t>
      </w:r>
    </w:p>
    <w:p w14:paraId="7F915CF1" w14:textId="77777777" w:rsidR="00A03E07" w:rsidRDefault="00A03E07" w:rsidP="00D12D70">
      <w:pPr>
        <w:spacing w:after="0"/>
        <w:rPr>
          <w:rFonts w:ascii="Times New Roman" w:hAnsi="Times New Roman" w:cs="Times New Roman"/>
          <w:b/>
          <w:sz w:val="24"/>
          <w:szCs w:val="24"/>
        </w:rPr>
      </w:pPr>
    </w:p>
    <w:p w14:paraId="4CEB6194" w14:textId="393E9996" w:rsidR="00E2415D" w:rsidRPr="00397461" w:rsidRDefault="00A03E07" w:rsidP="00E2415D">
      <w:pPr>
        <w:spacing w:after="0"/>
        <w:jc w:val="both"/>
        <w:rPr>
          <w:rFonts w:ascii="Times New Roman" w:hAnsi="Times New Roman" w:cs="Times New Roman"/>
          <w:b/>
          <w:sz w:val="24"/>
          <w:szCs w:val="24"/>
        </w:rPr>
      </w:pPr>
      <w:r w:rsidRPr="00A03E07">
        <w:rPr>
          <w:rFonts w:ascii="Times New Roman" w:hAnsi="Times New Roman" w:cs="Times New Roman"/>
          <w:b/>
          <w:sz w:val="24"/>
          <w:szCs w:val="24"/>
        </w:rPr>
        <w:t>Example;</w:t>
      </w:r>
    </w:p>
    <w:p w14:paraId="6F1F5A38" w14:textId="3443086E" w:rsidR="00E2415D" w:rsidRPr="008A03C3" w:rsidRDefault="00E2415D" w:rsidP="00D12D70">
      <w:pPr>
        <w:spacing w:before="120" w:after="120" w:line="240" w:lineRule="auto"/>
        <w:ind w:left="709" w:hanging="709"/>
        <w:jc w:val="both"/>
        <w:rPr>
          <w:rFonts w:ascii="Times New Roman" w:hAnsi="Times New Roman" w:cs="Times New Roman"/>
          <w:noProof/>
          <w:sz w:val="24"/>
          <w:szCs w:val="24"/>
          <w:lang w:val="en-US"/>
        </w:rPr>
      </w:pPr>
      <w:r w:rsidRPr="008A03C3">
        <w:rPr>
          <w:rFonts w:ascii="Times New Roman" w:hAnsi="Times New Roman" w:cs="Times New Roman"/>
          <w:noProof/>
          <w:sz w:val="24"/>
          <w:szCs w:val="24"/>
          <w:lang w:val="en-US"/>
        </w:rPr>
        <w:t xml:space="preserve">Aslan, M. B. (2020). An </w:t>
      </w:r>
      <w:r w:rsidR="00D12D70" w:rsidRPr="008A03C3">
        <w:rPr>
          <w:rFonts w:ascii="Times New Roman" w:hAnsi="Times New Roman" w:cs="Times New Roman"/>
          <w:noProof/>
          <w:sz w:val="24"/>
          <w:szCs w:val="24"/>
          <w:lang w:val="en-US"/>
        </w:rPr>
        <w:t>Econometric Analysis On The Relationship Of Economic Liberalization With Real Exchange Rate</w:t>
      </w:r>
      <w:r w:rsidRPr="008A03C3">
        <w:rPr>
          <w:rFonts w:ascii="Times New Roman" w:hAnsi="Times New Roman" w:cs="Times New Roman"/>
          <w:noProof/>
          <w:sz w:val="24"/>
          <w:szCs w:val="24"/>
          <w:lang w:val="en-US"/>
        </w:rPr>
        <w:t>. </w:t>
      </w:r>
      <w:r w:rsidRPr="008A03C3">
        <w:rPr>
          <w:rFonts w:ascii="Times New Roman" w:hAnsi="Times New Roman" w:cs="Times New Roman"/>
          <w:i/>
          <w:iCs/>
          <w:noProof/>
          <w:sz w:val="24"/>
          <w:szCs w:val="24"/>
          <w:lang w:val="en-US"/>
        </w:rPr>
        <w:t>Uluslararası Anadolu Sosyal Bilimler Dergisi</w:t>
      </w:r>
      <w:r w:rsidRPr="008A03C3">
        <w:rPr>
          <w:rFonts w:ascii="Times New Roman" w:hAnsi="Times New Roman" w:cs="Times New Roman"/>
          <w:i/>
          <w:noProof/>
          <w:sz w:val="24"/>
          <w:szCs w:val="24"/>
          <w:lang w:val="en-US"/>
        </w:rPr>
        <w:t>, </w:t>
      </w:r>
      <w:r w:rsidRPr="008A03C3">
        <w:rPr>
          <w:rFonts w:ascii="Times New Roman" w:hAnsi="Times New Roman" w:cs="Times New Roman"/>
          <w:i/>
          <w:iCs/>
          <w:noProof/>
          <w:sz w:val="24"/>
          <w:szCs w:val="24"/>
          <w:lang w:val="en-US"/>
        </w:rPr>
        <w:t>4</w:t>
      </w:r>
      <w:r w:rsidRPr="008A03C3">
        <w:rPr>
          <w:rFonts w:ascii="Times New Roman" w:hAnsi="Times New Roman" w:cs="Times New Roman"/>
          <w:noProof/>
          <w:sz w:val="24"/>
          <w:szCs w:val="24"/>
          <w:lang w:val="en-US"/>
        </w:rPr>
        <w:t>(2), 271-290.</w:t>
      </w:r>
    </w:p>
    <w:p w14:paraId="28649AE7" w14:textId="1A9978BA" w:rsidR="00E2415D" w:rsidRPr="008A03C3" w:rsidRDefault="00E2415D" w:rsidP="00D12D70">
      <w:pPr>
        <w:spacing w:before="120" w:after="120" w:line="240" w:lineRule="auto"/>
        <w:ind w:left="709" w:hanging="709"/>
        <w:jc w:val="both"/>
        <w:rPr>
          <w:rFonts w:ascii="Times New Roman" w:hAnsi="Times New Roman" w:cs="Times New Roman"/>
          <w:noProof/>
          <w:sz w:val="24"/>
          <w:szCs w:val="24"/>
          <w:lang w:val="en-US"/>
        </w:rPr>
      </w:pPr>
      <w:r w:rsidRPr="008A03C3">
        <w:rPr>
          <w:rFonts w:ascii="Times New Roman" w:hAnsi="Times New Roman" w:cs="Times New Roman"/>
          <w:noProof/>
          <w:sz w:val="24"/>
          <w:szCs w:val="24"/>
          <w:lang w:val="en-US"/>
        </w:rPr>
        <w:t xml:space="preserve">Güven, M., &amp; Gültekin, H. (2021). The </w:t>
      </w:r>
      <w:r w:rsidR="00D12D70" w:rsidRPr="008A03C3">
        <w:rPr>
          <w:rFonts w:ascii="Times New Roman" w:hAnsi="Times New Roman" w:cs="Times New Roman"/>
          <w:noProof/>
          <w:sz w:val="24"/>
          <w:szCs w:val="24"/>
          <w:lang w:val="en-US"/>
        </w:rPr>
        <w:t xml:space="preserve">Effect Of High-Dose Parenteral Vitamin </w:t>
      </w:r>
      <w:r w:rsidRPr="008A03C3">
        <w:rPr>
          <w:rFonts w:ascii="Times New Roman" w:hAnsi="Times New Roman" w:cs="Times New Roman"/>
          <w:noProof/>
          <w:sz w:val="24"/>
          <w:szCs w:val="24"/>
          <w:lang w:val="en-US"/>
        </w:rPr>
        <w:t xml:space="preserve">D3 </w:t>
      </w:r>
      <w:r w:rsidR="00D12D70" w:rsidRPr="008A03C3">
        <w:rPr>
          <w:rFonts w:ascii="Times New Roman" w:hAnsi="Times New Roman" w:cs="Times New Roman"/>
          <w:noProof/>
          <w:sz w:val="24"/>
          <w:szCs w:val="24"/>
          <w:lang w:val="en-US"/>
        </w:rPr>
        <w:t xml:space="preserve">On </w:t>
      </w:r>
      <w:r w:rsidRPr="008A03C3">
        <w:rPr>
          <w:rFonts w:ascii="Times New Roman" w:hAnsi="Times New Roman" w:cs="Times New Roman"/>
          <w:noProof/>
          <w:sz w:val="24"/>
          <w:szCs w:val="24"/>
          <w:lang w:val="en-US"/>
        </w:rPr>
        <w:t>COVID</w:t>
      </w:r>
      <w:r w:rsidR="00D12D70" w:rsidRPr="008A03C3">
        <w:rPr>
          <w:rFonts w:ascii="Times New Roman" w:hAnsi="Times New Roman" w:cs="Times New Roman"/>
          <w:noProof/>
          <w:sz w:val="24"/>
          <w:szCs w:val="24"/>
          <w:lang w:val="en-US"/>
        </w:rPr>
        <w:t xml:space="preserve">-19-Related Inhospital Mortality In Critical </w:t>
      </w:r>
      <w:r w:rsidRPr="008A03C3">
        <w:rPr>
          <w:rFonts w:ascii="Times New Roman" w:hAnsi="Times New Roman" w:cs="Times New Roman"/>
          <w:noProof/>
          <w:sz w:val="24"/>
          <w:szCs w:val="24"/>
          <w:lang w:val="en-US"/>
        </w:rPr>
        <w:t>COVID</w:t>
      </w:r>
      <w:r w:rsidR="00D12D70" w:rsidRPr="008A03C3">
        <w:rPr>
          <w:rFonts w:ascii="Times New Roman" w:hAnsi="Times New Roman" w:cs="Times New Roman"/>
          <w:noProof/>
          <w:sz w:val="24"/>
          <w:szCs w:val="24"/>
          <w:lang w:val="en-US"/>
        </w:rPr>
        <w:t>-19 Patients During Intensive Care Unit Admission: An Observational Cohort Study</w:t>
      </w:r>
      <w:r w:rsidRPr="008A03C3">
        <w:rPr>
          <w:rFonts w:ascii="Times New Roman" w:hAnsi="Times New Roman" w:cs="Times New Roman"/>
          <w:noProof/>
          <w:sz w:val="24"/>
          <w:szCs w:val="24"/>
          <w:lang w:val="en-US"/>
        </w:rPr>
        <w:t>. </w:t>
      </w:r>
      <w:r w:rsidRPr="008A03C3">
        <w:rPr>
          <w:rFonts w:ascii="Times New Roman" w:hAnsi="Times New Roman" w:cs="Times New Roman"/>
          <w:i/>
          <w:noProof/>
          <w:sz w:val="24"/>
          <w:szCs w:val="24"/>
          <w:lang w:val="en-US"/>
        </w:rPr>
        <w:t>European Journal of Clinical Nutritio</w:t>
      </w:r>
      <w:r w:rsidRPr="008A03C3">
        <w:rPr>
          <w:rFonts w:ascii="Times New Roman" w:hAnsi="Times New Roman" w:cs="Times New Roman"/>
          <w:noProof/>
          <w:sz w:val="24"/>
          <w:szCs w:val="24"/>
          <w:lang w:val="en-US"/>
        </w:rPr>
        <w:t>n</w:t>
      </w:r>
      <w:r w:rsidRPr="008A03C3">
        <w:rPr>
          <w:rFonts w:ascii="Times New Roman" w:hAnsi="Times New Roman" w:cs="Times New Roman"/>
          <w:i/>
          <w:noProof/>
          <w:sz w:val="24"/>
          <w:szCs w:val="24"/>
          <w:lang w:val="en-US"/>
        </w:rPr>
        <w:t>, 75</w:t>
      </w:r>
      <w:r w:rsidRPr="008A03C3">
        <w:rPr>
          <w:rFonts w:ascii="Times New Roman" w:hAnsi="Times New Roman" w:cs="Times New Roman"/>
          <w:noProof/>
          <w:sz w:val="24"/>
          <w:szCs w:val="24"/>
          <w:lang w:val="en-US"/>
        </w:rPr>
        <w:t>(9), 1383-1388.</w:t>
      </w:r>
    </w:p>
    <w:p w14:paraId="063D22F5" w14:textId="5896EACC" w:rsidR="00D12D70" w:rsidRPr="00D12D70" w:rsidRDefault="00D12D70" w:rsidP="00D12D70">
      <w:pPr>
        <w:spacing w:before="120" w:after="120" w:line="240" w:lineRule="auto"/>
        <w:ind w:left="567" w:hanging="567"/>
        <w:rPr>
          <w:rFonts w:ascii="Times New Roman" w:hAnsi="Times New Roman" w:cs="Times New Roman"/>
          <w:sz w:val="24"/>
          <w:szCs w:val="24"/>
        </w:rPr>
      </w:pPr>
      <w:r w:rsidRPr="00D12D70">
        <w:rPr>
          <w:rFonts w:ascii="Times New Roman" w:hAnsi="Times New Roman" w:cs="Times New Roman"/>
          <w:sz w:val="24"/>
          <w:szCs w:val="24"/>
        </w:rPr>
        <w:t xml:space="preserve">Gemalmaz, E. (2010). </w:t>
      </w:r>
      <w:r w:rsidRPr="00D12D70">
        <w:rPr>
          <w:rFonts w:ascii="Times New Roman" w:hAnsi="Times New Roman" w:cs="Times New Roman"/>
          <w:i/>
          <w:iCs/>
          <w:sz w:val="24"/>
          <w:szCs w:val="24"/>
        </w:rPr>
        <w:t>Türkçenin Derin Yapısı</w:t>
      </w:r>
      <w:r w:rsidRPr="00D12D70">
        <w:rPr>
          <w:rFonts w:ascii="Times New Roman" w:hAnsi="Times New Roman" w:cs="Times New Roman"/>
          <w:sz w:val="24"/>
          <w:szCs w:val="24"/>
        </w:rPr>
        <w:t>. Ankara: Belen Yayıncılık.</w:t>
      </w:r>
    </w:p>
    <w:p w14:paraId="22423E3D" w14:textId="684FD83D" w:rsidR="00E2415D" w:rsidRPr="008A03C3" w:rsidRDefault="00E2415D" w:rsidP="00D12D70">
      <w:pPr>
        <w:spacing w:before="120" w:after="120" w:line="240" w:lineRule="auto"/>
        <w:ind w:left="709" w:hanging="709"/>
        <w:jc w:val="both"/>
        <w:rPr>
          <w:rFonts w:ascii="Times New Roman" w:hAnsi="Times New Roman" w:cs="Times New Roman"/>
          <w:b/>
          <w:bCs/>
          <w:sz w:val="24"/>
          <w:szCs w:val="24"/>
        </w:rPr>
      </w:pPr>
      <w:r w:rsidRPr="008A03C3">
        <w:rPr>
          <w:rFonts w:ascii="Times New Roman" w:hAnsi="Times New Roman" w:cs="Times New Roman"/>
          <w:noProof/>
          <w:sz w:val="24"/>
          <w:szCs w:val="24"/>
          <w:lang w:val="en-US"/>
        </w:rPr>
        <w:t xml:space="preserve">Koçak, A. &amp; Ucar, T. (2020). Devlet </w:t>
      </w:r>
      <w:r w:rsidR="00D12D70" w:rsidRPr="008A03C3">
        <w:rPr>
          <w:rFonts w:ascii="Times New Roman" w:hAnsi="Times New Roman" w:cs="Times New Roman"/>
          <w:noProof/>
          <w:sz w:val="24"/>
          <w:szCs w:val="24"/>
          <w:lang w:val="en-US"/>
        </w:rPr>
        <w:t>Ve Pazarlama</w:t>
      </w:r>
      <w:r w:rsidRPr="008A03C3">
        <w:rPr>
          <w:rFonts w:ascii="Times New Roman" w:hAnsi="Times New Roman" w:cs="Times New Roman"/>
          <w:noProof/>
          <w:sz w:val="24"/>
          <w:szCs w:val="24"/>
          <w:lang w:val="en-US"/>
        </w:rPr>
        <w:t>.  Karaman, D. (Ed). </w:t>
      </w:r>
      <w:r w:rsidRPr="008A03C3">
        <w:rPr>
          <w:rFonts w:ascii="Times New Roman" w:hAnsi="Times New Roman" w:cs="Times New Roman"/>
          <w:i/>
          <w:iCs/>
          <w:noProof/>
          <w:sz w:val="24"/>
          <w:szCs w:val="24"/>
          <w:lang w:val="en-US"/>
        </w:rPr>
        <w:t xml:space="preserve">Güncel Pazarlama </w:t>
      </w:r>
    </w:p>
    <w:p w14:paraId="625A7E74" w14:textId="09B9699D" w:rsidR="00E2415D" w:rsidRPr="008A03C3" w:rsidRDefault="00E2415D" w:rsidP="00D12D70">
      <w:pPr>
        <w:spacing w:before="120" w:after="120" w:line="240" w:lineRule="auto"/>
        <w:ind w:left="709" w:hanging="709"/>
        <w:rPr>
          <w:rFonts w:ascii="Times New Roman" w:hAnsi="Times New Roman" w:cs="Times New Roman"/>
          <w:noProof/>
          <w:sz w:val="24"/>
          <w:szCs w:val="24"/>
          <w:lang w:val="en-US"/>
        </w:rPr>
      </w:pPr>
      <w:r w:rsidRPr="008A03C3">
        <w:rPr>
          <w:rFonts w:ascii="Times New Roman" w:hAnsi="Times New Roman" w:cs="Times New Roman"/>
          <w:noProof/>
          <w:sz w:val="24"/>
          <w:szCs w:val="24"/>
          <w:lang w:val="en-US"/>
        </w:rPr>
        <w:t>May, B. (2007</w:t>
      </w:r>
      <w:r w:rsidR="00D12D70" w:rsidRPr="008A03C3">
        <w:rPr>
          <w:rFonts w:ascii="Times New Roman" w:hAnsi="Times New Roman" w:cs="Times New Roman"/>
          <w:noProof/>
          <w:sz w:val="24"/>
          <w:szCs w:val="24"/>
          <w:lang w:val="en-US"/>
        </w:rPr>
        <w:t>). </w:t>
      </w:r>
      <w:r w:rsidRPr="008A03C3">
        <w:rPr>
          <w:rFonts w:ascii="Times New Roman" w:hAnsi="Times New Roman" w:cs="Times New Roman"/>
          <w:i/>
          <w:noProof/>
          <w:sz w:val="24"/>
          <w:szCs w:val="24"/>
          <w:lang w:val="en-US"/>
        </w:rPr>
        <w:t xml:space="preserve">A </w:t>
      </w:r>
      <w:r w:rsidR="00D12D70" w:rsidRPr="008A03C3">
        <w:rPr>
          <w:rFonts w:ascii="Times New Roman" w:hAnsi="Times New Roman" w:cs="Times New Roman"/>
          <w:i/>
          <w:noProof/>
          <w:sz w:val="24"/>
          <w:szCs w:val="24"/>
          <w:lang w:val="en-US"/>
        </w:rPr>
        <w:t>Survey Of Radial Velocities In The Zodiacal Dust Cloud</w:t>
      </w:r>
      <w:r w:rsidR="00D12D70" w:rsidRPr="008A03C3">
        <w:rPr>
          <w:rFonts w:ascii="Times New Roman" w:hAnsi="Times New Roman" w:cs="Times New Roman"/>
          <w:noProof/>
          <w:sz w:val="24"/>
          <w:szCs w:val="24"/>
          <w:lang w:val="en-US"/>
        </w:rPr>
        <w:t xml:space="preserve"> </w:t>
      </w:r>
      <w:r w:rsidRPr="008A03C3">
        <w:rPr>
          <w:rFonts w:ascii="Times New Roman" w:hAnsi="Times New Roman" w:cs="Times New Roman"/>
          <w:noProof/>
          <w:sz w:val="24"/>
          <w:szCs w:val="24"/>
          <w:lang w:val="en-US"/>
        </w:rPr>
        <w:t>(Doktora tezi). Bristol, UK: Canopus Publishing.</w:t>
      </w:r>
    </w:p>
    <w:p w14:paraId="2E7734C0" w14:textId="77777777" w:rsidR="00A14842" w:rsidRPr="008A03C3" w:rsidRDefault="00A14842">
      <w:pPr>
        <w:rPr>
          <w:rFonts w:ascii="Times New Roman" w:hAnsi="Times New Roman" w:cs="Times New Roman"/>
          <w:sz w:val="24"/>
          <w:szCs w:val="24"/>
        </w:rPr>
      </w:pPr>
    </w:p>
    <w:sectPr w:rsidR="00A14842" w:rsidRPr="008A03C3" w:rsidSect="00620FE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026" w14:textId="77777777" w:rsidR="00620FE2" w:rsidRDefault="00620FE2" w:rsidP="00503265">
      <w:pPr>
        <w:spacing w:after="0" w:line="240" w:lineRule="auto"/>
      </w:pPr>
      <w:r>
        <w:separator/>
      </w:r>
    </w:p>
  </w:endnote>
  <w:endnote w:type="continuationSeparator" w:id="0">
    <w:p w14:paraId="5CA71C25" w14:textId="77777777" w:rsidR="00620FE2" w:rsidRDefault="00620FE2" w:rsidP="0050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AD1" w14:textId="77777777" w:rsidR="00E36F22" w:rsidRDefault="00E36F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17E1" w14:textId="77777777" w:rsidR="00E36F22" w:rsidRDefault="00E36F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12B" w14:textId="77777777" w:rsidR="00E36F22" w:rsidRDefault="00E36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20AD" w14:textId="77777777" w:rsidR="00620FE2" w:rsidRDefault="00620FE2" w:rsidP="00503265">
      <w:pPr>
        <w:spacing w:after="0" w:line="240" w:lineRule="auto"/>
      </w:pPr>
      <w:r>
        <w:separator/>
      </w:r>
    </w:p>
  </w:footnote>
  <w:footnote w:type="continuationSeparator" w:id="0">
    <w:p w14:paraId="67B006C7" w14:textId="77777777" w:rsidR="00620FE2" w:rsidRDefault="00620FE2" w:rsidP="00503265">
      <w:pPr>
        <w:spacing w:after="0" w:line="240" w:lineRule="auto"/>
      </w:pPr>
      <w:r>
        <w:continuationSeparator/>
      </w:r>
    </w:p>
  </w:footnote>
  <w:footnote w:id="1">
    <w:p w14:paraId="0BF4729C" w14:textId="73D88ABC" w:rsidR="00B70E5D" w:rsidRPr="00C41D2E" w:rsidRDefault="00B70E5D">
      <w:pPr>
        <w:pStyle w:val="DipnotMetni"/>
        <w:rPr>
          <w:rFonts w:ascii="Times New Roman" w:hAnsi="Times New Roman" w:cs="Times New Roman"/>
        </w:rPr>
      </w:pPr>
      <w:r>
        <w:rPr>
          <w:rStyle w:val="DipnotBavurusu"/>
        </w:rPr>
        <w:footnoteRef/>
      </w:r>
      <w:r>
        <w:t xml:space="preserve"> </w:t>
      </w:r>
      <w:r w:rsidR="00C41D2E" w:rsidRPr="00C41D2E">
        <w:rPr>
          <w:rFonts w:ascii="Times New Roman" w:hAnsi="Times New Roman" w:cs="Times New Roman"/>
          <w:szCs w:val="24"/>
        </w:rPr>
        <w:t>Title., University, Faculty, e-mail address</w:t>
      </w:r>
      <w:r w:rsidRPr="00C41D2E">
        <w:rPr>
          <w:rFonts w:ascii="Times New Roman" w:hAnsi="Times New Roman" w:cs="Times New Roman"/>
          <w:szCs w:val="24"/>
        </w:rPr>
        <w:t>, ORCID: 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B24C" w14:textId="77777777" w:rsidR="00E36F22" w:rsidRDefault="00E36F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3E5" w14:textId="0FB76F6A" w:rsidR="00E36F22" w:rsidRDefault="00E36F22">
    <w:pPr>
      <w:pStyle w:val="stBilgi"/>
    </w:pPr>
  </w:p>
  <w:tbl>
    <w:tblPr>
      <w:tblStyle w:val="TabloKlavuzu"/>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firstRow="1" w:lastRow="0" w:firstColumn="1" w:lastColumn="0" w:noHBand="0" w:noVBand="1"/>
    </w:tblPr>
    <w:tblGrid>
      <w:gridCol w:w="1887"/>
      <w:gridCol w:w="2918"/>
      <w:gridCol w:w="2055"/>
      <w:gridCol w:w="2166"/>
    </w:tblGrid>
    <w:tr w:rsidR="00E36F22" w14:paraId="5A3D75EC" w14:textId="77777777" w:rsidTr="001D0439">
      <w:trPr>
        <w:jc w:val="center"/>
      </w:trPr>
      <w:tc>
        <w:tcPr>
          <w:tcW w:w="1898" w:type="dxa"/>
          <w:tcBorders>
            <w:bottom w:val="single" w:sz="18" w:space="0" w:color="4F81BD" w:themeColor="accent1"/>
          </w:tcBorders>
          <w:vAlign w:val="center"/>
        </w:tcPr>
        <w:p w14:paraId="320D5389" w14:textId="6020C5FC" w:rsidR="00E36F22" w:rsidRDefault="00E36F22" w:rsidP="00E36F22">
          <w:pPr>
            <w:rPr>
              <w:rFonts w:ascii="Times New Roman" w:hAnsi="Times New Roman" w:cs="Times New Roman"/>
            </w:rPr>
          </w:pPr>
          <w:r>
            <w:rPr>
              <w:noProof/>
            </w:rPr>
            <w:drawing>
              <wp:anchor distT="0" distB="0" distL="114300" distR="114300" simplePos="0" relativeHeight="251662336" behindDoc="0" locked="0" layoutInCell="1" allowOverlap="1" wp14:anchorId="64584B3B" wp14:editId="0A9E1DE0">
                <wp:simplePos x="0" y="0"/>
                <wp:positionH relativeFrom="column">
                  <wp:posOffset>0</wp:posOffset>
                </wp:positionH>
                <wp:positionV relativeFrom="paragraph">
                  <wp:posOffset>-1019175</wp:posOffset>
                </wp:positionV>
                <wp:extent cx="1049020" cy="1079500"/>
                <wp:effectExtent l="0" t="0" r="0" b="6350"/>
                <wp:wrapSquare wrapText="bothSides"/>
                <wp:docPr id="258770186" name="Resim 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0186" name="Resim 2" descr="metin, simge, sembol, logo, amble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gridSpan w:val="2"/>
          <w:tcBorders>
            <w:bottom w:val="single" w:sz="18" w:space="0" w:color="4F81BD" w:themeColor="accent1"/>
          </w:tcBorders>
          <w:vAlign w:val="center"/>
        </w:tcPr>
        <w:p w14:paraId="444A8337" w14:textId="77777777" w:rsidR="00E36F22" w:rsidRPr="00774770" w:rsidRDefault="00E36F22" w:rsidP="00E36F22">
          <w:pPr>
            <w:spacing w:after="120"/>
            <w:jc w:val="center"/>
            <w:rPr>
              <w:rFonts w:ascii="Palatino Linotype" w:hAnsi="Palatino Linotype" w:cs="Times New Roman"/>
              <w:b/>
              <w:i/>
              <w:color w:val="1F497D" w:themeColor="text2"/>
              <w:sz w:val="24"/>
              <w:szCs w:val="20"/>
            </w:rPr>
          </w:pPr>
          <w:r>
            <w:rPr>
              <w:rFonts w:ascii="Palatino Linotype" w:hAnsi="Palatino Linotype" w:cs="Times New Roman"/>
              <w:b/>
              <w:i/>
              <w:color w:val="1F497D" w:themeColor="text2"/>
              <w:sz w:val="24"/>
              <w:szCs w:val="20"/>
            </w:rPr>
            <w:t xml:space="preserve">Amasya Üniversitesi Ekonomi Ticaret ve Pazarlama </w:t>
          </w:r>
          <w:r w:rsidRPr="00774770">
            <w:rPr>
              <w:rFonts w:ascii="Palatino Linotype" w:hAnsi="Palatino Linotype" w:cs="Times New Roman"/>
              <w:b/>
              <w:i/>
              <w:color w:val="1F497D" w:themeColor="text2"/>
              <w:sz w:val="24"/>
              <w:szCs w:val="20"/>
            </w:rPr>
            <w:t xml:space="preserve"> Dergisi</w:t>
          </w:r>
        </w:p>
        <w:p w14:paraId="7998A3A7" w14:textId="77777777" w:rsidR="00E36F22" w:rsidRDefault="00E36F22" w:rsidP="00E36F22">
          <w:pPr>
            <w:jc w:val="center"/>
            <w:rPr>
              <w:rFonts w:ascii="Palatino Linotype" w:hAnsi="Palatino Linotype" w:cs="Times New Roman"/>
              <w:b/>
              <w:i/>
              <w:color w:val="1F497D" w:themeColor="text2"/>
              <w:sz w:val="24"/>
              <w:szCs w:val="20"/>
            </w:rPr>
          </w:pPr>
          <w:r w:rsidRPr="00E9626D">
            <w:rPr>
              <w:rFonts w:ascii="Palatino Linotype" w:hAnsi="Palatino Linotype" w:cs="Times New Roman"/>
              <w:b/>
              <w:i/>
              <w:color w:val="1F497D" w:themeColor="text2"/>
              <w:sz w:val="24"/>
              <w:szCs w:val="20"/>
            </w:rPr>
            <w:t>Amasya University Journal of Economics Trade and Marketing</w:t>
          </w:r>
        </w:p>
        <w:p w14:paraId="1B403BDE" w14:textId="77777777" w:rsidR="001D0439" w:rsidRPr="00E9626D" w:rsidRDefault="001D0439" w:rsidP="00E36F22">
          <w:pPr>
            <w:jc w:val="center"/>
          </w:pPr>
        </w:p>
        <w:p w14:paraId="6FCB333A" w14:textId="77777777" w:rsidR="00E36F22" w:rsidRPr="00E9626D" w:rsidRDefault="00E36F22" w:rsidP="00E36F22">
          <w:pPr>
            <w:spacing w:after="120"/>
            <w:jc w:val="center"/>
            <w:rPr>
              <w:rFonts w:ascii="Palatino Linotype" w:hAnsi="Palatino Linotype" w:cs="Times New Roman"/>
              <w:b/>
              <w:i/>
              <w:color w:val="1F497D" w:themeColor="text2"/>
              <w:sz w:val="24"/>
              <w:szCs w:val="20"/>
            </w:rPr>
          </w:pPr>
          <w:r w:rsidRPr="00E9626D">
            <w:rPr>
              <w:rFonts w:ascii="Palatino Linotype" w:hAnsi="Palatino Linotype" w:cs="Times New Roman"/>
              <w:b/>
              <w:i/>
              <w:color w:val="1F497D" w:themeColor="text2"/>
              <w:sz w:val="20"/>
              <w:szCs w:val="16"/>
            </w:rPr>
            <w:t>https://dergipark.org.tr/tr/pub/auetp</w:t>
          </w:r>
        </w:p>
      </w:tc>
      <w:tc>
        <w:tcPr>
          <w:tcW w:w="2038" w:type="dxa"/>
          <w:tcBorders>
            <w:bottom w:val="single" w:sz="18" w:space="0" w:color="4F81BD" w:themeColor="accent1"/>
          </w:tcBorders>
          <w:vAlign w:val="center"/>
        </w:tcPr>
        <w:p w14:paraId="6179381F" w14:textId="71327427" w:rsidR="00E36F22" w:rsidRPr="007B5E94" w:rsidRDefault="00E36F22" w:rsidP="00E36F22">
          <w:pPr>
            <w:rPr>
              <w:rFonts w:ascii="Times New Roman" w:hAnsi="Times New Roman" w:cs="Times New Roman"/>
            </w:rPr>
          </w:pPr>
          <w:r>
            <w:rPr>
              <w:noProof/>
            </w:rPr>
            <w:drawing>
              <wp:anchor distT="0" distB="0" distL="114300" distR="114300" simplePos="0" relativeHeight="251658240" behindDoc="0" locked="0" layoutInCell="1" allowOverlap="1" wp14:anchorId="6575C67A" wp14:editId="464767B7">
                <wp:simplePos x="0" y="0"/>
                <wp:positionH relativeFrom="margin">
                  <wp:posOffset>-1905</wp:posOffset>
                </wp:positionH>
                <wp:positionV relativeFrom="paragraph">
                  <wp:posOffset>-846455</wp:posOffset>
                </wp:positionV>
                <wp:extent cx="1238250" cy="1238250"/>
                <wp:effectExtent l="0" t="0" r="0" b="0"/>
                <wp:wrapSquare wrapText="bothSides"/>
                <wp:docPr id="1353946631" name="Resim 1" descr="kalıp, desen, düzen, kare, grafik, piks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46631" name="Resim 1" descr="kalıp, desen, düzen, kare, grafik, pikse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AE770" w14:textId="27E0ABFB" w:rsidR="00E36F22" w:rsidRDefault="00E36F22" w:rsidP="00E36F22">
          <w:pPr>
            <w:rPr>
              <w:rFonts w:ascii="Times New Roman" w:hAnsi="Times New Roman" w:cs="Times New Roman"/>
            </w:rPr>
          </w:pPr>
        </w:p>
      </w:tc>
    </w:tr>
    <w:tr w:rsidR="00E36F22" w14:paraId="1EC33FAB" w14:textId="77777777" w:rsidTr="001D0439">
      <w:trPr>
        <w:jc w:val="center"/>
      </w:trPr>
      <w:tc>
        <w:tcPr>
          <w:tcW w:w="5134" w:type="dxa"/>
          <w:gridSpan w:val="2"/>
          <w:tcBorders>
            <w:top w:val="single" w:sz="18" w:space="0" w:color="4F81BD" w:themeColor="accent1"/>
            <w:left w:val="nil"/>
            <w:bottom w:val="single" w:sz="12" w:space="0" w:color="4F81BD" w:themeColor="accent1"/>
            <w:right w:val="nil"/>
          </w:tcBorders>
        </w:tcPr>
        <w:p w14:paraId="02E1CE75" w14:textId="77777777" w:rsidR="00E36F22" w:rsidRPr="007C7F1D" w:rsidRDefault="00E36F22" w:rsidP="00E36F22">
          <w:pPr>
            <w:rPr>
              <w:rFonts w:ascii="Palatino Linotype" w:hAnsi="Palatino Linotype" w:cs="Times New Roman"/>
              <w:b/>
              <w:i/>
              <w:sz w:val="18"/>
            </w:rPr>
          </w:pPr>
        </w:p>
      </w:tc>
      <w:tc>
        <w:tcPr>
          <w:tcW w:w="4613" w:type="dxa"/>
          <w:gridSpan w:val="2"/>
          <w:tcBorders>
            <w:top w:val="single" w:sz="18" w:space="0" w:color="4F81BD" w:themeColor="accent1"/>
            <w:left w:val="nil"/>
            <w:bottom w:val="single" w:sz="12" w:space="0" w:color="4F81BD" w:themeColor="accent1"/>
            <w:right w:val="nil"/>
          </w:tcBorders>
        </w:tcPr>
        <w:p w14:paraId="2BBA2251" w14:textId="77777777" w:rsidR="00E36F22" w:rsidRPr="00751708" w:rsidRDefault="00E36F22" w:rsidP="00E36F22">
          <w:pPr>
            <w:jc w:val="right"/>
            <w:rPr>
              <w:rFonts w:ascii="Palatino Linotype" w:hAnsi="Palatino Linotype" w:cs="Times New Roman"/>
              <w:b/>
              <w:i/>
              <w:sz w:val="18"/>
            </w:rPr>
          </w:pPr>
        </w:p>
      </w:tc>
    </w:tr>
  </w:tbl>
  <w:p w14:paraId="7674C948" w14:textId="77777777" w:rsidR="001A3A56" w:rsidRDefault="001A3A56" w:rsidP="00E36F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8163" w14:textId="77777777" w:rsidR="00E36F22" w:rsidRDefault="00E36F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3AEA"/>
    <w:multiLevelType w:val="hybridMultilevel"/>
    <w:tmpl w:val="CC58D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028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65"/>
    <w:rsid w:val="00001F48"/>
    <w:rsid w:val="000241A6"/>
    <w:rsid w:val="00024AAC"/>
    <w:rsid w:val="000371C3"/>
    <w:rsid w:val="0007429E"/>
    <w:rsid w:val="0009538B"/>
    <w:rsid w:val="000B61C1"/>
    <w:rsid w:val="000C694D"/>
    <w:rsid w:val="0015678F"/>
    <w:rsid w:val="001808E7"/>
    <w:rsid w:val="001810B0"/>
    <w:rsid w:val="001918EE"/>
    <w:rsid w:val="001A3A56"/>
    <w:rsid w:val="001D0439"/>
    <w:rsid w:val="0026018C"/>
    <w:rsid w:val="0031174E"/>
    <w:rsid w:val="00345B49"/>
    <w:rsid w:val="00397461"/>
    <w:rsid w:val="00465975"/>
    <w:rsid w:val="00503265"/>
    <w:rsid w:val="00503D56"/>
    <w:rsid w:val="00595C7F"/>
    <w:rsid w:val="00620FE2"/>
    <w:rsid w:val="006300E6"/>
    <w:rsid w:val="00672DA2"/>
    <w:rsid w:val="00711742"/>
    <w:rsid w:val="007C1687"/>
    <w:rsid w:val="008542A1"/>
    <w:rsid w:val="008A03C3"/>
    <w:rsid w:val="008C3D89"/>
    <w:rsid w:val="008C53E9"/>
    <w:rsid w:val="008F5ACF"/>
    <w:rsid w:val="0091429C"/>
    <w:rsid w:val="009C06D2"/>
    <w:rsid w:val="009E7D90"/>
    <w:rsid w:val="00A03E07"/>
    <w:rsid w:val="00A14842"/>
    <w:rsid w:val="00A15254"/>
    <w:rsid w:val="00A16EFA"/>
    <w:rsid w:val="00A423CC"/>
    <w:rsid w:val="00AA47D0"/>
    <w:rsid w:val="00B02035"/>
    <w:rsid w:val="00B30E99"/>
    <w:rsid w:val="00B70E5D"/>
    <w:rsid w:val="00BB2615"/>
    <w:rsid w:val="00C3528D"/>
    <w:rsid w:val="00C41D2E"/>
    <w:rsid w:val="00D12D70"/>
    <w:rsid w:val="00DB203E"/>
    <w:rsid w:val="00E03FA2"/>
    <w:rsid w:val="00E2415D"/>
    <w:rsid w:val="00E36F22"/>
    <w:rsid w:val="00E5666A"/>
    <w:rsid w:val="00E90B86"/>
    <w:rsid w:val="00EB4F6B"/>
    <w:rsid w:val="00EB5819"/>
    <w:rsid w:val="00EF6B30"/>
    <w:rsid w:val="00F37FC5"/>
    <w:rsid w:val="00F41F3E"/>
    <w:rsid w:val="00F44620"/>
    <w:rsid w:val="00F8190B"/>
    <w:rsid w:val="00F87835"/>
    <w:rsid w:val="00FA3A95"/>
    <w:rsid w:val="00FB0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1F1B3"/>
  <w15:docId w15:val="{A633A10C-B3B7-4226-AD1E-2B802C7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10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3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A56"/>
  </w:style>
  <w:style w:type="paragraph" w:styleId="AltBilgi">
    <w:name w:val="footer"/>
    <w:basedOn w:val="Normal"/>
    <w:link w:val="AltBilgiChar"/>
    <w:uiPriority w:val="99"/>
    <w:unhideWhenUsed/>
    <w:rsid w:val="001A3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A56"/>
  </w:style>
  <w:style w:type="paragraph" w:customStyle="1" w:styleId="5CEDD059BC064141B4E9AEE9B4915A0C">
    <w:name w:val="5CEDD059BC064141B4E9AEE9B4915A0C"/>
    <w:rsid w:val="001A3A56"/>
    <w:rPr>
      <w:rFonts w:eastAsiaTheme="minorEastAsia"/>
      <w:lang w:val="en-US"/>
    </w:rPr>
  </w:style>
  <w:style w:type="paragraph" w:styleId="BalonMetni">
    <w:name w:val="Balloon Text"/>
    <w:basedOn w:val="Normal"/>
    <w:link w:val="BalonMetniChar"/>
    <w:uiPriority w:val="99"/>
    <w:semiHidden/>
    <w:unhideWhenUsed/>
    <w:rsid w:val="001A3A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3A56"/>
    <w:rPr>
      <w:rFonts w:ascii="Tahoma" w:hAnsi="Tahoma" w:cs="Tahoma"/>
      <w:sz w:val="16"/>
      <w:szCs w:val="16"/>
    </w:rPr>
  </w:style>
  <w:style w:type="paragraph" w:styleId="DipnotMetni">
    <w:name w:val="footnote text"/>
    <w:basedOn w:val="Normal"/>
    <w:link w:val="DipnotMetniChar"/>
    <w:uiPriority w:val="99"/>
    <w:semiHidden/>
    <w:unhideWhenUsed/>
    <w:rsid w:val="00F41F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41F3E"/>
    <w:rPr>
      <w:sz w:val="20"/>
      <w:szCs w:val="20"/>
    </w:rPr>
  </w:style>
  <w:style w:type="character" w:styleId="DipnotBavurusu">
    <w:name w:val="footnote reference"/>
    <w:basedOn w:val="VarsaylanParagrafYazTipi"/>
    <w:uiPriority w:val="99"/>
    <w:semiHidden/>
    <w:unhideWhenUsed/>
    <w:rsid w:val="00F41F3E"/>
    <w:rPr>
      <w:vertAlign w:val="superscript"/>
    </w:rPr>
  </w:style>
  <w:style w:type="table" w:styleId="TabloKlavuzu">
    <w:name w:val="Table Grid"/>
    <w:basedOn w:val="NormalTablo"/>
    <w:uiPriority w:val="59"/>
    <w:rsid w:val="00E3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733">
      <w:bodyDiv w:val="1"/>
      <w:marLeft w:val="0"/>
      <w:marRight w:val="0"/>
      <w:marTop w:val="0"/>
      <w:marBottom w:val="0"/>
      <w:divBdr>
        <w:top w:val="none" w:sz="0" w:space="0" w:color="auto"/>
        <w:left w:val="none" w:sz="0" w:space="0" w:color="auto"/>
        <w:bottom w:val="none" w:sz="0" w:space="0" w:color="auto"/>
        <w:right w:val="none" w:sz="0" w:space="0" w:color="auto"/>
      </w:divBdr>
    </w:div>
    <w:div w:id="19626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7BB3-9788-4DB4-ACA7-83D53770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707</Words>
  <Characters>4034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Hilal Seker</cp:lastModifiedBy>
  <cp:revision>3</cp:revision>
  <dcterms:created xsi:type="dcterms:W3CDTF">2024-05-11T18:47:00Z</dcterms:created>
  <dcterms:modified xsi:type="dcterms:W3CDTF">2024-05-11T18:58:00Z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15690d64ccb33597b2c6560c2a5798f22e602488643ae0c172c62710f853ea5b</vt:lpwstr>
  </property>
</Properties>
</file>