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8CF8F" w14:textId="54D90AA2" w:rsidR="00DD1F98" w:rsidRPr="00B37800" w:rsidRDefault="00DD1F98" w:rsidP="00AD1431">
      <w:pPr>
        <w:spacing w:line="240" w:lineRule="auto"/>
        <w:ind w:left="-142"/>
        <w:jc w:val="center"/>
        <w:rPr>
          <w:b/>
          <w:bCs/>
          <w:color w:val="FF0000"/>
          <w:sz w:val="24"/>
          <w:szCs w:val="24"/>
        </w:rPr>
      </w:pPr>
      <w:r w:rsidRPr="00B37800">
        <w:rPr>
          <w:b/>
          <w:bCs/>
          <w:color w:val="FF0000"/>
          <w:sz w:val="24"/>
          <w:szCs w:val="24"/>
        </w:rPr>
        <w:t>COPYRIGHT TRANSFER FORM</w:t>
      </w:r>
    </w:p>
    <w:p w14:paraId="1A004086" w14:textId="77777777" w:rsidR="00763874" w:rsidRPr="00763874"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color w:val="auto"/>
          <w:lang w:val="en-US" w:eastAsia="en-US"/>
        </w:rPr>
        <w:t>The authors agree to the following terms:</w:t>
      </w:r>
    </w:p>
    <w:p w14:paraId="16B82707" w14:textId="77777777" w:rsidR="00763874" w:rsidRPr="00763874" w:rsidRDefault="00763874" w:rsidP="00763874">
      <w:pPr>
        <w:pStyle w:val="Normal1"/>
        <w:spacing w:after="0" w:line="240" w:lineRule="auto"/>
        <w:jc w:val="center"/>
        <w:rPr>
          <w:rFonts w:asciiTheme="minorHAnsi" w:eastAsiaTheme="minorHAnsi" w:hAnsiTheme="minorHAnsi" w:cstheme="minorHAnsi"/>
          <w:color w:val="auto"/>
          <w:lang w:val="en-US" w:eastAsia="en-US"/>
        </w:rPr>
      </w:pPr>
    </w:p>
    <w:p w14:paraId="6182E73B" w14:textId="707F7945" w:rsidR="00763874" w:rsidRPr="00763874"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b/>
          <w:bCs/>
          <w:color w:val="auto"/>
          <w:lang w:val="en-US" w:eastAsia="en-US"/>
        </w:rPr>
        <w:t>Originality of the Submission:</w:t>
      </w:r>
      <w:r>
        <w:rPr>
          <w:rFonts w:asciiTheme="minorHAnsi" w:eastAsiaTheme="minorHAnsi" w:hAnsiTheme="minorHAnsi" w:cstheme="minorHAnsi"/>
          <w:color w:val="auto"/>
          <w:lang w:val="en-US" w:eastAsia="en-US"/>
        </w:rPr>
        <w:t xml:space="preserve"> </w:t>
      </w:r>
      <w:r w:rsidRPr="00763874">
        <w:rPr>
          <w:rFonts w:asciiTheme="minorHAnsi" w:eastAsiaTheme="minorHAnsi" w:hAnsiTheme="minorHAnsi" w:cstheme="minorHAnsi"/>
          <w:color w:val="auto"/>
          <w:lang w:val="en-US" w:eastAsia="en-US"/>
        </w:rPr>
        <w:t>The submitted article (including text, tables, figures, graphics, images, and other related content) is original and has not been submitted to another journal for publication. Additionally, it has not been published in whole or in part before.</w:t>
      </w:r>
    </w:p>
    <w:p w14:paraId="75EDB7EB" w14:textId="77777777" w:rsidR="00763874" w:rsidRPr="00763874" w:rsidRDefault="00763874" w:rsidP="00763874">
      <w:pPr>
        <w:pStyle w:val="Normal1"/>
        <w:spacing w:after="0" w:line="240" w:lineRule="auto"/>
        <w:jc w:val="center"/>
        <w:rPr>
          <w:rFonts w:asciiTheme="minorHAnsi" w:eastAsiaTheme="minorHAnsi" w:hAnsiTheme="minorHAnsi" w:cstheme="minorHAnsi"/>
          <w:color w:val="auto"/>
          <w:lang w:val="en-US" w:eastAsia="en-US"/>
        </w:rPr>
      </w:pPr>
    </w:p>
    <w:p w14:paraId="437C8F91" w14:textId="5CEEE815" w:rsidR="00763874" w:rsidRPr="00763874"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b/>
          <w:bCs/>
          <w:color w:val="auto"/>
          <w:lang w:val="en-US" w:eastAsia="en-US"/>
        </w:rPr>
        <w:t xml:space="preserve">Validity of the Agreement: </w:t>
      </w:r>
      <w:r w:rsidRPr="00763874">
        <w:rPr>
          <w:rFonts w:asciiTheme="minorHAnsi" w:eastAsiaTheme="minorHAnsi" w:hAnsiTheme="minorHAnsi" w:cstheme="minorHAnsi"/>
          <w:color w:val="auto"/>
          <w:lang w:val="en-US" w:eastAsia="en-US"/>
        </w:rPr>
        <w:t>If the article is not accepted for publication in the Online Turkish Health Sciences Journal, this agreement will be nullified, and neither the journal nor the publisher will hold any rights over the content. Furthermore, the confidentiality of all processes related to the article, including the peer review process, will be maintained by the Online Turkish Health Sciences Journal.</w:t>
      </w:r>
    </w:p>
    <w:p w14:paraId="1C9C73A9" w14:textId="77777777" w:rsidR="00763874" w:rsidRPr="00763874" w:rsidRDefault="00763874" w:rsidP="00763874">
      <w:pPr>
        <w:pStyle w:val="Normal1"/>
        <w:spacing w:after="0" w:line="240" w:lineRule="auto"/>
        <w:jc w:val="center"/>
        <w:rPr>
          <w:rFonts w:asciiTheme="minorHAnsi" w:eastAsiaTheme="minorHAnsi" w:hAnsiTheme="minorHAnsi" w:cstheme="minorHAnsi"/>
          <w:color w:val="auto"/>
          <w:lang w:val="en-US" w:eastAsia="en-US"/>
        </w:rPr>
      </w:pPr>
    </w:p>
    <w:p w14:paraId="655FCA7D" w14:textId="24FAFCBE" w:rsidR="00763874" w:rsidRPr="00763874"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b/>
          <w:bCs/>
          <w:color w:val="auto"/>
          <w:lang w:val="en-US" w:eastAsia="en-US"/>
        </w:rPr>
        <w:t xml:space="preserve">Use of Third-Party Materials: </w:t>
      </w:r>
      <w:r w:rsidRPr="00763874">
        <w:rPr>
          <w:rFonts w:asciiTheme="minorHAnsi" w:eastAsiaTheme="minorHAnsi" w:hAnsiTheme="minorHAnsi" w:cstheme="minorHAnsi"/>
          <w:color w:val="auto"/>
          <w:lang w:val="en-US" w:eastAsia="en-US"/>
        </w:rPr>
        <w:t>The authors guarantee that the article (including text, tables, figures, graphics, images, and other related content) does not infringe upon the personal or property rights of others. The authors acknowledge that the publisher, the Online Turkish Journal Health Sciences and the Journal Editors bear no responsibility for any claims or lawsuits that may arise from copyright infringement, with all liability resting solely with the authors.</w:t>
      </w:r>
    </w:p>
    <w:p w14:paraId="26E7FB72" w14:textId="77777777" w:rsidR="00763874" w:rsidRPr="00763874" w:rsidRDefault="00763874" w:rsidP="00763874">
      <w:pPr>
        <w:pStyle w:val="Normal1"/>
        <w:spacing w:after="0" w:line="240" w:lineRule="auto"/>
        <w:jc w:val="center"/>
        <w:rPr>
          <w:rFonts w:asciiTheme="minorHAnsi" w:eastAsiaTheme="minorHAnsi" w:hAnsiTheme="minorHAnsi" w:cstheme="minorHAnsi"/>
          <w:color w:val="auto"/>
          <w:lang w:val="en-US" w:eastAsia="en-US"/>
        </w:rPr>
      </w:pPr>
    </w:p>
    <w:p w14:paraId="7BA717FF" w14:textId="76BFCF56" w:rsidR="00763874" w:rsidRPr="00763874"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b/>
          <w:bCs/>
          <w:color w:val="auto"/>
          <w:lang w:val="en-US" w:eastAsia="en-US"/>
        </w:rPr>
        <w:t>Copyright, License, and Rights:</w:t>
      </w:r>
      <w:r>
        <w:rPr>
          <w:rFonts w:asciiTheme="minorHAnsi" w:eastAsiaTheme="minorHAnsi" w:hAnsiTheme="minorHAnsi" w:cstheme="minorHAnsi"/>
          <w:b/>
          <w:bCs/>
          <w:color w:val="auto"/>
          <w:lang w:val="en-US" w:eastAsia="en-US"/>
        </w:rPr>
        <w:t xml:space="preserve"> </w:t>
      </w:r>
      <w:r w:rsidRPr="00763874">
        <w:rPr>
          <w:rFonts w:asciiTheme="minorHAnsi" w:eastAsiaTheme="minorHAnsi" w:hAnsiTheme="minorHAnsi" w:cstheme="minorHAnsi"/>
          <w:color w:val="auto"/>
          <w:lang w:val="en-US" w:eastAsia="en-US"/>
        </w:rPr>
        <w:t xml:space="preserve">By signing this form, the authors agree that if the article is accepted for publication by the Online Turkish </w:t>
      </w:r>
      <w:r w:rsidR="003740A3" w:rsidRPr="00763874">
        <w:rPr>
          <w:rFonts w:asciiTheme="minorHAnsi" w:eastAsiaTheme="minorHAnsi" w:hAnsiTheme="minorHAnsi" w:cstheme="minorHAnsi"/>
          <w:color w:val="auto"/>
          <w:lang w:val="en-US" w:eastAsia="en-US"/>
        </w:rPr>
        <w:t xml:space="preserve">Journal </w:t>
      </w:r>
      <w:r w:rsidRPr="00763874">
        <w:rPr>
          <w:rFonts w:asciiTheme="minorHAnsi" w:eastAsiaTheme="minorHAnsi" w:hAnsiTheme="minorHAnsi" w:cstheme="minorHAnsi"/>
          <w:color w:val="auto"/>
          <w:lang w:val="en-US" w:eastAsia="en-US"/>
        </w:rPr>
        <w:t xml:space="preserve">Health Sciences, it will be licensed to third parties under the Creative Commons Attribution Non-Commercial 4.0 International License (CC BY-NC 4.0). This license allows appropriate credit to be given for sharing and adapting the work for non-commercial purposes. For further details about the CC BY-NC 4.0 license, please see: </w:t>
      </w:r>
      <w:hyperlink r:id="rId6" w:history="1">
        <w:r w:rsidR="008D3831">
          <w:rPr>
            <w:rStyle w:val="Kpr"/>
            <w:rFonts w:asciiTheme="minorHAnsi" w:eastAsiaTheme="minorHAnsi" w:hAnsiTheme="minorHAnsi" w:cstheme="minorHAnsi"/>
            <w:lang w:val="en-US" w:eastAsia="en-US"/>
          </w:rPr>
          <w:t>https://network.creativecommons.org/cc-copyright-platform/</w:t>
        </w:r>
      </w:hyperlink>
      <w:r w:rsidRPr="00763874">
        <w:rPr>
          <w:rFonts w:asciiTheme="minorHAnsi" w:eastAsiaTheme="minorHAnsi" w:hAnsiTheme="minorHAnsi" w:cstheme="minorHAnsi"/>
          <w:color w:val="auto"/>
          <w:lang w:val="en-US" w:eastAsia="en-US"/>
        </w:rPr>
        <w:t>. Authors retain all patent and property rights to the article, including copyright.</w:t>
      </w:r>
      <w:r w:rsidR="003740A3">
        <w:rPr>
          <w:rFonts w:asciiTheme="minorHAnsi" w:eastAsiaTheme="minorHAnsi" w:hAnsiTheme="minorHAnsi" w:cstheme="minorHAnsi"/>
          <w:color w:val="auto"/>
          <w:lang w:val="en-US" w:eastAsia="en-US"/>
        </w:rPr>
        <w:t xml:space="preserve"> </w:t>
      </w:r>
    </w:p>
    <w:p w14:paraId="54509B34" w14:textId="77777777" w:rsidR="00763874" w:rsidRPr="00763874" w:rsidRDefault="00763874" w:rsidP="00763874">
      <w:pPr>
        <w:pStyle w:val="Normal1"/>
        <w:spacing w:after="0" w:line="240" w:lineRule="auto"/>
        <w:jc w:val="center"/>
        <w:rPr>
          <w:rFonts w:asciiTheme="minorHAnsi" w:eastAsiaTheme="minorHAnsi" w:hAnsiTheme="minorHAnsi" w:cstheme="minorHAnsi"/>
          <w:color w:val="auto"/>
          <w:lang w:val="en-US" w:eastAsia="en-US"/>
        </w:rPr>
      </w:pPr>
    </w:p>
    <w:p w14:paraId="48A8EA41" w14:textId="37131530" w:rsidR="00770B07" w:rsidRDefault="00763874" w:rsidP="00763874">
      <w:pPr>
        <w:pStyle w:val="Normal1"/>
        <w:spacing w:after="0" w:line="240" w:lineRule="auto"/>
        <w:jc w:val="both"/>
        <w:rPr>
          <w:rFonts w:asciiTheme="minorHAnsi" w:eastAsiaTheme="minorHAnsi" w:hAnsiTheme="minorHAnsi" w:cstheme="minorHAnsi"/>
          <w:color w:val="auto"/>
          <w:lang w:val="en-US" w:eastAsia="en-US"/>
        </w:rPr>
      </w:pPr>
      <w:r w:rsidRPr="00763874">
        <w:rPr>
          <w:rFonts w:asciiTheme="minorHAnsi" w:eastAsiaTheme="minorHAnsi" w:hAnsiTheme="minorHAnsi" w:cstheme="minorHAnsi"/>
          <w:b/>
          <w:bCs/>
          <w:color w:val="auto"/>
          <w:lang w:val="en-US" w:eastAsia="en-US"/>
        </w:rPr>
        <w:t>Authorship:</w:t>
      </w:r>
      <w:r>
        <w:rPr>
          <w:rFonts w:asciiTheme="minorHAnsi" w:eastAsiaTheme="minorHAnsi" w:hAnsiTheme="minorHAnsi" w:cstheme="minorHAnsi"/>
          <w:color w:val="auto"/>
          <w:lang w:val="en-US" w:eastAsia="en-US"/>
        </w:rPr>
        <w:t xml:space="preserve"> </w:t>
      </w:r>
      <w:r w:rsidRPr="00763874">
        <w:rPr>
          <w:rFonts w:asciiTheme="minorHAnsi" w:eastAsiaTheme="minorHAnsi" w:hAnsiTheme="minorHAnsi" w:cstheme="minorHAnsi"/>
          <w:color w:val="auto"/>
          <w:lang w:val="en-US" w:eastAsia="en-US"/>
        </w:rPr>
        <w:t xml:space="preserve">Every individual listed as an author must meet the authorship criteria recommended by the International Committee of Medical Journal Editors (ICMJE - </w:t>
      </w:r>
      <w:hyperlink r:id="rId7" w:history="1">
        <w:r w:rsidRPr="009345C9">
          <w:rPr>
            <w:rStyle w:val="Kpr"/>
            <w:rFonts w:asciiTheme="minorHAnsi" w:eastAsiaTheme="minorHAnsi" w:hAnsiTheme="minorHAnsi" w:cstheme="minorHAnsi"/>
            <w:lang w:val="en-US" w:eastAsia="en-US"/>
          </w:rPr>
          <w:t>http://www</w:t>
        </w:r>
        <w:r w:rsidRPr="009345C9">
          <w:rPr>
            <w:rStyle w:val="Kpr"/>
            <w:rFonts w:asciiTheme="minorHAnsi" w:eastAsiaTheme="minorHAnsi" w:hAnsiTheme="minorHAnsi" w:cstheme="minorHAnsi"/>
            <w:lang w:val="en-US" w:eastAsia="en-US"/>
          </w:rPr>
          <w:t>.</w:t>
        </w:r>
        <w:r w:rsidRPr="009345C9">
          <w:rPr>
            <w:rStyle w:val="Kpr"/>
            <w:rFonts w:asciiTheme="minorHAnsi" w:eastAsiaTheme="minorHAnsi" w:hAnsiTheme="minorHAnsi" w:cstheme="minorHAnsi"/>
            <w:lang w:val="en-US" w:eastAsia="en-US"/>
          </w:rPr>
          <w:t>icmje.org</w:t>
        </w:r>
      </w:hyperlink>
      <w:r w:rsidRPr="00763874">
        <w:rPr>
          <w:rFonts w:asciiTheme="minorHAnsi" w:eastAsiaTheme="minorHAnsi" w:hAnsiTheme="minorHAnsi" w:cstheme="minorHAnsi"/>
          <w:color w:val="auto"/>
          <w:lang w:val="en-US" w:eastAsia="en-US"/>
        </w:rPr>
        <w:t>/). According to the ICMJE, authorship should be based on the following four criteria: (1) Design of the study; acquisition, analysis, or interpretation of data; (2) Preparation of the manuscript submitted to the journal or contribution to the scientific content of the manuscript; (3) Final approval of the manuscript to be published; (4) Awareness of and responsibility for all parts of the work.</w:t>
      </w:r>
    </w:p>
    <w:p w14:paraId="66A9248F" w14:textId="17C1CC5A" w:rsidR="00060710" w:rsidRPr="003740A3" w:rsidRDefault="00060710" w:rsidP="00763874">
      <w:pPr>
        <w:pStyle w:val="Normal1"/>
        <w:spacing w:after="0" w:line="240" w:lineRule="auto"/>
        <w:jc w:val="both"/>
        <w:rPr>
          <w:rFonts w:asciiTheme="minorHAnsi" w:eastAsia="Times New Roman" w:hAnsiTheme="minorHAnsi" w:cstheme="minorHAnsi"/>
          <w:bCs/>
          <w:lang w:val="en-GB"/>
        </w:rPr>
      </w:pPr>
      <w:r w:rsidRPr="003740A3">
        <w:rPr>
          <w:rFonts w:asciiTheme="minorHAnsi" w:eastAsia="Times New Roman" w:hAnsiTheme="minorHAnsi" w:cstheme="minorHAnsi"/>
          <w:bCs/>
          <w:lang w:val="en-GB"/>
        </w:rPr>
        <w:t>Author(s) must declare the status of Ethics Committee Approval, Conflict of Interest, Author Contributions, Financial Support, and Acknowledgment on the main page of the article (refer to the Author Guidelines).</w:t>
      </w:r>
    </w:p>
    <w:p w14:paraId="497B579E" w14:textId="77777777" w:rsidR="00060710" w:rsidRPr="00060710" w:rsidRDefault="00060710" w:rsidP="00763874">
      <w:pPr>
        <w:pStyle w:val="Normal1"/>
        <w:spacing w:after="0" w:line="240" w:lineRule="auto"/>
        <w:jc w:val="both"/>
        <w:rPr>
          <w:rFonts w:asciiTheme="minorHAnsi" w:eastAsia="Times New Roman" w:hAnsiTheme="minorHAnsi" w:cstheme="minorHAnsi"/>
          <w:bCs/>
          <w:sz w:val="24"/>
          <w:szCs w:val="24"/>
          <w:lang w:val="en-GB"/>
        </w:rPr>
      </w:pPr>
    </w:p>
    <w:p w14:paraId="36AFE380" w14:textId="2E212583" w:rsidR="00A737A2" w:rsidRPr="006307A0" w:rsidRDefault="00A737A2" w:rsidP="00AD1431">
      <w:pPr>
        <w:pStyle w:val="Normal1"/>
        <w:spacing w:after="0" w:line="240" w:lineRule="auto"/>
        <w:ind w:left="-284"/>
        <w:jc w:val="center"/>
        <w:rPr>
          <w:rFonts w:asciiTheme="minorHAnsi" w:eastAsia="Times New Roman" w:hAnsiTheme="minorHAnsi" w:cstheme="minorHAnsi"/>
          <w:b/>
          <w:sz w:val="24"/>
          <w:szCs w:val="24"/>
        </w:rPr>
      </w:pPr>
      <w:r w:rsidRPr="006307A0">
        <w:rPr>
          <w:rFonts w:asciiTheme="minorHAnsi" w:eastAsia="Times New Roman" w:hAnsiTheme="minorHAnsi" w:cstheme="minorHAnsi"/>
          <w:b/>
          <w:sz w:val="24"/>
          <w:szCs w:val="24"/>
        </w:rPr>
        <w:t>AUTHOR (S)</w:t>
      </w:r>
    </w:p>
    <w:tbl>
      <w:tblPr>
        <w:tblStyle w:val="DzTablo2"/>
        <w:tblW w:w="4951" w:type="pct"/>
        <w:tblLook w:val="0400" w:firstRow="0" w:lastRow="0" w:firstColumn="0" w:lastColumn="0" w:noHBand="0" w:noVBand="1"/>
      </w:tblPr>
      <w:tblGrid>
        <w:gridCol w:w="600"/>
        <w:gridCol w:w="1515"/>
        <w:gridCol w:w="5077"/>
        <w:gridCol w:w="738"/>
        <w:gridCol w:w="2951"/>
      </w:tblGrid>
      <w:tr w:rsidR="00B37800" w:rsidRPr="006307A0" w14:paraId="3AD10C17" w14:textId="77777777" w:rsidTr="00B37800">
        <w:trPr>
          <w:cnfStyle w:val="000000100000" w:firstRow="0" w:lastRow="0" w:firstColumn="0" w:lastColumn="0" w:oddVBand="0" w:evenVBand="0" w:oddHBand="1" w:evenHBand="0" w:firstRowFirstColumn="0" w:firstRowLastColumn="0" w:lastRowFirstColumn="0" w:lastRowLastColumn="0"/>
          <w:trHeight w:val="197"/>
        </w:trPr>
        <w:tc>
          <w:tcPr>
            <w:tcW w:w="276" w:type="pct"/>
            <w:tcBorders>
              <w:top w:val="single" w:sz="4" w:space="0" w:color="auto"/>
              <w:bottom w:val="single" w:sz="4" w:space="0" w:color="auto"/>
              <w:right w:val="single" w:sz="4" w:space="0" w:color="auto"/>
            </w:tcBorders>
          </w:tcPr>
          <w:p w14:paraId="5CE9E8DF" w14:textId="77777777" w:rsidR="00112199" w:rsidRDefault="00112199" w:rsidP="00781BDB">
            <w:pPr>
              <w:pStyle w:val="Normal1"/>
              <w:ind w:left="-284"/>
              <w:jc w:val="right"/>
              <w:rPr>
                <w:rFonts w:asciiTheme="minorHAnsi" w:hAnsiTheme="minorHAnsi" w:cstheme="minorHAnsi"/>
                <w:b/>
                <w:bCs/>
                <w:sz w:val="18"/>
                <w:szCs w:val="18"/>
                <w:lang w:val="en-US"/>
              </w:rPr>
            </w:pPr>
          </w:p>
          <w:p w14:paraId="5C97958E" w14:textId="3BA8FC75" w:rsidR="00A737A2" w:rsidRPr="006307A0" w:rsidRDefault="00770B07" w:rsidP="00781BDB">
            <w:pPr>
              <w:pStyle w:val="Normal1"/>
              <w:ind w:left="-284"/>
              <w:jc w:val="right"/>
              <w:rPr>
                <w:rFonts w:asciiTheme="minorHAnsi" w:hAnsiTheme="minorHAnsi" w:cstheme="minorHAnsi"/>
                <w:b/>
                <w:bCs/>
                <w:sz w:val="18"/>
                <w:szCs w:val="18"/>
                <w:lang w:val="en-US"/>
              </w:rPr>
            </w:pPr>
            <w:r w:rsidRPr="006307A0">
              <w:rPr>
                <w:rFonts w:asciiTheme="minorHAnsi" w:hAnsiTheme="minorHAnsi" w:cstheme="minorHAnsi"/>
                <w:b/>
                <w:bCs/>
                <w:sz w:val="18"/>
                <w:szCs w:val="18"/>
                <w:lang w:val="en-US"/>
              </w:rPr>
              <w:t>No</w:t>
            </w:r>
          </w:p>
        </w:tc>
        <w:tc>
          <w:tcPr>
            <w:tcW w:w="696" w:type="pct"/>
            <w:tcBorders>
              <w:top w:val="single" w:sz="4" w:space="0" w:color="auto"/>
              <w:left w:val="single" w:sz="4" w:space="0" w:color="auto"/>
              <w:bottom w:val="single" w:sz="4" w:space="0" w:color="auto"/>
            </w:tcBorders>
          </w:tcPr>
          <w:p w14:paraId="3E514EDD" w14:textId="35C281A7" w:rsidR="00A737A2" w:rsidRPr="006307A0" w:rsidRDefault="007D5975" w:rsidP="00112199">
            <w:pPr>
              <w:pStyle w:val="Normal1"/>
              <w:rPr>
                <w:rFonts w:asciiTheme="minorHAnsi" w:hAnsiTheme="minorHAnsi" w:cstheme="minorHAnsi"/>
                <w:b/>
                <w:sz w:val="18"/>
                <w:szCs w:val="18"/>
                <w:lang w:val="en-US"/>
              </w:rPr>
            </w:pPr>
            <w:r w:rsidRPr="006307A0">
              <w:rPr>
                <w:rFonts w:asciiTheme="minorHAnsi" w:eastAsia="Times New Roman" w:hAnsiTheme="minorHAnsi" w:cstheme="minorHAnsi"/>
                <w:b/>
                <w:sz w:val="18"/>
                <w:szCs w:val="18"/>
                <w:lang w:val="en-US"/>
              </w:rPr>
              <w:t>Academic title / Degree</w:t>
            </w:r>
          </w:p>
        </w:tc>
        <w:tc>
          <w:tcPr>
            <w:tcW w:w="2333" w:type="pct"/>
            <w:tcBorders>
              <w:top w:val="single" w:sz="4" w:space="0" w:color="auto"/>
              <w:bottom w:val="single" w:sz="4" w:space="0" w:color="auto"/>
            </w:tcBorders>
          </w:tcPr>
          <w:p w14:paraId="2CD0E036" w14:textId="77777777" w:rsidR="00112199" w:rsidRDefault="00112199" w:rsidP="00112199">
            <w:pPr>
              <w:pStyle w:val="Normal1"/>
              <w:ind w:left="102"/>
              <w:rPr>
                <w:rFonts w:asciiTheme="minorHAnsi" w:eastAsia="Times New Roman" w:hAnsiTheme="minorHAnsi" w:cstheme="minorHAnsi"/>
                <w:b/>
                <w:sz w:val="18"/>
                <w:szCs w:val="18"/>
                <w:lang w:val="en-US"/>
              </w:rPr>
            </w:pPr>
          </w:p>
          <w:p w14:paraId="504B4BCD" w14:textId="3BE431DA" w:rsidR="00A737A2" w:rsidRPr="006307A0" w:rsidRDefault="00A737A2" w:rsidP="00112199">
            <w:pPr>
              <w:pStyle w:val="Normal1"/>
              <w:ind w:left="102"/>
              <w:rPr>
                <w:rFonts w:asciiTheme="minorHAnsi" w:hAnsiTheme="minorHAnsi" w:cstheme="minorHAnsi"/>
                <w:b/>
                <w:sz w:val="18"/>
                <w:szCs w:val="18"/>
                <w:lang w:val="en-US"/>
              </w:rPr>
            </w:pPr>
            <w:r w:rsidRPr="006307A0">
              <w:rPr>
                <w:rFonts w:asciiTheme="minorHAnsi" w:eastAsia="Times New Roman" w:hAnsiTheme="minorHAnsi" w:cstheme="minorHAnsi"/>
                <w:b/>
                <w:sz w:val="18"/>
                <w:szCs w:val="18"/>
                <w:lang w:val="en-US"/>
              </w:rPr>
              <w:t>Name</w:t>
            </w:r>
            <w:r w:rsidR="00112199">
              <w:rPr>
                <w:rFonts w:asciiTheme="minorHAnsi" w:eastAsia="Times New Roman" w:hAnsiTheme="minorHAnsi" w:cstheme="minorHAnsi"/>
                <w:b/>
                <w:sz w:val="18"/>
                <w:szCs w:val="18"/>
                <w:lang w:val="en-US"/>
              </w:rPr>
              <w:t>,</w:t>
            </w:r>
            <w:r w:rsidRPr="006307A0">
              <w:rPr>
                <w:rFonts w:asciiTheme="minorHAnsi" w:eastAsia="Times New Roman" w:hAnsiTheme="minorHAnsi" w:cstheme="minorHAnsi"/>
                <w:b/>
                <w:sz w:val="18"/>
                <w:szCs w:val="18"/>
                <w:lang w:val="en-US"/>
              </w:rPr>
              <w:t xml:space="preserve"> </w:t>
            </w:r>
            <w:r w:rsidR="007D5975" w:rsidRPr="006307A0">
              <w:rPr>
                <w:rFonts w:asciiTheme="minorHAnsi" w:eastAsia="Times New Roman" w:hAnsiTheme="minorHAnsi" w:cstheme="minorHAnsi"/>
                <w:b/>
                <w:sz w:val="18"/>
                <w:szCs w:val="18"/>
                <w:lang w:val="en-US"/>
              </w:rPr>
              <w:t>Surname</w:t>
            </w:r>
          </w:p>
        </w:tc>
        <w:tc>
          <w:tcPr>
            <w:tcW w:w="339" w:type="pct"/>
            <w:tcBorders>
              <w:top w:val="single" w:sz="4" w:space="0" w:color="auto"/>
              <w:bottom w:val="single" w:sz="4" w:space="0" w:color="auto"/>
            </w:tcBorders>
          </w:tcPr>
          <w:p w14:paraId="134182C8" w14:textId="77777777" w:rsidR="00112199" w:rsidRDefault="00112199" w:rsidP="00112199">
            <w:pPr>
              <w:pStyle w:val="Normal1"/>
              <w:ind w:left="31" w:right="-670"/>
              <w:rPr>
                <w:rFonts w:asciiTheme="minorHAnsi" w:eastAsia="Times New Roman" w:hAnsiTheme="minorHAnsi" w:cstheme="minorHAnsi"/>
                <w:b/>
                <w:sz w:val="18"/>
                <w:szCs w:val="18"/>
                <w:lang w:val="en-US"/>
              </w:rPr>
            </w:pPr>
          </w:p>
          <w:p w14:paraId="73A7D74E" w14:textId="64365400" w:rsidR="00A737A2" w:rsidRPr="006307A0" w:rsidRDefault="007D5975" w:rsidP="00112199">
            <w:pPr>
              <w:pStyle w:val="Normal1"/>
              <w:ind w:left="31" w:right="-670"/>
              <w:rPr>
                <w:rFonts w:asciiTheme="minorHAnsi" w:hAnsiTheme="minorHAnsi" w:cstheme="minorHAnsi"/>
                <w:b/>
                <w:sz w:val="18"/>
                <w:szCs w:val="18"/>
                <w:lang w:val="en-US"/>
              </w:rPr>
            </w:pPr>
            <w:r w:rsidRPr="006307A0">
              <w:rPr>
                <w:rFonts w:asciiTheme="minorHAnsi" w:eastAsia="Times New Roman" w:hAnsiTheme="minorHAnsi" w:cstheme="minorHAnsi"/>
                <w:b/>
                <w:sz w:val="18"/>
                <w:szCs w:val="18"/>
                <w:lang w:val="en-US"/>
              </w:rPr>
              <w:t xml:space="preserve">Date </w:t>
            </w:r>
          </w:p>
        </w:tc>
        <w:tc>
          <w:tcPr>
            <w:tcW w:w="1356" w:type="pct"/>
            <w:tcBorders>
              <w:top w:val="single" w:sz="4" w:space="0" w:color="auto"/>
              <w:bottom w:val="single" w:sz="4" w:space="0" w:color="auto"/>
            </w:tcBorders>
          </w:tcPr>
          <w:p w14:paraId="4A71E1C7" w14:textId="77777777" w:rsidR="00112199" w:rsidRDefault="00112199" w:rsidP="00112199">
            <w:pPr>
              <w:pStyle w:val="Normal1"/>
              <w:ind w:left="602"/>
              <w:rPr>
                <w:rFonts w:asciiTheme="minorHAnsi" w:eastAsia="Times New Roman" w:hAnsiTheme="minorHAnsi" w:cstheme="minorHAnsi"/>
                <w:b/>
                <w:sz w:val="18"/>
                <w:szCs w:val="18"/>
                <w:lang w:val="en-US"/>
              </w:rPr>
            </w:pPr>
          </w:p>
          <w:p w14:paraId="08FBB164" w14:textId="5342F305" w:rsidR="00A737A2" w:rsidRPr="006307A0" w:rsidRDefault="007D5975" w:rsidP="00112199">
            <w:pPr>
              <w:pStyle w:val="Normal1"/>
              <w:ind w:left="602"/>
              <w:rPr>
                <w:rFonts w:asciiTheme="minorHAnsi" w:hAnsiTheme="minorHAnsi" w:cstheme="minorHAnsi"/>
                <w:b/>
                <w:sz w:val="18"/>
                <w:szCs w:val="18"/>
                <w:lang w:val="en-US"/>
              </w:rPr>
            </w:pPr>
            <w:r w:rsidRPr="006307A0">
              <w:rPr>
                <w:rFonts w:asciiTheme="minorHAnsi" w:eastAsia="Times New Roman" w:hAnsiTheme="minorHAnsi" w:cstheme="minorHAnsi"/>
                <w:b/>
                <w:sz w:val="18"/>
                <w:szCs w:val="18"/>
                <w:lang w:val="en-US"/>
              </w:rPr>
              <w:t>Signature</w:t>
            </w:r>
          </w:p>
        </w:tc>
      </w:tr>
      <w:tr w:rsidR="00B37800" w:rsidRPr="006307A0" w14:paraId="33478125" w14:textId="77777777" w:rsidTr="00B37800">
        <w:trPr>
          <w:trHeight w:val="397"/>
        </w:trPr>
        <w:tc>
          <w:tcPr>
            <w:tcW w:w="276" w:type="pct"/>
            <w:tcBorders>
              <w:right w:val="single" w:sz="4" w:space="0" w:color="auto"/>
            </w:tcBorders>
          </w:tcPr>
          <w:p w14:paraId="00C9A221" w14:textId="77777777" w:rsidR="00A737A2" w:rsidRPr="006307A0" w:rsidRDefault="00A737A2" w:rsidP="00781BDB">
            <w:pPr>
              <w:pStyle w:val="Normal1"/>
              <w:ind w:left="-284"/>
              <w:jc w:val="right"/>
              <w:rPr>
                <w:rFonts w:asciiTheme="minorHAnsi" w:hAnsiTheme="minorHAnsi" w:cstheme="minorHAnsi"/>
                <w:sz w:val="18"/>
                <w:szCs w:val="18"/>
                <w:lang w:val="en-US"/>
              </w:rPr>
            </w:pPr>
            <w:r w:rsidRPr="006307A0">
              <w:rPr>
                <w:rFonts w:asciiTheme="minorHAnsi" w:eastAsia="Times New Roman" w:hAnsiTheme="minorHAnsi" w:cstheme="minorHAnsi"/>
                <w:b/>
                <w:sz w:val="18"/>
                <w:szCs w:val="18"/>
                <w:lang w:val="en-US"/>
              </w:rPr>
              <w:t>1</w:t>
            </w:r>
          </w:p>
        </w:tc>
        <w:tc>
          <w:tcPr>
            <w:tcW w:w="696" w:type="pct"/>
            <w:tcBorders>
              <w:left w:val="single" w:sz="4" w:space="0" w:color="auto"/>
            </w:tcBorders>
          </w:tcPr>
          <w:p w14:paraId="525D824F" w14:textId="77777777" w:rsidR="00A737A2" w:rsidRPr="006307A0" w:rsidRDefault="00A737A2" w:rsidP="00781BDB">
            <w:pPr>
              <w:pStyle w:val="Normal1"/>
              <w:jc w:val="center"/>
              <w:rPr>
                <w:rFonts w:asciiTheme="minorHAnsi" w:hAnsiTheme="minorHAnsi" w:cstheme="minorHAnsi"/>
                <w:sz w:val="18"/>
                <w:szCs w:val="18"/>
                <w:lang w:val="en-US"/>
              </w:rPr>
            </w:pPr>
          </w:p>
        </w:tc>
        <w:tc>
          <w:tcPr>
            <w:tcW w:w="2333" w:type="pct"/>
          </w:tcPr>
          <w:p w14:paraId="685D04FD"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339" w:type="pct"/>
          </w:tcPr>
          <w:p w14:paraId="53953F9E"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1356" w:type="pct"/>
          </w:tcPr>
          <w:p w14:paraId="1FB664D8" w14:textId="77777777" w:rsidR="00A737A2" w:rsidRPr="006307A0" w:rsidRDefault="00A737A2" w:rsidP="00AD1431">
            <w:pPr>
              <w:pStyle w:val="Normal1"/>
              <w:ind w:left="-284"/>
              <w:jc w:val="center"/>
              <w:rPr>
                <w:rFonts w:asciiTheme="minorHAnsi" w:hAnsiTheme="minorHAnsi" w:cstheme="minorHAnsi"/>
                <w:sz w:val="18"/>
                <w:szCs w:val="18"/>
                <w:lang w:val="en-US"/>
              </w:rPr>
            </w:pPr>
          </w:p>
        </w:tc>
      </w:tr>
      <w:tr w:rsidR="00B37800" w:rsidRPr="006307A0" w14:paraId="740D7ED6" w14:textId="77777777" w:rsidTr="00B37800">
        <w:trPr>
          <w:cnfStyle w:val="000000100000" w:firstRow="0" w:lastRow="0" w:firstColumn="0" w:lastColumn="0" w:oddVBand="0" w:evenVBand="0" w:oddHBand="1" w:evenHBand="0" w:firstRowFirstColumn="0" w:firstRowLastColumn="0" w:lastRowFirstColumn="0" w:lastRowLastColumn="0"/>
          <w:trHeight w:val="397"/>
        </w:trPr>
        <w:tc>
          <w:tcPr>
            <w:tcW w:w="276" w:type="pct"/>
            <w:tcBorders>
              <w:right w:val="single" w:sz="4" w:space="0" w:color="auto"/>
            </w:tcBorders>
          </w:tcPr>
          <w:p w14:paraId="593237A4" w14:textId="77777777" w:rsidR="00A737A2" w:rsidRPr="006307A0" w:rsidRDefault="00A737A2" w:rsidP="00781BDB">
            <w:pPr>
              <w:pStyle w:val="Normal1"/>
              <w:ind w:left="-284"/>
              <w:jc w:val="right"/>
              <w:rPr>
                <w:rFonts w:asciiTheme="minorHAnsi" w:hAnsiTheme="minorHAnsi" w:cstheme="minorHAnsi"/>
                <w:sz w:val="18"/>
                <w:szCs w:val="18"/>
                <w:lang w:val="en-US"/>
              </w:rPr>
            </w:pPr>
            <w:r w:rsidRPr="006307A0">
              <w:rPr>
                <w:rFonts w:asciiTheme="minorHAnsi" w:eastAsia="Times New Roman" w:hAnsiTheme="minorHAnsi" w:cstheme="minorHAnsi"/>
                <w:b/>
                <w:sz w:val="18"/>
                <w:szCs w:val="18"/>
                <w:lang w:val="en-US"/>
              </w:rPr>
              <w:t>2</w:t>
            </w:r>
          </w:p>
        </w:tc>
        <w:tc>
          <w:tcPr>
            <w:tcW w:w="696" w:type="pct"/>
            <w:tcBorders>
              <w:left w:val="single" w:sz="4" w:space="0" w:color="auto"/>
            </w:tcBorders>
          </w:tcPr>
          <w:p w14:paraId="768D6830" w14:textId="77777777" w:rsidR="00A737A2" w:rsidRPr="006307A0" w:rsidRDefault="00A737A2" w:rsidP="00781BDB">
            <w:pPr>
              <w:pStyle w:val="Normal1"/>
              <w:jc w:val="center"/>
              <w:rPr>
                <w:rFonts w:asciiTheme="minorHAnsi" w:hAnsiTheme="minorHAnsi" w:cstheme="minorHAnsi"/>
                <w:sz w:val="18"/>
                <w:szCs w:val="18"/>
                <w:lang w:val="en-US"/>
              </w:rPr>
            </w:pPr>
          </w:p>
        </w:tc>
        <w:tc>
          <w:tcPr>
            <w:tcW w:w="2333" w:type="pct"/>
          </w:tcPr>
          <w:p w14:paraId="29E302EF"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339" w:type="pct"/>
          </w:tcPr>
          <w:p w14:paraId="04F44A4B"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1356" w:type="pct"/>
          </w:tcPr>
          <w:p w14:paraId="2AD2CCF4" w14:textId="77777777" w:rsidR="00A737A2" w:rsidRPr="006307A0" w:rsidRDefault="00A737A2" w:rsidP="00AD1431">
            <w:pPr>
              <w:pStyle w:val="Normal1"/>
              <w:ind w:left="-284"/>
              <w:jc w:val="center"/>
              <w:rPr>
                <w:rFonts w:asciiTheme="minorHAnsi" w:hAnsiTheme="minorHAnsi" w:cstheme="minorHAnsi"/>
                <w:sz w:val="18"/>
                <w:szCs w:val="18"/>
                <w:lang w:val="en-US"/>
              </w:rPr>
            </w:pPr>
          </w:p>
        </w:tc>
      </w:tr>
      <w:tr w:rsidR="00B37800" w:rsidRPr="006307A0" w14:paraId="560E6A5F" w14:textId="77777777" w:rsidTr="00B37800">
        <w:trPr>
          <w:trHeight w:val="397"/>
        </w:trPr>
        <w:tc>
          <w:tcPr>
            <w:tcW w:w="276" w:type="pct"/>
            <w:tcBorders>
              <w:right w:val="single" w:sz="4" w:space="0" w:color="auto"/>
            </w:tcBorders>
          </w:tcPr>
          <w:p w14:paraId="44C7BB8C" w14:textId="77777777" w:rsidR="00A737A2" w:rsidRPr="006307A0" w:rsidRDefault="00A737A2" w:rsidP="00781BDB">
            <w:pPr>
              <w:pStyle w:val="Normal1"/>
              <w:ind w:left="-284"/>
              <w:jc w:val="right"/>
              <w:rPr>
                <w:rFonts w:asciiTheme="minorHAnsi" w:hAnsiTheme="minorHAnsi" w:cstheme="minorHAnsi"/>
                <w:sz w:val="18"/>
                <w:szCs w:val="18"/>
                <w:lang w:val="en-US"/>
              </w:rPr>
            </w:pPr>
            <w:r w:rsidRPr="006307A0">
              <w:rPr>
                <w:rFonts w:asciiTheme="minorHAnsi" w:eastAsia="Times New Roman" w:hAnsiTheme="minorHAnsi" w:cstheme="minorHAnsi"/>
                <w:b/>
                <w:sz w:val="18"/>
                <w:szCs w:val="18"/>
                <w:lang w:val="en-US"/>
              </w:rPr>
              <w:t>3</w:t>
            </w:r>
          </w:p>
        </w:tc>
        <w:tc>
          <w:tcPr>
            <w:tcW w:w="696" w:type="pct"/>
            <w:tcBorders>
              <w:left w:val="single" w:sz="4" w:space="0" w:color="auto"/>
            </w:tcBorders>
          </w:tcPr>
          <w:p w14:paraId="3D72C19A" w14:textId="77777777" w:rsidR="00A737A2" w:rsidRPr="006307A0" w:rsidRDefault="00A737A2" w:rsidP="00781BDB">
            <w:pPr>
              <w:pStyle w:val="Normal1"/>
              <w:jc w:val="center"/>
              <w:rPr>
                <w:rFonts w:asciiTheme="minorHAnsi" w:hAnsiTheme="minorHAnsi" w:cstheme="minorHAnsi"/>
                <w:sz w:val="18"/>
                <w:szCs w:val="18"/>
                <w:lang w:val="en-US"/>
              </w:rPr>
            </w:pPr>
          </w:p>
        </w:tc>
        <w:tc>
          <w:tcPr>
            <w:tcW w:w="2333" w:type="pct"/>
          </w:tcPr>
          <w:p w14:paraId="7679FF51"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339" w:type="pct"/>
          </w:tcPr>
          <w:p w14:paraId="4144C67A" w14:textId="77777777" w:rsidR="00A737A2" w:rsidRPr="006307A0" w:rsidRDefault="00A737A2" w:rsidP="00AD1431">
            <w:pPr>
              <w:pStyle w:val="Normal1"/>
              <w:ind w:left="-284"/>
              <w:jc w:val="center"/>
              <w:rPr>
                <w:rFonts w:asciiTheme="minorHAnsi" w:hAnsiTheme="minorHAnsi" w:cstheme="minorHAnsi"/>
                <w:sz w:val="18"/>
                <w:szCs w:val="18"/>
                <w:lang w:val="en-US"/>
              </w:rPr>
            </w:pPr>
          </w:p>
        </w:tc>
        <w:tc>
          <w:tcPr>
            <w:tcW w:w="1356" w:type="pct"/>
          </w:tcPr>
          <w:p w14:paraId="067F207F" w14:textId="77777777" w:rsidR="00A737A2" w:rsidRPr="006307A0" w:rsidRDefault="00A737A2" w:rsidP="00AD1431">
            <w:pPr>
              <w:pStyle w:val="Normal1"/>
              <w:ind w:left="-284"/>
              <w:jc w:val="center"/>
              <w:rPr>
                <w:rFonts w:asciiTheme="minorHAnsi" w:hAnsiTheme="minorHAnsi" w:cstheme="minorHAnsi"/>
                <w:sz w:val="18"/>
                <w:szCs w:val="18"/>
                <w:lang w:val="en-US"/>
              </w:rPr>
            </w:pPr>
          </w:p>
        </w:tc>
      </w:tr>
      <w:tr w:rsidR="00112199" w:rsidRPr="006307A0" w14:paraId="5E7C36D2" w14:textId="77777777" w:rsidTr="00B37800">
        <w:trPr>
          <w:cnfStyle w:val="000000100000" w:firstRow="0" w:lastRow="0" w:firstColumn="0" w:lastColumn="0" w:oddVBand="0" w:evenVBand="0" w:oddHBand="1" w:evenHBand="0" w:firstRowFirstColumn="0" w:firstRowLastColumn="0" w:lastRowFirstColumn="0" w:lastRowLastColumn="0"/>
          <w:trHeight w:val="397"/>
        </w:trPr>
        <w:tc>
          <w:tcPr>
            <w:tcW w:w="276" w:type="pct"/>
            <w:tcBorders>
              <w:right w:val="single" w:sz="4" w:space="0" w:color="auto"/>
            </w:tcBorders>
          </w:tcPr>
          <w:p w14:paraId="051297D2" w14:textId="77777777" w:rsidR="00112199" w:rsidRPr="006307A0" w:rsidRDefault="00112199" w:rsidP="00781BDB">
            <w:pPr>
              <w:pStyle w:val="Normal1"/>
              <w:ind w:left="-284"/>
              <w:jc w:val="right"/>
              <w:rPr>
                <w:rFonts w:asciiTheme="minorHAnsi" w:eastAsia="Times New Roman" w:hAnsiTheme="minorHAnsi" w:cstheme="minorHAnsi"/>
                <w:b/>
                <w:sz w:val="18"/>
                <w:szCs w:val="18"/>
                <w:lang w:val="en-US"/>
              </w:rPr>
            </w:pPr>
          </w:p>
        </w:tc>
        <w:tc>
          <w:tcPr>
            <w:tcW w:w="696" w:type="pct"/>
            <w:tcBorders>
              <w:left w:val="single" w:sz="4" w:space="0" w:color="auto"/>
            </w:tcBorders>
          </w:tcPr>
          <w:p w14:paraId="355706FE" w14:textId="77777777" w:rsidR="00112199" w:rsidRPr="006307A0" w:rsidRDefault="00112199" w:rsidP="00781BDB">
            <w:pPr>
              <w:pStyle w:val="Normal1"/>
              <w:jc w:val="center"/>
              <w:rPr>
                <w:rFonts w:asciiTheme="minorHAnsi" w:hAnsiTheme="minorHAnsi" w:cstheme="minorHAnsi"/>
                <w:sz w:val="18"/>
                <w:szCs w:val="18"/>
                <w:lang w:val="en-US"/>
              </w:rPr>
            </w:pPr>
          </w:p>
        </w:tc>
        <w:tc>
          <w:tcPr>
            <w:tcW w:w="2333" w:type="pct"/>
          </w:tcPr>
          <w:p w14:paraId="66B3FE7C"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339" w:type="pct"/>
          </w:tcPr>
          <w:p w14:paraId="2236CE70"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1356" w:type="pct"/>
          </w:tcPr>
          <w:p w14:paraId="2B9A6E0A" w14:textId="77777777" w:rsidR="00112199" w:rsidRPr="006307A0" w:rsidRDefault="00112199" w:rsidP="00AD1431">
            <w:pPr>
              <w:pStyle w:val="Normal1"/>
              <w:ind w:left="-284"/>
              <w:jc w:val="center"/>
              <w:rPr>
                <w:rFonts w:asciiTheme="minorHAnsi" w:hAnsiTheme="minorHAnsi" w:cstheme="minorHAnsi"/>
                <w:sz w:val="18"/>
                <w:szCs w:val="18"/>
                <w:lang w:val="en-US"/>
              </w:rPr>
            </w:pPr>
          </w:p>
        </w:tc>
      </w:tr>
      <w:tr w:rsidR="00112199" w:rsidRPr="006307A0" w14:paraId="75398D5E" w14:textId="77777777" w:rsidTr="00B37800">
        <w:trPr>
          <w:trHeight w:val="397"/>
        </w:trPr>
        <w:tc>
          <w:tcPr>
            <w:tcW w:w="276" w:type="pct"/>
            <w:tcBorders>
              <w:right w:val="single" w:sz="4" w:space="0" w:color="auto"/>
            </w:tcBorders>
          </w:tcPr>
          <w:p w14:paraId="5ED7BCCB" w14:textId="77777777" w:rsidR="00112199" w:rsidRPr="006307A0" w:rsidRDefault="00112199" w:rsidP="00781BDB">
            <w:pPr>
              <w:pStyle w:val="Normal1"/>
              <w:ind w:left="-284"/>
              <w:jc w:val="right"/>
              <w:rPr>
                <w:rFonts w:asciiTheme="minorHAnsi" w:eastAsia="Times New Roman" w:hAnsiTheme="minorHAnsi" w:cstheme="minorHAnsi"/>
                <w:b/>
                <w:sz w:val="18"/>
                <w:szCs w:val="18"/>
                <w:lang w:val="en-US"/>
              </w:rPr>
            </w:pPr>
          </w:p>
        </w:tc>
        <w:tc>
          <w:tcPr>
            <w:tcW w:w="696" w:type="pct"/>
            <w:tcBorders>
              <w:left w:val="single" w:sz="4" w:space="0" w:color="auto"/>
            </w:tcBorders>
          </w:tcPr>
          <w:p w14:paraId="1572A658" w14:textId="77777777" w:rsidR="00112199" w:rsidRPr="006307A0" w:rsidRDefault="00112199" w:rsidP="00781BDB">
            <w:pPr>
              <w:pStyle w:val="Normal1"/>
              <w:jc w:val="center"/>
              <w:rPr>
                <w:rFonts w:asciiTheme="minorHAnsi" w:hAnsiTheme="minorHAnsi" w:cstheme="minorHAnsi"/>
                <w:sz w:val="18"/>
                <w:szCs w:val="18"/>
                <w:lang w:val="en-US"/>
              </w:rPr>
            </w:pPr>
          </w:p>
        </w:tc>
        <w:tc>
          <w:tcPr>
            <w:tcW w:w="2333" w:type="pct"/>
          </w:tcPr>
          <w:p w14:paraId="6A643557"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339" w:type="pct"/>
          </w:tcPr>
          <w:p w14:paraId="215F2D5D"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1356" w:type="pct"/>
          </w:tcPr>
          <w:p w14:paraId="5B5C0BB2" w14:textId="77777777" w:rsidR="00112199" w:rsidRPr="006307A0" w:rsidRDefault="00112199" w:rsidP="00AD1431">
            <w:pPr>
              <w:pStyle w:val="Normal1"/>
              <w:ind w:left="-284"/>
              <w:jc w:val="center"/>
              <w:rPr>
                <w:rFonts w:asciiTheme="minorHAnsi" w:hAnsiTheme="minorHAnsi" w:cstheme="minorHAnsi"/>
                <w:sz w:val="18"/>
                <w:szCs w:val="18"/>
                <w:lang w:val="en-US"/>
              </w:rPr>
            </w:pPr>
          </w:p>
        </w:tc>
      </w:tr>
      <w:tr w:rsidR="00112199" w:rsidRPr="006307A0" w14:paraId="1F278FEB" w14:textId="77777777" w:rsidTr="00B37800">
        <w:trPr>
          <w:cnfStyle w:val="000000100000" w:firstRow="0" w:lastRow="0" w:firstColumn="0" w:lastColumn="0" w:oddVBand="0" w:evenVBand="0" w:oddHBand="1" w:evenHBand="0" w:firstRowFirstColumn="0" w:firstRowLastColumn="0" w:lastRowFirstColumn="0" w:lastRowLastColumn="0"/>
          <w:trHeight w:val="397"/>
        </w:trPr>
        <w:tc>
          <w:tcPr>
            <w:tcW w:w="276" w:type="pct"/>
            <w:tcBorders>
              <w:right w:val="single" w:sz="4" w:space="0" w:color="auto"/>
            </w:tcBorders>
          </w:tcPr>
          <w:p w14:paraId="2ED6699A" w14:textId="77777777" w:rsidR="00112199" w:rsidRPr="006307A0" w:rsidRDefault="00112199" w:rsidP="00781BDB">
            <w:pPr>
              <w:pStyle w:val="Normal1"/>
              <w:ind w:left="-284"/>
              <w:jc w:val="right"/>
              <w:rPr>
                <w:rFonts w:asciiTheme="minorHAnsi" w:eastAsia="Times New Roman" w:hAnsiTheme="minorHAnsi" w:cstheme="minorHAnsi"/>
                <w:b/>
                <w:sz w:val="18"/>
                <w:szCs w:val="18"/>
                <w:lang w:val="en-US"/>
              </w:rPr>
            </w:pPr>
          </w:p>
        </w:tc>
        <w:tc>
          <w:tcPr>
            <w:tcW w:w="696" w:type="pct"/>
            <w:tcBorders>
              <w:left w:val="single" w:sz="4" w:space="0" w:color="auto"/>
            </w:tcBorders>
          </w:tcPr>
          <w:p w14:paraId="729E084B" w14:textId="77777777" w:rsidR="00112199" w:rsidRPr="006307A0" w:rsidRDefault="00112199" w:rsidP="00781BDB">
            <w:pPr>
              <w:pStyle w:val="Normal1"/>
              <w:jc w:val="center"/>
              <w:rPr>
                <w:rFonts w:asciiTheme="minorHAnsi" w:hAnsiTheme="minorHAnsi" w:cstheme="minorHAnsi"/>
                <w:sz w:val="18"/>
                <w:szCs w:val="18"/>
                <w:lang w:val="en-US"/>
              </w:rPr>
            </w:pPr>
          </w:p>
        </w:tc>
        <w:tc>
          <w:tcPr>
            <w:tcW w:w="2333" w:type="pct"/>
          </w:tcPr>
          <w:p w14:paraId="33B10CCC"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339" w:type="pct"/>
          </w:tcPr>
          <w:p w14:paraId="2A44C926" w14:textId="77777777" w:rsidR="00112199" w:rsidRPr="006307A0" w:rsidRDefault="00112199" w:rsidP="00AD1431">
            <w:pPr>
              <w:pStyle w:val="Normal1"/>
              <w:ind w:left="-284"/>
              <w:jc w:val="center"/>
              <w:rPr>
                <w:rFonts w:asciiTheme="minorHAnsi" w:hAnsiTheme="minorHAnsi" w:cstheme="minorHAnsi"/>
                <w:sz w:val="18"/>
                <w:szCs w:val="18"/>
                <w:lang w:val="en-US"/>
              </w:rPr>
            </w:pPr>
          </w:p>
        </w:tc>
        <w:tc>
          <w:tcPr>
            <w:tcW w:w="1356" w:type="pct"/>
          </w:tcPr>
          <w:p w14:paraId="2BE584E2" w14:textId="77777777" w:rsidR="00112199" w:rsidRPr="006307A0" w:rsidRDefault="00112199" w:rsidP="00AD1431">
            <w:pPr>
              <w:pStyle w:val="Normal1"/>
              <w:ind w:left="-284"/>
              <w:jc w:val="center"/>
              <w:rPr>
                <w:rFonts w:asciiTheme="minorHAnsi" w:hAnsiTheme="minorHAnsi" w:cstheme="minorHAnsi"/>
                <w:sz w:val="18"/>
                <w:szCs w:val="18"/>
                <w:lang w:val="en-US"/>
              </w:rPr>
            </w:pPr>
          </w:p>
        </w:tc>
      </w:tr>
    </w:tbl>
    <w:p w14:paraId="33BE2F44" w14:textId="77777777" w:rsidR="00B37800" w:rsidRPr="00B37800" w:rsidRDefault="00B37800" w:rsidP="00B37800"/>
    <w:sectPr w:rsidR="00B37800" w:rsidRPr="00B37800" w:rsidSect="00B37800">
      <w:headerReference w:type="default" r:id="rId8"/>
      <w:footerReference w:type="default" r:id="rId9"/>
      <w:pgSz w:w="11906" w:h="16838"/>
      <w:pgMar w:top="1560" w:right="282" w:bottom="0" w:left="851" w:header="142" w:footer="99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C417B" w14:textId="77777777" w:rsidR="00DF3A7A" w:rsidRDefault="00DF3A7A" w:rsidP="00EB10FD">
      <w:pPr>
        <w:spacing w:after="0" w:line="240" w:lineRule="auto"/>
      </w:pPr>
      <w:r>
        <w:separator/>
      </w:r>
    </w:p>
  </w:endnote>
  <w:endnote w:type="continuationSeparator" w:id="0">
    <w:p w14:paraId="2225F402" w14:textId="77777777" w:rsidR="00DF3A7A" w:rsidRDefault="00DF3A7A" w:rsidP="00EB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63ED" w14:textId="6BFEDEE5" w:rsidR="00B37800" w:rsidRPr="00B37800" w:rsidRDefault="00B37800" w:rsidP="00B37800">
    <w:pPr>
      <w:pStyle w:val="AltBilgi"/>
      <w:ind w:left="567" w:right="992"/>
      <w:jc w:val="both"/>
      <w:rPr>
        <w:b/>
        <w:bCs/>
        <w:i/>
        <w:iCs/>
        <w:color w:val="FF0000"/>
      </w:rPr>
    </w:pPr>
    <w:r w:rsidRPr="00B37800">
      <w:rPr>
        <w:b/>
        <w:bCs/>
        <w:color w:val="FF0000"/>
      </w:rPr>
      <w:t xml:space="preserve">NOTE:  </w:t>
    </w:r>
    <w:r w:rsidRPr="00B37800">
      <w:rPr>
        <w:b/>
        <w:bCs/>
        <w:i/>
        <w:iCs/>
        <w:color w:val="FF0000"/>
      </w:rPr>
      <w:t>All authors must be added.  After you complete and sign the form, please scan it in a scanner and upload it in pdf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EE93F" w14:textId="77777777" w:rsidR="00DF3A7A" w:rsidRDefault="00DF3A7A" w:rsidP="00EB10FD">
      <w:pPr>
        <w:spacing w:after="0" w:line="240" w:lineRule="auto"/>
      </w:pPr>
      <w:r>
        <w:separator/>
      </w:r>
    </w:p>
  </w:footnote>
  <w:footnote w:type="continuationSeparator" w:id="0">
    <w:p w14:paraId="7015BE3C" w14:textId="77777777" w:rsidR="00DF3A7A" w:rsidRDefault="00DF3A7A" w:rsidP="00EB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377C" w14:textId="0A791A90" w:rsidR="00EB10FD" w:rsidRDefault="004A218F" w:rsidP="00EB10FD">
    <w:pPr>
      <w:pStyle w:val="stBilgi"/>
      <w:jc w:val="center"/>
    </w:pPr>
    <w:r>
      <w:rPr>
        <w:noProof/>
      </w:rPr>
      <w:drawing>
        <wp:inline distT="0" distB="0" distL="0" distR="0" wp14:anchorId="4F96BFAF" wp14:editId="1F5F9D3B">
          <wp:extent cx="5760720" cy="714375"/>
          <wp:effectExtent l="0" t="0" r="0" b="0"/>
          <wp:docPr id="167" name="Resim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F98"/>
    <w:rsid w:val="00032D4F"/>
    <w:rsid w:val="000461B1"/>
    <w:rsid w:val="00060710"/>
    <w:rsid w:val="0006102B"/>
    <w:rsid w:val="00112199"/>
    <w:rsid w:val="0014559C"/>
    <w:rsid w:val="003740A3"/>
    <w:rsid w:val="004A218F"/>
    <w:rsid w:val="004B41E4"/>
    <w:rsid w:val="004D3B79"/>
    <w:rsid w:val="00566F90"/>
    <w:rsid w:val="006307A0"/>
    <w:rsid w:val="006F4474"/>
    <w:rsid w:val="00763874"/>
    <w:rsid w:val="00770B07"/>
    <w:rsid w:val="00781BDB"/>
    <w:rsid w:val="007C4D0A"/>
    <w:rsid w:val="007D5975"/>
    <w:rsid w:val="00817397"/>
    <w:rsid w:val="008D3831"/>
    <w:rsid w:val="009345C9"/>
    <w:rsid w:val="00A737A2"/>
    <w:rsid w:val="00AD1431"/>
    <w:rsid w:val="00B07CC2"/>
    <w:rsid w:val="00B37800"/>
    <w:rsid w:val="00B543F2"/>
    <w:rsid w:val="00B80F87"/>
    <w:rsid w:val="00B8151A"/>
    <w:rsid w:val="00C55123"/>
    <w:rsid w:val="00C5659A"/>
    <w:rsid w:val="00D071EB"/>
    <w:rsid w:val="00D5100F"/>
    <w:rsid w:val="00DC095A"/>
    <w:rsid w:val="00DD1F98"/>
    <w:rsid w:val="00DF3A7A"/>
    <w:rsid w:val="00EB10FD"/>
    <w:rsid w:val="00ED37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68A4F"/>
  <w15:docId w15:val="{40AD8FEA-8DF3-46D8-8696-4ACCD873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0A"/>
  </w:style>
  <w:style w:type="paragraph" w:styleId="Balk1">
    <w:name w:val="heading 1"/>
    <w:basedOn w:val="Normal"/>
    <w:next w:val="Normal"/>
    <w:link w:val="Balk1Char"/>
    <w:uiPriority w:val="9"/>
    <w:qFormat/>
    <w:rsid w:val="007C4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4D0A"/>
    <w:rPr>
      <w:rFonts w:asciiTheme="majorHAnsi" w:eastAsiaTheme="majorEastAsia" w:hAnsiTheme="majorHAnsi" w:cstheme="majorBidi"/>
      <w:color w:val="2F5496" w:themeColor="accent1" w:themeShade="BF"/>
      <w:sz w:val="32"/>
      <w:szCs w:val="32"/>
    </w:rPr>
  </w:style>
  <w:style w:type="character" w:customStyle="1" w:styleId="tlid-translation">
    <w:name w:val="tlid-translation"/>
    <w:basedOn w:val="VarsaylanParagrafYazTipi"/>
    <w:rsid w:val="00B543F2"/>
  </w:style>
  <w:style w:type="paragraph" w:customStyle="1" w:styleId="Normal1">
    <w:name w:val="Normal1"/>
    <w:rsid w:val="00A737A2"/>
    <w:rPr>
      <w:rFonts w:ascii="Calibri" w:eastAsia="Calibri" w:hAnsi="Calibri" w:cs="Calibri"/>
      <w:color w:val="000000"/>
      <w:lang w:val="tr-TR" w:eastAsia="tr-TR"/>
    </w:rPr>
  </w:style>
  <w:style w:type="paragraph" w:styleId="stBilgi">
    <w:name w:val="header"/>
    <w:basedOn w:val="Normal"/>
    <w:link w:val="stBilgiChar"/>
    <w:uiPriority w:val="99"/>
    <w:unhideWhenUsed/>
    <w:rsid w:val="00EB10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10FD"/>
  </w:style>
  <w:style w:type="paragraph" w:styleId="AltBilgi">
    <w:name w:val="footer"/>
    <w:basedOn w:val="Normal"/>
    <w:link w:val="AltBilgiChar"/>
    <w:uiPriority w:val="99"/>
    <w:unhideWhenUsed/>
    <w:rsid w:val="00EB10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10FD"/>
  </w:style>
  <w:style w:type="table" w:customStyle="1" w:styleId="Stil1">
    <w:name w:val="Stil1"/>
    <w:basedOn w:val="NormalTablo"/>
    <w:uiPriority w:val="99"/>
    <w:rsid w:val="004A218F"/>
    <w:pPr>
      <w:spacing w:after="0" w:line="240" w:lineRule="auto"/>
    </w:pPr>
    <w:tblPr>
      <w:tblBorders>
        <w:insideH w:val="single" w:sz="4" w:space="0" w:color="auto"/>
      </w:tblBorders>
    </w:tblPr>
    <w:tcPr>
      <w:shd w:val="clear" w:color="auto" w:fill="FF0000"/>
    </w:tcPr>
  </w:style>
  <w:style w:type="table" w:styleId="TabloKlavuzuAk">
    <w:name w:val="Grid Table Light"/>
    <w:basedOn w:val="NormalTablo"/>
    <w:uiPriority w:val="40"/>
    <w:rsid w:val="004A21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4A21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pr">
    <w:name w:val="Hyperlink"/>
    <w:basedOn w:val="VarsaylanParagrafYazTipi"/>
    <w:uiPriority w:val="99"/>
    <w:unhideWhenUsed/>
    <w:rsid w:val="003740A3"/>
    <w:rPr>
      <w:color w:val="0563C1" w:themeColor="hyperlink"/>
      <w:u w:val="single"/>
    </w:rPr>
  </w:style>
  <w:style w:type="character" w:styleId="zmlenmeyenBahsetme">
    <w:name w:val="Unresolved Mention"/>
    <w:basedOn w:val="VarsaylanParagrafYazTipi"/>
    <w:uiPriority w:val="99"/>
    <w:semiHidden/>
    <w:unhideWhenUsed/>
    <w:rsid w:val="003740A3"/>
    <w:rPr>
      <w:color w:val="605E5C"/>
      <w:shd w:val="clear" w:color="auto" w:fill="E1DFDD"/>
    </w:rPr>
  </w:style>
  <w:style w:type="character" w:styleId="zlenenKpr">
    <w:name w:val="FollowedHyperlink"/>
    <w:basedOn w:val="VarsaylanParagrafYazTipi"/>
    <w:uiPriority w:val="99"/>
    <w:semiHidden/>
    <w:unhideWhenUsed/>
    <w:rsid w:val="00374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381567">
      <w:bodyDiv w:val="1"/>
      <w:marLeft w:val="0"/>
      <w:marRight w:val="0"/>
      <w:marTop w:val="0"/>
      <w:marBottom w:val="0"/>
      <w:divBdr>
        <w:top w:val="none" w:sz="0" w:space="0" w:color="auto"/>
        <w:left w:val="none" w:sz="0" w:space="0" w:color="auto"/>
        <w:bottom w:val="none" w:sz="0" w:space="0" w:color="auto"/>
        <w:right w:val="none" w:sz="0" w:space="0" w:color="auto"/>
      </w:divBdr>
      <w:divsChild>
        <w:div w:id="224723596">
          <w:marLeft w:val="0"/>
          <w:marRight w:val="0"/>
          <w:marTop w:val="0"/>
          <w:marBottom w:val="0"/>
          <w:divBdr>
            <w:top w:val="none" w:sz="0" w:space="0" w:color="auto"/>
            <w:left w:val="none" w:sz="0" w:space="0" w:color="auto"/>
            <w:bottom w:val="none" w:sz="0" w:space="0" w:color="auto"/>
            <w:right w:val="none" w:sz="0" w:space="0" w:color="auto"/>
          </w:divBdr>
          <w:divsChild>
            <w:div w:id="1350524498">
              <w:marLeft w:val="0"/>
              <w:marRight w:val="0"/>
              <w:marTop w:val="0"/>
              <w:marBottom w:val="0"/>
              <w:divBdr>
                <w:top w:val="none" w:sz="0" w:space="0" w:color="auto"/>
                <w:left w:val="none" w:sz="0" w:space="0" w:color="auto"/>
                <w:bottom w:val="none" w:sz="0" w:space="0" w:color="auto"/>
                <w:right w:val="none" w:sz="0" w:space="0" w:color="auto"/>
              </w:divBdr>
              <w:divsChild>
                <w:div w:id="144586541">
                  <w:marLeft w:val="0"/>
                  <w:marRight w:val="0"/>
                  <w:marTop w:val="0"/>
                  <w:marBottom w:val="0"/>
                  <w:divBdr>
                    <w:top w:val="none" w:sz="0" w:space="0" w:color="auto"/>
                    <w:left w:val="none" w:sz="0" w:space="0" w:color="auto"/>
                    <w:bottom w:val="none" w:sz="0" w:space="0" w:color="auto"/>
                    <w:right w:val="none" w:sz="0" w:space="0" w:color="auto"/>
                  </w:divBdr>
                  <w:divsChild>
                    <w:div w:id="386799805">
                      <w:marLeft w:val="0"/>
                      <w:marRight w:val="0"/>
                      <w:marTop w:val="0"/>
                      <w:marBottom w:val="0"/>
                      <w:divBdr>
                        <w:top w:val="none" w:sz="0" w:space="0" w:color="auto"/>
                        <w:left w:val="none" w:sz="0" w:space="0" w:color="auto"/>
                        <w:bottom w:val="none" w:sz="0" w:space="0" w:color="auto"/>
                        <w:right w:val="none" w:sz="0" w:space="0" w:color="auto"/>
                      </w:divBdr>
                      <w:divsChild>
                        <w:div w:id="657265843">
                          <w:marLeft w:val="0"/>
                          <w:marRight w:val="0"/>
                          <w:marTop w:val="0"/>
                          <w:marBottom w:val="0"/>
                          <w:divBdr>
                            <w:top w:val="none" w:sz="0" w:space="0" w:color="auto"/>
                            <w:left w:val="none" w:sz="0" w:space="0" w:color="auto"/>
                            <w:bottom w:val="none" w:sz="0" w:space="0" w:color="auto"/>
                            <w:right w:val="none" w:sz="0" w:space="0" w:color="auto"/>
                          </w:divBdr>
                          <w:divsChild>
                            <w:div w:id="137189820">
                              <w:marLeft w:val="0"/>
                              <w:marRight w:val="0"/>
                              <w:marTop w:val="0"/>
                              <w:marBottom w:val="0"/>
                              <w:divBdr>
                                <w:top w:val="none" w:sz="0" w:space="0" w:color="auto"/>
                                <w:left w:val="none" w:sz="0" w:space="0" w:color="auto"/>
                                <w:bottom w:val="none" w:sz="0" w:space="0" w:color="auto"/>
                                <w:right w:val="none" w:sz="0" w:space="0" w:color="auto"/>
                              </w:divBdr>
                              <w:divsChild>
                                <w:div w:id="1628047327">
                                  <w:marLeft w:val="0"/>
                                  <w:marRight w:val="0"/>
                                  <w:marTop w:val="0"/>
                                  <w:marBottom w:val="0"/>
                                  <w:divBdr>
                                    <w:top w:val="none" w:sz="0" w:space="0" w:color="auto"/>
                                    <w:left w:val="none" w:sz="0" w:space="0" w:color="auto"/>
                                    <w:bottom w:val="none" w:sz="0" w:space="0" w:color="auto"/>
                                    <w:right w:val="none" w:sz="0" w:space="0" w:color="auto"/>
                                  </w:divBdr>
                                  <w:divsChild>
                                    <w:div w:id="61175885">
                                      <w:marLeft w:val="0"/>
                                      <w:marRight w:val="0"/>
                                      <w:marTop w:val="0"/>
                                      <w:marBottom w:val="0"/>
                                      <w:divBdr>
                                        <w:top w:val="none" w:sz="0" w:space="0" w:color="auto"/>
                                        <w:left w:val="none" w:sz="0" w:space="0" w:color="auto"/>
                                        <w:bottom w:val="none" w:sz="0" w:space="0" w:color="auto"/>
                                        <w:right w:val="none" w:sz="0" w:space="0" w:color="auto"/>
                                      </w:divBdr>
                                      <w:divsChild>
                                        <w:div w:id="267661922">
                                          <w:marLeft w:val="0"/>
                                          <w:marRight w:val="0"/>
                                          <w:marTop w:val="0"/>
                                          <w:marBottom w:val="495"/>
                                          <w:divBdr>
                                            <w:top w:val="none" w:sz="0" w:space="0" w:color="auto"/>
                                            <w:left w:val="none" w:sz="0" w:space="0" w:color="auto"/>
                                            <w:bottom w:val="none" w:sz="0" w:space="0" w:color="auto"/>
                                            <w:right w:val="none" w:sz="0" w:space="0" w:color="auto"/>
                                          </w:divBdr>
                                          <w:divsChild>
                                            <w:div w:id="20982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cmje.org/disclosure-of-inter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twork.creativecommons.org/cc-copyright-platfor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425</Words>
  <Characters>2467</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Süleyman KALELİ</cp:lastModifiedBy>
  <cp:revision>6</cp:revision>
  <dcterms:created xsi:type="dcterms:W3CDTF">2023-05-02T20:29:00Z</dcterms:created>
  <dcterms:modified xsi:type="dcterms:W3CDTF">2024-11-28T16:05:00Z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5977c2210360d86b0d8f9315b8cec2e0498ae9db007e75d79d244a388a53f192</vt:lpwstr>
  </property>
</Properties>
</file>