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99C96" w14:textId="5E093618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Title 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of the Article 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in English</w:t>
      </w:r>
    </w:p>
    <w:p w14:paraId="6D2BBA91" w14:textId="77777777" w:rsidR="00C123D6" w:rsidRPr="00C123D6" w:rsidRDefault="00C123D6" w:rsidP="00AA3B5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2D90AF9" w14:textId="02F13685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Title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of the Article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in Turkish</w:t>
      </w:r>
    </w:p>
    <w:p w14:paraId="679998A8" w14:textId="77777777" w:rsidR="00C123D6" w:rsidRPr="00C123D6" w:rsidRDefault="00C123D6" w:rsidP="00AA3B5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8D6E6EE" w14:textId="2FB65D3D" w:rsidR="00AA3B5E" w:rsidRPr="003E3E14" w:rsidRDefault="00AA3B5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Running Title:</w:t>
      </w:r>
      <w:r w:rsidRPr="003E3E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D5D3E" w:rsidRPr="003E3E14">
        <w:rPr>
          <w:rFonts w:ascii="Times New Roman" w:hAnsi="Times New Roman"/>
          <w:bCs/>
          <w:sz w:val="24"/>
          <w:szCs w:val="24"/>
          <w:lang w:val="en-US"/>
        </w:rPr>
        <w:t>Not Exceeding 40 Characters</w:t>
      </w:r>
    </w:p>
    <w:p w14:paraId="3765FF32" w14:textId="77777777" w:rsidR="00AA3B5E" w:rsidRPr="003E3E14" w:rsidRDefault="00AA3B5E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B86BC2F" w14:textId="1C3F9169" w:rsidR="00154C39" w:rsidRPr="003E3E14" w:rsidRDefault="00154C39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7716D8" w:rsidRPr="003E3E14">
        <w:rPr>
          <w:rFonts w:ascii="Times New Roman" w:hAnsi="Times New Roman"/>
          <w:b/>
          <w:bCs/>
          <w:sz w:val="24"/>
          <w:szCs w:val="24"/>
          <w:lang w:val="en-US"/>
        </w:rPr>
        <w:t>BSTRACT</w:t>
      </w:r>
    </w:p>
    <w:p w14:paraId="31EFE677" w14:textId="32D12E31" w:rsidR="00987050" w:rsidRPr="003E3E14" w:rsidRDefault="00654AE2" w:rsidP="00654AE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Abstracts in both languages must be fully compatible with each other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. It must be structured as “Aim, Material and Methods, Results, Conclusion” 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and each </w:t>
      </w:r>
      <w:r w:rsidR="00242EF3">
        <w:rPr>
          <w:rFonts w:ascii="Times New Roman" w:hAnsi="Times New Roman"/>
          <w:sz w:val="24"/>
          <w:szCs w:val="24"/>
          <w:lang w:val="en-US"/>
        </w:rPr>
        <w:t xml:space="preserve">in both languages 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should be between 200 and 250 words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832C46">
        <w:rPr>
          <w:rFonts w:ascii="Times New Roman" w:hAnsi="Times New Roman"/>
          <w:sz w:val="24"/>
          <w:szCs w:val="24"/>
          <w:lang w:val="en-US"/>
        </w:rPr>
        <w:t>r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832C46">
        <w:rPr>
          <w:rFonts w:ascii="Times New Roman" w:hAnsi="Times New Roman"/>
          <w:sz w:val="24"/>
          <w:szCs w:val="24"/>
          <w:lang w:val="en-US"/>
        </w:rPr>
        <w:t>a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rticles. Abstracts of </w:t>
      </w:r>
      <w:r w:rsidR="00832C46">
        <w:rPr>
          <w:rFonts w:ascii="Times New Roman" w:hAnsi="Times New Roman"/>
          <w:sz w:val="24"/>
          <w:szCs w:val="24"/>
          <w:lang w:val="en-US"/>
        </w:rPr>
        <w:t>c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ase </w:t>
      </w:r>
      <w:r w:rsidR="00832C46">
        <w:rPr>
          <w:rFonts w:ascii="Times New Roman" w:hAnsi="Times New Roman"/>
          <w:sz w:val="24"/>
          <w:szCs w:val="24"/>
          <w:lang w:val="en-US"/>
        </w:rPr>
        <w:t>r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eports should be unstructured, and word counts in both languages should be between 1</w:t>
      </w:r>
      <w:r w:rsidR="00436A51">
        <w:rPr>
          <w:rFonts w:ascii="Times New Roman" w:hAnsi="Times New Roman"/>
          <w:sz w:val="24"/>
          <w:szCs w:val="24"/>
          <w:lang w:val="en-US"/>
        </w:rPr>
        <w:t>0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0 and </w:t>
      </w:r>
      <w:r w:rsidR="00436A51">
        <w:rPr>
          <w:rFonts w:ascii="Times New Roman" w:hAnsi="Times New Roman"/>
          <w:sz w:val="24"/>
          <w:szCs w:val="24"/>
          <w:lang w:val="en-US"/>
        </w:rPr>
        <w:t>15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0 words.</w:t>
      </w:r>
    </w:p>
    <w:p w14:paraId="3CFA1D70" w14:textId="77777777" w:rsidR="00154C39" w:rsidRPr="003E3E14" w:rsidRDefault="00154C39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AB57F01" w14:textId="6244D5B8" w:rsidR="0087597C" w:rsidRPr="003E3E14" w:rsidRDefault="0087597C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Ö</w:t>
      </w:r>
      <w:r w:rsidR="00CD08C5" w:rsidRPr="003E3E14">
        <w:rPr>
          <w:rFonts w:ascii="Times New Roman" w:hAnsi="Times New Roman"/>
          <w:b/>
          <w:bCs/>
          <w:sz w:val="24"/>
          <w:szCs w:val="24"/>
          <w:lang w:val="en-US"/>
        </w:rPr>
        <w:t>Z</w:t>
      </w:r>
    </w:p>
    <w:p w14:paraId="3D21712A" w14:textId="19BED56D" w:rsidR="0087597C" w:rsidRPr="003E3E14" w:rsidRDefault="00987050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Abstracts in both languages must be fully compatible with each other.</w:t>
      </w:r>
      <w:r w:rsidR="00832C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>For the international authors and</w:t>
      </w:r>
      <w:r w:rsidR="0040761E">
        <w:rPr>
          <w:rFonts w:ascii="Times New Roman" w:hAnsi="Times New Roman"/>
          <w:sz w:val="24"/>
          <w:szCs w:val="24"/>
          <w:lang w:val="en-US"/>
        </w:rPr>
        <w:t>/or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whose first language is not Turkish, submission of Title, Abstract, and Keywords in Turkish is not </w:t>
      </w:r>
      <w:r w:rsidR="00832C46">
        <w:rPr>
          <w:rFonts w:ascii="Times New Roman" w:hAnsi="Times New Roman"/>
          <w:sz w:val="24"/>
          <w:szCs w:val="24"/>
          <w:lang w:val="en-US"/>
        </w:rPr>
        <w:t>mandatory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>. These will be provided by the editorial office</w:t>
      </w:r>
      <w:r w:rsidR="00832C46">
        <w:rPr>
          <w:rFonts w:ascii="Times New Roman" w:hAnsi="Times New Roman"/>
          <w:sz w:val="24"/>
          <w:szCs w:val="24"/>
          <w:lang w:val="en-US"/>
        </w:rPr>
        <w:t>,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taking into account the original English texts submitted by the authors.</w:t>
      </w:r>
    </w:p>
    <w:p w14:paraId="3DC36606" w14:textId="77777777" w:rsidR="00AA3B5E" w:rsidRPr="003E3E14" w:rsidRDefault="00AA3B5E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301598F" w14:textId="42E2BFD8" w:rsidR="00C123D6" w:rsidRDefault="00AA3B5E" w:rsidP="00AA3B5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Keywords: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At least two; separated by a semicolon.</w:t>
      </w:r>
    </w:p>
    <w:p w14:paraId="46FF365E" w14:textId="6EC5DA37" w:rsidR="0087597C" w:rsidRPr="003E3E14" w:rsidRDefault="0087597C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Anahtar</w:t>
      </w:r>
      <w:proofErr w:type="spellEnd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kelimeler</w:t>
      </w:r>
      <w:proofErr w:type="spellEnd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35C7" w:rsidRPr="003E3E14">
        <w:rPr>
          <w:rFonts w:ascii="Times New Roman" w:hAnsi="Times New Roman"/>
          <w:sz w:val="24"/>
          <w:szCs w:val="24"/>
          <w:lang w:val="en-US"/>
        </w:rPr>
        <w:t>Türkiye</w:t>
      </w:r>
      <w:proofErr w:type="spellEnd"/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7050" w:rsidRPr="003E3E14">
        <w:rPr>
          <w:rFonts w:ascii="Times New Roman" w:hAnsi="Times New Roman"/>
          <w:sz w:val="24"/>
          <w:szCs w:val="24"/>
          <w:lang w:val="en-US"/>
        </w:rPr>
        <w:t>b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ilim</w:t>
      </w:r>
      <w:proofErr w:type="spellEnd"/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7050" w:rsidRPr="003E3E14">
        <w:rPr>
          <w:rFonts w:ascii="Times New Roman" w:hAnsi="Times New Roman"/>
          <w:sz w:val="24"/>
          <w:szCs w:val="24"/>
          <w:lang w:val="en-US"/>
        </w:rPr>
        <w:t>t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erimleri</w:t>
      </w:r>
      <w:proofErr w:type="spellEnd"/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m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edical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s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ubject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h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eadings</w:t>
      </w:r>
      <w:r w:rsidRPr="003E3E14">
        <w:rPr>
          <w:rFonts w:ascii="Times New Roman" w:hAnsi="Times New Roman"/>
          <w:sz w:val="24"/>
          <w:szCs w:val="24"/>
          <w:lang w:val="en-US"/>
        </w:rPr>
        <w:t>.</w:t>
      </w:r>
    </w:p>
    <w:p w14:paraId="02877094" w14:textId="47CF8050" w:rsidR="00154C39" w:rsidRPr="003E3E14" w:rsidRDefault="00154C39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2C913F4" w14:textId="77777777" w:rsidR="00F174C4" w:rsidRPr="003E3E14" w:rsidRDefault="00F174C4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INTRODUCTION</w:t>
      </w:r>
    </w:p>
    <w:p w14:paraId="1B36E31A" w14:textId="102227EF" w:rsidR="006A4183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 xml:space="preserve">The introduction section is required for all article types. Subtitles related to the subject should be used for </w:t>
      </w:r>
      <w:r w:rsidR="003E3E14">
        <w:rPr>
          <w:rFonts w:ascii="Times New Roman" w:hAnsi="Times New Roman"/>
          <w:sz w:val="24"/>
          <w:szCs w:val="24"/>
          <w:lang w:val="en-US"/>
        </w:rPr>
        <w:t>invited r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eviews and can be used </w:t>
      </w:r>
      <w:r w:rsidR="00242EF3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3E3E14">
        <w:rPr>
          <w:rFonts w:ascii="Times New Roman" w:hAnsi="Times New Roman"/>
          <w:sz w:val="24"/>
          <w:szCs w:val="24"/>
          <w:lang w:val="en-US"/>
        </w:rPr>
        <w:t>other article types if needed.</w:t>
      </w:r>
    </w:p>
    <w:p w14:paraId="3A44AE14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5992B9A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MATERIAL AND METHODS</w:t>
      </w:r>
    </w:p>
    <w:p w14:paraId="30DD8B68" w14:textId="7114A2B1" w:rsidR="00325B9D" w:rsidRDefault="009F7181" w:rsidP="00E9272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The m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aterial and methods section is required only for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3E3E14">
        <w:rPr>
          <w:rFonts w:ascii="Times New Roman" w:hAnsi="Times New Roman"/>
          <w:sz w:val="24"/>
          <w:szCs w:val="24"/>
          <w:lang w:val="en-US"/>
        </w:rPr>
        <w:t>a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>rticle</w:t>
      </w:r>
      <w:r w:rsidR="00C123D6">
        <w:rPr>
          <w:rFonts w:ascii="Times New Roman" w:hAnsi="Times New Roman"/>
          <w:sz w:val="24"/>
          <w:szCs w:val="24"/>
          <w:lang w:val="en-US"/>
        </w:rPr>
        <w:t>s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. Subtitles can be used if needed. </w:t>
      </w:r>
      <w:r w:rsidR="00242EF3">
        <w:rPr>
          <w:rFonts w:ascii="Times New Roman" w:hAnsi="Times New Roman"/>
          <w:sz w:val="24"/>
          <w:szCs w:val="24"/>
          <w:lang w:val="en-US"/>
        </w:rPr>
        <w:t>The last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 subtitle of this section should be the “Statistical Analysis”.</w:t>
      </w:r>
    </w:p>
    <w:p w14:paraId="1F4B2D8D" w14:textId="3503FF96" w:rsidR="0053210D" w:rsidRPr="0053210D" w:rsidRDefault="00325B9D" w:rsidP="00E9272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3210D">
        <w:rPr>
          <w:rFonts w:ascii="Times New Roman" w:hAnsi="Times New Roman"/>
          <w:sz w:val="24"/>
          <w:szCs w:val="24"/>
          <w:lang w:val="en-US"/>
        </w:rPr>
        <w:t>Care should be taken to prepare the manuscript as a blind copy for the peer-review process.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524A" w:rsidRPr="0099524A">
        <w:rPr>
          <w:rFonts w:ascii="Times New Roman" w:hAnsi="Times New Roman"/>
          <w:sz w:val="24"/>
          <w:szCs w:val="24"/>
          <w:lang w:val="en-US"/>
        </w:rPr>
        <w:t xml:space="preserve">It is preferred and recommended to first prepare the </w:t>
      </w:r>
      <w:proofErr w:type="spellStart"/>
      <w:r w:rsidR="0099524A" w:rsidRPr="0099524A">
        <w:rPr>
          <w:rFonts w:ascii="Times New Roman" w:hAnsi="Times New Roman"/>
          <w:sz w:val="24"/>
          <w:szCs w:val="24"/>
          <w:lang w:val="en-US"/>
        </w:rPr>
        <w:t>unblinded</w:t>
      </w:r>
      <w:proofErr w:type="spellEnd"/>
      <w:r w:rsidR="0099524A" w:rsidRPr="0099524A">
        <w:rPr>
          <w:rFonts w:ascii="Times New Roman" w:hAnsi="Times New Roman"/>
          <w:sz w:val="24"/>
          <w:szCs w:val="24"/>
          <w:lang w:val="en-US"/>
        </w:rPr>
        <w:t xml:space="preserve"> version of the main text file in accordance with the Author's Guidelines, and then make a blind copy from this file where only the institution, name, etc. information is indicated as XXXXX. 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>And this blind copy should be uploaded into the full-text field during the submission.</w:t>
      </w:r>
    </w:p>
    <w:p w14:paraId="608E983A" w14:textId="78F8056E" w:rsidR="0053210D" w:rsidRDefault="00325B9D" w:rsidP="00E9272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3210D">
        <w:rPr>
          <w:rFonts w:ascii="Times New Roman" w:hAnsi="Times New Roman"/>
          <w:sz w:val="24"/>
          <w:szCs w:val="24"/>
          <w:lang w:val="en-US"/>
        </w:rPr>
        <w:t xml:space="preserve">All blinded information and all institutions, persons, dates, etc. information related to the study and the data must be added in a separate file for preliminary 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evaluation </w:t>
      </w:r>
      <w:r w:rsidRPr="0053210D">
        <w:rPr>
          <w:rFonts w:ascii="Times New Roman" w:hAnsi="Times New Roman"/>
          <w:sz w:val="24"/>
          <w:szCs w:val="24"/>
          <w:lang w:val="en-US"/>
        </w:rPr>
        <w:t xml:space="preserve">and editorial 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>review</w:t>
      </w:r>
      <w:r w:rsidRPr="0053210D">
        <w:rPr>
          <w:rFonts w:ascii="Times New Roman" w:hAnsi="Times New Roman"/>
          <w:sz w:val="24"/>
          <w:szCs w:val="24"/>
          <w:lang w:val="en-US"/>
        </w:rPr>
        <w:t xml:space="preserve">. It is preferred and recommended to prepare two separate copies, blinded and </w:t>
      </w:r>
      <w:proofErr w:type="spellStart"/>
      <w:r w:rsidRPr="0053210D">
        <w:rPr>
          <w:rFonts w:ascii="Times New Roman" w:hAnsi="Times New Roman"/>
          <w:sz w:val="24"/>
          <w:szCs w:val="24"/>
          <w:lang w:val="en-US"/>
        </w:rPr>
        <w:t>unblinded</w:t>
      </w:r>
      <w:proofErr w:type="spellEnd"/>
      <w:r w:rsidRPr="0053210D">
        <w:rPr>
          <w:rFonts w:ascii="Times New Roman" w:hAnsi="Times New Roman"/>
          <w:sz w:val="24"/>
          <w:szCs w:val="24"/>
          <w:lang w:val="en-US"/>
        </w:rPr>
        <w:t>.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 The </w:t>
      </w:r>
      <w:proofErr w:type="spellStart"/>
      <w:r w:rsidR="0053210D" w:rsidRPr="0053210D">
        <w:rPr>
          <w:rFonts w:ascii="Times New Roman" w:hAnsi="Times New Roman"/>
          <w:sz w:val="24"/>
          <w:szCs w:val="24"/>
          <w:lang w:val="en-US"/>
        </w:rPr>
        <w:t>unblinded</w:t>
      </w:r>
      <w:proofErr w:type="spellEnd"/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 copy should be uploaded as a supporting file during the submission.</w:t>
      </w:r>
    </w:p>
    <w:p w14:paraId="73178C77" w14:textId="568FD6F9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Statistical Analysis</w:t>
      </w:r>
    </w:p>
    <w:p w14:paraId="4A1946BC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1BE6E95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RESULTS</w:t>
      </w:r>
    </w:p>
    <w:p w14:paraId="5E663FB1" w14:textId="76B0E7E7" w:rsidR="00E92721" w:rsidRPr="003E3E14" w:rsidRDefault="009F718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The r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esults section is required only for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3E3E14">
        <w:rPr>
          <w:rFonts w:ascii="Times New Roman" w:hAnsi="Times New Roman"/>
          <w:sz w:val="24"/>
          <w:szCs w:val="24"/>
          <w:lang w:val="en-US"/>
        </w:rPr>
        <w:t>a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>rticle</w:t>
      </w:r>
      <w:r w:rsidR="00C123D6">
        <w:rPr>
          <w:rFonts w:ascii="Times New Roman" w:hAnsi="Times New Roman"/>
          <w:sz w:val="24"/>
          <w:szCs w:val="24"/>
          <w:lang w:val="en-US"/>
        </w:rPr>
        <w:t>s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>. Subtitles can be used if needed.</w:t>
      </w:r>
    </w:p>
    <w:p w14:paraId="66A448F2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CE8FA8A" w14:textId="4CBCA1A2" w:rsidR="003E3E14" w:rsidRPr="003E3E14" w:rsidRDefault="00E92721" w:rsidP="003E3E1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DISCUSSION</w:t>
      </w:r>
      <w:r w:rsid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(and/or</w:t>
      </w:r>
      <w:r w:rsidR="003E3E14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CONCLUSION</w:t>
      </w:r>
      <w:r w:rsidR="003E3E14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405ED78E" w14:textId="5A92833F" w:rsidR="00E92721" w:rsidRPr="003E3E14" w:rsidRDefault="009F718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The discussion</w:t>
      </w:r>
      <w:r w:rsidR="003E3E14">
        <w:rPr>
          <w:rFonts w:ascii="Times New Roman" w:hAnsi="Times New Roman"/>
          <w:sz w:val="24"/>
          <w:szCs w:val="24"/>
          <w:lang w:val="en-US"/>
        </w:rPr>
        <w:t xml:space="preserve"> and conclusion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section</w:t>
      </w:r>
      <w:r w:rsidR="003E3E14">
        <w:rPr>
          <w:rFonts w:ascii="Times New Roman" w:hAnsi="Times New Roman"/>
          <w:sz w:val="24"/>
          <w:szCs w:val="24"/>
          <w:lang w:val="en-US"/>
        </w:rPr>
        <w:t>s are</w:t>
      </w:r>
      <w:r w:rsidR="00C123D6">
        <w:rPr>
          <w:rFonts w:ascii="Times New Roman" w:hAnsi="Times New Roman"/>
          <w:sz w:val="24"/>
          <w:szCs w:val="24"/>
          <w:lang w:val="en-US"/>
        </w:rPr>
        <w:t xml:space="preserve"> both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required</w:t>
      </w:r>
      <w:r w:rsidR="00C123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3E14">
        <w:rPr>
          <w:rFonts w:ascii="Times New Roman" w:hAnsi="Times New Roman"/>
          <w:sz w:val="24"/>
          <w:szCs w:val="24"/>
          <w:lang w:val="en-US"/>
        </w:rPr>
        <w:t>for</w:t>
      </w:r>
      <w:r w:rsidR="003E3E14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3E3E14">
        <w:rPr>
          <w:rFonts w:ascii="Times New Roman" w:hAnsi="Times New Roman"/>
          <w:sz w:val="24"/>
          <w:szCs w:val="24"/>
          <w:lang w:val="en-US"/>
        </w:rPr>
        <w:t>a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>rticle</w:t>
      </w:r>
      <w:r w:rsidR="00C123D6">
        <w:rPr>
          <w:rFonts w:ascii="Times New Roman" w:hAnsi="Times New Roman"/>
          <w:sz w:val="24"/>
          <w:szCs w:val="24"/>
          <w:lang w:val="en-US"/>
        </w:rPr>
        <w:t>s</w:t>
      </w:r>
      <w:r w:rsidR="003E3E14">
        <w:rPr>
          <w:rFonts w:ascii="Times New Roman" w:hAnsi="Times New Roman"/>
          <w:sz w:val="24"/>
          <w:szCs w:val="24"/>
          <w:lang w:val="en-US"/>
        </w:rPr>
        <w:t>. The conclusion section should be used for i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nvited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eviews and </w:t>
      </w:r>
      <w:r w:rsidR="003E3E14">
        <w:rPr>
          <w:rFonts w:ascii="Times New Roman" w:hAnsi="Times New Roman"/>
          <w:sz w:val="24"/>
          <w:szCs w:val="24"/>
          <w:lang w:val="en-US"/>
        </w:rPr>
        <w:t>the discussion section for c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ase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>eports</w:t>
      </w:r>
      <w:r w:rsidRPr="003E3E14">
        <w:rPr>
          <w:rFonts w:ascii="Times New Roman" w:hAnsi="Times New Roman"/>
          <w:sz w:val="24"/>
          <w:szCs w:val="24"/>
          <w:lang w:val="en-US"/>
        </w:rPr>
        <w:t>.</w:t>
      </w:r>
    </w:p>
    <w:p w14:paraId="5161F564" w14:textId="77777777" w:rsidR="009F7181" w:rsidRDefault="009F7181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24297F2" w14:textId="5840CFAD" w:rsidR="003E3E14" w:rsidRDefault="00065F86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highlight w:val="yellow"/>
          <w:lang w:val="en-US"/>
        </w:rPr>
        <w:t xml:space="preserve">IMPORTANT NOTICE: </w:t>
      </w:r>
      <w:r w:rsidR="003E3E14" w:rsidRPr="003E3E14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This file is just a template prepared for convenience only; for </w:t>
      </w:r>
      <w:r w:rsidR="00C123D6">
        <w:rPr>
          <w:rFonts w:ascii="Times New Roman" w:hAnsi="Times New Roman"/>
          <w:sz w:val="24"/>
          <w:szCs w:val="24"/>
          <w:highlight w:val="yellow"/>
          <w:lang w:val="en-US"/>
        </w:rPr>
        <w:t xml:space="preserve">whole </w:t>
      </w:r>
      <w:r w:rsidR="003E3E14" w:rsidRPr="003E3E14">
        <w:rPr>
          <w:rFonts w:ascii="Times New Roman" w:hAnsi="Times New Roman"/>
          <w:sz w:val="24"/>
          <w:szCs w:val="24"/>
          <w:highlight w:val="yellow"/>
          <w:lang w:val="en-US"/>
        </w:rPr>
        <w:t xml:space="preserve">submission and writing rules, be sure to refer </w:t>
      </w:r>
      <w:r w:rsidR="00DD6396">
        <w:rPr>
          <w:rFonts w:ascii="Times New Roman" w:hAnsi="Times New Roman"/>
          <w:sz w:val="24"/>
          <w:szCs w:val="24"/>
          <w:highlight w:val="yellow"/>
          <w:lang w:val="en-US"/>
        </w:rPr>
        <w:t xml:space="preserve">to </w:t>
      </w:r>
      <w:r w:rsidR="003E3E14" w:rsidRPr="003E3E14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the </w:t>
      </w:r>
      <w:r w:rsidR="003E3E14"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Author Guidelines and </w:t>
      </w:r>
      <w:r w:rsidR="00DD6396">
        <w:rPr>
          <w:rFonts w:ascii="Times New Roman" w:hAnsi="Times New Roman"/>
          <w:sz w:val="24"/>
          <w:szCs w:val="24"/>
          <w:highlight w:val="yellow"/>
          <w:lang w:val="en-US"/>
        </w:rPr>
        <w:t>Review</w:t>
      </w:r>
      <w:r w:rsidR="003E3E14"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 Process pages.</w:t>
      </w:r>
      <w:r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 Articles prepared not in accordance with the</w:t>
      </w:r>
      <w:r w:rsidR="00E341B2">
        <w:rPr>
          <w:rFonts w:ascii="Times New Roman" w:hAnsi="Times New Roman"/>
          <w:sz w:val="24"/>
          <w:szCs w:val="24"/>
          <w:highlight w:val="yellow"/>
          <w:lang w:val="en-US"/>
        </w:rPr>
        <w:t xml:space="preserve"> submission </w:t>
      </w:r>
      <w:r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rules will not be taken into consideration (Please delete this paragraph before </w:t>
      </w:r>
      <w:r w:rsidRPr="00466F05">
        <w:rPr>
          <w:rFonts w:ascii="Times New Roman" w:hAnsi="Times New Roman"/>
          <w:sz w:val="24"/>
          <w:szCs w:val="24"/>
          <w:highlight w:val="yellow"/>
          <w:lang w:val="en-US"/>
        </w:rPr>
        <w:t>submission)</w:t>
      </w:r>
      <w:r w:rsidR="00466F05" w:rsidRPr="00466F05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</w:p>
    <w:p w14:paraId="7B5A6A5F" w14:textId="77777777" w:rsidR="00065F86" w:rsidRPr="003E3E14" w:rsidRDefault="00065F86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DADF236" w14:textId="4E480CAC" w:rsidR="00223285" w:rsidRPr="003E3E14" w:rsidRDefault="00AA3B5E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REFERENCES</w:t>
      </w:r>
    </w:p>
    <w:p w14:paraId="6BB1A9FF" w14:textId="77777777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Al-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Habian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Harikumar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PE, Stocker CJ,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Langlands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Selway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JL. Histochemical and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immunohistochemical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evaluation of mouse skin histology: comparison of fixation with neutral buffered formalin and alcoholic formalin. J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Histotechnol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>. 2014</w:t>
      </w:r>
      <w:proofErr w:type="gramStart"/>
      <w:r w:rsidRPr="003E3E14">
        <w:rPr>
          <w:rFonts w:ascii="Times New Roman" w:hAnsi="Times New Roman"/>
          <w:sz w:val="24"/>
          <w:szCs w:val="24"/>
          <w:lang w:val="en-US"/>
        </w:rPr>
        <w:t>;37</w:t>
      </w:r>
      <w:proofErr w:type="gramEnd"/>
      <w:r w:rsidRPr="003E3E14">
        <w:rPr>
          <w:rFonts w:ascii="Times New Roman" w:hAnsi="Times New Roman"/>
          <w:sz w:val="24"/>
          <w:szCs w:val="24"/>
          <w:lang w:val="en-US"/>
        </w:rPr>
        <w:t>(4):115-24.</w:t>
      </w:r>
    </w:p>
    <w:p w14:paraId="7205F36C" w14:textId="77777777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Aho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Irshad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B, Ackerman SJ, Lewis M, Leddy R, Pope T, et al. Correlation of sonographic features of invasive ductal mammary carcinoma with age, tumor grade, and hormone-receptor status. J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Ultrasound. 2013</w:t>
      </w:r>
      <w:proofErr w:type="gramStart"/>
      <w:r w:rsidRPr="003E3E14">
        <w:rPr>
          <w:rFonts w:ascii="Times New Roman" w:hAnsi="Times New Roman"/>
          <w:sz w:val="24"/>
          <w:szCs w:val="24"/>
          <w:lang w:val="en-US"/>
        </w:rPr>
        <w:t>;41</w:t>
      </w:r>
      <w:proofErr w:type="gramEnd"/>
      <w:r w:rsidRPr="003E3E14">
        <w:rPr>
          <w:rFonts w:ascii="Times New Roman" w:hAnsi="Times New Roman"/>
          <w:sz w:val="24"/>
          <w:szCs w:val="24"/>
          <w:lang w:val="en-US"/>
        </w:rPr>
        <w:t>(1):10-7.</w:t>
      </w:r>
    </w:p>
    <w:p w14:paraId="7BFF8AC8" w14:textId="77777777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Buckingham L. Molecular diagnostics: fundamentals, methods and clinical applications. 2nd ed. Philadelphia: F.A. Davis; 2012.</w:t>
      </w:r>
    </w:p>
    <w:p w14:paraId="39911EEB" w14:textId="278FD4A8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Altobelli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N. Airway management. In: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Kacmarek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Stoller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JK,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Heuer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AJ, editors. Egan’s fundamentals of respiratory care. 10th ed. St. Louis: Saunders Mosby; 2013. </w:t>
      </w:r>
      <w:proofErr w:type="gramStart"/>
      <w:r w:rsidRPr="003E3E14">
        <w:rPr>
          <w:rFonts w:ascii="Times New Roman" w:hAnsi="Times New Roman"/>
          <w:sz w:val="24"/>
          <w:szCs w:val="24"/>
          <w:lang w:val="en-US"/>
        </w:rPr>
        <w:t>p.732-86</w:t>
      </w:r>
      <w:proofErr w:type="gramEnd"/>
      <w:r w:rsidRPr="003E3E14">
        <w:rPr>
          <w:rFonts w:ascii="Times New Roman" w:hAnsi="Times New Roman"/>
          <w:sz w:val="24"/>
          <w:szCs w:val="24"/>
          <w:lang w:val="en-US"/>
        </w:rPr>
        <w:t>.</w:t>
      </w:r>
    </w:p>
    <w:p w14:paraId="4D67108A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3924474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E5D01F2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119C1D3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0F39DA9" w14:textId="220B9198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Table 1.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Table headings should be written at top of the table</w:t>
      </w:r>
      <w:r w:rsidR="009F7181" w:rsidRPr="003E3E14">
        <w:rPr>
          <w:rFonts w:ascii="Times New Roman" w:hAnsi="Times New Roman"/>
          <w:sz w:val="24"/>
          <w:szCs w:val="24"/>
          <w:lang w:val="en-US"/>
        </w:rPr>
        <w:t xml:space="preserve"> (each to be on a separate page)</w:t>
      </w:r>
    </w:p>
    <w:p w14:paraId="48B12431" w14:textId="4EC6518E" w:rsidR="004456A9" w:rsidRPr="003E3E14" w:rsidRDefault="004456A9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8ED3BDB" w14:textId="77777777" w:rsidR="00654AE2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65A8BED" w14:textId="77777777" w:rsidR="00C123D6" w:rsidRPr="003E3E14" w:rsidRDefault="00C123D6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DCC26A9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22B6E86" w14:textId="5870D0FF" w:rsidR="00D56528" w:rsidRPr="003E3E14" w:rsidRDefault="000C1F7B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Fig</w:t>
      </w:r>
      <w:r w:rsidR="009C3EFC" w:rsidRPr="003E3E14">
        <w:rPr>
          <w:rFonts w:ascii="Times New Roman" w:hAnsi="Times New Roman"/>
          <w:b/>
          <w:sz w:val="24"/>
          <w:szCs w:val="24"/>
          <w:lang w:val="en-US"/>
        </w:rPr>
        <w:t>ure</w: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instrText xml:space="preserve"> SEQ Şekil \* ARABIC </w:instrTex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t>1</w: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fldChar w:fldCharType="end"/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t>.</w:t>
      </w:r>
      <w:r w:rsidR="00D56528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4AE2" w:rsidRPr="003E3E14">
        <w:rPr>
          <w:rFonts w:ascii="Times New Roman" w:hAnsi="Times New Roman"/>
          <w:sz w:val="24"/>
          <w:szCs w:val="24"/>
          <w:lang w:val="en-US"/>
        </w:rPr>
        <w:t>Figure captions should be written below the figure</w:t>
      </w:r>
      <w:r w:rsidR="009F7181" w:rsidRPr="003E3E14">
        <w:rPr>
          <w:rFonts w:ascii="Times New Roman" w:hAnsi="Times New Roman"/>
          <w:sz w:val="24"/>
          <w:szCs w:val="24"/>
          <w:lang w:val="en-US"/>
        </w:rPr>
        <w:t xml:space="preserve"> (each to be on a separate page)</w:t>
      </w:r>
    </w:p>
    <w:p w14:paraId="76A622F7" w14:textId="77777777" w:rsidR="00AA2D21" w:rsidRPr="003E3E14" w:rsidRDefault="00AA2D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F036B76" w14:textId="77777777" w:rsidR="009C3EFC" w:rsidRPr="003E3E14" w:rsidRDefault="009C3EFC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69FF0B6" w14:textId="77777777" w:rsidR="00AA3B5E" w:rsidRPr="003E3E14" w:rsidRDefault="00AA3B5E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sectPr w:rsidR="00AA3B5E" w:rsidRPr="003E3E14" w:rsidSect="00AA3B5E">
      <w:footerReference w:type="default" r:id="rId7"/>
      <w:pgSz w:w="11907" w:h="16840" w:code="9"/>
      <w:pgMar w:top="1418" w:right="1418" w:bottom="1418" w:left="1418" w:header="794" w:footer="709" w:gutter="0"/>
      <w:lnNumType w:countBy="1" w:restart="continuous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44AA" w14:textId="77777777" w:rsidR="006F5433" w:rsidRDefault="006F5433">
      <w:pPr>
        <w:spacing w:after="0" w:line="240" w:lineRule="auto"/>
      </w:pPr>
      <w:r>
        <w:separator/>
      </w:r>
    </w:p>
  </w:endnote>
  <w:endnote w:type="continuationSeparator" w:id="0">
    <w:p w14:paraId="1A440D0C" w14:textId="77777777" w:rsidR="006F5433" w:rsidRDefault="006F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655483456"/>
      <w:docPartObj>
        <w:docPartGallery w:val="Page Numbers (Bottom of Page)"/>
        <w:docPartUnique/>
      </w:docPartObj>
    </w:sdtPr>
    <w:sdtEndPr/>
    <w:sdtContent>
      <w:p w14:paraId="08A048FB" w14:textId="4565130D" w:rsidR="00C123D6" w:rsidRPr="00C123D6" w:rsidRDefault="00C123D6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C123D6">
          <w:rPr>
            <w:rFonts w:ascii="Times New Roman" w:hAnsi="Times New Roman"/>
            <w:sz w:val="24"/>
            <w:szCs w:val="24"/>
          </w:rPr>
          <w:fldChar w:fldCharType="begin"/>
        </w:r>
        <w:r w:rsidRPr="00C123D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23D6">
          <w:rPr>
            <w:rFonts w:ascii="Times New Roman" w:hAnsi="Times New Roman"/>
            <w:sz w:val="24"/>
            <w:szCs w:val="24"/>
          </w:rPr>
          <w:fldChar w:fldCharType="separate"/>
        </w:r>
        <w:r w:rsidR="00436A51">
          <w:rPr>
            <w:rFonts w:ascii="Times New Roman" w:hAnsi="Times New Roman"/>
            <w:noProof/>
            <w:sz w:val="24"/>
            <w:szCs w:val="24"/>
          </w:rPr>
          <w:t>3</w:t>
        </w:r>
        <w:r w:rsidRPr="00C123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5AFF4" w14:textId="77777777" w:rsidR="006F5433" w:rsidRDefault="006F5433">
      <w:pPr>
        <w:spacing w:after="0" w:line="240" w:lineRule="auto"/>
      </w:pPr>
      <w:r>
        <w:separator/>
      </w:r>
    </w:p>
  </w:footnote>
  <w:footnote w:type="continuationSeparator" w:id="0">
    <w:p w14:paraId="2C6517D3" w14:textId="77777777" w:rsidR="006F5433" w:rsidRDefault="006F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49E6"/>
    <w:multiLevelType w:val="hybridMultilevel"/>
    <w:tmpl w:val="7F0425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C"/>
    <w:rsid w:val="000050C1"/>
    <w:rsid w:val="00010D15"/>
    <w:rsid w:val="000375E1"/>
    <w:rsid w:val="0005670E"/>
    <w:rsid w:val="00065F86"/>
    <w:rsid w:val="00074E7C"/>
    <w:rsid w:val="000828D0"/>
    <w:rsid w:val="000C1F7B"/>
    <w:rsid w:val="000F4FA1"/>
    <w:rsid w:val="001049BE"/>
    <w:rsid w:val="00132C68"/>
    <w:rsid w:val="00154C39"/>
    <w:rsid w:val="00181ED5"/>
    <w:rsid w:val="001A593C"/>
    <w:rsid w:val="001B480F"/>
    <w:rsid w:val="00204B6A"/>
    <w:rsid w:val="00223285"/>
    <w:rsid w:val="002353A0"/>
    <w:rsid w:val="00241290"/>
    <w:rsid w:val="00242EF3"/>
    <w:rsid w:val="002769A7"/>
    <w:rsid w:val="002922BF"/>
    <w:rsid w:val="002B1BD7"/>
    <w:rsid w:val="002D19FB"/>
    <w:rsid w:val="002E3C43"/>
    <w:rsid w:val="00310F01"/>
    <w:rsid w:val="003132CB"/>
    <w:rsid w:val="003253F1"/>
    <w:rsid w:val="00325B9D"/>
    <w:rsid w:val="00361D91"/>
    <w:rsid w:val="00387194"/>
    <w:rsid w:val="003E3E14"/>
    <w:rsid w:val="003F00A3"/>
    <w:rsid w:val="0040761E"/>
    <w:rsid w:val="004077AF"/>
    <w:rsid w:val="004155CB"/>
    <w:rsid w:val="00415D94"/>
    <w:rsid w:val="00431888"/>
    <w:rsid w:val="00436A51"/>
    <w:rsid w:val="0044045F"/>
    <w:rsid w:val="004456A9"/>
    <w:rsid w:val="00466F05"/>
    <w:rsid w:val="00495A0B"/>
    <w:rsid w:val="00497DCF"/>
    <w:rsid w:val="004B3DFA"/>
    <w:rsid w:val="004F69BE"/>
    <w:rsid w:val="0053210D"/>
    <w:rsid w:val="0054796C"/>
    <w:rsid w:val="00553103"/>
    <w:rsid w:val="0055366A"/>
    <w:rsid w:val="00555CE1"/>
    <w:rsid w:val="00557869"/>
    <w:rsid w:val="00566589"/>
    <w:rsid w:val="00574DC1"/>
    <w:rsid w:val="0059315E"/>
    <w:rsid w:val="005A1F36"/>
    <w:rsid w:val="005A6315"/>
    <w:rsid w:val="005F6D9D"/>
    <w:rsid w:val="006273A2"/>
    <w:rsid w:val="00654AE2"/>
    <w:rsid w:val="00655D80"/>
    <w:rsid w:val="00671E07"/>
    <w:rsid w:val="006A4183"/>
    <w:rsid w:val="006F5433"/>
    <w:rsid w:val="0070435E"/>
    <w:rsid w:val="0072112E"/>
    <w:rsid w:val="00753DD6"/>
    <w:rsid w:val="007716D8"/>
    <w:rsid w:val="0077264A"/>
    <w:rsid w:val="007E32A1"/>
    <w:rsid w:val="007E7433"/>
    <w:rsid w:val="007F4AED"/>
    <w:rsid w:val="007F511F"/>
    <w:rsid w:val="00802206"/>
    <w:rsid w:val="008067C4"/>
    <w:rsid w:val="00810093"/>
    <w:rsid w:val="00822E55"/>
    <w:rsid w:val="00832C46"/>
    <w:rsid w:val="0085165D"/>
    <w:rsid w:val="0086415E"/>
    <w:rsid w:val="0087597C"/>
    <w:rsid w:val="00877B9B"/>
    <w:rsid w:val="008D31FF"/>
    <w:rsid w:val="008D39AB"/>
    <w:rsid w:val="008F3992"/>
    <w:rsid w:val="009323FB"/>
    <w:rsid w:val="00937949"/>
    <w:rsid w:val="00946CB7"/>
    <w:rsid w:val="009761B9"/>
    <w:rsid w:val="00985A2C"/>
    <w:rsid w:val="00987050"/>
    <w:rsid w:val="0099524A"/>
    <w:rsid w:val="009C3EFC"/>
    <w:rsid w:val="009D4124"/>
    <w:rsid w:val="009F7181"/>
    <w:rsid w:val="00A035F9"/>
    <w:rsid w:val="00A250A4"/>
    <w:rsid w:val="00A36E01"/>
    <w:rsid w:val="00A66B4E"/>
    <w:rsid w:val="00A67B8C"/>
    <w:rsid w:val="00A73F06"/>
    <w:rsid w:val="00A74B4D"/>
    <w:rsid w:val="00A85F63"/>
    <w:rsid w:val="00A8719C"/>
    <w:rsid w:val="00A921DC"/>
    <w:rsid w:val="00AA22D5"/>
    <w:rsid w:val="00AA2D21"/>
    <w:rsid w:val="00AA3B5E"/>
    <w:rsid w:val="00AB520C"/>
    <w:rsid w:val="00AC1297"/>
    <w:rsid w:val="00AE0DB5"/>
    <w:rsid w:val="00B135C7"/>
    <w:rsid w:val="00B23165"/>
    <w:rsid w:val="00B314AB"/>
    <w:rsid w:val="00B5505F"/>
    <w:rsid w:val="00B72247"/>
    <w:rsid w:val="00B923E9"/>
    <w:rsid w:val="00BA06FC"/>
    <w:rsid w:val="00BB219A"/>
    <w:rsid w:val="00BB7B98"/>
    <w:rsid w:val="00BF19CC"/>
    <w:rsid w:val="00C10605"/>
    <w:rsid w:val="00C11F99"/>
    <w:rsid w:val="00C123D6"/>
    <w:rsid w:val="00C22F77"/>
    <w:rsid w:val="00C46110"/>
    <w:rsid w:val="00C46245"/>
    <w:rsid w:val="00C5399D"/>
    <w:rsid w:val="00C56772"/>
    <w:rsid w:val="00C94F8B"/>
    <w:rsid w:val="00C96CE6"/>
    <w:rsid w:val="00CC1CBB"/>
    <w:rsid w:val="00CD08C5"/>
    <w:rsid w:val="00CD37FF"/>
    <w:rsid w:val="00CD5D3E"/>
    <w:rsid w:val="00CF5ABB"/>
    <w:rsid w:val="00D150C4"/>
    <w:rsid w:val="00D56528"/>
    <w:rsid w:val="00D65AA5"/>
    <w:rsid w:val="00D6726D"/>
    <w:rsid w:val="00D96F33"/>
    <w:rsid w:val="00DC2C05"/>
    <w:rsid w:val="00DD6396"/>
    <w:rsid w:val="00DE1E0B"/>
    <w:rsid w:val="00DE6119"/>
    <w:rsid w:val="00DF35C9"/>
    <w:rsid w:val="00E341B2"/>
    <w:rsid w:val="00E403F6"/>
    <w:rsid w:val="00E570BA"/>
    <w:rsid w:val="00E90094"/>
    <w:rsid w:val="00E905BE"/>
    <w:rsid w:val="00E92721"/>
    <w:rsid w:val="00E95B4D"/>
    <w:rsid w:val="00EC77CA"/>
    <w:rsid w:val="00F0789D"/>
    <w:rsid w:val="00F174C4"/>
    <w:rsid w:val="00F17B77"/>
    <w:rsid w:val="00F76A73"/>
    <w:rsid w:val="00F76CF8"/>
    <w:rsid w:val="00FB78AF"/>
    <w:rsid w:val="00FE284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E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39"/>
    <w:rPr>
      <w:rFonts w:eastAsiaTheme="minorEastAsia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54C39"/>
    <w:rPr>
      <w:b/>
      <w:bCs/>
      <w:sz w:val="20"/>
      <w:szCs w:val="20"/>
    </w:rPr>
  </w:style>
  <w:style w:type="paragraph" w:customStyle="1" w:styleId="Authornames">
    <w:name w:val="Author names"/>
    <w:basedOn w:val="Normal"/>
    <w:next w:val="Normal"/>
    <w:qFormat/>
    <w:rsid w:val="00154C39"/>
    <w:pPr>
      <w:spacing w:before="240" w:after="0" w:line="360" w:lineRule="auto"/>
    </w:pPr>
    <w:rPr>
      <w:rFonts w:ascii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154C39"/>
    <w:pPr>
      <w:spacing w:before="240" w:after="0" w:line="360" w:lineRule="auto"/>
    </w:pPr>
    <w:rPr>
      <w:rFonts w:ascii="Times New Roman" w:hAnsi="Times New Roman"/>
      <w:i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54C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39"/>
    <w:rPr>
      <w:rFonts w:eastAsiaTheme="minorEastAsia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39"/>
    <w:rPr>
      <w:rFonts w:eastAsiaTheme="minorEastAsia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7"/>
    <w:rPr>
      <w:rFonts w:ascii="Segoe UI" w:eastAsiaTheme="minorEastAsia" w:hAnsi="Segoe UI" w:cs="Segoe UI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C46245"/>
    <w:rPr>
      <w:b/>
      <w:bCs/>
    </w:rPr>
  </w:style>
  <w:style w:type="paragraph" w:customStyle="1" w:styleId="p">
    <w:name w:val="p"/>
    <w:basedOn w:val="Normal"/>
    <w:rsid w:val="0001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A3B5E"/>
  </w:style>
  <w:style w:type="paragraph" w:styleId="ListParagraph">
    <w:name w:val="List Paragraph"/>
    <w:basedOn w:val="Normal"/>
    <w:uiPriority w:val="34"/>
    <w:qFormat/>
    <w:rsid w:val="0065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2020-10-02T11:30:00Z</dcterms:created>
  <dcterms:modified xsi:type="dcterms:W3CDTF">2022-05-31T08:38:00Z</dcterms:modified>
</cp:coreProperties>
</file>