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6EBD" w14:textId="77777777" w:rsidR="00B26029" w:rsidRPr="008D5FB1" w:rsidRDefault="00B26029" w:rsidP="008D5FB1">
      <w:pPr>
        <w:jc w:val="both"/>
        <w:rPr>
          <w:rFonts w:ascii="Palatino Linotype" w:hAnsi="Palatino Linotype"/>
          <w:color w:val="0F9ED5" w:themeColor="accent4"/>
        </w:rPr>
      </w:pPr>
      <w:r w:rsidRPr="008D5FB1">
        <w:rPr>
          <w:rFonts w:ascii="Palatino Linotype" w:hAnsi="Palatino Linotype"/>
          <w:color w:val="0F9ED5" w:themeColor="accent4"/>
        </w:rPr>
        <w:t xml:space="preserve">Dear Authors, </w:t>
      </w:r>
    </w:p>
    <w:p w14:paraId="101408B8" w14:textId="3D3E90D7" w:rsidR="00B26029" w:rsidRPr="008D5FB1" w:rsidRDefault="00B26029" w:rsidP="008D5FB1">
      <w:pPr>
        <w:jc w:val="both"/>
        <w:rPr>
          <w:rFonts w:ascii="Palatino Linotype" w:hAnsi="Palatino Linotype"/>
          <w:color w:val="0F4761" w:themeColor="accent1" w:themeShade="BF"/>
        </w:rPr>
      </w:pPr>
      <w:r w:rsidRPr="008D5FB1">
        <w:rPr>
          <w:rFonts w:ascii="Palatino Linotype" w:hAnsi="Palatino Linotype"/>
          <w:color w:val="0F4761" w:themeColor="accent1" w:themeShade="BF"/>
        </w:rPr>
        <w:t xml:space="preserve">Submitted manuscripts pass through pre-evaluation process by the Admin to ensure that they conform to DEHM guidelines. Before completing your submission, please check the specified requirements and implement corrections, if necessary.  </w:t>
      </w:r>
    </w:p>
    <w:p w14:paraId="6B9F404D" w14:textId="77777777" w:rsidR="00B26029" w:rsidRPr="008D5FB1" w:rsidRDefault="00B26029" w:rsidP="008D5FB1">
      <w:pPr>
        <w:jc w:val="both"/>
        <w:rPr>
          <w:rFonts w:ascii="Palatino Linotype" w:hAnsi="Palatino Linotype"/>
          <w:b/>
          <w:bCs/>
          <w:i/>
          <w:iCs/>
          <w:color w:val="0F9ED5" w:themeColor="accent4"/>
        </w:rPr>
      </w:pPr>
      <w:r w:rsidRPr="008D5FB1">
        <w:rPr>
          <w:rFonts w:ascii="Palatino Linotype" w:hAnsi="Palatino Linotype"/>
          <w:b/>
          <w:bCs/>
          <w:i/>
          <w:iCs/>
          <w:color w:val="0F9ED5" w:themeColor="accent4"/>
        </w:rPr>
        <w:t xml:space="preserve">Please be acknowledged that the failure to adhere to guidelines will delay the progress of the review process. </w:t>
      </w:r>
    </w:p>
    <w:p w14:paraId="6633BB2A" w14:textId="466D1EA4" w:rsidR="00B26029" w:rsidRPr="008D5FB1" w:rsidRDefault="00B26029" w:rsidP="008D5FB1">
      <w:pPr>
        <w:jc w:val="both"/>
        <w:rPr>
          <w:rFonts w:ascii="Palatino Linotype" w:hAnsi="Palatino Linotype"/>
          <w:color w:val="0F4761" w:themeColor="accent1" w:themeShade="BF"/>
        </w:rPr>
      </w:pPr>
      <w:r w:rsidRPr="008D5FB1">
        <w:rPr>
          <w:rFonts w:ascii="Segoe UI Symbol" w:hAnsi="Segoe UI Symbol" w:cs="Segoe UI Symbol"/>
          <w:color w:val="0F4761" w:themeColor="accent1" w:themeShade="BF"/>
        </w:rPr>
        <w:t>☐</w:t>
      </w:r>
      <w:r w:rsidRPr="008D5FB1">
        <w:rPr>
          <w:rFonts w:ascii="Palatino Linotype" w:hAnsi="Palatino Linotype"/>
          <w:color w:val="0F4761" w:themeColor="accent1" w:themeShade="BF"/>
        </w:rPr>
        <w:t xml:space="preserve"> The manuscript should not contain any information that may indicate an individual or institution to comply with the blind review process.</w:t>
      </w:r>
    </w:p>
    <w:p w14:paraId="69A0239B" w14:textId="6BDF2D84" w:rsidR="00B26029" w:rsidRPr="008D5FB1" w:rsidRDefault="00B26029" w:rsidP="008D5FB1">
      <w:pPr>
        <w:jc w:val="both"/>
        <w:rPr>
          <w:rFonts w:ascii="Palatino Linotype" w:hAnsi="Palatino Linotype"/>
          <w:color w:val="0F4761" w:themeColor="accent1" w:themeShade="BF"/>
        </w:rPr>
      </w:pPr>
      <w:r w:rsidRPr="008D5FB1">
        <w:rPr>
          <w:rFonts w:ascii="Segoe UI Symbol" w:hAnsi="Segoe UI Symbol" w:cs="Segoe UI Symbol"/>
          <w:color w:val="0F4761" w:themeColor="accent1" w:themeShade="BF"/>
        </w:rPr>
        <w:t>☐</w:t>
      </w:r>
      <w:r w:rsidRPr="008D5FB1">
        <w:rPr>
          <w:rFonts w:ascii="Palatino Linotype" w:hAnsi="Palatino Linotype"/>
          <w:color w:val="0F4761" w:themeColor="accent1" w:themeShade="BF"/>
        </w:rPr>
        <w:t xml:space="preserve"> Please submit your article in Word format using </w:t>
      </w:r>
      <w:r w:rsidR="009F56FA" w:rsidRPr="009F56FA">
        <w:rPr>
          <w:rFonts w:ascii="Palatino Linotype" w:hAnsi="Palatino Linotype"/>
          <w:color w:val="0F4761" w:themeColor="accent1" w:themeShade="BF"/>
        </w:rPr>
        <w:t>Times New Roman font, 12 points and 1.5 line spacing</w:t>
      </w:r>
      <w:r w:rsidRPr="008D5FB1">
        <w:rPr>
          <w:rFonts w:ascii="Palatino Linotype" w:hAnsi="Palatino Linotype"/>
          <w:color w:val="0F4761" w:themeColor="accent1" w:themeShade="BF"/>
        </w:rPr>
        <w:t>.</w:t>
      </w:r>
    </w:p>
    <w:p w14:paraId="19F168DF" w14:textId="0C88A921" w:rsidR="00B26029" w:rsidRPr="008D5FB1" w:rsidRDefault="00B26029" w:rsidP="008D5FB1">
      <w:pPr>
        <w:jc w:val="both"/>
        <w:rPr>
          <w:rFonts w:ascii="Palatino Linotype" w:hAnsi="Palatino Linotype"/>
          <w:color w:val="0F4761" w:themeColor="accent1" w:themeShade="BF"/>
        </w:rPr>
      </w:pPr>
      <w:r w:rsidRPr="008D5FB1">
        <w:rPr>
          <w:rFonts w:ascii="Segoe UI Symbol" w:hAnsi="Segoe UI Symbol" w:cs="Segoe UI Symbol"/>
          <w:color w:val="0F4761" w:themeColor="accent1" w:themeShade="BF"/>
        </w:rPr>
        <w:t>☐</w:t>
      </w:r>
      <w:r w:rsidRPr="008D5FB1">
        <w:rPr>
          <w:rFonts w:ascii="Palatino Linotype" w:hAnsi="Palatino Linotype"/>
          <w:color w:val="0F4761" w:themeColor="accent1" w:themeShade="BF"/>
        </w:rPr>
        <w:t xml:space="preserve"> Each submission should be accompanied by a separate Title Page that includes a full list of contributing authors, their affiliations, contact information, and ORCID IDs.</w:t>
      </w:r>
      <w:r w:rsidR="000543AC" w:rsidRPr="008D5FB1">
        <w:rPr>
          <w:rFonts w:ascii="Palatino Linotype" w:hAnsi="Palatino Linotype"/>
          <w:color w:val="0F4761" w:themeColor="accent1" w:themeShade="BF"/>
        </w:rPr>
        <w:t xml:space="preserve"> Any </w:t>
      </w:r>
      <w:r w:rsidR="00BC714E" w:rsidRPr="008D5FB1">
        <w:rPr>
          <w:rFonts w:ascii="Palatino Linotype" w:hAnsi="Palatino Linotype"/>
          <w:color w:val="0F4761" w:themeColor="accent1" w:themeShade="BF"/>
        </w:rPr>
        <w:t xml:space="preserve">acknowledgements, </w:t>
      </w:r>
      <w:r w:rsidR="000543AC" w:rsidRPr="008D5FB1">
        <w:rPr>
          <w:rFonts w:ascii="Palatino Linotype" w:hAnsi="Palatino Linotype"/>
          <w:color w:val="0F4761" w:themeColor="accent1" w:themeShade="BF"/>
        </w:rPr>
        <w:t xml:space="preserve">conflict of interest and sources of funding should </w:t>
      </w:r>
      <w:r w:rsidR="00BC714E" w:rsidRPr="008D5FB1">
        <w:rPr>
          <w:rFonts w:ascii="Palatino Linotype" w:hAnsi="Palatino Linotype"/>
          <w:color w:val="0F4761" w:themeColor="accent1" w:themeShade="BF"/>
        </w:rPr>
        <w:t xml:space="preserve">also </w:t>
      </w:r>
      <w:r w:rsidR="000543AC" w:rsidRPr="008D5FB1">
        <w:rPr>
          <w:rFonts w:ascii="Palatino Linotype" w:hAnsi="Palatino Linotype"/>
          <w:color w:val="0F4761" w:themeColor="accent1" w:themeShade="BF"/>
        </w:rPr>
        <w:t xml:space="preserve">be included on the </w:t>
      </w:r>
      <w:r w:rsidR="00BC714E" w:rsidRPr="008D5FB1">
        <w:rPr>
          <w:rFonts w:ascii="Palatino Linotype" w:hAnsi="Palatino Linotype"/>
          <w:color w:val="0F4761" w:themeColor="accent1" w:themeShade="BF"/>
        </w:rPr>
        <w:t>T</w:t>
      </w:r>
      <w:r w:rsidR="000543AC" w:rsidRPr="008D5FB1">
        <w:rPr>
          <w:rFonts w:ascii="Palatino Linotype" w:hAnsi="Palatino Linotype"/>
          <w:color w:val="0F4761" w:themeColor="accent1" w:themeShade="BF"/>
        </w:rPr>
        <w:t xml:space="preserve">itle </w:t>
      </w:r>
      <w:r w:rsidR="00BC714E" w:rsidRPr="008D5FB1">
        <w:rPr>
          <w:rFonts w:ascii="Palatino Linotype" w:hAnsi="Palatino Linotype"/>
          <w:color w:val="0F4761" w:themeColor="accent1" w:themeShade="BF"/>
        </w:rPr>
        <w:t>P</w:t>
      </w:r>
      <w:r w:rsidR="000543AC" w:rsidRPr="008D5FB1">
        <w:rPr>
          <w:rFonts w:ascii="Palatino Linotype" w:hAnsi="Palatino Linotype"/>
          <w:color w:val="0F4761" w:themeColor="accent1" w:themeShade="BF"/>
        </w:rPr>
        <w:t>age</w:t>
      </w:r>
      <w:r w:rsidR="00BC714E" w:rsidRPr="008D5FB1">
        <w:rPr>
          <w:rFonts w:ascii="Palatino Linotype" w:hAnsi="Palatino Linotype"/>
          <w:color w:val="0F4761" w:themeColor="accent1" w:themeShade="BF"/>
        </w:rPr>
        <w:t>.</w:t>
      </w:r>
    </w:p>
    <w:p w14:paraId="41FF05C8" w14:textId="7F46144A" w:rsidR="00B26029" w:rsidRPr="008D5FB1" w:rsidRDefault="00B26029" w:rsidP="008D5FB1">
      <w:pPr>
        <w:jc w:val="both"/>
        <w:rPr>
          <w:rFonts w:ascii="Palatino Linotype" w:hAnsi="Palatino Linotype"/>
          <w:color w:val="0F4761" w:themeColor="accent1" w:themeShade="BF"/>
        </w:rPr>
      </w:pPr>
      <w:r w:rsidRPr="008D5FB1">
        <w:rPr>
          <w:rFonts w:ascii="Segoe UI Symbol" w:hAnsi="Segoe UI Symbol" w:cs="Segoe UI Symbol"/>
          <w:color w:val="0F4761" w:themeColor="accent1" w:themeShade="BF"/>
        </w:rPr>
        <w:t>☐</w:t>
      </w:r>
      <w:r w:rsidRPr="008D5FB1">
        <w:rPr>
          <w:rFonts w:ascii="Palatino Linotype" w:hAnsi="Palatino Linotype"/>
          <w:color w:val="0F4761" w:themeColor="accent1" w:themeShade="BF"/>
        </w:rPr>
        <w:t xml:space="preserve"> All manuscripts dealing with human subjects must contain (in the Methods section) a statement indicating that the study was approved by the Institutional Review Board or comparable formal research ethics review committee by providing the decision/protocol number of the approval.</w:t>
      </w:r>
    </w:p>
    <w:p w14:paraId="4CC7332A" w14:textId="207BEC18" w:rsidR="00B26029" w:rsidRPr="008D5FB1" w:rsidRDefault="00B26029" w:rsidP="008D5FB1">
      <w:pPr>
        <w:jc w:val="both"/>
        <w:rPr>
          <w:rFonts w:ascii="Palatino Linotype" w:hAnsi="Palatino Linotype"/>
          <w:color w:val="0F4761" w:themeColor="accent1" w:themeShade="BF"/>
        </w:rPr>
      </w:pPr>
      <w:r w:rsidRPr="008D5FB1">
        <w:rPr>
          <w:rFonts w:ascii="Segoe UI Symbol" w:hAnsi="Segoe UI Symbol" w:cs="Segoe UI Symbol"/>
          <w:color w:val="0F4761" w:themeColor="accent1" w:themeShade="BF"/>
        </w:rPr>
        <w:t>☐</w:t>
      </w:r>
      <w:r w:rsidRPr="008D5FB1">
        <w:rPr>
          <w:rFonts w:ascii="Palatino Linotype" w:hAnsi="Palatino Linotype"/>
          <w:color w:val="0F4761" w:themeColor="accent1" w:themeShade="BF"/>
        </w:rPr>
        <w:t xml:space="preserve"> Informed consent must be obtained from patients who participated in studies. If experiments are performed on animals, authors should comply with NIH guidelines for </w:t>
      </w:r>
      <w:r w:rsidR="00BC714E" w:rsidRPr="008D5FB1">
        <w:rPr>
          <w:rFonts w:ascii="Palatino Linotype" w:hAnsi="Palatino Linotype"/>
          <w:color w:val="0F4761" w:themeColor="accent1" w:themeShade="BF"/>
        </w:rPr>
        <w:t>the use</w:t>
      </w:r>
      <w:r w:rsidRPr="008D5FB1">
        <w:rPr>
          <w:rFonts w:ascii="Palatino Linotype" w:hAnsi="Palatino Linotype"/>
          <w:color w:val="0F4761" w:themeColor="accent1" w:themeShade="BF"/>
        </w:rPr>
        <w:t xml:space="preserve"> of laboratory animals. The statement should be included in the Methods section. If not, please explain with a reason within the methods section as well.</w:t>
      </w:r>
    </w:p>
    <w:p w14:paraId="2DB0D6D8" w14:textId="4D1D154E" w:rsidR="00B26029" w:rsidRPr="008D5FB1" w:rsidRDefault="00B26029" w:rsidP="008D5FB1">
      <w:pPr>
        <w:jc w:val="both"/>
        <w:rPr>
          <w:rFonts w:ascii="Palatino Linotype" w:hAnsi="Palatino Linotype"/>
          <w:color w:val="0F4761" w:themeColor="accent1" w:themeShade="BF"/>
        </w:rPr>
      </w:pPr>
      <w:r w:rsidRPr="008D5FB1">
        <w:rPr>
          <w:rFonts w:ascii="Segoe UI Symbol" w:hAnsi="Segoe UI Symbol" w:cs="Segoe UI Symbol"/>
          <w:color w:val="0F4761" w:themeColor="accent1" w:themeShade="BF"/>
        </w:rPr>
        <w:t>☐</w:t>
      </w:r>
      <w:r w:rsidRPr="008D5FB1">
        <w:rPr>
          <w:rFonts w:ascii="Palatino Linotype" w:hAnsi="Palatino Linotype"/>
          <w:color w:val="0F4761" w:themeColor="accent1" w:themeShade="BF"/>
        </w:rPr>
        <w:t xml:space="preserve"> Information on ethics committee approval and informed consent should be provided within the Methods section of the main text.</w:t>
      </w:r>
    </w:p>
    <w:p w14:paraId="4508B046" w14:textId="6FC74134" w:rsidR="00B26029" w:rsidRPr="008D5FB1" w:rsidRDefault="00B26029" w:rsidP="008D5FB1">
      <w:pPr>
        <w:jc w:val="both"/>
        <w:rPr>
          <w:rFonts w:ascii="Palatino Linotype" w:hAnsi="Palatino Linotype"/>
          <w:color w:val="0F4761" w:themeColor="accent1" w:themeShade="BF"/>
        </w:rPr>
      </w:pPr>
      <w:r w:rsidRPr="008D5FB1">
        <w:rPr>
          <w:rFonts w:ascii="Segoe UI Symbol" w:hAnsi="Segoe UI Symbol" w:cs="Segoe UI Symbol"/>
          <w:color w:val="0F4761" w:themeColor="accent1" w:themeShade="BF"/>
        </w:rPr>
        <w:t>☐</w:t>
      </w:r>
      <w:r w:rsidRPr="008D5FB1">
        <w:rPr>
          <w:rFonts w:ascii="Palatino Linotype" w:hAnsi="Palatino Linotype"/>
          <w:color w:val="0F4761" w:themeColor="accent1" w:themeShade="BF"/>
        </w:rPr>
        <w:t xml:space="preserve"> All acronyms and abbreviations should be defined at first use, both in the abstract and the main text. The abbreviation should be given in parenthesis following the definition.</w:t>
      </w:r>
    </w:p>
    <w:p w14:paraId="56130130" w14:textId="4A1D48FF" w:rsidR="00B26029" w:rsidRPr="008D5FB1" w:rsidRDefault="00B26029" w:rsidP="008D5FB1">
      <w:pPr>
        <w:jc w:val="both"/>
        <w:rPr>
          <w:rFonts w:ascii="Palatino Linotype" w:hAnsi="Palatino Linotype"/>
          <w:color w:val="0F4761" w:themeColor="accent1" w:themeShade="BF"/>
        </w:rPr>
      </w:pPr>
      <w:r w:rsidRPr="008D5FB1">
        <w:rPr>
          <w:rFonts w:ascii="Segoe UI Symbol" w:hAnsi="Segoe UI Symbol" w:cs="Segoe UI Symbol"/>
          <w:color w:val="0F4761" w:themeColor="accent1" w:themeShade="BF"/>
        </w:rPr>
        <w:t>☐</w:t>
      </w:r>
      <w:r w:rsidRPr="008D5FB1">
        <w:rPr>
          <w:rFonts w:ascii="Palatino Linotype" w:hAnsi="Palatino Linotype"/>
          <w:color w:val="0F4761" w:themeColor="accent1" w:themeShade="BF"/>
        </w:rPr>
        <w:t xml:space="preserve"> Figures should be submitted as standalone images through the submission system in .JPG or .TIFF format.</w:t>
      </w:r>
    </w:p>
    <w:p w14:paraId="479BB29A" w14:textId="57368284" w:rsidR="00B26029" w:rsidRPr="008D5FB1" w:rsidRDefault="00B26029" w:rsidP="008D5FB1">
      <w:pPr>
        <w:jc w:val="both"/>
        <w:rPr>
          <w:rFonts w:ascii="Palatino Linotype" w:hAnsi="Palatino Linotype"/>
          <w:color w:val="0F4761" w:themeColor="accent1" w:themeShade="BF"/>
        </w:rPr>
      </w:pPr>
      <w:r w:rsidRPr="008D5FB1">
        <w:rPr>
          <w:rFonts w:ascii="Segoe UI Symbol" w:hAnsi="Segoe UI Symbol" w:cs="Segoe UI Symbol"/>
          <w:color w:val="0F4761" w:themeColor="accent1" w:themeShade="BF"/>
        </w:rPr>
        <w:t>☐</w:t>
      </w:r>
      <w:r w:rsidRPr="008D5FB1">
        <w:rPr>
          <w:rFonts w:ascii="Palatino Linotype" w:hAnsi="Palatino Linotype"/>
          <w:color w:val="0F4761" w:themeColor="accent1" w:themeShade="BF"/>
        </w:rPr>
        <w:t xml:space="preserve"> Figures should be submitted at the highest resolution possible. Please make sure that the resolution of your figures is </w:t>
      </w:r>
      <w:r w:rsidR="007A0D90" w:rsidRPr="008D5FB1">
        <w:rPr>
          <w:rFonts w:ascii="Palatino Linotype" w:hAnsi="Palatino Linotype"/>
          <w:color w:val="0F4761" w:themeColor="accent1" w:themeShade="BF"/>
        </w:rPr>
        <w:t>a minimum of</w:t>
      </w:r>
      <w:r w:rsidRPr="008D5FB1">
        <w:rPr>
          <w:rFonts w:ascii="Palatino Linotype" w:hAnsi="Palatino Linotype"/>
          <w:color w:val="0F4761" w:themeColor="accent1" w:themeShade="BF"/>
        </w:rPr>
        <w:t xml:space="preserve"> 300 DPI.</w:t>
      </w:r>
    </w:p>
    <w:p w14:paraId="7FB5ACA8" w14:textId="29867577" w:rsidR="00B26029" w:rsidRPr="008D5FB1" w:rsidRDefault="00B26029" w:rsidP="008D5FB1">
      <w:pPr>
        <w:jc w:val="both"/>
        <w:rPr>
          <w:rFonts w:ascii="Palatino Linotype" w:hAnsi="Palatino Linotype"/>
          <w:color w:val="0F4761" w:themeColor="accent1" w:themeShade="BF"/>
        </w:rPr>
      </w:pPr>
      <w:r w:rsidRPr="008D5FB1">
        <w:rPr>
          <w:rFonts w:ascii="Segoe UI Symbol" w:hAnsi="Segoe UI Symbol" w:cs="Segoe UI Symbol"/>
          <w:color w:val="0F4761" w:themeColor="accent1" w:themeShade="BF"/>
        </w:rPr>
        <w:t>☐</w:t>
      </w:r>
      <w:r w:rsidR="007A0D90" w:rsidRPr="008D5FB1">
        <w:rPr>
          <w:rFonts w:ascii="Palatino Linotype" w:hAnsi="Palatino Linotype"/>
          <w:color w:val="0F4761" w:themeColor="accent1" w:themeShade="BF"/>
        </w:rPr>
        <w:t xml:space="preserve"> </w:t>
      </w:r>
      <w:r w:rsidRPr="008D5FB1">
        <w:rPr>
          <w:rFonts w:ascii="Palatino Linotype" w:hAnsi="Palatino Linotype"/>
          <w:color w:val="0F4761" w:themeColor="accent1" w:themeShade="BF"/>
        </w:rPr>
        <w:t>Authors must obtain written permission from the copyright owner to reproduce previously published figures, tables, or any other material in both print and electronic formats and present it during submission. The original source should be cited within the references and below the reprinted material.</w:t>
      </w:r>
    </w:p>
    <w:p w14:paraId="69862196" w14:textId="5B56E50E" w:rsidR="00B26029" w:rsidRPr="008D5FB1" w:rsidRDefault="00B26029" w:rsidP="008D5FB1">
      <w:pPr>
        <w:jc w:val="both"/>
        <w:rPr>
          <w:rFonts w:ascii="Palatino Linotype" w:hAnsi="Palatino Linotype"/>
          <w:color w:val="0F4761" w:themeColor="accent1" w:themeShade="BF"/>
        </w:rPr>
      </w:pPr>
      <w:r w:rsidRPr="008D5FB1">
        <w:rPr>
          <w:rFonts w:ascii="Segoe UI Symbol" w:hAnsi="Segoe UI Symbol" w:cs="Segoe UI Symbol"/>
          <w:color w:val="0F4761" w:themeColor="accent1" w:themeShade="BF"/>
        </w:rPr>
        <w:t>☐</w:t>
      </w:r>
      <w:r w:rsidRPr="008D5FB1">
        <w:rPr>
          <w:rFonts w:ascii="Palatino Linotype" w:hAnsi="Palatino Linotype"/>
          <w:color w:val="0F4761" w:themeColor="accent1" w:themeShade="BF"/>
        </w:rPr>
        <w:t xml:space="preserve"> Tables should be </w:t>
      </w:r>
      <w:r w:rsidR="00C2475F" w:rsidRPr="008D5FB1">
        <w:rPr>
          <w:rFonts w:ascii="Palatino Linotype" w:hAnsi="Palatino Linotype"/>
          <w:color w:val="0F4761" w:themeColor="accent1" w:themeShade="BF"/>
        </w:rPr>
        <w:t>creat</w:t>
      </w:r>
      <w:r w:rsidR="00497BE7" w:rsidRPr="008D5FB1">
        <w:rPr>
          <w:rFonts w:ascii="Palatino Linotype" w:hAnsi="Palatino Linotype"/>
          <w:color w:val="0F4761" w:themeColor="accent1" w:themeShade="BF"/>
        </w:rPr>
        <w:t>ed</w:t>
      </w:r>
      <w:r w:rsidRPr="008D5FB1">
        <w:rPr>
          <w:rFonts w:ascii="Palatino Linotype" w:hAnsi="Palatino Linotype"/>
          <w:color w:val="0F4761" w:themeColor="accent1" w:themeShade="BF"/>
        </w:rPr>
        <w:t xml:space="preserve"> using word software's "insert table" command and should be </w:t>
      </w:r>
      <w:r w:rsidR="001663F3" w:rsidRPr="008D5FB1">
        <w:rPr>
          <w:rFonts w:ascii="Palatino Linotype" w:hAnsi="Palatino Linotype"/>
          <w:color w:val="0F4761" w:themeColor="accent1" w:themeShade="BF"/>
        </w:rPr>
        <w:t xml:space="preserve">uploaded as </w:t>
      </w:r>
      <w:r w:rsidRPr="008D5FB1">
        <w:rPr>
          <w:rFonts w:ascii="Palatino Linotype" w:hAnsi="Palatino Linotype"/>
          <w:color w:val="0F4761" w:themeColor="accent1" w:themeShade="BF"/>
        </w:rPr>
        <w:t xml:space="preserve">a separate file. </w:t>
      </w:r>
    </w:p>
    <w:p w14:paraId="59C35BBF" w14:textId="02D5BBF2" w:rsidR="00B26029" w:rsidRPr="008D5FB1" w:rsidRDefault="00B26029" w:rsidP="008D5FB1">
      <w:pPr>
        <w:jc w:val="both"/>
        <w:rPr>
          <w:rFonts w:ascii="Palatino Linotype" w:hAnsi="Palatino Linotype"/>
          <w:color w:val="0F4761" w:themeColor="accent1" w:themeShade="BF"/>
        </w:rPr>
      </w:pPr>
      <w:r w:rsidRPr="008D5FB1">
        <w:rPr>
          <w:rFonts w:ascii="Segoe UI Symbol" w:hAnsi="Segoe UI Symbol" w:cs="Segoe UI Symbol"/>
          <w:color w:val="0F4761" w:themeColor="accent1" w:themeShade="BF"/>
        </w:rPr>
        <w:lastRenderedPageBreak/>
        <w:t>☐</w:t>
      </w:r>
      <w:r w:rsidRPr="008D5FB1">
        <w:rPr>
          <w:rFonts w:ascii="Palatino Linotype" w:hAnsi="Palatino Linotype"/>
          <w:color w:val="0F4761" w:themeColor="accent1" w:themeShade="BF"/>
        </w:rPr>
        <w:t xml:space="preserve"> Abbreviations used in tables should be defined by footnotes below each table.</w:t>
      </w:r>
      <w:r w:rsidR="005A209D" w:rsidRPr="008D5FB1">
        <w:rPr>
          <w:rFonts w:ascii="Palatino Linotype" w:hAnsi="Palatino Linotype"/>
          <w:color w:val="0F4761" w:themeColor="accent1" w:themeShade="BF"/>
        </w:rPr>
        <w:t xml:space="preserve"> </w:t>
      </w:r>
    </w:p>
    <w:p w14:paraId="36A38993" w14:textId="559B1822" w:rsidR="00B26029" w:rsidRPr="008D5FB1" w:rsidRDefault="00B26029" w:rsidP="008D5FB1">
      <w:pPr>
        <w:jc w:val="both"/>
        <w:rPr>
          <w:rFonts w:ascii="Palatino Linotype" w:hAnsi="Palatino Linotype"/>
          <w:color w:val="0F4761" w:themeColor="accent1" w:themeShade="BF"/>
        </w:rPr>
      </w:pPr>
      <w:r w:rsidRPr="008D5FB1">
        <w:rPr>
          <w:rFonts w:ascii="Segoe UI Symbol" w:hAnsi="Segoe UI Symbol" w:cs="Segoe UI Symbol"/>
          <w:color w:val="0F4761" w:themeColor="accent1" w:themeShade="BF"/>
        </w:rPr>
        <w:t>☐</w:t>
      </w:r>
      <w:r w:rsidRPr="008D5FB1">
        <w:rPr>
          <w:rFonts w:ascii="Palatino Linotype" w:hAnsi="Palatino Linotype"/>
          <w:color w:val="0F4761" w:themeColor="accent1" w:themeShade="BF"/>
        </w:rPr>
        <w:t xml:space="preserve"> References should be numbered consecutively in the order they are referred to within the main text.</w:t>
      </w:r>
    </w:p>
    <w:p w14:paraId="7E06C671" w14:textId="5C97D1A2" w:rsidR="00B26029" w:rsidRPr="008D5FB1" w:rsidRDefault="00B26029" w:rsidP="008D5FB1">
      <w:pPr>
        <w:jc w:val="both"/>
        <w:rPr>
          <w:rFonts w:ascii="Palatino Linotype" w:hAnsi="Palatino Linotype"/>
          <w:color w:val="0F4761" w:themeColor="accent1" w:themeShade="BF"/>
        </w:rPr>
      </w:pPr>
      <w:r w:rsidRPr="008D5FB1">
        <w:rPr>
          <w:rFonts w:ascii="Segoe UI Symbol" w:hAnsi="Segoe UI Symbol" w:cs="Segoe UI Symbol"/>
          <w:color w:val="0F4761" w:themeColor="accent1" w:themeShade="BF"/>
        </w:rPr>
        <w:t>☐</w:t>
      </w:r>
      <w:r w:rsidRPr="008D5FB1">
        <w:rPr>
          <w:rFonts w:ascii="Palatino Linotype" w:hAnsi="Palatino Linotype"/>
          <w:color w:val="0F4761" w:themeColor="accent1" w:themeShade="BF"/>
        </w:rPr>
        <w:t xml:space="preserve"> References should be stated in parenthesis within the main document, do not use superscript characters or brackets to state the references.</w:t>
      </w:r>
    </w:p>
    <w:p w14:paraId="736E1EC1" w14:textId="220FAC8F" w:rsidR="00B26029" w:rsidRPr="008D5FB1" w:rsidRDefault="00B26029" w:rsidP="008D5FB1">
      <w:pPr>
        <w:jc w:val="both"/>
        <w:rPr>
          <w:rFonts w:ascii="Palatino Linotype" w:hAnsi="Palatino Linotype"/>
          <w:color w:val="0F4761" w:themeColor="accent1" w:themeShade="BF"/>
        </w:rPr>
      </w:pPr>
      <w:r w:rsidRPr="008D5FB1">
        <w:rPr>
          <w:rFonts w:ascii="Segoe UI Symbol" w:hAnsi="Segoe UI Symbol" w:cs="Segoe UI Symbol"/>
          <w:color w:val="0F4761" w:themeColor="accent1" w:themeShade="BF"/>
        </w:rPr>
        <w:t>☐</w:t>
      </w:r>
      <w:r w:rsidRPr="008D5FB1">
        <w:rPr>
          <w:rFonts w:ascii="Palatino Linotype" w:hAnsi="Palatino Linotype"/>
          <w:color w:val="0F4761" w:themeColor="accent1" w:themeShade="BF"/>
        </w:rPr>
        <w:t xml:space="preserve"> Style and punctuation of each reference in the reference list should be arranged in accordance with the journal's format. Detailed information on reference formatting is available in the instructions </w:t>
      </w:r>
      <w:r w:rsidR="00581AD9" w:rsidRPr="008D5FB1">
        <w:rPr>
          <w:rFonts w:ascii="Palatino Linotype" w:hAnsi="Palatino Linotype"/>
          <w:color w:val="0F4761" w:themeColor="accent1" w:themeShade="BF"/>
        </w:rPr>
        <w:t xml:space="preserve">to </w:t>
      </w:r>
      <w:r w:rsidRPr="008D5FB1">
        <w:rPr>
          <w:rFonts w:ascii="Palatino Linotype" w:hAnsi="Palatino Linotype"/>
          <w:color w:val="0F4761" w:themeColor="accent1" w:themeShade="BF"/>
        </w:rPr>
        <w:t>authors page of the journal</w:t>
      </w:r>
      <w:r w:rsidR="005A209D" w:rsidRPr="008D5FB1">
        <w:rPr>
          <w:rFonts w:ascii="Palatino Linotype" w:hAnsi="Palatino Linotype"/>
          <w:color w:val="0F4761" w:themeColor="accent1" w:themeShade="BF"/>
        </w:rPr>
        <w:t>.</w:t>
      </w:r>
    </w:p>
    <w:p w14:paraId="629ECC78" w14:textId="593D98AB" w:rsidR="00B26029" w:rsidRPr="008D5FB1" w:rsidRDefault="00B26029" w:rsidP="008D5FB1">
      <w:pPr>
        <w:jc w:val="both"/>
        <w:rPr>
          <w:rFonts w:ascii="Palatino Linotype" w:hAnsi="Palatino Linotype"/>
          <w:color w:val="0F4761" w:themeColor="accent1" w:themeShade="BF"/>
        </w:rPr>
      </w:pPr>
      <w:r w:rsidRPr="008D5FB1">
        <w:rPr>
          <w:rFonts w:ascii="Segoe UI Symbol" w:hAnsi="Segoe UI Symbol" w:cs="Segoe UI Symbol"/>
          <w:color w:val="0F4761" w:themeColor="accent1" w:themeShade="BF"/>
        </w:rPr>
        <w:t>☐</w:t>
      </w:r>
      <w:r w:rsidRPr="008D5FB1">
        <w:rPr>
          <w:rFonts w:ascii="Palatino Linotype" w:hAnsi="Palatino Linotype"/>
          <w:color w:val="0F4761" w:themeColor="accent1" w:themeShade="BF"/>
        </w:rPr>
        <w:t xml:space="preserve"> Please submit </w:t>
      </w:r>
      <w:r w:rsidR="00581AD9" w:rsidRPr="008D5FB1">
        <w:rPr>
          <w:rFonts w:ascii="Palatino Linotype" w:hAnsi="Palatino Linotype"/>
          <w:color w:val="0F4761" w:themeColor="accent1" w:themeShade="BF"/>
        </w:rPr>
        <w:t>the “The DEHM Assignment Form” available in the Forms tab of the website</w:t>
      </w:r>
      <w:r w:rsidR="00AA55A1" w:rsidRPr="008D5FB1">
        <w:rPr>
          <w:rFonts w:ascii="Palatino Linotype" w:hAnsi="Palatino Linotype"/>
          <w:color w:val="0F4761" w:themeColor="accent1" w:themeShade="BF"/>
        </w:rPr>
        <w:t>.</w:t>
      </w:r>
      <w:r w:rsidR="00581AD9" w:rsidRPr="008D5FB1">
        <w:rPr>
          <w:rFonts w:ascii="Palatino Linotype" w:hAnsi="Palatino Linotype"/>
          <w:color w:val="0F4761" w:themeColor="accent1" w:themeShade="BF"/>
        </w:rPr>
        <w:t xml:space="preserve"> </w:t>
      </w:r>
      <w:r w:rsidR="00AA55A1" w:rsidRPr="008D5FB1">
        <w:rPr>
          <w:rFonts w:ascii="Palatino Linotype" w:hAnsi="Palatino Linotype"/>
          <w:color w:val="0F4761" w:themeColor="accent1" w:themeShade="BF"/>
        </w:rPr>
        <w:t xml:space="preserve">A wet signature and scanning are not obligatory for signing the form; electronic signatures made through Adobe Acrobat are accepted as well. </w:t>
      </w:r>
    </w:p>
    <w:p w14:paraId="4A1C269D" w14:textId="23A8B9EC" w:rsidR="00B26029" w:rsidRPr="008D5FB1" w:rsidRDefault="00B26029" w:rsidP="008D5FB1">
      <w:pPr>
        <w:jc w:val="both"/>
        <w:rPr>
          <w:rFonts w:ascii="Palatino Linotype" w:hAnsi="Palatino Linotype"/>
          <w:color w:val="0F4761" w:themeColor="accent1" w:themeShade="BF"/>
        </w:rPr>
      </w:pPr>
      <w:r w:rsidRPr="008D5FB1">
        <w:rPr>
          <w:rFonts w:ascii="Segoe UI Symbol" w:hAnsi="Segoe UI Symbol" w:cs="Segoe UI Symbol"/>
          <w:color w:val="0F4761" w:themeColor="accent1" w:themeShade="BF"/>
        </w:rPr>
        <w:t>☐</w:t>
      </w:r>
      <w:r w:rsidRPr="008D5FB1">
        <w:rPr>
          <w:rFonts w:ascii="Palatino Linotype" w:hAnsi="Palatino Linotype"/>
          <w:color w:val="0F4761" w:themeColor="accent1" w:themeShade="BF"/>
        </w:rPr>
        <w:t xml:space="preserve"> When submitting a revised manuscript, the author should submit an “Author’s Response” where they explain the corrections, they made point by point based on the reviewer's recommendations.</w:t>
      </w:r>
    </w:p>
    <w:p w14:paraId="31B5077A" w14:textId="3877F0C0" w:rsidR="008D2424" w:rsidRPr="008D5FB1" w:rsidRDefault="008D2424" w:rsidP="00B26029">
      <w:pPr>
        <w:rPr>
          <w:color w:val="0F4761" w:themeColor="accent1" w:themeShade="BF"/>
        </w:rPr>
      </w:pPr>
    </w:p>
    <w:sectPr w:rsidR="008D2424" w:rsidRPr="008D5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29"/>
    <w:rsid w:val="000543AC"/>
    <w:rsid w:val="001663F3"/>
    <w:rsid w:val="00217143"/>
    <w:rsid w:val="0029511F"/>
    <w:rsid w:val="002A3DA4"/>
    <w:rsid w:val="00497BE7"/>
    <w:rsid w:val="00581AD9"/>
    <w:rsid w:val="005A209D"/>
    <w:rsid w:val="007A0D90"/>
    <w:rsid w:val="00806286"/>
    <w:rsid w:val="00817144"/>
    <w:rsid w:val="008D2424"/>
    <w:rsid w:val="008D5FB1"/>
    <w:rsid w:val="00907E70"/>
    <w:rsid w:val="009F56FA"/>
    <w:rsid w:val="00AA55A1"/>
    <w:rsid w:val="00B26029"/>
    <w:rsid w:val="00BC714E"/>
    <w:rsid w:val="00C2475F"/>
    <w:rsid w:val="00C55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7DCC"/>
  <w15:chartTrackingRefBased/>
  <w15:docId w15:val="{F1EB54D8-E5CF-4277-BB4B-87BC1D8E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B26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26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2602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2602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2602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2602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2602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2602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2602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6029"/>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semiHidden/>
    <w:rsid w:val="00B26029"/>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B26029"/>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B26029"/>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B26029"/>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B26029"/>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B26029"/>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B26029"/>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B26029"/>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B260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26029"/>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B2602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26029"/>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B2602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26029"/>
    <w:rPr>
      <w:i/>
      <w:iCs/>
      <w:color w:val="404040" w:themeColor="text1" w:themeTint="BF"/>
      <w:lang w:val="en-US"/>
    </w:rPr>
  </w:style>
  <w:style w:type="paragraph" w:styleId="ListeParagraf">
    <w:name w:val="List Paragraph"/>
    <w:basedOn w:val="Normal"/>
    <w:uiPriority w:val="34"/>
    <w:qFormat/>
    <w:rsid w:val="00B26029"/>
    <w:pPr>
      <w:ind w:left="720"/>
      <w:contextualSpacing/>
    </w:pPr>
  </w:style>
  <w:style w:type="character" w:styleId="GlVurgulama">
    <w:name w:val="Intense Emphasis"/>
    <w:basedOn w:val="VarsaylanParagrafYazTipi"/>
    <w:uiPriority w:val="21"/>
    <w:qFormat/>
    <w:rsid w:val="00B26029"/>
    <w:rPr>
      <w:i/>
      <w:iCs/>
      <w:color w:val="0F4761" w:themeColor="accent1" w:themeShade="BF"/>
    </w:rPr>
  </w:style>
  <w:style w:type="paragraph" w:styleId="GlAlnt">
    <w:name w:val="Intense Quote"/>
    <w:basedOn w:val="Normal"/>
    <w:next w:val="Normal"/>
    <w:link w:val="GlAlntChar"/>
    <w:uiPriority w:val="30"/>
    <w:qFormat/>
    <w:rsid w:val="00B26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26029"/>
    <w:rPr>
      <w:i/>
      <w:iCs/>
      <w:color w:val="0F4761" w:themeColor="accent1" w:themeShade="BF"/>
      <w:lang w:val="en-US"/>
    </w:rPr>
  </w:style>
  <w:style w:type="character" w:styleId="GlBavuru">
    <w:name w:val="Intense Reference"/>
    <w:basedOn w:val="VarsaylanParagrafYazTipi"/>
    <w:uiPriority w:val="32"/>
    <w:qFormat/>
    <w:rsid w:val="00B260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2</Pages>
  <Words>515</Words>
  <Characters>2940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cenk gezer</dc:creator>
  <cp:keywords/>
  <dc:description/>
  <cp:lastModifiedBy>Cenk Gezer</cp:lastModifiedBy>
  <cp:revision>11</cp:revision>
  <dcterms:created xsi:type="dcterms:W3CDTF">2024-11-23T08:01:00Z</dcterms:created>
  <dcterms:modified xsi:type="dcterms:W3CDTF">2025-05-17T20:32:00Z</dcterms:modified>
</cp:coreProperties>
</file>