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72"/>
      </w:tblGrid>
      <w:tr w:rsidR="003A3803" w:rsidRPr="00871176" w14:paraId="3AC991BC" w14:textId="77777777" w:rsidTr="00D101A9">
        <w:tc>
          <w:tcPr>
            <w:tcW w:w="9072" w:type="dxa"/>
            <w:tcBorders>
              <w:top w:val="nil"/>
              <w:bottom w:val="nil"/>
            </w:tcBorders>
          </w:tcPr>
          <w:p w14:paraId="7845FEAA" w14:textId="28DCA557" w:rsidR="003A3803" w:rsidRPr="00871176" w:rsidRDefault="007E4166" w:rsidP="007D54C4">
            <w:pPr>
              <w:spacing w:after="0" w:line="240" w:lineRule="auto"/>
              <w:jc w:val="center"/>
              <w:rPr>
                <w:rFonts w:ascii="Times New Roman" w:hAnsi="Times New Roman"/>
                <w:b/>
                <w:caps/>
                <w:sz w:val="24"/>
                <w:szCs w:val="18"/>
              </w:rPr>
            </w:pPr>
            <w:r>
              <w:rPr>
                <w:rFonts w:ascii="Times New Roman" w:hAnsi="Times New Roman"/>
                <w:b/>
                <w:caps/>
                <w:noProof/>
                <w:sz w:val="24"/>
                <w:szCs w:val="18"/>
                <w:lang w:val="en-US"/>
              </w:rPr>
              <w:drawing>
                <wp:inline distT="0" distB="0" distL="0" distR="0" wp14:anchorId="33BFD20C" wp14:editId="21D2FE2F">
                  <wp:extent cx="5760720" cy="9525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ACADEMY Başlık.png"/>
                          <pic:cNvPicPr/>
                        </pic:nvPicPr>
                        <pic:blipFill>
                          <a:blip r:embed="rId9">
                            <a:extLst>
                              <a:ext uri="{28A0092B-C50C-407E-A947-70E740481C1C}">
                                <a14:useLocalDpi xmlns:a14="http://schemas.microsoft.com/office/drawing/2010/main" val="0"/>
                              </a:ext>
                            </a:extLst>
                          </a:blip>
                          <a:stretch>
                            <a:fillRect/>
                          </a:stretch>
                        </pic:blipFill>
                        <pic:spPr>
                          <a:xfrm>
                            <a:off x="0" y="0"/>
                            <a:ext cx="5760720" cy="952500"/>
                          </a:xfrm>
                          <a:prstGeom prst="rect">
                            <a:avLst/>
                          </a:prstGeom>
                        </pic:spPr>
                      </pic:pic>
                    </a:graphicData>
                  </a:graphic>
                </wp:inline>
              </w:drawing>
            </w:r>
          </w:p>
          <w:p w14:paraId="749F74F4" w14:textId="6DEC9FAA" w:rsidR="003A3803" w:rsidRPr="00871176" w:rsidRDefault="003A3803" w:rsidP="003A3803">
            <w:pPr>
              <w:autoSpaceDE w:val="0"/>
              <w:autoSpaceDN w:val="0"/>
              <w:adjustRightInd w:val="0"/>
              <w:spacing w:after="0" w:line="240" w:lineRule="auto"/>
              <w:jc w:val="center"/>
              <w:rPr>
                <w:rFonts w:ascii="Times New Roman" w:hAnsi="Times New Roman" w:cs="Times New Roman"/>
                <w:b/>
                <w:bCs/>
                <w:sz w:val="24"/>
                <w:szCs w:val="24"/>
              </w:rPr>
            </w:pPr>
            <w:r w:rsidRPr="00871176">
              <w:rPr>
                <w:rFonts w:ascii="Times New Roman" w:hAnsi="Times New Roman" w:cs="Times New Roman"/>
                <w:b/>
                <w:bCs/>
                <w:sz w:val="24"/>
                <w:szCs w:val="24"/>
              </w:rPr>
              <w:t>GIDA ÜRÜNLERİ İMALATINDA ÇALIŞAN PERSONELLERİN İŞ SAĞLIĞI VE GÜVENLİĞİ HAKKINDA</w:t>
            </w:r>
            <w:r w:rsidR="00D101A9" w:rsidRPr="00871176">
              <w:rPr>
                <w:rFonts w:ascii="Times New Roman" w:hAnsi="Times New Roman" w:cs="Times New Roman"/>
                <w:b/>
                <w:bCs/>
                <w:sz w:val="24"/>
                <w:szCs w:val="24"/>
              </w:rPr>
              <w:t>Kİ</w:t>
            </w:r>
            <w:r w:rsidRPr="00871176">
              <w:rPr>
                <w:rFonts w:ascii="Times New Roman" w:hAnsi="Times New Roman" w:cs="Times New Roman"/>
                <w:b/>
                <w:bCs/>
                <w:sz w:val="24"/>
                <w:szCs w:val="24"/>
              </w:rPr>
              <w:t xml:space="preserve"> FARKINDALIK DURUMLARININ TESPİTİ </w:t>
            </w:r>
            <w:r w:rsidR="00D101A9" w:rsidRPr="00871176">
              <w:rPr>
                <w:rFonts w:ascii="Times New Roman" w:hAnsi="Times New Roman" w:cs="Times New Roman"/>
                <w:b/>
                <w:bCs/>
                <w:sz w:val="24"/>
                <w:szCs w:val="24"/>
              </w:rPr>
              <w:t>ÜZERİNE</w:t>
            </w:r>
            <w:r w:rsidRPr="00871176">
              <w:rPr>
                <w:rFonts w:ascii="Times New Roman" w:hAnsi="Times New Roman" w:cs="Times New Roman"/>
                <w:b/>
                <w:bCs/>
                <w:sz w:val="24"/>
                <w:szCs w:val="24"/>
              </w:rPr>
              <w:t xml:space="preserve"> BİR ARAŞTIRMA</w:t>
            </w:r>
          </w:p>
          <w:p w14:paraId="792AFD28" w14:textId="3F3F9060" w:rsidR="003A3803" w:rsidRPr="00871176" w:rsidRDefault="003A3803" w:rsidP="007D54C4">
            <w:pPr>
              <w:pStyle w:val="zetYazs"/>
              <w:shd w:val="clear" w:color="auto" w:fill="FFFFFF" w:themeFill="background1"/>
              <w:spacing w:before="0" w:after="0"/>
              <w:rPr>
                <w:b/>
                <w:szCs w:val="20"/>
                <w:vertAlign w:val="baseline"/>
              </w:rPr>
            </w:pPr>
            <w:bookmarkStart w:id="0" w:name="_Hlk18702310"/>
            <w:r w:rsidRPr="00871176">
              <w:rPr>
                <w:b/>
                <w:szCs w:val="20"/>
                <w:vertAlign w:val="baseline"/>
              </w:rPr>
              <w:t>Turgay PARLAK</w:t>
            </w:r>
            <w:r w:rsidRPr="00871176">
              <w:rPr>
                <w:b/>
                <w:szCs w:val="20"/>
              </w:rPr>
              <w:t>1</w:t>
            </w:r>
            <w:r w:rsidRPr="00871176">
              <w:rPr>
                <w:b/>
                <w:szCs w:val="20"/>
                <w:vertAlign w:val="baseline"/>
              </w:rPr>
              <w:t xml:space="preserve">, </w:t>
            </w:r>
            <w:r w:rsidR="000512A9" w:rsidRPr="00871176">
              <w:rPr>
                <w:b/>
                <w:szCs w:val="20"/>
                <w:vertAlign w:val="baseline"/>
              </w:rPr>
              <w:t>Tolga BARIŞIK</w:t>
            </w:r>
            <w:r w:rsidRPr="00871176">
              <w:rPr>
                <w:b/>
                <w:szCs w:val="20"/>
              </w:rPr>
              <w:t>2</w:t>
            </w:r>
            <w:r w:rsidR="000E568E" w:rsidRPr="00871176">
              <w:rPr>
                <w:b/>
                <w:szCs w:val="20"/>
                <w:vertAlign w:val="baseline"/>
              </w:rPr>
              <w:t>, Fatih YALÇIN</w:t>
            </w:r>
            <w:r w:rsidR="000E568E" w:rsidRPr="00871176">
              <w:rPr>
                <w:b/>
                <w:szCs w:val="20"/>
              </w:rPr>
              <w:t>3</w:t>
            </w:r>
          </w:p>
          <w:p w14:paraId="013EEE55" w14:textId="22D8CCAE" w:rsidR="003A3803" w:rsidRPr="00871176" w:rsidRDefault="003A3803" w:rsidP="007D54C4">
            <w:pPr>
              <w:pStyle w:val="zetYazs"/>
              <w:spacing w:before="0" w:after="0"/>
              <w:rPr>
                <w:szCs w:val="20"/>
                <w:vertAlign w:val="baseline"/>
              </w:rPr>
            </w:pPr>
            <w:r w:rsidRPr="00871176">
              <w:rPr>
                <w:szCs w:val="20"/>
              </w:rPr>
              <w:t>1</w:t>
            </w:r>
            <w:r w:rsidRPr="00871176">
              <w:rPr>
                <w:szCs w:val="20"/>
                <w:vertAlign w:val="baseline"/>
              </w:rPr>
              <w:t xml:space="preserve"> </w:t>
            </w:r>
            <w:r w:rsidR="000512A9" w:rsidRPr="00871176">
              <w:rPr>
                <w:szCs w:val="20"/>
                <w:vertAlign w:val="baseline"/>
              </w:rPr>
              <w:t>Gıda Mühendisi</w:t>
            </w:r>
            <w:r w:rsidRPr="00871176">
              <w:rPr>
                <w:szCs w:val="20"/>
                <w:vertAlign w:val="baseline"/>
              </w:rPr>
              <w:t xml:space="preserve">, </w:t>
            </w:r>
            <w:proofErr w:type="spellStart"/>
            <w:r w:rsidRPr="00871176">
              <w:rPr>
                <w:szCs w:val="20"/>
                <w:vertAlign w:val="baseline"/>
              </w:rPr>
              <w:t>M</w:t>
            </w:r>
            <w:r w:rsidR="000512A9" w:rsidRPr="00871176">
              <w:rPr>
                <w:szCs w:val="20"/>
                <w:vertAlign w:val="baseline"/>
              </w:rPr>
              <w:t>Sc</w:t>
            </w:r>
            <w:proofErr w:type="spellEnd"/>
            <w:r w:rsidR="000512A9" w:rsidRPr="00871176">
              <w:rPr>
                <w:szCs w:val="20"/>
                <w:vertAlign w:val="baseline"/>
              </w:rPr>
              <w:t xml:space="preserve"> İş Güvenliği Uzmanı-B</w:t>
            </w:r>
            <w:r w:rsidRPr="00871176">
              <w:rPr>
                <w:szCs w:val="20"/>
                <w:vertAlign w:val="baseline"/>
              </w:rPr>
              <w:t>, İstanbul, Türkiye</w:t>
            </w:r>
          </w:p>
          <w:p w14:paraId="261D9408" w14:textId="622132E0" w:rsidR="003A3803" w:rsidRPr="00871176" w:rsidRDefault="003A3803" w:rsidP="003C5DE1">
            <w:pPr>
              <w:pStyle w:val="zetYazs"/>
              <w:spacing w:before="0" w:after="0"/>
              <w:rPr>
                <w:szCs w:val="20"/>
                <w:vertAlign w:val="baseline"/>
              </w:rPr>
            </w:pPr>
            <w:r w:rsidRPr="00871176">
              <w:rPr>
                <w:szCs w:val="20"/>
              </w:rPr>
              <w:t>2</w:t>
            </w:r>
            <w:r w:rsidR="000512A9" w:rsidRPr="00871176">
              <w:rPr>
                <w:szCs w:val="20"/>
                <w:vertAlign w:val="baseline"/>
              </w:rPr>
              <w:t xml:space="preserve">İstanbul Yeni Yüzyıl </w:t>
            </w:r>
            <w:r w:rsidRPr="00871176">
              <w:rPr>
                <w:szCs w:val="20"/>
                <w:vertAlign w:val="baseline"/>
              </w:rPr>
              <w:t xml:space="preserve">Üniversitesi, İş Sağlığı ve Güvenliği </w:t>
            </w:r>
            <w:r w:rsidR="00A0292F" w:rsidRPr="00871176">
              <w:rPr>
                <w:szCs w:val="20"/>
                <w:vertAlign w:val="baseline"/>
              </w:rPr>
              <w:t>Bölümü</w:t>
            </w:r>
            <w:r w:rsidRPr="00871176">
              <w:rPr>
                <w:szCs w:val="20"/>
                <w:vertAlign w:val="baseline"/>
              </w:rPr>
              <w:t>, İstanbul, Türkiye</w:t>
            </w:r>
            <w:bookmarkEnd w:id="0"/>
          </w:p>
          <w:p w14:paraId="6649DDA9" w14:textId="01CBC635" w:rsidR="000E568E" w:rsidRPr="00871176" w:rsidRDefault="000E568E" w:rsidP="000E568E">
            <w:pPr>
              <w:pStyle w:val="zetYazs"/>
              <w:spacing w:before="0" w:after="0"/>
              <w:rPr>
                <w:szCs w:val="20"/>
                <w:vertAlign w:val="baseline"/>
              </w:rPr>
            </w:pPr>
            <w:r w:rsidRPr="00871176">
              <w:rPr>
                <w:szCs w:val="20"/>
              </w:rPr>
              <w:t>3</w:t>
            </w:r>
            <w:r w:rsidR="00A0292F" w:rsidRPr="00871176">
              <w:rPr>
                <w:szCs w:val="20"/>
                <w:vertAlign w:val="baseline"/>
              </w:rPr>
              <w:t xml:space="preserve">İstanbul Gedik Üniversitesi, Meslek Yüksek Okulu, </w:t>
            </w:r>
            <w:proofErr w:type="spellStart"/>
            <w:r w:rsidR="00A0292F" w:rsidRPr="00871176">
              <w:rPr>
                <w:szCs w:val="20"/>
                <w:vertAlign w:val="baseline"/>
              </w:rPr>
              <w:t>Mekatronik</w:t>
            </w:r>
            <w:proofErr w:type="spellEnd"/>
            <w:r w:rsidR="00A0292F" w:rsidRPr="00871176">
              <w:rPr>
                <w:szCs w:val="20"/>
                <w:vertAlign w:val="baseline"/>
              </w:rPr>
              <w:t xml:space="preserve"> Programı, İstanbul, Türkiye</w:t>
            </w:r>
          </w:p>
        </w:tc>
      </w:tr>
      <w:tr w:rsidR="003A3803" w:rsidRPr="00871176" w14:paraId="35BA4812" w14:textId="77777777" w:rsidTr="00D101A9">
        <w:tc>
          <w:tcPr>
            <w:tcW w:w="9072" w:type="dxa"/>
            <w:tcBorders>
              <w:bottom w:val="single" w:sz="4" w:space="0" w:color="auto"/>
            </w:tcBorders>
          </w:tcPr>
          <w:p w14:paraId="61E8A978" w14:textId="77777777" w:rsidR="003A3803" w:rsidRPr="00871176" w:rsidRDefault="003A3803" w:rsidP="007D54C4">
            <w:pPr>
              <w:spacing w:after="0" w:line="240" w:lineRule="auto"/>
              <w:jc w:val="both"/>
              <w:rPr>
                <w:rFonts w:ascii="Times New Roman" w:eastAsia="Times New Roman" w:hAnsi="Times New Roman"/>
                <w:b/>
                <w:sz w:val="20"/>
                <w:szCs w:val="20"/>
                <w:lang w:eastAsia="tr-TR"/>
              </w:rPr>
            </w:pPr>
            <w:r w:rsidRPr="00871176">
              <w:rPr>
                <w:rFonts w:ascii="Times New Roman" w:hAnsi="Times New Roman"/>
                <w:b/>
                <w:sz w:val="20"/>
                <w:szCs w:val="20"/>
              </w:rPr>
              <w:t>Özet</w:t>
            </w:r>
          </w:p>
        </w:tc>
      </w:tr>
      <w:tr w:rsidR="003A3803" w:rsidRPr="00871176" w14:paraId="2C10A921" w14:textId="77777777" w:rsidTr="00004E21">
        <w:trPr>
          <w:trHeight w:val="3324"/>
        </w:trPr>
        <w:tc>
          <w:tcPr>
            <w:tcW w:w="9072" w:type="dxa"/>
            <w:tcBorders>
              <w:top w:val="single" w:sz="4" w:space="0" w:color="auto"/>
              <w:bottom w:val="single" w:sz="4" w:space="0" w:color="auto"/>
            </w:tcBorders>
          </w:tcPr>
          <w:p w14:paraId="396BBBF6" w14:textId="77777777" w:rsidR="00004E21" w:rsidRDefault="003A3803" w:rsidP="00004E21">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Gıda ürünleri imalatı, geniş bir çalışma alanı ve çalışanı içermektedir. Bu çalışmada, çalışanların iş sağlığı ve güvenliğine bakış açılarının incelenmesi, faaliyetleri esnasında karşılaşabilecekleri tehlikeli durumlara karşı farkındalık durumlarının belirlenmesi amaçlanmıştır. Sosyal Güvenlik Kurumu’nun 20</w:t>
            </w:r>
            <w:r w:rsidR="00037945" w:rsidRPr="00871176">
              <w:rPr>
                <w:rFonts w:ascii="Times New Roman" w:hAnsi="Times New Roman" w:cs="Times New Roman"/>
                <w:sz w:val="20"/>
                <w:szCs w:val="20"/>
              </w:rPr>
              <w:t>16</w:t>
            </w:r>
            <w:r w:rsidRPr="00871176">
              <w:rPr>
                <w:rFonts w:ascii="Times New Roman" w:hAnsi="Times New Roman" w:cs="Times New Roman"/>
                <w:sz w:val="20"/>
                <w:szCs w:val="20"/>
              </w:rPr>
              <w:t>-201</w:t>
            </w:r>
            <w:r w:rsidR="00037945" w:rsidRPr="00871176">
              <w:rPr>
                <w:rFonts w:ascii="Times New Roman" w:hAnsi="Times New Roman" w:cs="Times New Roman"/>
                <w:sz w:val="20"/>
                <w:szCs w:val="20"/>
              </w:rPr>
              <w:t>7</w:t>
            </w:r>
            <w:r w:rsidRPr="00871176">
              <w:rPr>
                <w:rFonts w:ascii="Times New Roman" w:hAnsi="Times New Roman" w:cs="Times New Roman"/>
                <w:sz w:val="20"/>
                <w:szCs w:val="20"/>
              </w:rPr>
              <w:t xml:space="preserve"> yıllarına ait verileri derlenmiş ve değerlendirilmiştir. Ayrıca çalışanlar için anket uygulanmış, sorular ve verilen cevaplar arasındaki anlamlılık bağları incelenmiştir. Sosyal Güvenlik Kurumu 2016-2017 yılı verilerinde işyeri ve çalışan sayılarının arttığı, bununla birlikte iş kazası, meslek hastalığı ve iş göremezlik gün sayılarının da arttığı görülmektedir. Ankete katılan çalışanların 18-65 yaş sınırları </w:t>
            </w:r>
            <w:proofErr w:type="gramStart"/>
            <w:r w:rsidRPr="00871176">
              <w:rPr>
                <w:rFonts w:ascii="Times New Roman" w:hAnsi="Times New Roman" w:cs="Times New Roman"/>
                <w:sz w:val="20"/>
                <w:szCs w:val="20"/>
              </w:rPr>
              <w:t>dahilinde</w:t>
            </w:r>
            <w:proofErr w:type="gramEnd"/>
            <w:r w:rsidRPr="00871176">
              <w:rPr>
                <w:rFonts w:ascii="Times New Roman" w:hAnsi="Times New Roman" w:cs="Times New Roman"/>
                <w:sz w:val="20"/>
                <w:szCs w:val="20"/>
              </w:rPr>
              <w:t xml:space="preserve"> oldukları, kadın ve erkek çalışan katılımının eşit olduğu, çoğunluğun bekar ve iki yıldan fazla süredir firmada çalışmakta olduğu ve yine çoğunluğun iş güvenliği eğitimlerini işe girdikleri firmada aldıkları belirlenmiştir. Ankete katılan çalışanların yaş ve cinsiyet durumları ile mesleklerinden memnuniyetleri arasında anlamlı bir ilişki tespit edilmiştir. Çalışanların yaş, cinsiyet, iş güvenliği eğitimi almış olma durumu ve sektörde çalışma sürelerinin; çalışma ortamındaki tehlikeleri bilme, algılama üzerinde etkili bir unsur olmadığı görülmüştür. </w:t>
            </w:r>
          </w:p>
          <w:p w14:paraId="7D107DAB" w14:textId="77777777" w:rsidR="00004E21" w:rsidRDefault="00004E21" w:rsidP="00004E21">
            <w:pPr>
              <w:autoSpaceDE w:val="0"/>
              <w:autoSpaceDN w:val="0"/>
              <w:adjustRightInd w:val="0"/>
              <w:spacing w:after="0" w:line="240" w:lineRule="auto"/>
              <w:jc w:val="both"/>
              <w:rPr>
                <w:rFonts w:ascii="Times New Roman" w:hAnsi="Times New Roman" w:cs="Times New Roman"/>
                <w:sz w:val="20"/>
                <w:szCs w:val="20"/>
              </w:rPr>
            </w:pPr>
          </w:p>
          <w:p w14:paraId="466BAE75" w14:textId="75168C47" w:rsidR="003A3803" w:rsidRPr="00871176" w:rsidRDefault="003A3803" w:rsidP="00004E21">
            <w:pPr>
              <w:autoSpaceDE w:val="0"/>
              <w:autoSpaceDN w:val="0"/>
              <w:adjustRightInd w:val="0"/>
              <w:spacing w:after="0" w:line="240" w:lineRule="auto"/>
              <w:jc w:val="both"/>
              <w:rPr>
                <w:rFonts w:ascii="Times New Roman" w:hAnsi="Times New Roman"/>
                <w:sz w:val="20"/>
                <w:szCs w:val="24"/>
              </w:rPr>
            </w:pPr>
            <w:r w:rsidRPr="00871176">
              <w:rPr>
                <w:rFonts w:ascii="Times New Roman" w:hAnsi="Times New Roman"/>
                <w:b/>
                <w:sz w:val="20"/>
                <w:szCs w:val="24"/>
              </w:rPr>
              <w:t xml:space="preserve">Anahtar Kelimeler: </w:t>
            </w:r>
            <w:r w:rsidRPr="00871176">
              <w:rPr>
                <w:rFonts w:ascii="Times New Roman" w:hAnsi="Times New Roman"/>
                <w:sz w:val="20"/>
                <w:szCs w:val="24"/>
              </w:rPr>
              <w:t>İş Sağlığı ve Güvenliği, Gıda Ürünleri İmalatı, İş Kazaları, Farkındalık</w:t>
            </w:r>
          </w:p>
        </w:tc>
      </w:tr>
      <w:tr w:rsidR="00D101A9" w:rsidRPr="00871176" w14:paraId="45B6A61A" w14:textId="77777777" w:rsidTr="00D101A9">
        <w:tc>
          <w:tcPr>
            <w:tcW w:w="9072" w:type="dxa"/>
            <w:tcBorders>
              <w:top w:val="single" w:sz="4" w:space="0" w:color="auto"/>
              <w:bottom w:val="nil"/>
            </w:tcBorders>
          </w:tcPr>
          <w:p w14:paraId="1FC78E9B" w14:textId="77777777" w:rsidR="00D101A9" w:rsidRPr="00871176" w:rsidRDefault="00D101A9" w:rsidP="003A3803">
            <w:pPr>
              <w:autoSpaceDE w:val="0"/>
              <w:autoSpaceDN w:val="0"/>
              <w:adjustRightInd w:val="0"/>
              <w:spacing w:after="0" w:line="240" w:lineRule="auto"/>
              <w:jc w:val="both"/>
              <w:rPr>
                <w:rFonts w:ascii="Times New Roman" w:hAnsi="Times New Roman" w:cs="Times New Roman"/>
                <w:sz w:val="20"/>
                <w:szCs w:val="20"/>
              </w:rPr>
            </w:pPr>
          </w:p>
        </w:tc>
      </w:tr>
    </w:tbl>
    <w:p w14:paraId="26CFE99A" w14:textId="43789E2A" w:rsidR="003A3803" w:rsidRPr="00871176" w:rsidRDefault="00D101A9" w:rsidP="00D101A9">
      <w:pPr>
        <w:autoSpaceDE w:val="0"/>
        <w:autoSpaceDN w:val="0"/>
        <w:adjustRightInd w:val="0"/>
        <w:spacing w:after="0" w:line="240" w:lineRule="auto"/>
        <w:jc w:val="center"/>
        <w:rPr>
          <w:rFonts w:ascii="Times New Roman" w:hAnsi="Times New Roman" w:cs="Times New Roman"/>
          <w:b/>
          <w:bCs/>
          <w:sz w:val="24"/>
          <w:szCs w:val="24"/>
        </w:rPr>
      </w:pPr>
      <w:r w:rsidRPr="00871176">
        <w:rPr>
          <w:rFonts w:ascii="Times New Roman" w:hAnsi="Times New Roman" w:cs="Times New Roman"/>
          <w:b/>
          <w:bCs/>
          <w:sz w:val="24"/>
          <w:szCs w:val="24"/>
        </w:rPr>
        <w:t>A RESEARCH ON THE DETERMINATION OF AWARENESS OF OCCUPATIONAL HEALTH AND SAFETY OF PERSONNEL WORKING IN FOOD PRODUCTS MANUFACTURING</w:t>
      </w:r>
    </w:p>
    <w:p w14:paraId="628027D1" w14:textId="16DC8D18" w:rsidR="00D101A9" w:rsidRPr="00871176" w:rsidRDefault="00D101A9" w:rsidP="00D101A9">
      <w:pPr>
        <w:pStyle w:val="zetYazs"/>
        <w:shd w:val="clear" w:color="auto" w:fill="FFFFFF" w:themeFill="background1"/>
        <w:spacing w:before="0" w:after="0"/>
        <w:rPr>
          <w:b/>
          <w:szCs w:val="20"/>
          <w:vertAlign w:val="baseline"/>
        </w:rPr>
      </w:pPr>
      <w:r w:rsidRPr="00871176">
        <w:rPr>
          <w:b/>
          <w:szCs w:val="20"/>
          <w:vertAlign w:val="baseline"/>
        </w:rPr>
        <w:t>Turgay PARLAK</w:t>
      </w:r>
      <w:r w:rsidR="00F52F49" w:rsidRPr="00871176">
        <w:rPr>
          <w:rStyle w:val="DipnotBavurusu"/>
          <w:b/>
          <w:szCs w:val="20"/>
        </w:rPr>
        <w:footnoteReference w:id="1"/>
      </w:r>
      <w:r w:rsidRPr="00871176">
        <w:rPr>
          <w:b/>
          <w:szCs w:val="20"/>
          <w:vertAlign w:val="baseline"/>
        </w:rPr>
        <w:t>, Tolga BARIŞIK</w:t>
      </w:r>
      <w:r w:rsidRPr="00871176">
        <w:rPr>
          <w:b/>
          <w:szCs w:val="20"/>
        </w:rPr>
        <w:t>2</w:t>
      </w:r>
      <w:r w:rsidR="000E568E" w:rsidRPr="00871176">
        <w:rPr>
          <w:b/>
          <w:szCs w:val="20"/>
          <w:vertAlign w:val="baseline"/>
        </w:rPr>
        <w:t>, Fatih YALÇIN</w:t>
      </w:r>
      <w:r w:rsidR="000E568E" w:rsidRPr="00871176">
        <w:rPr>
          <w:b/>
          <w:szCs w:val="20"/>
        </w:rPr>
        <w:t>3</w:t>
      </w:r>
    </w:p>
    <w:p w14:paraId="698478C8" w14:textId="69D75FB7" w:rsidR="00D101A9" w:rsidRPr="00871176" w:rsidRDefault="00D101A9" w:rsidP="00D101A9">
      <w:pPr>
        <w:pStyle w:val="zetYazs"/>
        <w:spacing w:before="0" w:after="0"/>
        <w:rPr>
          <w:szCs w:val="20"/>
          <w:vertAlign w:val="baseline"/>
        </w:rPr>
      </w:pPr>
      <w:r w:rsidRPr="00871176">
        <w:rPr>
          <w:szCs w:val="20"/>
        </w:rPr>
        <w:t>1</w:t>
      </w:r>
      <w:r w:rsidRPr="00871176">
        <w:rPr>
          <w:szCs w:val="20"/>
          <w:vertAlign w:val="baseline"/>
        </w:rPr>
        <w:t xml:space="preserve"> </w:t>
      </w:r>
      <w:proofErr w:type="spellStart"/>
      <w:r w:rsidRPr="00871176">
        <w:rPr>
          <w:szCs w:val="20"/>
          <w:vertAlign w:val="baseline"/>
        </w:rPr>
        <w:t>Food</w:t>
      </w:r>
      <w:proofErr w:type="spellEnd"/>
      <w:r w:rsidRPr="00871176">
        <w:rPr>
          <w:szCs w:val="20"/>
          <w:vertAlign w:val="baseline"/>
        </w:rPr>
        <w:t xml:space="preserve"> </w:t>
      </w:r>
      <w:proofErr w:type="spellStart"/>
      <w:r w:rsidRPr="00871176">
        <w:rPr>
          <w:szCs w:val="20"/>
          <w:vertAlign w:val="baseline"/>
        </w:rPr>
        <w:t>Engineer</w:t>
      </w:r>
      <w:proofErr w:type="spellEnd"/>
      <w:r w:rsidRPr="00871176">
        <w:rPr>
          <w:szCs w:val="20"/>
          <w:vertAlign w:val="baseline"/>
        </w:rPr>
        <w:t xml:space="preserve">, </w:t>
      </w:r>
      <w:proofErr w:type="spellStart"/>
      <w:r w:rsidRPr="00871176">
        <w:rPr>
          <w:szCs w:val="20"/>
          <w:vertAlign w:val="baseline"/>
        </w:rPr>
        <w:t>MSc</w:t>
      </w:r>
      <w:proofErr w:type="spellEnd"/>
      <w:r w:rsidRPr="00871176">
        <w:rPr>
          <w:szCs w:val="20"/>
          <w:vertAlign w:val="baseline"/>
        </w:rPr>
        <w:t xml:space="preserve"> </w:t>
      </w:r>
      <w:proofErr w:type="spellStart"/>
      <w:r w:rsidRPr="00871176">
        <w:rPr>
          <w:szCs w:val="20"/>
          <w:vertAlign w:val="baseline"/>
        </w:rPr>
        <w:t>Occupational</w:t>
      </w:r>
      <w:proofErr w:type="spellEnd"/>
      <w:r w:rsidRPr="00871176">
        <w:rPr>
          <w:szCs w:val="20"/>
          <w:vertAlign w:val="baseline"/>
        </w:rPr>
        <w:t xml:space="preserve"> </w:t>
      </w:r>
      <w:proofErr w:type="spellStart"/>
      <w:r w:rsidRPr="00871176">
        <w:rPr>
          <w:szCs w:val="20"/>
          <w:vertAlign w:val="baseline"/>
        </w:rPr>
        <w:t>Safety</w:t>
      </w:r>
      <w:proofErr w:type="spellEnd"/>
      <w:r w:rsidRPr="00871176">
        <w:rPr>
          <w:szCs w:val="20"/>
          <w:vertAlign w:val="baseline"/>
        </w:rPr>
        <w:t xml:space="preserve"> </w:t>
      </w:r>
      <w:proofErr w:type="spellStart"/>
      <w:r w:rsidRPr="00871176">
        <w:rPr>
          <w:szCs w:val="20"/>
          <w:vertAlign w:val="baseline"/>
        </w:rPr>
        <w:t>Expert</w:t>
      </w:r>
      <w:proofErr w:type="spellEnd"/>
      <w:r w:rsidRPr="00871176">
        <w:rPr>
          <w:szCs w:val="20"/>
          <w:vertAlign w:val="baseline"/>
        </w:rPr>
        <w:t xml:space="preserve">-B, </w:t>
      </w:r>
      <w:proofErr w:type="spellStart"/>
      <w:r w:rsidRPr="00871176">
        <w:rPr>
          <w:szCs w:val="20"/>
          <w:vertAlign w:val="baseline"/>
        </w:rPr>
        <w:t>Istanbul</w:t>
      </w:r>
      <w:proofErr w:type="spellEnd"/>
      <w:r w:rsidRPr="00871176">
        <w:rPr>
          <w:szCs w:val="20"/>
          <w:vertAlign w:val="baseline"/>
        </w:rPr>
        <w:t xml:space="preserve">, </w:t>
      </w:r>
      <w:proofErr w:type="spellStart"/>
      <w:r w:rsidRPr="00871176">
        <w:rPr>
          <w:szCs w:val="20"/>
          <w:vertAlign w:val="baseline"/>
        </w:rPr>
        <w:t>Turkey</w:t>
      </w:r>
      <w:proofErr w:type="spellEnd"/>
    </w:p>
    <w:p w14:paraId="1A1A742A" w14:textId="116BCBE6" w:rsidR="00D101A9" w:rsidRPr="00871176" w:rsidRDefault="00D101A9" w:rsidP="00D101A9">
      <w:pPr>
        <w:pStyle w:val="zetYazs"/>
        <w:spacing w:before="0" w:after="0"/>
        <w:rPr>
          <w:szCs w:val="20"/>
          <w:vertAlign w:val="baseline"/>
        </w:rPr>
      </w:pPr>
      <w:r w:rsidRPr="00871176">
        <w:rPr>
          <w:szCs w:val="20"/>
        </w:rPr>
        <w:t>2</w:t>
      </w:r>
      <w:r w:rsidRPr="00871176">
        <w:rPr>
          <w:szCs w:val="20"/>
          <w:vertAlign w:val="baseline"/>
        </w:rPr>
        <w:t xml:space="preserve">İstanbul Yeni Yüzyıl </w:t>
      </w:r>
      <w:proofErr w:type="spellStart"/>
      <w:r w:rsidRPr="00871176">
        <w:rPr>
          <w:szCs w:val="20"/>
          <w:vertAlign w:val="baseline"/>
        </w:rPr>
        <w:t>University</w:t>
      </w:r>
      <w:proofErr w:type="spellEnd"/>
      <w:r w:rsidRPr="00871176">
        <w:rPr>
          <w:szCs w:val="20"/>
          <w:vertAlign w:val="baseline"/>
        </w:rPr>
        <w:t xml:space="preserve">, </w:t>
      </w:r>
      <w:proofErr w:type="spellStart"/>
      <w:r w:rsidRPr="00871176">
        <w:rPr>
          <w:szCs w:val="20"/>
          <w:vertAlign w:val="baseline"/>
        </w:rPr>
        <w:t>Occupational</w:t>
      </w:r>
      <w:proofErr w:type="spellEnd"/>
      <w:r w:rsidRPr="00871176">
        <w:rPr>
          <w:szCs w:val="20"/>
          <w:vertAlign w:val="baseline"/>
        </w:rPr>
        <w:t xml:space="preserve"> </w:t>
      </w:r>
      <w:proofErr w:type="spellStart"/>
      <w:r w:rsidRPr="00871176">
        <w:rPr>
          <w:szCs w:val="20"/>
          <w:vertAlign w:val="baseline"/>
        </w:rPr>
        <w:t>Health</w:t>
      </w:r>
      <w:proofErr w:type="spellEnd"/>
      <w:r w:rsidRPr="00871176">
        <w:rPr>
          <w:szCs w:val="20"/>
          <w:vertAlign w:val="baseline"/>
        </w:rPr>
        <w:t xml:space="preserve"> </w:t>
      </w:r>
      <w:proofErr w:type="spellStart"/>
      <w:r w:rsidRPr="00871176">
        <w:rPr>
          <w:szCs w:val="20"/>
          <w:vertAlign w:val="baseline"/>
        </w:rPr>
        <w:t>and</w:t>
      </w:r>
      <w:proofErr w:type="spellEnd"/>
      <w:r w:rsidRPr="00871176">
        <w:rPr>
          <w:szCs w:val="20"/>
          <w:vertAlign w:val="baseline"/>
        </w:rPr>
        <w:t xml:space="preserve"> </w:t>
      </w:r>
      <w:proofErr w:type="spellStart"/>
      <w:r w:rsidRPr="00871176">
        <w:rPr>
          <w:szCs w:val="20"/>
          <w:vertAlign w:val="baseline"/>
        </w:rPr>
        <w:t>Safety</w:t>
      </w:r>
      <w:proofErr w:type="spellEnd"/>
      <w:r w:rsidRPr="00871176">
        <w:rPr>
          <w:szCs w:val="20"/>
          <w:vertAlign w:val="baseline"/>
        </w:rPr>
        <w:t xml:space="preserve"> </w:t>
      </w:r>
      <w:proofErr w:type="spellStart"/>
      <w:r w:rsidR="00A0292F" w:rsidRPr="00871176">
        <w:rPr>
          <w:szCs w:val="20"/>
          <w:vertAlign w:val="baseline"/>
        </w:rPr>
        <w:t>Department</w:t>
      </w:r>
      <w:proofErr w:type="spellEnd"/>
      <w:r w:rsidRPr="00871176">
        <w:rPr>
          <w:szCs w:val="20"/>
          <w:vertAlign w:val="baseline"/>
        </w:rPr>
        <w:t xml:space="preserve">, </w:t>
      </w:r>
      <w:proofErr w:type="spellStart"/>
      <w:r w:rsidRPr="00871176">
        <w:rPr>
          <w:szCs w:val="20"/>
          <w:vertAlign w:val="baseline"/>
        </w:rPr>
        <w:t>Istanbul</w:t>
      </w:r>
      <w:proofErr w:type="spellEnd"/>
      <w:r w:rsidRPr="00871176">
        <w:rPr>
          <w:szCs w:val="20"/>
          <w:vertAlign w:val="baseline"/>
        </w:rPr>
        <w:t xml:space="preserve">, </w:t>
      </w:r>
      <w:proofErr w:type="spellStart"/>
      <w:r w:rsidRPr="00871176">
        <w:rPr>
          <w:szCs w:val="20"/>
          <w:vertAlign w:val="baseline"/>
        </w:rPr>
        <w:t>Turkey</w:t>
      </w:r>
      <w:proofErr w:type="spellEnd"/>
    </w:p>
    <w:p w14:paraId="6F79E65B" w14:textId="355EE4F0" w:rsidR="00A0292F" w:rsidRPr="00871176" w:rsidRDefault="00A0292F" w:rsidP="00D101A9">
      <w:pPr>
        <w:pStyle w:val="zetYazs"/>
        <w:spacing w:before="0" w:after="0"/>
        <w:rPr>
          <w:szCs w:val="20"/>
          <w:vertAlign w:val="baseline"/>
        </w:rPr>
      </w:pPr>
      <w:r w:rsidRPr="00871176">
        <w:rPr>
          <w:szCs w:val="20"/>
        </w:rPr>
        <w:t>3</w:t>
      </w:r>
      <w:r w:rsidRPr="00871176">
        <w:rPr>
          <w:szCs w:val="20"/>
          <w:vertAlign w:val="baseline"/>
        </w:rPr>
        <w:t xml:space="preserve">Istanbul Gedik </w:t>
      </w:r>
      <w:proofErr w:type="spellStart"/>
      <w:r w:rsidRPr="00871176">
        <w:rPr>
          <w:szCs w:val="20"/>
          <w:vertAlign w:val="baseline"/>
        </w:rPr>
        <w:t>University</w:t>
      </w:r>
      <w:proofErr w:type="spellEnd"/>
      <w:r w:rsidRPr="00871176">
        <w:rPr>
          <w:szCs w:val="20"/>
          <w:vertAlign w:val="baseline"/>
        </w:rPr>
        <w:t xml:space="preserve">, </w:t>
      </w:r>
      <w:proofErr w:type="spellStart"/>
      <w:r w:rsidRPr="00871176">
        <w:rPr>
          <w:szCs w:val="20"/>
          <w:vertAlign w:val="baseline"/>
        </w:rPr>
        <w:t>Vocational</w:t>
      </w:r>
      <w:proofErr w:type="spellEnd"/>
      <w:r w:rsidRPr="00871176">
        <w:rPr>
          <w:szCs w:val="20"/>
          <w:vertAlign w:val="baseline"/>
        </w:rPr>
        <w:t xml:space="preserve"> School, </w:t>
      </w:r>
      <w:proofErr w:type="spellStart"/>
      <w:r w:rsidRPr="00871176">
        <w:rPr>
          <w:szCs w:val="20"/>
          <w:vertAlign w:val="baseline"/>
        </w:rPr>
        <w:t>Mechatronics</w:t>
      </w:r>
      <w:proofErr w:type="spellEnd"/>
      <w:r w:rsidRPr="00871176">
        <w:rPr>
          <w:szCs w:val="20"/>
          <w:vertAlign w:val="baseline"/>
        </w:rPr>
        <w:t xml:space="preserve"> Program, </w:t>
      </w:r>
      <w:proofErr w:type="spellStart"/>
      <w:r w:rsidRPr="00871176">
        <w:rPr>
          <w:szCs w:val="20"/>
          <w:vertAlign w:val="baseline"/>
        </w:rPr>
        <w:t>Istanbul</w:t>
      </w:r>
      <w:proofErr w:type="spellEnd"/>
      <w:r w:rsidRPr="00871176">
        <w:rPr>
          <w:szCs w:val="20"/>
          <w:vertAlign w:val="baseline"/>
        </w:rPr>
        <w:t xml:space="preserve">, </w:t>
      </w:r>
      <w:proofErr w:type="spellStart"/>
      <w:r w:rsidRPr="00871176">
        <w:rPr>
          <w:szCs w:val="20"/>
          <w:vertAlign w:val="baseline"/>
        </w:rPr>
        <w:t>Turkey</w:t>
      </w:r>
      <w:proofErr w:type="spellEnd"/>
    </w:p>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2"/>
      </w:tblGrid>
      <w:tr w:rsidR="00E03DE0" w:rsidRPr="00871176" w14:paraId="504604B0" w14:textId="77777777" w:rsidTr="007D54C4">
        <w:tc>
          <w:tcPr>
            <w:tcW w:w="9072" w:type="dxa"/>
            <w:tcBorders>
              <w:top w:val="single" w:sz="4" w:space="0" w:color="auto"/>
              <w:bottom w:val="single" w:sz="4" w:space="0" w:color="auto"/>
            </w:tcBorders>
          </w:tcPr>
          <w:p w14:paraId="1EAF9078" w14:textId="77777777" w:rsidR="00E03DE0" w:rsidRPr="00871176" w:rsidRDefault="00E03DE0" w:rsidP="007D54C4">
            <w:pPr>
              <w:spacing w:after="0" w:line="240" w:lineRule="auto"/>
              <w:jc w:val="both"/>
              <w:rPr>
                <w:rFonts w:ascii="Times New Roman" w:eastAsia="Times New Roman" w:hAnsi="Times New Roman"/>
                <w:b/>
                <w:sz w:val="20"/>
                <w:szCs w:val="20"/>
                <w:lang w:val="en-US" w:eastAsia="tr-TR"/>
              </w:rPr>
            </w:pPr>
            <w:r w:rsidRPr="00871176">
              <w:rPr>
                <w:rFonts w:ascii="Times New Roman" w:eastAsia="Times New Roman" w:hAnsi="Times New Roman"/>
                <w:b/>
                <w:sz w:val="20"/>
                <w:szCs w:val="20"/>
                <w:lang w:val="en-US" w:eastAsia="tr-TR"/>
              </w:rPr>
              <w:t>Abstract</w:t>
            </w:r>
          </w:p>
        </w:tc>
      </w:tr>
      <w:tr w:rsidR="00E03DE0" w:rsidRPr="00871176" w14:paraId="3BABF627" w14:textId="77777777" w:rsidTr="007D54C4">
        <w:tc>
          <w:tcPr>
            <w:tcW w:w="9072" w:type="dxa"/>
            <w:tcBorders>
              <w:top w:val="single" w:sz="4" w:space="0" w:color="auto"/>
              <w:bottom w:val="single" w:sz="4" w:space="0" w:color="auto"/>
            </w:tcBorders>
          </w:tcPr>
          <w:p w14:paraId="012921CF" w14:textId="70B964E6" w:rsidR="00E03DE0" w:rsidRPr="00871176" w:rsidRDefault="00E03DE0" w:rsidP="007D54C4">
            <w:pPr>
              <w:spacing w:after="0" w:line="240" w:lineRule="auto"/>
              <w:jc w:val="both"/>
              <w:rPr>
                <w:rFonts w:ascii="Times New Roman" w:hAnsi="Times New Roman"/>
                <w:sz w:val="20"/>
                <w:szCs w:val="20"/>
                <w:lang w:val="en-US"/>
              </w:rPr>
            </w:pP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manufacturing</w:t>
            </w:r>
            <w:proofErr w:type="spellEnd"/>
            <w:r w:rsidRPr="00871176">
              <w:rPr>
                <w:rFonts w:ascii="Times New Roman" w:hAnsi="Times New Roman" w:cs="Times New Roman"/>
                <w:sz w:val="20"/>
                <w:szCs w:val="20"/>
              </w:rPr>
              <w:t xml:space="preserve"> of </w:t>
            </w:r>
            <w:proofErr w:type="spellStart"/>
            <w:r w:rsidRPr="00871176">
              <w:rPr>
                <w:rFonts w:ascii="Times New Roman" w:hAnsi="Times New Roman" w:cs="Times New Roman"/>
                <w:sz w:val="20"/>
                <w:szCs w:val="20"/>
              </w:rPr>
              <w:t>food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products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includes</w:t>
            </w:r>
            <w:proofErr w:type="spellEnd"/>
            <w:r w:rsidRPr="00871176">
              <w:rPr>
                <w:rFonts w:ascii="Times New Roman" w:hAnsi="Times New Roman" w:cs="Times New Roman"/>
                <w:sz w:val="20"/>
                <w:szCs w:val="20"/>
              </w:rPr>
              <w:t xml:space="preserve"> a </w:t>
            </w:r>
            <w:proofErr w:type="spellStart"/>
            <w:r w:rsidRPr="00871176">
              <w:rPr>
                <w:rFonts w:ascii="Times New Roman" w:hAnsi="Times New Roman" w:cs="Times New Roman"/>
                <w:sz w:val="20"/>
                <w:szCs w:val="20"/>
              </w:rPr>
              <w:t>wide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range</w:t>
            </w:r>
            <w:proofErr w:type="spellEnd"/>
            <w:r w:rsidRPr="00871176">
              <w:rPr>
                <w:rFonts w:ascii="Times New Roman" w:hAnsi="Times New Roman" w:cs="Times New Roman"/>
                <w:sz w:val="20"/>
                <w:szCs w:val="20"/>
              </w:rPr>
              <w:t xml:space="preserve"> of </w:t>
            </w:r>
            <w:proofErr w:type="spellStart"/>
            <w:r w:rsidRPr="00871176">
              <w:rPr>
                <w:rFonts w:ascii="Times New Roman" w:hAnsi="Times New Roman" w:cs="Times New Roman"/>
                <w:sz w:val="20"/>
                <w:szCs w:val="20"/>
              </w:rPr>
              <w:t>work</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employees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In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this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study</w:t>
            </w:r>
            <w:proofErr w:type="spellEnd"/>
            <w:r w:rsidRPr="00871176">
              <w:rPr>
                <w:rFonts w:ascii="Times New Roman" w:hAnsi="Times New Roman" w:cs="Times New Roman"/>
                <w:sz w:val="20"/>
                <w:szCs w:val="20"/>
              </w:rPr>
              <w:t xml:space="preserve">, it is </w:t>
            </w:r>
            <w:proofErr w:type="spellStart"/>
            <w:r w:rsidRPr="00871176">
              <w:rPr>
                <w:rFonts w:ascii="Times New Roman" w:hAnsi="Times New Roman" w:cs="Times New Roman"/>
                <w:sz w:val="20"/>
                <w:szCs w:val="20"/>
              </w:rPr>
              <w:t>aimed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to</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examine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workers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perspective</w:t>
            </w:r>
            <w:proofErr w:type="spellEnd"/>
            <w:r w:rsidRPr="00871176">
              <w:rPr>
                <w:rFonts w:ascii="Times New Roman" w:hAnsi="Times New Roman" w:cs="Times New Roman"/>
                <w:sz w:val="20"/>
                <w:szCs w:val="20"/>
              </w:rPr>
              <w:t xml:space="preserve"> on </w:t>
            </w:r>
            <w:proofErr w:type="spellStart"/>
            <w:r w:rsidRPr="00871176">
              <w:rPr>
                <w:rFonts w:ascii="Times New Roman" w:hAnsi="Times New Roman" w:cs="Times New Roman"/>
                <w:sz w:val="20"/>
                <w:szCs w:val="20"/>
              </w:rPr>
              <w:t>occupational</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health</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safety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to</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determine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their</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awareness</w:t>
            </w:r>
            <w:proofErr w:type="spellEnd"/>
            <w:r w:rsidRPr="00871176">
              <w:rPr>
                <w:rFonts w:ascii="Times New Roman" w:hAnsi="Times New Roman" w:cs="Times New Roman"/>
                <w:sz w:val="20"/>
                <w:szCs w:val="20"/>
              </w:rPr>
              <w:t xml:space="preserve"> of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dangerous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situations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that</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may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encounter</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during</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their</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activities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gramStart"/>
            <w:r w:rsidRPr="00871176">
              <w:rPr>
                <w:rFonts w:ascii="Times New Roman" w:hAnsi="Times New Roman" w:cs="Times New Roman"/>
                <w:sz w:val="20"/>
                <w:szCs w:val="20"/>
              </w:rPr>
              <w:t>data</w:t>
            </w:r>
            <w:proofErr w:type="gramEnd"/>
            <w:r w:rsidRPr="00871176">
              <w:rPr>
                <w:rFonts w:ascii="Times New Roman" w:hAnsi="Times New Roman" w:cs="Times New Roman"/>
                <w:sz w:val="20"/>
                <w:szCs w:val="20"/>
              </w:rPr>
              <w:t xml:space="preserve"> of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Social</w:t>
            </w:r>
            <w:proofErr w:type="spellEnd"/>
            <w:r w:rsidRPr="00871176">
              <w:rPr>
                <w:rFonts w:ascii="Times New Roman" w:hAnsi="Times New Roman" w:cs="Times New Roman"/>
                <w:sz w:val="20"/>
                <w:szCs w:val="20"/>
              </w:rPr>
              <w:t xml:space="preserve"> Security </w:t>
            </w:r>
            <w:proofErr w:type="spellStart"/>
            <w:r w:rsidRPr="00871176">
              <w:rPr>
                <w:rFonts w:ascii="Times New Roman" w:hAnsi="Times New Roman" w:cs="Times New Roman"/>
                <w:sz w:val="20"/>
                <w:szCs w:val="20"/>
              </w:rPr>
              <w:t>Institution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for</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years</w:t>
            </w:r>
            <w:proofErr w:type="spellEnd"/>
            <w:r w:rsidRPr="00871176">
              <w:rPr>
                <w:rFonts w:ascii="Times New Roman" w:hAnsi="Times New Roman" w:cs="Times New Roman"/>
                <w:sz w:val="20"/>
                <w:szCs w:val="20"/>
              </w:rPr>
              <w:t xml:space="preserve"> 20</w:t>
            </w:r>
            <w:r w:rsidR="00300349" w:rsidRPr="00871176">
              <w:rPr>
                <w:rFonts w:ascii="Times New Roman" w:hAnsi="Times New Roman" w:cs="Times New Roman"/>
                <w:sz w:val="20"/>
                <w:szCs w:val="20"/>
              </w:rPr>
              <w:t>16</w:t>
            </w:r>
            <w:r w:rsidRPr="00871176">
              <w:rPr>
                <w:rFonts w:ascii="Times New Roman" w:hAnsi="Times New Roman" w:cs="Times New Roman"/>
                <w:sz w:val="20"/>
                <w:szCs w:val="20"/>
              </w:rPr>
              <w:t>-201</w:t>
            </w:r>
            <w:r w:rsidR="00300349" w:rsidRPr="00871176">
              <w:rPr>
                <w:rFonts w:ascii="Times New Roman" w:hAnsi="Times New Roman" w:cs="Times New Roman"/>
                <w:sz w:val="20"/>
                <w:szCs w:val="20"/>
              </w:rPr>
              <w:t>7</w:t>
            </w:r>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have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been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compiled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evaluated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In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addition</w:t>
            </w:r>
            <w:proofErr w:type="spellEnd"/>
            <w:r w:rsidRPr="00871176">
              <w:rPr>
                <w:rFonts w:ascii="Times New Roman" w:hAnsi="Times New Roman" w:cs="Times New Roman"/>
                <w:sz w:val="20"/>
                <w:szCs w:val="20"/>
              </w:rPr>
              <w:t xml:space="preserve">, a </w:t>
            </w:r>
            <w:proofErr w:type="spellStart"/>
            <w:r w:rsidRPr="00871176">
              <w:rPr>
                <w:rFonts w:ascii="Times New Roman" w:hAnsi="Times New Roman" w:cs="Times New Roman"/>
                <w:sz w:val="20"/>
                <w:szCs w:val="20"/>
              </w:rPr>
              <w:t>questionnaire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was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applied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to</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employees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relationships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between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questions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answers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were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examined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In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gramStart"/>
            <w:r w:rsidRPr="00871176">
              <w:rPr>
                <w:rFonts w:ascii="Times New Roman" w:hAnsi="Times New Roman" w:cs="Times New Roman"/>
                <w:sz w:val="20"/>
                <w:szCs w:val="20"/>
              </w:rPr>
              <w:t>data</w:t>
            </w:r>
            <w:proofErr w:type="gramEnd"/>
            <w:r w:rsidRPr="00871176">
              <w:rPr>
                <w:rFonts w:ascii="Times New Roman" w:hAnsi="Times New Roman" w:cs="Times New Roman"/>
                <w:sz w:val="20"/>
                <w:szCs w:val="20"/>
              </w:rPr>
              <w:t xml:space="preserve"> of </w:t>
            </w:r>
            <w:proofErr w:type="spellStart"/>
            <w:r w:rsidRPr="00871176">
              <w:rPr>
                <w:rFonts w:ascii="Times New Roman" w:hAnsi="Times New Roman" w:cs="Times New Roman"/>
                <w:sz w:val="20"/>
                <w:szCs w:val="20"/>
              </w:rPr>
              <w:t>Social</w:t>
            </w:r>
            <w:proofErr w:type="spellEnd"/>
            <w:r w:rsidRPr="00871176">
              <w:rPr>
                <w:rFonts w:ascii="Times New Roman" w:hAnsi="Times New Roman" w:cs="Times New Roman"/>
                <w:sz w:val="20"/>
                <w:szCs w:val="20"/>
              </w:rPr>
              <w:t xml:space="preserve"> Security </w:t>
            </w:r>
            <w:proofErr w:type="spellStart"/>
            <w:r w:rsidRPr="00871176">
              <w:rPr>
                <w:rFonts w:ascii="Times New Roman" w:hAnsi="Times New Roman" w:cs="Times New Roman"/>
                <w:sz w:val="20"/>
                <w:szCs w:val="20"/>
              </w:rPr>
              <w:t>Institution</w:t>
            </w:r>
            <w:proofErr w:type="spellEnd"/>
            <w:r w:rsidRPr="00871176">
              <w:rPr>
                <w:rFonts w:ascii="Times New Roman" w:hAnsi="Times New Roman" w:cs="Times New Roman"/>
                <w:sz w:val="20"/>
                <w:szCs w:val="20"/>
              </w:rPr>
              <w:t xml:space="preserve"> 2016-2017, it is </w:t>
            </w:r>
            <w:proofErr w:type="spellStart"/>
            <w:r w:rsidRPr="00871176">
              <w:rPr>
                <w:rFonts w:ascii="Times New Roman" w:hAnsi="Times New Roman" w:cs="Times New Roman"/>
                <w:sz w:val="20"/>
                <w:szCs w:val="20"/>
              </w:rPr>
              <w:t>seen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that</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number</w:t>
            </w:r>
            <w:proofErr w:type="spellEnd"/>
            <w:r w:rsidRPr="00871176">
              <w:rPr>
                <w:rFonts w:ascii="Times New Roman" w:hAnsi="Times New Roman" w:cs="Times New Roman"/>
                <w:sz w:val="20"/>
                <w:szCs w:val="20"/>
              </w:rPr>
              <w:t xml:space="preserve"> of </w:t>
            </w:r>
            <w:proofErr w:type="spellStart"/>
            <w:r w:rsidRPr="00871176">
              <w:rPr>
                <w:rFonts w:ascii="Times New Roman" w:hAnsi="Times New Roman" w:cs="Times New Roman"/>
                <w:sz w:val="20"/>
                <w:szCs w:val="20"/>
              </w:rPr>
              <w:t>workplaces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employees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increased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number</w:t>
            </w:r>
            <w:proofErr w:type="spellEnd"/>
            <w:r w:rsidRPr="00871176">
              <w:rPr>
                <w:rFonts w:ascii="Times New Roman" w:hAnsi="Times New Roman" w:cs="Times New Roman"/>
                <w:sz w:val="20"/>
                <w:szCs w:val="20"/>
              </w:rPr>
              <w:t xml:space="preserve"> of </w:t>
            </w:r>
            <w:proofErr w:type="spellStart"/>
            <w:r w:rsidRPr="00871176">
              <w:rPr>
                <w:rFonts w:ascii="Times New Roman" w:hAnsi="Times New Roman" w:cs="Times New Roman"/>
                <w:sz w:val="20"/>
                <w:szCs w:val="20"/>
              </w:rPr>
              <w:t>days</w:t>
            </w:r>
            <w:proofErr w:type="spellEnd"/>
            <w:r w:rsidRPr="00871176">
              <w:rPr>
                <w:rFonts w:ascii="Times New Roman" w:hAnsi="Times New Roman" w:cs="Times New Roman"/>
                <w:sz w:val="20"/>
                <w:szCs w:val="20"/>
              </w:rPr>
              <w:t xml:space="preserve"> of </w:t>
            </w:r>
            <w:proofErr w:type="spellStart"/>
            <w:r w:rsidRPr="00871176">
              <w:rPr>
                <w:rFonts w:ascii="Times New Roman" w:hAnsi="Times New Roman" w:cs="Times New Roman"/>
                <w:sz w:val="20"/>
                <w:szCs w:val="20"/>
              </w:rPr>
              <w:t>occupational</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accidents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occupational</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diseases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incapacity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for</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work</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increased</w:t>
            </w:r>
            <w:proofErr w:type="spellEnd"/>
            <w:r w:rsidRPr="00871176">
              <w:rPr>
                <w:rFonts w:ascii="Times New Roman" w:hAnsi="Times New Roman" w:cs="Times New Roman"/>
                <w:sz w:val="20"/>
                <w:szCs w:val="20"/>
              </w:rPr>
              <w:t xml:space="preserve">. </w:t>
            </w:r>
            <w:proofErr w:type="spellStart"/>
            <w:proofErr w:type="gramStart"/>
            <w:r w:rsidRPr="00871176">
              <w:rPr>
                <w:rFonts w:ascii="Times New Roman" w:hAnsi="Times New Roman" w:cs="Times New Roman"/>
                <w:sz w:val="20"/>
                <w:szCs w:val="20"/>
              </w:rPr>
              <w:t>It</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was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determined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that</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surveyed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employees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were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within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age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limits</w:t>
            </w:r>
            <w:proofErr w:type="spellEnd"/>
            <w:r w:rsidRPr="00871176">
              <w:rPr>
                <w:rFonts w:ascii="Times New Roman" w:hAnsi="Times New Roman" w:cs="Times New Roman"/>
                <w:sz w:val="20"/>
                <w:szCs w:val="20"/>
              </w:rPr>
              <w:t xml:space="preserve"> of 18-65, </w:t>
            </w:r>
            <w:proofErr w:type="spellStart"/>
            <w:r w:rsidRPr="00871176">
              <w:rPr>
                <w:rFonts w:ascii="Times New Roman" w:hAnsi="Times New Roman" w:cs="Times New Roman"/>
                <w:sz w:val="20"/>
                <w:szCs w:val="20"/>
              </w:rPr>
              <w:t>female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male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employee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participation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was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equal</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majority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were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single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had </w:t>
            </w:r>
            <w:proofErr w:type="spellStart"/>
            <w:r w:rsidRPr="00871176">
              <w:rPr>
                <w:rFonts w:ascii="Times New Roman" w:hAnsi="Times New Roman" w:cs="Times New Roman"/>
                <w:sz w:val="20"/>
                <w:szCs w:val="20"/>
              </w:rPr>
              <w:t>been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working</w:t>
            </w:r>
            <w:proofErr w:type="spellEnd"/>
            <w:r w:rsidRPr="00871176">
              <w:rPr>
                <w:rFonts w:ascii="Times New Roman" w:hAnsi="Times New Roman" w:cs="Times New Roman"/>
                <w:sz w:val="20"/>
                <w:szCs w:val="20"/>
              </w:rPr>
              <w:t xml:space="preserve"> in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company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for</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more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than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two</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years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majority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received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occupational</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safety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trainings</w:t>
            </w:r>
            <w:proofErr w:type="spellEnd"/>
            <w:r w:rsidRPr="00871176">
              <w:rPr>
                <w:rFonts w:ascii="Times New Roman" w:hAnsi="Times New Roman" w:cs="Times New Roman"/>
                <w:sz w:val="20"/>
                <w:szCs w:val="20"/>
              </w:rPr>
              <w:t xml:space="preserve"> in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company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were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employed</w:t>
            </w:r>
            <w:proofErr w:type="spellEnd"/>
            <w:r w:rsidRPr="00871176">
              <w:rPr>
                <w:rFonts w:ascii="Times New Roman" w:hAnsi="Times New Roman" w:cs="Times New Roman"/>
                <w:sz w:val="20"/>
                <w:szCs w:val="20"/>
              </w:rPr>
              <w:t xml:space="preserve">. </w:t>
            </w:r>
            <w:proofErr w:type="gramEnd"/>
            <w:r w:rsidRPr="00871176">
              <w:rPr>
                <w:rFonts w:ascii="Times New Roman" w:hAnsi="Times New Roman" w:cs="Times New Roman"/>
                <w:sz w:val="20"/>
                <w:szCs w:val="20"/>
              </w:rPr>
              <w:t xml:space="preserve">A </w:t>
            </w:r>
            <w:proofErr w:type="spellStart"/>
            <w:r w:rsidRPr="00871176">
              <w:rPr>
                <w:rFonts w:ascii="Times New Roman" w:hAnsi="Times New Roman" w:cs="Times New Roman"/>
                <w:sz w:val="20"/>
                <w:szCs w:val="20"/>
              </w:rPr>
              <w:t>significant</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relationship</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was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found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between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age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sex</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status</w:t>
            </w:r>
            <w:proofErr w:type="spellEnd"/>
            <w:r w:rsidRPr="00871176">
              <w:rPr>
                <w:rFonts w:ascii="Times New Roman" w:hAnsi="Times New Roman" w:cs="Times New Roman"/>
                <w:sz w:val="20"/>
                <w:szCs w:val="20"/>
              </w:rPr>
              <w:t xml:space="preserve"> of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surveyed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employees</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their</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satisfaction</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with</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their</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jobs</w:t>
            </w:r>
            <w:proofErr w:type="spellEnd"/>
            <w:r w:rsidRPr="00871176">
              <w:rPr>
                <w:rFonts w:ascii="Times New Roman" w:hAnsi="Times New Roman" w:cs="Times New Roman"/>
                <w:sz w:val="20"/>
                <w:szCs w:val="20"/>
              </w:rPr>
              <w:t xml:space="preserve">. Age, </w:t>
            </w:r>
            <w:proofErr w:type="spellStart"/>
            <w:r w:rsidRPr="00871176">
              <w:rPr>
                <w:rFonts w:ascii="Times New Roman" w:hAnsi="Times New Roman" w:cs="Times New Roman"/>
                <w:sz w:val="20"/>
                <w:szCs w:val="20"/>
              </w:rPr>
              <w:t>gender</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occupational</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safety</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training</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and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working</w:t>
            </w:r>
            <w:proofErr w:type="spellEnd"/>
            <w:r w:rsidRPr="00871176">
              <w:rPr>
                <w:rFonts w:ascii="Times New Roman" w:hAnsi="Times New Roman" w:cs="Times New Roman"/>
                <w:sz w:val="20"/>
                <w:szCs w:val="20"/>
              </w:rPr>
              <w:t xml:space="preserve"> time in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sector</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Knowing</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dangers</w:t>
            </w:r>
            <w:proofErr w:type="spellEnd"/>
            <w:r w:rsidRPr="00871176">
              <w:rPr>
                <w:rFonts w:ascii="Times New Roman" w:hAnsi="Times New Roman" w:cs="Times New Roman"/>
                <w:sz w:val="20"/>
                <w:szCs w:val="20"/>
              </w:rPr>
              <w:t xml:space="preserve"> in </w:t>
            </w:r>
            <w:proofErr w:type="spellStart"/>
            <w:r w:rsidRPr="00871176">
              <w:rPr>
                <w:rFonts w:ascii="Times New Roman" w:hAnsi="Times New Roman" w:cs="Times New Roman"/>
                <w:sz w:val="20"/>
                <w:szCs w:val="20"/>
              </w:rPr>
              <w:t>the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working</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environment</w:t>
            </w:r>
            <w:proofErr w:type="spellEnd"/>
            <w:r w:rsidRPr="00871176">
              <w:rPr>
                <w:rFonts w:ascii="Times New Roman" w:hAnsi="Times New Roman" w:cs="Times New Roman"/>
                <w:sz w:val="20"/>
                <w:szCs w:val="20"/>
              </w:rPr>
              <w:t xml:space="preserve">, has not </w:t>
            </w:r>
            <w:proofErr w:type="spellStart"/>
            <w:r w:rsidRPr="00871176">
              <w:rPr>
                <w:rFonts w:ascii="Times New Roman" w:hAnsi="Times New Roman" w:cs="Times New Roman"/>
                <w:sz w:val="20"/>
                <w:szCs w:val="20"/>
              </w:rPr>
              <w:t>been</w:t>
            </w:r>
            <w:proofErr w:type="spellEnd"/>
            <w:r w:rsidRPr="00871176">
              <w:rPr>
                <w:rFonts w:ascii="Times New Roman" w:hAnsi="Times New Roman" w:cs="Times New Roman"/>
                <w:sz w:val="20"/>
                <w:szCs w:val="20"/>
              </w:rPr>
              <w:t xml:space="preserve"> an </w:t>
            </w:r>
            <w:proofErr w:type="spellStart"/>
            <w:r w:rsidRPr="00871176">
              <w:rPr>
                <w:rFonts w:ascii="Times New Roman" w:hAnsi="Times New Roman" w:cs="Times New Roman"/>
                <w:sz w:val="20"/>
                <w:szCs w:val="20"/>
              </w:rPr>
              <w:t>effective</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factor</w:t>
            </w:r>
            <w:proofErr w:type="spellEnd"/>
            <w:r w:rsidRPr="00871176">
              <w:rPr>
                <w:rFonts w:ascii="Times New Roman" w:hAnsi="Times New Roman" w:cs="Times New Roman"/>
                <w:sz w:val="20"/>
                <w:szCs w:val="20"/>
              </w:rPr>
              <w:t xml:space="preserve"> on </w:t>
            </w:r>
            <w:proofErr w:type="spellStart"/>
            <w:r w:rsidRPr="00871176">
              <w:rPr>
                <w:rFonts w:ascii="Times New Roman" w:hAnsi="Times New Roman" w:cs="Times New Roman"/>
                <w:sz w:val="20"/>
                <w:szCs w:val="20"/>
              </w:rPr>
              <w:t>perception</w:t>
            </w:r>
            <w:proofErr w:type="spellEnd"/>
            <w:r w:rsidRPr="00871176">
              <w:rPr>
                <w:rFonts w:ascii="Times New Roman" w:hAnsi="Times New Roman" w:cs="Times New Roman"/>
                <w:sz w:val="20"/>
                <w:szCs w:val="20"/>
              </w:rPr>
              <w:t>.</w:t>
            </w:r>
          </w:p>
          <w:p w14:paraId="2202C629" w14:textId="77777777" w:rsidR="00E03DE0" w:rsidRPr="00871176" w:rsidRDefault="00E03DE0" w:rsidP="007D54C4">
            <w:pPr>
              <w:spacing w:after="0" w:line="240" w:lineRule="auto"/>
              <w:jc w:val="both"/>
              <w:rPr>
                <w:rFonts w:ascii="Times New Roman" w:hAnsi="Times New Roman"/>
                <w:sz w:val="20"/>
                <w:szCs w:val="20"/>
                <w:lang w:val="en-US"/>
              </w:rPr>
            </w:pPr>
          </w:p>
          <w:p w14:paraId="5F78E311" w14:textId="08DB6E11" w:rsidR="00E03DE0" w:rsidRPr="00871176" w:rsidRDefault="00E03DE0" w:rsidP="007D54C4">
            <w:pPr>
              <w:spacing w:after="0" w:line="240" w:lineRule="auto"/>
              <w:ind w:right="145"/>
              <w:jc w:val="both"/>
              <w:rPr>
                <w:rFonts w:ascii="Times New Roman" w:hAnsi="Times New Roman"/>
                <w:i/>
                <w:sz w:val="20"/>
                <w:szCs w:val="20"/>
                <w:lang w:val="en-US"/>
              </w:rPr>
            </w:pPr>
            <w:r w:rsidRPr="00871176">
              <w:rPr>
                <w:rFonts w:ascii="Times New Roman" w:eastAsia="Times New Roman" w:hAnsi="Times New Roman"/>
                <w:b/>
                <w:sz w:val="20"/>
                <w:szCs w:val="20"/>
                <w:lang w:val="en-US" w:eastAsia="tr-TR"/>
              </w:rPr>
              <w:t xml:space="preserve">Keywords: </w:t>
            </w:r>
            <w:proofErr w:type="spellStart"/>
            <w:r w:rsidR="003C5DE1" w:rsidRPr="00871176">
              <w:rPr>
                <w:rFonts w:ascii="Times New Roman" w:hAnsi="Times New Roman"/>
                <w:iCs/>
                <w:sz w:val="20"/>
                <w:szCs w:val="20"/>
              </w:rPr>
              <w:t>Occupational</w:t>
            </w:r>
            <w:proofErr w:type="spellEnd"/>
            <w:r w:rsidR="003C5DE1" w:rsidRPr="00871176">
              <w:rPr>
                <w:rFonts w:ascii="Times New Roman" w:hAnsi="Times New Roman"/>
                <w:iCs/>
                <w:sz w:val="20"/>
                <w:szCs w:val="20"/>
              </w:rPr>
              <w:t xml:space="preserve"> </w:t>
            </w:r>
            <w:proofErr w:type="spellStart"/>
            <w:r w:rsidR="003C5DE1" w:rsidRPr="00871176">
              <w:rPr>
                <w:rFonts w:ascii="Times New Roman" w:hAnsi="Times New Roman"/>
                <w:iCs/>
                <w:sz w:val="20"/>
                <w:szCs w:val="20"/>
              </w:rPr>
              <w:t>Health</w:t>
            </w:r>
            <w:proofErr w:type="spellEnd"/>
            <w:r w:rsidR="003C5DE1" w:rsidRPr="00871176">
              <w:rPr>
                <w:rFonts w:ascii="Times New Roman" w:hAnsi="Times New Roman"/>
                <w:iCs/>
                <w:sz w:val="20"/>
                <w:szCs w:val="20"/>
              </w:rPr>
              <w:t xml:space="preserve"> </w:t>
            </w:r>
            <w:proofErr w:type="spellStart"/>
            <w:r w:rsidR="003C5DE1" w:rsidRPr="00871176">
              <w:rPr>
                <w:rFonts w:ascii="Times New Roman" w:hAnsi="Times New Roman"/>
                <w:iCs/>
                <w:sz w:val="20"/>
                <w:szCs w:val="20"/>
              </w:rPr>
              <w:t>and</w:t>
            </w:r>
            <w:proofErr w:type="spellEnd"/>
            <w:r w:rsidR="003C5DE1" w:rsidRPr="00871176">
              <w:rPr>
                <w:rFonts w:ascii="Times New Roman" w:hAnsi="Times New Roman"/>
                <w:iCs/>
                <w:sz w:val="20"/>
                <w:szCs w:val="20"/>
              </w:rPr>
              <w:t xml:space="preserve"> </w:t>
            </w:r>
            <w:proofErr w:type="spellStart"/>
            <w:r w:rsidR="003C5DE1" w:rsidRPr="00871176">
              <w:rPr>
                <w:rFonts w:ascii="Times New Roman" w:hAnsi="Times New Roman"/>
                <w:iCs/>
                <w:sz w:val="20"/>
                <w:szCs w:val="20"/>
              </w:rPr>
              <w:t>Safety</w:t>
            </w:r>
            <w:proofErr w:type="spellEnd"/>
            <w:r w:rsidR="003C5DE1" w:rsidRPr="00871176">
              <w:rPr>
                <w:rFonts w:ascii="Times New Roman" w:hAnsi="Times New Roman"/>
                <w:iCs/>
                <w:sz w:val="20"/>
                <w:szCs w:val="20"/>
              </w:rPr>
              <w:t xml:space="preserve">, </w:t>
            </w:r>
            <w:proofErr w:type="spellStart"/>
            <w:r w:rsidR="003C5DE1" w:rsidRPr="00871176">
              <w:rPr>
                <w:rFonts w:ascii="Times New Roman" w:hAnsi="Times New Roman"/>
                <w:iCs/>
                <w:sz w:val="20"/>
                <w:szCs w:val="20"/>
              </w:rPr>
              <w:t>Food</w:t>
            </w:r>
            <w:proofErr w:type="spellEnd"/>
            <w:r w:rsidR="003C5DE1" w:rsidRPr="00871176">
              <w:rPr>
                <w:rFonts w:ascii="Times New Roman" w:hAnsi="Times New Roman"/>
                <w:iCs/>
                <w:sz w:val="20"/>
                <w:szCs w:val="20"/>
              </w:rPr>
              <w:t xml:space="preserve"> </w:t>
            </w:r>
            <w:proofErr w:type="spellStart"/>
            <w:r w:rsidR="003C5DE1" w:rsidRPr="00871176">
              <w:rPr>
                <w:rFonts w:ascii="Times New Roman" w:hAnsi="Times New Roman"/>
                <w:iCs/>
                <w:sz w:val="20"/>
                <w:szCs w:val="20"/>
              </w:rPr>
              <w:t>Production</w:t>
            </w:r>
            <w:proofErr w:type="spellEnd"/>
            <w:r w:rsidR="003C5DE1" w:rsidRPr="00871176">
              <w:rPr>
                <w:rFonts w:ascii="Times New Roman" w:hAnsi="Times New Roman"/>
                <w:iCs/>
                <w:sz w:val="20"/>
                <w:szCs w:val="20"/>
              </w:rPr>
              <w:t xml:space="preserve">, </w:t>
            </w:r>
            <w:proofErr w:type="spellStart"/>
            <w:r w:rsidR="003C5DE1" w:rsidRPr="00871176">
              <w:rPr>
                <w:rFonts w:ascii="Times New Roman" w:hAnsi="Times New Roman"/>
                <w:iCs/>
                <w:sz w:val="20"/>
                <w:szCs w:val="20"/>
              </w:rPr>
              <w:t>Work</w:t>
            </w:r>
            <w:proofErr w:type="spellEnd"/>
            <w:r w:rsidR="003C5DE1" w:rsidRPr="00871176">
              <w:rPr>
                <w:rFonts w:ascii="Times New Roman" w:hAnsi="Times New Roman"/>
                <w:iCs/>
                <w:sz w:val="20"/>
                <w:szCs w:val="20"/>
              </w:rPr>
              <w:t xml:space="preserve"> </w:t>
            </w:r>
            <w:proofErr w:type="spellStart"/>
            <w:r w:rsidR="003C5DE1" w:rsidRPr="00871176">
              <w:rPr>
                <w:rFonts w:ascii="Times New Roman" w:hAnsi="Times New Roman"/>
                <w:iCs/>
                <w:sz w:val="20"/>
                <w:szCs w:val="20"/>
              </w:rPr>
              <w:t>Accidents</w:t>
            </w:r>
            <w:proofErr w:type="spellEnd"/>
            <w:r w:rsidR="003C5DE1" w:rsidRPr="00871176">
              <w:rPr>
                <w:rFonts w:ascii="Times New Roman" w:hAnsi="Times New Roman"/>
                <w:iCs/>
                <w:sz w:val="20"/>
                <w:szCs w:val="20"/>
              </w:rPr>
              <w:t xml:space="preserve">, </w:t>
            </w:r>
            <w:proofErr w:type="spellStart"/>
            <w:r w:rsidR="003C5DE1" w:rsidRPr="00871176">
              <w:rPr>
                <w:rFonts w:ascii="Times New Roman" w:hAnsi="Times New Roman"/>
                <w:iCs/>
                <w:sz w:val="20"/>
                <w:szCs w:val="20"/>
              </w:rPr>
              <w:t>Awareness</w:t>
            </w:r>
            <w:proofErr w:type="spellEnd"/>
          </w:p>
        </w:tc>
      </w:tr>
    </w:tbl>
    <w:p w14:paraId="5A10473D" w14:textId="6ABEEB79" w:rsidR="00F72348" w:rsidRPr="00871176" w:rsidRDefault="00F72348" w:rsidP="004E2791">
      <w:pPr>
        <w:autoSpaceDE w:val="0"/>
        <w:autoSpaceDN w:val="0"/>
        <w:adjustRightInd w:val="0"/>
        <w:spacing w:after="0" w:line="240" w:lineRule="auto"/>
        <w:jc w:val="both"/>
        <w:rPr>
          <w:rFonts w:ascii="Times New Roman" w:hAnsi="Times New Roman" w:cs="Times New Roman"/>
          <w:b/>
          <w:bCs/>
          <w:sz w:val="20"/>
          <w:szCs w:val="20"/>
        </w:rPr>
      </w:pPr>
    </w:p>
    <w:p w14:paraId="2064D6E4" w14:textId="77777777" w:rsidR="005F3967" w:rsidRPr="00871176" w:rsidRDefault="005F3967" w:rsidP="004E2791">
      <w:pPr>
        <w:autoSpaceDE w:val="0"/>
        <w:autoSpaceDN w:val="0"/>
        <w:adjustRightInd w:val="0"/>
        <w:spacing w:after="0" w:line="240" w:lineRule="auto"/>
        <w:jc w:val="both"/>
        <w:rPr>
          <w:rFonts w:ascii="Times New Roman" w:hAnsi="Times New Roman" w:cs="Times New Roman"/>
          <w:b/>
          <w:bCs/>
          <w:sz w:val="20"/>
          <w:szCs w:val="20"/>
        </w:rPr>
        <w:sectPr w:rsidR="005F3967" w:rsidRPr="00871176" w:rsidSect="00004E21">
          <w:headerReference w:type="default" r:id="rId10"/>
          <w:footerReference w:type="default" r:id="rId11"/>
          <w:headerReference w:type="first" r:id="rId12"/>
          <w:footerReference w:type="first" r:id="rId13"/>
          <w:pgSz w:w="11906" w:h="16838"/>
          <w:pgMar w:top="1134" w:right="1134" w:bottom="1134" w:left="1134" w:header="708" w:footer="708" w:gutter="0"/>
          <w:pgNumType w:start="13"/>
          <w:cols w:space="708"/>
          <w:titlePg/>
          <w:docGrid w:linePitch="360"/>
        </w:sectPr>
      </w:pPr>
    </w:p>
    <w:p w14:paraId="5A4039BF" w14:textId="16F52B22" w:rsidR="004E2791" w:rsidRPr="00871176" w:rsidRDefault="00BD1BA9" w:rsidP="004E2791">
      <w:pPr>
        <w:autoSpaceDE w:val="0"/>
        <w:autoSpaceDN w:val="0"/>
        <w:adjustRightInd w:val="0"/>
        <w:spacing w:after="0" w:line="240" w:lineRule="auto"/>
        <w:jc w:val="both"/>
        <w:rPr>
          <w:rFonts w:ascii="Times New Roman" w:hAnsi="Times New Roman" w:cs="Times New Roman"/>
          <w:b/>
          <w:bCs/>
          <w:sz w:val="24"/>
          <w:szCs w:val="24"/>
        </w:rPr>
      </w:pPr>
      <w:r w:rsidRPr="00871176">
        <w:rPr>
          <w:rFonts w:ascii="Times New Roman" w:hAnsi="Times New Roman" w:cs="Times New Roman"/>
          <w:b/>
          <w:bCs/>
          <w:sz w:val="24"/>
          <w:szCs w:val="24"/>
        </w:rPr>
        <w:lastRenderedPageBreak/>
        <w:t xml:space="preserve">1. </w:t>
      </w:r>
      <w:r w:rsidR="007F4217" w:rsidRPr="00871176">
        <w:rPr>
          <w:rFonts w:ascii="Times New Roman" w:hAnsi="Times New Roman" w:cs="Times New Roman"/>
          <w:b/>
          <w:bCs/>
          <w:sz w:val="24"/>
          <w:szCs w:val="24"/>
        </w:rPr>
        <w:t>Giriş</w:t>
      </w:r>
    </w:p>
    <w:p w14:paraId="6CF44334" w14:textId="77777777" w:rsidR="004E2791" w:rsidRPr="00871176" w:rsidRDefault="004E2791" w:rsidP="004E2791">
      <w:pPr>
        <w:autoSpaceDE w:val="0"/>
        <w:autoSpaceDN w:val="0"/>
        <w:adjustRightInd w:val="0"/>
        <w:spacing w:after="0" w:line="240" w:lineRule="auto"/>
        <w:jc w:val="both"/>
        <w:rPr>
          <w:rFonts w:ascii="Times New Roman" w:hAnsi="Times New Roman" w:cs="Times New Roman"/>
          <w:sz w:val="20"/>
          <w:szCs w:val="20"/>
        </w:rPr>
      </w:pPr>
    </w:p>
    <w:p w14:paraId="71C31487" w14:textId="77777777" w:rsidR="00B1659C" w:rsidRPr="00871176" w:rsidRDefault="004E2791" w:rsidP="004E2791">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Ülke ekonomilerinin vazgeçilmezi imalat sanayidir. İmalat sanayi içerisinde yer alan tüm sektörler önem arz etmektedir. </w:t>
      </w:r>
      <w:r w:rsidR="00727043" w:rsidRPr="00871176">
        <w:rPr>
          <w:rFonts w:ascii="Times New Roman" w:hAnsi="Times New Roman" w:cs="Times New Roman"/>
          <w:sz w:val="20"/>
          <w:szCs w:val="20"/>
        </w:rPr>
        <w:t>Bunlardan biri olan gıda ürünleri imalatı</w:t>
      </w:r>
      <w:r w:rsidRPr="00871176">
        <w:rPr>
          <w:rFonts w:ascii="Times New Roman" w:hAnsi="Times New Roman" w:cs="Times New Roman"/>
          <w:sz w:val="20"/>
          <w:szCs w:val="20"/>
        </w:rPr>
        <w:t xml:space="preserve"> önemini her zaman korumuş ve gün geçtikçe artırmıştır. </w:t>
      </w:r>
    </w:p>
    <w:p w14:paraId="63F77BF2" w14:textId="77777777" w:rsidR="00B1659C" w:rsidRPr="00871176" w:rsidRDefault="00B1659C" w:rsidP="004E2791">
      <w:pPr>
        <w:autoSpaceDE w:val="0"/>
        <w:autoSpaceDN w:val="0"/>
        <w:adjustRightInd w:val="0"/>
        <w:spacing w:after="0" w:line="240" w:lineRule="auto"/>
        <w:jc w:val="both"/>
        <w:rPr>
          <w:rFonts w:ascii="Times New Roman" w:hAnsi="Times New Roman" w:cs="Times New Roman"/>
          <w:sz w:val="20"/>
          <w:szCs w:val="20"/>
        </w:rPr>
      </w:pPr>
    </w:p>
    <w:p w14:paraId="691D9197" w14:textId="77777777" w:rsidR="002B0FCA" w:rsidRDefault="004E2791" w:rsidP="004E2791">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Gıda </w:t>
      </w:r>
      <w:r w:rsidR="00727043" w:rsidRPr="00871176">
        <w:rPr>
          <w:rFonts w:ascii="Times New Roman" w:hAnsi="Times New Roman" w:cs="Times New Roman"/>
          <w:sz w:val="20"/>
          <w:szCs w:val="20"/>
        </w:rPr>
        <w:t>ürünleri imalatında</w:t>
      </w:r>
      <w:r w:rsidR="00391499" w:rsidRPr="00871176">
        <w:rPr>
          <w:rFonts w:ascii="Times New Roman" w:hAnsi="Times New Roman" w:cs="Times New Roman"/>
          <w:sz w:val="20"/>
          <w:szCs w:val="20"/>
        </w:rPr>
        <w:t>,</w:t>
      </w:r>
      <w:r w:rsidRPr="00871176">
        <w:rPr>
          <w:rFonts w:ascii="Times New Roman" w:hAnsi="Times New Roman" w:cs="Times New Roman"/>
          <w:sz w:val="20"/>
          <w:szCs w:val="20"/>
        </w:rPr>
        <w:t xml:space="preserve"> insanların gıda maddelerine hayati ihtiyaç duymaları ve bu ihtiyacın ertelenemez bir özelliğe sahip olması</w:t>
      </w:r>
      <w:r w:rsidR="004F7C2A" w:rsidRPr="00871176">
        <w:rPr>
          <w:rFonts w:ascii="Times New Roman" w:hAnsi="Times New Roman" w:cs="Times New Roman"/>
          <w:sz w:val="20"/>
          <w:szCs w:val="20"/>
        </w:rPr>
        <w:t xml:space="preserve">, </w:t>
      </w:r>
      <w:r w:rsidRPr="00871176">
        <w:rPr>
          <w:rFonts w:ascii="Times New Roman" w:hAnsi="Times New Roman" w:cs="Times New Roman"/>
          <w:sz w:val="20"/>
          <w:szCs w:val="20"/>
        </w:rPr>
        <w:t xml:space="preserve">üretimin kesintisiz </w:t>
      </w:r>
      <w:r w:rsidR="00B1659C" w:rsidRPr="00871176">
        <w:rPr>
          <w:rFonts w:ascii="Times New Roman" w:hAnsi="Times New Roman" w:cs="Times New Roman"/>
          <w:sz w:val="20"/>
          <w:szCs w:val="20"/>
        </w:rPr>
        <w:t>ol</w:t>
      </w:r>
      <w:r w:rsidR="004F7C2A" w:rsidRPr="00871176">
        <w:rPr>
          <w:rFonts w:ascii="Times New Roman" w:hAnsi="Times New Roman" w:cs="Times New Roman"/>
          <w:sz w:val="20"/>
          <w:szCs w:val="20"/>
        </w:rPr>
        <w:t>arak sürdürülmesi</w:t>
      </w:r>
      <w:r w:rsidR="00B1659C" w:rsidRPr="00871176">
        <w:rPr>
          <w:rFonts w:ascii="Times New Roman" w:hAnsi="Times New Roman" w:cs="Times New Roman"/>
          <w:sz w:val="20"/>
          <w:szCs w:val="20"/>
        </w:rPr>
        <w:t xml:space="preserve"> zorunluluğunu doğurmuştur.</w:t>
      </w:r>
      <w:r w:rsidRPr="00871176">
        <w:rPr>
          <w:rFonts w:ascii="Times New Roman" w:hAnsi="Times New Roman" w:cs="Times New Roman"/>
          <w:sz w:val="20"/>
          <w:szCs w:val="20"/>
        </w:rPr>
        <w:t xml:space="preserve"> </w:t>
      </w:r>
      <w:r w:rsidR="00B1659C" w:rsidRPr="00871176">
        <w:rPr>
          <w:rFonts w:ascii="Times New Roman" w:hAnsi="Times New Roman" w:cs="Times New Roman"/>
          <w:sz w:val="20"/>
          <w:szCs w:val="20"/>
        </w:rPr>
        <w:t>Bu süreklilik ihtiyacı</w:t>
      </w:r>
      <w:r w:rsidR="00391499" w:rsidRPr="00871176">
        <w:rPr>
          <w:rFonts w:ascii="Times New Roman" w:hAnsi="Times New Roman" w:cs="Times New Roman"/>
          <w:sz w:val="20"/>
          <w:szCs w:val="20"/>
        </w:rPr>
        <w:t>,</w:t>
      </w:r>
      <w:r w:rsidR="00B1659C" w:rsidRPr="00871176">
        <w:rPr>
          <w:rFonts w:ascii="Times New Roman" w:hAnsi="Times New Roman" w:cs="Times New Roman"/>
          <w:sz w:val="20"/>
          <w:szCs w:val="20"/>
        </w:rPr>
        <w:t xml:space="preserve"> </w:t>
      </w:r>
      <w:r w:rsidR="004B39F5" w:rsidRPr="00871176">
        <w:rPr>
          <w:rFonts w:ascii="Times New Roman" w:hAnsi="Times New Roman" w:cs="Times New Roman"/>
          <w:sz w:val="20"/>
          <w:szCs w:val="20"/>
        </w:rPr>
        <w:t>imalat faaliyetlerinin çeşitlenmesine, imalat yapan firma sayısının fazla olmasına ve bu sektörde çalışan personel sayısının yüksek olmasına sebep olmaktadır.</w:t>
      </w:r>
      <w:r w:rsidR="00B148C7">
        <w:rPr>
          <w:rStyle w:val="DipnotBavurusu"/>
          <w:rFonts w:ascii="Times New Roman" w:hAnsi="Times New Roman" w:cs="Times New Roman"/>
          <w:sz w:val="20"/>
          <w:szCs w:val="20"/>
        </w:rPr>
        <w:footnoteReference w:id="2"/>
      </w:r>
      <w:r w:rsidR="002B0FCA">
        <w:rPr>
          <w:rFonts w:ascii="Times New Roman" w:hAnsi="Times New Roman" w:cs="Times New Roman"/>
          <w:sz w:val="20"/>
          <w:szCs w:val="20"/>
        </w:rPr>
        <w:t xml:space="preserve"> </w:t>
      </w:r>
    </w:p>
    <w:p w14:paraId="285AEB53" w14:textId="75395B3E" w:rsidR="004E2791" w:rsidRPr="00871176" w:rsidRDefault="002B0FCA" w:rsidP="004E279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Gıda ürünleri imalatı hammadde temininden ürünün son haline ulaşıp sevkiyat aşamasının sonuna kadar olan süreçte pek çok alt faaliyet dallarını içermektedir. Bununla birlikte üretim yapılan gıda ürünlerinin çok çeşitli olması, bu üretim dalının iş sağlığı ve güvenliği adına</w:t>
      </w:r>
      <w:r w:rsidR="00B110FA">
        <w:rPr>
          <w:rFonts w:ascii="Times New Roman" w:hAnsi="Times New Roman" w:cs="Times New Roman"/>
          <w:sz w:val="20"/>
          <w:szCs w:val="20"/>
        </w:rPr>
        <w:t>,</w:t>
      </w:r>
      <w:r>
        <w:rPr>
          <w:rFonts w:ascii="Times New Roman" w:hAnsi="Times New Roman" w:cs="Times New Roman"/>
          <w:sz w:val="20"/>
          <w:szCs w:val="20"/>
        </w:rPr>
        <w:t xml:space="preserve"> adım adım değerlendirmesi, sonunda bu değerlendirmelerden bir bütün oluşturulması </w:t>
      </w:r>
      <w:r w:rsidR="00B110FA">
        <w:rPr>
          <w:rFonts w:ascii="Times New Roman" w:hAnsi="Times New Roman" w:cs="Times New Roman"/>
          <w:sz w:val="20"/>
          <w:szCs w:val="20"/>
        </w:rPr>
        <w:t>sayesinde oluşturulacak etkin denetim ve yönetim ihtiyacını ortaya koymaktadır.</w:t>
      </w:r>
      <w:r w:rsidR="00312EAE">
        <w:rPr>
          <w:rStyle w:val="DipnotBavurusu"/>
          <w:rFonts w:ascii="Times New Roman" w:hAnsi="Times New Roman" w:cs="Times New Roman"/>
          <w:sz w:val="20"/>
          <w:szCs w:val="20"/>
        </w:rPr>
        <w:footnoteReference w:id="3"/>
      </w:r>
      <w:r>
        <w:rPr>
          <w:rFonts w:ascii="Times New Roman" w:hAnsi="Times New Roman" w:cs="Times New Roman"/>
          <w:sz w:val="20"/>
          <w:szCs w:val="20"/>
        </w:rPr>
        <w:t xml:space="preserve">    </w:t>
      </w:r>
    </w:p>
    <w:p w14:paraId="78A6523E" w14:textId="1FAE0418" w:rsidR="0026094D" w:rsidRPr="00871176" w:rsidRDefault="0026094D" w:rsidP="004E2791">
      <w:pPr>
        <w:autoSpaceDE w:val="0"/>
        <w:autoSpaceDN w:val="0"/>
        <w:adjustRightInd w:val="0"/>
        <w:spacing w:after="0" w:line="240" w:lineRule="auto"/>
        <w:jc w:val="both"/>
        <w:rPr>
          <w:rFonts w:ascii="Times New Roman" w:hAnsi="Times New Roman" w:cs="Times New Roman"/>
          <w:sz w:val="20"/>
          <w:szCs w:val="20"/>
        </w:rPr>
      </w:pPr>
    </w:p>
    <w:p w14:paraId="171C8F58" w14:textId="3DB3CF07" w:rsidR="0026094D" w:rsidRPr="00871176" w:rsidRDefault="0026094D" w:rsidP="004E2791">
      <w:pPr>
        <w:autoSpaceDE w:val="0"/>
        <w:autoSpaceDN w:val="0"/>
        <w:adjustRightInd w:val="0"/>
        <w:spacing w:after="0" w:line="240" w:lineRule="auto"/>
        <w:jc w:val="both"/>
        <w:rPr>
          <w:rFonts w:ascii="Times New Roman" w:hAnsi="Times New Roman" w:cs="Times New Roman"/>
          <w:sz w:val="20"/>
          <w:szCs w:val="20"/>
        </w:rPr>
      </w:pPr>
    </w:p>
    <w:p w14:paraId="212D2335" w14:textId="555997CE" w:rsidR="0026094D" w:rsidRPr="00871176" w:rsidRDefault="00BD1BA9" w:rsidP="0026094D">
      <w:pPr>
        <w:autoSpaceDE w:val="0"/>
        <w:autoSpaceDN w:val="0"/>
        <w:adjustRightInd w:val="0"/>
        <w:spacing w:after="0" w:line="240" w:lineRule="auto"/>
        <w:jc w:val="both"/>
        <w:rPr>
          <w:rFonts w:ascii="Times New Roman" w:hAnsi="Times New Roman" w:cs="Times New Roman"/>
          <w:b/>
          <w:bCs/>
          <w:sz w:val="24"/>
          <w:szCs w:val="24"/>
        </w:rPr>
      </w:pPr>
      <w:r w:rsidRPr="00871176">
        <w:rPr>
          <w:rFonts w:ascii="Times New Roman" w:hAnsi="Times New Roman" w:cs="Times New Roman"/>
          <w:b/>
          <w:bCs/>
          <w:sz w:val="24"/>
          <w:szCs w:val="24"/>
        </w:rPr>
        <w:t xml:space="preserve">2. </w:t>
      </w:r>
      <w:r w:rsidR="007F4217" w:rsidRPr="00871176">
        <w:rPr>
          <w:rFonts w:ascii="Times New Roman" w:hAnsi="Times New Roman" w:cs="Times New Roman"/>
          <w:b/>
          <w:bCs/>
          <w:sz w:val="24"/>
          <w:szCs w:val="24"/>
        </w:rPr>
        <w:t>Araştırmanın Amacı</w:t>
      </w:r>
    </w:p>
    <w:p w14:paraId="5BAC77C0" w14:textId="77777777" w:rsidR="0026094D" w:rsidRPr="00871176" w:rsidRDefault="0026094D" w:rsidP="0026094D">
      <w:pPr>
        <w:autoSpaceDE w:val="0"/>
        <w:autoSpaceDN w:val="0"/>
        <w:adjustRightInd w:val="0"/>
        <w:spacing w:after="0" w:line="240" w:lineRule="auto"/>
        <w:jc w:val="both"/>
        <w:rPr>
          <w:rFonts w:ascii="Times New Roman" w:hAnsi="Times New Roman" w:cs="Times New Roman"/>
          <w:sz w:val="20"/>
          <w:szCs w:val="20"/>
        </w:rPr>
      </w:pPr>
    </w:p>
    <w:p w14:paraId="027AF63E" w14:textId="77777777" w:rsidR="0026094D" w:rsidRPr="00871176" w:rsidRDefault="0026094D" w:rsidP="0026094D">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İnsanoğlunun ihtiyaçlarının karşılanma zorunluluğu devam ettikçe üretim faaliyetlerinin durmayacağı </w:t>
      </w:r>
      <w:proofErr w:type="gramStart"/>
      <w:r w:rsidRPr="00871176">
        <w:rPr>
          <w:rFonts w:ascii="Times New Roman" w:hAnsi="Times New Roman" w:cs="Times New Roman"/>
          <w:sz w:val="20"/>
          <w:szCs w:val="20"/>
        </w:rPr>
        <w:t>aşikardır</w:t>
      </w:r>
      <w:proofErr w:type="gramEnd"/>
      <w:r w:rsidRPr="00871176">
        <w:rPr>
          <w:rFonts w:ascii="Times New Roman" w:hAnsi="Times New Roman" w:cs="Times New Roman"/>
          <w:sz w:val="20"/>
          <w:szCs w:val="20"/>
        </w:rPr>
        <w:t xml:space="preserve">. Gün geçtikçe değişen üretim yöntemleri, farklı ürünlere olan ihtiyaçlar aktif çalışma hayatının devamlılığını sağlayacaktır. </w:t>
      </w:r>
    </w:p>
    <w:p w14:paraId="424554CE" w14:textId="77777777" w:rsidR="0026094D" w:rsidRPr="00871176" w:rsidRDefault="0026094D" w:rsidP="0026094D">
      <w:pPr>
        <w:autoSpaceDE w:val="0"/>
        <w:autoSpaceDN w:val="0"/>
        <w:adjustRightInd w:val="0"/>
        <w:spacing w:after="0" w:line="240" w:lineRule="auto"/>
        <w:jc w:val="both"/>
        <w:rPr>
          <w:rFonts w:ascii="Times New Roman" w:hAnsi="Times New Roman" w:cs="Times New Roman"/>
          <w:sz w:val="20"/>
          <w:szCs w:val="20"/>
        </w:rPr>
      </w:pPr>
    </w:p>
    <w:p w14:paraId="78D34A16" w14:textId="041BA407" w:rsidR="0026094D" w:rsidRPr="00871176" w:rsidRDefault="0026094D" w:rsidP="0026094D">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Çalışmada gıda sanayiinde görev alan personellerin, çalışma ortamlarında maruz kalabileceği risklere karşı anket yapılarak, çalışanların iş sağlığı ve güvenliği hakkında bilgi ve farkındalık düzeyleri tespit edilmeye çalışılmıştır. Sosyal Güvenlik Kurumu 2016-2017 yılı verileri eşliğinde değerlendirmeler yapılarak, gıda ürünleri imalatı olarak geniş bir imalat alanına sahip olan bu faaliyet</w:t>
      </w:r>
      <w:r w:rsidR="00D45E2F">
        <w:rPr>
          <w:rFonts w:ascii="Times New Roman" w:hAnsi="Times New Roman" w:cs="Times New Roman"/>
          <w:sz w:val="20"/>
          <w:szCs w:val="20"/>
        </w:rPr>
        <w:t xml:space="preserve"> </w:t>
      </w:r>
      <w:r w:rsidRPr="00871176">
        <w:rPr>
          <w:rFonts w:ascii="Times New Roman" w:hAnsi="Times New Roman" w:cs="Times New Roman"/>
          <w:sz w:val="20"/>
          <w:szCs w:val="20"/>
        </w:rPr>
        <w:t>kolunun, iş sağlığı ve güvenliği yönünden irdelenmesi ve geliştirilmesi amaçlanmıştır</w:t>
      </w:r>
      <w:r w:rsidR="004F7C2A" w:rsidRPr="00871176">
        <w:rPr>
          <w:rFonts w:ascii="Times New Roman" w:hAnsi="Times New Roman" w:cs="Times New Roman"/>
          <w:sz w:val="20"/>
          <w:szCs w:val="20"/>
        </w:rPr>
        <w:t>.</w:t>
      </w:r>
    </w:p>
    <w:p w14:paraId="43075797" w14:textId="77777777" w:rsidR="005F3967" w:rsidRPr="00871176" w:rsidRDefault="005F3967" w:rsidP="0026094D">
      <w:pPr>
        <w:autoSpaceDE w:val="0"/>
        <w:autoSpaceDN w:val="0"/>
        <w:adjustRightInd w:val="0"/>
        <w:spacing w:after="0" w:line="240" w:lineRule="auto"/>
        <w:jc w:val="both"/>
        <w:rPr>
          <w:rFonts w:ascii="Times New Roman" w:hAnsi="Times New Roman" w:cs="Times New Roman"/>
          <w:b/>
          <w:bCs/>
          <w:sz w:val="24"/>
          <w:szCs w:val="24"/>
        </w:rPr>
      </w:pPr>
    </w:p>
    <w:p w14:paraId="2E36B595" w14:textId="77777777" w:rsidR="005F3967" w:rsidRPr="00871176" w:rsidRDefault="005F3967" w:rsidP="0026094D">
      <w:pPr>
        <w:autoSpaceDE w:val="0"/>
        <w:autoSpaceDN w:val="0"/>
        <w:adjustRightInd w:val="0"/>
        <w:spacing w:after="0" w:line="240" w:lineRule="auto"/>
        <w:jc w:val="both"/>
        <w:rPr>
          <w:rFonts w:ascii="Times New Roman" w:hAnsi="Times New Roman" w:cs="Times New Roman"/>
          <w:b/>
          <w:bCs/>
          <w:sz w:val="24"/>
          <w:szCs w:val="24"/>
        </w:rPr>
      </w:pPr>
    </w:p>
    <w:p w14:paraId="2DAE36EE" w14:textId="77777777" w:rsidR="008D6482" w:rsidRPr="00871176" w:rsidRDefault="008D6482" w:rsidP="0026094D">
      <w:pPr>
        <w:autoSpaceDE w:val="0"/>
        <w:autoSpaceDN w:val="0"/>
        <w:adjustRightInd w:val="0"/>
        <w:spacing w:after="0" w:line="240" w:lineRule="auto"/>
        <w:jc w:val="both"/>
        <w:rPr>
          <w:rFonts w:ascii="Times New Roman" w:hAnsi="Times New Roman" w:cs="Times New Roman"/>
          <w:b/>
          <w:bCs/>
          <w:sz w:val="24"/>
          <w:szCs w:val="24"/>
        </w:rPr>
      </w:pPr>
    </w:p>
    <w:p w14:paraId="733369F2" w14:textId="163400F2" w:rsidR="008D6482" w:rsidRDefault="008D6482" w:rsidP="0026094D">
      <w:pPr>
        <w:autoSpaceDE w:val="0"/>
        <w:autoSpaceDN w:val="0"/>
        <w:adjustRightInd w:val="0"/>
        <w:spacing w:after="0" w:line="240" w:lineRule="auto"/>
        <w:jc w:val="both"/>
        <w:rPr>
          <w:rFonts w:ascii="Times New Roman" w:hAnsi="Times New Roman" w:cs="Times New Roman"/>
          <w:b/>
          <w:bCs/>
          <w:sz w:val="24"/>
          <w:szCs w:val="24"/>
        </w:rPr>
      </w:pPr>
    </w:p>
    <w:p w14:paraId="64151476" w14:textId="17BED6D3" w:rsidR="00003980" w:rsidRDefault="00003980" w:rsidP="0026094D">
      <w:pPr>
        <w:autoSpaceDE w:val="0"/>
        <w:autoSpaceDN w:val="0"/>
        <w:adjustRightInd w:val="0"/>
        <w:spacing w:after="0" w:line="240" w:lineRule="auto"/>
        <w:jc w:val="both"/>
        <w:rPr>
          <w:rFonts w:ascii="Times New Roman" w:hAnsi="Times New Roman" w:cs="Times New Roman"/>
          <w:b/>
          <w:bCs/>
          <w:sz w:val="24"/>
          <w:szCs w:val="24"/>
        </w:rPr>
      </w:pPr>
    </w:p>
    <w:p w14:paraId="458503F1" w14:textId="00573A9E" w:rsidR="0026094D" w:rsidRPr="00871176" w:rsidRDefault="00BD1BA9" w:rsidP="0026094D">
      <w:pPr>
        <w:autoSpaceDE w:val="0"/>
        <w:autoSpaceDN w:val="0"/>
        <w:adjustRightInd w:val="0"/>
        <w:spacing w:after="0" w:line="240" w:lineRule="auto"/>
        <w:jc w:val="both"/>
        <w:rPr>
          <w:rFonts w:ascii="Times New Roman" w:hAnsi="Times New Roman" w:cs="Times New Roman"/>
          <w:b/>
          <w:bCs/>
          <w:sz w:val="24"/>
          <w:szCs w:val="24"/>
        </w:rPr>
      </w:pPr>
      <w:r w:rsidRPr="00871176">
        <w:rPr>
          <w:rFonts w:ascii="Times New Roman" w:hAnsi="Times New Roman" w:cs="Times New Roman"/>
          <w:b/>
          <w:bCs/>
          <w:sz w:val="24"/>
          <w:szCs w:val="24"/>
        </w:rPr>
        <w:t xml:space="preserve">2.1. </w:t>
      </w:r>
      <w:r w:rsidR="007F4217" w:rsidRPr="00871176">
        <w:rPr>
          <w:rFonts w:ascii="Times New Roman" w:hAnsi="Times New Roman" w:cs="Times New Roman"/>
          <w:b/>
          <w:bCs/>
          <w:sz w:val="24"/>
          <w:szCs w:val="24"/>
        </w:rPr>
        <w:t xml:space="preserve">Sosyal Güvenlik Kurumu Verilerinde Gıda Ürünleri İmalat </w:t>
      </w:r>
      <w:r w:rsidR="007F4217" w:rsidRPr="00871176">
        <w:rPr>
          <w:rFonts w:ascii="Times New Roman" w:hAnsi="Times New Roman" w:cs="Times New Roman"/>
          <w:b/>
          <w:bCs/>
          <w:sz w:val="24"/>
          <w:szCs w:val="24"/>
        </w:rPr>
        <w:lastRenderedPageBreak/>
        <w:t>Faaliyetleri ve İş Kazası ve Meslek Hastalıkları İstatistikleri</w:t>
      </w:r>
    </w:p>
    <w:p w14:paraId="4302A505" w14:textId="77777777" w:rsidR="00727043" w:rsidRPr="00871176" w:rsidRDefault="00727043" w:rsidP="004E2791">
      <w:pPr>
        <w:autoSpaceDE w:val="0"/>
        <w:autoSpaceDN w:val="0"/>
        <w:adjustRightInd w:val="0"/>
        <w:spacing w:after="0" w:line="240" w:lineRule="auto"/>
        <w:jc w:val="both"/>
        <w:rPr>
          <w:rFonts w:ascii="Times New Roman" w:hAnsi="Times New Roman" w:cs="Times New Roman"/>
          <w:sz w:val="20"/>
          <w:szCs w:val="20"/>
        </w:rPr>
      </w:pPr>
    </w:p>
    <w:p w14:paraId="578190CC" w14:textId="520B0676" w:rsidR="00727043" w:rsidRPr="00871176" w:rsidRDefault="00727043" w:rsidP="009D770B">
      <w:pPr>
        <w:autoSpaceDE w:val="0"/>
        <w:autoSpaceDN w:val="0"/>
        <w:adjustRightInd w:val="0"/>
        <w:spacing w:after="0" w:line="240" w:lineRule="auto"/>
        <w:jc w:val="both"/>
        <w:rPr>
          <w:rFonts w:ascii="Times New Roman" w:hAnsi="Times New Roman" w:cs="Times New Roman"/>
          <w:sz w:val="20"/>
          <w:szCs w:val="20"/>
        </w:rPr>
      </w:pPr>
      <w:proofErr w:type="gramStart"/>
      <w:r w:rsidRPr="00871176">
        <w:rPr>
          <w:rFonts w:ascii="Times New Roman" w:hAnsi="Times New Roman" w:cs="Times New Roman"/>
          <w:sz w:val="20"/>
          <w:szCs w:val="20"/>
        </w:rPr>
        <w:t>Sosyal Güvenlik Kurumu’nun</w:t>
      </w:r>
      <w:r w:rsidR="00B4129C" w:rsidRPr="00871176">
        <w:rPr>
          <w:rFonts w:ascii="Times New Roman" w:hAnsi="Times New Roman" w:cs="Times New Roman"/>
          <w:sz w:val="20"/>
          <w:szCs w:val="20"/>
        </w:rPr>
        <w:t xml:space="preserve"> (SGK)</w:t>
      </w:r>
      <w:r w:rsidR="009D770B" w:rsidRPr="00871176">
        <w:rPr>
          <w:rFonts w:ascii="Times New Roman" w:hAnsi="Times New Roman" w:cs="Times New Roman"/>
          <w:sz w:val="20"/>
          <w:szCs w:val="20"/>
        </w:rPr>
        <w:t>,</w:t>
      </w:r>
      <w:r w:rsidRPr="00871176">
        <w:rPr>
          <w:rFonts w:ascii="Times New Roman" w:hAnsi="Times New Roman" w:cs="Times New Roman"/>
          <w:sz w:val="20"/>
          <w:szCs w:val="20"/>
        </w:rPr>
        <w:t xml:space="preserve"> </w:t>
      </w:r>
      <w:r w:rsidR="009D770B" w:rsidRPr="00871176">
        <w:rPr>
          <w:rFonts w:ascii="Times New Roman" w:hAnsi="Times New Roman" w:cs="Times New Roman"/>
          <w:sz w:val="20"/>
          <w:szCs w:val="20"/>
        </w:rPr>
        <w:t>Türkiye genelinde bulunan ve 5510 sayılı Sosyal Sigortalar ve Genel Sağlık Sigortası Kanunu, Madde4-1/a (Hizmet akdi ile bir veya birden fazla işveren tarafından çalıştırılanlar) kapsamındaki işye</w:t>
      </w:r>
      <w:r w:rsidR="00B4129C" w:rsidRPr="00871176">
        <w:rPr>
          <w:rFonts w:ascii="Times New Roman" w:hAnsi="Times New Roman" w:cs="Times New Roman"/>
          <w:sz w:val="20"/>
          <w:szCs w:val="20"/>
        </w:rPr>
        <w:t>rle</w:t>
      </w:r>
      <w:r w:rsidR="009D770B" w:rsidRPr="00871176">
        <w:rPr>
          <w:rFonts w:ascii="Times New Roman" w:hAnsi="Times New Roman" w:cs="Times New Roman"/>
          <w:sz w:val="20"/>
          <w:szCs w:val="20"/>
        </w:rPr>
        <w:t xml:space="preserve">rini içeren, </w:t>
      </w:r>
      <w:r w:rsidRPr="00871176">
        <w:rPr>
          <w:rFonts w:ascii="Times New Roman" w:hAnsi="Times New Roman" w:cs="Times New Roman"/>
          <w:sz w:val="20"/>
          <w:szCs w:val="20"/>
        </w:rPr>
        <w:t>2016</w:t>
      </w:r>
      <w:r w:rsidR="00327798" w:rsidRPr="00871176">
        <w:rPr>
          <w:rFonts w:ascii="Times New Roman" w:hAnsi="Times New Roman" w:cs="Times New Roman"/>
          <w:sz w:val="20"/>
          <w:szCs w:val="20"/>
        </w:rPr>
        <w:t xml:space="preserve"> ve 2017</w:t>
      </w:r>
      <w:r w:rsidRPr="00871176">
        <w:rPr>
          <w:rFonts w:ascii="Times New Roman" w:hAnsi="Times New Roman" w:cs="Times New Roman"/>
          <w:sz w:val="20"/>
          <w:szCs w:val="20"/>
        </w:rPr>
        <w:t xml:space="preserve"> yılı</w:t>
      </w:r>
      <w:r w:rsidR="00327798" w:rsidRPr="00871176">
        <w:rPr>
          <w:rFonts w:ascii="Times New Roman" w:hAnsi="Times New Roman" w:cs="Times New Roman"/>
          <w:sz w:val="20"/>
          <w:szCs w:val="20"/>
        </w:rPr>
        <w:t>na ait verilerinde</w:t>
      </w:r>
      <w:r w:rsidR="0077332E" w:rsidRPr="00871176">
        <w:rPr>
          <w:rFonts w:ascii="Times New Roman" w:hAnsi="Times New Roman" w:cs="Times New Roman"/>
          <w:sz w:val="20"/>
          <w:szCs w:val="20"/>
        </w:rPr>
        <w:t xml:space="preserve"> </w:t>
      </w:r>
      <w:r w:rsidR="00327798" w:rsidRPr="00871176">
        <w:rPr>
          <w:rFonts w:ascii="Times New Roman" w:hAnsi="Times New Roman" w:cs="Times New Roman"/>
          <w:sz w:val="20"/>
          <w:szCs w:val="20"/>
        </w:rPr>
        <w:t>(Tablo</w:t>
      </w:r>
      <w:r w:rsidR="0077332E" w:rsidRPr="00871176">
        <w:rPr>
          <w:rFonts w:ascii="Times New Roman" w:hAnsi="Times New Roman" w:cs="Times New Roman"/>
          <w:sz w:val="20"/>
          <w:szCs w:val="20"/>
        </w:rPr>
        <w:t xml:space="preserve"> 1)</w:t>
      </w:r>
      <w:r w:rsidR="002F0EFE">
        <w:rPr>
          <w:rStyle w:val="DipnotBavurusu"/>
          <w:rFonts w:ascii="Times New Roman" w:hAnsi="Times New Roman" w:cs="Times New Roman"/>
          <w:sz w:val="20"/>
          <w:szCs w:val="20"/>
        </w:rPr>
        <w:footnoteReference w:id="4"/>
      </w:r>
      <w:r w:rsidRPr="00871176">
        <w:rPr>
          <w:rFonts w:ascii="Times New Roman" w:hAnsi="Times New Roman" w:cs="Times New Roman"/>
          <w:sz w:val="20"/>
          <w:szCs w:val="20"/>
        </w:rPr>
        <w:t xml:space="preserve">, </w:t>
      </w:r>
      <w:r w:rsidR="00327798" w:rsidRPr="00871176">
        <w:rPr>
          <w:rFonts w:ascii="Times New Roman" w:hAnsi="Times New Roman" w:cs="Times New Roman"/>
          <w:sz w:val="20"/>
          <w:szCs w:val="20"/>
        </w:rPr>
        <w:t xml:space="preserve">2017 yılı itibariyle iş yeri sayısının yaklaşık %7’den fazla bir artış yaparak </w:t>
      </w:r>
      <w:r w:rsidRPr="00871176">
        <w:rPr>
          <w:rFonts w:ascii="Times New Roman" w:hAnsi="Times New Roman" w:cs="Times New Roman"/>
          <w:sz w:val="20"/>
          <w:szCs w:val="20"/>
        </w:rPr>
        <w:t xml:space="preserve">1 milyon </w:t>
      </w:r>
      <w:r w:rsidR="00327798" w:rsidRPr="00871176">
        <w:rPr>
          <w:rFonts w:ascii="Times New Roman" w:hAnsi="Times New Roman" w:cs="Times New Roman"/>
          <w:sz w:val="20"/>
          <w:szCs w:val="20"/>
        </w:rPr>
        <w:t>874</w:t>
      </w:r>
      <w:r w:rsidRPr="00871176">
        <w:rPr>
          <w:rFonts w:ascii="Times New Roman" w:hAnsi="Times New Roman" w:cs="Times New Roman"/>
          <w:sz w:val="20"/>
          <w:szCs w:val="20"/>
        </w:rPr>
        <w:t xml:space="preserve"> bin </w:t>
      </w:r>
      <w:r w:rsidR="00327798" w:rsidRPr="00871176">
        <w:rPr>
          <w:rFonts w:ascii="Times New Roman" w:hAnsi="Times New Roman" w:cs="Times New Roman"/>
          <w:sz w:val="20"/>
          <w:szCs w:val="20"/>
        </w:rPr>
        <w:t xml:space="preserve">682’e yükseldiği ve çalışan sayısının da %5 oranında artışla </w:t>
      </w:r>
      <w:r w:rsidRPr="00871176">
        <w:rPr>
          <w:rFonts w:ascii="Times New Roman" w:hAnsi="Times New Roman" w:cs="Times New Roman"/>
          <w:sz w:val="20"/>
          <w:szCs w:val="20"/>
        </w:rPr>
        <w:t>1</w:t>
      </w:r>
      <w:r w:rsidR="00327798" w:rsidRPr="00871176">
        <w:rPr>
          <w:rFonts w:ascii="Times New Roman" w:hAnsi="Times New Roman" w:cs="Times New Roman"/>
          <w:sz w:val="20"/>
          <w:szCs w:val="20"/>
        </w:rPr>
        <w:t>4</w:t>
      </w:r>
      <w:r w:rsidR="006F1945" w:rsidRPr="00871176">
        <w:rPr>
          <w:rFonts w:ascii="Times New Roman" w:hAnsi="Times New Roman" w:cs="Times New Roman"/>
          <w:sz w:val="20"/>
          <w:szCs w:val="20"/>
        </w:rPr>
        <w:t xml:space="preserve"> milyon </w:t>
      </w:r>
      <w:r w:rsidR="00327798" w:rsidRPr="00871176">
        <w:rPr>
          <w:rFonts w:ascii="Times New Roman" w:hAnsi="Times New Roman" w:cs="Times New Roman"/>
          <w:sz w:val="20"/>
          <w:szCs w:val="20"/>
        </w:rPr>
        <w:t>477</w:t>
      </w:r>
      <w:r w:rsidR="006F1945" w:rsidRPr="00871176">
        <w:rPr>
          <w:rFonts w:ascii="Times New Roman" w:hAnsi="Times New Roman" w:cs="Times New Roman"/>
          <w:sz w:val="20"/>
          <w:szCs w:val="20"/>
        </w:rPr>
        <w:t xml:space="preserve"> bin </w:t>
      </w:r>
      <w:r w:rsidR="00327798" w:rsidRPr="00871176">
        <w:rPr>
          <w:rFonts w:ascii="Times New Roman" w:hAnsi="Times New Roman" w:cs="Times New Roman"/>
          <w:sz w:val="20"/>
          <w:szCs w:val="20"/>
        </w:rPr>
        <w:t xml:space="preserve">817 olduğu kayıtlara geçmiştir. </w:t>
      </w:r>
      <w:proofErr w:type="gramEnd"/>
      <w:r w:rsidR="009D770B" w:rsidRPr="00871176">
        <w:rPr>
          <w:rFonts w:ascii="Times New Roman" w:hAnsi="Times New Roman" w:cs="Times New Roman"/>
          <w:sz w:val="20"/>
          <w:szCs w:val="20"/>
        </w:rPr>
        <w:t xml:space="preserve">Bununla birlikte gıda ürünleri imali gerçekleştiren firmalar ve çalışan sayıları da %2’den fazla oranlarda artmıştır. </w:t>
      </w:r>
      <w:r w:rsidR="001444C8" w:rsidRPr="00871176">
        <w:rPr>
          <w:rFonts w:ascii="Times New Roman" w:hAnsi="Times New Roman" w:cs="Times New Roman"/>
          <w:sz w:val="20"/>
          <w:szCs w:val="20"/>
        </w:rPr>
        <w:t xml:space="preserve">2017 yılında tüm sektörlerde görülen iş kazası sayısı%25’lik bir artışla 359 bin 653 olurken gıda ürünleri için bu sayı %40’a kadar ulaşmış ve 20 bin 270 olmuştur. </w:t>
      </w:r>
      <w:r w:rsidR="00995CB4" w:rsidRPr="00871176">
        <w:rPr>
          <w:rFonts w:ascii="Times New Roman" w:hAnsi="Times New Roman" w:cs="Times New Roman"/>
          <w:sz w:val="20"/>
          <w:szCs w:val="20"/>
        </w:rPr>
        <w:t xml:space="preserve">Kazalar sonucu gerçekleşen ölüm oranı 2017 yılında %16’lık artışla bin 633 olurken, gıda ürünleri üretiminde ise </w:t>
      </w:r>
      <w:r w:rsidR="00C24FE1" w:rsidRPr="00871176">
        <w:rPr>
          <w:rFonts w:ascii="Times New Roman" w:hAnsi="Times New Roman" w:cs="Times New Roman"/>
          <w:sz w:val="20"/>
          <w:szCs w:val="20"/>
        </w:rPr>
        <w:t>%28’lik bir artışla 41olmuştur.</w:t>
      </w:r>
      <w:r w:rsidR="00995CB4" w:rsidRPr="00871176">
        <w:rPr>
          <w:rFonts w:ascii="Times New Roman" w:hAnsi="Times New Roman" w:cs="Times New Roman"/>
          <w:sz w:val="20"/>
          <w:szCs w:val="20"/>
        </w:rPr>
        <w:t xml:space="preserve"> </w:t>
      </w:r>
      <w:r w:rsidR="001444C8" w:rsidRPr="00871176">
        <w:rPr>
          <w:rFonts w:ascii="Times New Roman" w:hAnsi="Times New Roman" w:cs="Times New Roman"/>
          <w:sz w:val="20"/>
          <w:szCs w:val="20"/>
        </w:rPr>
        <w:t>Meslek hastalıkları sayısı ise %60 artarak 961 kişiye, gıda ürünlerinde ise %300’ü bulan bir artışla 8 kişiye çıkmıştır.</w:t>
      </w:r>
    </w:p>
    <w:p w14:paraId="0AB26166" w14:textId="784F32C9" w:rsidR="005F3967" w:rsidRPr="00871176" w:rsidRDefault="005F3967" w:rsidP="009D770B">
      <w:pPr>
        <w:autoSpaceDE w:val="0"/>
        <w:autoSpaceDN w:val="0"/>
        <w:adjustRightInd w:val="0"/>
        <w:spacing w:after="0" w:line="240" w:lineRule="auto"/>
        <w:jc w:val="both"/>
        <w:rPr>
          <w:rFonts w:ascii="Times New Roman" w:hAnsi="Times New Roman" w:cs="Times New Roman"/>
          <w:sz w:val="20"/>
          <w:szCs w:val="20"/>
        </w:rPr>
      </w:pPr>
    </w:p>
    <w:p w14:paraId="1B709255" w14:textId="43098306" w:rsidR="005F3967" w:rsidRPr="00871176" w:rsidRDefault="005F3967" w:rsidP="009D770B">
      <w:pPr>
        <w:autoSpaceDE w:val="0"/>
        <w:autoSpaceDN w:val="0"/>
        <w:adjustRightInd w:val="0"/>
        <w:spacing w:after="0" w:line="240" w:lineRule="auto"/>
        <w:jc w:val="both"/>
        <w:rPr>
          <w:rFonts w:ascii="Arial" w:hAnsi="Arial" w:cs="Arial"/>
          <w:sz w:val="20"/>
          <w:szCs w:val="20"/>
        </w:rPr>
      </w:pPr>
    </w:p>
    <w:p w14:paraId="5EF468B3" w14:textId="61618DF7"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76902EFE" w14:textId="1467C68E"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6C38E7DC" w14:textId="5E23DE8D"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211DBC56" w14:textId="0CCF056A"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7D0F62A2" w14:textId="5247EAB8"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2C047714" w14:textId="4258F2C3"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6965FB07" w14:textId="085C33BB"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54394DE5" w14:textId="356E368A"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602F18A2" w14:textId="09D0EA27"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2EB391D7" w14:textId="39EEBD5F"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16E3BE4E" w14:textId="3A08732E"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71377211" w14:textId="771FE584"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1DB4F629" w14:textId="42544A74"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36B90986" w14:textId="73AF3B29"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247D79CD" w14:textId="7CB66225"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7BE019E0" w14:textId="5F4DB111"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428EBB68" w14:textId="78B863A3"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54D362C5" w14:textId="4C80F176"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09BC2A2A" w14:textId="12AA4F1F"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2AAA2524" w14:textId="5C5F977D"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5AC92BC9" w14:textId="72A1A8A4"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3ECF87A0" w14:textId="3A92DC44"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2F19000F" w14:textId="6D2413BE"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1C164721" w14:textId="1DB36E12" w:rsidR="008D6482" w:rsidRPr="00871176" w:rsidRDefault="008D6482" w:rsidP="009D770B">
      <w:pPr>
        <w:autoSpaceDE w:val="0"/>
        <w:autoSpaceDN w:val="0"/>
        <w:adjustRightInd w:val="0"/>
        <w:spacing w:after="0" w:line="240" w:lineRule="auto"/>
        <w:jc w:val="both"/>
        <w:rPr>
          <w:rFonts w:ascii="Arial" w:hAnsi="Arial" w:cs="Arial"/>
          <w:sz w:val="20"/>
          <w:szCs w:val="20"/>
        </w:rPr>
      </w:pPr>
    </w:p>
    <w:p w14:paraId="268CF9E3" w14:textId="77777777" w:rsidR="005F3967" w:rsidRPr="00871176" w:rsidRDefault="005F3967" w:rsidP="009D770B">
      <w:pPr>
        <w:autoSpaceDE w:val="0"/>
        <w:autoSpaceDN w:val="0"/>
        <w:adjustRightInd w:val="0"/>
        <w:spacing w:after="0" w:line="240" w:lineRule="auto"/>
        <w:jc w:val="both"/>
        <w:rPr>
          <w:rFonts w:ascii="Times New Roman" w:hAnsi="Times New Roman" w:cs="Times New Roman"/>
          <w:sz w:val="20"/>
          <w:szCs w:val="20"/>
        </w:rPr>
        <w:sectPr w:rsidR="005F3967" w:rsidRPr="00871176" w:rsidSect="005F3967">
          <w:pgSz w:w="11906" w:h="16838"/>
          <w:pgMar w:top="1417" w:right="1417" w:bottom="1417" w:left="1417" w:header="708" w:footer="708" w:gutter="0"/>
          <w:cols w:num="2" w:space="708"/>
          <w:docGrid w:linePitch="360"/>
        </w:sectPr>
      </w:pPr>
    </w:p>
    <w:p w14:paraId="1A8703E0" w14:textId="77777777" w:rsidR="00003980" w:rsidRDefault="00D45E2F" w:rsidP="004E2791">
      <w:pPr>
        <w:autoSpaceDE w:val="0"/>
        <w:autoSpaceDN w:val="0"/>
        <w:adjustRightInd w:val="0"/>
        <w:spacing w:after="0" w:line="240" w:lineRule="auto"/>
        <w:jc w:val="both"/>
        <w:rPr>
          <w:rFonts w:ascii="Times New Roman" w:hAnsi="Times New Roman" w:cs="Times New Roman"/>
          <w:b/>
          <w:bCs/>
          <w:sz w:val="16"/>
          <w:szCs w:val="16"/>
        </w:rPr>
      </w:pPr>
      <w:bookmarkStart w:id="1" w:name="_Hlk17637516"/>
      <w:bookmarkStart w:id="2" w:name="_Hlk18674987"/>
      <w:r>
        <w:rPr>
          <w:rFonts w:ascii="Times New Roman" w:hAnsi="Times New Roman" w:cs="Times New Roman"/>
          <w:b/>
          <w:bCs/>
          <w:sz w:val="16"/>
          <w:szCs w:val="16"/>
        </w:rPr>
        <w:lastRenderedPageBreak/>
        <w:t xml:space="preserve">            </w:t>
      </w:r>
    </w:p>
    <w:p w14:paraId="1943AC3E" w14:textId="77777777" w:rsidR="00003980" w:rsidRDefault="00003980" w:rsidP="004E2791">
      <w:pPr>
        <w:autoSpaceDE w:val="0"/>
        <w:autoSpaceDN w:val="0"/>
        <w:adjustRightInd w:val="0"/>
        <w:spacing w:after="0" w:line="240" w:lineRule="auto"/>
        <w:jc w:val="both"/>
        <w:rPr>
          <w:rFonts w:ascii="Times New Roman" w:hAnsi="Times New Roman" w:cs="Times New Roman"/>
          <w:b/>
          <w:bCs/>
          <w:sz w:val="16"/>
          <w:szCs w:val="16"/>
        </w:rPr>
      </w:pPr>
    </w:p>
    <w:p w14:paraId="559726C6" w14:textId="77777777" w:rsidR="00003980" w:rsidRDefault="00003980" w:rsidP="004E2791">
      <w:pPr>
        <w:autoSpaceDE w:val="0"/>
        <w:autoSpaceDN w:val="0"/>
        <w:adjustRightInd w:val="0"/>
        <w:spacing w:after="0" w:line="240" w:lineRule="auto"/>
        <w:jc w:val="both"/>
        <w:rPr>
          <w:rFonts w:ascii="Times New Roman" w:hAnsi="Times New Roman" w:cs="Times New Roman"/>
          <w:b/>
          <w:bCs/>
          <w:sz w:val="16"/>
          <w:szCs w:val="16"/>
        </w:rPr>
      </w:pPr>
    </w:p>
    <w:p w14:paraId="715718BB" w14:textId="77777777" w:rsidR="00003980" w:rsidRDefault="00003980" w:rsidP="004E2791">
      <w:pPr>
        <w:autoSpaceDE w:val="0"/>
        <w:autoSpaceDN w:val="0"/>
        <w:adjustRightInd w:val="0"/>
        <w:spacing w:after="0" w:line="240" w:lineRule="auto"/>
        <w:jc w:val="both"/>
        <w:rPr>
          <w:rFonts w:ascii="Times New Roman" w:hAnsi="Times New Roman" w:cs="Times New Roman"/>
          <w:b/>
          <w:bCs/>
          <w:sz w:val="16"/>
          <w:szCs w:val="16"/>
        </w:rPr>
      </w:pPr>
    </w:p>
    <w:p w14:paraId="15FA5133" w14:textId="77777777" w:rsidR="002B516C" w:rsidRDefault="00D45E2F" w:rsidP="00D45E2F">
      <w:pPr>
        <w:autoSpaceDE w:val="0"/>
        <w:autoSpaceDN w:val="0"/>
        <w:adjustRightInd w:val="0"/>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 </w:t>
      </w:r>
      <w:r w:rsidR="004B39F5" w:rsidRPr="00D45E2F">
        <w:rPr>
          <w:rFonts w:ascii="Times New Roman" w:hAnsi="Times New Roman" w:cs="Times New Roman"/>
          <w:b/>
          <w:bCs/>
          <w:sz w:val="16"/>
          <w:szCs w:val="16"/>
        </w:rPr>
        <w:t>Tablo 1: 2016</w:t>
      </w:r>
      <w:r w:rsidR="00DD51EC" w:rsidRPr="00D45E2F">
        <w:rPr>
          <w:rFonts w:ascii="Times New Roman" w:hAnsi="Times New Roman" w:cs="Times New Roman"/>
          <w:b/>
          <w:bCs/>
          <w:sz w:val="16"/>
          <w:szCs w:val="16"/>
        </w:rPr>
        <w:t>-2017</w:t>
      </w:r>
      <w:r w:rsidR="004B39F5" w:rsidRPr="00D45E2F">
        <w:rPr>
          <w:rFonts w:ascii="Times New Roman" w:hAnsi="Times New Roman" w:cs="Times New Roman"/>
          <w:b/>
          <w:bCs/>
          <w:sz w:val="16"/>
          <w:szCs w:val="16"/>
        </w:rPr>
        <w:t xml:space="preserve"> Yılı SGK Verilerinin </w:t>
      </w:r>
      <w:r w:rsidR="00902764" w:rsidRPr="00D45E2F">
        <w:rPr>
          <w:rFonts w:ascii="Times New Roman" w:hAnsi="Times New Roman" w:cs="Times New Roman"/>
          <w:b/>
          <w:bCs/>
          <w:sz w:val="16"/>
          <w:szCs w:val="16"/>
        </w:rPr>
        <w:t xml:space="preserve">(Madde 4-1/a Kapsamındaki), </w:t>
      </w:r>
      <w:r w:rsidR="004B39F5" w:rsidRPr="00D45E2F">
        <w:rPr>
          <w:rFonts w:ascii="Times New Roman" w:hAnsi="Times New Roman" w:cs="Times New Roman"/>
          <w:b/>
          <w:bCs/>
          <w:sz w:val="16"/>
          <w:szCs w:val="16"/>
        </w:rPr>
        <w:t>Gıda Ürünleri İmalatı ve Tüm Sektörler Açısından</w:t>
      </w:r>
    </w:p>
    <w:p w14:paraId="54BE8CE3" w14:textId="3810B5D7" w:rsidR="00231360" w:rsidRPr="00D45E2F" w:rsidRDefault="002B516C" w:rsidP="00D45E2F">
      <w:pPr>
        <w:autoSpaceDE w:val="0"/>
        <w:autoSpaceDN w:val="0"/>
        <w:adjustRightInd w:val="0"/>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 </w:t>
      </w:r>
      <w:r w:rsidR="004B39F5" w:rsidRPr="00D45E2F">
        <w:rPr>
          <w:rFonts w:ascii="Times New Roman" w:hAnsi="Times New Roman" w:cs="Times New Roman"/>
          <w:b/>
          <w:bCs/>
          <w:sz w:val="16"/>
          <w:szCs w:val="16"/>
        </w:rPr>
        <w:t>Kıyaslanması</w:t>
      </w:r>
    </w:p>
    <w:p w14:paraId="008A2E33" w14:textId="77777777" w:rsidR="00BF3711" w:rsidRPr="00871176" w:rsidRDefault="00BF3711" w:rsidP="004E2791">
      <w:pPr>
        <w:autoSpaceDE w:val="0"/>
        <w:autoSpaceDN w:val="0"/>
        <w:adjustRightInd w:val="0"/>
        <w:spacing w:after="0" w:line="240" w:lineRule="auto"/>
        <w:jc w:val="both"/>
        <w:rPr>
          <w:rFonts w:ascii="Times New Roman" w:hAnsi="Times New Roman" w:cs="Times New Roman"/>
          <w:b/>
          <w:bCs/>
          <w:sz w:val="12"/>
          <w:szCs w:val="12"/>
        </w:rPr>
      </w:pPr>
    </w:p>
    <w:tbl>
      <w:tblPr>
        <w:tblW w:w="9022" w:type="dxa"/>
        <w:jc w:val="center"/>
        <w:tblCellMar>
          <w:left w:w="70" w:type="dxa"/>
          <w:right w:w="70" w:type="dxa"/>
        </w:tblCellMar>
        <w:tblLook w:val="04A0" w:firstRow="1" w:lastRow="0" w:firstColumn="1" w:lastColumn="0" w:noHBand="0" w:noVBand="1"/>
      </w:tblPr>
      <w:tblGrid>
        <w:gridCol w:w="3969"/>
        <w:gridCol w:w="2268"/>
        <w:gridCol w:w="1275"/>
        <w:gridCol w:w="570"/>
        <w:gridCol w:w="940"/>
      </w:tblGrid>
      <w:tr w:rsidR="004826A6" w:rsidRPr="00871176" w14:paraId="40E1167F" w14:textId="77777777" w:rsidTr="00983464">
        <w:trPr>
          <w:trHeight w:val="370"/>
          <w:jc w:val="center"/>
        </w:trPr>
        <w:tc>
          <w:tcPr>
            <w:tcW w:w="3969" w:type="dxa"/>
            <w:vMerge w:val="restart"/>
            <w:shd w:val="clear" w:color="auto" w:fill="BDD6EE" w:themeFill="accent1" w:themeFillTint="66"/>
            <w:noWrap/>
            <w:vAlign w:val="center"/>
            <w:hideMark/>
          </w:tcPr>
          <w:bookmarkEnd w:id="1"/>
          <w:p w14:paraId="2D2FD4AE" w14:textId="77777777" w:rsidR="004826A6" w:rsidRPr="00871176" w:rsidRDefault="004826A6" w:rsidP="004B39F5">
            <w:pPr>
              <w:spacing w:after="0" w:line="240" w:lineRule="auto"/>
              <w:jc w:val="center"/>
              <w:rPr>
                <w:rFonts w:ascii="Times New Roman" w:eastAsia="Times New Roman" w:hAnsi="Times New Roman" w:cs="Times New Roman"/>
                <w:b/>
                <w:bCs/>
                <w:sz w:val="20"/>
                <w:szCs w:val="20"/>
                <w:lang w:eastAsia="tr-TR"/>
              </w:rPr>
            </w:pPr>
            <w:r w:rsidRPr="00871176">
              <w:rPr>
                <w:rFonts w:ascii="Times New Roman" w:eastAsia="Times New Roman" w:hAnsi="Times New Roman" w:cs="Times New Roman"/>
                <w:b/>
                <w:bCs/>
                <w:sz w:val="20"/>
                <w:szCs w:val="20"/>
                <w:lang w:eastAsia="tr-TR"/>
              </w:rPr>
              <w:t>Karşılaştırma Kriteri</w:t>
            </w:r>
          </w:p>
        </w:tc>
        <w:tc>
          <w:tcPr>
            <w:tcW w:w="2268" w:type="dxa"/>
            <w:vMerge w:val="restart"/>
            <w:shd w:val="clear" w:color="auto" w:fill="BDD6EE" w:themeFill="accent1" w:themeFillTint="66"/>
            <w:vAlign w:val="center"/>
            <w:hideMark/>
          </w:tcPr>
          <w:p w14:paraId="1EFEE67D" w14:textId="77777777" w:rsidR="004826A6" w:rsidRPr="00871176" w:rsidRDefault="004826A6" w:rsidP="004B39F5">
            <w:pPr>
              <w:spacing w:after="0" w:line="240" w:lineRule="auto"/>
              <w:jc w:val="center"/>
              <w:rPr>
                <w:rFonts w:ascii="Times New Roman" w:eastAsia="Times New Roman" w:hAnsi="Times New Roman" w:cs="Times New Roman"/>
                <w:b/>
                <w:bCs/>
                <w:sz w:val="20"/>
                <w:szCs w:val="20"/>
                <w:lang w:eastAsia="tr-TR"/>
              </w:rPr>
            </w:pPr>
            <w:r w:rsidRPr="00871176">
              <w:rPr>
                <w:rFonts w:ascii="Times New Roman" w:eastAsia="Times New Roman" w:hAnsi="Times New Roman" w:cs="Times New Roman"/>
                <w:b/>
                <w:bCs/>
                <w:sz w:val="20"/>
                <w:szCs w:val="20"/>
                <w:lang w:eastAsia="tr-TR"/>
              </w:rPr>
              <w:t>Faaliyet Grupları</w:t>
            </w:r>
          </w:p>
        </w:tc>
        <w:tc>
          <w:tcPr>
            <w:tcW w:w="2785" w:type="dxa"/>
            <w:gridSpan w:val="3"/>
            <w:tcBorders>
              <w:bottom w:val="single" w:sz="4" w:space="0" w:color="auto"/>
            </w:tcBorders>
            <w:shd w:val="clear" w:color="auto" w:fill="BDD6EE" w:themeFill="accent1" w:themeFillTint="66"/>
            <w:vAlign w:val="center"/>
            <w:hideMark/>
          </w:tcPr>
          <w:p w14:paraId="33DD03A1" w14:textId="77777777" w:rsidR="004826A6" w:rsidRPr="00871176" w:rsidRDefault="00C46E71" w:rsidP="004B39F5">
            <w:pPr>
              <w:spacing w:after="0" w:line="240" w:lineRule="auto"/>
              <w:jc w:val="center"/>
              <w:rPr>
                <w:rFonts w:ascii="Times New Roman" w:eastAsia="Times New Roman" w:hAnsi="Times New Roman" w:cs="Times New Roman"/>
                <w:b/>
                <w:bCs/>
                <w:sz w:val="20"/>
                <w:szCs w:val="20"/>
                <w:lang w:eastAsia="tr-TR"/>
              </w:rPr>
            </w:pPr>
            <w:r w:rsidRPr="00871176">
              <w:rPr>
                <w:rFonts w:ascii="Times New Roman" w:eastAsia="Times New Roman" w:hAnsi="Times New Roman" w:cs="Times New Roman"/>
                <w:b/>
                <w:bCs/>
                <w:sz w:val="20"/>
                <w:szCs w:val="20"/>
                <w:lang w:eastAsia="tr-TR"/>
              </w:rPr>
              <w:t xml:space="preserve">Yıllara Göre </w:t>
            </w:r>
            <w:r w:rsidR="004826A6" w:rsidRPr="00871176">
              <w:rPr>
                <w:rFonts w:ascii="Times New Roman" w:eastAsia="Times New Roman" w:hAnsi="Times New Roman" w:cs="Times New Roman"/>
                <w:b/>
                <w:bCs/>
                <w:sz w:val="20"/>
                <w:szCs w:val="20"/>
                <w:lang w:eastAsia="tr-TR"/>
              </w:rPr>
              <w:t>Toplam</w:t>
            </w:r>
            <w:r w:rsidRPr="00871176">
              <w:rPr>
                <w:rFonts w:ascii="Times New Roman" w:eastAsia="Times New Roman" w:hAnsi="Times New Roman" w:cs="Times New Roman"/>
                <w:b/>
                <w:bCs/>
                <w:sz w:val="20"/>
                <w:szCs w:val="20"/>
                <w:lang w:eastAsia="tr-TR"/>
              </w:rPr>
              <w:t xml:space="preserve"> Sayılar</w:t>
            </w:r>
          </w:p>
        </w:tc>
      </w:tr>
      <w:tr w:rsidR="004826A6" w:rsidRPr="00871176" w14:paraId="551AB850" w14:textId="77777777" w:rsidTr="00983464">
        <w:trPr>
          <w:trHeight w:val="312"/>
          <w:jc w:val="center"/>
        </w:trPr>
        <w:tc>
          <w:tcPr>
            <w:tcW w:w="3969" w:type="dxa"/>
            <w:vMerge/>
            <w:tcBorders>
              <w:bottom w:val="single" w:sz="4" w:space="0" w:color="auto"/>
            </w:tcBorders>
            <w:shd w:val="clear" w:color="auto" w:fill="BDD6EE" w:themeFill="accent1" w:themeFillTint="66"/>
            <w:vAlign w:val="center"/>
            <w:hideMark/>
          </w:tcPr>
          <w:p w14:paraId="1628EC44" w14:textId="77777777" w:rsidR="004826A6" w:rsidRPr="00871176" w:rsidRDefault="004826A6" w:rsidP="004B39F5">
            <w:pPr>
              <w:spacing w:after="0" w:line="240" w:lineRule="auto"/>
              <w:rPr>
                <w:rFonts w:ascii="Times New Roman" w:eastAsia="Times New Roman" w:hAnsi="Times New Roman" w:cs="Times New Roman"/>
                <w:b/>
                <w:bCs/>
                <w:sz w:val="20"/>
                <w:szCs w:val="20"/>
                <w:lang w:eastAsia="tr-TR"/>
              </w:rPr>
            </w:pPr>
          </w:p>
        </w:tc>
        <w:tc>
          <w:tcPr>
            <w:tcW w:w="2268" w:type="dxa"/>
            <w:vMerge/>
            <w:tcBorders>
              <w:bottom w:val="single" w:sz="4" w:space="0" w:color="auto"/>
            </w:tcBorders>
            <w:shd w:val="clear" w:color="auto" w:fill="BDD6EE" w:themeFill="accent1" w:themeFillTint="66"/>
            <w:vAlign w:val="center"/>
            <w:hideMark/>
          </w:tcPr>
          <w:p w14:paraId="3AFCB649" w14:textId="77777777" w:rsidR="004826A6" w:rsidRPr="00871176" w:rsidRDefault="004826A6" w:rsidP="004B39F5">
            <w:pPr>
              <w:spacing w:after="0" w:line="240" w:lineRule="auto"/>
              <w:rPr>
                <w:rFonts w:ascii="Times New Roman" w:eastAsia="Times New Roman" w:hAnsi="Times New Roman" w:cs="Times New Roman"/>
                <w:b/>
                <w:bCs/>
                <w:sz w:val="20"/>
                <w:szCs w:val="20"/>
                <w:lang w:eastAsia="tr-TR"/>
              </w:rPr>
            </w:pPr>
          </w:p>
        </w:tc>
        <w:tc>
          <w:tcPr>
            <w:tcW w:w="1275" w:type="dxa"/>
            <w:tcBorders>
              <w:top w:val="single" w:sz="4" w:space="0" w:color="auto"/>
              <w:bottom w:val="single" w:sz="4" w:space="0" w:color="auto"/>
            </w:tcBorders>
            <w:shd w:val="clear" w:color="auto" w:fill="BDD6EE" w:themeFill="accent1" w:themeFillTint="66"/>
            <w:vAlign w:val="center"/>
            <w:hideMark/>
          </w:tcPr>
          <w:p w14:paraId="0BE9D03C" w14:textId="77777777" w:rsidR="004826A6" w:rsidRPr="00871176" w:rsidRDefault="004826A6" w:rsidP="00DE7155">
            <w:pPr>
              <w:spacing w:after="0" w:line="240" w:lineRule="auto"/>
              <w:jc w:val="right"/>
              <w:rPr>
                <w:rFonts w:ascii="Times New Roman" w:eastAsia="Times New Roman" w:hAnsi="Times New Roman" w:cs="Times New Roman"/>
                <w:b/>
                <w:bCs/>
                <w:sz w:val="20"/>
                <w:szCs w:val="20"/>
                <w:lang w:eastAsia="tr-TR"/>
              </w:rPr>
            </w:pPr>
            <w:r w:rsidRPr="00871176">
              <w:rPr>
                <w:rFonts w:ascii="Times New Roman" w:eastAsia="Times New Roman" w:hAnsi="Times New Roman" w:cs="Times New Roman"/>
                <w:b/>
                <w:bCs/>
                <w:sz w:val="20"/>
                <w:szCs w:val="20"/>
                <w:lang w:eastAsia="tr-TR"/>
              </w:rPr>
              <w:t>2016</w:t>
            </w:r>
          </w:p>
        </w:tc>
        <w:tc>
          <w:tcPr>
            <w:tcW w:w="1510" w:type="dxa"/>
            <w:gridSpan w:val="2"/>
            <w:tcBorders>
              <w:top w:val="single" w:sz="4" w:space="0" w:color="auto"/>
              <w:bottom w:val="single" w:sz="4" w:space="0" w:color="auto"/>
            </w:tcBorders>
            <w:shd w:val="clear" w:color="auto" w:fill="BDD6EE" w:themeFill="accent1" w:themeFillTint="66"/>
            <w:vAlign w:val="center"/>
          </w:tcPr>
          <w:p w14:paraId="23E64CBD" w14:textId="77777777" w:rsidR="004826A6" w:rsidRPr="00871176" w:rsidRDefault="004826A6" w:rsidP="00DE7155">
            <w:pPr>
              <w:spacing w:after="0" w:line="240" w:lineRule="auto"/>
              <w:jc w:val="right"/>
              <w:rPr>
                <w:rFonts w:ascii="Times New Roman" w:eastAsia="Times New Roman" w:hAnsi="Times New Roman" w:cs="Times New Roman"/>
                <w:b/>
                <w:bCs/>
                <w:sz w:val="20"/>
                <w:szCs w:val="20"/>
                <w:lang w:eastAsia="tr-TR"/>
              </w:rPr>
            </w:pPr>
            <w:r w:rsidRPr="00871176">
              <w:rPr>
                <w:rFonts w:ascii="Times New Roman" w:eastAsia="Times New Roman" w:hAnsi="Times New Roman" w:cs="Times New Roman"/>
                <w:b/>
                <w:bCs/>
                <w:sz w:val="20"/>
                <w:szCs w:val="20"/>
                <w:lang w:eastAsia="tr-TR"/>
              </w:rPr>
              <w:t>2017</w:t>
            </w:r>
          </w:p>
        </w:tc>
      </w:tr>
      <w:tr w:rsidR="004826A6" w:rsidRPr="00871176" w14:paraId="71666979" w14:textId="77777777" w:rsidTr="00983464">
        <w:trPr>
          <w:trHeight w:val="380"/>
          <w:jc w:val="center"/>
        </w:trPr>
        <w:tc>
          <w:tcPr>
            <w:tcW w:w="3969" w:type="dxa"/>
            <w:vMerge w:val="restart"/>
            <w:tcBorders>
              <w:top w:val="single" w:sz="4" w:space="0" w:color="auto"/>
              <w:bottom w:val="single" w:sz="4" w:space="0" w:color="auto"/>
            </w:tcBorders>
            <w:shd w:val="clear" w:color="auto" w:fill="auto"/>
            <w:noWrap/>
            <w:vAlign w:val="center"/>
            <w:hideMark/>
          </w:tcPr>
          <w:p w14:paraId="7D1DC41A" w14:textId="77777777" w:rsidR="004826A6" w:rsidRPr="00871176" w:rsidRDefault="004826A6" w:rsidP="004B39F5">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İşyeri Sayısı</w:t>
            </w:r>
          </w:p>
        </w:tc>
        <w:tc>
          <w:tcPr>
            <w:tcW w:w="2268" w:type="dxa"/>
            <w:tcBorders>
              <w:top w:val="single" w:sz="4" w:space="0" w:color="auto"/>
              <w:bottom w:val="single" w:sz="4" w:space="0" w:color="auto"/>
            </w:tcBorders>
            <w:shd w:val="clear" w:color="auto" w:fill="auto"/>
            <w:vAlign w:val="center"/>
            <w:hideMark/>
          </w:tcPr>
          <w:p w14:paraId="79F920FD" w14:textId="77777777" w:rsidR="004826A6" w:rsidRPr="00871176" w:rsidRDefault="004826A6" w:rsidP="004B39F5">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Gıda Ürünleri İmalatı</w:t>
            </w:r>
          </w:p>
        </w:tc>
        <w:tc>
          <w:tcPr>
            <w:tcW w:w="1275" w:type="dxa"/>
            <w:tcBorders>
              <w:top w:val="single" w:sz="4" w:space="0" w:color="auto"/>
              <w:bottom w:val="single" w:sz="4" w:space="0" w:color="auto"/>
            </w:tcBorders>
            <w:shd w:val="clear" w:color="auto" w:fill="auto"/>
            <w:noWrap/>
            <w:vAlign w:val="center"/>
            <w:hideMark/>
          </w:tcPr>
          <w:p w14:paraId="65737A60" w14:textId="77777777" w:rsidR="004826A6" w:rsidRPr="00871176" w:rsidRDefault="004826A6"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41.896</w:t>
            </w:r>
          </w:p>
        </w:tc>
        <w:tc>
          <w:tcPr>
            <w:tcW w:w="1510" w:type="dxa"/>
            <w:gridSpan w:val="2"/>
            <w:tcBorders>
              <w:top w:val="single" w:sz="4" w:space="0" w:color="auto"/>
              <w:bottom w:val="single" w:sz="4" w:space="0" w:color="auto"/>
            </w:tcBorders>
            <w:vAlign w:val="center"/>
          </w:tcPr>
          <w:p w14:paraId="1A2AA771" w14:textId="77777777" w:rsidR="004826A6" w:rsidRPr="00871176" w:rsidRDefault="004826A6"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42.846</w:t>
            </w:r>
          </w:p>
        </w:tc>
      </w:tr>
      <w:tr w:rsidR="004826A6" w:rsidRPr="00871176" w14:paraId="74C7E770" w14:textId="77777777" w:rsidTr="00983464">
        <w:trPr>
          <w:trHeight w:val="289"/>
          <w:jc w:val="center"/>
        </w:trPr>
        <w:tc>
          <w:tcPr>
            <w:tcW w:w="3969" w:type="dxa"/>
            <w:vMerge/>
            <w:tcBorders>
              <w:bottom w:val="single" w:sz="4" w:space="0" w:color="auto"/>
            </w:tcBorders>
            <w:vAlign w:val="center"/>
            <w:hideMark/>
          </w:tcPr>
          <w:p w14:paraId="00E9357B" w14:textId="77777777" w:rsidR="004826A6" w:rsidRPr="00871176" w:rsidRDefault="004826A6" w:rsidP="004B39F5">
            <w:pPr>
              <w:spacing w:after="0" w:line="240" w:lineRule="auto"/>
              <w:rPr>
                <w:rFonts w:ascii="Times New Roman" w:eastAsia="Times New Roman" w:hAnsi="Times New Roman" w:cs="Times New Roman"/>
                <w:sz w:val="20"/>
                <w:szCs w:val="20"/>
                <w:lang w:eastAsia="tr-TR"/>
              </w:rPr>
            </w:pPr>
          </w:p>
        </w:tc>
        <w:tc>
          <w:tcPr>
            <w:tcW w:w="2268" w:type="dxa"/>
            <w:tcBorders>
              <w:top w:val="single" w:sz="4" w:space="0" w:color="auto"/>
              <w:bottom w:val="single" w:sz="4" w:space="0" w:color="auto"/>
            </w:tcBorders>
            <w:shd w:val="clear" w:color="auto" w:fill="auto"/>
            <w:vAlign w:val="center"/>
            <w:hideMark/>
          </w:tcPr>
          <w:p w14:paraId="0DB5602A" w14:textId="77777777" w:rsidR="004826A6" w:rsidRPr="00871176" w:rsidRDefault="004826A6" w:rsidP="004B39F5">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 xml:space="preserve">Tüm Sektörler </w:t>
            </w:r>
          </w:p>
        </w:tc>
        <w:tc>
          <w:tcPr>
            <w:tcW w:w="1275" w:type="dxa"/>
            <w:tcBorders>
              <w:top w:val="single" w:sz="4" w:space="0" w:color="auto"/>
              <w:bottom w:val="single" w:sz="4" w:space="0" w:color="auto"/>
            </w:tcBorders>
            <w:shd w:val="clear" w:color="auto" w:fill="auto"/>
            <w:noWrap/>
            <w:vAlign w:val="center"/>
            <w:hideMark/>
          </w:tcPr>
          <w:p w14:paraId="0236F2BF" w14:textId="77777777" w:rsidR="004826A6" w:rsidRPr="00871176" w:rsidRDefault="004826A6"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1.749.240</w:t>
            </w:r>
          </w:p>
        </w:tc>
        <w:tc>
          <w:tcPr>
            <w:tcW w:w="1510" w:type="dxa"/>
            <w:gridSpan w:val="2"/>
            <w:tcBorders>
              <w:top w:val="single" w:sz="4" w:space="0" w:color="auto"/>
              <w:bottom w:val="single" w:sz="4" w:space="0" w:color="auto"/>
            </w:tcBorders>
            <w:vAlign w:val="center"/>
          </w:tcPr>
          <w:p w14:paraId="110B2CF2" w14:textId="77777777" w:rsidR="004826A6" w:rsidRPr="00871176" w:rsidRDefault="004826A6"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1.874.682</w:t>
            </w:r>
          </w:p>
        </w:tc>
      </w:tr>
      <w:tr w:rsidR="004826A6" w:rsidRPr="00871176" w14:paraId="5293FC7C" w14:textId="77777777" w:rsidTr="00983464">
        <w:trPr>
          <w:trHeight w:val="434"/>
          <w:jc w:val="center"/>
        </w:trPr>
        <w:tc>
          <w:tcPr>
            <w:tcW w:w="3969" w:type="dxa"/>
            <w:vMerge w:val="restart"/>
            <w:tcBorders>
              <w:bottom w:val="single" w:sz="4" w:space="0" w:color="auto"/>
            </w:tcBorders>
            <w:shd w:val="clear" w:color="auto" w:fill="auto"/>
            <w:noWrap/>
            <w:vAlign w:val="center"/>
            <w:hideMark/>
          </w:tcPr>
          <w:p w14:paraId="3406B0A2" w14:textId="77777777" w:rsidR="004826A6" w:rsidRPr="00871176" w:rsidRDefault="004826A6" w:rsidP="004B39F5">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Çalışan Sayısı</w:t>
            </w:r>
          </w:p>
        </w:tc>
        <w:tc>
          <w:tcPr>
            <w:tcW w:w="2268" w:type="dxa"/>
            <w:tcBorders>
              <w:top w:val="single" w:sz="4" w:space="0" w:color="auto"/>
              <w:bottom w:val="single" w:sz="4" w:space="0" w:color="auto"/>
            </w:tcBorders>
            <w:shd w:val="clear" w:color="auto" w:fill="auto"/>
            <w:vAlign w:val="center"/>
            <w:hideMark/>
          </w:tcPr>
          <w:p w14:paraId="7FB2F929" w14:textId="77777777" w:rsidR="004826A6" w:rsidRPr="00871176" w:rsidRDefault="004826A6" w:rsidP="004B39F5">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Gıda Ürünleri İmalatı</w:t>
            </w:r>
          </w:p>
        </w:tc>
        <w:tc>
          <w:tcPr>
            <w:tcW w:w="1275" w:type="dxa"/>
            <w:tcBorders>
              <w:top w:val="single" w:sz="4" w:space="0" w:color="auto"/>
              <w:bottom w:val="single" w:sz="4" w:space="0" w:color="auto"/>
            </w:tcBorders>
            <w:shd w:val="clear" w:color="auto" w:fill="auto"/>
            <w:noWrap/>
            <w:vAlign w:val="center"/>
            <w:hideMark/>
          </w:tcPr>
          <w:p w14:paraId="100D9096" w14:textId="77777777" w:rsidR="004826A6" w:rsidRPr="00871176" w:rsidRDefault="004826A6"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434.823</w:t>
            </w:r>
          </w:p>
        </w:tc>
        <w:tc>
          <w:tcPr>
            <w:tcW w:w="1510" w:type="dxa"/>
            <w:gridSpan w:val="2"/>
            <w:tcBorders>
              <w:top w:val="single" w:sz="4" w:space="0" w:color="auto"/>
              <w:bottom w:val="single" w:sz="4" w:space="0" w:color="auto"/>
            </w:tcBorders>
            <w:vAlign w:val="center"/>
          </w:tcPr>
          <w:p w14:paraId="7346E294" w14:textId="77777777" w:rsidR="00792DEE" w:rsidRPr="00871176" w:rsidRDefault="00792DEE" w:rsidP="000E72B7">
            <w:pPr>
              <w:jc w:val="right"/>
              <w:rPr>
                <w:rFonts w:ascii="Times New Roman" w:hAnsi="Times New Roman" w:cs="Times New Roman"/>
                <w:sz w:val="20"/>
                <w:szCs w:val="20"/>
              </w:rPr>
            </w:pPr>
          </w:p>
          <w:p w14:paraId="3BFF7764" w14:textId="64282601" w:rsidR="004826A6" w:rsidRPr="00871176" w:rsidRDefault="00B83EC8" w:rsidP="000E72B7">
            <w:pPr>
              <w:jc w:val="right"/>
              <w:rPr>
                <w:rFonts w:ascii="Times New Roman" w:hAnsi="Times New Roman" w:cs="Times New Roman"/>
                <w:sz w:val="20"/>
                <w:szCs w:val="20"/>
              </w:rPr>
            </w:pPr>
            <w:r w:rsidRPr="00871176">
              <w:rPr>
                <w:rFonts w:ascii="Times New Roman" w:hAnsi="Times New Roman" w:cs="Times New Roman"/>
                <w:sz w:val="20"/>
                <w:szCs w:val="20"/>
              </w:rPr>
              <w:t>446.064</w:t>
            </w:r>
          </w:p>
        </w:tc>
      </w:tr>
      <w:tr w:rsidR="004826A6" w:rsidRPr="00871176" w14:paraId="07337AD2" w14:textId="77777777" w:rsidTr="00983464">
        <w:trPr>
          <w:trHeight w:val="382"/>
          <w:jc w:val="center"/>
        </w:trPr>
        <w:tc>
          <w:tcPr>
            <w:tcW w:w="3969" w:type="dxa"/>
            <w:vMerge/>
            <w:tcBorders>
              <w:bottom w:val="single" w:sz="4" w:space="0" w:color="auto"/>
            </w:tcBorders>
            <w:vAlign w:val="center"/>
            <w:hideMark/>
          </w:tcPr>
          <w:p w14:paraId="124A13FD" w14:textId="77777777" w:rsidR="004826A6" w:rsidRPr="00871176" w:rsidRDefault="004826A6" w:rsidP="004B39F5">
            <w:pPr>
              <w:spacing w:after="0" w:line="240" w:lineRule="auto"/>
              <w:rPr>
                <w:rFonts w:ascii="Times New Roman" w:eastAsia="Times New Roman" w:hAnsi="Times New Roman" w:cs="Times New Roman"/>
                <w:sz w:val="20"/>
                <w:szCs w:val="20"/>
                <w:lang w:eastAsia="tr-TR"/>
              </w:rPr>
            </w:pPr>
          </w:p>
        </w:tc>
        <w:tc>
          <w:tcPr>
            <w:tcW w:w="2268" w:type="dxa"/>
            <w:tcBorders>
              <w:top w:val="single" w:sz="4" w:space="0" w:color="auto"/>
              <w:bottom w:val="single" w:sz="4" w:space="0" w:color="auto"/>
            </w:tcBorders>
            <w:shd w:val="clear" w:color="auto" w:fill="auto"/>
            <w:vAlign w:val="center"/>
            <w:hideMark/>
          </w:tcPr>
          <w:p w14:paraId="3EED9CD0" w14:textId="77777777" w:rsidR="004826A6" w:rsidRPr="00871176" w:rsidRDefault="004826A6" w:rsidP="004B39F5">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 xml:space="preserve">Tüm Sektörler </w:t>
            </w:r>
          </w:p>
        </w:tc>
        <w:tc>
          <w:tcPr>
            <w:tcW w:w="1275" w:type="dxa"/>
            <w:tcBorders>
              <w:top w:val="single" w:sz="4" w:space="0" w:color="auto"/>
              <w:bottom w:val="single" w:sz="4" w:space="0" w:color="auto"/>
            </w:tcBorders>
            <w:shd w:val="clear" w:color="auto" w:fill="auto"/>
            <w:noWrap/>
            <w:vAlign w:val="center"/>
            <w:hideMark/>
          </w:tcPr>
          <w:p w14:paraId="3CA5B17A" w14:textId="77777777" w:rsidR="004826A6" w:rsidRPr="00871176" w:rsidRDefault="004826A6"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13.775.188</w:t>
            </w:r>
          </w:p>
        </w:tc>
        <w:tc>
          <w:tcPr>
            <w:tcW w:w="1510" w:type="dxa"/>
            <w:gridSpan w:val="2"/>
            <w:tcBorders>
              <w:top w:val="single" w:sz="4" w:space="0" w:color="auto"/>
              <w:bottom w:val="single" w:sz="4" w:space="0" w:color="auto"/>
            </w:tcBorders>
            <w:vAlign w:val="bottom"/>
          </w:tcPr>
          <w:p w14:paraId="6A2960BB" w14:textId="77777777" w:rsidR="008D6482" w:rsidRPr="00871176" w:rsidRDefault="008D6482" w:rsidP="000E72B7">
            <w:pPr>
              <w:jc w:val="right"/>
              <w:rPr>
                <w:rFonts w:ascii="Times New Roman" w:eastAsia="Times New Roman" w:hAnsi="Times New Roman" w:cs="Times New Roman"/>
                <w:sz w:val="20"/>
                <w:szCs w:val="20"/>
                <w:lang w:eastAsia="tr-TR"/>
              </w:rPr>
            </w:pPr>
          </w:p>
          <w:p w14:paraId="15054BA3" w14:textId="785EDBF6" w:rsidR="004826A6" w:rsidRPr="00871176" w:rsidRDefault="00B83EC8" w:rsidP="000E72B7">
            <w:pPr>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14.477.817</w:t>
            </w:r>
          </w:p>
        </w:tc>
      </w:tr>
      <w:tr w:rsidR="004826A6" w:rsidRPr="00871176" w14:paraId="1E1A2414" w14:textId="77777777" w:rsidTr="00983464">
        <w:trPr>
          <w:trHeight w:val="406"/>
          <w:jc w:val="center"/>
        </w:trPr>
        <w:tc>
          <w:tcPr>
            <w:tcW w:w="3969" w:type="dxa"/>
            <w:vMerge w:val="restart"/>
            <w:tcBorders>
              <w:top w:val="single" w:sz="4" w:space="0" w:color="auto"/>
              <w:bottom w:val="single" w:sz="4" w:space="0" w:color="auto"/>
            </w:tcBorders>
            <w:shd w:val="clear" w:color="auto" w:fill="auto"/>
            <w:noWrap/>
            <w:vAlign w:val="center"/>
            <w:hideMark/>
          </w:tcPr>
          <w:p w14:paraId="5CFB6C28" w14:textId="77777777" w:rsidR="004826A6" w:rsidRPr="00871176" w:rsidRDefault="004826A6" w:rsidP="004B39F5">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İş Kazası</w:t>
            </w:r>
          </w:p>
        </w:tc>
        <w:tc>
          <w:tcPr>
            <w:tcW w:w="2268" w:type="dxa"/>
            <w:tcBorders>
              <w:top w:val="single" w:sz="4" w:space="0" w:color="auto"/>
              <w:bottom w:val="single" w:sz="4" w:space="0" w:color="auto"/>
            </w:tcBorders>
            <w:shd w:val="clear" w:color="auto" w:fill="auto"/>
            <w:vAlign w:val="center"/>
            <w:hideMark/>
          </w:tcPr>
          <w:p w14:paraId="34711844" w14:textId="77777777" w:rsidR="004826A6" w:rsidRPr="00871176" w:rsidRDefault="004826A6" w:rsidP="004B39F5">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Gıda Ürünleri İmalatı</w:t>
            </w:r>
          </w:p>
        </w:tc>
        <w:tc>
          <w:tcPr>
            <w:tcW w:w="1275" w:type="dxa"/>
            <w:tcBorders>
              <w:top w:val="single" w:sz="4" w:space="0" w:color="auto"/>
              <w:bottom w:val="single" w:sz="4" w:space="0" w:color="auto"/>
            </w:tcBorders>
            <w:shd w:val="clear" w:color="auto" w:fill="auto"/>
            <w:noWrap/>
            <w:vAlign w:val="center"/>
            <w:hideMark/>
          </w:tcPr>
          <w:p w14:paraId="71BCCB75" w14:textId="77777777" w:rsidR="004826A6" w:rsidRPr="00871176" w:rsidRDefault="004826A6"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14.351</w:t>
            </w:r>
          </w:p>
        </w:tc>
        <w:tc>
          <w:tcPr>
            <w:tcW w:w="1510" w:type="dxa"/>
            <w:gridSpan w:val="2"/>
            <w:tcBorders>
              <w:top w:val="single" w:sz="4" w:space="0" w:color="auto"/>
              <w:bottom w:val="single" w:sz="4" w:space="0" w:color="auto"/>
            </w:tcBorders>
            <w:vAlign w:val="center"/>
          </w:tcPr>
          <w:p w14:paraId="72D630C6" w14:textId="77777777" w:rsidR="004826A6" w:rsidRPr="00871176" w:rsidRDefault="00C46E71"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20.270</w:t>
            </w:r>
          </w:p>
        </w:tc>
      </w:tr>
      <w:tr w:rsidR="004826A6" w:rsidRPr="00871176" w14:paraId="2A4583EF" w14:textId="77777777" w:rsidTr="00983464">
        <w:trPr>
          <w:trHeight w:val="289"/>
          <w:jc w:val="center"/>
        </w:trPr>
        <w:tc>
          <w:tcPr>
            <w:tcW w:w="3969" w:type="dxa"/>
            <w:vMerge/>
            <w:tcBorders>
              <w:bottom w:val="single" w:sz="4" w:space="0" w:color="auto"/>
            </w:tcBorders>
            <w:vAlign w:val="center"/>
            <w:hideMark/>
          </w:tcPr>
          <w:p w14:paraId="6BE6C863" w14:textId="77777777" w:rsidR="004826A6" w:rsidRPr="00871176" w:rsidRDefault="004826A6" w:rsidP="004B39F5">
            <w:pPr>
              <w:spacing w:after="0" w:line="240" w:lineRule="auto"/>
              <w:rPr>
                <w:rFonts w:ascii="Times New Roman" w:eastAsia="Times New Roman" w:hAnsi="Times New Roman" w:cs="Times New Roman"/>
                <w:sz w:val="20"/>
                <w:szCs w:val="20"/>
                <w:lang w:eastAsia="tr-TR"/>
              </w:rPr>
            </w:pPr>
          </w:p>
        </w:tc>
        <w:tc>
          <w:tcPr>
            <w:tcW w:w="2268" w:type="dxa"/>
            <w:tcBorders>
              <w:top w:val="single" w:sz="4" w:space="0" w:color="auto"/>
              <w:bottom w:val="single" w:sz="4" w:space="0" w:color="auto"/>
            </w:tcBorders>
            <w:shd w:val="clear" w:color="auto" w:fill="auto"/>
            <w:vAlign w:val="center"/>
            <w:hideMark/>
          </w:tcPr>
          <w:p w14:paraId="0FA275DA" w14:textId="77777777" w:rsidR="004826A6" w:rsidRPr="00871176" w:rsidRDefault="004826A6" w:rsidP="004B39F5">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 xml:space="preserve">Tüm Sektörler </w:t>
            </w:r>
          </w:p>
        </w:tc>
        <w:tc>
          <w:tcPr>
            <w:tcW w:w="1275" w:type="dxa"/>
            <w:tcBorders>
              <w:top w:val="single" w:sz="4" w:space="0" w:color="auto"/>
              <w:bottom w:val="single" w:sz="4" w:space="0" w:color="auto"/>
            </w:tcBorders>
            <w:shd w:val="clear" w:color="auto" w:fill="auto"/>
            <w:noWrap/>
            <w:vAlign w:val="center"/>
            <w:hideMark/>
          </w:tcPr>
          <w:p w14:paraId="668FF7A5" w14:textId="77777777" w:rsidR="004826A6" w:rsidRPr="00871176" w:rsidRDefault="004826A6"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286.068</w:t>
            </w:r>
          </w:p>
        </w:tc>
        <w:tc>
          <w:tcPr>
            <w:tcW w:w="1510" w:type="dxa"/>
            <w:gridSpan w:val="2"/>
            <w:tcBorders>
              <w:top w:val="single" w:sz="4" w:space="0" w:color="auto"/>
              <w:bottom w:val="single" w:sz="4" w:space="0" w:color="auto"/>
            </w:tcBorders>
            <w:vAlign w:val="center"/>
          </w:tcPr>
          <w:p w14:paraId="3C1C71C6" w14:textId="77777777" w:rsidR="004826A6" w:rsidRPr="00871176" w:rsidRDefault="00C46E71"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359.653</w:t>
            </w:r>
          </w:p>
        </w:tc>
      </w:tr>
      <w:tr w:rsidR="00C46E71" w:rsidRPr="00871176" w14:paraId="5F6181A6" w14:textId="77777777" w:rsidTr="00983464">
        <w:trPr>
          <w:trHeight w:val="418"/>
          <w:jc w:val="center"/>
        </w:trPr>
        <w:tc>
          <w:tcPr>
            <w:tcW w:w="3969" w:type="dxa"/>
            <w:vMerge w:val="restart"/>
            <w:tcBorders>
              <w:bottom w:val="single" w:sz="4" w:space="0" w:color="auto"/>
            </w:tcBorders>
            <w:shd w:val="clear" w:color="auto" w:fill="auto"/>
            <w:vAlign w:val="center"/>
          </w:tcPr>
          <w:p w14:paraId="47E33AD8" w14:textId="77777777" w:rsidR="00C46E71" w:rsidRPr="00871176" w:rsidRDefault="00C46E71" w:rsidP="00C46E71">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Meslek Hastalığı</w:t>
            </w:r>
          </w:p>
        </w:tc>
        <w:tc>
          <w:tcPr>
            <w:tcW w:w="2268" w:type="dxa"/>
            <w:tcBorders>
              <w:top w:val="single" w:sz="4" w:space="0" w:color="auto"/>
              <w:bottom w:val="single" w:sz="4" w:space="0" w:color="auto"/>
            </w:tcBorders>
            <w:shd w:val="clear" w:color="auto" w:fill="auto"/>
            <w:vAlign w:val="center"/>
          </w:tcPr>
          <w:p w14:paraId="73555432" w14:textId="77777777" w:rsidR="00C46E71" w:rsidRPr="00871176" w:rsidRDefault="00C46E71" w:rsidP="00C46E71">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Gıda Ürünleri İmalatı</w:t>
            </w:r>
          </w:p>
        </w:tc>
        <w:tc>
          <w:tcPr>
            <w:tcW w:w="1275" w:type="dxa"/>
            <w:tcBorders>
              <w:top w:val="single" w:sz="4" w:space="0" w:color="auto"/>
              <w:bottom w:val="single" w:sz="4" w:space="0" w:color="auto"/>
            </w:tcBorders>
            <w:shd w:val="clear" w:color="auto" w:fill="auto"/>
            <w:noWrap/>
            <w:vAlign w:val="center"/>
          </w:tcPr>
          <w:p w14:paraId="2B8BF94D" w14:textId="77777777" w:rsidR="00C46E71" w:rsidRPr="00871176" w:rsidRDefault="00C46E71"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2</w:t>
            </w:r>
          </w:p>
        </w:tc>
        <w:tc>
          <w:tcPr>
            <w:tcW w:w="1510" w:type="dxa"/>
            <w:gridSpan w:val="2"/>
            <w:tcBorders>
              <w:top w:val="single" w:sz="4" w:space="0" w:color="auto"/>
              <w:bottom w:val="single" w:sz="4" w:space="0" w:color="auto"/>
            </w:tcBorders>
            <w:vAlign w:val="center"/>
          </w:tcPr>
          <w:p w14:paraId="33E7D19F" w14:textId="77777777" w:rsidR="00C46E71" w:rsidRPr="00871176" w:rsidRDefault="00C46E71"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8</w:t>
            </w:r>
          </w:p>
        </w:tc>
      </w:tr>
      <w:tr w:rsidR="00C46E71" w:rsidRPr="00871176" w14:paraId="59E825BB" w14:textId="77777777" w:rsidTr="00983464">
        <w:trPr>
          <w:trHeight w:val="396"/>
          <w:jc w:val="center"/>
        </w:trPr>
        <w:tc>
          <w:tcPr>
            <w:tcW w:w="3969" w:type="dxa"/>
            <w:vMerge/>
            <w:tcBorders>
              <w:bottom w:val="single" w:sz="4" w:space="0" w:color="auto"/>
            </w:tcBorders>
            <w:shd w:val="clear" w:color="auto" w:fill="auto"/>
            <w:vAlign w:val="center"/>
          </w:tcPr>
          <w:p w14:paraId="3AB7A2AF" w14:textId="77777777" w:rsidR="00C46E71" w:rsidRPr="00871176" w:rsidRDefault="00C46E71" w:rsidP="00C46E71">
            <w:pPr>
              <w:spacing w:after="0" w:line="240" w:lineRule="auto"/>
              <w:jc w:val="center"/>
              <w:rPr>
                <w:rFonts w:ascii="Times New Roman" w:eastAsia="Times New Roman" w:hAnsi="Times New Roman" w:cs="Times New Roman"/>
                <w:sz w:val="20"/>
                <w:szCs w:val="20"/>
                <w:lang w:eastAsia="tr-TR"/>
              </w:rPr>
            </w:pPr>
          </w:p>
        </w:tc>
        <w:tc>
          <w:tcPr>
            <w:tcW w:w="2268" w:type="dxa"/>
            <w:tcBorders>
              <w:top w:val="single" w:sz="4" w:space="0" w:color="auto"/>
              <w:bottom w:val="single" w:sz="4" w:space="0" w:color="auto"/>
            </w:tcBorders>
            <w:shd w:val="clear" w:color="auto" w:fill="auto"/>
            <w:vAlign w:val="center"/>
          </w:tcPr>
          <w:p w14:paraId="31E8E433" w14:textId="77777777" w:rsidR="00C46E71" w:rsidRPr="00871176" w:rsidRDefault="00C46E71" w:rsidP="00C46E71">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 xml:space="preserve">Tüm Sektörler </w:t>
            </w:r>
          </w:p>
        </w:tc>
        <w:tc>
          <w:tcPr>
            <w:tcW w:w="1275" w:type="dxa"/>
            <w:tcBorders>
              <w:top w:val="single" w:sz="4" w:space="0" w:color="auto"/>
              <w:bottom w:val="single" w:sz="4" w:space="0" w:color="auto"/>
            </w:tcBorders>
            <w:shd w:val="clear" w:color="auto" w:fill="auto"/>
            <w:noWrap/>
            <w:vAlign w:val="center"/>
          </w:tcPr>
          <w:p w14:paraId="4E873D16" w14:textId="77777777" w:rsidR="00C46E71" w:rsidRPr="00871176" w:rsidRDefault="00C46E71"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597</w:t>
            </w:r>
          </w:p>
        </w:tc>
        <w:tc>
          <w:tcPr>
            <w:tcW w:w="1510" w:type="dxa"/>
            <w:gridSpan w:val="2"/>
            <w:tcBorders>
              <w:top w:val="single" w:sz="4" w:space="0" w:color="auto"/>
              <w:bottom w:val="single" w:sz="4" w:space="0" w:color="auto"/>
            </w:tcBorders>
            <w:vAlign w:val="center"/>
          </w:tcPr>
          <w:p w14:paraId="353F568D" w14:textId="77777777" w:rsidR="00C46E71" w:rsidRPr="00871176" w:rsidRDefault="00C46E71"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961</w:t>
            </w:r>
          </w:p>
        </w:tc>
      </w:tr>
      <w:tr w:rsidR="00C46E71" w:rsidRPr="00871176" w14:paraId="05111B09" w14:textId="77777777" w:rsidTr="00983464">
        <w:trPr>
          <w:trHeight w:val="354"/>
          <w:jc w:val="center"/>
        </w:trPr>
        <w:tc>
          <w:tcPr>
            <w:tcW w:w="3969" w:type="dxa"/>
            <w:vMerge w:val="restart"/>
            <w:tcBorders>
              <w:bottom w:val="single" w:sz="4" w:space="0" w:color="auto"/>
            </w:tcBorders>
            <w:shd w:val="clear" w:color="auto" w:fill="auto"/>
            <w:vAlign w:val="center"/>
            <w:hideMark/>
          </w:tcPr>
          <w:p w14:paraId="39FC4DDA" w14:textId="77777777" w:rsidR="00C46E71" w:rsidRPr="00871176" w:rsidRDefault="00C46E71" w:rsidP="00C46E71">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İş Kazası ve Meslek Hastalığı Sonucu Ölüm</w:t>
            </w:r>
          </w:p>
        </w:tc>
        <w:tc>
          <w:tcPr>
            <w:tcW w:w="2268" w:type="dxa"/>
            <w:tcBorders>
              <w:top w:val="single" w:sz="4" w:space="0" w:color="auto"/>
              <w:bottom w:val="single" w:sz="4" w:space="0" w:color="auto"/>
            </w:tcBorders>
            <w:shd w:val="clear" w:color="auto" w:fill="auto"/>
            <w:vAlign w:val="center"/>
            <w:hideMark/>
          </w:tcPr>
          <w:p w14:paraId="1F4372A6" w14:textId="77777777" w:rsidR="00C46E71" w:rsidRPr="00871176" w:rsidRDefault="00C46E71" w:rsidP="00C46E71">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Gıda Ürünleri İmalatı</w:t>
            </w:r>
          </w:p>
        </w:tc>
        <w:tc>
          <w:tcPr>
            <w:tcW w:w="1275" w:type="dxa"/>
            <w:tcBorders>
              <w:top w:val="single" w:sz="4" w:space="0" w:color="auto"/>
              <w:bottom w:val="single" w:sz="4" w:space="0" w:color="auto"/>
            </w:tcBorders>
            <w:shd w:val="clear" w:color="auto" w:fill="auto"/>
            <w:noWrap/>
            <w:vAlign w:val="center"/>
            <w:hideMark/>
          </w:tcPr>
          <w:p w14:paraId="79920499" w14:textId="77777777" w:rsidR="00C46E71" w:rsidRPr="00871176" w:rsidRDefault="00C46E71"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32</w:t>
            </w:r>
          </w:p>
        </w:tc>
        <w:tc>
          <w:tcPr>
            <w:tcW w:w="1510" w:type="dxa"/>
            <w:gridSpan w:val="2"/>
            <w:tcBorders>
              <w:top w:val="single" w:sz="4" w:space="0" w:color="auto"/>
              <w:bottom w:val="single" w:sz="4" w:space="0" w:color="auto"/>
            </w:tcBorders>
            <w:vAlign w:val="center"/>
          </w:tcPr>
          <w:p w14:paraId="71C7478F" w14:textId="77777777" w:rsidR="00C46E71" w:rsidRPr="00871176" w:rsidRDefault="00115744"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41</w:t>
            </w:r>
          </w:p>
        </w:tc>
      </w:tr>
      <w:tr w:rsidR="00C46E71" w:rsidRPr="00871176" w14:paraId="49D44917" w14:textId="77777777" w:rsidTr="00983464">
        <w:trPr>
          <w:trHeight w:val="289"/>
          <w:jc w:val="center"/>
        </w:trPr>
        <w:tc>
          <w:tcPr>
            <w:tcW w:w="3969" w:type="dxa"/>
            <w:vMerge/>
            <w:tcBorders>
              <w:bottom w:val="single" w:sz="4" w:space="0" w:color="auto"/>
            </w:tcBorders>
            <w:vAlign w:val="center"/>
            <w:hideMark/>
          </w:tcPr>
          <w:p w14:paraId="7C46D2E6" w14:textId="77777777" w:rsidR="00C46E71" w:rsidRPr="00871176" w:rsidRDefault="00C46E71" w:rsidP="00C46E71">
            <w:pPr>
              <w:spacing w:after="0" w:line="240" w:lineRule="auto"/>
              <w:rPr>
                <w:rFonts w:ascii="Times New Roman" w:eastAsia="Times New Roman" w:hAnsi="Times New Roman" w:cs="Times New Roman"/>
                <w:sz w:val="20"/>
                <w:szCs w:val="20"/>
                <w:lang w:eastAsia="tr-TR"/>
              </w:rPr>
            </w:pPr>
          </w:p>
        </w:tc>
        <w:tc>
          <w:tcPr>
            <w:tcW w:w="2268" w:type="dxa"/>
            <w:tcBorders>
              <w:top w:val="single" w:sz="4" w:space="0" w:color="auto"/>
              <w:bottom w:val="single" w:sz="4" w:space="0" w:color="auto"/>
            </w:tcBorders>
            <w:shd w:val="clear" w:color="auto" w:fill="auto"/>
            <w:vAlign w:val="center"/>
            <w:hideMark/>
          </w:tcPr>
          <w:p w14:paraId="4415CF52" w14:textId="77777777" w:rsidR="00C46E71" w:rsidRPr="00871176" w:rsidRDefault="00C46E71" w:rsidP="00C46E71">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 xml:space="preserve">Tüm Sektörler </w:t>
            </w:r>
          </w:p>
        </w:tc>
        <w:tc>
          <w:tcPr>
            <w:tcW w:w="1275" w:type="dxa"/>
            <w:tcBorders>
              <w:top w:val="single" w:sz="4" w:space="0" w:color="auto"/>
              <w:bottom w:val="single" w:sz="4" w:space="0" w:color="auto"/>
            </w:tcBorders>
            <w:shd w:val="clear" w:color="auto" w:fill="auto"/>
            <w:noWrap/>
            <w:vAlign w:val="center"/>
            <w:hideMark/>
          </w:tcPr>
          <w:p w14:paraId="13BF49BE" w14:textId="77777777" w:rsidR="00C46E71" w:rsidRPr="00871176" w:rsidRDefault="00C46E71"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1.405</w:t>
            </w:r>
          </w:p>
        </w:tc>
        <w:tc>
          <w:tcPr>
            <w:tcW w:w="1510" w:type="dxa"/>
            <w:gridSpan w:val="2"/>
            <w:tcBorders>
              <w:top w:val="single" w:sz="4" w:space="0" w:color="auto"/>
              <w:bottom w:val="single" w:sz="4" w:space="0" w:color="auto"/>
            </w:tcBorders>
            <w:vAlign w:val="center"/>
          </w:tcPr>
          <w:p w14:paraId="2C7CC668" w14:textId="77777777" w:rsidR="00C46E71" w:rsidRPr="00871176" w:rsidRDefault="00115744"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1.633</w:t>
            </w:r>
          </w:p>
        </w:tc>
      </w:tr>
      <w:tr w:rsidR="00C46E71" w:rsidRPr="00871176" w14:paraId="1D9C32BB" w14:textId="77777777" w:rsidTr="00983464">
        <w:trPr>
          <w:trHeight w:val="406"/>
          <w:jc w:val="center"/>
        </w:trPr>
        <w:tc>
          <w:tcPr>
            <w:tcW w:w="3969" w:type="dxa"/>
            <w:vMerge w:val="restart"/>
            <w:tcBorders>
              <w:top w:val="single" w:sz="4" w:space="0" w:color="auto"/>
            </w:tcBorders>
            <w:shd w:val="clear" w:color="auto" w:fill="auto"/>
            <w:vAlign w:val="center"/>
            <w:hideMark/>
          </w:tcPr>
          <w:p w14:paraId="7004D1DE" w14:textId="77777777" w:rsidR="00C46E71" w:rsidRPr="00871176" w:rsidRDefault="00C46E71" w:rsidP="00C46E71">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İş Kazası ve Meslek Hastalığı Sonucu Oluşan İş Günü Kaybı</w:t>
            </w:r>
          </w:p>
        </w:tc>
        <w:tc>
          <w:tcPr>
            <w:tcW w:w="2268" w:type="dxa"/>
            <w:tcBorders>
              <w:top w:val="single" w:sz="4" w:space="0" w:color="auto"/>
              <w:bottom w:val="single" w:sz="4" w:space="0" w:color="auto"/>
            </w:tcBorders>
            <w:shd w:val="clear" w:color="auto" w:fill="auto"/>
            <w:vAlign w:val="center"/>
            <w:hideMark/>
          </w:tcPr>
          <w:p w14:paraId="03F41BAD" w14:textId="77777777" w:rsidR="00C46E71" w:rsidRPr="00871176" w:rsidRDefault="00C46E71" w:rsidP="00C46E71">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Gıda Ürünleri İmalatı</w:t>
            </w:r>
          </w:p>
        </w:tc>
        <w:tc>
          <w:tcPr>
            <w:tcW w:w="1845" w:type="dxa"/>
            <w:gridSpan w:val="2"/>
            <w:tcBorders>
              <w:top w:val="single" w:sz="4" w:space="0" w:color="auto"/>
              <w:bottom w:val="single" w:sz="4" w:space="0" w:color="auto"/>
            </w:tcBorders>
            <w:shd w:val="clear" w:color="auto" w:fill="auto"/>
            <w:noWrap/>
            <w:vAlign w:val="center"/>
            <w:hideMark/>
          </w:tcPr>
          <w:p w14:paraId="46D67039" w14:textId="77777777" w:rsidR="00C46E71" w:rsidRPr="00871176" w:rsidRDefault="00C46E71" w:rsidP="008D6482">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151.210</w:t>
            </w:r>
          </w:p>
        </w:tc>
        <w:tc>
          <w:tcPr>
            <w:tcW w:w="940" w:type="dxa"/>
            <w:tcBorders>
              <w:top w:val="single" w:sz="4" w:space="0" w:color="auto"/>
              <w:bottom w:val="single" w:sz="4" w:space="0" w:color="auto"/>
            </w:tcBorders>
            <w:vAlign w:val="center"/>
          </w:tcPr>
          <w:p w14:paraId="2B9C1346" w14:textId="77777777" w:rsidR="00C46E71" w:rsidRPr="00871176" w:rsidRDefault="00CB120C"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173.442</w:t>
            </w:r>
          </w:p>
        </w:tc>
      </w:tr>
      <w:tr w:rsidR="00C46E71" w:rsidRPr="00871176" w14:paraId="4F1E074B" w14:textId="77777777" w:rsidTr="00983464">
        <w:trPr>
          <w:trHeight w:val="289"/>
          <w:jc w:val="center"/>
        </w:trPr>
        <w:tc>
          <w:tcPr>
            <w:tcW w:w="3969" w:type="dxa"/>
            <w:vMerge/>
            <w:tcBorders>
              <w:bottom w:val="single" w:sz="4" w:space="0" w:color="auto"/>
            </w:tcBorders>
            <w:vAlign w:val="center"/>
            <w:hideMark/>
          </w:tcPr>
          <w:p w14:paraId="0C5302A8" w14:textId="77777777" w:rsidR="00C46E71" w:rsidRPr="00871176" w:rsidRDefault="00C46E71" w:rsidP="00C46E71">
            <w:pPr>
              <w:spacing w:after="0" w:line="240" w:lineRule="auto"/>
              <w:rPr>
                <w:rFonts w:ascii="Times New Roman" w:eastAsia="Times New Roman" w:hAnsi="Times New Roman" w:cs="Times New Roman"/>
                <w:b/>
                <w:bCs/>
                <w:sz w:val="20"/>
                <w:szCs w:val="20"/>
                <w:lang w:eastAsia="tr-TR"/>
              </w:rPr>
            </w:pPr>
          </w:p>
        </w:tc>
        <w:tc>
          <w:tcPr>
            <w:tcW w:w="2268" w:type="dxa"/>
            <w:tcBorders>
              <w:top w:val="single" w:sz="4" w:space="0" w:color="auto"/>
              <w:bottom w:val="single" w:sz="4" w:space="0" w:color="auto"/>
            </w:tcBorders>
            <w:shd w:val="clear" w:color="auto" w:fill="auto"/>
            <w:vAlign w:val="center"/>
            <w:hideMark/>
          </w:tcPr>
          <w:p w14:paraId="6799AEE3" w14:textId="77777777" w:rsidR="00C46E71" w:rsidRPr="00871176" w:rsidRDefault="00C46E71" w:rsidP="00C46E71">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 xml:space="preserve">Tüm Sektörler </w:t>
            </w:r>
          </w:p>
        </w:tc>
        <w:tc>
          <w:tcPr>
            <w:tcW w:w="1845" w:type="dxa"/>
            <w:gridSpan w:val="2"/>
            <w:tcBorders>
              <w:top w:val="single" w:sz="4" w:space="0" w:color="auto"/>
              <w:bottom w:val="single" w:sz="4" w:space="0" w:color="auto"/>
            </w:tcBorders>
            <w:shd w:val="clear" w:color="auto" w:fill="auto"/>
            <w:noWrap/>
            <w:vAlign w:val="center"/>
            <w:hideMark/>
          </w:tcPr>
          <w:p w14:paraId="0DD71BBA" w14:textId="77777777" w:rsidR="00C46E71" w:rsidRPr="00871176" w:rsidRDefault="00C46E71" w:rsidP="00BF3711">
            <w:pPr>
              <w:spacing w:after="0" w:line="240" w:lineRule="auto"/>
              <w:jc w:val="center"/>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3.453.</w:t>
            </w:r>
            <w:r w:rsidR="00CB120C" w:rsidRPr="00871176">
              <w:rPr>
                <w:rFonts w:ascii="Times New Roman" w:eastAsia="Times New Roman" w:hAnsi="Times New Roman" w:cs="Times New Roman"/>
                <w:sz w:val="20"/>
                <w:szCs w:val="20"/>
                <w:lang w:eastAsia="tr-TR"/>
              </w:rPr>
              <w:t>702</w:t>
            </w:r>
          </w:p>
        </w:tc>
        <w:tc>
          <w:tcPr>
            <w:tcW w:w="940" w:type="dxa"/>
            <w:tcBorders>
              <w:top w:val="single" w:sz="4" w:space="0" w:color="auto"/>
              <w:bottom w:val="single" w:sz="4" w:space="0" w:color="auto"/>
            </w:tcBorders>
            <w:vAlign w:val="center"/>
          </w:tcPr>
          <w:p w14:paraId="104F5935" w14:textId="77777777" w:rsidR="00C46E71" w:rsidRPr="00871176" w:rsidRDefault="00CB120C" w:rsidP="000E72B7">
            <w:pPr>
              <w:spacing w:after="0" w:line="240" w:lineRule="auto"/>
              <w:jc w:val="right"/>
              <w:rPr>
                <w:rFonts w:ascii="Times New Roman" w:eastAsia="Times New Roman" w:hAnsi="Times New Roman" w:cs="Times New Roman"/>
                <w:sz w:val="20"/>
                <w:szCs w:val="20"/>
                <w:lang w:eastAsia="tr-TR"/>
              </w:rPr>
            </w:pPr>
            <w:r w:rsidRPr="00871176">
              <w:rPr>
                <w:rFonts w:ascii="Times New Roman" w:eastAsia="Times New Roman" w:hAnsi="Times New Roman" w:cs="Times New Roman"/>
                <w:sz w:val="20"/>
                <w:szCs w:val="20"/>
                <w:lang w:eastAsia="tr-TR"/>
              </w:rPr>
              <w:t>3.996.873</w:t>
            </w:r>
          </w:p>
        </w:tc>
      </w:tr>
    </w:tbl>
    <w:p w14:paraId="4E0A9532" w14:textId="77777777" w:rsidR="004B39F5" w:rsidRPr="00871176" w:rsidRDefault="004B39F5" w:rsidP="004E2791">
      <w:pPr>
        <w:autoSpaceDE w:val="0"/>
        <w:autoSpaceDN w:val="0"/>
        <w:adjustRightInd w:val="0"/>
        <w:spacing w:after="0" w:line="240" w:lineRule="auto"/>
        <w:jc w:val="both"/>
        <w:rPr>
          <w:rFonts w:ascii="Times New Roman" w:hAnsi="Times New Roman" w:cs="Times New Roman"/>
          <w:b/>
          <w:bCs/>
          <w:sz w:val="20"/>
          <w:szCs w:val="20"/>
        </w:rPr>
      </w:pPr>
    </w:p>
    <w:p w14:paraId="070A8DE9" w14:textId="22C6C23C" w:rsidR="00D332E9" w:rsidRPr="00871176" w:rsidRDefault="00B83EC8" w:rsidP="00B83EC8">
      <w:pPr>
        <w:pStyle w:val="ListeParagraf"/>
        <w:numPr>
          <w:ilvl w:val="0"/>
          <w:numId w:val="1"/>
        </w:num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SGK 2016 ve 2017 yıllarına ait verilerinde, 5510 </w:t>
      </w:r>
      <w:r w:rsidR="00C46E71" w:rsidRPr="00871176">
        <w:rPr>
          <w:rFonts w:ascii="Times New Roman" w:hAnsi="Times New Roman" w:cs="Times New Roman"/>
          <w:sz w:val="20"/>
          <w:szCs w:val="20"/>
        </w:rPr>
        <w:t>Sayılı Kanun’un</w:t>
      </w:r>
      <w:r w:rsidRPr="00871176">
        <w:rPr>
          <w:rFonts w:ascii="Times New Roman" w:hAnsi="Times New Roman" w:cs="Times New Roman"/>
          <w:sz w:val="20"/>
          <w:szCs w:val="20"/>
        </w:rPr>
        <w:t xml:space="preserve"> 4-1/a Maddesi Kapsamındaki İşyeri ve Zorunlu Sigortalı Sayıları </w:t>
      </w:r>
      <w:proofErr w:type="gramStart"/>
      <w:r w:rsidRPr="00871176">
        <w:rPr>
          <w:rFonts w:ascii="Times New Roman" w:hAnsi="Times New Roman" w:cs="Times New Roman"/>
          <w:sz w:val="20"/>
          <w:szCs w:val="20"/>
        </w:rPr>
        <w:t>baz</w:t>
      </w:r>
      <w:proofErr w:type="gramEnd"/>
      <w:r w:rsidRPr="00871176">
        <w:rPr>
          <w:rFonts w:ascii="Times New Roman" w:hAnsi="Times New Roman" w:cs="Times New Roman"/>
          <w:sz w:val="20"/>
          <w:szCs w:val="20"/>
        </w:rPr>
        <w:t xml:space="preserve"> alınmıştır.</w:t>
      </w:r>
      <w:r w:rsidR="00BF3711" w:rsidRPr="00871176">
        <w:rPr>
          <w:rFonts w:ascii="Times New Roman" w:hAnsi="Times New Roman" w:cs="Times New Roman"/>
          <w:sz w:val="20"/>
          <w:szCs w:val="20"/>
        </w:rPr>
        <w:t xml:space="preserve"> http://www.sgk.gov.tr/wps/portal/sgk/tr/kurumsal/istatistik/sgk_istatistik_yilliklari</w:t>
      </w:r>
    </w:p>
    <w:p w14:paraId="3AF2E8F4" w14:textId="789FF362" w:rsidR="00CB49C5" w:rsidRPr="00871176" w:rsidRDefault="00CB49C5" w:rsidP="00B83EC8">
      <w:pPr>
        <w:pStyle w:val="ListeParagraf"/>
        <w:numPr>
          <w:ilvl w:val="0"/>
          <w:numId w:val="1"/>
        </w:num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İş günü kayıpları</w:t>
      </w:r>
      <w:r w:rsidR="00902764" w:rsidRPr="00871176">
        <w:rPr>
          <w:rFonts w:ascii="Times New Roman" w:hAnsi="Times New Roman" w:cs="Times New Roman"/>
          <w:sz w:val="20"/>
          <w:szCs w:val="20"/>
        </w:rPr>
        <w:t>,</w:t>
      </w:r>
      <w:r w:rsidRPr="00871176">
        <w:rPr>
          <w:rFonts w:ascii="Times New Roman" w:hAnsi="Times New Roman" w:cs="Times New Roman"/>
          <w:sz w:val="20"/>
          <w:szCs w:val="20"/>
        </w:rPr>
        <w:t xml:space="preserve"> SGK 2016 ve 2017 yıllarındaki verilerinde, geçici iş göremezlik sürelerinden (ayakta tedavi günler + yatarak tedavi günler) alınmıştır.</w:t>
      </w:r>
      <w:r w:rsidR="00BF3711" w:rsidRPr="00871176">
        <w:rPr>
          <w:rFonts w:ascii="Times New Roman" w:hAnsi="Times New Roman" w:cs="Times New Roman"/>
          <w:sz w:val="20"/>
          <w:szCs w:val="20"/>
        </w:rPr>
        <w:t xml:space="preserve"> http://www.sgk.gov.tr/wps/portal/sgk/tr/kurumsal/istatistik/sgk_istatistik_yilliklari</w:t>
      </w:r>
    </w:p>
    <w:bookmarkEnd w:id="2"/>
    <w:p w14:paraId="13DFB328" w14:textId="77777777" w:rsidR="00C46E71" w:rsidRPr="00871176" w:rsidRDefault="00C46E71" w:rsidP="00C46E71">
      <w:pPr>
        <w:pStyle w:val="ListeParagraf"/>
        <w:autoSpaceDE w:val="0"/>
        <w:autoSpaceDN w:val="0"/>
        <w:adjustRightInd w:val="0"/>
        <w:spacing w:after="0" w:line="240" w:lineRule="auto"/>
        <w:jc w:val="both"/>
        <w:rPr>
          <w:rFonts w:ascii="Times New Roman" w:hAnsi="Times New Roman" w:cs="Times New Roman"/>
          <w:sz w:val="16"/>
          <w:szCs w:val="16"/>
        </w:rPr>
      </w:pPr>
    </w:p>
    <w:p w14:paraId="07E8C932" w14:textId="77777777" w:rsidR="000D3E8D" w:rsidRPr="00871176" w:rsidRDefault="000D3E8D" w:rsidP="001444C8">
      <w:pPr>
        <w:autoSpaceDE w:val="0"/>
        <w:autoSpaceDN w:val="0"/>
        <w:adjustRightInd w:val="0"/>
        <w:spacing w:after="0" w:line="240" w:lineRule="auto"/>
        <w:jc w:val="both"/>
        <w:rPr>
          <w:rFonts w:ascii="Arial" w:hAnsi="Arial" w:cs="Arial"/>
          <w:sz w:val="20"/>
          <w:szCs w:val="20"/>
        </w:rPr>
      </w:pPr>
    </w:p>
    <w:p w14:paraId="3BB08D41" w14:textId="77777777" w:rsidR="005F3967" w:rsidRPr="00871176" w:rsidRDefault="005F3967" w:rsidP="00F52161">
      <w:pPr>
        <w:autoSpaceDE w:val="0"/>
        <w:autoSpaceDN w:val="0"/>
        <w:adjustRightInd w:val="0"/>
        <w:spacing w:after="0" w:line="240" w:lineRule="auto"/>
        <w:jc w:val="both"/>
        <w:rPr>
          <w:rFonts w:ascii="Arial" w:hAnsi="Arial" w:cs="Arial"/>
          <w:sz w:val="24"/>
          <w:szCs w:val="24"/>
        </w:rPr>
        <w:sectPr w:rsidR="005F3967" w:rsidRPr="00871176" w:rsidSect="005F3967">
          <w:type w:val="continuous"/>
          <w:pgSz w:w="11906" w:h="16838"/>
          <w:pgMar w:top="1417" w:right="1417" w:bottom="1417" w:left="1417" w:header="708" w:footer="708" w:gutter="0"/>
          <w:cols w:space="708"/>
          <w:docGrid w:linePitch="360"/>
        </w:sectPr>
      </w:pPr>
    </w:p>
    <w:p w14:paraId="313E7E87" w14:textId="517B8A9F" w:rsidR="00B02F41" w:rsidRPr="00871176" w:rsidRDefault="00B45B99" w:rsidP="00F52161">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lastRenderedPageBreak/>
        <w:t>İş kazaları, meslek hastalıkları, ölümle sonuçlanan kazaların ve iş</w:t>
      </w:r>
      <w:r w:rsidR="003F4205" w:rsidRPr="00871176">
        <w:rPr>
          <w:rFonts w:ascii="Times New Roman" w:hAnsi="Times New Roman" w:cs="Times New Roman"/>
          <w:sz w:val="20"/>
          <w:szCs w:val="20"/>
        </w:rPr>
        <w:t xml:space="preserve"> günü kayıplarındaki r</w:t>
      </w:r>
      <w:r w:rsidR="00B02F41" w:rsidRPr="00871176">
        <w:rPr>
          <w:rFonts w:ascii="Times New Roman" w:hAnsi="Times New Roman" w:cs="Times New Roman"/>
          <w:sz w:val="20"/>
          <w:szCs w:val="20"/>
        </w:rPr>
        <w:t>akamların, artışların</w:t>
      </w:r>
      <w:r w:rsidR="004F7F8E" w:rsidRPr="00871176">
        <w:rPr>
          <w:rFonts w:ascii="Times New Roman" w:hAnsi="Times New Roman" w:cs="Times New Roman"/>
          <w:sz w:val="20"/>
          <w:szCs w:val="20"/>
        </w:rPr>
        <w:t>,</w:t>
      </w:r>
      <w:r w:rsidR="00B02F41" w:rsidRPr="00871176">
        <w:rPr>
          <w:rFonts w:ascii="Times New Roman" w:hAnsi="Times New Roman" w:cs="Times New Roman"/>
          <w:sz w:val="20"/>
          <w:szCs w:val="20"/>
        </w:rPr>
        <w:t xml:space="preserve"> bu denli büyük çıkmasında iş güvenliği bilinci ve kültürünün tam oturtulamamış olması</w:t>
      </w:r>
      <w:r w:rsidR="00911D25" w:rsidRPr="00871176">
        <w:rPr>
          <w:rFonts w:ascii="Times New Roman" w:hAnsi="Times New Roman" w:cs="Times New Roman"/>
          <w:sz w:val="20"/>
          <w:szCs w:val="20"/>
        </w:rPr>
        <w:t xml:space="preserve"> önemli bir etkendir. Çalışanlarda iş sağlığı ve güvenliği bilincinin gelişmemesi sonucu yaşanacak iş kazaları ve meslek hastalıklarının maliyetleri,</w:t>
      </w:r>
      <w:r w:rsidR="00B02F41" w:rsidRPr="00871176">
        <w:rPr>
          <w:rFonts w:ascii="Times New Roman" w:hAnsi="Times New Roman" w:cs="Times New Roman"/>
          <w:sz w:val="20"/>
          <w:szCs w:val="20"/>
        </w:rPr>
        <w:t xml:space="preserve"> </w:t>
      </w:r>
      <w:r w:rsidR="00911D25" w:rsidRPr="00871176">
        <w:rPr>
          <w:rFonts w:ascii="Times New Roman" w:hAnsi="Times New Roman" w:cs="Times New Roman"/>
          <w:sz w:val="20"/>
          <w:szCs w:val="20"/>
        </w:rPr>
        <w:t>ülkelere ve işverenlere maliyeti yüksek olacaktır (Güler, Derin ve Şahin</w:t>
      </w:r>
      <w:r w:rsidR="002E56F1" w:rsidRPr="00871176">
        <w:rPr>
          <w:rFonts w:ascii="Times New Roman" w:hAnsi="Times New Roman" w:cs="Times New Roman"/>
          <w:sz w:val="20"/>
          <w:szCs w:val="20"/>
        </w:rPr>
        <w:t>, 2018)</w:t>
      </w:r>
      <w:r w:rsidR="00003980">
        <w:rPr>
          <w:rFonts w:ascii="Times New Roman" w:hAnsi="Times New Roman" w:cs="Times New Roman"/>
          <w:sz w:val="20"/>
          <w:szCs w:val="20"/>
        </w:rPr>
        <w:t>.</w:t>
      </w:r>
      <w:r w:rsidR="00911D25" w:rsidRPr="00871176">
        <w:rPr>
          <w:rFonts w:ascii="Times New Roman" w:hAnsi="Times New Roman" w:cs="Times New Roman"/>
          <w:sz w:val="20"/>
          <w:szCs w:val="20"/>
        </w:rPr>
        <w:t xml:space="preserve"> </w:t>
      </w:r>
      <w:r w:rsidR="002E56F1" w:rsidRPr="00871176">
        <w:rPr>
          <w:rFonts w:ascii="Times New Roman" w:hAnsi="Times New Roman" w:cs="Times New Roman"/>
          <w:sz w:val="20"/>
          <w:szCs w:val="20"/>
        </w:rPr>
        <w:t>Ç</w:t>
      </w:r>
      <w:r w:rsidR="00B02F41" w:rsidRPr="00871176">
        <w:rPr>
          <w:rFonts w:ascii="Times New Roman" w:hAnsi="Times New Roman" w:cs="Times New Roman"/>
          <w:sz w:val="20"/>
          <w:szCs w:val="20"/>
        </w:rPr>
        <w:t xml:space="preserve">alışanların gerekli özeni göstermemesi, firmalarda gerekli güvenlik tedbirlerinin tam ve eksiksiz şekilde alınmaması, cezai yaptırımların caydırıcı olmaması gibi etkenler söz konusu olabilir. Ancak gelişen teknoloji, kayıt sisteminin </w:t>
      </w:r>
      <w:proofErr w:type="gramStart"/>
      <w:r w:rsidR="00B02F41" w:rsidRPr="00871176">
        <w:rPr>
          <w:rFonts w:ascii="Times New Roman" w:hAnsi="Times New Roman" w:cs="Times New Roman"/>
          <w:sz w:val="20"/>
          <w:szCs w:val="20"/>
        </w:rPr>
        <w:t>online</w:t>
      </w:r>
      <w:proofErr w:type="gramEnd"/>
      <w:r w:rsidR="00B02F41" w:rsidRPr="00871176">
        <w:rPr>
          <w:rFonts w:ascii="Times New Roman" w:hAnsi="Times New Roman" w:cs="Times New Roman"/>
          <w:sz w:val="20"/>
          <w:szCs w:val="20"/>
        </w:rPr>
        <w:t xml:space="preserve"> olarak daha kolay bir şekilde yapılması, firmaların önlemler alınması ve bildirimlerin yapılması konusunda teşviki, iş güvenliği alanındaki gelişmeler, yenilikler ve bu alanda çalışan bilinçli personellerin yönlendirmeleri gibi olumlu etkenler, ilerleyen dönemlerde iş sağlığı ve güvenliği adına sorunların, sıkıntıların </w:t>
      </w:r>
      <w:r w:rsidR="00B02F41" w:rsidRPr="00871176">
        <w:rPr>
          <w:rFonts w:ascii="Times New Roman" w:hAnsi="Times New Roman" w:cs="Times New Roman"/>
          <w:sz w:val="20"/>
          <w:szCs w:val="20"/>
        </w:rPr>
        <w:lastRenderedPageBreak/>
        <w:t>önüne geçmemizi sağlayabilecektir.</w:t>
      </w:r>
      <w:r w:rsidR="00F52161" w:rsidRPr="00871176">
        <w:rPr>
          <w:rFonts w:ascii="Times New Roman" w:hAnsi="Times New Roman" w:cs="Times New Roman"/>
          <w:sz w:val="20"/>
          <w:szCs w:val="20"/>
        </w:rPr>
        <w:t xml:space="preserve"> Ayrıca sadece ceza odaklı değil; bilgilendirici, özendirici ve yönlendirici ilke ve kurallar çerçevesinde gerçekleştirilecek denetimlerinde olumlu katkıları ola</w:t>
      </w:r>
      <w:r w:rsidR="008207E3" w:rsidRPr="00871176">
        <w:rPr>
          <w:rFonts w:ascii="Times New Roman" w:hAnsi="Times New Roman" w:cs="Times New Roman"/>
          <w:sz w:val="20"/>
          <w:szCs w:val="20"/>
        </w:rPr>
        <w:t>ca</w:t>
      </w:r>
      <w:r w:rsidR="00F52161" w:rsidRPr="00871176">
        <w:rPr>
          <w:rFonts w:ascii="Times New Roman" w:hAnsi="Times New Roman" w:cs="Times New Roman"/>
          <w:sz w:val="20"/>
          <w:szCs w:val="20"/>
        </w:rPr>
        <w:t>ktır (Subaşı, 2018).</w:t>
      </w:r>
    </w:p>
    <w:p w14:paraId="7E9EB1DF" w14:textId="600B268C" w:rsidR="00BF3711" w:rsidRPr="00871176" w:rsidRDefault="00BF3711" w:rsidP="001444C8">
      <w:pPr>
        <w:autoSpaceDE w:val="0"/>
        <w:autoSpaceDN w:val="0"/>
        <w:adjustRightInd w:val="0"/>
        <w:spacing w:after="0" w:line="240" w:lineRule="auto"/>
        <w:jc w:val="both"/>
        <w:rPr>
          <w:rFonts w:ascii="Times New Roman" w:hAnsi="Times New Roman" w:cs="Times New Roman"/>
          <w:sz w:val="20"/>
          <w:szCs w:val="20"/>
        </w:rPr>
      </w:pPr>
    </w:p>
    <w:p w14:paraId="26D2ACAA" w14:textId="77777777" w:rsidR="008B3B89" w:rsidRPr="00871176" w:rsidRDefault="008B3B89" w:rsidP="001444C8">
      <w:pPr>
        <w:autoSpaceDE w:val="0"/>
        <w:autoSpaceDN w:val="0"/>
        <w:adjustRightInd w:val="0"/>
        <w:spacing w:after="0" w:line="240" w:lineRule="auto"/>
        <w:jc w:val="both"/>
        <w:rPr>
          <w:rFonts w:ascii="Times New Roman" w:hAnsi="Times New Roman" w:cs="Times New Roman"/>
          <w:sz w:val="20"/>
          <w:szCs w:val="20"/>
        </w:rPr>
      </w:pPr>
    </w:p>
    <w:p w14:paraId="55EB3E24" w14:textId="24D401AE" w:rsidR="0026094D" w:rsidRPr="00871176" w:rsidRDefault="00BD1BA9" w:rsidP="0026094D">
      <w:pPr>
        <w:autoSpaceDE w:val="0"/>
        <w:autoSpaceDN w:val="0"/>
        <w:adjustRightInd w:val="0"/>
        <w:spacing w:after="0" w:line="240" w:lineRule="auto"/>
        <w:jc w:val="both"/>
        <w:rPr>
          <w:rFonts w:ascii="Times New Roman" w:hAnsi="Times New Roman" w:cs="Times New Roman"/>
          <w:b/>
          <w:bCs/>
          <w:sz w:val="20"/>
          <w:szCs w:val="20"/>
        </w:rPr>
      </w:pPr>
      <w:r w:rsidRPr="00871176">
        <w:rPr>
          <w:rFonts w:ascii="Times New Roman" w:hAnsi="Times New Roman" w:cs="Times New Roman"/>
          <w:b/>
          <w:bCs/>
          <w:sz w:val="24"/>
          <w:szCs w:val="24"/>
        </w:rPr>
        <w:t xml:space="preserve">2.2. </w:t>
      </w:r>
      <w:r w:rsidR="007F4217" w:rsidRPr="00871176">
        <w:rPr>
          <w:rFonts w:ascii="Times New Roman" w:hAnsi="Times New Roman" w:cs="Times New Roman"/>
          <w:b/>
          <w:bCs/>
          <w:sz w:val="24"/>
          <w:szCs w:val="24"/>
        </w:rPr>
        <w:t>Sosyal Güvenlik Kurumu Verilerinde Çalışanların Cinsiyetlerine Göre Gıda Ürünleri İmalat Faaliyetleri ve İş Kazası ve Meslek Hastalıkları İstatistikleri</w:t>
      </w:r>
    </w:p>
    <w:p w14:paraId="7B7F18E7" w14:textId="77777777" w:rsidR="0026094D" w:rsidRPr="00871176" w:rsidRDefault="0026094D" w:rsidP="001444C8">
      <w:pPr>
        <w:autoSpaceDE w:val="0"/>
        <w:autoSpaceDN w:val="0"/>
        <w:adjustRightInd w:val="0"/>
        <w:spacing w:after="0" w:line="240" w:lineRule="auto"/>
        <w:jc w:val="both"/>
        <w:rPr>
          <w:rFonts w:ascii="Times New Roman" w:hAnsi="Times New Roman" w:cs="Times New Roman"/>
          <w:sz w:val="20"/>
          <w:szCs w:val="20"/>
        </w:rPr>
      </w:pPr>
    </w:p>
    <w:p w14:paraId="2B4C1470" w14:textId="425C032D" w:rsidR="003169D5" w:rsidRPr="00871176" w:rsidRDefault="00CC3215" w:rsidP="001444C8">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Ülkemizde kadınların iş hayatına katılımları giderek artmaktadır. Yapılan bir araştırmada, yurt içinde kadın istihdamının artışı ile ekonomik olarak büyüme, yaşanan işsizlik oranı ve de kentleşme oranı arasında bir bağ olduğu öne </w:t>
      </w:r>
      <w:r w:rsidR="00AE2B2F" w:rsidRPr="00871176">
        <w:rPr>
          <w:rFonts w:ascii="Times New Roman" w:hAnsi="Times New Roman" w:cs="Times New Roman"/>
          <w:sz w:val="20"/>
          <w:szCs w:val="20"/>
        </w:rPr>
        <w:t xml:space="preserve">sürülmüş, eğitimin kadın işgücünün verimliliği üzerinde </w:t>
      </w:r>
      <w:r w:rsidR="00AE2B2F" w:rsidRPr="00871176">
        <w:rPr>
          <w:rFonts w:ascii="Times New Roman" w:hAnsi="Times New Roman" w:cs="Times New Roman"/>
          <w:sz w:val="20"/>
          <w:szCs w:val="20"/>
        </w:rPr>
        <w:lastRenderedPageBreak/>
        <w:t>önemli bir etkisi olduğu tespit edilmiştir</w:t>
      </w:r>
      <w:r w:rsidR="00A27861" w:rsidRPr="00871176">
        <w:rPr>
          <w:rFonts w:ascii="Times New Roman" w:hAnsi="Times New Roman" w:cs="Times New Roman"/>
          <w:sz w:val="20"/>
          <w:szCs w:val="20"/>
        </w:rPr>
        <w:t xml:space="preserve"> </w:t>
      </w:r>
      <w:r w:rsidR="00AE2B2F" w:rsidRPr="00871176">
        <w:rPr>
          <w:rFonts w:ascii="Times New Roman" w:hAnsi="Times New Roman" w:cs="Times New Roman"/>
          <w:sz w:val="20"/>
          <w:szCs w:val="20"/>
        </w:rPr>
        <w:t>(Zeren</w:t>
      </w:r>
      <w:r w:rsidR="00040A62">
        <w:rPr>
          <w:rFonts w:ascii="Times New Roman" w:hAnsi="Times New Roman" w:cs="Times New Roman"/>
          <w:sz w:val="20"/>
          <w:szCs w:val="20"/>
        </w:rPr>
        <w:t xml:space="preserve"> ve </w:t>
      </w:r>
      <w:r w:rsidR="00AE2B2F" w:rsidRPr="00871176">
        <w:rPr>
          <w:rFonts w:ascii="Times New Roman" w:hAnsi="Times New Roman" w:cs="Times New Roman"/>
          <w:sz w:val="20"/>
          <w:szCs w:val="20"/>
        </w:rPr>
        <w:t>Savrul, 2017). Yine yapılan başka bir araştırmada</w:t>
      </w:r>
      <w:r w:rsidR="002F0EFE">
        <w:rPr>
          <w:rFonts w:ascii="Times New Roman" w:hAnsi="Times New Roman" w:cs="Times New Roman"/>
          <w:sz w:val="20"/>
          <w:szCs w:val="20"/>
        </w:rPr>
        <w:t>,</w:t>
      </w:r>
      <w:r w:rsidR="00AE2B2F" w:rsidRPr="00871176">
        <w:rPr>
          <w:rFonts w:ascii="Times New Roman" w:hAnsi="Times New Roman" w:cs="Times New Roman"/>
          <w:sz w:val="20"/>
          <w:szCs w:val="20"/>
        </w:rPr>
        <w:t xml:space="preserve"> </w:t>
      </w:r>
      <w:r w:rsidR="00A27861" w:rsidRPr="00871176">
        <w:rPr>
          <w:rFonts w:ascii="Times New Roman" w:hAnsi="Times New Roman" w:cs="Times New Roman"/>
          <w:sz w:val="20"/>
          <w:szCs w:val="20"/>
        </w:rPr>
        <w:t>2016-2017</w:t>
      </w:r>
      <w:r w:rsidR="002F0EFE">
        <w:rPr>
          <w:rFonts w:ascii="Times New Roman" w:hAnsi="Times New Roman" w:cs="Times New Roman"/>
          <w:sz w:val="20"/>
          <w:szCs w:val="20"/>
        </w:rPr>
        <w:t xml:space="preserve"> </w:t>
      </w:r>
      <w:r w:rsidR="00A27861" w:rsidRPr="00871176">
        <w:rPr>
          <w:rFonts w:ascii="Times New Roman" w:hAnsi="Times New Roman" w:cs="Times New Roman"/>
          <w:sz w:val="20"/>
          <w:szCs w:val="20"/>
        </w:rPr>
        <w:t xml:space="preserve">yılı Türkiye İstatistik Kurumu’na ait veriler analiz edilmiş ve kadınların </w:t>
      </w:r>
      <w:r w:rsidR="003E51DF" w:rsidRPr="00871176">
        <w:rPr>
          <w:rFonts w:ascii="Times New Roman" w:hAnsi="Times New Roman" w:cs="Times New Roman"/>
          <w:sz w:val="20"/>
          <w:szCs w:val="20"/>
        </w:rPr>
        <w:t xml:space="preserve">işgücüne katılım oranının %33’ e ulaştığı belirtilmiştir. Araştırmada, kadınların eğitim düzeyinin artmasının önemli bir faktör olduğu, bununla birlikte evlilik yaşının yükselmesi, doğurganlık oranındaki düşüşün ve boşanma oranındaki </w:t>
      </w:r>
      <w:r w:rsidR="00A8730B" w:rsidRPr="00871176">
        <w:rPr>
          <w:rFonts w:ascii="Times New Roman" w:hAnsi="Times New Roman" w:cs="Times New Roman"/>
          <w:sz w:val="20"/>
          <w:szCs w:val="20"/>
        </w:rPr>
        <w:t>artışın işgücüne</w:t>
      </w:r>
      <w:r w:rsidR="003E51DF" w:rsidRPr="00871176">
        <w:rPr>
          <w:rFonts w:ascii="Times New Roman" w:hAnsi="Times New Roman" w:cs="Times New Roman"/>
          <w:sz w:val="20"/>
          <w:szCs w:val="20"/>
        </w:rPr>
        <w:t xml:space="preserve"> katılımı etkilediği belirtilmiştir (</w:t>
      </w:r>
      <w:proofErr w:type="spellStart"/>
      <w:r w:rsidR="003E51DF" w:rsidRPr="00871176">
        <w:rPr>
          <w:rFonts w:ascii="Times New Roman" w:hAnsi="Times New Roman" w:cs="Times New Roman"/>
          <w:sz w:val="20"/>
          <w:szCs w:val="20"/>
        </w:rPr>
        <w:t>Akgeyik</w:t>
      </w:r>
      <w:proofErr w:type="spellEnd"/>
      <w:r w:rsidR="003E51DF" w:rsidRPr="00871176">
        <w:rPr>
          <w:rFonts w:ascii="Times New Roman" w:hAnsi="Times New Roman" w:cs="Times New Roman"/>
          <w:sz w:val="20"/>
          <w:szCs w:val="20"/>
        </w:rPr>
        <w:t>, 2017).</w:t>
      </w:r>
    </w:p>
    <w:p w14:paraId="2C0504F1" w14:textId="77777777" w:rsidR="007D6ABA" w:rsidRPr="00871176" w:rsidRDefault="007D6ABA" w:rsidP="001444C8">
      <w:pPr>
        <w:autoSpaceDE w:val="0"/>
        <w:autoSpaceDN w:val="0"/>
        <w:adjustRightInd w:val="0"/>
        <w:spacing w:after="0" w:line="240" w:lineRule="auto"/>
        <w:jc w:val="both"/>
        <w:rPr>
          <w:rFonts w:ascii="Times New Roman" w:hAnsi="Times New Roman" w:cs="Times New Roman"/>
          <w:sz w:val="20"/>
          <w:szCs w:val="20"/>
        </w:rPr>
      </w:pPr>
    </w:p>
    <w:p w14:paraId="176ADACE" w14:textId="71BCB3F3" w:rsidR="001444C8" w:rsidRPr="00871176" w:rsidRDefault="00A8730B" w:rsidP="001444C8">
      <w:pPr>
        <w:autoSpaceDE w:val="0"/>
        <w:autoSpaceDN w:val="0"/>
        <w:adjustRightInd w:val="0"/>
        <w:spacing w:after="0" w:line="240" w:lineRule="auto"/>
        <w:jc w:val="both"/>
        <w:rPr>
          <w:rFonts w:ascii="Arial" w:hAnsi="Arial" w:cs="Arial"/>
          <w:sz w:val="20"/>
          <w:szCs w:val="20"/>
        </w:rPr>
      </w:pPr>
      <w:r w:rsidRPr="00871176">
        <w:rPr>
          <w:rFonts w:ascii="Times New Roman" w:hAnsi="Times New Roman" w:cs="Times New Roman"/>
          <w:sz w:val="20"/>
          <w:szCs w:val="20"/>
        </w:rPr>
        <w:t>S</w:t>
      </w:r>
      <w:r w:rsidR="00B4129C" w:rsidRPr="00871176">
        <w:rPr>
          <w:rFonts w:ascii="Times New Roman" w:hAnsi="Times New Roman" w:cs="Times New Roman"/>
          <w:sz w:val="20"/>
          <w:szCs w:val="20"/>
        </w:rPr>
        <w:t>osyal Güvenlik Kurumu’nun, 5510 sayılı Sosyal Sigortalar ve Genel Sağlık Sigortası Kanunu, Madde4-1/a (Hizmet akdi ile bir veya birden fazla işveren tarafından çalıştırılanlar) kapsamındaki işyerlerine ait verileri incelediğimizde (Tablo-2)</w:t>
      </w:r>
      <w:r w:rsidR="002F0EFE">
        <w:rPr>
          <w:rStyle w:val="DipnotBavurusu"/>
          <w:rFonts w:ascii="Times New Roman" w:hAnsi="Times New Roman" w:cs="Times New Roman"/>
          <w:sz w:val="20"/>
          <w:szCs w:val="20"/>
        </w:rPr>
        <w:footnoteReference w:id="5"/>
      </w:r>
      <w:r w:rsidR="002048CA" w:rsidRPr="00871176">
        <w:rPr>
          <w:rFonts w:ascii="Times New Roman" w:hAnsi="Times New Roman" w:cs="Times New Roman"/>
          <w:sz w:val="20"/>
          <w:szCs w:val="20"/>
        </w:rPr>
        <w:t>, tüm sektörler için,</w:t>
      </w:r>
      <w:r w:rsidR="00B4129C" w:rsidRPr="00871176">
        <w:rPr>
          <w:rFonts w:ascii="Times New Roman" w:hAnsi="Times New Roman" w:cs="Times New Roman"/>
          <w:sz w:val="20"/>
          <w:szCs w:val="20"/>
        </w:rPr>
        <w:t xml:space="preserve"> 2016 yılında işgücüne katılım oranları; erkeklerin %72,23 iken</w:t>
      </w:r>
      <w:r w:rsidR="003B7008" w:rsidRPr="00871176">
        <w:rPr>
          <w:rFonts w:ascii="Times New Roman" w:hAnsi="Times New Roman" w:cs="Times New Roman"/>
          <w:sz w:val="20"/>
          <w:szCs w:val="20"/>
        </w:rPr>
        <w:t>,</w:t>
      </w:r>
      <w:r w:rsidR="002048CA" w:rsidRPr="00871176">
        <w:rPr>
          <w:rFonts w:ascii="Times New Roman" w:hAnsi="Times New Roman" w:cs="Times New Roman"/>
          <w:sz w:val="20"/>
          <w:szCs w:val="20"/>
        </w:rPr>
        <w:t xml:space="preserve"> </w:t>
      </w:r>
      <w:r w:rsidR="00B4129C" w:rsidRPr="00871176">
        <w:rPr>
          <w:rFonts w:ascii="Times New Roman" w:hAnsi="Times New Roman" w:cs="Times New Roman"/>
          <w:sz w:val="20"/>
          <w:szCs w:val="20"/>
        </w:rPr>
        <w:t xml:space="preserve">kadınların %27,77 olduğu gözükmektedir. 2017 yılında ise </w:t>
      </w:r>
      <w:r w:rsidR="003B7008" w:rsidRPr="00871176">
        <w:rPr>
          <w:rFonts w:ascii="Times New Roman" w:hAnsi="Times New Roman" w:cs="Times New Roman"/>
          <w:sz w:val="20"/>
          <w:szCs w:val="20"/>
        </w:rPr>
        <w:t>erkeklerin oranı azalarak %71,76 olduğu, kadınların ise artarak %28,24’e çıktığı görülmektedir.</w:t>
      </w:r>
      <w:r w:rsidR="002048CA" w:rsidRPr="00871176">
        <w:rPr>
          <w:rFonts w:ascii="Times New Roman" w:hAnsi="Times New Roman" w:cs="Times New Roman"/>
          <w:sz w:val="20"/>
          <w:szCs w:val="20"/>
        </w:rPr>
        <w:t xml:space="preserve"> Gıda ürünleri üretimi olarak bakıldığında ise, 2016 yılında erkek çalışanların oranı %70,71 iken, kadınların %29,29 olduğu görülmektedir. 2017 yılında ise </w:t>
      </w:r>
      <w:r w:rsidR="00911B06" w:rsidRPr="00871176">
        <w:rPr>
          <w:rFonts w:ascii="Times New Roman" w:hAnsi="Times New Roman" w:cs="Times New Roman"/>
          <w:sz w:val="20"/>
          <w:szCs w:val="20"/>
        </w:rPr>
        <w:t>erkek çalışan oranı %68,76’ düşerken kadın çalışan sayısı oranı %31,24</w:t>
      </w:r>
      <w:r w:rsidR="00D17EFF" w:rsidRPr="00871176">
        <w:rPr>
          <w:rFonts w:ascii="Times New Roman" w:hAnsi="Times New Roman" w:cs="Times New Roman"/>
          <w:sz w:val="20"/>
          <w:szCs w:val="20"/>
        </w:rPr>
        <w:t>’e yükselmiştir.</w:t>
      </w:r>
      <w:r w:rsidR="00AB5904" w:rsidRPr="00871176">
        <w:rPr>
          <w:rFonts w:ascii="Times New Roman" w:hAnsi="Times New Roman" w:cs="Times New Roman"/>
          <w:sz w:val="20"/>
          <w:szCs w:val="20"/>
        </w:rPr>
        <w:t xml:space="preserve"> </w:t>
      </w:r>
      <w:r w:rsidR="00FD37C7" w:rsidRPr="00871176">
        <w:rPr>
          <w:rFonts w:ascii="Times New Roman" w:hAnsi="Times New Roman" w:cs="Times New Roman"/>
          <w:sz w:val="20"/>
          <w:szCs w:val="20"/>
        </w:rPr>
        <w:t>Verilerde 2016 yılında, kadın çalışanların iş kazasına uğrama oranı %35,24</w:t>
      </w:r>
      <w:r w:rsidR="002048CA" w:rsidRPr="00871176">
        <w:rPr>
          <w:rFonts w:ascii="Times New Roman" w:hAnsi="Times New Roman" w:cs="Times New Roman"/>
          <w:sz w:val="20"/>
          <w:szCs w:val="20"/>
        </w:rPr>
        <w:t>, meslek hastalıkları</w:t>
      </w:r>
      <w:r w:rsidR="00FD37C7" w:rsidRPr="00871176">
        <w:rPr>
          <w:rFonts w:ascii="Times New Roman" w:hAnsi="Times New Roman" w:cs="Times New Roman"/>
          <w:sz w:val="20"/>
          <w:szCs w:val="20"/>
        </w:rPr>
        <w:t xml:space="preserve">na yakalanma oranının %50, kaza sonucu meydana gelen </w:t>
      </w:r>
      <w:r w:rsidR="002048CA" w:rsidRPr="00871176">
        <w:rPr>
          <w:rFonts w:ascii="Times New Roman" w:hAnsi="Times New Roman" w:cs="Times New Roman"/>
          <w:sz w:val="20"/>
          <w:szCs w:val="20"/>
        </w:rPr>
        <w:t>ölüm olaylarında</w:t>
      </w:r>
      <w:r w:rsidR="00FD37C7" w:rsidRPr="00871176">
        <w:rPr>
          <w:rFonts w:ascii="Times New Roman" w:hAnsi="Times New Roman" w:cs="Times New Roman"/>
          <w:sz w:val="20"/>
          <w:szCs w:val="20"/>
        </w:rPr>
        <w:t xml:space="preserve"> ise %6,25 ve gerçekleşen işgücü kayıplarında %31,36’lık bir orana sahip oldukları görülmektedir. 2017 yılında ise iş kazası yaşama ve kaza sonucu ölüm oranları artarak %37,93 ve %7,32’ ye çıkmış; meslek hastalığına yakalanma ve kayıp işgücünde ise oranlar düşerek %12,5 ve %27,71</w:t>
      </w:r>
      <w:r w:rsidR="00201EEC" w:rsidRPr="00871176">
        <w:rPr>
          <w:rFonts w:ascii="Times New Roman" w:hAnsi="Times New Roman" w:cs="Times New Roman"/>
          <w:sz w:val="20"/>
          <w:szCs w:val="20"/>
        </w:rPr>
        <w:t xml:space="preserve"> olmuştur. 2016 yılında çalışan erkek işçi sayısı 2017 de azalmış (yaklaşık %0,25) buna </w:t>
      </w:r>
      <w:r w:rsidR="00EC179E" w:rsidRPr="00871176">
        <w:rPr>
          <w:rFonts w:ascii="Times New Roman" w:hAnsi="Times New Roman" w:cs="Times New Roman"/>
          <w:sz w:val="20"/>
          <w:szCs w:val="20"/>
        </w:rPr>
        <w:t>rağmen erkek</w:t>
      </w:r>
      <w:r w:rsidR="002048CA" w:rsidRPr="00871176">
        <w:rPr>
          <w:rFonts w:ascii="Times New Roman" w:hAnsi="Times New Roman" w:cs="Times New Roman"/>
          <w:sz w:val="20"/>
          <w:szCs w:val="20"/>
        </w:rPr>
        <w:t xml:space="preserve"> çalışanların </w:t>
      </w:r>
      <w:r w:rsidR="00201EEC" w:rsidRPr="00871176">
        <w:rPr>
          <w:rFonts w:ascii="Times New Roman" w:hAnsi="Times New Roman" w:cs="Times New Roman"/>
          <w:sz w:val="20"/>
          <w:szCs w:val="20"/>
        </w:rPr>
        <w:t>maruz kaldığı iş kazaları sayısı yaklaşık 2,5 puan azalarak %62 olmuştur.</w:t>
      </w:r>
      <w:r w:rsidR="006936D6" w:rsidRPr="00871176">
        <w:rPr>
          <w:rFonts w:ascii="Arial" w:hAnsi="Arial" w:cs="Arial"/>
          <w:sz w:val="24"/>
          <w:szCs w:val="24"/>
        </w:rPr>
        <w:t xml:space="preserve"> </w:t>
      </w:r>
    </w:p>
    <w:p w14:paraId="330ABF9E" w14:textId="77777777" w:rsidR="005F3967" w:rsidRPr="00871176" w:rsidRDefault="005F3967" w:rsidP="001444C8">
      <w:pPr>
        <w:autoSpaceDE w:val="0"/>
        <w:autoSpaceDN w:val="0"/>
        <w:adjustRightInd w:val="0"/>
        <w:spacing w:after="0" w:line="240" w:lineRule="auto"/>
        <w:jc w:val="both"/>
        <w:rPr>
          <w:rFonts w:ascii="Arial" w:hAnsi="Arial" w:cs="Arial"/>
          <w:sz w:val="20"/>
          <w:szCs w:val="20"/>
        </w:rPr>
        <w:sectPr w:rsidR="005F3967" w:rsidRPr="00871176" w:rsidSect="005F3967">
          <w:type w:val="continuous"/>
          <w:pgSz w:w="11906" w:h="16838"/>
          <w:pgMar w:top="1417" w:right="1417" w:bottom="1417" w:left="1417" w:header="708" w:footer="708" w:gutter="0"/>
          <w:cols w:num="2" w:space="708"/>
          <w:docGrid w:linePitch="360"/>
        </w:sectPr>
      </w:pPr>
    </w:p>
    <w:p w14:paraId="7958E008" w14:textId="7F27C057" w:rsidR="001444C8" w:rsidRPr="00871176" w:rsidRDefault="001444C8" w:rsidP="001444C8">
      <w:pPr>
        <w:autoSpaceDE w:val="0"/>
        <w:autoSpaceDN w:val="0"/>
        <w:adjustRightInd w:val="0"/>
        <w:spacing w:after="0" w:line="240" w:lineRule="auto"/>
        <w:jc w:val="both"/>
        <w:rPr>
          <w:rFonts w:ascii="Arial" w:hAnsi="Arial" w:cs="Arial"/>
          <w:sz w:val="20"/>
          <w:szCs w:val="20"/>
        </w:rPr>
      </w:pPr>
    </w:p>
    <w:p w14:paraId="0EEACB3C" w14:textId="7678CC7D" w:rsidR="003F5315" w:rsidRPr="00D45E2F" w:rsidRDefault="003F5315" w:rsidP="003F5315">
      <w:pPr>
        <w:autoSpaceDE w:val="0"/>
        <w:autoSpaceDN w:val="0"/>
        <w:adjustRightInd w:val="0"/>
        <w:spacing w:after="0" w:line="240" w:lineRule="auto"/>
        <w:jc w:val="both"/>
        <w:rPr>
          <w:rFonts w:ascii="Times New Roman" w:hAnsi="Times New Roman" w:cs="Times New Roman"/>
          <w:b/>
          <w:bCs/>
          <w:sz w:val="16"/>
          <w:szCs w:val="20"/>
        </w:rPr>
      </w:pPr>
      <w:r w:rsidRPr="00D45E2F">
        <w:rPr>
          <w:rFonts w:ascii="Times New Roman" w:hAnsi="Times New Roman" w:cs="Times New Roman"/>
          <w:b/>
          <w:bCs/>
          <w:sz w:val="16"/>
          <w:szCs w:val="20"/>
        </w:rPr>
        <w:t xml:space="preserve">Tablo </w:t>
      </w:r>
      <w:r w:rsidR="00DD51EC" w:rsidRPr="00D45E2F">
        <w:rPr>
          <w:rFonts w:ascii="Times New Roman" w:hAnsi="Times New Roman" w:cs="Times New Roman"/>
          <w:b/>
          <w:bCs/>
          <w:sz w:val="16"/>
          <w:szCs w:val="20"/>
        </w:rPr>
        <w:t>2</w:t>
      </w:r>
      <w:r w:rsidRPr="00D45E2F">
        <w:rPr>
          <w:rFonts w:ascii="Times New Roman" w:hAnsi="Times New Roman" w:cs="Times New Roman"/>
          <w:b/>
          <w:bCs/>
          <w:sz w:val="16"/>
          <w:szCs w:val="20"/>
        </w:rPr>
        <w:t>: 2016</w:t>
      </w:r>
      <w:r w:rsidR="00DD51EC" w:rsidRPr="00D45E2F">
        <w:rPr>
          <w:rFonts w:ascii="Times New Roman" w:hAnsi="Times New Roman" w:cs="Times New Roman"/>
          <w:b/>
          <w:bCs/>
          <w:sz w:val="16"/>
          <w:szCs w:val="20"/>
        </w:rPr>
        <w:t>-2017</w:t>
      </w:r>
      <w:r w:rsidRPr="00D45E2F">
        <w:rPr>
          <w:rFonts w:ascii="Times New Roman" w:hAnsi="Times New Roman" w:cs="Times New Roman"/>
          <w:b/>
          <w:bCs/>
          <w:sz w:val="16"/>
          <w:szCs w:val="20"/>
        </w:rPr>
        <w:t xml:space="preserve"> Yılı SGK Verileri</w:t>
      </w:r>
      <w:r w:rsidR="000F3429" w:rsidRPr="00D45E2F">
        <w:rPr>
          <w:rFonts w:ascii="Times New Roman" w:hAnsi="Times New Roman" w:cs="Times New Roman"/>
          <w:b/>
          <w:bCs/>
          <w:sz w:val="16"/>
          <w:szCs w:val="20"/>
        </w:rPr>
        <w:t>nin</w:t>
      </w:r>
      <w:r w:rsidR="00902764" w:rsidRPr="00D45E2F">
        <w:rPr>
          <w:rFonts w:ascii="Times New Roman" w:hAnsi="Times New Roman" w:cs="Times New Roman"/>
          <w:b/>
          <w:bCs/>
          <w:sz w:val="16"/>
          <w:szCs w:val="20"/>
        </w:rPr>
        <w:t xml:space="preserve"> (Madde 4-1/a Kapsamındaki),</w:t>
      </w:r>
      <w:r w:rsidR="000F3429" w:rsidRPr="00D45E2F">
        <w:rPr>
          <w:rFonts w:ascii="Times New Roman" w:hAnsi="Times New Roman" w:cs="Times New Roman"/>
          <w:b/>
          <w:bCs/>
          <w:sz w:val="16"/>
          <w:szCs w:val="20"/>
        </w:rPr>
        <w:t xml:space="preserve"> </w:t>
      </w:r>
      <w:r w:rsidRPr="00D45E2F">
        <w:rPr>
          <w:rFonts w:ascii="Times New Roman" w:hAnsi="Times New Roman" w:cs="Times New Roman"/>
          <w:b/>
          <w:bCs/>
          <w:sz w:val="16"/>
          <w:szCs w:val="20"/>
        </w:rPr>
        <w:t>Gıda Ürünleri İmalatı</w:t>
      </w:r>
      <w:r w:rsidR="000F3429" w:rsidRPr="00D45E2F">
        <w:rPr>
          <w:rFonts w:ascii="Times New Roman" w:hAnsi="Times New Roman" w:cs="Times New Roman"/>
          <w:b/>
          <w:bCs/>
          <w:sz w:val="16"/>
          <w:szCs w:val="20"/>
        </w:rPr>
        <w:t>nda</w:t>
      </w:r>
      <w:r w:rsidRPr="00D45E2F">
        <w:rPr>
          <w:rFonts w:ascii="Times New Roman" w:hAnsi="Times New Roman" w:cs="Times New Roman"/>
          <w:b/>
          <w:bCs/>
          <w:sz w:val="16"/>
          <w:szCs w:val="20"/>
        </w:rPr>
        <w:t xml:space="preserve"> ve Tüm Sektörler</w:t>
      </w:r>
      <w:r w:rsidR="000F3429" w:rsidRPr="00D45E2F">
        <w:rPr>
          <w:rFonts w:ascii="Times New Roman" w:hAnsi="Times New Roman" w:cs="Times New Roman"/>
          <w:b/>
          <w:bCs/>
          <w:sz w:val="16"/>
          <w:szCs w:val="20"/>
        </w:rPr>
        <w:t>de</w:t>
      </w:r>
      <w:r w:rsidRPr="00D45E2F">
        <w:rPr>
          <w:rFonts w:ascii="Times New Roman" w:hAnsi="Times New Roman" w:cs="Times New Roman"/>
          <w:b/>
          <w:bCs/>
          <w:sz w:val="16"/>
          <w:szCs w:val="20"/>
        </w:rPr>
        <w:t xml:space="preserve"> Çalışanların Cinsiyetlerine Göre Kıyaslanması</w:t>
      </w:r>
    </w:p>
    <w:p w14:paraId="1349D5D1" w14:textId="77777777" w:rsidR="00BF3711" w:rsidRPr="00871176" w:rsidRDefault="00BF3711" w:rsidP="003F5315">
      <w:pPr>
        <w:autoSpaceDE w:val="0"/>
        <w:autoSpaceDN w:val="0"/>
        <w:adjustRightInd w:val="0"/>
        <w:spacing w:after="0" w:line="240" w:lineRule="auto"/>
        <w:jc w:val="both"/>
        <w:rPr>
          <w:rFonts w:ascii="Times New Roman" w:hAnsi="Times New Roman" w:cs="Times New Roman"/>
          <w:b/>
          <w:bCs/>
          <w:sz w:val="12"/>
          <w:szCs w:val="16"/>
        </w:rPr>
      </w:pPr>
    </w:p>
    <w:tbl>
      <w:tblPr>
        <w:tblW w:w="8984" w:type="dxa"/>
        <w:tblLayout w:type="fixed"/>
        <w:tblCellMar>
          <w:left w:w="70" w:type="dxa"/>
          <w:right w:w="70" w:type="dxa"/>
        </w:tblCellMar>
        <w:tblLook w:val="04A0" w:firstRow="1" w:lastRow="0" w:firstColumn="1" w:lastColumn="0" w:noHBand="0" w:noVBand="1"/>
      </w:tblPr>
      <w:tblGrid>
        <w:gridCol w:w="1560"/>
        <w:gridCol w:w="1275"/>
        <w:gridCol w:w="992"/>
        <w:gridCol w:w="992"/>
        <w:gridCol w:w="1082"/>
        <w:gridCol w:w="160"/>
        <w:gridCol w:w="885"/>
        <w:gridCol w:w="991"/>
        <w:gridCol w:w="1047"/>
      </w:tblGrid>
      <w:tr w:rsidR="00791BC2" w:rsidRPr="00871176" w14:paraId="468CED35" w14:textId="77777777" w:rsidTr="00E44743">
        <w:trPr>
          <w:trHeight w:val="300"/>
        </w:trPr>
        <w:tc>
          <w:tcPr>
            <w:tcW w:w="1560" w:type="dxa"/>
            <w:vMerge w:val="restart"/>
            <w:tcBorders>
              <w:top w:val="nil"/>
              <w:left w:val="nil"/>
              <w:bottom w:val="single" w:sz="4" w:space="0" w:color="000000"/>
              <w:right w:val="nil"/>
            </w:tcBorders>
            <w:shd w:val="clear" w:color="000000" w:fill="BDD7EE"/>
            <w:noWrap/>
            <w:vAlign w:val="center"/>
            <w:hideMark/>
          </w:tcPr>
          <w:p w14:paraId="60837C2F"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Karşılaştırma Kriteri</w:t>
            </w:r>
          </w:p>
        </w:tc>
        <w:tc>
          <w:tcPr>
            <w:tcW w:w="1275" w:type="dxa"/>
            <w:vMerge w:val="restart"/>
            <w:tcBorders>
              <w:top w:val="nil"/>
              <w:left w:val="nil"/>
              <w:bottom w:val="single" w:sz="4" w:space="0" w:color="000000"/>
              <w:right w:val="nil"/>
            </w:tcBorders>
            <w:shd w:val="clear" w:color="000000" w:fill="BDD7EE"/>
            <w:vAlign w:val="center"/>
            <w:hideMark/>
          </w:tcPr>
          <w:p w14:paraId="2F400A8A"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Faaliyet Grupları</w:t>
            </w:r>
          </w:p>
        </w:tc>
        <w:tc>
          <w:tcPr>
            <w:tcW w:w="6149" w:type="dxa"/>
            <w:gridSpan w:val="7"/>
            <w:tcBorders>
              <w:top w:val="nil"/>
              <w:left w:val="nil"/>
              <w:bottom w:val="single" w:sz="4" w:space="0" w:color="auto"/>
              <w:right w:val="nil"/>
            </w:tcBorders>
            <w:shd w:val="clear" w:color="000000" w:fill="BDD7EE"/>
            <w:vAlign w:val="center"/>
            <w:hideMark/>
          </w:tcPr>
          <w:p w14:paraId="46E12673"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Cinsiyet- Yıl- Toplam</w:t>
            </w:r>
          </w:p>
        </w:tc>
      </w:tr>
      <w:tr w:rsidR="00791BC2" w:rsidRPr="00871176" w14:paraId="3BFE9651" w14:textId="77777777" w:rsidTr="00E44743">
        <w:trPr>
          <w:trHeight w:val="300"/>
        </w:trPr>
        <w:tc>
          <w:tcPr>
            <w:tcW w:w="1560" w:type="dxa"/>
            <w:vMerge/>
            <w:tcBorders>
              <w:top w:val="nil"/>
              <w:left w:val="nil"/>
              <w:bottom w:val="single" w:sz="4" w:space="0" w:color="000000"/>
              <w:right w:val="nil"/>
            </w:tcBorders>
            <w:vAlign w:val="center"/>
            <w:hideMark/>
          </w:tcPr>
          <w:p w14:paraId="2774E585" w14:textId="77777777" w:rsidR="00791BC2" w:rsidRPr="00871176" w:rsidRDefault="00791BC2" w:rsidP="00791BC2">
            <w:pPr>
              <w:spacing w:after="0" w:line="240" w:lineRule="auto"/>
              <w:rPr>
                <w:rFonts w:ascii="Times New Roman" w:eastAsia="Times New Roman" w:hAnsi="Times New Roman" w:cs="Times New Roman"/>
                <w:b/>
                <w:bCs/>
                <w:sz w:val="18"/>
                <w:szCs w:val="18"/>
                <w:lang w:eastAsia="tr-TR"/>
              </w:rPr>
            </w:pPr>
          </w:p>
        </w:tc>
        <w:tc>
          <w:tcPr>
            <w:tcW w:w="1275" w:type="dxa"/>
            <w:vMerge/>
            <w:tcBorders>
              <w:top w:val="nil"/>
              <w:left w:val="nil"/>
              <w:bottom w:val="single" w:sz="4" w:space="0" w:color="000000"/>
              <w:right w:val="nil"/>
            </w:tcBorders>
            <w:vAlign w:val="center"/>
            <w:hideMark/>
          </w:tcPr>
          <w:p w14:paraId="4A95DBEF" w14:textId="77777777" w:rsidR="00791BC2" w:rsidRPr="00871176" w:rsidRDefault="00791BC2" w:rsidP="00791BC2">
            <w:pPr>
              <w:spacing w:after="0" w:line="240" w:lineRule="auto"/>
              <w:rPr>
                <w:rFonts w:ascii="Times New Roman" w:eastAsia="Times New Roman" w:hAnsi="Times New Roman" w:cs="Times New Roman"/>
                <w:b/>
                <w:bCs/>
                <w:sz w:val="18"/>
                <w:szCs w:val="18"/>
                <w:lang w:eastAsia="tr-TR"/>
              </w:rPr>
            </w:pPr>
          </w:p>
        </w:tc>
        <w:tc>
          <w:tcPr>
            <w:tcW w:w="3066" w:type="dxa"/>
            <w:gridSpan w:val="3"/>
            <w:tcBorders>
              <w:top w:val="nil"/>
              <w:left w:val="nil"/>
              <w:bottom w:val="single" w:sz="4" w:space="0" w:color="auto"/>
              <w:right w:val="nil"/>
            </w:tcBorders>
            <w:shd w:val="clear" w:color="000000" w:fill="BDD7EE"/>
            <w:vAlign w:val="center"/>
            <w:hideMark/>
          </w:tcPr>
          <w:p w14:paraId="722337A3"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2016</w:t>
            </w:r>
          </w:p>
        </w:tc>
        <w:tc>
          <w:tcPr>
            <w:tcW w:w="160" w:type="dxa"/>
            <w:tcBorders>
              <w:top w:val="nil"/>
              <w:left w:val="nil"/>
              <w:bottom w:val="nil"/>
              <w:right w:val="nil"/>
            </w:tcBorders>
            <w:shd w:val="clear" w:color="000000" w:fill="BDD7EE"/>
            <w:vAlign w:val="center"/>
            <w:hideMark/>
          </w:tcPr>
          <w:p w14:paraId="4C1A63EC"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 </w:t>
            </w:r>
          </w:p>
        </w:tc>
        <w:tc>
          <w:tcPr>
            <w:tcW w:w="2923" w:type="dxa"/>
            <w:gridSpan w:val="3"/>
            <w:tcBorders>
              <w:top w:val="nil"/>
              <w:left w:val="nil"/>
              <w:bottom w:val="single" w:sz="4" w:space="0" w:color="auto"/>
              <w:right w:val="nil"/>
            </w:tcBorders>
            <w:shd w:val="clear" w:color="000000" w:fill="BDD7EE"/>
            <w:vAlign w:val="center"/>
            <w:hideMark/>
          </w:tcPr>
          <w:p w14:paraId="2B782A61"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2017</w:t>
            </w:r>
          </w:p>
        </w:tc>
      </w:tr>
      <w:tr w:rsidR="00791BC2" w:rsidRPr="00871176" w14:paraId="4BF3FC48" w14:textId="77777777" w:rsidTr="00791BC2">
        <w:trPr>
          <w:trHeight w:val="300"/>
        </w:trPr>
        <w:tc>
          <w:tcPr>
            <w:tcW w:w="1560" w:type="dxa"/>
            <w:vMerge/>
            <w:tcBorders>
              <w:top w:val="nil"/>
              <w:left w:val="nil"/>
              <w:bottom w:val="single" w:sz="4" w:space="0" w:color="000000"/>
              <w:right w:val="nil"/>
            </w:tcBorders>
            <w:vAlign w:val="center"/>
            <w:hideMark/>
          </w:tcPr>
          <w:p w14:paraId="30D97B6A" w14:textId="77777777" w:rsidR="00791BC2" w:rsidRPr="00871176" w:rsidRDefault="00791BC2" w:rsidP="00791BC2">
            <w:pPr>
              <w:spacing w:after="0" w:line="240" w:lineRule="auto"/>
              <w:rPr>
                <w:rFonts w:ascii="Times New Roman" w:eastAsia="Times New Roman" w:hAnsi="Times New Roman" w:cs="Times New Roman"/>
                <w:b/>
                <w:bCs/>
                <w:sz w:val="18"/>
                <w:szCs w:val="18"/>
                <w:lang w:eastAsia="tr-TR"/>
              </w:rPr>
            </w:pPr>
          </w:p>
        </w:tc>
        <w:tc>
          <w:tcPr>
            <w:tcW w:w="1275" w:type="dxa"/>
            <w:vMerge/>
            <w:tcBorders>
              <w:top w:val="nil"/>
              <w:left w:val="nil"/>
              <w:bottom w:val="single" w:sz="4" w:space="0" w:color="000000"/>
              <w:right w:val="nil"/>
            </w:tcBorders>
            <w:vAlign w:val="center"/>
            <w:hideMark/>
          </w:tcPr>
          <w:p w14:paraId="2260711E" w14:textId="77777777" w:rsidR="00791BC2" w:rsidRPr="00871176" w:rsidRDefault="00791BC2" w:rsidP="00791BC2">
            <w:pPr>
              <w:spacing w:after="0" w:line="240" w:lineRule="auto"/>
              <w:rPr>
                <w:rFonts w:ascii="Times New Roman" w:eastAsia="Times New Roman" w:hAnsi="Times New Roman" w:cs="Times New Roman"/>
                <w:b/>
                <w:bCs/>
                <w:sz w:val="18"/>
                <w:szCs w:val="18"/>
                <w:lang w:eastAsia="tr-TR"/>
              </w:rPr>
            </w:pPr>
          </w:p>
        </w:tc>
        <w:tc>
          <w:tcPr>
            <w:tcW w:w="992" w:type="dxa"/>
            <w:tcBorders>
              <w:top w:val="nil"/>
              <w:left w:val="nil"/>
              <w:bottom w:val="single" w:sz="4" w:space="0" w:color="auto"/>
              <w:right w:val="nil"/>
            </w:tcBorders>
            <w:shd w:val="clear" w:color="000000" w:fill="BDD7EE"/>
            <w:vAlign w:val="center"/>
            <w:hideMark/>
          </w:tcPr>
          <w:p w14:paraId="68E05D0B"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K</w:t>
            </w:r>
          </w:p>
        </w:tc>
        <w:tc>
          <w:tcPr>
            <w:tcW w:w="992" w:type="dxa"/>
            <w:tcBorders>
              <w:top w:val="nil"/>
              <w:left w:val="nil"/>
              <w:bottom w:val="single" w:sz="4" w:space="0" w:color="auto"/>
              <w:right w:val="nil"/>
            </w:tcBorders>
            <w:shd w:val="clear" w:color="000000" w:fill="BDD7EE"/>
            <w:noWrap/>
            <w:vAlign w:val="bottom"/>
            <w:hideMark/>
          </w:tcPr>
          <w:p w14:paraId="025E6456"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E</w:t>
            </w:r>
          </w:p>
        </w:tc>
        <w:tc>
          <w:tcPr>
            <w:tcW w:w="1082" w:type="dxa"/>
            <w:tcBorders>
              <w:top w:val="nil"/>
              <w:left w:val="nil"/>
              <w:bottom w:val="single" w:sz="4" w:space="0" w:color="auto"/>
              <w:right w:val="nil"/>
            </w:tcBorders>
            <w:shd w:val="clear" w:color="000000" w:fill="BDD7EE"/>
            <w:noWrap/>
            <w:vAlign w:val="bottom"/>
            <w:hideMark/>
          </w:tcPr>
          <w:p w14:paraId="7A3BFBF3" w14:textId="77777777" w:rsidR="00791BC2" w:rsidRPr="00871176" w:rsidRDefault="00791BC2" w:rsidP="00DE7155">
            <w:pPr>
              <w:spacing w:after="0" w:line="240" w:lineRule="auto"/>
              <w:jc w:val="right"/>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Toplam</w:t>
            </w:r>
          </w:p>
        </w:tc>
        <w:tc>
          <w:tcPr>
            <w:tcW w:w="160" w:type="dxa"/>
            <w:tcBorders>
              <w:top w:val="nil"/>
              <w:left w:val="nil"/>
              <w:bottom w:val="nil"/>
              <w:right w:val="nil"/>
            </w:tcBorders>
            <w:shd w:val="clear" w:color="000000" w:fill="BDD7EE"/>
            <w:noWrap/>
            <w:vAlign w:val="bottom"/>
            <w:hideMark/>
          </w:tcPr>
          <w:p w14:paraId="6A3D88C5"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 </w:t>
            </w:r>
          </w:p>
        </w:tc>
        <w:tc>
          <w:tcPr>
            <w:tcW w:w="885" w:type="dxa"/>
            <w:tcBorders>
              <w:top w:val="nil"/>
              <w:left w:val="nil"/>
              <w:bottom w:val="single" w:sz="4" w:space="0" w:color="auto"/>
              <w:right w:val="nil"/>
            </w:tcBorders>
            <w:shd w:val="clear" w:color="000000" w:fill="BDD7EE"/>
            <w:noWrap/>
            <w:vAlign w:val="bottom"/>
            <w:hideMark/>
          </w:tcPr>
          <w:p w14:paraId="55B4E946"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K</w:t>
            </w:r>
          </w:p>
        </w:tc>
        <w:tc>
          <w:tcPr>
            <w:tcW w:w="991" w:type="dxa"/>
            <w:tcBorders>
              <w:top w:val="nil"/>
              <w:left w:val="nil"/>
              <w:bottom w:val="single" w:sz="4" w:space="0" w:color="auto"/>
              <w:right w:val="nil"/>
            </w:tcBorders>
            <w:shd w:val="clear" w:color="000000" w:fill="BDD7EE"/>
            <w:noWrap/>
            <w:vAlign w:val="bottom"/>
            <w:hideMark/>
          </w:tcPr>
          <w:p w14:paraId="1865F800" w14:textId="77777777" w:rsidR="00791BC2" w:rsidRPr="00871176" w:rsidRDefault="00791BC2" w:rsidP="00791BC2">
            <w:pPr>
              <w:spacing w:after="0" w:line="240" w:lineRule="auto"/>
              <w:jc w:val="center"/>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E</w:t>
            </w:r>
          </w:p>
        </w:tc>
        <w:tc>
          <w:tcPr>
            <w:tcW w:w="1047" w:type="dxa"/>
            <w:tcBorders>
              <w:top w:val="nil"/>
              <w:left w:val="nil"/>
              <w:bottom w:val="single" w:sz="4" w:space="0" w:color="auto"/>
              <w:right w:val="nil"/>
            </w:tcBorders>
            <w:shd w:val="clear" w:color="000000" w:fill="BDD7EE"/>
            <w:noWrap/>
            <w:vAlign w:val="bottom"/>
            <w:hideMark/>
          </w:tcPr>
          <w:p w14:paraId="1AE7DC1D" w14:textId="77777777" w:rsidR="00791BC2" w:rsidRPr="00871176" w:rsidRDefault="00791BC2" w:rsidP="00DE7155">
            <w:pPr>
              <w:spacing w:after="0" w:line="240" w:lineRule="auto"/>
              <w:jc w:val="right"/>
              <w:rPr>
                <w:rFonts w:ascii="Times New Roman" w:eastAsia="Times New Roman" w:hAnsi="Times New Roman" w:cs="Times New Roman"/>
                <w:b/>
                <w:bCs/>
                <w:sz w:val="18"/>
                <w:szCs w:val="18"/>
                <w:lang w:eastAsia="tr-TR"/>
              </w:rPr>
            </w:pPr>
            <w:r w:rsidRPr="00871176">
              <w:rPr>
                <w:rFonts w:ascii="Times New Roman" w:eastAsia="Times New Roman" w:hAnsi="Times New Roman" w:cs="Times New Roman"/>
                <w:b/>
                <w:bCs/>
                <w:sz w:val="18"/>
                <w:szCs w:val="18"/>
                <w:lang w:eastAsia="tr-TR"/>
              </w:rPr>
              <w:t>Toplam</w:t>
            </w:r>
          </w:p>
        </w:tc>
      </w:tr>
      <w:tr w:rsidR="00791BC2" w:rsidRPr="00871176" w14:paraId="279C184F" w14:textId="77777777" w:rsidTr="000E72B7">
        <w:trPr>
          <w:trHeight w:val="390"/>
        </w:trPr>
        <w:tc>
          <w:tcPr>
            <w:tcW w:w="1560" w:type="dxa"/>
            <w:vMerge w:val="restart"/>
            <w:tcBorders>
              <w:top w:val="nil"/>
              <w:left w:val="nil"/>
              <w:bottom w:val="single" w:sz="4" w:space="0" w:color="000000"/>
              <w:right w:val="nil"/>
            </w:tcBorders>
            <w:shd w:val="clear" w:color="auto" w:fill="auto"/>
            <w:noWrap/>
            <w:vAlign w:val="center"/>
            <w:hideMark/>
          </w:tcPr>
          <w:p w14:paraId="6A223563"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Çalışan Sayısı</w:t>
            </w:r>
          </w:p>
        </w:tc>
        <w:tc>
          <w:tcPr>
            <w:tcW w:w="1275" w:type="dxa"/>
            <w:tcBorders>
              <w:top w:val="nil"/>
              <w:left w:val="nil"/>
              <w:bottom w:val="single" w:sz="4" w:space="0" w:color="auto"/>
              <w:right w:val="nil"/>
            </w:tcBorders>
            <w:shd w:val="clear" w:color="auto" w:fill="auto"/>
            <w:vAlign w:val="center"/>
            <w:hideMark/>
          </w:tcPr>
          <w:p w14:paraId="3D6711FF"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Gıda Ürünleri İmalatı</w:t>
            </w:r>
          </w:p>
        </w:tc>
        <w:tc>
          <w:tcPr>
            <w:tcW w:w="992" w:type="dxa"/>
            <w:tcBorders>
              <w:top w:val="nil"/>
              <w:left w:val="nil"/>
              <w:bottom w:val="single" w:sz="4" w:space="0" w:color="auto"/>
              <w:right w:val="nil"/>
            </w:tcBorders>
            <w:shd w:val="clear" w:color="auto" w:fill="auto"/>
            <w:noWrap/>
            <w:vAlign w:val="center"/>
            <w:hideMark/>
          </w:tcPr>
          <w:p w14:paraId="362A4738"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127.338</w:t>
            </w:r>
          </w:p>
        </w:tc>
        <w:tc>
          <w:tcPr>
            <w:tcW w:w="992" w:type="dxa"/>
            <w:tcBorders>
              <w:top w:val="nil"/>
              <w:left w:val="nil"/>
              <w:bottom w:val="single" w:sz="4" w:space="0" w:color="auto"/>
              <w:right w:val="nil"/>
            </w:tcBorders>
            <w:shd w:val="clear" w:color="auto" w:fill="auto"/>
            <w:noWrap/>
            <w:vAlign w:val="center"/>
            <w:hideMark/>
          </w:tcPr>
          <w:p w14:paraId="0EFAF22F"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307.485</w:t>
            </w:r>
          </w:p>
        </w:tc>
        <w:tc>
          <w:tcPr>
            <w:tcW w:w="1082" w:type="dxa"/>
            <w:tcBorders>
              <w:top w:val="nil"/>
              <w:left w:val="nil"/>
              <w:bottom w:val="single" w:sz="4" w:space="0" w:color="auto"/>
              <w:right w:val="nil"/>
            </w:tcBorders>
            <w:shd w:val="clear" w:color="auto" w:fill="auto"/>
            <w:noWrap/>
            <w:vAlign w:val="center"/>
            <w:hideMark/>
          </w:tcPr>
          <w:p w14:paraId="4C29A973"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434.823</w:t>
            </w:r>
          </w:p>
        </w:tc>
        <w:tc>
          <w:tcPr>
            <w:tcW w:w="160" w:type="dxa"/>
            <w:tcBorders>
              <w:top w:val="nil"/>
              <w:left w:val="nil"/>
              <w:bottom w:val="nil"/>
              <w:right w:val="nil"/>
            </w:tcBorders>
            <w:shd w:val="clear" w:color="auto" w:fill="auto"/>
            <w:noWrap/>
            <w:vAlign w:val="center"/>
            <w:hideMark/>
          </w:tcPr>
          <w:p w14:paraId="75567957"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p>
        </w:tc>
        <w:tc>
          <w:tcPr>
            <w:tcW w:w="885" w:type="dxa"/>
            <w:tcBorders>
              <w:top w:val="nil"/>
              <w:left w:val="nil"/>
              <w:bottom w:val="single" w:sz="4" w:space="0" w:color="auto"/>
              <w:right w:val="nil"/>
            </w:tcBorders>
            <w:shd w:val="clear" w:color="auto" w:fill="auto"/>
            <w:noWrap/>
            <w:vAlign w:val="center"/>
            <w:hideMark/>
          </w:tcPr>
          <w:p w14:paraId="1179F346"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139.338</w:t>
            </w:r>
          </w:p>
        </w:tc>
        <w:tc>
          <w:tcPr>
            <w:tcW w:w="991" w:type="dxa"/>
            <w:tcBorders>
              <w:top w:val="nil"/>
              <w:left w:val="nil"/>
              <w:bottom w:val="single" w:sz="4" w:space="0" w:color="auto"/>
              <w:right w:val="nil"/>
            </w:tcBorders>
            <w:shd w:val="clear" w:color="auto" w:fill="auto"/>
            <w:noWrap/>
            <w:vAlign w:val="center"/>
            <w:hideMark/>
          </w:tcPr>
          <w:p w14:paraId="0E7670DE"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306.726</w:t>
            </w:r>
          </w:p>
        </w:tc>
        <w:tc>
          <w:tcPr>
            <w:tcW w:w="1047" w:type="dxa"/>
            <w:tcBorders>
              <w:top w:val="nil"/>
              <w:left w:val="nil"/>
              <w:bottom w:val="single" w:sz="4" w:space="0" w:color="auto"/>
              <w:right w:val="nil"/>
            </w:tcBorders>
            <w:shd w:val="clear" w:color="auto" w:fill="auto"/>
            <w:noWrap/>
            <w:vAlign w:val="center"/>
            <w:hideMark/>
          </w:tcPr>
          <w:p w14:paraId="70D49D1B"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446.064</w:t>
            </w:r>
          </w:p>
        </w:tc>
      </w:tr>
      <w:tr w:rsidR="00791BC2" w:rsidRPr="00871176" w14:paraId="39319245" w14:textId="77777777" w:rsidTr="000E72B7">
        <w:trPr>
          <w:trHeight w:val="390"/>
        </w:trPr>
        <w:tc>
          <w:tcPr>
            <w:tcW w:w="1560" w:type="dxa"/>
            <w:vMerge/>
            <w:tcBorders>
              <w:top w:val="nil"/>
              <w:left w:val="nil"/>
              <w:bottom w:val="single" w:sz="4" w:space="0" w:color="000000"/>
              <w:right w:val="nil"/>
            </w:tcBorders>
            <w:vAlign w:val="center"/>
            <w:hideMark/>
          </w:tcPr>
          <w:p w14:paraId="2A5D6026" w14:textId="77777777" w:rsidR="00791BC2" w:rsidRPr="00871176" w:rsidRDefault="00791BC2" w:rsidP="00791BC2">
            <w:pPr>
              <w:spacing w:after="0" w:line="240" w:lineRule="auto"/>
              <w:rPr>
                <w:rFonts w:ascii="Times New Roman" w:eastAsia="Times New Roman" w:hAnsi="Times New Roman" w:cs="Times New Roman"/>
                <w:sz w:val="18"/>
                <w:szCs w:val="18"/>
                <w:lang w:eastAsia="tr-TR"/>
              </w:rPr>
            </w:pPr>
          </w:p>
        </w:tc>
        <w:tc>
          <w:tcPr>
            <w:tcW w:w="1275" w:type="dxa"/>
            <w:tcBorders>
              <w:top w:val="nil"/>
              <w:left w:val="nil"/>
              <w:bottom w:val="single" w:sz="4" w:space="0" w:color="auto"/>
              <w:right w:val="nil"/>
            </w:tcBorders>
            <w:shd w:val="clear" w:color="auto" w:fill="auto"/>
            <w:vAlign w:val="center"/>
            <w:hideMark/>
          </w:tcPr>
          <w:p w14:paraId="5B3E564A"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 xml:space="preserve">Tüm Sektörler </w:t>
            </w:r>
          </w:p>
        </w:tc>
        <w:tc>
          <w:tcPr>
            <w:tcW w:w="992" w:type="dxa"/>
            <w:tcBorders>
              <w:top w:val="nil"/>
              <w:left w:val="nil"/>
              <w:bottom w:val="single" w:sz="4" w:space="0" w:color="auto"/>
              <w:right w:val="nil"/>
            </w:tcBorders>
            <w:shd w:val="clear" w:color="auto" w:fill="auto"/>
            <w:noWrap/>
            <w:vAlign w:val="center"/>
            <w:hideMark/>
          </w:tcPr>
          <w:p w14:paraId="01812F7A"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3.825.218</w:t>
            </w:r>
          </w:p>
        </w:tc>
        <w:tc>
          <w:tcPr>
            <w:tcW w:w="992" w:type="dxa"/>
            <w:tcBorders>
              <w:top w:val="nil"/>
              <w:left w:val="nil"/>
              <w:bottom w:val="single" w:sz="4" w:space="0" w:color="auto"/>
              <w:right w:val="nil"/>
            </w:tcBorders>
            <w:shd w:val="clear" w:color="auto" w:fill="auto"/>
            <w:noWrap/>
            <w:vAlign w:val="center"/>
            <w:hideMark/>
          </w:tcPr>
          <w:p w14:paraId="5406FF96"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9.949.970</w:t>
            </w:r>
          </w:p>
        </w:tc>
        <w:tc>
          <w:tcPr>
            <w:tcW w:w="1082" w:type="dxa"/>
            <w:tcBorders>
              <w:top w:val="nil"/>
              <w:left w:val="nil"/>
              <w:bottom w:val="single" w:sz="4" w:space="0" w:color="auto"/>
              <w:right w:val="nil"/>
            </w:tcBorders>
            <w:shd w:val="clear" w:color="auto" w:fill="auto"/>
            <w:noWrap/>
            <w:vAlign w:val="center"/>
            <w:hideMark/>
          </w:tcPr>
          <w:p w14:paraId="2B87F409"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13.775.188</w:t>
            </w:r>
          </w:p>
        </w:tc>
        <w:tc>
          <w:tcPr>
            <w:tcW w:w="160" w:type="dxa"/>
            <w:tcBorders>
              <w:top w:val="nil"/>
              <w:left w:val="nil"/>
              <w:bottom w:val="nil"/>
              <w:right w:val="nil"/>
            </w:tcBorders>
            <w:shd w:val="clear" w:color="auto" w:fill="auto"/>
            <w:noWrap/>
            <w:vAlign w:val="center"/>
            <w:hideMark/>
          </w:tcPr>
          <w:p w14:paraId="19A9DAB5"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p>
        </w:tc>
        <w:tc>
          <w:tcPr>
            <w:tcW w:w="885" w:type="dxa"/>
            <w:tcBorders>
              <w:top w:val="nil"/>
              <w:left w:val="nil"/>
              <w:bottom w:val="single" w:sz="4" w:space="0" w:color="auto"/>
              <w:right w:val="nil"/>
            </w:tcBorders>
            <w:shd w:val="clear" w:color="auto" w:fill="auto"/>
            <w:noWrap/>
            <w:vAlign w:val="center"/>
            <w:hideMark/>
          </w:tcPr>
          <w:p w14:paraId="243818A3"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4.088.222</w:t>
            </w:r>
          </w:p>
        </w:tc>
        <w:tc>
          <w:tcPr>
            <w:tcW w:w="991" w:type="dxa"/>
            <w:tcBorders>
              <w:top w:val="nil"/>
              <w:left w:val="nil"/>
              <w:bottom w:val="single" w:sz="4" w:space="0" w:color="auto"/>
              <w:right w:val="nil"/>
            </w:tcBorders>
            <w:shd w:val="clear" w:color="auto" w:fill="auto"/>
            <w:noWrap/>
            <w:vAlign w:val="center"/>
            <w:hideMark/>
          </w:tcPr>
          <w:p w14:paraId="1715F89D"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10.389.595</w:t>
            </w:r>
          </w:p>
        </w:tc>
        <w:tc>
          <w:tcPr>
            <w:tcW w:w="1047" w:type="dxa"/>
            <w:tcBorders>
              <w:top w:val="nil"/>
              <w:left w:val="nil"/>
              <w:bottom w:val="single" w:sz="4" w:space="0" w:color="auto"/>
              <w:right w:val="nil"/>
            </w:tcBorders>
            <w:shd w:val="clear" w:color="auto" w:fill="auto"/>
            <w:noWrap/>
            <w:vAlign w:val="center"/>
            <w:hideMark/>
          </w:tcPr>
          <w:p w14:paraId="40EF58E1"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14.477.817</w:t>
            </w:r>
          </w:p>
        </w:tc>
      </w:tr>
      <w:tr w:rsidR="00791BC2" w:rsidRPr="00871176" w14:paraId="5F16CC29" w14:textId="77777777" w:rsidTr="000E72B7">
        <w:trPr>
          <w:trHeight w:val="390"/>
        </w:trPr>
        <w:tc>
          <w:tcPr>
            <w:tcW w:w="1560" w:type="dxa"/>
            <w:vMerge w:val="restart"/>
            <w:tcBorders>
              <w:top w:val="nil"/>
              <w:left w:val="nil"/>
              <w:bottom w:val="single" w:sz="4" w:space="0" w:color="000000"/>
              <w:right w:val="nil"/>
            </w:tcBorders>
            <w:shd w:val="clear" w:color="auto" w:fill="auto"/>
            <w:noWrap/>
            <w:vAlign w:val="center"/>
            <w:hideMark/>
          </w:tcPr>
          <w:p w14:paraId="3DC53570"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İş Kazası</w:t>
            </w:r>
          </w:p>
        </w:tc>
        <w:tc>
          <w:tcPr>
            <w:tcW w:w="1275" w:type="dxa"/>
            <w:tcBorders>
              <w:top w:val="nil"/>
              <w:left w:val="nil"/>
              <w:bottom w:val="single" w:sz="4" w:space="0" w:color="auto"/>
              <w:right w:val="nil"/>
            </w:tcBorders>
            <w:shd w:val="clear" w:color="auto" w:fill="auto"/>
            <w:vAlign w:val="center"/>
            <w:hideMark/>
          </w:tcPr>
          <w:p w14:paraId="519FD165"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Gıda Ürünleri İmalatı</w:t>
            </w:r>
          </w:p>
        </w:tc>
        <w:tc>
          <w:tcPr>
            <w:tcW w:w="992" w:type="dxa"/>
            <w:tcBorders>
              <w:top w:val="nil"/>
              <w:left w:val="nil"/>
              <w:bottom w:val="single" w:sz="4" w:space="0" w:color="auto"/>
              <w:right w:val="nil"/>
            </w:tcBorders>
            <w:shd w:val="clear" w:color="auto" w:fill="auto"/>
            <w:noWrap/>
            <w:vAlign w:val="center"/>
            <w:hideMark/>
          </w:tcPr>
          <w:p w14:paraId="7B30E302"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5.058</w:t>
            </w:r>
          </w:p>
        </w:tc>
        <w:tc>
          <w:tcPr>
            <w:tcW w:w="992" w:type="dxa"/>
            <w:tcBorders>
              <w:top w:val="nil"/>
              <w:left w:val="nil"/>
              <w:bottom w:val="single" w:sz="4" w:space="0" w:color="auto"/>
              <w:right w:val="nil"/>
            </w:tcBorders>
            <w:shd w:val="clear" w:color="auto" w:fill="auto"/>
            <w:noWrap/>
            <w:vAlign w:val="center"/>
            <w:hideMark/>
          </w:tcPr>
          <w:p w14:paraId="1D81C355"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9.293</w:t>
            </w:r>
          </w:p>
        </w:tc>
        <w:tc>
          <w:tcPr>
            <w:tcW w:w="1082" w:type="dxa"/>
            <w:tcBorders>
              <w:top w:val="nil"/>
              <w:left w:val="nil"/>
              <w:bottom w:val="single" w:sz="4" w:space="0" w:color="auto"/>
              <w:right w:val="nil"/>
            </w:tcBorders>
            <w:shd w:val="clear" w:color="auto" w:fill="auto"/>
            <w:noWrap/>
            <w:vAlign w:val="center"/>
            <w:hideMark/>
          </w:tcPr>
          <w:p w14:paraId="162F543F"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14.351</w:t>
            </w:r>
          </w:p>
        </w:tc>
        <w:tc>
          <w:tcPr>
            <w:tcW w:w="160" w:type="dxa"/>
            <w:tcBorders>
              <w:top w:val="nil"/>
              <w:left w:val="nil"/>
              <w:bottom w:val="nil"/>
              <w:right w:val="nil"/>
            </w:tcBorders>
            <w:shd w:val="clear" w:color="auto" w:fill="auto"/>
            <w:noWrap/>
            <w:vAlign w:val="center"/>
            <w:hideMark/>
          </w:tcPr>
          <w:p w14:paraId="30BFA97D"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p>
        </w:tc>
        <w:tc>
          <w:tcPr>
            <w:tcW w:w="885" w:type="dxa"/>
            <w:tcBorders>
              <w:top w:val="nil"/>
              <w:left w:val="nil"/>
              <w:bottom w:val="nil"/>
              <w:right w:val="nil"/>
            </w:tcBorders>
            <w:shd w:val="clear" w:color="auto" w:fill="auto"/>
            <w:noWrap/>
            <w:vAlign w:val="center"/>
            <w:hideMark/>
          </w:tcPr>
          <w:p w14:paraId="43D5E784"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7.689</w:t>
            </w:r>
          </w:p>
        </w:tc>
        <w:tc>
          <w:tcPr>
            <w:tcW w:w="991" w:type="dxa"/>
            <w:tcBorders>
              <w:top w:val="nil"/>
              <w:left w:val="nil"/>
              <w:bottom w:val="nil"/>
              <w:right w:val="nil"/>
            </w:tcBorders>
            <w:shd w:val="clear" w:color="auto" w:fill="auto"/>
            <w:noWrap/>
            <w:vAlign w:val="center"/>
            <w:hideMark/>
          </w:tcPr>
          <w:p w14:paraId="001F9B42"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12.581</w:t>
            </w:r>
          </w:p>
        </w:tc>
        <w:tc>
          <w:tcPr>
            <w:tcW w:w="1047" w:type="dxa"/>
            <w:tcBorders>
              <w:top w:val="nil"/>
              <w:left w:val="nil"/>
              <w:bottom w:val="nil"/>
              <w:right w:val="nil"/>
            </w:tcBorders>
            <w:shd w:val="clear" w:color="auto" w:fill="auto"/>
            <w:noWrap/>
            <w:vAlign w:val="center"/>
            <w:hideMark/>
          </w:tcPr>
          <w:p w14:paraId="5793E075"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20.270</w:t>
            </w:r>
          </w:p>
        </w:tc>
      </w:tr>
      <w:tr w:rsidR="00791BC2" w:rsidRPr="00871176" w14:paraId="4028DEE8" w14:textId="77777777" w:rsidTr="000E72B7">
        <w:trPr>
          <w:trHeight w:val="390"/>
        </w:trPr>
        <w:tc>
          <w:tcPr>
            <w:tcW w:w="1560" w:type="dxa"/>
            <w:vMerge/>
            <w:tcBorders>
              <w:top w:val="nil"/>
              <w:left w:val="nil"/>
              <w:bottom w:val="single" w:sz="4" w:space="0" w:color="000000"/>
              <w:right w:val="nil"/>
            </w:tcBorders>
            <w:vAlign w:val="center"/>
            <w:hideMark/>
          </w:tcPr>
          <w:p w14:paraId="08A31917" w14:textId="77777777" w:rsidR="00791BC2" w:rsidRPr="00871176" w:rsidRDefault="00791BC2" w:rsidP="00791BC2">
            <w:pPr>
              <w:spacing w:after="0" w:line="240" w:lineRule="auto"/>
              <w:rPr>
                <w:rFonts w:ascii="Times New Roman" w:eastAsia="Times New Roman" w:hAnsi="Times New Roman" w:cs="Times New Roman"/>
                <w:sz w:val="18"/>
                <w:szCs w:val="18"/>
                <w:lang w:eastAsia="tr-TR"/>
              </w:rPr>
            </w:pPr>
          </w:p>
        </w:tc>
        <w:tc>
          <w:tcPr>
            <w:tcW w:w="1275" w:type="dxa"/>
            <w:tcBorders>
              <w:top w:val="nil"/>
              <w:left w:val="nil"/>
              <w:bottom w:val="single" w:sz="4" w:space="0" w:color="auto"/>
              <w:right w:val="nil"/>
            </w:tcBorders>
            <w:shd w:val="clear" w:color="auto" w:fill="auto"/>
            <w:vAlign w:val="center"/>
            <w:hideMark/>
          </w:tcPr>
          <w:p w14:paraId="740632D0"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 xml:space="preserve">Tüm Sektörler </w:t>
            </w:r>
          </w:p>
        </w:tc>
        <w:tc>
          <w:tcPr>
            <w:tcW w:w="992" w:type="dxa"/>
            <w:tcBorders>
              <w:top w:val="nil"/>
              <w:left w:val="nil"/>
              <w:bottom w:val="single" w:sz="4" w:space="0" w:color="auto"/>
              <w:right w:val="nil"/>
            </w:tcBorders>
            <w:shd w:val="clear" w:color="auto" w:fill="auto"/>
            <w:noWrap/>
            <w:vAlign w:val="center"/>
            <w:hideMark/>
          </w:tcPr>
          <w:p w14:paraId="2CD83CE4"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44.953</w:t>
            </w:r>
          </w:p>
        </w:tc>
        <w:tc>
          <w:tcPr>
            <w:tcW w:w="992" w:type="dxa"/>
            <w:tcBorders>
              <w:top w:val="nil"/>
              <w:left w:val="nil"/>
              <w:bottom w:val="single" w:sz="4" w:space="0" w:color="auto"/>
              <w:right w:val="nil"/>
            </w:tcBorders>
            <w:shd w:val="clear" w:color="auto" w:fill="auto"/>
            <w:noWrap/>
            <w:vAlign w:val="center"/>
            <w:hideMark/>
          </w:tcPr>
          <w:p w14:paraId="7EA4BCE2"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241.115</w:t>
            </w:r>
          </w:p>
        </w:tc>
        <w:tc>
          <w:tcPr>
            <w:tcW w:w="1082" w:type="dxa"/>
            <w:tcBorders>
              <w:top w:val="nil"/>
              <w:left w:val="nil"/>
              <w:bottom w:val="single" w:sz="4" w:space="0" w:color="auto"/>
              <w:right w:val="nil"/>
            </w:tcBorders>
            <w:shd w:val="clear" w:color="auto" w:fill="auto"/>
            <w:noWrap/>
            <w:vAlign w:val="center"/>
            <w:hideMark/>
          </w:tcPr>
          <w:p w14:paraId="10EF23F0"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286.068</w:t>
            </w:r>
          </w:p>
        </w:tc>
        <w:tc>
          <w:tcPr>
            <w:tcW w:w="160" w:type="dxa"/>
            <w:tcBorders>
              <w:top w:val="nil"/>
              <w:left w:val="nil"/>
              <w:bottom w:val="nil"/>
              <w:right w:val="nil"/>
            </w:tcBorders>
            <w:shd w:val="clear" w:color="auto" w:fill="auto"/>
            <w:noWrap/>
            <w:vAlign w:val="center"/>
            <w:hideMark/>
          </w:tcPr>
          <w:p w14:paraId="41426F27"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p>
        </w:tc>
        <w:tc>
          <w:tcPr>
            <w:tcW w:w="885" w:type="dxa"/>
            <w:tcBorders>
              <w:top w:val="single" w:sz="4" w:space="0" w:color="auto"/>
              <w:left w:val="nil"/>
              <w:bottom w:val="single" w:sz="4" w:space="0" w:color="auto"/>
              <w:right w:val="nil"/>
            </w:tcBorders>
            <w:shd w:val="clear" w:color="auto" w:fill="auto"/>
            <w:noWrap/>
            <w:vAlign w:val="center"/>
            <w:hideMark/>
          </w:tcPr>
          <w:p w14:paraId="2CAEF127"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58.883</w:t>
            </w:r>
          </w:p>
        </w:tc>
        <w:tc>
          <w:tcPr>
            <w:tcW w:w="991" w:type="dxa"/>
            <w:tcBorders>
              <w:top w:val="single" w:sz="4" w:space="0" w:color="auto"/>
              <w:left w:val="nil"/>
              <w:bottom w:val="single" w:sz="4" w:space="0" w:color="auto"/>
              <w:right w:val="nil"/>
            </w:tcBorders>
            <w:shd w:val="clear" w:color="auto" w:fill="auto"/>
            <w:noWrap/>
            <w:vAlign w:val="center"/>
            <w:hideMark/>
          </w:tcPr>
          <w:p w14:paraId="4E6631AB"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300.770</w:t>
            </w:r>
          </w:p>
        </w:tc>
        <w:tc>
          <w:tcPr>
            <w:tcW w:w="1047" w:type="dxa"/>
            <w:tcBorders>
              <w:top w:val="single" w:sz="4" w:space="0" w:color="auto"/>
              <w:left w:val="nil"/>
              <w:bottom w:val="single" w:sz="4" w:space="0" w:color="auto"/>
              <w:right w:val="nil"/>
            </w:tcBorders>
            <w:shd w:val="clear" w:color="auto" w:fill="auto"/>
            <w:noWrap/>
            <w:vAlign w:val="center"/>
            <w:hideMark/>
          </w:tcPr>
          <w:p w14:paraId="418C586B"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359.653</w:t>
            </w:r>
          </w:p>
        </w:tc>
      </w:tr>
      <w:tr w:rsidR="00791BC2" w:rsidRPr="00871176" w14:paraId="495AE6D4" w14:textId="77777777" w:rsidTr="000E72B7">
        <w:trPr>
          <w:trHeight w:val="390"/>
        </w:trPr>
        <w:tc>
          <w:tcPr>
            <w:tcW w:w="1560" w:type="dxa"/>
            <w:vMerge w:val="restart"/>
            <w:tcBorders>
              <w:top w:val="nil"/>
              <w:left w:val="nil"/>
              <w:bottom w:val="single" w:sz="4" w:space="0" w:color="000000"/>
              <w:right w:val="nil"/>
            </w:tcBorders>
            <w:shd w:val="clear" w:color="auto" w:fill="auto"/>
            <w:vAlign w:val="center"/>
            <w:hideMark/>
          </w:tcPr>
          <w:p w14:paraId="7AFC428B"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Meslek Hastalığı</w:t>
            </w:r>
          </w:p>
        </w:tc>
        <w:tc>
          <w:tcPr>
            <w:tcW w:w="1275" w:type="dxa"/>
            <w:tcBorders>
              <w:top w:val="nil"/>
              <w:left w:val="nil"/>
              <w:bottom w:val="single" w:sz="4" w:space="0" w:color="auto"/>
              <w:right w:val="nil"/>
            </w:tcBorders>
            <w:shd w:val="clear" w:color="auto" w:fill="auto"/>
            <w:vAlign w:val="center"/>
            <w:hideMark/>
          </w:tcPr>
          <w:p w14:paraId="3A91CDA6"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Gıda Ürünleri İmalatı</w:t>
            </w:r>
          </w:p>
        </w:tc>
        <w:tc>
          <w:tcPr>
            <w:tcW w:w="992" w:type="dxa"/>
            <w:tcBorders>
              <w:top w:val="nil"/>
              <w:left w:val="nil"/>
              <w:bottom w:val="single" w:sz="4" w:space="0" w:color="auto"/>
              <w:right w:val="nil"/>
            </w:tcBorders>
            <w:shd w:val="clear" w:color="auto" w:fill="auto"/>
            <w:noWrap/>
            <w:vAlign w:val="center"/>
            <w:hideMark/>
          </w:tcPr>
          <w:p w14:paraId="068B3C97"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w:t>
            </w:r>
          </w:p>
        </w:tc>
        <w:tc>
          <w:tcPr>
            <w:tcW w:w="992" w:type="dxa"/>
            <w:tcBorders>
              <w:top w:val="nil"/>
              <w:left w:val="nil"/>
              <w:bottom w:val="single" w:sz="4" w:space="0" w:color="auto"/>
              <w:right w:val="nil"/>
            </w:tcBorders>
            <w:shd w:val="clear" w:color="auto" w:fill="auto"/>
            <w:noWrap/>
            <w:vAlign w:val="center"/>
            <w:hideMark/>
          </w:tcPr>
          <w:p w14:paraId="26A013D2"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w:t>
            </w:r>
          </w:p>
        </w:tc>
        <w:tc>
          <w:tcPr>
            <w:tcW w:w="1082" w:type="dxa"/>
            <w:tcBorders>
              <w:top w:val="nil"/>
              <w:left w:val="nil"/>
              <w:bottom w:val="single" w:sz="4" w:space="0" w:color="auto"/>
              <w:right w:val="nil"/>
            </w:tcBorders>
            <w:shd w:val="clear" w:color="auto" w:fill="auto"/>
            <w:noWrap/>
            <w:vAlign w:val="center"/>
            <w:hideMark/>
          </w:tcPr>
          <w:p w14:paraId="66252425"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2</w:t>
            </w:r>
          </w:p>
        </w:tc>
        <w:tc>
          <w:tcPr>
            <w:tcW w:w="160" w:type="dxa"/>
            <w:tcBorders>
              <w:top w:val="nil"/>
              <w:left w:val="nil"/>
              <w:bottom w:val="nil"/>
              <w:right w:val="nil"/>
            </w:tcBorders>
            <w:shd w:val="clear" w:color="auto" w:fill="auto"/>
            <w:noWrap/>
            <w:vAlign w:val="center"/>
            <w:hideMark/>
          </w:tcPr>
          <w:p w14:paraId="39E89CDF"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p>
        </w:tc>
        <w:tc>
          <w:tcPr>
            <w:tcW w:w="885" w:type="dxa"/>
            <w:tcBorders>
              <w:top w:val="nil"/>
              <w:left w:val="nil"/>
              <w:bottom w:val="nil"/>
              <w:right w:val="nil"/>
            </w:tcBorders>
            <w:shd w:val="clear" w:color="auto" w:fill="auto"/>
            <w:noWrap/>
            <w:vAlign w:val="center"/>
            <w:hideMark/>
          </w:tcPr>
          <w:p w14:paraId="2BD6F366"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w:t>
            </w:r>
          </w:p>
        </w:tc>
        <w:tc>
          <w:tcPr>
            <w:tcW w:w="991" w:type="dxa"/>
            <w:tcBorders>
              <w:top w:val="nil"/>
              <w:left w:val="nil"/>
              <w:bottom w:val="nil"/>
              <w:right w:val="nil"/>
            </w:tcBorders>
            <w:shd w:val="clear" w:color="auto" w:fill="auto"/>
            <w:noWrap/>
            <w:vAlign w:val="center"/>
            <w:hideMark/>
          </w:tcPr>
          <w:p w14:paraId="70446878"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7</w:t>
            </w:r>
          </w:p>
        </w:tc>
        <w:tc>
          <w:tcPr>
            <w:tcW w:w="1047" w:type="dxa"/>
            <w:tcBorders>
              <w:top w:val="nil"/>
              <w:left w:val="nil"/>
              <w:bottom w:val="nil"/>
              <w:right w:val="nil"/>
            </w:tcBorders>
            <w:shd w:val="clear" w:color="auto" w:fill="auto"/>
            <w:noWrap/>
            <w:vAlign w:val="center"/>
            <w:hideMark/>
          </w:tcPr>
          <w:p w14:paraId="0B68AA53"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8</w:t>
            </w:r>
          </w:p>
        </w:tc>
      </w:tr>
      <w:tr w:rsidR="00791BC2" w:rsidRPr="00871176" w14:paraId="4968434B" w14:textId="77777777" w:rsidTr="000E72B7">
        <w:trPr>
          <w:trHeight w:val="390"/>
        </w:trPr>
        <w:tc>
          <w:tcPr>
            <w:tcW w:w="1560" w:type="dxa"/>
            <w:vMerge/>
            <w:tcBorders>
              <w:top w:val="nil"/>
              <w:left w:val="nil"/>
              <w:bottom w:val="single" w:sz="4" w:space="0" w:color="000000"/>
              <w:right w:val="nil"/>
            </w:tcBorders>
            <w:vAlign w:val="center"/>
            <w:hideMark/>
          </w:tcPr>
          <w:p w14:paraId="3F562117" w14:textId="77777777" w:rsidR="00791BC2" w:rsidRPr="00871176" w:rsidRDefault="00791BC2" w:rsidP="00791BC2">
            <w:pPr>
              <w:spacing w:after="0" w:line="240" w:lineRule="auto"/>
              <w:rPr>
                <w:rFonts w:ascii="Times New Roman" w:eastAsia="Times New Roman" w:hAnsi="Times New Roman" w:cs="Times New Roman"/>
                <w:sz w:val="18"/>
                <w:szCs w:val="18"/>
                <w:lang w:eastAsia="tr-TR"/>
              </w:rPr>
            </w:pPr>
          </w:p>
        </w:tc>
        <w:tc>
          <w:tcPr>
            <w:tcW w:w="1275" w:type="dxa"/>
            <w:tcBorders>
              <w:top w:val="nil"/>
              <w:left w:val="nil"/>
              <w:bottom w:val="single" w:sz="4" w:space="0" w:color="auto"/>
              <w:right w:val="nil"/>
            </w:tcBorders>
            <w:shd w:val="clear" w:color="auto" w:fill="auto"/>
            <w:vAlign w:val="center"/>
            <w:hideMark/>
          </w:tcPr>
          <w:p w14:paraId="66405388"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 xml:space="preserve">Tüm Sektörler </w:t>
            </w:r>
          </w:p>
        </w:tc>
        <w:tc>
          <w:tcPr>
            <w:tcW w:w="992" w:type="dxa"/>
            <w:tcBorders>
              <w:top w:val="nil"/>
              <w:left w:val="nil"/>
              <w:bottom w:val="single" w:sz="4" w:space="0" w:color="auto"/>
              <w:right w:val="nil"/>
            </w:tcBorders>
            <w:shd w:val="clear" w:color="auto" w:fill="auto"/>
            <w:noWrap/>
            <w:vAlign w:val="center"/>
            <w:hideMark/>
          </w:tcPr>
          <w:p w14:paraId="4CD182FD"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29</w:t>
            </w:r>
          </w:p>
        </w:tc>
        <w:tc>
          <w:tcPr>
            <w:tcW w:w="992" w:type="dxa"/>
            <w:tcBorders>
              <w:top w:val="nil"/>
              <w:left w:val="nil"/>
              <w:bottom w:val="single" w:sz="4" w:space="0" w:color="auto"/>
              <w:right w:val="nil"/>
            </w:tcBorders>
            <w:shd w:val="clear" w:color="auto" w:fill="auto"/>
            <w:noWrap/>
            <w:vAlign w:val="center"/>
            <w:hideMark/>
          </w:tcPr>
          <w:p w14:paraId="1C9B040C"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568</w:t>
            </w:r>
          </w:p>
        </w:tc>
        <w:tc>
          <w:tcPr>
            <w:tcW w:w="1082" w:type="dxa"/>
            <w:tcBorders>
              <w:top w:val="nil"/>
              <w:left w:val="nil"/>
              <w:bottom w:val="single" w:sz="4" w:space="0" w:color="auto"/>
              <w:right w:val="nil"/>
            </w:tcBorders>
            <w:shd w:val="clear" w:color="auto" w:fill="auto"/>
            <w:noWrap/>
            <w:vAlign w:val="center"/>
            <w:hideMark/>
          </w:tcPr>
          <w:p w14:paraId="01F6F590"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597</w:t>
            </w:r>
          </w:p>
        </w:tc>
        <w:tc>
          <w:tcPr>
            <w:tcW w:w="160" w:type="dxa"/>
            <w:tcBorders>
              <w:top w:val="nil"/>
              <w:left w:val="nil"/>
              <w:bottom w:val="nil"/>
              <w:right w:val="nil"/>
            </w:tcBorders>
            <w:shd w:val="clear" w:color="auto" w:fill="auto"/>
            <w:noWrap/>
            <w:vAlign w:val="center"/>
            <w:hideMark/>
          </w:tcPr>
          <w:p w14:paraId="7A374770"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p>
        </w:tc>
        <w:tc>
          <w:tcPr>
            <w:tcW w:w="885" w:type="dxa"/>
            <w:tcBorders>
              <w:top w:val="single" w:sz="4" w:space="0" w:color="auto"/>
              <w:left w:val="nil"/>
              <w:bottom w:val="single" w:sz="4" w:space="0" w:color="auto"/>
              <w:right w:val="nil"/>
            </w:tcBorders>
            <w:shd w:val="clear" w:color="auto" w:fill="auto"/>
            <w:noWrap/>
            <w:vAlign w:val="center"/>
            <w:hideMark/>
          </w:tcPr>
          <w:p w14:paraId="35BC8163"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53</w:t>
            </w:r>
          </w:p>
        </w:tc>
        <w:tc>
          <w:tcPr>
            <w:tcW w:w="991" w:type="dxa"/>
            <w:tcBorders>
              <w:top w:val="single" w:sz="4" w:space="0" w:color="auto"/>
              <w:left w:val="nil"/>
              <w:bottom w:val="single" w:sz="4" w:space="0" w:color="auto"/>
              <w:right w:val="nil"/>
            </w:tcBorders>
            <w:shd w:val="clear" w:color="auto" w:fill="auto"/>
            <w:noWrap/>
            <w:vAlign w:val="center"/>
            <w:hideMark/>
          </w:tcPr>
          <w:p w14:paraId="1BBC7A86"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638</w:t>
            </w:r>
          </w:p>
        </w:tc>
        <w:tc>
          <w:tcPr>
            <w:tcW w:w="1047" w:type="dxa"/>
            <w:tcBorders>
              <w:top w:val="single" w:sz="4" w:space="0" w:color="auto"/>
              <w:left w:val="nil"/>
              <w:bottom w:val="single" w:sz="4" w:space="0" w:color="auto"/>
              <w:right w:val="nil"/>
            </w:tcBorders>
            <w:shd w:val="clear" w:color="auto" w:fill="auto"/>
            <w:noWrap/>
            <w:vAlign w:val="center"/>
            <w:hideMark/>
          </w:tcPr>
          <w:p w14:paraId="28B52C11"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691</w:t>
            </w:r>
          </w:p>
        </w:tc>
      </w:tr>
      <w:tr w:rsidR="00791BC2" w:rsidRPr="00871176" w14:paraId="46830451" w14:textId="77777777" w:rsidTr="000E72B7">
        <w:trPr>
          <w:trHeight w:val="390"/>
        </w:trPr>
        <w:tc>
          <w:tcPr>
            <w:tcW w:w="1560" w:type="dxa"/>
            <w:vMerge w:val="restart"/>
            <w:tcBorders>
              <w:top w:val="nil"/>
              <w:left w:val="nil"/>
              <w:bottom w:val="single" w:sz="4" w:space="0" w:color="000000"/>
              <w:right w:val="nil"/>
            </w:tcBorders>
            <w:shd w:val="clear" w:color="auto" w:fill="auto"/>
            <w:vAlign w:val="center"/>
            <w:hideMark/>
          </w:tcPr>
          <w:p w14:paraId="3FEA7A26"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İş Kazası ve Meslek Hastalığı Sonucu Ölüm</w:t>
            </w:r>
          </w:p>
        </w:tc>
        <w:tc>
          <w:tcPr>
            <w:tcW w:w="1275" w:type="dxa"/>
            <w:tcBorders>
              <w:top w:val="nil"/>
              <w:left w:val="nil"/>
              <w:bottom w:val="single" w:sz="4" w:space="0" w:color="auto"/>
              <w:right w:val="nil"/>
            </w:tcBorders>
            <w:shd w:val="clear" w:color="auto" w:fill="auto"/>
            <w:vAlign w:val="center"/>
            <w:hideMark/>
          </w:tcPr>
          <w:p w14:paraId="215CDED8"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Gıda Ürünleri İmalatı</w:t>
            </w:r>
          </w:p>
        </w:tc>
        <w:tc>
          <w:tcPr>
            <w:tcW w:w="992" w:type="dxa"/>
            <w:tcBorders>
              <w:top w:val="nil"/>
              <w:left w:val="nil"/>
              <w:bottom w:val="single" w:sz="4" w:space="0" w:color="auto"/>
              <w:right w:val="nil"/>
            </w:tcBorders>
            <w:shd w:val="clear" w:color="auto" w:fill="auto"/>
            <w:noWrap/>
            <w:vAlign w:val="center"/>
            <w:hideMark/>
          </w:tcPr>
          <w:p w14:paraId="02DDD28C"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2</w:t>
            </w:r>
          </w:p>
        </w:tc>
        <w:tc>
          <w:tcPr>
            <w:tcW w:w="992" w:type="dxa"/>
            <w:tcBorders>
              <w:top w:val="nil"/>
              <w:left w:val="nil"/>
              <w:bottom w:val="single" w:sz="4" w:space="0" w:color="auto"/>
              <w:right w:val="nil"/>
            </w:tcBorders>
            <w:shd w:val="clear" w:color="auto" w:fill="auto"/>
            <w:noWrap/>
            <w:vAlign w:val="center"/>
            <w:hideMark/>
          </w:tcPr>
          <w:p w14:paraId="12E302AE"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30</w:t>
            </w:r>
          </w:p>
        </w:tc>
        <w:tc>
          <w:tcPr>
            <w:tcW w:w="1082" w:type="dxa"/>
            <w:tcBorders>
              <w:top w:val="nil"/>
              <w:left w:val="nil"/>
              <w:bottom w:val="single" w:sz="4" w:space="0" w:color="auto"/>
              <w:right w:val="nil"/>
            </w:tcBorders>
            <w:shd w:val="clear" w:color="auto" w:fill="auto"/>
            <w:noWrap/>
            <w:vAlign w:val="center"/>
            <w:hideMark/>
          </w:tcPr>
          <w:p w14:paraId="29EA7B12"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32</w:t>
            </w:r>
          </w:p>
        </w:tc>
        <w:tc>
          <w:tcPr>
            <w:tcW w:w="160" w:type="dxa"/>
            <w:tcBorders>
              <w:top w:val="nil"/>
              <w:left w:val="nil"/>
              <w:bottom w:val="nil"/>
              <w:right w:val="nil"/>
            </w:tcBorders>
            <w:shd w:val="clear" w:color="auto" w:fill="auto"/>
            <w:noWrap/>
            <w:vAlign w:val="center"/>
            <w:hideMark/>
          </w:tcPr>
          <w:p w14:paraId="23803250"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p>
        </w:tc>
        <w:tc>
          <w:tcPr>
            <w:tcW w:w="885" w:type="dxa"/>
            <w:tcBorders>
              <w:top w:val="nil"/>
              <w:left w:val="nil"/>
              <w:bottom w:val="nil"/>
              <w:right w:val="nil"/>
            </w:tcBorders>
            <w:shd w:val="clear" w:color="auto" w:fill="auto"/>
            <w:noWrap/>
            <w:vAlign w:val="center"/>
            <w:hideMark/>
          </w:tcPr>
          <w:p w14:paraId="0816F990"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w:t>
            </w:r>
          </w:p>
        </w:tc>
        <w:tc>
          <w:tcPr>
            <w:tcW w:w="991" w:type="dxa"/>
            <w:tcBorders>
              <w:top w:val="nil"/>
              <w:left w:val="nil"/>
              <w:bottom w:val="nil"/>
              <w:right w:val="nil"/>
            </w:tcBorders>
            <w:shd w:val="clear" w:color="auto" w:fill="auto"/>
            <w:noWrap/>
            <w:vAlign w:val="center"/>
            <w:hideMark/>
          </w:tcPr>
          <w:p w14:paraId="7470BC43"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38</w:t>
            </w:r>
          </w:p>
        </w:tc>
        <w:tc>
          <w:tcPr>
            <w:tcW w:w="1047" w:type="dxa"/>
            <w:tcBorders>
              <w:top w:val="nil"/>
              <w:left w:val="nil"/>
              <w:bottom w:val="nil"/>
              <w:right w:val="nil"/>
            </w:tcBorders>
            <w:shd w:val="clear" w:color="auto" w:fill="auto"/>
            <w:noWrap/>
            <w:vAlign w:val="center"/>
            <w:hideMark/>
          </w:tcPr>
          <w:p w14:paraId="23F343F6"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41</w:t>
            </w:r>
          </w:p>
        </w:tc>
      </w:tr>
      <w:tr w:rsidR="00791BC2" w:rsidRPr="00871176" w14:paraId="4AE168A2" w14:textId="77777777" w:rsidTr="000E72B7">
        <w:trPr>
          <w:trHeight w:val="390"/>
        </w:trPr>
        <w:tc>
          <w:tcPr>
            <w:tcW w:w="1560" w:type="dxa"/>
            <w:vMerge/>
            <w:tcBorders>
              <w:top w:val="nil"/>
              <w:left w:val="nil"/>
              <w:bottom w:val="single" w:sz="4" w:space="0" w:color="000000"/>
              <w:right w:val="nil"/>
            </w:tcBorders>
            <w:vAlign w:val="center"/>
            <w:hideMark/>
          </w:tcPr>
          <w:p w14:paraId="2B496A00" w14:textId="77777777" w:rsidR="00791BC2" w:rsidRPr="00871176" w:rsidRDefault="00791BC2" w:rsidP="00791BC2">
            <w:pPr>
              <w:spacing w:after="0" w:line="240" w:lineRule="auto"/>
              <w:rPr>
                <w:rFonts w:ascii="Times New Roman" w:eastAsia="Times New Roman" w:hAnsi="Times New Roman" w:cs="Times New Roman"/>
                <w:sz w:val="18"/>
                <w:szCs w:val="18"/>
                <w:lang w:eastAsia="tr-TR"/>
              </w:rPr>
            </w:pPr>
          </w:p>
        </w:tc>
        <w:tc>
          <w:tcPr>
            <w:tcW w:w="1275" w:type="dxa"/>
            <w:tcBorders>
              <w:top w:val="nil"/>
              <w:left w:val="nil"/>
              <w:bottom w:val="single" w:sz="4" w:space="0" w:color="auto"/>
              <w:right w:val="nil"/>
            </w:tcBorders>
            <w:shd w:val="clear" w:color="auto" w:fill="auto"/>
            <w:vAlign w:val="center"/>
            <w:hideMark/>
          </w:tcPr>
          <w:p w14:paraId="3A743BEC"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 xml:space="preserve">Tüm Sektörler </w:t>
            </w:r>
          </w:p>
        </w:tc>
        <w:tc>
          <w:tcPr>
            <w:tcW w:w="992" w:type="dxa"/>
            <w:tcBorders>
              <w:top w:val="nil"/>
              <w:left w:val="nil"/>
              <w:bottom w:val="single" w:sz="4" w:space="0" w:color="auto"/>
              <w:right w:val="nil"/>
            </w:tcBorders>
            <w:shd w:val="clear" w:color="auto" w:fill="auto"/>
            <w:noWrap/>
            <w:vAlign w:val="center"/>
            <w:hideMark/>
          </w:tcPr>
          <w:p w14:paraId="182B8FDF"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36</w:t>
            </w:r>
          </w:p>
        </w:tc>
        <w:tc>
          <w:tcPr>
            <w:tcW w:w="992" w:type="dxa"/>
            <w:tcBorders>
              <w:top w:val="nil"/>
              <w:left w:val="nil"/>
              <w:bottom w:val="single" w:sz="4" w:space="0" w:color="auto"/>
              <w:right w:val="nil"/>
            </w:tcBorders>
            <w:shd w:val="clear" w:color="auto" w:fill="auto"/>
            <w:noWrap/>
            <w:vAlign w:val="center"/>
            <w:hideMark/>
          </w:tcPr>
          <w:p w14:paraId="5A3B2E42"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1.369</w:t>
            </w:r>
          </w:p>
        </w:tc>
        <w:tc>
          <w:tcPr>
            <w:tcW w:w="1082" w:type="dxa"/>
            <w:tcBorders>
              <w:top w:val="nil"/>
              <w:left w:val="nil"/>
              <w:bottom w:val="single" w:sz="4" w:space="0" w:color="auto"/>
              <w:right w:val="nil"/>
            </w:tcBorders>
            <w:shd w:val="clear" w:color="auto" w:fill="auto"/>
            <w:noWrap/>
            <w:vAlign w:val="center"/>
            <w:hideMark/>
          </w:tcPr>
          <w:p w14:paraId="2B6A886C"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1.405</w:t>
            </w:r>
          </w:p>
        </w:tc>
        <w:tc>
          <w:tcPr>
            <w:tcW w:w="160" w:type="dxa"/>
            <w:tcBorders>
              <w:top w:val="nil"/>
              <w:left w:val="nil"/>
              <w:bottom w:val="nil"/>
              <w:right w:val="nil"/>
            </w:tcBorders>
            <w:shd w:val="clear" w:color="auto" w:fill="auto"/>
            <w:noWrap/>
            <w:vAlign w:val="center"/>
            <w:hideMark/>
          </w:tcPr>
          <w:p w14:paraId="31006709"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p>
        </w:tc>
        <w:tc>
          <w:tcPr>
            <w:tcW w:w="885" w:type="dxa"/>
            <w:tcBorders>
              <w:top w:val="single" w:sz="4" w:space="0" w:color="auto"/>
              <w:left w:val="nil"/>
              <w:bottom w:val="single" w:sz="4" w:space="0" w:color="auto"/>
              <w:right w:val="nil"/>
            </w:tcBorders>
            <w:shd w:val="clear" w:color="auto" w:fill="auto"/>
            <w:noWrap/>
            <w:vAlign w:val="center"/>
            <w:hideMark/>
          </w:tcPr>
          <w:p w14:paraId="777D88E7"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29</w:t>
            </w:r>
          </w:p>
        </w:tc>
        <w:tc>
          <w:tcPr>
            <w:tcW w:w="991" w:type="dxa"/>
            <w:tcBorders>
              <w:top w:val="single" w:sz="4" w:space="0" w:color="auto"/>
              <w:left w:val="nil"/>
              <w:bottom w:val="single" w:sz="4" w:space="0" w:color="auto"/>
              <w:right w:val="nil"/>
            </w:tcBorders>
            <w:shd w:val="clear" w:color="auto" w:fill="auto"/>
            <w:noWrap/>
            <w:vAlign w:val="center"/>
            <w:hideMark/>
          </w:tcPr>
          <w:p w14:paraId="25F9EE72"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1.604</w:t>
            </w:r>
          </w:p>
        </w:tc>
        <w:tc>
          <w:tcPr>
            <w:tcW w:w="1047" w:type="dxa"/>
            <w:tcBorders>
              <w:top w:val="single" w:sz="4" w:space="0" w:color="auto"/>
              <w:left w:val="nil"/>
              <w:bottom w:val="single" w:sz="4" w:space="0" w:color="auto"/>
              <w:right w:val="nil"/>
            </w:tcBorders>
            <w:shd w:val="clear" w:color="auto" w:fill="auto"/>
            <w:noWrap/>
            <w:vAlign w:val="center"/>
            <w:hideMark/>
          </w:tcPr>
          <w:p w14:paraId="003D4DE1"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1.633</w:t>
            </w:r>
          </w:p>
        </w:tc>
      </w:tr>
      <w:tr w:rsidR="00791BC2" w:rsidRPr="00871176" w14:paraId="2F4C9E84" w14:textId="77777777" w:rsidTr="000E72B7">
        <w:trPr>
          <w:trHeight w:val="390"/>
        </w:trPr>
        <w:tc>
          <w:tcPr>
            <w:tcW w:w="1560" w:type="dxa"/>
            <w:vMerge w:val="restart"/>
            <w:tcBorders>
              <w:top w:val="nil"/>
              <w:left w:val="nil"/>
              <w:bottom w:val="single" w:sz="4" w:space="0" w:color="000000"/>
              <w:right w:val="nil"/>
            </w:tcBorders>
            <w:shd w:val="clear" w:color="auto" w:fill="auto"/>
            <w:vAlign w:val="center"/>
            <w:hideMark/>
          </w:tcPr>
          <w:p w14:paraId="4477FC06"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İş Kazası ve Meslek Hastalığı Sonucu Oluşan İş Günü Kaybı</w:t>
            </w:r>
          </w:p>
        </w:tc>
        <w:tc>
          <w:tcPr>
            <w:tcW w:w="1275" w:type="dxa"/>
            <w:tcBorders>
              <w:top w:val="nil"/>
              <w:left w:val="nil"/>
              <w:bottom w:val="single" w:sz="4" w:space="0" w:color="auto"/>
              <w:right w:val="nil"/>
            </w:tcBorders>
            <w:shd w:val="clear" w:color="auto" w:fill="auto"/>
            <w:vAlign w:val="center"/>
            <w:hideMark/>
          </w:tcPr>
          <w:p w14:paraId="4A0C4CFE"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Gıda Ürünleri İmalatı</w:t>
            </w:r>
          </w:p>
        </w:tc>
        <w:tc>
          <w:tcPr>
            <w:tcW w:w="992" w:type="dxa"/>
            <w:tcBorders>
              <w:top w:val="nil"/>
              <w:left w:val="nil"/>
              <w:bottom w:val="single" w:sz="4" w:space="0" w:color="auto"/>
              <w:right w:val="nil"/>
            </w:tcBorders>
            <w:shd w:val="clear" w:color="auto" w:fill="auto"/>
            <w:noWrap/>
            <w:vAlign w:val="center"/>
            <w:hideMark/>
          </w:tcPr>
          <w:p w14:paraId="54F28BCE"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47.418</w:t>
            </w:r>
          </w:p>
        </w:tc>
        <w:tc>
          <w:tcPr>
            <w:tcW w:w="992" w:type="dxa"/>
            <w:tcBorders>
              <w:top w:val="nil"/>
              <w:left w:val="nil"/>
              <w:bottom w:val="single" w:sz="4" w:space="0" w:color="auto"/>
              <w:right w:val="nil"/>
            </w:tcBorders>
            <w:shd w:val="clear" w:color="auto" w:fill="auto"/>
            <w:noWrap/>
            <w:vAlign w:val="center"/>
            <w:hideMark/>
          </w:tcPr>
          <w:p w14:paraId="77EA4E60"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103.792</w:t>
            </w:r>
          </w:p>
        </w:tc>
        <w:tc>
          <w:tcPr>
            <w:tcW w:w="1082" w:type="dxa"/>
            <w:tcBorders>
              <w:top w:val="nil"/>
              <w:left w:val="nil"/>
              <w:bottom w:val="single" w:sz="4" w:space="0" w:color="auto"/>
              <w:right w:val="nil"/>
            </w:tcBorders>
            <w:shd w:val="clear" w:color="auto" w:fill="auto"/>
            <w:noWrap/>
            <w:vAlign w:val="center"/>
            <w:hideMark/>
          </w:tcPr>
          <w:p w14:paraId="72CDB255"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151.210</w:t>
            </w:r>
          </w:p>
        </w:tc>
        <w:tc>
          <w:tcPr>
            <w:tcW w:w="160" w:type="dxa"/>
            <w:tcBorders>
              <w:top w:val="nil"/>
              <w:left w:val="nil"/>
              <w:bottom w:val="nil"/>
              <w:right w:val="nil"/>
            </w:tcBorders>
            <w:shd w:val="clear" w:color="auto" w:fill="auto"/>
            <w:noWrap/>
            <w:vAlign w:val="center"/>
            <w:hideMark/>
          </w:tcPr>
          <w:p w14:paraId="583F51A7"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p>
        </w:tc>
        <w:tc>
          <w:tcPr>
            <w:tcW w:w="885" w:type="dxa"/>
            <w:tcBorders>
              <w:top w:val="nil"/>
              <w:left w:val="nil"/>
              <w:bottom w:val="nil"/>
              <w:right w:val="nil"/>
            </w:tcBorders>
            <w:shd w:val="clear" w:color="auto" w:fill="auto"/>
            <w:noWrap/>
            <w:vAlign w:val="center"/>
            <w:hideMark/>
          </w:tcPr>
          <w:p w14:paraId="102C475E"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48.067</w:t>
            </w:r>
          </w:p>
        </w:tc>
        <w:tc>
          <w:tcPr>
            <w:tcW w:w="991" w:type="dxa"/>
            <w:tcBorders>
              <w:top w:val="nil"/>
              <w:left w:val="nil"/>
              <w:bottom w:val="nil"/>
              <w:right w:val="nil"/>
            </w:tcBorders>
            <w:shd w:val="clear" w:color="auto" w:fill="auto"/>
            <w:noWrap/>
            <w:vAlign w:val="center"/>
            <w:hideMark/>
          </w:tcPr>
          <w:p w14:paraId="0DBA9082"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125.375</w:t>
            </w:r>
          </w:p>
        </w:tc>
        <w:tc>
          <w:tcPr>
            <w:tcW w:w="1047" w:type="dxa"/>
            <w:tcBorders>
              <w:top w:val="nil"/>
              <w:left w:val="nil"/>
              <w:bottom w:val="nil"/>
              <w:right w:val="nil"/>
            </w:tcBorders>
            <w:shd w:val="clear" w:color="auto" w:fill="auto"/>
            <w:noWrap/>
            <w:vAlign w:val="center"/>
            <w:hideMark/>
          </w:tcPr>
          <w:p w14:paraId="494676E9"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173.442</w:t>
            </w:r>
          </w:p>
        </w:tc>
      </w:tr>
      <w:tr w:rsidR="00791BC2" w:rsidRPr="00871176" w14:paraId="0151F61E" w14:textId="77777777" w:rsidTr="000E72B7">
        <w:trPr>
          <w:trHeight w:val="390"/>
        </w:trPr>
        <w:tc>
          <w:tcPr>
            <w:tcW w:w="1560" w:type="dxa"/>
            <w:vMerge/>
            <w:tcBorders>
              <w:top w:val="nil"/>
              <w:left w:val="nil"/>
              <w:bottom w:val="single" w:sz="4" w:space="0" w:color="000000"/>
              <w:right w:val="nil"/>
            </w:tcBorders>
            <w:vAlign w:val="center"/>
            <w:hideMark/>
          </w:tcPr>
          <w:p w14:paraId="2969E793" w14:textId="77777777" w:rsidR="00791BC2" w:rsidRPr="00871176" w:rsidRDefault="00791BC2" w:rsidP="00791BC2">
            <w:pPr>
              <w:spacing w:after="0" w:line="240" w:lineRule="auto"/>
              <w:rPr>
                <w:rFonts w:ascii="Times New Roman" w:eastAsia="Times New Roman" w:hAnsi="Times New Roman" w:cs="Times New Roman"/>
                <w:sz w:val="18"/>
                <w:szCs w:val="18"/>
                <w:lang w:eastAsia="tr-TR"/>
              </w:rPr>
            </w:pPr>
          </w:p>
        </w:tc>
        <w:tc>
          <w:tcPr>
            <w:tcW w:w="1275" w:type="dxa"/>
            <w:tcBorders>
              <w:top w:val="nil"/>
              <w:left w:val="nil"/>
              <w:bottom w:val="single" w:sz="4" w:space="0" w:color="auto"/>
              <w:right w:val="nil"/>
            </w:tcBorders>
            <w:shd w:val="clear" w:color="auto" w:fill="auto"/>
            <w:vAlign w:val="center"/>
            <w:hideMark/>
          </w:tcPr>
          <w:p w14:paraId="5EE5C007" w14:textId="77777777" w:rsidR="00791BC2" w:rsidRPr="00871176" w:rsidRDefault="00791BC2" w:rsidP="00791BC2">
            <w:pPr>
              <w:spacing w:after="0" w:line="240" w:lineRule="auto"/>
              <w:jc w:val="center"/>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 xml:space="preserve">Tüm Sektörler </w:t>
            </w:r>
          </w:p>
        </w:tc>
        <w:tc>
          <w:tcPr>
            <w:tcW w:w="992" w:type="dxa"/>
            <w:tcBorders>
              <w:top w:val="nil"/>
              <w:left w:val="nil"/>
              <w:bottom w:val="single" w:sz="4" w:space="0" w:color="auto"/>
              <w:right w:val="nil"/>
            </w:tcBorders>
            <w:shd w:val="clear" w:color="auto" w:fill="auto"/>
            <w:noWrap/>
            <w:vAlign w:val="center"/>
            <w:hideMark/>
          </w:tcPr>
          <w:p w14:paraId="2F04AD47"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308.247</w:t>
            </w:r>
          </w:p>
        </w:tc>
        <w:tc>
          <w:tcPr>
            <w:tcW w:w="992" w:type="dxa"/>
            <w:tcBorders>
              <w:top w:val="nil"/>
              <w:left w:val="nil"/>
              <w:bottom w:val="single" w:sz="4" w:space="0" w:color="auto"/>
              <w:right w:val="nil"/>
            </w:tcBorders>
            <w:shd w:val="clear" w:color="auto" w:fill="auto"/>
            <w:noWrap/>
            <w:vAlign w:val="center"/>
            <w:hideMark/>
          </w:tcPr>
          <w:p w14:paraId="61784360"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3.145.455</w:t>
            </w:r>
          </w:p>
        </w:tc>
        <w:tc>
          <w:tcPr>
            <w:tcW w:w="1082" w:type="dxa"/>
            <w:tcBorders>
              <w:top w:val="nil"/>
              <w:left w:val="nil"/>
              <w:bottom w:val="single" w:sz="4" w:space="0" w:color="auto"/>
              <w:right w:val="nil"/>
            </w:tcBorders>
            <w:shd w:val="clear" w:color="auto" w:fill="auto"/>
            <w:noWrap/>
            <w:vAlign w:val="center"/>
            <w:hideMark/>
          </w:tcPr>
          <w:p w14:paraId="5DBD97C2"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3.453.702</w:t>
            </w:r>
          </w:p>
        </w:tc>
        <w:tc>
          <w:tcPr>
            <w:tcW w:w="160" w:type="dxa"/>
            <w:tcBorders>
              <w:top w:val="nil"/>
              <w:left w:val="nil"/>
              <w:bottom w:val="nil"/>
              <w:right w:val="nil"/>
            </w:tcBorders>
            <w:shd w:val="clear" w:color="auto" w:fill="auto"/>
            <w:noWrap/>
            <w:vAlign w:val="center"/>
            <w:hideMark/>
          </w:tcPr>
          <w:p w14:paraId="4D73DE2B"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p>
        </w:tc>
        <w:tc>
          <w:tcPr>
            <w:tcW w:w="885" w:type="dxa"/>
            <w:tcBorders>
              <w:top w:val="single" w:sz="4" w:space="0" w:color="auto"/>
              <w:left w:val="nil"/>
              <w:bottom w:val="single" w:sz="4" w:space="0" w:color="auto"/>
              <w:right w:val="nil"/>
            </w:tcBorders>
            <w:shd w:val="clear" w:color="auto" w:fill="auto"/>
            <w:noWrap/>
            <w:vAlign w:val="center"/>
            <w:hideMark/>
          </w:tcPr>
          <w:p w14:paraId="711EF8A7"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358.818</w:t>
            </w:r>
          </w:p>
        </w:tc>
        <w:tc>
          <w:tcPr>
            <w:tcW w:w="991" w:type="dxa"/>
            <w:tcBorders>
              <w:top w:val="single" w:sz="4" w:space="0" w:color="auto"/>
              <w:left w:val="nil"/>
              <w:bottom w:val="single" w:sz="4" w:space="0" w:color="auto"/>
              <w:right w:val="nil"/>
            </w:tcBorders>
            <w:shd w:val="clear" w:color="auto" w:fill="auto"/>
            <w:noWrap/>
            <w:vAlign w:val="center"/>
            <w:hideMark/>
          </w:tcPr>
          <w:p w14:paraId="4C360120"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3.638.055</w:t>
            </w:r>
          </w:p>
        </w:tc>
        <w:tc>
          <w:tcPr>
            <w:tcW w:w="1047" w:type="dxa"/>
            <w:tcBorders>
              <w:top w:val="single" w:sz="4" w:space="0" w:color="auto"/>
              <w:left w:val="nil"/>
              <w:bottom w:val="single" w:sz="4" w:space="0" w:color="auto"/>
              <w:right w:val="nil"/>
            </w:tcBorders>
            <w:shd w:val="clear" w:color="auto" w:fill="auto"/>
            <w:noWrap/>
            <w:vAlign w:val="center"/>
            <w:hideMark/>
          </w:tcPr>
          <w:p w14:paraId="4ED5F62D" w14:textId="77777777" w:rsidR="00791BC2" w:rsidRPr="00871176" w:rsidRDefault="00791BC2" w:rsidP="000E72B7">
            <w:pPr>
              <w:spacing w:after="0" w:line="240" w:lineRule="auto"/>
              <w:jc w:val="right"/>
              <w:rPr>
                <w:rFonts w:ascii="Times New Roman" w:eastAsia="Times New Roman" w:hAnsi="Times New Roman" w:cs="Times New Roman"/>
                <w:sz w:val="18"/>
                <w:szCs w:val="18"/>
                <w:lang w:eastAsia="tr-TR"/>
              </w:rPr>
            </w:pPr>
            <w:r w:rsidRPr="00871176">
              <w:rPr>
                <w:rFonts w:ascii="Times New Roman" w:eastAsia="Times New Roman" w:hAnsi="Times New Roman" w:cs="Times New Roman"/>
                <w:sz w:val="18"/>
                <w:szCs w:val="18"/>
                <w:lang w:eastAsia="tr-TR"/>
              </w:rPr>
              <w:t>3.996.873</w:t>
            </w:r>
          </w:p>
        </w:tc>
      </w:tr>
    </w:tbl>
    <w:p w14:paraId="7B3E7D62" w14:textId="7BFA95DD" w:rsidR="00BF3711" w:rsidRPr="00871176" w:rsidRDefault="00BF3711" w:rsidP="00BF3711">
      <w:pPr>
        <w:pStyle w:val="ListeParagraf"/>
        <w:numPr>
          <w:ilvl w:val="0"/>
          <w:numId w:val="1"/>
        </w:num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SGK 2016 ve 2017 yıllarına ait verilerinde, 5510 Sayılı Kanun’un 4-1/a Maddesi Kapsamındaki İşyeri ve Zorunlu Sigortalı Sayıları </w:t>
      </w:r>
      <w:proofErr w:type="gramStart"/>
      <w:r w:rsidRPr="00871176">
        <w:rPr>
          <w:rFonts w:ascii="Times New Roman" w:hAnsi="Times New Roman" w:cs="Times New Roman"/>
          <w:sz w:val="20"/>
          <w:szCs w:val="20"/>
        </w:rPr>
        <w:t>baz</w:t>
      </w:r>
      <w:proofErr w:type="gramEnd"/>
      <w:r w:rsidRPr="00871176">
        <w:rPr>
          <w:rFonts w:ascii="Times New Roman" w:hAnsi="Times New Roman" w:cs="Times New Roman"/>
          <w:sz w:val="20"/>
          <w:szCs w:val="20"/>
        </w:rPr>
        <w:t xml:space="preserve"> alınmıştır. http://www.sgk.gov.tr/wps/portal/sgk/tr/kurumsal/istatistik/sgk_istatistik_yilliklari</w:t>
      </w:r>
    </w:p>
    <w:p w14:paraId="1179DEAD" w14:textId="63A91CE9" w:rsidR="00E44743" w:rsidRPr="00871176" w:rsidRDefault="00E44743" w:rsidP="00E44743">
      <w:pPr>
        <w:pStyle w:val="ListeParagraf"/>
        <w:numPr>
          <w:ilvl w:val="0"/>
          <w:numId w:val="1"/>
        </w:num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İş günü kayıpları</w:t>
      </w:r>
      <w:r w:rsidR="00902764" w:rsidRPr="00871176">
        <w:rPr>
          <w:rFonts w:ascii="Times New Roman" w:hAnsi="Times New Roman" w:cs="Times New Roman"/>
          <w:sz w:val="20"/>
          <w:szCs w:val="20"/>
        </w:rPr>
        <w:t>,</w:t>
      </w:r>
      <w:r w:rsidRPr="00871176">
        <w:rPr>
          <w:rFonts w:ascii="Times New Roman" w:hAnsi="Times New Roman" w:cs="Times New Roman"/>
          <w:sz w:val="20"/>
          <w:szCs w:val="20"/>
        </w:rPr>
        <w:t xml:space="preserve"> SGK 2016 ve 2017 yıllarındaki verilerinde, geçici iş göremezlik sürelerinden (ayakta tedavi günler + yatarak tedavi günler) alınmıştır.</w:t>
      </w:r>
      <w:r w:rsidR="00BF3711" w:rsidRPr="00871176">
        <w:rPr>
          <w:rFonts w:ascii="Times New Roman" w:hAnsi="Times New Roman" w:cs="Times New Roman"/>
          <w:sz w:val="20"/>
          <w:szCs w:val="20"/>
        </w:rPr>
        <w:t xml:space="preserve"> http://www.sgk.gov.tr/wps/portal/sgk/tr/kurumsal/istatistik/sgk_istatistik_yilliklari</w:t>
      </w:r>
    </w:p>
    <w:p w14:paraId="0C2FACE5" w14:textId="77777777" w:rsidR="004E4D0B" w:rsidRDefault="004E4D0B" w:rsidP="00BF3711">
      <w:pPr>
        <w:pStyle w:val="ListeParagraf"/>
        <w:autoSpaceDE w:val="0"/>
        <w:autoSpaceDN w:val="0"/>
        <w:adjustRightInd w:val="0"/>
        <w:spacing w:after="0" w:line="240" w:lineRule="auto"/>
        <w:jc w:val="both"/>
        <w:rPr>
          <w:rFonts w:ascii="Arial" w:hAnsi="Arial" w:cs="Arial"/>
          <w:sz w:val="20"/>
          <w:szCs w:val="20"/>
        </w:rPr>
        <w:sectPr w:rsidR="004E4D0B" w:rsidSect="005F3967">
          <w:type w:val="continuous"/>
          <w:pgSz w:w="11906" w:h="16838"/>
          <w:pgMar w:top="1417" w:right="1417" w:bottom="1417" w:left="1417" w:header="708" w:footer="708" w:gutter="0"/>
          <w:cols w:space="708"/>
          <w:docGrid w:linePitch="360"/>
        </w:sectPr>
      </w:pPr>
    </w:p>
    <w:p w14:paraId="66988E3B" w14:textId="11AE33E3" w:rsidR="00BF3711" w:rsidRDefault="00BF3711" w:rsidP="00BF3711">
      <w:pPr>
        <w:pStyle w:val="ListeParagraf"/>
        <w:autoSpaceDE w:val="0"/>
        <w:autoSpaceDN w:val="0"/>
        <w:adjustRightInd w:val="0"/>
        <w:spacing w:after="0" w:line="240" w:lineRule="auto"/>
        <w:jc w:val="both"/>
        <w:rPr>
          <w:rFonts w:ascii="Arial" w:hAnsi="Arial" w:cs="Arial"/>
          <w:sz w:val="20"/>
          <w:szCs w:val="20"/>
        </w:rPr>
      </w:pPr>
    </w:p>
    <w:p w14:paraId="630953B2" w14:textId="77777777" w:rsidR="004E4D0B" w:rsidRPr="00871176" w:rsidRDefault="004E4D0B" w:rsidP="00BF3711">
      <w:pPr>
        <w:pStyle w:val="ListeParagraf"/>
        <w:autoSpaceDE w:val="0"/>
        <w:autoSpaceDN w:val="0"/>
        <w:adjustRightInd w:val="0"/>
        <w:spacing w:after="0" w:line="240" w:lineRule="auto"/>
        <w:jc w:val="both"/>
        <w:rPr>
          <w:rFonts w:ascii="Arial" w:hAnsi="Arial" w:cs="Arial"/>
          <w:sz w:val="20"/>
          <w:szCs w:val="20"/>
        </w:rPr>
      </w:pPr>
    </w:p>
    <w:p w14:paraId="4D5FFD22" w14:textId="77777777" w:rsidR="00BF3711" w:rsidRPr="00871176" w:rsidRDefault="00BF3711" w:rsidP="00BF3711">
      <w:pPr>
        <w:pStyle w:val="ListeParagraf"/>
        <w:autoSpaceDE w:val="0"/>
        <w:autoSpaceDN w:val="0"/>
        <w:adjustRightInd w:val="0"/>
        <w:spacing w:after="0" w:line="240" w:lineRule="auto"/>
        <w:jc w:val="both"/>
        <w:rPr>
          <w:rFonts w:ascii="Arial" w:hAnsi="Arial" w:cs="Arial"/>
          <w:sz w:val="20"/>
          <w:szCs w:val="20"/>
        </w:rPr>
      </w:pPr>
    </w:p>
    <w:p w14:paraId="09581373" w14:textId="77777777" w:rsidR="00740A0C" w:rsidRPr="00871176" w:rsidRDefault="00740A0C" w:rsidP="00341987">
      <w:pPr>
        <w:autoSpaceDE w:val="0"/>
        <w:autoSpaceDN w:val="0"/>
        <w:adjustRightInd w:val="0"/>
        <w:spacing w:after="0" w:line="240" w:lineRule="auto"/>
        <w:jc w:val="both"/>
        <w:rPr>
          <w:rFonts w:ascii="Times New Roman" w:hAnsi="Times New Roman" w:cs="Times New Roman"/>
          <w:sz w:val="20"/>
          <w:szCs w:val="20"/>
        </w:rPr>
        <w:sectPr w:rsidR="00740A0C" w:rsidRPr="00871176" w:rsidSect="004E4D0B">
          <w:type w:val="continuous"/>
          <w:pgSz w:w="11906" w:h="16838"/>
          <w:pgMar w:top="1417" w:right="1417" w:bottom="1417" w:left="1417" w:header="708" w:footer="708" w:gutter="0"/>
          <w:cols w:num="2" w:space="708"/>
          <w:docGrid w:linePitch="360"/>
        </w:sectPr>
      </w:pPr>
    </w:p>
    <w:p w14:paraId="19A625EE" w14:textId="36D44B43" w:rsidR="00BF3711" w:rsidRPr="00871176" w:rsidRDefault="00BF3711" w:rsidP="00341987">
      <w:pPr>
        <w:autoSpaceDE w:val="0"/>
        <w:autoSpaceDN w:val="0"/>
        <w:adjustRightInd w:val="0"/>
        <w:spacing w:after="0" w:line="240" w:lineRule="auto"/>
        <w:jc w:val="both"/>
        <w:rPr>
          <w:rFonts w:ascii="Times New Roman" w:hAnsi="Times New Roman" w:cs="Times New Roman"/>
          <w:sz w:val="20"/>
          <w:szCs w:val="20"/>
        </w:rPr>
        <w:sectPr w:rsidR="00BF3711" w:rsidRPr="00871176" w:rsidSect="004E4D0B">
          <w:type w:val="continuous"/>
          <w:pgSz w:w="11906" w:h="16838"/>
          <w:pgMar w:top="1417" w:right="1417" w:bottom="1417" w:left="1417" w:header="708" w:footer="708" w:gutter="0"/>
          <w:cols w:num="2" w:space="708"/>
          <w:docGrid w:linePitch="360"/>
        </w:sectPr>
      </w:pPr>
    </w:p>
    <w:p w14:paraId="076290BC" w14:textId="4AA5FA41" w:rsidR="003F5315" w:rsidRPr="00871176" w:rsidRDefault="006936D6" w:rsidP="00391AD9">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lastRenderedPageBreak/>
        <w:t>İşyeri sayısının artması, çalışan sayılarının</w:t>
      </w:r>
      <w:r w:rsidR="00391AD9" w:rsidRPr="00871176">
        <w:rPr>
          <w:rFonts w:ascii="Times New Roman" w:hAnsi="Times New Roman" w:cs="Times New Roman"/>
          <w:sz w:val="20"/>
          <w:szCs w:val="20"/>
        </w:rPr>
        <w:t xml:space="preserve"> </w:t>
      </w:r>
      <w:r w:rsidRPr="00871176">
        <w:rPr>
          <w:rFonts w:ascii="Times New Roman" w:hAnsi="Times New Roman" w:cs="Times New Roman"/>
          <w:sz w:val="20"/>
          <w:szCs w:val="20"/>
        </w:rPr>
        <w:t xml:space="preserve">artmasına; sosyal ve ekonomik hayattaki değişimlerde kadınların iş hayatına katılımları artırmıştır. </w:t>
      </w:r>
      <w:r w:rsidR="0020756B" w:rsidRPr="00871176">
        <w:rPr>
          <w:rFonts w:ascii="Times New Roman" w:hAnsi="Times New Roman" w:cs="Times New Roman"/>
          <w:sz w:val="20"/>
          <w:szCs w:val="20"/>
        </w:rPr>
        <w:t>Kadın ve erkeklerin iş hayatında yer almasıyla birlikte, iş ve aile hayatının uyumlulaştırılması ihtiyacı sonucu aile dostu iş hukuku kavramı doğmuş ve politikalar oluşturulup, yasal düzenlemeler (çalışma süreler, analık izni vb</w:t>
      </w:r>
      <w:r w:rsidR="00511B00">
        <w:rPr>
          <w:rFonts w:ascii="Times New Roman" w:hAnsi="Times New Roman" w:cs="Times New Roman"/>
          <w:sz w:val="20"/>
          <w:szCs w:val="20"/>
        </w:rPr>
        <w:t>.</w:t>
      </w:r>
      <w:r w:rsidR="0020756B" w:rsidRPr="00871176">
        <w:rPr>
          <w:rFonts w:ascii="Times New Roman" w:hAnsi="Times New Roman" w:cs="Times New Roman"/>
          <w:sz w:val="20"/>
          <w:szCs w:val="20"/>
        </w:rPr>
        <w:t xml:space="preserve"> izinler</w:t>
      </w:r>
      <w:r w:rsidR="0039335D" w:rsidRPr="00871176">
        <w:rPr>
          <w:rFonts w:ascii="Times New Roman" w:hAnsi="Times New Roman" w:cs="Times New Roman"/>
          <w:sz w:val="20"/>
          <w:szCs w:val="20"/>
        </w:rPr>
        <w:t xml:space="preserve"> gibi)</w:t>
      </w:r>
      <w:r w:rsidR="0020756B" w:rsidRPr="00871176">
        <w:rPr>
          <w:rFonts w:ascii="Times New Roman" w:hAnsi="Times New Roman" w:cs="Times New Roman"/>
          <w:sz w:val="20"/>
          <w:szCs w:val="20"/>
        </w:rPr>
        <w:t xml:space="preserve"> yapılmıştır</w:t>
      </w:r>
      <w:r w:rsidR="00194F7B" w:rsidRPr="00871176">
        <w:rPr>
          <w:rFonts w:ascii="Times New Roman" w:hAnsi="Times New Roman" w:cs="Times New Roman"/>
          <w:sz w:val="20"/>
          <w:szCs w:val="20"/>
        </w:rPr>
        <w:t xml:space="preserve"> </w:t>
      </w:r>
      <w:r w:rsidR="0020756B" w:rsidRPr="00871176">
        <w:rPr>
          <w:rFonts w:ascii="Times New Roman" w:hAnsi="Times New Roman" w:cs="Times New Roman"/>
          <w:sz w:val="20"/>
          <w:szCs w:val="20"/>
        </w:rPr>
        <w:t>(</w:t>
      </w:r>
      <w:r w:rsidR="0039335D" w:rsidRPr="00871176">
        <w:rPr>
          <w:rFonts w:ascii="Times New Roman" w:hAnsi="Times New Roman" w:cs="Times New Roman"/>
          <w:sz w:val="20"/>
          <w:szCs w:val="20"/>
        </w:rPr>
        <w:t>Aydın ve Demirkaya, 2017)</w:t>
      </w:r>
      <w:r w:rsidR="0020756B" w:rsidRPr="00871176">
        <w:rPr>
          <w:rFonts w:ascii="Times New Roman" w:hAnsi="Times New Roman" w:cs="Times New Roman"/>
          <w:sz w:val="20"/>
          <w:szCs w:val="20"/>
        </w:rPr>
        <w:t xml:space="preserve">. </w:t>
      </w:r>
      <w:r w:rsidRPr="00871176">
        <w:rPr>
          <w:rFonts w:ascii="Times New Roman" w:hAnsi="Times New Roman" w:cs="Times New Roman"/>
          <w:sz w:val="20"/>
          <w:szCs w:val="20"/>
        </w:rPr>
        <w:t xml:space="preserve">Ancak </w:t>
      </w:r>
      <w:r w:rsidR="00391AD9" w:rsidRPr="00871176">
        <w:rPr>
          <w:rFonts w:ascii="Times New Roman" w:hAnsi="Times New Roman" w:cs="Times New Roman"/>
          <w:sz w:val="20"/>
          <w:szCs w:val="20"/>
        </w:rPr>
        <w:t>yapılan</w:t>
      </w:r>
      <w:r w:rsidRPr="00871176">
        <w:rPr>
          <w:rFonts w:ascii="Times New Roman" w:hAnsi="Times New Roman" w:cs="Times New Roman"/>
          <w:sz w:val="20"/>
          <w:szCs w:val="20"/>
        </w:rPr>
        <w:t xml:space="preserve"> yasal</w:t>
      </w:r>
      <w:r w:rsidR="00391AD9" w:rsidRPr="00871176">
        <w:rPr>
          <w:rFonts w:ascii="Times New Roman" w:hAnsi="Times New Roman" w:cs="Times New Roman"/>
          <w:sz w:val="20"/>
          <w:szCs w:val="20"/>
        </w:rPr>
        <w:t xml:space="preserve"> düzenlemelere</w:t>
      </w:r>
      <w:r w:rsidRPr="00871176">
        <w:rPr>
          <w:rFonts w:ascii="Times New Roman" w:hAnsi="Times New Roman" w:cs="Times New Roman"/>
          <w:sz w:val="20"/>
          <w:szCs w:val="20"/>
        </w:rPr>
        <w:t xml:space="preserve">, </w:t>
      </w:r>
      <w:r w:rsidR="004F7F8E" w:rsidRPr="00871176">
        <w:rPr>
          <w:rFonts w:ascii="Times New Roman" w:hAnsi="Times New Roman" w:cs="Times New Roman"/>
          <w:sz w:val="20"/>
          <w:szCs w:val="20"/>
        </w:rPr>
        <w:t xml:space="preserve">artarak devam eden </w:t>
      </w:r>
      <w:r w:rsidRPr="00871176">
        <w:rPr>
          <w:rFonts w:ascii="Times New Roman" w:hAnsi="Times New Roman" w:cs="Times New Roman"/>
          <w:sz w:val="20"/>
          <w:szCs w:val="20"/>
        </w:rPr>
        <w:t>denetimlere rağmen</w:t>
      </w:r>
      <w:r w:rsidR="00541F63" w:rsidRPr="00871176">
        <w:rPr>
          <w:rFonts w:ascii="Times New Roman" w:hAnsi="Times New Roman" w:cs="Times New Roman"/>
          <w:sz w:val="20"/>
          <w:szCs w:val="20"/>
        </w:rPr>
        <w:t>,</w:t>
      </w:r>
      <w:r w:rsidRPr="00871176">
        <w:rPr>
          <w:rFonts w:ascii="Times New Roman" w:hAnsi="Times New Roman" w:cs="Times New Roman"/>
          <w:sz w:val="20"/>
          <w:szCs w:val="20"/>
        </w:rPr>
        <w:t xml:space="preserve"> yaşanan olumsuz durumlarda artmaktadır. Bu nedenle elde edilen verilerde değişimler, dalgalanmalar olmakta, ancak toplamda olumsuzlukların azalması adına herhangi bir yansıma olmamaktadır.</w:t>
      </w:r>
    </w:p>
    <w:p w14:paraId="6B5725CE" w14:textId="77777777" w:rsidR="003F5315" w:rsidRPr="00871176" w:rsidRDefault="003F5315" w:rsidP="00341987">
      <w:pPr>
        <w:autoSpaceDE w:val="0"/>
        <w:autoSpaceDN w:val="0"/>
        <w:adjustRightInd w:val="0"/>
        <w:spacing w:after="0" w:line="240" w:lineRule="auto"/>
        <w:jc w:val="both"/>
        <w:rPr>
          <w:rFonts w:ascii="Times New Roman" w:hAnsi="Times New Roman" w:cs="Times New Roman"/>
          <w:sz w:val="20"/>
          <w:szCs w:val="20"/>
        </w:rPr>
      </w:pPr>
    </w:p>
    <w:p w14:paraId="5BECC05C" w14:textId="58F7D997" w:rsidR="00842335" w:rsidRPr="00871176" w:rsidRDefault="00F32804" w:rsidP="0046296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İş sağlığı ve güvenliği hizmetleri için temel prensip tüm sektörlerde ve tüm çalışanları kapsaması önemlidir (</w:t>
      </w:r>
      <w:r w:rsidR="00E5381C" w:rsidRPr="00871176">
        <w:rPr>
          <w:rFonts w:ascii="Times New Roman" w:hAnsi="Times New Roman" w:cs="Times New Roman"/>
          <w:sz w:val="20"/>
          <w:szCs w:val="20"/>
        </w:rPr>
        <w:t>Kaplan</w:t>
      </w:r>
      <w:r w:rsidR="00374208">
        <w:rPr>
          <w:rFonts w:ascii="Times New Roman" w:hAnsi="Times New Roman" w:cs="Times New Roman"/>
          <w:sz w:val="20"/>
          <w:szCs w:val="20"/>
        </w:rPr>
        <w:t xml:space="preserve"> ve</w:t>
      </w:r>
      <w:r w:rsidR="00E5381C" w:rsidRPr="00871176">
        <w:rPr>
          <w:rFonts w:ascii="Times New Roman" w:hAnsi="Times New Roman" w:cs="Times New Roman"/>
          <w:sz w:val="20"/>
          <w:szCs w:val="20"/>
        </w:rPr>
        <w:t xml:space="preserve"> Eren, 2018)</w:t>
      </w:r>
      <w:r w:rsidRPr="00871176">
        <w:rPr>
          <w:rFonts w:ascii="Times New Roman" w:hAnsi="Times New Roman" w:cs="Times New Roman"/>
          <w:sz w:val="20"/>
          <w:szCs w:val="20"/>
        </w:rPr>
        <w:t xml:space="preserve">. </w:t>
      </w:r>
      <w:r w:rsidR="00462962" w:rsidRPr="00871176">
        <w:rPr>
          <w:rFonts w:ascii="Times New Roman" w:hAnsi="Times New Roman" w:cs="Times New Roman"/>
          <w:sz w:val="20"/>
          <w:szCs w:val="20"/>
        </w:rPr>
        <w:t xml:space="preserve">İş sağlığı ve güvenliğini doğru anlamak ve uygulamak hepimizin görev olarak kabullenmesi gereken, </w:t>
      </w:r>
      <w:r w:rsidR="00462962" w:rsidRPr="00871176">
        <w:rPr>
          <w:rFonts w:ascii="Times New Roman" w:hAnsi="Times New Roman" w:cs="Times New Roman"/>
          <w:sz w:val="20"/>
          <w:szCs w:val="20"/>
        </w:rPr>
        <w:lastRenderedPageBreak/>
        <w:t>sürdürülebilir bir gelecek ve de en önemlisi insan için</w:t>
      </w:r>
      <w:r w:rsidR="00FA3598" w:rsidRPr="00871176">
        <w:rPr>
          <w:rFonts w:ascii="Times New Roman" w:hAnsi="Times New Roman" w:cs="Times New Roman"/>
          <w:sz w:val="20"/>
          <w:szCs w:val="20"/>
        </w:rPr>
        <w:t xml:space="preserve"> hayati bir etkendir.</w:t>
      </w:r>
      <w:r w:rsidR="00541F63" w:rsidRPr="00871176">
        <w:rPr>
          <w:rStyle w:val="DipnotBavurusu"/>
          <w:rFonts w:ascii="Times New Roman" w:hAnsi="Times New Roman" w:cs="Times New Roman"/>
          <w:sz w:val="20"/>
          <w:szCs w:val="20"/>
        </w:rPr>
        <w:footnoteReference w:id="6"/>
      </w:r>
      <w:r w:rsidR="00462962" w:rsidRPr="00871176">
        <w:rPr>
          <w:rFonts w:ascii="Times New Roman" w:hAnsi="Times New Roman" w:cs="Times New Roman"/>
          <w:sz w:val="20"/>
          <w:szCs w:val="20"/>
        </w:rPr>
        <w:t xml:space="preserve"> </w:t>
      </w:r>
    </w:p>
    <w:p w14:paraId="23335DFD" w14:textId="77777777" w:rsidR="00842335" w:rsidRPr="00871176" w:rsidRDefault="00842335" w:rsidP="00462962">
      <w:pPr>
        <w:autoSpaceDE w:val="0"/>
        <w:autoSpaceDN w:val="0"/>
        <w:adjustRightInd w:val="0"/>
        <w:spacing w:after="0" w:line="240" w:lineRule="auto"/>
        <w:jc w:val="both"/>
        <w:rPr>
          <w:rFonts w:ascii="Times New Roman" w:hAnsi="Times New Roman" w:cs="Times New Roman"/>
          <w:sz w:val="20"/>
          <w:szCs w:val="20"/>
        </w:rPr>
      </w:pPr>
    </w:p>
    <w:p w14:paraId="095241CE" w14:textId="0EC60DE2" w:rsidR="00CD2876" w:rsidRPr="00871176" w:rsidRDefault="00401BE1" w:rsidP="0046296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Diğer</w:t>
      </w:r>
      <w:r w:rsidR="004B39F5" w:rsidRPr="00871176">
        <w:rPr>
          <w:rFonts w:ascii="Times New Roman" w:hAnsi="Times New Roman" w:cs="Times New Roman"/>
          <w:sz w:val="20"/>
          <w:szCs w:val="20"/>
        </w:rPr>
        <w:t xml:space="preserve"> imalat dallarında olduğu gibi gıda ürünleri imalatında da iş sağlığı ve güvenliği </w:t>
      </w:r>
      <w:r w:rsidRPr="00871176">
        <w:rPr>
          <w:rFonts w:ascii="Times New Roman" w:hAnsi="Times New Roman" w:cs="Times New Roman"/>
          <w:sz w:val="20"/>
          <w:szCs w:val="20"/>
        </w:rPr>
        <w:t xml:space="preserve">açısından çalışanların karşılaşabileceği çeşitli tehlikeler bulunmaktadır. Bunlar; kimyasallar (temizlik ve dezenfektanlar), imalatta kullanılan kimyasallar (gıda katkı maddeleri, </w:t>
      </w:r>
      <w:proofErr w:type="gramStart"/>
      <w:r w:rsidRPr="00871176">
        <w:rPr>
          <w:rFonts w:ascii="Times New Roman" w:hAnsi="Times New Roman" w:cs="Times New Roman"/>
          <w:sz w:val="20"/>
          <w:szCs w:val="20"/>
        </w:rPr>
        <w:t>aromalar</w:t>
      </w:r>
      <w:proofErr w:type="gramEnd"/>
      <w:r w:rsidRPr="00871176">
        <w:rPr>
          <w:rFonts w:ascii="Times New Roman" w:hAnsi="Times New Roman" w:cs="Times New Roman"/>
          <w:sz w:val="20"/>
          <w:szCs w:val="20"/>
        </w:rPr>
        <w:t xml:space="preserve"> vb.)</w:t>
      </w:r>
      <w:r w:rsidR="002C41CE" w:rsidRPr="00871176">
        <w:rPr>
          <w:rFonts w:ascii="Times New Roman" w:hAnsi="Times New Roman" w:cs="Times New Roman"/>
          <w:sz w:val="20"/>
          <w:szCs w:val="20"/>
        </w:rPr>
        <w:t>, üretimde kullanılan mikrobiyolojik kültürler, atıklar, tozlar,</w:t>
      </w:r>
      <w:r w:rsidRPr="00871176">
        <w:rPr>
          <w:rFonts w:ascii="Times New Roman" w:hAnsi="Times New Roman" w:cs="Times New Roman"/>
          <w:sz w:val="20"/>
          <w:szCs w:val="20"/>
        </w:rPr>
        <w:t xml:space="preserve"> </w:t>
      </w:r>
      <w:r w:rsidR="002C41CE" w:rsidRPr="00871176">
        <w:rPr>
          <w:rFonts w:ascii="Times New Roman" w:hAnsi="Times New Roman" w:cs="Times New Roman"/>
          <w:sz w:val="20"/>
          <w:szCs w:val="20"/>
        </w:rPr>
        <w:t xml:space="preserve">basınçlı kaplarda çalışma, kapalı alanda çalışma, </w:t>
      </w:r>
      <w:r w:rsidR="00CD2876" w:rsidRPr="00871176">
        <w:rPr>
          <w:rFonts w:ascii="Times New Roman" w:hAnsi="Times New Roman" w:cs="Times New Roman"/>
          <w:sz w:val="20"/>
          <w:szCs w:val="20"/>
        </w:rPr>
        <w:t xml:space="preserve">yüksekte çalışma, </w:t>
      </w:r>
      <w:r w:rsidR="002C41CE" w:rsidRPr="00871176">
        <w:rPr>
          <w:rFonts w:ascii="Times New Roman" w:hAnsi="Times New Roman" w:cs="Times New Roman"/>
          <w:sz w:val="20"/>
          <w:szCs w:val="20"/>
        </w:rPr>
        <w:t xml:space="preserve">imalat esnasındaki </w:t>
      </w:r>
      <w:r w:rsidR="00CD2876" w:rsidRPr="00871176">
        <w:rPr>
          <w:rFonts w:ascii="Times New Roman" w:hAnsi="Times New Roman" w:cs="Times New Roman"/>
          <w:sz w:val="20"/>
          <w:szCs w:val="20"/>
        </w:rPr>
        <w:t>sıcak işlemler</w:t>
      </w:r>
      <w:r w:rsidR="002C41CE" w:rsidRPr="00871176">
        <w:rPr>
          <w:rFonts w:ascii="Times New Roman" w:hAnsi="Times New Roman" w:cs="Times New Roman"/>
          <w:sz w:val="20"/>
          <w:szCs w:val="20"/>
        </w:rPr>
        <w:t xml:space="preserve"> (ısıtma-soğutma)</w:t>
      </w:r>
      <w:r w:rsidR="00CD2876" w:rsidRPr="00871176">
        <w:rPr>
          <w:rFonts w:ascii="Times New Roman" w:hAnsi="Times New Roman" w:cs="Times New Roman"/>
          <w:sz w:val="20"/>
          <w:szCs w:val="20"/>
        </w:rPr>
        <w:t>, iş ekipmanları ve makinaları, elektrik ve elektrikli aletler vb.</w:t>
      </w:r>
      <w:r w:rsidR="002C41CE" w:rsidRPr="00871176">
        <w:rPr>
          <w:rFonts w:ascii="Times New Roman" w:hAnsi="Times New Roman" w:cs="Times New Roman"/>
          <w:sz w:val="20"/>
          <w:szCs w:val="20"/>
        </w:rPr>
        <w:t xml:space="preserve"> şeklinde sıralanabilir.</w:t>
      </w:r>
      <w:r w:rsidR="00842335" w:rsidRPr="00871176">
        <w:rPr>
          <w:rFonts w:ascii="Times New Roman" w:hAnsi="Times New Roman" w:cs="Times New Roman"/>
          <w:sz w:val="20"/>
          <w:szCs w:val="20"/>
        </w:rPr>
        <w:t xml:space="preserve"> Ülkemizde yaşanmış kazalar dikkate alındığında iş makineleri, asansörler, yüksekten düşme gibi durumlar daha yaygın görülmektedir</w:t>
      </w:r>
      <w:r w:rsidR="000E568E" w:rsidRPr="00871176">
        <w:rPr>
          <w:rFonts w:ascii="Times New Roman" w:hAnsi="Times New Roman" w:cs="Times New Roman"/>
          <w:sz w:val="20"/>
          <w:szCs w:val="20"/>
        </w:rPr>
        <w:t xml:space="preserve"> (Parlak ve </w:t>
      </w:r>
      <w:r w:rsidR="00983464" w:rsidRPr="00871176">
        <w:rPr>
          <w:rFonts w:ascii="Times New Roman" w:hAnsi="Times New Roman" w:cs="Times New Roman"/>
          <w:sz w:val="20"/>
          <w:szCs w:val="20"/>
        </w:rPr>
        <w:t>Barışık</w:t>
      </w:r>
      <w:r w:rsidR="000E568E" w:rsidRPr="00871176">
        <w:rPr>
          <w:rFonts w:ascii="Times New Roman" w:hAnsi="Times New Roman" w:cs="Times New Roman"/>
          <w:sz w:val="20"/>
          <w:szCs w:val="20"/>
        </w:rPr>
        <w:t>, 2018)</w:t>
      </w:r>
      <w:r w:rsidR="007D1288" w:rsidRPr="00871176">
        <w:rPr>
          <w:rFonts w:ascii="Times New Roman" w:hAnsi="Times New Roman" w:cs="Times New Roman"/>
          <w:sz w:val="20"/>
          <w:szCs w:val="20"/>
        </w:rPr>
        <w:t>.</w:t>
      </w:r>
    </w:p>
    <w:p w14:paraId="33B339F4" w14:textId="77777777" w:rsidR="00F00BFA" w:rsidRPr="00871176" w:rsidRDefault="00F00BFA" w:rsidP="00341987">
      <w:pPr>
        <w:autoSpaceDE w:val="0"/>
        <w:autoSpaceDN w:val="0"/>
        <w:adjustRightInd w:val="0"/>
        <w:spacing w:after="0" w:line="240" w:lineRule="auto"/>
        <w:jc w:val="both"/>
        <w:rPr>
          <w:rFonts w:ascii="Times New Roman" w:hAnsi="Times New Roman" w:cs="Times New Roman"/>
          <w:sz w:val="20"/>
          <w:szCs w:val="20"/>
        </w:rPr>
      </w:pPr>
    </w:p>
    <w:p w14:paraId="7DC30F5E" w14:textId="77777777" w:rsidR="00F00BFA" w:rsidRDefault="00F00BFA" w:rsidP="00341987">
      <w:pPr>
        <w:autoSpaceDE w:val="0"/>
        <w:autoSpaceDN w:val="0"/>
        <w:adjustRightInd w:val="0"/>
        <w:spacing w:after="0" w:line="240" w:lineRule="auto"/>
        <w:jc w:val="both"/>
        <w:rPr>
          <w:rFonts w:ascii="Times New Roman" w:hAnsi="Times New Roman" w:cs="Times New Roman"/>
          <w:sz w:val="20"/>
          <w:szCs w:val="20"/>
        </w:rPr>
      </w:pPr>
    </w:p>
    <w:p w14:paraId="592DA1A3" w14:textId="77777777" w:rsidR="00E65304" w:rsidRDefault="00E65304" w:rsidP="00341987">
      <w:pPr>
        <w:autoSpaceDE w:val="0"/>
        <w:autoSpaceDN w:val="0"/>
        <w:adjustRightInd w:val="0"/>
        <w:spacing w:after="0" w:line="240" w:lineRule="auto"/>
        <w:jc w:val="both"/>
        <w:rPr>
          <w:rFonts w:ascii="Times New Roman" w:hAnsi="Times New Roman" w:cs="Times New Roman"/>
          <w:sz w:val="20"/>
          <w:szCs w:val="20"/>
        </w:rPr>
      </w:pPr>
    </w:p>
    <w:p w14:paraId="469EE193" w14:textId="77777777" w:rsidR="00E65304" w:rsidRPr="00871176" w:rsidRDefault="00E65304" w:rsidP="00341987">
      <w:pPr>
        <w:autoSpaceDE w:val="0"/>
        <w:autoSpaceDN w:val="0"/>
        <w:adjustRightInd w:val="0"/>
        <w:spacing w:after="0" w:line="240" w:lineRule="auto"/>
        <w:jc w:val="both"/>
        <w:rPr>
          <w:rFonts w:ascii="Times New Roman" w:hAnsi="Times New Roman" w:cs="Times New Roman"/>
          <w:sz w:val="20"/>
          <w:szCs w:val="20"/>
        </w:rPr>
      </w:pPr>
    </w:p>
    <w:p w14:paraId="2CE17548" w14:textId="2CE05F16" w:rsidR="00E90626" w:rsidRPr="00871176" w:rsidRDefault="007F4217" w:rsidP="00E90626">
      <w:pPr>
        <w:autoSpaceDE w:val="0"/>
        <w:autoSpaceDN w:val="0"/>
        <w:adjustRightInd w:val="0"/>
        <w:spacing w:after="0" w:line="240" w:lineRule="auto"/>
        <w:jc w:val="both"/>
        <w:rPr>
          <w:rFonts w:ascii="Times New Roman" w:hAnsi="Times New Roman" w:cs="Times New Roman"/>
          <w:b/>
          <w:bCs/>
          <w:sz w:val="24"/>
          <w:szCs w:val="24"/>
        </w:rPr>
      </w:pPr>
      <w:r w:rsidRPr="00871176">
        <w:rPr>
          <w:rFonts w:ascii="Times New Roman" w:hAnsi="Times New Roman" w:cs="Times New Roman"/>
          <w:b/>
          <w:bCs/>
          <w:sz w:val="24"/>
          <w:szCs w:val="24"/>
        </w:rPr>
        <w:lastRenderedPageBreak/>
        <w:t>3. Materyal ve Yöntem</w:t>
      </w:r>
    </w:p>
    <w:p w14:paraId="605D08AC" w14:textId="77777777" w:rsidR="002C41CE" w:rsidRPr="00871176" w:rsidRDefault="002C41CE" w:rsidP="00E90626">
      <w:pPr>
        <w:autoSpaceDE w:val="0"/>
        <w:autoSpaceDN w:val="0"/>
        <w:adjustRightInd w:val="0"/>
        <w:spacing w:after="0" w:line="240" w:lineRule="auto"/>
        <w:jc w:val="both"/>
        <w:rPr>
          <w:rFonts w:ascii="Times New Roman" w:hAnsi="Times New Roman" w:cs="Times New Roman"/>
          <w:b/>
          <w:bCs/>
          <w:sz w:val="20"/>
          <w:szCs w:val="20"/>
        </w:rPr>
      </w:pPr>
    </w:p>
    <w:p w14:paraId="6C228D31" w14:textId="6C3C6C6E" w:rsidR="002C41CE" w:rsidRPr="00871176" w:rsidRDefault="002C41CE" w:rsidP="002C41CE">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Çalışmada gıda sanayiinde görev alan personellerin, çalışma ortamlarında maruz kalabileceği risklere karşı anket yapılarak, çalışanların iş sağlığı ve güvenliği hakkında bilgi ve farkındalık düzeyleri tespit edilmeye çalışılmıştır. Elde edilen istatistiksel verilerle bu sektörün iş sağlığı ve güvenliği açısından değerlendirilmesi sağlanmıştır.</w:t>
      </w:r>
    </w:p>
    <w:p w14:paraId="048F816C" w14:textId="77777777" w:rsidR="001B59CA" w:rsidRPr="00871176" w:rsidRDefault="001B59CA" w:rsidP="002C41CE">
      <w:pPr>
        <w:autoSpaceDE w:val="0"/>
        <w:autoSpaceDN w:val="0"/>
        <w:adjustRightInd w:val="0"/>
        <w:spacing w:after="0" w:line="240" w:lineRule="auto"/>
        <w:jc w:val="both"/>
        <w:rPr>
          <w:rFonts w:ascii="Times New Roman" w:hAnsi="Times New Roman" w:cs="Times New Roman"/>
          <w:sz w:val="20"/>
          <w:szCs w:val="20"/>
        </w:rPr>
      </w:pPr>
    </w:p>
    <w:p w14:paraId="3BD3FB76" w14:textId="77777777" w:rsidR="0034185D" w:rsidRPr="00871176" w:rsidRDefault="001623CD" w:rsidP="004E2791">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Araştırma 2017 yılında İstanbul sınırları içerisinde gıda ürünleri üreten </w:t>
      </w:r>
      <w:r w:rsidR="009D63F0" w:rsidRPr="00871176">
        <w:rPr>
          <w:rFonts w:ascii="Times New Roman" w:hAnsi="Times New Roman" w:cs="Times New Roman"/>
          <w:sz w:val="20"/>
          <w:szCs w:val="20"/>
        </w:rPr>
        <w:t>fabrika</w:t>
      </w:r>
      <w:r w:rsidR="006E3C1E" w:rsidRPr="00871176">
        <w:rPr>
          <w:rFonts w:ascii="Times New Roman" w:hAnsi="Times New Roman" w:cs="Times New Roman"/>
          <w:sz w:val="20"/>
          <w:szCs w:val="20"/>
        </w:rPr>
        <w:t>larda toplamda 114 çalışanla yüz yüze ve ayrıca</w:t>
      </w:r>
      <w:r w:rsidRPr="00871176">
        <w:rPr>
          <w:rFonts w:ascii="Times New Roman" w:hAnsi="Times New Roman" w:cs="Times New Roman"/>
          <w:sz w:val="20"/>
          <w:szCs w:val="20"/>
        </w:rPr>
        <w:t xml:space="preserve"> Gıda Mühendisliği forumları</w:t>
      </w:r>
      <w:r w:rsidR="009D63F0" w:rsidRPr="00871176">
        <w:rPr>
          <w:rFonts w:ascii="Times New Roman" w:hAnsi="Times New Roman" w:cs="Times New Roman"/>
          <w:sz w:val="20"/>
          <w:szCs w:val="20"/>
        </w:rPr>
        <w:t xml:space="preserve"> ve sosyal forumlar</w:t>
      </w:r>
      <w:r w:rsidR="006E3C1E" w:rsidRPr="00871176">
        <w:rPr>
          <w:rFonts w:ascii="Times New Roman" w:hAnsi="Times New Roman" w:cs="Times New Roman"/>
          <w:sz w:val="20"/>
          <w:szCs w:val="20"/>
        </w:rPr>
        <w:t>da Google Form</w:t>
      </w:r>
      <w:r w:rsidRPr="00871176">
        <w:rPr>
          <w:rFonts w:ascii="Times New Roman" w:hAnsi="Times New Roman" w:cs="Times New Roman"/>
          <w:sz w:val="20"/>
          <w:szCs w:val="20"/>
        </w:rPr>
        <w:t xml:space="preserve"> aracılığı ile</w:t>
      </w:r>
      <w:r w:rsidR="006E3C1E" w:rsidRPr="00871176">
        <w:rPr>
          <w:rFonts w:ascii="Times New Roman" w:hAnsi="Times New Roman" w:cs="Times New Roman"/>
          <w:sz w:val="20"/>
          <w:szCs w:val="20"/>
        </w:rPr>
        <w:t xml:space="preserve"> 269 çalışan olmak üzere toplamda</w:t>
      </w:r>
      <w:r w:rsidR="004416C7" w:rsidRPr="00871176">
        <w:rPr>
          <w:rFonts w:ascii="Times New Roman" w:hAnsi="Times New Roman" w:cs="Times New Roman"/>
          <w:sz w:val="20"/>
          <w:szCs w:val="20"/>
        </w:rPr>
        <w:t xml:space="preserve"> </w:t>
      </w:r>
      <w:r w:rsidRPr="00871176">
        <w:rPr>
          <w:rFonts w:ascii="Times New Roman" w:hAnsi="Times New Roman" w:cs="Times New Roman"/>
          <w:sz w:val="20"/>
          <w:szCs w:val="20"/>
        </w:rPr>
        <w:t>383 kişiye ulaşılarak</w:t>
      </w:r>
      <w:r w:rsidR="006E3C1E" w:rsidRPr="00871176">
        <w:rPr>
          <w:rFonts w:ascii="Times New Roman" w:hAnsi="Times New Roman" w:cs="Times New Roman"/>
          <w:sz w:val="20"/>
          <w:szCs w:val="20"/>
        </w:rPr>
        <w:t xml:space="preserve"> </w:t>
      </w:r>
      <w:r w:rsidRPr="00871176">
        <w:rPr>
          <w:rFonts w:ascii="Times New Roman" w:hAnsi="Times New Roman" w:cs="Times New Roman"/>
          <w:sz w:val="20"/>
          <w:szCs w:val="20"/>
        </w:rPr>
        <w:t>anketin cevaplandırılması sağlanmıştır.</w:t>
      </w:r>
      <w:r w:rsidR="001B59CA" w:rsidRPr="00871176">
        <w:rPr>
          <w:rFonts w:ascii="Times New Roman" w:hAnsi="Times New Roman" w:cs="Times New Roman"/>
          <w:sz w:val="20"/>
          <w:szCs w:val="20"/>
        </w:rPr>
        <w:t xml:space="preserve"> </w:t>
      </w:r>
    </w:p>
    <w:p w14:paraId="3E00177A" w14:textId="77777777" w:rsidR="0034185D" w:rsidRPr="00871176" w:rsidRDefault="0034185D" w:rsidP="004E2791">
      <w:pPr>
        <w:autoSpaceDE w:val="0"/>
        <w:autoSpaceDN w:val="0"/>
        <w:adjustRightInd w:val="0"/>
        <w:spacing w:after="0" w:line="240" w:lineRule="auto"/>
        <w:jc w:val="both"/>
        <w:rPr>
          <w:rFonts w:ascii="Times New Roman" w:hAnsi="Times New Roman" w:cs="Times New Roman"/>
          <w:sz w:val="20"/>
          <w:szCs w:val="20"/>
        </w:rPr>
      </w:pPr>
    </w:p>
    <w:p w14:paraId="2AA98358" w14:textId="0E889E31" w:rsidR="00DD06D9" w:rsidRPr="00871176" w:rsidRDefault="001623CD" w:rsidP="004E2791">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Anket formu içeriği iki bölümden oluşmaktadır. İlk bölümde çalışanların demografik özellikleri</w:t>
      </w:r>
      <w:r w:rsidR="0034185D" w:rsidRPr="00871176">
        <w:rPr>
          <w:rFonts w:ascii="Times New Roman" w:hAnsi="Times New Roman" w:cs="Times New Roman"/>
          <w:sz w:val="20"/>
          <w:szCs w:val="20"/>
        </w:rPr>
        <w:t xml:space="preserve"> (yaş, cinsiyet, medeni durumu, eğitim durumu, çocuk sayısı) ve çalışma durumlarını/koşullarını (meslek, çalışma yılı, çalışma şekli, haftalık çalışma süresi ve </w:t>
      </w:r>
      <w:proofErr w:type="spellStart"/>
      <w:r w:rsidR="0034185D" w:rsidRPr="00871176">
        <w:rPr>
          <w:rFonts w:ascii="Times New Roman" w:hAnsi="Times New Roman" w:cs="Times New Roman"/>
          <w:sz w:val="20"/>
          <w:szCs w:val="20"/>
        </w:rPr>
        <w:t>isg</w:t>
      </w:r>
      <w:proofErr w:type="spellEnd"/>
      <w:r w:rsidR="0034185D" w:rsidRPr="00871176">
        <w:rPr>
          <w:rFonts w:ascii="Times New Roman" w:hAnsi="Times New Roman" w:cs="Times New Roman"/>
          <w:sz w:val="20"/>
          <w:szCs w:val="20"/>
        </w:rPr>
        <w:t xml:space="preserve"> eğitimi almış olmak) belirlemek üzere 1</w:t>
      </w:r>
      <w:r w:rsidR="00396068" w:rsidRPr="00871176">
        <w:rPr>
          <w:rFonts w:ascii="Times New Roman" w:hAnsi="Times New Roman" w:cs="Times New Roman"/>
          <w:sz w:val="20"/>
          <w:szCs w:val="20"/>
        </w:rPr>
        <w:t>1</w:t>
      </w:r>
      <w:r w:rsidR="0034185D" w:rsidRPr="00871176">
        <w:rPr>
          <w:rFonts w:ascii="Times New Roman" w:hAnsi="Times New Roman" w:cs="Times New Roman"/>
          <w:sz w:val="20"/>
          <w:szCs w:val="20"/>
        </w:rPr>
        <w:t xml:space="preserve"> t</w:t>
      </w:r>
      <w:r w:rsidR="00396068" w:rsidRPr="00871176">
        <w:rPr>
          <w:rFonts w:ascii="Times New Roman" w:hAnsi="Times New Roman" w:cs="Times New Roman"/>
          <w:sz w:val="20"/>
          <w:szCs w:val="20"/>
        </w:rPr>
        <w:t>ane</w:t>
      </w:r>
      <w:r w:rsidRPr="00871176">
        <w:rPr>
          <w:rFonts w:ascii="Times New Roman" w:hAnsi="Times New Roman" w:cs="Times New Roman"/>
          <w:sz w:val="20"/>
          <w:szCs w:val="20"/>
        </w:rPr>
        <w:t xml:space="preserve">, ikinci bölümde ise </w:t>
      </w:r>
      <w:proofErr w:type="spellStart"/>
      <w:r w:rsidRPr="00871176">
        <w:rPr>
          <w:rFonts w:ascii="Times New Roman" w:hAnsi="Times New Roman" w:cs="Times New Roman"/>
          <w:sz w:val="20"/>
          <w:szCs w:val="20"/>
        </w:rPr>
        <w:t>L</w:t>
      </w:r>
      <w:r w:rsidR="00AD55D2" w:rsidRPr="00871176">
        <w:rPr>
          <w:rFonts w:ascii="Times New Roman" w:hAnsi="Times New Roman" w:cs="Times New Roman"/>
          <w:sz w:val="20"/>
          <w:szCs w:val="20"/>
        </w:rPr>
        <w:t>ikert</w:t>
      </w:r>
      <w:proofErr w:type="spellEnd"/>
      <w:r w:rsidR="00AD55D2" w:rsidRPr="00871176">
        <w:rPr>
          <w:rFonts w:ascii="Times New Roman" w:hAnsi="Times New Roman" w:cs="Times New Roman"/>
          <w:sz w:val="20"/>
          <w:szCs w:val="20"/>
        </w:rPr>
        <w:t xml:space="preserve"> yöntemi</w:t>
      </w:r>
      <w:r w:rsidRPr="00871176">
        <w:rPr>
          <w:rFonts w:ascii="Times New Roman" w:hAnsi="Times New Roman" w:cs="Times New Roman"/>
          <w:sz w:val="20"/>
          <w:szCs w:val="20"/>
        </w:rPr>
        <w:t xml:space="preserve"> </w:t>
      </w:r>
      <w:r w:rsidR="00AD55D2" w:rsidRPr="00871176">
        <w:rPr>
          <w:rFonts w:ascii="Times New Roman" w:hAnsi="Times New Roman" w:cs="Times New Roman"/>
          <w:sz w:val="20"/>
          <w:szCs w:val="20"/>
        </w:rPr>
        <w:t xml:space="preserve">beş </w:t>
      </w:r>
      <w:r w:rsidR="001B59CA" w:rsidRPr="00871176">
        <w:rPr>
          <w:rFonts w:ascii="Times New Roman" w:hAnsi="Times New Roman" w:cs="Times New Roman"/>
          <w:sz w:val="20"/>
          <w:szCs w:val="20"/>
        </w:rPr>
        <w:t>dereceli</w:t>
      </w:r>
      <w:r w:rsidR="00AD55D2" w:rsidRPr="00871176">
        <w:rPr>
          <w:rFonts w:ascii="Times New Roman" w:hAnsi="Times New Roman" w:cs="Times New Roman"/>
          <w:sz w:val="20"/>
          <w:szCs w:val="20"/>
        </w:rPr>
        <w:t xml:space="preserve"> ölçüm sistemi</w:t>
      </w:r>
      <w:r w:rsidR="00396068" w:rsidRPr="00871176">
        <w:rPr>
          <w:rFonts w:ascii="Times New Roman" w:hAnsi="Times New Roman" w:cs="Times New Roman"/>
          <w:sz w:val="20"/>
          <w:szCs w:val="20"/>
        </w:rPr>
        <w:t xml:space="preserve">ne göre hazırlanmış 15 tane </w:t>
      </w:r>
      <w:r w:rsidR="00AD55D2" w:rsidRPr="00871176">
        <w:rPr>
          <w:rFonts w:ascii="Times New Roman" w:hAnsi="Times New Roman" w:cs="Times New Roman"/>
          <w:sz w:val="20"/>
          <w:szCs w:val="20"/>
        </w:rPr>
        <w:t xml:space="preserve">sorudan oluşmaktadır. </w:t>
      </w:r>
      <w:r w:rsidR="00DD06D9" w:rsidRPr="00871176">
        <w:rPr>
          <w:rFonts w:ascii="Times New Roman" w:hAnsi="Times New Roman" w:cs="Times New Roman"/>
          <w:sz w:val="20"/>
          <w:szCs w:val="20"/>
        </w:rPr>
        <w:t xml:space="preserve">İkinci bölümdeki sorularda cevap veren kişinin değerlendirmesi adına sınıflandırma yapılmış ve seçenekler 1’den 5’e kadar puanlandırılarak sınıflandırılmıştır. Buna göre seçenekler: “1=Kesinlikle </w:t>
      </w:r>
      <w:r w:rsidR="00ED5F21" w:rsidRPr="00871176">
        <w:rPr>
          <w:rFonts w:ascii="Times New Roman" w:hAnsi="Times New Roman" w:cs="Times New Roman"/>
          <w:sz w:val="20"/>
          <w:szCs w:val="20"/>
        </w:rPr>
        <w:t>K</w:t>
      </w:r>
      <w:r w:rsidR="00DD06D9" w:rsidRPr="00871176">
        <w:rPr>
          <w:rFonts w:ascii="Times New Roman" w:hAnsi="Times New Roman" w:cs="Times New Roman"/>
          <w:sz w:val="20"/>
          <w:szCs w:val="20"/>
        </w:rPr>
        <w:t xml:space="preserve">atılmıyorum”, “2=Katılmıyorum”, “3=Kararsızım”, “4=Katılıyorum” ve “5=Kesinlikle </w:t>
      </w:r>
      <w:r w:rsidR="00ED5F21" w:rsidRPr="00871176">
        <w:rPr>
          <w:rFonts w:ascii="Times New Roman" w:hAnsi="Times New Roman" w:cs="Times New Roman"/>
          <w:sz w:val="20"/>
          <w:szCs w:val="20"/>
        </w:rPr>
        <w:t>K</w:t>
      </w:r>
      <w:r w:rsidR="00DD06D9" w:rsidRPr="00871176">
        <w:rPr>
          <w:rFonts w:ascii="Times New Roman" w:hAnsi="Times New Roman" w:cs="Times New Roman"/>
          <w:sz w:val="20"/>
          <w:szCs w:val="20"/>
        </w:rPr>
        <w:t xml:space="preserve">atılıyorum” </w:t>
      </w:r>
      <w:r w:rsidR="007F1B49" w:rsidRPr="00871176">
        <w:rPr>
          <w:rFonts w:ascii="Times New Roman" w:hAnsi="Times New Roman" w:cs="Times New Roman"/>
          <w:sz w:val="20"/>
          <w:szCs w:val="20"/>
        </w:rPr>
        <w:t xml:space="preserve">olarak </w:t>
      </w:r>
      <w:r w:rsidR="00DD06D9" w:rsidRPr="00871176">
        <w:rPr>
          <w:rFonts w:ascii="Times New Roman" w:hAnsi="Times New Roman" w:cs="Times New Roman"/>
          <w:sz w:val="20"/>
          <w:szCs w:val="20"/>
        </w:rPr>
        <w:t>derecelendir</w:t>
      </w:r>
      <w:r w:rsidR="007F1B49" w:rsidRPr="00871176">
        <w:rPr>
          <w:rFonts w:ascii="Times New Roman" w:hAnsi="Times New Roman" w:cs="Times New Roman"/>
          <w:sz w:val="20"/>
          <w:szCs w:val="20"/>
        </w:rPr>
        <w:t>ilmiştir</w:t>
      </w:r>
      <w:r w:rsidR="00DD06D9" w:rsidRPr="00871176">
        <w:rPr>
          <w:rFonts w:ascii="Times New Roman" w:hAnsi="Times New Roman" w:cs="Times New Roman"/>
          <w:sz w:val="20"/>
          <w:szCs w:val="20"/>
        </w:rPr>
        <w:t>.</w:t>
      </w:r>
    </w:p>
    <w:p w14:paraId="1064C003" w14:textId="164DD500" w:rsidR="00AD55D2" w:rsidRPr="00871176" w:rsidRDefault="00AD55D2" w:rsidP="004E2791">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lastRenderedPageBreak/>
        <w:t xml:space="preserve">Anket sonucu elde edilen veriler SPSS </w:t>
      </w:r>
      <w:proofErr w:type="gramStart"/>
      <w:r w:rsidRPr="00871176">
        <w:rPr>
          <w:rFonts w:ascii="Times New Roman" w:hAnsi="Times New Roman" w:cs="Times New Roman"/>
          <w:sz w:val="20"/>
          <w:szCs w:val="20"/>
        </w:rPr>
        <w:t>24.0</w:t>
      </w:r>
      <w:proofErr w:type="gramEnd"/>
      <w:r w:rsidRPr="00871176">
        <w:rPr>
          <w:rFonts w:ascii="Times New Roman" w:hAnsi="Times New Roman" w:cs="Times New Roman"/>
          <w:sz w:val="20"/>
          <w:szCs w:val="20"/>
        </w:rPr>
        <w:t xml:space="preserve"> paket programı kullanılarak analiz edilmiştir</w:t>
      </w:r>
      <w:r w:rsidR="0026094D" w:rsidRPr="00871176">
        <w:rPr>
          <w:rFonts w:ascii="Times New Roman" w:hAnsi="Times New Roman" w:cs="Times New Roman"/>
          <w:sz w:val="20"/>
          <w:szCs w:val="20"/>
        </w:rPr>
        <w:t xml:space="preserve"> (Parlak, 2017)</w:t>
      </w:r>
      <w:r w:rsidRPr="00871176">
        <w:rPr>
          <w:rFonts w:ascii="Times New Roman" w:hAnsi="Times New Roman" w:cs="Times New Roman"/>
          <w:sz w:val="20"/>
          <w:szCs w:val="20"/>
        </w:rPr>
        <w:t>.</w:t>
      </w:r>
    </w:p>
    <w:p w14:paraId="0426FA47" w14:textId="77777777" w:rsidR="001B59CA" w:rsidRPr="00871176" w:rsidRDefault="001B59CA" w:rsidP="004E2791">
      <w:pPr>
        <w:autoSpaceDE w:val="0"/>
        <w:autoSpaceDN w:val="0"/>
        <w:adjustRightInd w:val="0"/>
        <w:spacing w:after="0" w:line="240" w:lineRule="auto"/>
        <w:jc w:val="both"/>
        <w:rPr>
          <w:rFonts w:ascii="Times New Roman" w:hAnsi="Times New Roman" w:cs="Times New Roman"/>
          <w:sz w:val="20"/>
          <w:szCs w:val="20"/>
        </w:rPr>
      </w:pPr>
    </w:p>
    <w:p w14:paraId="761E6AF7" w14:textId="5C7E712B" w:rsidR="001623CD" w:rsidRPr="00871176" w:rsidRDefault="00256D8B" w:rsidP="00745268">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Uygulanan ankette Bölüm 1'deki sorular ile Bölüm 2'de sorulan soruların arasında anlamlı bir farkın olup olmadığını tespit edebilmek için bazı testler yapılmıştır. Bunun için ilk önce karşılaştırılması düşünülen soruların normallik testi </w:t>
      </w:r>
      <w:r w:rsidR="008E6198" w:rsidRPr="00871176">
        <w:rPr>
          <w:rFonts w:ascii="Times New Roman" w:hAnsi="Times New Roman" w:cs="Times New Roman"/>
          <w:sz w:val="20"/>
          <w:szCs w:val="20"/>
        </w:rPr>
        <w:t>yapılmıştır</w:t>
      </w:r>
      <w:r w:rsidRPr="00871176">
        <w:rPr>
          <w:rFonts w:ascii="Times New Roman" w:hAnsi="Times New Roman" w:cs="Times New Roman"/>
          <w:sz w:val="20"/>
          <w:szCs w:val="20"/>
        </w:rPr>
        <w:t>. Sorular arasında yapılan normallik testi sonucunda anlamlılık düzeyi (p)</w:t>
      </w:r>
      <w:r w:rsidR="008E6198" w:rsidRPr="00871176">
        <w:rPr>
          <w:rFonts w:ascii="Times New Roman" w:hAnsi="Times New Roman" w:cs="Times New Roman"/>
          <w:sz w:val="20"/>
          <w:szCs w:val="20"/>
        </w:rPr>
        <w:t xml:space="preserve"> 0,05'ten büyük çıkanlar için</w:t>
      </w:r>
      <w:r w:rsidRPr="00871176">
        <w:rPr>
          <w:rFonts w:ascii="Times New Roman" w:hAnsi="Times New Roman" w:cs="Times New Roman"/>
          <w:sz w:val="20"/>
          <w:szCs w:val="20"/>
        </w:rPr>
        <w:t xml:space="preserve"> </w:t>
      </w:r>
      <w:r w:rsidR="00493925" w:rsidRPr="00871176">
        <w:rPr>
          <w:rFonts w:ascii="Times New Roman" w:hAnsi="Times New Roman" w:cs="Times New Roman"/>
          <w:sz w:val="20"/>
          <w:szCs w:val="20"/>
        </w:rPr>
        <w:t>parametrik testler</w:t>
      </w:r>
      <w:r w:rsidR="00745268" w:rsidRPr="00871176">
        <w:rPr>
          <w:rFonts w:ascii="Times New Roman" w:hAnsi="Times New Roman" w:cs="Times New Roman"/>
          <w:sz w:val="20"/>
          <w:szCs w:val="20"/>
        </w:rPr>
        <w:t xml:space="preserve"> (Tek Yönlü </w:t>
      </w:r>
      <w:proofErr w:type="spellStart"/>
      <w:r w:rsidR="00745268" w:rsidRPr="00871176">
        <w:rPr>
          <w:rFonts w:ascii="Times New Roman" w:hAnsi="Times New Roman" w:cs="Times New Roman"/>
          <w:sz w:val="20"/>
          <w:szCs w:val="20"/>
        </w:rPr>
        <w:t>Varyans</w:t>
      </w:r>
      <w:proofErr w:type="spellEnd"/>
      <w:r w:rsidR="00745268" w:rsidRPr="00871176">
        <w:rPr>
          <w:rFonts w:ascii="Times New Roman" w:hAnsi="Times New Roman" w:cs="Times New Roman"/>
          <w:sz w:val="20"/>
          <w:szCs w:val="20"/>
        </w:rPr>
        <w:t xml:space="preserve"> (</w:t>
      </w:r>
      <w:proofErr w:type="spellStart"/>
      <w:r w:rsidR="00745268" w:rsidRPr="00871176">
        <w:rPr>
          <w:rFonts w:ascii="Times New Roman" w:hAnsi="Times New Roman" w:cs="Times New Roman"/>
          <w:sz w:val="20"/>
          <w:szCs w:val="20"/>
        </w:rPr>
        <w:t>One-Way</w:t>
      </w:r>
      <w:proofErr w:type="spellEnd"/>
      <w:r w:rsidR="00745268" w:rsidRPr="00871176">
        <w:rPr>
          <w:rFonts w:ascii="Times New Roman" w:hAnsi="Times New Roman" w:cs="Times New Roman"/>
          <w:sz w:val="20"/>
          <w:szCs w:val="20"/>
        </w:rPr>
        <w:t xml:space="preserve"> </w:t>
      </w:r>
      <w:proofErr w:type="spellStart"/>
      <w:r w:rsidR="00745268" w:rsidRPr="00871176">
        <w:rPr>
          <w:rFonts w:ascii="Times New Roman" w:hAnsi="Times New Roman" w:cs="Times New Roman"/>
          <w:sz w:val="20"/>
          <w:szCs w:val="20"/>
        </w:rPr>
        <w:t>Anova</w:t>
      </w:r>
      <w:proofErr w:type="spellEnd"/>
      <w:r w:rsidR="00745268" w:rsidRPr="00871176">
        <w:rPr>
          <w:rFonts w:ascii="Times New Roman" w:hAnsi="Times New Roman" w:cs="Times New Roman"/>
          <w:sz w:val="20"/>
          <w:szCs w:val="20"/>
        </w:rPr>
        <w:t>), T-Testi)</w:t>
      </w:r>
      <w:r w:rsidR="00493925" w:rsidRPr="00871176">
        <w:rPr>
          <w:rFonts w:ascii="Times New Roman" w:hAnsi="Times New Roman" w:cs="Times New Roman"/>
          <w:sz w:val="20"/>
          <w:szCs w:val="20"/>
        </w:rPr>
        <w:t xml:space="preserve">, </w:t>
      </w:r>
      <w:r w:rsidRPr="00871176">
        <w:rPr>
          <w:rFonts w:ascii="Times New Roman" w:hAnsi="Times New Roman" w:cs="Times New Roman"/>
          <w:sz w:val="20"/>
          <w:szCs w:val="20"/>
        </w:rPr>
        <w:t xml:space="preserve">anlamlılık düzeyi (p) 0,05'ten küçük </w:t>
      </w:r>
      <w:r w:rsidR="00493925" w:rsidRPr="00871176">
        <w:rPr>
          <w:rFonts w:ascii="Times New Roman" w:hAnsi="Times New Roman" w:cs="Times New Roman"/>
          <w:sz w:val="20"/>
          <w:szCs w:val="20"/>
        </w:rPr>
        <w:t xml:space="preserve">çıkanlar için </w:t>
      </w:r>
      <w:proofErr w:type="spellStart"/>
      <w:r w:rsidRPr="00871176">
        <w:rPr>
          <w:rFonts w:ascii="Times New Roman" w:hAnsi="Times New Roman" w:cs="Times New Roman"/>
          <w:sz w:val="20"/>
          <w:szCs w:val="20"/>
        </w:rPr>
        <w:t>non</w:t>
      </w:r>
      <w:proofErr w:type="spellEnd"/>
      <w:r w:rsidRPr="00871176">
        <w:rPr>
          <w:rFonts w:ascii="Times New Roman" w:hAnsi="Times New Roman" w:cs="Times New Roman"/>
          <w:sz w:val="20"/>
          <w:szCs w:val="20"/>
        </w:rPr>
        <w:t xml:space="preserve">-parametrik testler </w:t>
      </w:r>
      <w:r w:rsidR="00745268" w:rsidRPr="00871176">
        <w:rPr>
          <w:rFonts w:ascii="Times New Roman" w:hAnsi="Times New Roman" w:cs="Times New Roman"/>
          <w:sz w:val="20"/>
          <w:szCs w:val="20"/>
        </w:rPr>
        <w:t>(</w:t>
      </w:r>
      <w:proofErr w:type="spellStart"/>
      <w:r w:rsidR="00745268" w:rsidRPr="00871176">
        <w:rPr>
          <w:rFonts w:ascii="Times New Roman" w:hAnsi="Times New Roman" w:cs="Times New Roman"/>
          <w:sz w:val="20"/>
          <w:szCs w:val="20"/>
        </w:rPr>
        <w:t>Kruskal</w:t>
      </w:r>
      <w:proofErr w:type="spellEnd"/>
      <w:r w:rsidR="00745268" w:rsidRPr="00871176">
        <w:rPr>
          <w:rFonts w:ascii="Times New Roman" w:hAnsi="Times New Roman" w:cs="Times New Roman"/>
          <w:sz w:val="20"/>
          <w:szCs w:val="20"/>
        </w:rPr>
        <w:t xml:space="preserve"> Wallis,</w:t>
      </w:r>
      <w:r w:rsidR="005528AE" w:rsidRPr="00871176">
        <w:rPr>
          <w:rFonts w:ascii="Times New Roman" w:hAnsi="Times New Roman" w:cs="Times New Roman"/>
          <w:sz w:val="20"/>
          <w:szCs w:val="20"/>
        </w:rPr>
        <w:t xml:space="preserve"> </w:t>
      </w:r>
      <w:r w:rsidR="00745268" w:rsidRPr="00871176">
        <w:rPr>
          <w:rFonts w:ascii="Times New Roman" w:hAnsi="Times New Roman" w:cs="Times New Roman"/>
          <w:sz w:val="20"/>
          <w:szCs w:val="20"/>
        </w:rPr>
        <w:t>Mann-</w:t>
      </w:r>
      <w:proofErr w:type="spellStart"/>
      <w:r w:rsidR="00745268" w:rsidRPr="00871176">
        <w:rPr>
          <w:rFonts w:ascii="Times New Roman" w:hAnsi="Times New Roman" w:cs="Times New Roman"/>
          <w:sz w:val="20"/>
          <w:szCs w:val="20"/>
        </w:rPr>
        <w:t>Whitney</w:t>
      </w:r>
      <w:proofErr w:type="spellEnd"/>
      <w:r w:rsidR="00511B00">
        <w:rPr>
          <w:rFonts w:ascii="Times New Roman" w:hAnsi="Times New Roman" w:cs="Times New Roman"/>
          <w:sz w:val="20"/>
          <w:szCs w:val="20"/>
        </w:rPr>
        <w:t>,</w:t>
      </w:r>
      <w:r w:rsidR="00745268" w:rsidRPr="00871176">
        <w:rPr>
          <w:rFonts w:ascii="Times New Roman" w:hAnsi="Times New Roman" w:cs="Times New Roman"/>
          <w:sz w:val="20"/>
          <w:szCs w:val="20"/>
        </w:rPr>
        <w:t xml:space="preserve"> U) </w:t>
      </w:r>
      <w:r w:rsidR="00493925" w:rsidRPr="00871176">
        <w:rPr>
          <w:rFonts w:ascii="Times New Roman" w:hAnsi="Times New Roman" w:cs="Times New Roman"/>
          <w:sz w:val="20"/>
          <w:szCs w:val="20"/>
        </w:rPr>
        <w:t>uygulanmıştır.</w:t>
      </w:r>
      <w:r w:rsidR="00745268" w:rsidRPr="00871176">
        <w:rPr>
          <w:rFonts w:ascii="Times New Roman" w:hAnsi="Times New Roman" w:cs="Times New Roman"/>
          <w:sz w:val="20"/>
          <w:szCs w:val="20"/>
        </w:rPr>
        <w:t xml:space="preserve"> </w:t>
      </w:r>
    </w:p>
    <w:p w14:paraId="07FA69C3" w14:textId="77777777" w:rsidR="00745268" w:rsidRPr="00871176" w:rsidRDefault="00745268" w:rsidP="00745268">
      <w:pPr>
        <w:autoSpaceDE w:val="0"/>
        <w:autoSpaceDN w:val="0"/>
        <w:adjustRightInd w:val="0"/>
        <w:spacing w:after="0" w:line="240" w:lineRule="auto"/>
        <w:jc w:val="both"/>
        <w:rPr>
          <w:rFonts w:ascii="Times New Roman" w:hAnsi="Times New Roman" w:cs="Times New Roman"/>
          <w:sz w:val="20"/>
          <w:szCs w:val="20"/>
        </w:rPr>
      </w:pPr>
    </w:p>
    <w:p w14:paraId="2CB82433" w14:textId="7EC3EBC3" w:rsidR="00745268" w:rsidRPr="00871176" w:rsidRDefault="00745268" w:rsidP="00745268">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Bölüm 1 ve Bölüm 2‘den seçilen sorular arasındaki Normallik testlerinden sonra belirlenen yöntemler ile karşılaştırılmalı olarak değerlendirilen veriler arasında anlamlılık</w:t>
      </w:r>
      <w:r w:rsidR="000E49C7" w:rsidRPr="00871176">
        <w:rPr>
          <w:rFonts w:ascii="Times New Roman" w:hAnsi="Times New Roman" w:cs="Times New Roman"/>
          <w:sz w:val="20"/>
          <w:szCs w:val="20"/>
        </w:rPr>
        <w:t xml:space="preserve"> bağı</w:t>
      </w:r>
      <w:r w:rsidRPr="00871176">
        <w:rPr>
          <w:rFonts w:ascii="Times New Roman" w:hAnsi="Times New Roman" w:cs="Times New Roman"/>
          <w:sz w:val="20"/>
          <w:szCs w:val="20"/>
        </w:rPr>
        <w:t xml:space="preserve"> aranmış</w:t>
      </w:r>
      <w:r w:rsidR="000E49C7" w:rsidRPr="00871176">
        <w:rPr>
          <w:rFonts w:ascii="Times New Roman" w:hAnsi="Times New Roman" w:cs="Times New Roman"/>
          <w:sz w:val="20"/>
          <w:szCs w:val="20"/>
        </w:rPr>
        <w:t>tır</w:t>
      </w:r>
      <w:r w:rsidRPr="00871176">
        <w:rPr>
          <w:rFonts w:ascii="Times New Roman" w:hAnsi="Times New Roman" w:cs="Times New Roman"/>
          <w:sz w:val="20"/>
          <w:szCs w:val="20"/>
        </w:rPr>
        <w:t>.</w:t>
      </w:r>
      <w:r w:rsidR="00B42D32" w:rsidRPr="00871176">
        <w:rPr>
          <w:rFonts w:ascii="Times New Roman" w:hAnsi="Times New Roman" w:cs="Times New Roman"/>
          <w:sz w:val="20"/>
          <w:szCs w:val="20"/>
        </w:rPr>
        <w:t xml:space="preserve"> Anlamlılık düzeyi (P Value) </w:t>
      </w:r>
      <w:r w:rsidR="002873F3" w:rsidRPr="00871176">
        <w:rPr>
          <w:rFonts w:ascii="Times New Roman" w:hAnsi="Times New Roman" w:cs="Times New Roman"/>
          <w:sz w:val="20"/>
          <w:szCs w:val="20"/>
        </w:rPr>
        <w:t>0,05’den</w:t>
      </w:r>
      <w:r w:rsidR="00B42D32" w:rsidRPr="00871176">
        <w:rPr>
          <w:rFonts w:ascii="Times New Roman" w:hAnsi="Times New Roman" w:cs="Times New Roman"/>
          <w:sz w:val="20"/>
          <w:szCs w:val="20"/>
        </w:rPr>
        <w:t xml:space="preserve"> küçükse seçilen sorular arasında anlamlı bir farklılık olduğu, değerin </w:t>
      </w:r>
      <w:r w:rsidR="002873F3" w:rsidRPr="00871176">
        <w:rPr>
          <w:rFonts w:ascii="Times New Roman" w:hAnsi="Times New Roman" w:cs="Times New Roman"/>
          <w:sz w:val="20"/>
          <w:szCs w:val="20"/>
        </w:rPr>
        <w:t>0,05’den</w:t>
      </w:r>
      <w:r w:rsidR="00B42D32" w:rsidRPr="00871176">
        <w:rPr>
          <w:rFonts w:ascii="Times New Roman" w:hAnsi="Times New Roman" w:cs="Times New Roman"/>
          <w:sz w:val="20"/>
          <w:szCs w:val="20"/>
        </w:rPr>
        <w:t xml:space="preserve"> büyük olası durumunda ise seçilen sorular arasında anlamlı bir farklılık olmadığı kabulü yapılmıştır.</w:t>
      </w:r>
    </w:p>
    <w:p w14:paraId="03766435" w14:textId="02701E51" w:rsidR="007D1288" w:rsidRPr="00871176" w:rsidRDefault="007D1288" w:rsidP="00745268">
      <w:pPr>
        <w:autoSpaceDE w:val="0"/>
        <w:autoSpaceDN w:val="0"/>
        <w:adjustRightInd w:val="0"/>
        <w:spacing w:after="0" w:line="240" w:lineRule="auto"/>
        <w:jc w:val="both"/>
        <w:rPr>
          <w:rFonts w:ascii="Arial" w:hAnsi="Arial" w:cs="Arial"/>
          <w:sz w:val="20"/>
          <w:szCs w:val="20"/>
        </w:rPr>
      </w:pPr>
    </w:p>
    <w:p w14:paraId="2247BA82" w14:textId="77777777" w:rsidR="00F30BDB" w:rsidRPr="00871176" w:rsidRDefault="00F30BDB" w:rsidP="00745268">
      <w:pPr>
        <w:autoSpaceDE w:val="0"/>
        <w:autoSpaceDN w:val="0"/>
        <w:adjustRightInd w:val="0"/>
        <w:spacing w:after="0" w:line="240" w:lineRule="auto"/>
        <w:jc w:val="both"/>
        <w:rPr>
          <w:rFonts w:ascii="Arial" w:hAnsi="Arial" w:cs="Arial"/>
          <w:sz w:val="20"/>
          <w:szCs w:val="20"/>
        </w:rPr>
      </w:pPr>
    </w:p>
    <w:p w14:paraId="64E22EEB" w14:textId="6CC369D9" w:rsidR="00256D8B" w:rsidRPr="00871176" w:rsidRDefault="007F4217" w:rsidP="00256D8B">
      <w:pPr>
        <w:autoSpaceDE w:val="0"/>
        <w:autoSpaceDN w:val="0"/>
        <w:adjustRightInd w:val="0"/>
        <w:spacing w:after="0" w:line="240" w:lineRule="auto"/>
        <w:jc w:val="both"/>
        <w:rPr>
          <w:rFonts w:ascii="Times New Roman" w:hAnsi="Times New Roman" w:cs="Times New Roman"/>
          <w:b/>
          <w:sz w:val="24"/>
          <w:szCs w:val="24"/>
        </w:rPr>
      </w:pPr>
      <w:r w:rsidRPr="00871176">
        <w:rPr>
          <w:rFonts w:ascii="Times New Roman" w:hAnsi="Times New Roman" w:cs="Times New Roman"/>
          <w:b/>
          <w:sz w:val="24"/>
          <w:szCs w:val="24"/>
        </w:rPr>
        <w:t>4. Bulgular ve Tartışma</w:t>
      </w:r>
    </w:p>
    <w:p w14:paraId="26E135F1" w14:textId="77777777" w:rsidR="004C3BF8" w:rsidRPr="00871176" w:rsidRDefault="004C3BF8" w:rsidP="004416C7">
      <w:pPr>
        <w:autoSpaceDE w:val="0"/>
        <w:autoSpaceDN w:val="0"/>
        <w:adjustRightInd w:val="0"/>
        <w:spacing w:after="0" w:line="240" w:lineRule="auto"/>
        <w:jc w:val="both"/>
        <w:rPr>
          <w:rFonts w:ascii="Arial" w:hAnsi="Arial" w:cs="Arial"/>
          <w:sz w:val="20"/>
          <w:szCs w:val="18"/>
        </w:rPr>
      </w:pPr>
    </w:p>
    <w:p w14:paraId="504D0019" w14:textId="77777777" w:rsidR="00740A0C"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Yapılan ankette farklı yaş gruplarından, farklı görev ve eğitim seviyesinde ve de farklı sürelerde gıda sektöründe çalışan insanlara ulaşılmaya çalışılmış ve önemli veriler elde edilmiştir.</w:t>
      </w:r>
    </w:p>
    <w:p w14:paraId="4FC8BE8A" w14:textId="77777777" w:rsidR="00740A0C" w:rsidRPr="00871176" w:rsidRDefault="00740A0C" w:rsidP="00AA2E72">
      <w:pPr>
        <w:autoSpaceDE w:val="0"/>
        <w:autoSpaceDN w:val="0"/>
        <w:adjustRightInd w:val="0"/>
        <w:spacing w:after="0" w:line="240" w:lineRule="auto"/>
        <w:jc w:val="both"/>
        <w:rPr>
          <w:rFonts w:ascii="Times New Roman" w:hAnsi="Times New Roman" w:cs="Times New Roman"/>
          <w:sz w:val="20"/>
          <w:szCs w:val="20"/>
        </w:rPr>
      </w:pPr>
    </w:p>
    <w:p w14:paraId="6570B0D1" w14:textId="77777777" w:rsidR="00740A0C" w:rsidRPr="00871176" w:rsidRDefault="00740A0C"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Ankete katılanlara yöneltilen demografik sorular ve bu sorulara verilen cevapların dağılımı (Tablo 3);</w:t>
      </w:r>
    </w:p>
    <w:p w14:paraId="0D0EF3DE" w14:textId="77777777" w:rsidR="004E4D0B" w:rsidRDefault="004E4D0B" w:rsidP="00AA2E72">
      <w:pPr>
        <w:autoSpaceDE w:val="0"/>
        <w:autoSpaceDN w:val="0"/>
        <w:adjustRightInd w:val="0"/>
        <w:spacing w:after="0" w:line="240" w:lineRule="auto"/>
        <w:jc w:val="both"/>
        <w:rPr>
          <w:rFonts w:ascii="Times New Roman" w:hAnsi="Times New Roman" w:cs="Times New Roman"/>
          <w:sz w:val="20"/>
          <w:szCs w:val="20"/>
        </w:rPr>
        <w:sectPr w:rsidR="004E4D0B" w:rsidSect="004E4D0B">
          <w:type w:val="continuous"/>
          <w:pgSz w:w="11906" w:h="16838"/>
          <w:pgMar w:top="1417" w:right="1417" w:bottom="1417" w:left="1417" w:header="708" w:footer="708" w:gutter="0"/>
          <w:cols w:num="2" w:space="708"/>
          <w:docGrid w:linePitch="360"/>
        </w:sectPr>
      </w:pPr>
    </w:p>
    <w:p w14:paraId="0BB8A95C" w14:textId="77777777" w:rsidR="002F0EFE" w:rsidRDefault="002F0EFE" w:rsidP="00AA2E72">
      <w:pPr>
        <w:autoSpaceDE w:val="0"/>
        <w:autoSpaceDN w:val="0"/>
        <w:adjustRightInd w:val="0"/>
        <w:spacing w:after="0" w:line="240" w:lineRule="auto"/>
        <w:jc w:val="both"/>
        <w:rPr>
          <w:rFonts w:ascii="Times New Roman" w:hAnsi="Times New Roman" w:cs="Times New Roman"/>
          <w:b/>
          <w:bCs/>
          <w:sz w:val="16"/>
          <w:szCs w:val="16"/>
        </w:rPr>
      </w:pPr>
    </w:p>
    <w:p w14:paraId="0F6A8896" w14:textId="77777777" w:rsidR="00003980" w:rsidRDefault="002F0EFE" w:rsidP="002F0EFE">
      <w:pPr>
        <w:autoSpaceDE w:val="0"/>
        <w:autoSpaceDN w:val="0"/>
        <w:adjustRightInd w:val="0"/>
        <w:spacing w:after="0" w:line="240" w:lineRule="auto"/>
        <w:ind w:firstLine="708"/>
        <w:jc w:val="both"/>
        <w:rPr>
          <w:rFonts w:ascii="Times New Roman" w:hAnsi="Times New Roman" w:cs="Times New Roman"/>
          <w:b/>
          <w:bCs/>
          <w:sz w:val="16"/>
          <w:szCs w:val="16"/>
        </w:rPr>
      </w:pPr>
      <w:r>
        <w:rPr>
          <w:rFonts w:ascii="Times New Roman" w:hAnsi="Times New Roman" w:cs="Times New Roman"/>
          <w:b/>
          <w:bCs/>
          <w:sz w:val="16"/>
          <w:szCs w:val="16"/>
        </w:rPr>
        <w:t xml:space="preserve">      </w:t>
      </w:r>
    </w:p>
    <w:p w14:paraId="66CB72C0" w14:textId="77777777" w:rsidR="00003980" w:rsidRDefault="00003980" w:rsidP="002F0EFE">
      <w:pPr>
        <w:autoSpaceDE w:val="0"/>
        <w:autoSpaceDN w:val="0"/>
        <w:adjustRightInd w:val="0"/>
        <w:spacing w:after="0" w:line="240" w:lineRule="auto"/>
        <w:ind w:firstLine="708"/>
        <w:jc w:val="both"/>
        <w:rPr>
          <w:rFonts w:ascii="Times New Roman" w:hAnsi="Times New Roman" w:cs="Times New Roman"/>
          <w:b/>
          <w:bCs/>
          <w:sz w:val="16"/>
          <w:szCs w:val="16"/>
        </w:rPr>
      </w:pPr>
    </w:p>
    <w:p w14:paraId="1F32A6FA" w14:textId="77777777" w:rsidR="00003980" w:rsidRDefault="00003980" w:rsidP="002F0EFE">
      <w:pPr>
        <w:autoSpaceDE w:val="0"/>
        <w:autoSpaceDN w:val="0"/>
        <w:adjustRightInd w:val="0"/>
        <w:spacing w:after="0" w:line="240" w:lineRule="auto"/>
        <w:ind w:firstLine="708"/>
        <w:jc w:val="both"/>
        <w:rPr>
          <w:rFonts w:ascii="Times New Roman" w:hAnsi="Times New Roman" w:cs="Times New Roman"/>
          <w:b/>
          <w:bCs/>
          <w:sz w:val="16"/>
          <w:szCs w:val="16"/>
        </w:rPr>
      </w:pPr>
    </w:p>
    <w:p w14:paraId="2D3E7D81" w14:textId="77777777" w:rsidR="00003980" w:rsidRDefault="00003980" w:rsidP="002F0EFE">
      <w:pPr>
        <w:autoSpaceDE w:val="0"/>
        <w:autoSpaceDN w:val="0"/>
        <w:adjustRightInd w:val="0"/>
        <w:spacing w:after="0" w:line="240" w:lineRule="auto"/>
        <w:ind w:firstLine="708"/>
        <w:jc w:val="both"/>
        <w:rPr>
          <w:rFonts w:ascii="Times New Roman" w:hAnsi="Times New Roman" w:cs="Times New Roman"/>
          <w:b/>
          <w:bCs/>
          <w:sz w:val="16"/>
          <w:szCs w:val="16"/>
        </w:rPr>
      </w:pPr>
    </w:p>
    <w:p w14:paraId="27592DD3" w14:textId="77777777" w:rsidR="00003980" w:rsidRDefault="00003980" w:rsidP="002F0EFE">
      <w:pPr>
        <w:autoSpaceDE w:val="0"/>
        <w:autoSpaceDN w:val="0"/>
        <w:adjustRightInd w:val="0"/>
        <w:spacing w:after="0" w:line="240" w:lineRule="auto"/>
        <w:ind w:firstLine="708"/>
        <w:jc w:val="both"/>
        <w:rPr>
          <w:rFonts w:ascii="Times New Roman" w:hAnsi="Times New Roman" w:cs="Times New Roman"/>
          <w:b/>
          <w:bCs/>
          <w:sz w:val="16"/>
          <w:szCs w:val="16"/>
        </w:rPr>
      </w:pPr>
    </w:p>
    <w:p w14:paraId="5F1305F3" w14:textId="77777777" w:rsidR="00003980" w:rsidRDefault="00003980" w:rsidP="002F0EFE">
      <w:pPr>
        <w:autoSpaceDE w:val="0"/>
        <w:autoSpaceDN w:val="0"/>
        <w:adjustRightInd w:val="0"/>
        <w:spacing w:after="0" w:line="240" w:lineRule="auto"/>
        <w:ind w:firstLine="708"/>
        <w:jc w:val="both"/>
        <w:rPr>
          <w:rFonts w:ascii="Times New Roman" w:hAnsi="Times New Roman" w:cs="Times New Roman"/>
          <w:b/>
          <w:bCs/>
          <w:sz w:val="16"/>
          <w:szCs w:val="16"/>
        </w:rPr>
      </w:pPr>
    </w:p>
    <w:p w14:paraId="7ABAED8D" w14:textId="24C6048A" w:rsidR="00740A0C" w:rsidRDefault="00003980" w:rsidP="002F0EFE">
      <w:pPr>
        <w:autoSpaceDE w:val="0"/>
        <w:autoSpaceDN w:val="0"/>
        <w:adjustRightInd w:val="0"/>
        <w:spacing w:after="0" w:line="240" w:lineRule="auto"/>
        <w:ind w:firstLine="708"/>
        <w:jc w:val="both"/>
        <w:rPr>
          <w:rFonts w:ascii="Times New Roman" w:hAnsi="Times New Roman" w:cs="Times New Roman"/>
          <w:b/>
          <w:bCs/>
          <w:sz w:val="16"/>
          <w:szCs w:val="16"/>
        </w:rPr>
      </w:pPr>
      <w:r>
        <w:rPr>
          <w:rFonts w:ascii="Times New Roman" w:hAnsi="Times New Roman" w:cs="Times New Roman"/>
          <w:b/>
          <w:bCs/>
          <w:sz w:val="16"/>
          <w:szCs w:val="16"/>
        </w:rPr>
        <w:t xml:space="preserve">     </w:t>
      </w:r>
      <w:r w:rsidR="00740A0C" w:rsidRPr="00871176">
        <w:rPr>
          <w:rFonts w:ascii="Times New Roman" w:hAnsi="Times New Roman" w:cs="Times New Roman"/>
          <w:b/>
          <w:bCs/>
          <w:sz w:val="16"/>
          <w:szCs w:val="16"/>
        </w:rPr>
        <w:t>Tablo 3: Katılımcılara Ait Demografik Bilgileri Sorular ve Sorulara Verilen Cevapların Dağılımı</w:t>
      </w:r>
    </w:p>
    <w:p w14:paraId="21407E91" w14:textId="77777777" w:rsidR="00FD07DC" w:rsidRPr="00FD07DC" w:rsidRDefault="00FD07DC" w:rsidP="00AA2E72">
      <w:pPr>
        <w:autoSpaceDE w:val="0"/>
        <w:autoSpaceDN w:val="0"/>
        <w:adjustRightInd w:val="0"/>
        <w:spacing w:after="0" w:line="240" w:lineRule="auto"/>
        <w:jc w:val="both"/>
        <w:rPr>
          <w:rFonts w:ascii="Times New Roman" w:hAnsi="Times New Roman" w:cs="Times New Roman"/>
          <w:b/>
          <w:bCs/>
          <w:sz w:val="12"/>
          <w:szCs w:val="12"/>
        </w:rPr>
      </w:pPr>
    </w:p>
    <w:tbl>
      <w:tblPr>
        <w:tblW w:w="7180" w:type="dxa"/>
        <w:jc w:val="center"/>
        <w:tblCellMar>
          <w:left w:w="70" w:type="dxa"/>
          <w:right w:w="70" w:type="dxa"/>
        </w:tblCellMar>
        <w:tblLook w:val="04A0" w:firstRow="1" w:lastRow="0" w:firstColumn="1" w:lastColumn="0" w:noHBand="0" w:noVBand="1"/>
      </w:tblPr>
      <w:tblGrid>
        <w:gridCol w:w="2080"/>
        <w:gridCol w:w="1820"/>
        <w:gridCol w:w="900"/>
        <w:gridCol w:w="660"/>
        <w:gridCol w:w="800"/>
        <w:gridCol w:w="920"/>
      </w:tblGrid>
      <w:tr w:rsidR="00871176" w:rsidRPr="00740A0C" w14:paraId="7D0EE38D" w14:textId="77777777" w:rsidTr="00871176">
        <w:trPr>
          <w:trHeight w:val="450"/>
          <w:jc w:val="center"/>
        </w:trPr>
        <w:tc>
          <w:tcPr>
            <w:tcW w:w="3900" w:type="dxa"/>
            <w:gridSpan w:val="2"/>
            <w:tcBorders>
              <w:top w:val="single" w:sz="4" w:space="0" w:color="auto"/>
              <w:left w:val="nil"/>
              <w:bottom w:val="single" w:sz="4" w:space="0" w:color="auto"/>
              <w:right w:val="nil"/>
            </w:tcBorders>
            <w:shd w:val="clear" w:color="auto" w:fill="auto"/>
            <w:vAlign w:val="center"/>
            <w:hideMark/>
          </w:tcPr>
          <w:p w14:paraId="1282968D" w14:textId="77777777" w:rsidR="00740A0C" w:rsidRPr="00740A0C" w:rsidRDefault="00740A0C" w:rsidP="00740A0C">
            <w:pPr>
              <w:spacing w:after="0" w:line="240" w:lineRule="auto"/>
              <w:jc w:val="center"/>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Bölüm-1 Sorular/Cevaplar</w:t>
            </w:r>
          </w:p>
        </w:tc>
        <w:tc>
          <w:tcPr>
            <w:tcW w:w="900" w:type="dxa"/>
            <w:tcBorders>
              <w:top w:val="single" w:sz="4" w:space="0" w:color="auto"/>
              <w:left w:val="nil"/>
              <w:bottom w:val="single" w:sz="4" w:space="0" w:color="auto"/>
              <w:right w:val="nil"/>
            </w:tcBorders>
            <w:shd w:val="clear" w:color="auto" w:fill="auto"/>
            <w:vAlign w:val="center"/>
            <w:hideMark/>
          </w:tcPr>
          <w:p w14:paraId="36D649B5"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Frekans</w:t>
            </w:r>
          </w:p>
        </w:tc>
        <w:tc>
          <w:tcPr>
            <w:tcW w:w="660" w:type="dxa"/>
            <w:tcBorders>
              <w:top w:val="single" w:sz="4" w:space="0" w:color="auto"/>
              <w:left w:val="nil"/>
              <w:bottom w:val="single" w:sz="4" w:space="0" w:color="auto"/>
              <w:right w:val="nil"/>
            </w:tcBorders>
            <w:shd w:val="clear" w:color="auto" w:fill="auto"/>
            <w:vAlign w:val="center"/>
            <w:hideMark/>
          </w:tcPr>
          <w:p w14:paraId="55D67E38" w14:textId="482A3296"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Yüzde</w:t>
            </w:r>
            <w:r w:rsidR="00871176" w:rsidRPr="000D72E5">
              <w:rPr>
                <w:rFonts w:ascii="Calibri" w:eastAsia="Times New Roman" w:hAnsi="Calibri" w:cs="Calibri"/>
                <w:b/>
                <w:bCs/>
                <w:sz w:val="16"/>
                <w:szCs w:val="16"/>
                <w:lang w:eastAsia="tr-TR"/>
              </w:rPr>
              <w:t xml:space="preserve"> (%)</w:t>
            </w:r>
          </w:p>
        </w:tc>
        <w:tc>
          <w:tcPr>
            <w:tcW w:w="800" w:type="dxa"/>
            <w:tcBorders>
              <w:top w:val="single" w:sz="4" w:space="0" w:color="auto"/>
              <w:left w:val="nil"/>
              <w:bottom w:val="single" w:sz="4" w:space="0" w:color="auto"/>
              <w:right w:val="nil"/>
            </w:tcBorders>
            <w:shd w:val="clear" w:color="auto" w:fill="auto"/>
            <w:vAlign w:val="center"/>
            <w:hideMark/>
          </w:tcPr>
          <w:p w14:paraId="20B4FF8A"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 xml:space="preserve">Geçerli </w:t>
            </w:r>
            <w:r w:rsidRPr="00740A0C">
              <w:rPr>
                <w:rFonts w:ascii="Calibri" w:eastAsia="Times New Roman" w:hAnsi="Calibri" w:cs="Calibri"/>
                <w:b/>
                <w:bCs/>
                <w:sz w:val="16"/>
                <w:szCs w:val="16"/>
                <w:lang w:eastAsia="tr-TR"/>
              </w:rPr>
              <w:br/>
              <w:t>Yüzde</w:t>
            </w:r>
          </w:p>
        </w:tc>
        <w:tc>
          <w:tcPr>
            <w:tcW w:w="920" w:type="dxa"/>
            <w:tcBorders>
              <w:top w:val="single" w:sz="4" w:space="0" w:color="auto"/>
              <w:left w:val="nil"/>
              <w:bottom w:val="single" w:sz="4" w:space="0" w:color="auto"/>
              <w:right w:val="nil"/>
            </w:tcBorders>
            <w:shd w:val="clear" w:color="auto" w:fill="auto"/>
            <w:vAlign w:val="center"/>
            <w:hideMark/>
          </w:tcPr>
          <w:p w14:paraId="5ABC18C3"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Kümülatif</w:t>
            </w:r>
            <w:r w:rsidRPr="00740A0C">
              <w:rPr>
                <w:rFonts w:ascii="Calibri" w:eastAsia="Times New Roman" w:hAnsi="Calibri" w:cs="Calibri"/>
                <w:b/>
                <w:bCs/>
                <w:sz w:val="16"/>
                <w:szCs w:val="16"/>
                <w:lang w:eastAsia="tr-TR"/>
              </w:rPr>
              <w:br/>
              <w:t>Yüzde</w:t>
            </w:r>
          </w:p>
        </w:tc>
      </w:tr>
      <w:tr w:rsidR="00871176" w:rsidRPr="00740A0C" w14:paraId="4AD347F6" w14:textId="77777777" w:rsidTr="00871176">
        <w:trPr>
          <w:trHeight w:val="300"/>
          <w:jc w:val="center"/>
        </w:trPr>
        <w:tc>
          <w:tcPr>
            <w:tcW w:w="2080" w:type="dxa"/>
            <w:vMerge w:val="restart"/>
            <w:tcBorders>
              <w:top w:val="nil"/>
              <w:left w:val="nil"/>
              <w:bottom w:val="nil"/>
              <w:right w:val="nil"/>
            </w:tcBorders>
            <w:shd w:val="clear" w:color="auto" w:fill="auto"/>
            <w:vAlign w:val="center"/>
            <w:hideMark/>
          </w:tcPr>
          <w:p w14:paraId="3F3C9BF2"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Yaş</w:t>
            </w:r>
          </w:p>
        </w:tc>
        <w:tc>
          <w:tcPr>
            <w:tcW w:w="1820" w:type="dxa"/>
            <w:tcBorders>
              <w:top w:val="nil"/>
              <w:left w:val="nil"/>
              <w:bottom w:val="nil"/>
              <w:right w:val="nil"/>
            </w:tcBorders>
            <w:shd w:val="clear" w:color="auto" w:fill="auto"/>
            <w:vAlign w:val="center"/>
            <w:hideMark/>
          </w:tcPr>
          <w:p w14:paraId="1337795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18-24</w:t>
            </w:r>
          </w:p>
        </w:tc>
        <w:tc>
          <w:tcPr>
            <w:tcW w:w="900" w:type="dxa"/>
            <w:tcBorders>
              <w:top w:val="nil"/>
              <w:left w:val="nil"/>
              <w:bottom w:val="nil"/>
              <w:right w:val="nil"/>
            </w:tcBorders>
            <w:shd w:val="clear" w:color="auto" w:fill="auto"/>
            <w:noWrap/>
            <w:vAlign w:val="center"/>
            <w:hideMark/>
          </w:tcPr>
          <w:p w14:paraId="5236E40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67</w:t>
            </w:r>
          </w:p>
        </w:tc>
        <w:tc>
          <w:tcPr>
            <w:tcW w:w="660" w:type="dxa"/>
            <w:tcBorders>
              <w:top w:val="nil"/>
              <w:left w:val="nil"/>
              <w:bottom w:val="nil"/>
              <w:right w:val="nil"/>
            </w:tcBorders>
            <w:shd w:val="clear" w:color="auto" w:fill="auto"/>
            <w:noWrap/>
            <w:vAlign w:val="center"/>
            <w:hideMark/>
          </w:tcPr>
          <w:p w14:paraId="1ED7EB0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17,5</w:t>
            </w:r>
          </w:p>
        </w:tc>
        <w:tc>
          <w:tcPr>
            <w:tcW w:w="800" w:type="dxa"/>
            <w:tcBorders>
              <w:top w:val="nil"/>
              <w:left w:val="nil"/>
              <w:bottom w:val="nil"/>
              <w:right w:val="nil"/>
            </w:tcBorders>
            <w:shd w:val="clear" w:color="auto" w:fill="auto"/>
            <w:noWrap/>
            <w:vAlign w:val="center"/>
            <w:hideMark/>
          </w:tcPr>
          <w:p w14:paraId="5C60C56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17,5</w:t>
            </w:r>
          </w:p>
        </w:tc>
        <w:tc>
          <w:tcPr>
            <w:tcW w:w="920" w:type="dxa"/>
            <w:tcBorders>
              <w:top w:val="nil"/>
              <w:left w:val="nil"/>
              <w:bottom w:val="nil"/>
              <w:right w:val="nil"/>
            </w:tcBorders>
            <w:shd w:val="clear" w:color="auto" w:fill="auto"/>
            <w:noWrap/>
            <w:vAlign w:val="center"/>
            <w:hideMark/>
          </w:tcPr>
          <w:p w14:paraId="0783154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17,5</w:t>
            </w:r>
          </w:p>
        </w:tc>
      </w:tr>
      <w:tr w:rsidR="00871176" w:rsidRPr="00740A0C" w14:paraId="07E941CA" w14:textId="77777777" w:rsidTr="00871176">
        <w:trPr>
          <w:trHeight w:val="300"/>
          <w:jc w:val="center"/>
        </w:trPr>
        <w:tc>
          <w:tcPr>
            <w:tcW w:w="2080" w:type="dxa"/>
            <w:vMerge/>
            <w:tcBorders>
              <w:top w:val="nil"/>
              <w:left w:val="nil"/>
              <w:bottom w:val="nil"/>
              <w:right w:val="nil"/>
            </w:tcBorders>
            <w:vAlign w:val="center"/>
            <w:hideMark/>
          </w:tcPr>
          <w:p w14:paraId="267C910B"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13D5235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25-29</w:t>
            </w:r>
          </w:p>
        </w:tc>
        <w:tc>
          <w:tcPr>
            <w:tcW w:w="900" w:type="dxa"/>
            <w:tcBorders>
              <w:top w:val="single" w:sz="4" w:space="0" w:color="auto"/>
              <w:left w:val="nil"/>
              <w:bottom w:val="single" w:sz="4" w:space="0" w:color="auto"/>
              <w:right w:val="nil"/>
            </w:tcBorders>
            <w:shd w:val="clear" w:color="auto" w:fill="auto"/>
            <w:noWrap/>
            <w:vAlign w:val="center"/>
            <w:hideMark/>
          </w:tcPr>
          <w:p w14:paraId="72B8CFD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111</w:t>
            </w:r>
          </w:p>
        </w:tc>
        <w:tc>
          <w:tcPr>
            <w:tcW w:w="660" w:type="dxa"/>
            <w:tcBorders>
              <w:top w:val="single" w:sz="4" w:space="0" w:color="auto"/>
              <w:left w:val="nil"/>
              <w:bottom w:val="single" w:sz="4" w:space="0" w:color="auto"/>
              <w:right w:val="nil"/>
            </w:tcBorders>
            <w:shd w:val="clear" w:color="auto" w:fill="auto"/>
            <w:noWrap/>
            <w:vAlign w:val="center"/>
            <w:hideMark/>
          </w:tcPr>
          <w:p w14:paraId="370A36C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29</w:t>
            </w:r>
          </w:p>
        </w:tc>
        <w:tc>
          <w:tcPr>
            <w:tcW w:w="800" w:type="dxa"/>
            <w:tcBorders>
              <w:top w:val="single" w:sz="4" w:space="0" w:color="auto"/>
              <w:left w:val="nil"/>
              <w:bottom w:val="single" w:sz="4" w:space="0" w:color="auto"/>
              <w:right w:val="nil"/>
            </w:tcBorders>
            <w:shd w:val="clear" w:color="auto" w:fill="auto"/>
            <w:noWrap/>
            <w:vAlign w:val="center"/>
            <w:hideMark/>
          </w:tcPr>
          <w:p w14:paraId="1DE4822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29</w:t>
            </w:r>
          </w:p>
        </w:tc>
        <w:tc>
          <w:tcPr>
            <w:tcW w:w="920" w:type="dxa"/>
            <w:tcBorders>
              <w:top w:val="single" w:sz="4" w:space="0" w:color="auto"/>
              <w:left w:val="nil"/>
              <w:bottom w:val="single" w:sz="4" w:space="0" w:color="auto"/>
              <w:right w:val="nil"/>
            </w:tcBorders>
            <w:shd w:val="clear" w:color="auto" w:fill="auto"/>
            <w:noWrap/>
            <w:vAlign w:val="center"/>
            <w:hideMark/>
          </w:tcPr>
          <w:p w14:paraId="6262EB4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46,5</w:t>
            </w:r>
          </w:p>
        </w:tc>
      </w:tr>
      <w:tr w:rsidR="00871176" w:rsidRPr="00740A0C" w14:paraId="73CA2AE2" w14:textId="77777777" w:rsidTr="00871176">
        <w:trPr>
          <w:trHeight w:val="300"/>
          <w:jc w:val="center"/>
        </w:trPr>
        <w:tc>
          <w:tcPr>
            <w:tcW w:w="2080" w:type="dxa"/>
            <w:vMerge/>
            <w:tcBorders>
              <w:top w:val="nil"/>
              <w:left w:val="nil"/>
              <w:bottom w:val="nil"/>
              <w:right w:val="nil"/>
            </w:tcBorders>
            <w:vAlign w:val="center"/>
            <w:hideMark/>
          </w:tcPr>
          <w:p w14:paraId="1A8D95F0"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44BDCA7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30-34</w:t>
            </w:r>
          </w:p>
        </w:tc>
        <w:tc>
          <w:tcPr>
            <w:tcW w:w="900" w:type="dxa"/>
            <w:tcBorders>
              <w:top w:val="nil"/>
              <w:left w:val="nil"/>
              <w:bottom w:val="nil"/>
              <w:right w:val="nil"/>
            </w:tcBorders>
            <w:shd w:val="clear" w:color="auto" w:fill="auto"/>
            <w:noWrap/>
            <w:vAlign w:val="center"/>
            <w:hideMark/>
          </w:tcPr>
          <w:p w14:paraId="400D0C8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57</w:t>
            </w:r>
          </w:p>
        </w:tc>
        <w:tc>
          <w:tcPr>
            <w:tcW w:w="660" w:type="dxa"/>
            <w:tcBorders>
              <w:top w:val="nil"/>
              <w:left w:val="nil"/>
              <w:bottom w:val="nil"/>
              <w:right w:val="nil"/>
            </w:tcBorders>
            <w:shd w:val="clear" w:color="auto" w:fill="auto"/>
            <w:noWrap/>
            <w:vAlign w:val="center"/>
            <w:hideMark/>
          </w:tcPr>
          <w:p w14:paraId="4FA5591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14,9</w:t>
            </w:r>
          </w:p>
        </w:tc>
        <w:tc>
          <w:tcPr>
            <w:tcW w:w="800" w:type="dxa"/>
            <w:tcBorders>
              <w:top w:val="nil"/>
              <w:left w:val="nil"/>
              <w:bottom w:val="nil"/>
              <w:right w:val="nil"/>
            </w:tcBorders>
            <w:shd w:val="clear" w:color="auto" w:fill="auto"/>
            <w:noWrap/>
            <w:vAlign w:val="center"/>
            <w:hideMark/>
          </w:tcPr>
          <w:p w14:paraId="155802A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14,9</w:t>
            </w:r>
          </w:p>
        </w:tc>
        <w:tc>
          <w:tcPr>
            <w:tcW w:w="920" w:type="dxa"/>
            <w:tcBorders>
              <w:top w:val="nil"/>
              <w:left w:val="nil"/>
              <w:bottom w:val="nil"/>
              <w:right w:val="nil"/>
            </w:tcBorders>
            <w:shd w:val="clear" w:color="auto" w:fill="auto"/>
            <w:noWrap/>
            <w:vAlign w:val="center"/>
            <w:hideMark/>
          </w:tcPr>
          <w:p w14:paraId="6C6B849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61,4</w:t>
            </w:r>
          </w:p>
        </w:tc>
      </w:tr>
      <w:tr w:rsidR="00871176" w:rsidRPr="00740A0C" w14:paraId="17724FB0" w14:textId="77777777" w:rsidTr="00871176">
        <w:trPr>
          <w:trHeight w:val="300"/>
          <w:jc w:val="center"/>
        </w:trPr>
        <w:tc>
          <w:tcPr>
            <w:tcW w:w="2080" w:type="dxa"/>
            <w:vMerge/>
            <w:tcBorders>
              <w:top w:val="nil"/>
              <w:left w:val="nil"/>
              <w:bottom w:val="nil"/>
              <w:right w:val="nil"/>
            </w:tcBorders>
            <w:vAlign w:val="center"/>
            <w:hideMark/>
          </w:tcPr>
          <w:p w14:paraId="2DDC0987"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6D66496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35-39</w:t>
            </w:r>
          </w:p>
        </w:tc>
        <w:tc>
          <w:tcPr>
            <w:tcW w:w="900" w:type="dxa"/>
            <w:tcBorders>
              <w:top w:val="single" w:sz="4" w:space="0" w:color="auto"/>
              <w:left w:val="nil"/>
              <w:bottom w:val="single" w:sz="4" w:space="0" w:color="auto"/>
              <w:right w:val="nil"/>
            </w:tcBorders>
            <w:shd w:val="clear" w:color="auto" w:fill="auto"/>
            <w:noWrap/>
            <w:vAlign w:val="center"/>
            <w:hideMark/>
          </w:tcPr>
          <w:p w14:paraId="081AA13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49</w:t>
            </w:r>
          </w:p>
        </w:tc>
        <w:tc>
          <w:tcPr>
            <w:tcW w:w="660" w:type="dxa"/>
            <w:tcBorders>
              <w:top w:val="single" w:sz="4" w:space="0" w:color="auto"/>
              <w:left w:val="nil"/>
              <w:bottom w:val="single" w:sz="4" w:space="0" w:color="auto"/>
              <w:right w:val="nil"/>
            </w:tcBorders>
            <w:shd w:val="clear" w:color="auto" w:fill="auto"/>
            <w:noWrap/>
            <w:vAlign w:val="center"/>
            <w:hideMark/>
          </w:tcPr>
          <w:p w14:paraId="00A7F98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12,8</w:t>
            </w:r>
          </w:p>
        </w:tc>
        <w:tc>
          <w:tcPr>
            <w:tcW w:w="800" w:type="dxa"/>
            <w:tcBorders>
              <w:top w:val="single" w:sz="4" w:space="0" w:color="auto"/>
              <w:left w:val="nil"/>
              <w:bottom w:val="single" w:sz="4" w:space="0" w:color="auto"/>
              <w:right w:val="nil"/>
            </w:tcBorders>
            <w:shd w:val="clear" w:color="auto" w:fill="auto"/>
            <w:noWrap/>
            <w:vAlign w:val="center"/>
            <w:hideMark/>
          </w:tcPr>
          <w:p w14:paraId="471C602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12,8</w:t>
            </w:r>
          </w:p>
        </w:tc>
        <w:tc>
          <w:tcPr>
            <w:tcW w:w="920" w:type="dxa"/>
            <w:tcBorders>
              <w:top w:val="single" w:sz="4" w:space="0" w:color="auto"/>
              <w:left w:val="nil"/>
              <w:bottom w:val="single" w:sz="4" w:space="0" w:color="auto"/>
              <w:right w:val="nil"/>
            </w:tcBorders>
            <w:shd w:val="clear" w:color="auto" w:fill="auto"/>
            <w:noWrap/>
            <w:vAlign w:val="center"/>
            <w:hideMark/>
          </w:tcPr>
          <w:p w14:paraId="26A15CD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74,2</w:t>
            </w:r>
          </w:p>
        </w:tc>
      </w:tr>
      <w:tr w:rsidR="00871176" w:rsidRPr="00740A0C" w14:paraId="58444C75" w14:textId="77777777" w:rsidTr="00871176">
        <w:trPr>
          <w:trHeight w:val="300"/>
          <w:jc w:val="center"/>
        </w:trPr>
        <w:tc>
          <w:tcPr>
            <w:tcW w:w="2080" w:type="dxa"/>
            <w:vMerge/>
            <w:tcBorders>
              <w:top w:val="nil"/>
              <w:left w:val="nil"/>
              <w:bottom w:val="nil"/>
              <w:right w:val="nil"/>
            </w:tcBorders>
            <w:vAlign w:val="center"/>
            <w:hideMark/>
          </w:tcPr>
          <w:p w14:paraId="1767C84A"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037B7EF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40-44</w:t>
            </w:r>
          </w:p>
        </w:tc>
        <w:tc>
          <w:tcPr>
            <w:tcW w:w="900" w:type="dxa"/>
            <w:tcBorders>
              <w:top w:val="nil"/>
              <w:left w:val="nil"/>
              <w:bottom w:val="nil"/>
              <w:right w:val="nil"/>
            </w:tcBorders>
            <w:shd w:val="clear" w:color="auto" w:fill="auto"/>
            <w:noWrap/>
            <w:vAlign w:val="center"/>
            <w:hideMark/>
          </w:tcPr>
          <w:p w14:paraId="33C1EF5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41</w:t>
            </w:r>
          </w:p>
        </w:tc>
        <w:tc>
          <w:tcPr>
            <w:tcW w:w="660" w:type="dxa"/>
            <w:tcBorders>
              <w:top w:val="nil"/>
              <w:left w:val="nil"/>
              <w:bottom w:val="nil"/>
              <w:right w:val="nil"/>
            </w:tcBorders>
            <w:shd w:val="clear" w:color="auto" w:fill="auto"/>
            <w:noWrap/>
            <w:vAlign w:val="center"/>
            <w:hideMark/>
          </w:tcPr>
          <w:p w14:paraId="3208C0B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10,7</w:t>
            </w:r>
          </w:p>
        </w:tc>
        <w:tc>
          <w:tcPr>
            <w:tcW w:w="800" w:type="dxa"/>
            <w:tcBorders>
              <w:top w:val="nil"/>
              <w:left w:val="nil"/>
              <w:bottom w:val="nil"/>
              <w:right w:val="nil"/>
            </w:tcBorders>
            <w:shd w:val="clear" w:color="auto" w:fill="auto"/>
            <w:noWrap/>
            <w:vAlign w:val="center"/>
            <w:hideMark/>
          </w:tcPr>
          <w:p w14:paraId="14D6F97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10,7</w:t>
            </w:r>
          </w:p>
        </w:tc>
        <w:tc>
          <w:tcPr>
            <w:tcW w:w="920" w:type="dxa"/>
            <w:tcBorders>
              <w:top w:val="nil"/>
              <w:left w:val="nil"/>
              <w:bottom w:val="nil"/>
              <w:right w:val="nil"/>
            </w:tcBorders>
            <w:shd w:val="clear" w:color="auto" w:fill="auto"/>
            <w:noWrap/>
            <w:vAlign w:val="center"/>
            <w:hideMark/>
          </w:tcPr>
          <w:p w14:paraId="162D05C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84,9</w:t>
            </w:r>
          </w:p>
        </w:tc>
      </w:tr>
      <w:tr w:rsidR="00871176" w:rsidRPr="00740A0C" w14:paraId="3C84FD6C" w14:textId="77777777" w:rsidTr="00871176">
        <w:trPr>
          <w:trHeight w:val="300"/>
          <w:jc w:val="center"/>
        </w:trPr>
        <w:tc>
          <w:tcPr>
            <w:tcW w:w="2080" w:type="dxa"/>
            <w:vMerge/>
            <w:tcBorders>
              <w:top w:val="nil"/>
              <w:left w:val="nil"/>
              <w:bottom w:val="nil"/>
              <w:right w:val="nil"/>
            </w:tcBorders>
            <w:vAlign w:val="center"/>
            <w:hideMark/>
          </w:tcPr>
          <w:p w14:paraId="4F360D2E"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67A46E0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45-49</w:t>
            </w:r>
          </w:p>
        </w:tc>
        <w:tc>
          <w:tcPr>
            <w:tcW w:w="900" w:type="dxa"/>
            <w:tcBorders>
              <w:top w:val="single" w:sz="4" w:space="0" w:color="auto"/>
              <w:left w:val="nil"/>
              <w:bottom w:val="single" w:sz="4" w:space="0" w:color="auto"/>
              <w:right w:val="nil"/>
            </w:tcBorders>
            <w:shd w:val="clear" w:color="auto" w:fill="auto"/>
            <w:noWrap/>
            <w:vAlign w:val="center"/>
            <w:hideMark/>
          </w:tcPr>
          <w:p w14:paraId="2A1E1E5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20</w:t>
            </w:r>
          </w:p>
        </w:tc>
        <w:tc>
          <w:tcPr>
            <w:tcW w:w="660" w:type="dxa"/>
            <w:tcBorders>
              <w:top w:val="single" w:sz="4" w:space="0" w:color="auto"/>
              <w:left w:val="nil"/>
              <w:bottom w:val="single" w:sz="4" w:space="0" w:color="auto"/>
              <w:right w:val="nil"/>
            </w:tcBorders>
            <w:shd w:val="clear" w:color="auto" w:fill="auto"/>
            <w:noWrap/>
            <w:vAlign w:val="center"/>
            <w:hideMark/>
          </w:tcPr>
          <w:p w14:paraId="607DFB7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5,2</w:t>
            </w:r>
          </w:p>
        </w:tc>
        <w:tc>
          <w:tcPr>
            <w:tcW w:w="800" w:type="dxa"/>
            <w:tcBorders>
              <w:top w:val="single" w:sz="4" w:space="0" w:color="auto"/>
              <w:left w:val="nil"/>
              <w:bottom w:val="single" w:sz="4" w:space="0" w:color="auto"/>
              <w:right w:val="nil"/>
            </w:tcBorders>
            <w:shd w:val="clear" w:color="auto" w:fill="auto"/>
            <w:noWrap/>
            <w:vAlign w:val="center"/>
            <w:hideMark/>
          </w:tcPr>
          <w:p w14:paraId="5C24EF9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5,2</w:t>
            </w:r>
          </w:p>
        </w:tc>
        <w:tc>
          <w:tcPr>
            <w:tcW w:w="920" w:type="dxa"/>
            <w:tcBorders>
              <w:top w:val="single" w:sz="4" w:space="0" w:color="auto"/>
              <w:left w:val="nil"/>
              <w:bottom w:val="single" w:sz="4" w:space="0" w:color="auto"/>
              <w:right w:val="nil"/>
            </w:tcBorders>
            <w:shd w:val="clear" w:color="auto" w:fill="auto"/>
            <w:noWrap/>
            <w:vAlign w:val="center"/>
            <w:hideMark/>
          </w:tcPr>
          <w:p w14:paraId="1008CBF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90,1</w:t>
            </w:r>
          </w:p>
        </w:tc>
      </w:tr>
      <w:tr w:rsidR="00871176" w:rsidRPr="00740A0C" w14:paraId="5F6EC49A" w14:textId="77777777" w:rsidTr="00871176">
        <w:trPr>
          <w:trHeight w:val="300"/>
          <w:jc w:val="center"/>
        </w:trPr>
        <w:tc>
          <w:tcPr>
            <w:tcW w:w="2080" w:type="dxa"/>
            <w:vMerge/>
            <w:tcBorders>
              <w:top w:val="nil"/>
              <w:left w:val="nil"/>
              <w:bottom w:val="nil"/>
              <w:right w:val="nil"/>
            </w:tcBorders>
            <w:vAlign w:val="center"/>
            <w:hideMark/>
          </w:tcPr>
          <w:p w14:paraId="54FAF166"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3A0BB5B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50-54</w:t>
            </w:r>
          </w:p>
        </w:tc>
        <w:tc>
          <w:tcPr>
            <w:tcW w:w="900" w:type="dxa"/>
            <w:tcBorders>
              <w:top w:val="nil"/>
              <w:left w:val="nil"/>
              <w:bottom w:val="nil"/>
              <w:right w:val="nil"/>
            </w:tcBorders>
            <w:shd w:val="clear" w:color="auto" w:fill="auto"/>
            <w:noWrap/>
            <w:vAlign w:val="center"/>
            <w:hideMark/>
          </w:tcPr>
          <w:p w14:paraId="6E47EBC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20</w:t>
            </w:r>
          </w:p>
        </w:tc>
        <w:tc>
          <w:tcPr>
            <w:tcW w:w="660" w:type="dxa"/>
            <w:tcBorders>
              <w:top w:val="nil"/>
              <w:left w:val="nil"/>
              <w:bottom w:val="nil"/>
              <w:right w:val="nil"/>
            </w:tcBorders>
            <w:shd w:val="clear" w:color="auto" w:fill="auto"/>
            <w:noWrap/>
            <w:vAlign w:val="center"/>
            <w:hideMark/>
          </w:tcPr>
          <w:p w14:paraId="582CFC2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5,2</w:t>
            </w:r>
          </w:p>
        </w:tc>
        <w:tc>
          <w:tcPr>
            <w:tcW w:w="800" w:type="dxa"/>
            <w:tcBorders>
              <w:top w:val="nil"/>
              <w:left w:val="nil"/>
              <w:bottom w:val="nil"/>
              <w:right w:val="nil"/>
            </w:tcBorders>
            <w:shd w:val="clear" w:color="auto" w:fill="auto"/>
            <w:noWrap/>
            <w:vAlign w:val="center"/>
            <w:hideMark/>
          </w:tcPr>
          <w:p w14:paraId="50D202F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5,2</w:t>
            </w:r>
          </w:p>
        </w:tc>
        <w:tc>
          <w:tcPr>
            <w:tcW w:w="920" w:type="dxa"/>
            <w:tcBorders>
              <w:top w:val="nil"/>
              <w:left w:val="nil"/>
              <w:bottom w:val="nil"/>
              <w:right w:val="nil"/>
            </w:tcBorders>
            <w:shd w:val="clear" w:color="auto" w:fill="auto"/>
            <w:noWrap/>
            <w:vAlign w:val="center"/>
            <w:hideMark/>
          </w:tcPr>
          <w:p w14:paraId="23C88A4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95,3</w:t>
            </w:r>
          </w:p>
        </w:tc>
      </w:tr>
      <w:tr w:rsidR="00871176" w:rsidRPr="00740A0C" w14:paraId="369C6508" w14:textId="77777777" w:rsidTr="00871176">
        <w:trPr>
          <w:trHeight w:val="300"/>
          <w:jc w:val="center"/>
        </w:trPr>
        <w:tc>
          <w:tcPr>
            <w:tcW w:w="2080" w:type="dxa"/>
            <w:vMerge/>
            <w:tcBorders>
              <w:top w:val="nil"/>
              <w:left w:val="nil"/>
              <w:bottom w:val="nil"/>
              <w:right w:val="nil"/>
            </w:tcBorders>
            <w:vAlign w:val="center"/>
            <w:hideMark/>
          </w:tcPr>
          <w:p w14:paraId="377921DC"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3D14CD9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55-59</w:t>
            </w:r>
          </w:p>
        </w:tc>
        <w:tc>
          <w:tcPr>
            <w:tcW w:w="900" w:type="dxa"/>
            <w:tcBorders>
              <w:top w:val="single" w:sz="4" w:space="0" w:color="auto"/>
              <w:left w:val="nil"/>
              <w:bottom w:val="single" w:sz="4" w:space="0" w:color="auto"/>
              <w:right w:val="nil"/>
            </w:tcBorders>
            <w:shd w:val="clear" w:color="auto" w:fill="auto"/>
            <w:noWrap/>
            <w:vAlign w:val="center"/>
            <w:hideMark/>
          </w:tcPr>
          <w:p w14:paraId="621EE29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15</w:t>
            </w:r>
          </w:p>
        </w:tc>
        <w:tc>
          <w:tcPr>
            <w:tcW w:w="660" w:type="dxa"/>
            <w:tcBorders>
              <w:top w:val="single" w:sz="4" w:space="0" w:color="auto"/>
              <w:left w:val="nil"/>
              <w:bottom w:val="single" w:sz="4" w:space="0" w:color="auto"/>
              <w:right w:val="nil"/>
            </w:tcBorders>
            <w:shd w:val="clear" w:color="auto" w:fill="auto"/>
            <w:noWrap/>
            <w:vAlign w:val="center"/>
            <w:hideMark/>
          </w:tcPr>
          <w:p w14:paraId="55E73CB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3,9</w:t>
            </w:r>
          </w:p>
        </w:tc>
        <w:tc>
          <w:tcPr>
            <w:tcW w:w="800" w:type="dxa"/>
            <w:tcBorders>
              <w:top w:val="single" w:sz="4" w:space="0" w:color="auto"/>
              <w:left w:val="nil"/>
              <w:bottom w:val="single" w:sz="4" w:space="0" w:color="auto"/>
              <w:right w:val="nil"/>
            </w:tcBorders>
            <w:shd w:val="clear" w:color="auto" w:fill="auto"/>
            <w:noWrap/>
            <w:vAlign w:val="center"/>
            <w:hideMark/>
          </w:tcPr>
          <w:p w14:paraId="23119A2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3,9</w:t>
            </w:r>
          </w:p>
        </w:tc>
        <w:tc>
          <w:tcPr>
            <w:tcW w:w="920" w:type="dxa"/>
            <w:tcBorders>
              <w:top w:val="single" w:sz="4" w:space="0" w:color="auto"/>
              <w:left w:val="nil"/>
              <w:bottom w:val="single" w:sz="4" w:space="0" w:color="auto"/>
              <w:right w:val="nil"/>
            </w:tcBorders>
            <w:shd w:val="clear" w:color="auto" w:fill="auto"/>
            <w:noWrap/>
            <w:vAlign w:val="center"/>
            <w:hideMark/>
          </w:tcPr>
          <w:p w14:paraId="75541AF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99,2</w:t>
            </w:r>
          </w:p>
        </w:tc>
      </w:tr>
      <w:tr w:rsidR="00871176" w:rsidRPr="00740A0C" w14:paraId="23239118" w14:textId="77777777" w:rsidTr="00871176">
        <w:trPr>
          <w:trHeight w:val="300"/>
          <w:jc w:val="center"/>
        </w:trPr>
        <w:tc>
          <w:tcPr>
            <w:tcW w:w="2080" w:type="dxa"/>
            <w:vMerge/>
            <w:tcBorders>
              <w:top w:val="nil"/>
              <w:left w:val="nil"/>
              <w:bottom w:val="nil"/>
              <w:right w:val="nil"/>
            </w:tcBorders>
            <w:vAlign w:val="center"/>
            <w:hideMark/>
          </w:tcPr>
          <w:p w14:paraId="28DCA6F8"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33FE416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60 ve üzeri</w:t>
            </w:r>
          </w:p>
        </w:tc>
        <w:tc>
          <w:tcPr>
            <w:tcW w:w="900" w:type="dxa"/>
            <w:tcBorders>
              <w:top w:val="nil"/>
              <w:left w:val="nil"/>
              <w:bottom w:val="nil"/>
              <w:right w:val="nil"/>
            </w:tcBorders>
            <w:shd w:val="clear" w:color="auto" w:fill="auto"/>
            <w:noWrap/>
            <w:vAlign w:val="center"/>
            <w:hideMark/>
          </w:tcPr>
          <w:p w14:paraId="3C1ECC1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w:t>
            </w:r>
          </w:p>
        </w:tc>
        <w:tc>
          <w:tcPr>
            <w:tcW w:w="660" w:type="dxa"/>
            <w:tcBorders>
              <w:top w:val="nil"/>
              <w:left w:val="nil"/>
              <w:bottom w:val="nil"/>
              <w:right w:val="nil"/>
            </w:tcBorders>
            <w:shd w:val="clear" w:color="auto" w:fill="auto"/>
            <w:noWrap/>
            <w:vAlign w:val="center"/>
            <w:hideMark/>
          </w:tcPr>
          <w:p w14:paraId="0487EAB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0,8</w:t>
            </w:r>
          </w:p>
        </w:tc>
        <w:tc>
          <w:tcPr>
            <w:tcW w:w="800" w:type="dxa"/>
            <w:tcBorders>
              <w:top w:val="nil"/>
              <w:left w:val="nil"/>
              <w:bottom w:val="nil"/>
              <w:right w:val="nil"/>
            </w:tcBorders>
            <w:shd w:val="clear" w:color="auto" w:fill="auto"/>
            <w:noWrap/>
            <w:vAlign w:val="center"/>
            <w:hideMark/>
          </w:tcPr>
          <w:p w14:paraId="6D43507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0,8</w:t>
            </w:r>
          </w:p>
        </w:tc>
        <w:tc>
          <w:tcPr>
            <w:tcW w:w="920" w:type="dxa"/>
            <w:tcBorders>
              <w:top w:val="nil"/>
              <w:left w:val="nil"/>
              <w:bottom w:val="nil"/>
              <w:right w:val="nil"/>
            </w:tcBorders>
            <w:shd w:val="clear" w:color="auto" w:fill="auto"/>
            <w:noWrap/>
            <w:vAlign w:val="center"/>
            <w:hideMark/>
          </w:tcPr>
          <w:p w14:paraId="4A726F4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685579E7" w14:textId="77777777" w:rsidTr="00871176">
        <w:trPr>
          <w:trHeight w:val="300"/>
          <w:jc w:val="center"/>
        </w:trPr>
        <w:tc>
          <w:tcPr>
            <w:tcW w:w="2080" w:type="dxa"/>
            <w:vMerge/>
            <w:tcBorders>
              <w:top w:val="nil"/>
              <w:left w:val="nil"/>
              <w:bottom w:val="nil"/>
              <w:right w:val="nil"/>
            </w:tcBorders>
            <w:vAlign w:val="center"/>
            <w:hideMark/>
          </w:tcPr>
          <w:p w14:paraId="26821632"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nil"/>
              <w:right w:val="nil"/>
            </w:tcBorders>
            <w:shd w:val="clear" w:color="auto" w:fill="auto"/>
            <w:vAlign w:val="center"/>
            <w:hideMark/>
          </w:tcPr>
          <w:p w14:paraId="679A32C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single" w:sz="4" w:space="0" w:color="auto"/>
              <w:left w:val="nil"/>
              <w:bottom w:val="nil"/>
              <w:right w:val="nil"/>
            </w:tcBorders>
            <w:shd w:val="clear" w:color="auto" w:fill="auto"/>
            <w:noWrap/>
            <w:vAlign w:val="center"/>
            <w:hideMark/>
          </w:tcPr>
          <w:p w14:paraId="219B32D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383</w:t>
            </w:r>
          </w:p>
        </w:tc>
        <w:tc>
          <w:tcPr>
            <w:tcW w:w="660" w:type="dxa"/>
            <w:tcBorders>
              <w:top w:val="single" w:sz="4" w:space="0" w:color="auto"/>
              <w:left w:val="nil"/>
              <w:bottom w:val="nil"/>
              <w:right w:val="nil"/>
            </w:tcBorders>
            <w:shd w:val="clear" w:color="auto" w:fill="auto"/>
            <w:noWrap/>
            <w:vAlign w:val="center"/>
            <w:hideMark/>
          </w:tcPr>
          <w:p w14:paraId="59F9680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single" w:sz="4" w:space="0" w:color="auto"/>
              <w:left w:val="nil"/>
              <w:bottom w:val="nil"/>
              <w:right w:val="nil"/>
            </w:tcBorders>
            <w:shd w:val="clear" w:color="auto" w:fill="auto"/>
            <w:noWrap/>
            <w:vAlign w:val="center"/>
            <w:hideMark/>
          </w:tcPr>
          <w:p w14:paraId="5019725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single" w:sz="4" w:space="0" w:color="auto"/>
              <w:left w:val="nil"/>
              <w:bottom w:val="nil"/>
              <w:right w:val="nil"/>
            </w:tcBorders>
            <w:shd w:val="clear" w:color="auto" w:fill="auto"/>
            <w:noWrap/>
            <w:vAlign w:val="center"/>
            <w:hideMark/>
          </w:tcPr>
          <w:p w14:paraId="7B43851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r w:rsidR="00871176" w:rsidRPr="00740A0C" w14:paraId="55A43998" w14:textId="77777777" w:rsidTr="00871176">
        <w:trPr>
          <w:trHeight w:val="300"/>
          <w:jc w:val="center"/>
        </w:trPr>
        <w:tc>
          <w:tcPr>
            <w:tcW w:w="2080" w:type="dxa"/>
            <w:vMerge w:val="restart"/>
            <w:tcBorders>
              <w:top w:val="single" w:sz="4" w:space="0" w:color="auto"/>
              <w:left w:val="nil"/>
              <w:bottom w:val="single" w:sz="4" w:space="0" w:color="000000"/>
              <w:right w:val="nil"/>
            </w:tcBorders>
            <w:shd w:val="clear" w:color="auto" w:fill="auto"/>
            <w:vAlign w:val="center"/>
            <w:hideMark/>
          </w:tcPr>
          <w:p w14:paraId="323275C0"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Cinsiyet</w:t>
            </w:r>
          </w:p>
        </w:tc>
        <w:tc>
          <w:tcPr>
            <w:tcW w:w="1820" w:type="dxa"/>
            <w:tcBorders>
              <w:top w:val="single" w:sz="4" w:space="0" w:color="auto"/>
              <w:left w:val="nil"/>
              <w:bottom w:val="nil"/>
              <w:right w:val="nil"/>
            </w:tcBorders>
            <w:shd w:val="clear" w:color="auto" w:fill="auto"/>
            <w:vAlign w:val="center"/>
            <w:hideMark/>
          </w:tcPr>
          <w:p w14:paraId="54DC10A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Kadın</w:t>
            </w:r>
          </w:p>
        </w:tc>
        <w:tc>
          <w:tcPr>
            <w:tcW w:w="900" w:type="dxa"/>
            <w:tcBorders>
              <w:top w:val="single" w:sz="4" w:space="0" w:color="auto"/>
              <w:left w:val="nil"/>
              <w:bottom w:val="nil"/>
              <w:right w:val="nil"/>
            </w:tcBorders>
            <w:shd w:val="clear" w:color="auto" w:fill="auto"/>
            <w:noWrap/>
            <w:vAlign w:val="center"/>
            <w:hideMark/>
          </w:tcPr>
          <w:p w14:paraId="1976CE1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191</w:t>
            </w:r>
          </w:p>
        </w:tc>
        <w:tc>
          <w:tcPr>
            <w:tcW w:w="660" w:type="dxa"/>
            <w:tcBorders>
              <w:top w:val="single" w:sz="4" w:space="0" w:color="auto"/>
              <w:left w:val="nil"/>
              <w:bottom w:val="nil"/>
              <w:right w:val="nil"/>
            </w:tcBorders>
            <w:shd w:val="clear" w:color="auto" w:fill="auto"/>
            <w:noWrap/>
            <w:vAlign w:val="center"/>
            <w:hideMark/>
          </w:tcPr>
          <w:p w14:paraId="7DCC83B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49,9</w:t>
            </w:r>
          </w:p>
        </w:tc>
        <w:tc>
          <w:tcPr>
            <w:tcW w:w="800" w:type="dxa"/>
            <w:tcBorders>
              <w:top w:val="single" w:sz="4" w:space="0" w:color="auto"/>
              <w:left w:val="nil"/>
              <w:bottom w:val="nil"/>
              <w:right w:val="nil"/>
            </w:tcBorders>
            <w:shd w:val="clear" w:color="auto" w:fill="auto"/>
            <w:noWrap/>
            <w:vAlign w:val="center"/>
            <w:hideMark/>
          </w:tcPr>
          <w:p w14:paraId="29E61B5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49,9</w:t>
            </w:r>
          </w:p>
        </w:tc>
        <w:tc>
          <w:tcPr>
            <w:tcW w:w="920" w:type="dxa"/>
            <w:tcBorders>
              <w:top w:val="single" w:sz="4" w:space="0" w:color="auto"/>
              <w:left w:val="nil"/>
              <w:bottom w:val="nil"/>
              <w:right w:val="nil"/>
            </w:tcBorders>
            <w:shd w:val="clear" w:color="auto" w:fill="auto"/>
            <w:noWrap/>
            <w:vAlign w:val="center"/>
            <w:hideMark/>
          </w:tcPr>
          <w:p w14:paraId="7BB4797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49,9</w:t>
            </w:r>
          </w:p>
        </w:tc>
      </w:tr>
      <w:tr w:rsidR="00871176" w:rsidRPr="00740A0C" w14:paraId="6A39D576"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18427023"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47D4A21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Erkek</w:t>
            </w:r>
          </w:p>
        </w:tc>
        <w:tc>
          <w:tcPr>
            <w:tcW w:w="900" w:type="dxa"/>
            <w:tcBorders>
              <w:top w:val="single" w:sz="4" w:space="0" w:color="auto"/>
              <w:left w:val="nil"/>
              <w:bottom w:val="single" w:sz="4" w:space="0" w:color="auto"/>
              <w:right w:val="nil"/>
            </w:tcBorders>
            <w:shd w:val="clear" w:color="auto" w:fill="auto"/>
            <w:noWrap/>
            <w:vAlign w:val="center"/>
            <w:hideMark/>
          </w:tcPr>
          <w:p w14:paraId="435C239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192</w:t>
            </w:r>
          </w:p>
        </w:tc>
        <w:tc>
          <w:tcPr>
            <w:tcW w:w="660" w:type="dxa"/>
            <w:tcBorders>
              <w:top w:val="single" w:sz="4" w:space="0" w:color="auto"/>
              <w:left w:val="nil"/>
              <w:bottom w:val="single" w:sz="4" w:space="0" w:color="auto"/>
              <w:right w:val="nil"/>
            </w:tcBorders>
            <w:shd w:val="clear" w:color="auto" w:fill="auto"/>
            <w:noWrap/>
            <w:vAlign w:val="center"/>
            <w:hideMark/>
          </w:tcPr>
          <w:p w14:paraId="40CEA87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50,1</w:t>
            </w:r>
          </w:p>
        </w:tc>
        <w:tc>
          <w:tcPr>
            <w:tcW w:w="800" w:type="dxa"/>
            <w:tcBorders>
              <w:top w:val="single" w:sz="4" w:space="0" w:color="auto"/>
              <w:left w:val="nil"/>
              <w:bottom w:val="single" w:sz="4" w:space="0" w:color="auto"/>
              <w:right w:val="nil"/>
            </w:tcBorders>
            <w:shd w:val="clear" w:color="auto" w:fill="auto"/>
            <w:noWrap/>
            <w:vAlign w:val="center"/>
            <w:hideMark/>
          </w:tcPr>
          <w:p w14:paraId="53215E5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50,1</w:t>
            </w:r>
          </w:p>
        </w:tc>
        <w:tc>
          <w:tcPr>
            <w:tcW w:w="920" w:type="dxa"/>
            <w:tcBorders>
              <w:top w:val="single" w:sz="4" w:space="0" w:color="auto"/>
              <w:left w:val="nil"/>
              <w:bottom w:val="single" w:sz="4" w:space="0" w:color="auto"/>
              <w:right w:val="nil"/>
            </w:tcBorders>
            <w:shd w:val="clear" w:color="auto" w:fill="auto"/>
            <w:noWrap/>
            <w:vAlign w:val="center"/>
            <w:hideMark/>
          </w:tcPr>
          <w:p w14:paraId="422D985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5D6CB203"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47BEEEE0"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single" w:sz="4" w:space="0" w:color="auto"/>
              <w:right w:val="nil"/>
            </w:tcBorders>
            <w:shd w:val="clear" w:color="auto" w:fill="auto"/>
            <w:vAlign w:val="center"/>
            <w:hideMark/>
          </w:tcPr>
          <w:p w14:paraId="02DEED8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nil"/>
              <w:left w:val="nil"/>
              <w:bottom w:val="single" w:sz="4" w:space="0" w:color="auto"/>
              <w:right w:val="nil"/>
            </w:tcBorders>
            <w:shd w:val="clear" w:color="auto" w:fill="auto"/>
            <w:noWrap/>
            <w:vAlign w:val="center"/>
            <w:hideMark/>
          </w:tcPr>
          <w:p w14:paraId="3D4A377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383</w:t>
            </w:r>
          </w:p>
        </w:tc>
        <w:tc>
          <w:tcPr>
            <w:tcW w:w="660" w:type="dxa"/>
            <w:tcBorders>
              <w:top w:val="nil"/>
              <w:left w:val="nil"/>
              <w:bottom w:val="single" w:sz="4" w:space="0" w:color="auto"/>
              <w:right w:val="nil"/>
            </w:tcBorders>
            <w:shd w:val="clear" w:color="auto" w:fill="auto"/>
            <w:noWrap/>
            <w:vAlign w:val="center"/>
            <w:hideMark/>
          </w:tcPr>
          <w:p w14:paraId="633DD22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nil"/>
              <w:left w:val="nil"/>
              <w:bottom w:val="single" w:sz="4" w:space="0" w:color="auto"/>
              <w:right w:val="nil"/>
            </w:tcBorders>
            <w:shd w:val="clear" w:color="auto" w:fill="auto"/>
            <w:noWrap/>
            <w:vAlign w:val="center"/>
            <w:hideMark/>
          </w:tcPr>
          <w:p w14:paraId="55B311E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nil"/>
              <w:left w:val="nil"/>
              <w:bottom w:val="single" w:sz="4" w:space="0" w:color="auto"/>
              <w:right w:val="nil"/>
            </w:tcBorders>
            <w:shd w:val="clear" w:color="auto" w:fill="auto"/>
            <w:noWrap/>
            <w:vAlign w:val="center"/>
            <w:hideMark/>
          </w:tcPr>
          <w:p w14:paraId="51C3BE6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r w:rsidR="00871176" w:rsidRPr="00740A0C" w14:paraId="15FC5479" w14:textId="77777777" w:rsidTr="00871176">
        <w:trPr>
          <w:trHeight w:val="300"/>
          <w:jc w:val="center"/>
        </w:trPr>
        <w:tc>
          <w:tcPr>
            <w:tcW w:w="2080" w:type="dxa"/>
            <w:vMerge w:val="restart"/>
            <w:tcBorders>
              <w:top w:val="nil"/>
              <w:left w:val="nil"/>
              <w:bottom w:val="nil"/>
              <w:right w:val="nil"/>
            </w:tcBorders>
            <w:shd w:val="clear" w:color="auto" w:fill="auto"/>
            <w:vAlign w:val="center"/>
            <w:hideMark/>
          </w:tcPr>
          <w:p w14:paraId="2DF5FE33"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Medeni Durum</w:t>
            </w:r>
          </w:p>
        </w:tc>
        <w:tc>
          <w:tcPr>
            <w:tcW w:w="1820" w:type="dxa"/>
            <w:tcBorders>
              <w:top w:val="nil"/>
              <w:left w:val="nil"/>
              <w:bottom w:val="nil"/>
              <w:right w:val="nil"/>
            </w:tcBorders>
            <w:shd w:val="clear" w:color="auto" w:fill="auto"/>
            <w:vAlign w:val="center"/>
            <w:hideMark/>
          </w:tcPr>
          <w:p w14:paraId="5125AD9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Evli</w:t>
            </w:r>
          </w:p>
        </w:tc>
        <w:tc>
          <w:tcPr>
            <w:tcW w:w="900" w:type="dxa"/>
            <w:tcBorders>
              <w:top w:val="nil"/>
              <w:left w:val="nil"/>
              <w:bottom w:val="nil"/>
              <w:right w:val="nil"/>
            </w:tcBorders>
            <w:shd w:val="clear" w:color="auto" w:fill="auto"/>
            <w:noWrap/>
            <w:vAlign w:val="center"/>
            <w:hideMark/>
          </w:tcPr>
          <w:p w14:paraId="2D81432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152</w:t>
            </w:r>
          </w:p>
        </w:tc>
        <w:tc>
          <w:tcPr>
            <w:tcW w:w="660" w:type="dxa"/>
            <w:tcBorders>
              <w:top w:val="nil"/>
              <w:left w:val="nil"/>
              <w:bottom w:val="nil"/>
              <w:right w:val="nil"/>
            </w:tcBorders>
            <w:shd w:val="clear" w:color="auto" w:fill="auto"/>
            <w:noWrap/>
            <w:vAlign w:val="center"/>
            <w:hideMark/>
          </w:tcPr>
          <w:p w14:paraId="52F961E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39,7</w:t>
            </w:r>
          </w:p>
        </w:tc>
        <w:tc>
          <w:tcPr>
            <w:tcW w:w="800" w:type="dxa"/>
            <w:tcBorders>
              <w:top w:val="nil"/>
              <w:left w:val="nil"/>
              <w:bottom w:val="nil"/>
              <w:right w:val="nil"/>
            </w:tcBorders>
            <w:shd w:val="clear" w:color="auto" w:fill="auto"/>
            <w:noWrap/>
            <w:vAlign w:val="center"/>
            <w:hideMark/>
          </w:tcPr>
          <w:p w14:paraId="442E43C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39,7</w:t>
            </w:r>
          </w:p>
        </w:tc>
        <w:tc>
          <w:tcPr>
            <w:tcW w:w="920" w:type="dxa"/>
            <w:tcBorders>
              <w:top w:val="nil"/>
              <w:left w:val="nil"/>
              <w:bottom w:val="nil"/>
              <w:right w:val="nil"/>
            </w:tcBorders>
            <w:shd w:val="clear" w:color="auto" w:fill="auto"/>
            <w:noWrap/>
            <w:vAlign w:val="center"/>
            <w:hideMark/>
          </w:tcPr>
          <w:p w14:paraId="3DEBB14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39,7</w:t>
            </w:r>
          </w:p>
        </w:tc>
      </w:tr>
      <w:tr w:rsidR="00871176" w:rsidRPr="00740A0C" w14:paraId="09A48EF7" w14:textId="77777777" w:rsidTr="00871176">
        <w:trPr>
          <w:trHeight w:val="300"/>
          <w:jc w:val="center"/>
        </w:trPr>
        <w:tc>
          <w:tcPr>
            <w:tcW w:w="2080" w:type="dxa"/>
            <w:vMerge/>
            <w:tcBorders>
              <w:top w:val="nil"/>
              <w:left w:val="nil"/>
              <w:bottom w:val="nil"/>
              <w:right w:val="nil"/>
            </w:tcBorders>
            <w:vAlign w:val="center"/>
            <w:hideMark/>
          </w:tcPr>
          <w:p w14:paraId="0C416679"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4404F27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Bekâr</w:t>
            </w:r>
          </w:p>
        </w:tc>
        <w:tc>
          <w:tcPr>
            <w:tcW w:w="900" w:type="dxa"/>
            <w:tcBorders>
              <w:top w:val="single" w:sz="4" w:space="0" w:color="auto"/>
              <w:left w:val="nil"/>
              <w:bottom w:val="single" w:sz="4" w:space="0" w:color="auto"/>
              <w:right w:val="nil"/>
            </w:tcBorders>
            <w:shd w:val="clear" w:color="auto" w:fill="auto"/>
            <w:noWrap/>
            <w:vAlign w:val="center"/>
            <w:hideMark/>
          </w:tcPr>
          <w:p w14:paraId="0CD7B10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199</w:t>
            </w:r>
          </w:p>
        </w:tc>
        <w:tc>
          <w:tcPr>
            <w:tcW w:w="660" w:type="dxa"/>
            <w:tcBorders>
              <w:top w:val="single" w:sz="4" w:space="0" w:color="auto"/>
              <w:left w:val="nil"/>
              <w:bottom w:val="single" w:sz="4" w:space="0" w:color="auto"/>
              <w:right w:val="nil"/>
            </w:tcBorders>
            <w:shd w:val="clear" w:color="auto" w:fill="auto"/>
            <w:noWrap/>
            <w:vAlign w:val="center"/>
            <w:hideMark/>
          </w:tcPr>
          <w:p w14:paraId="49AE360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52</w:t>
            </w:r>
          </w:p>
        </w:tc>
        <w:tc>
          <w:tcPr>
            <w:tcW w:w="800" w:type="dxa"/>
            <w:tcBorders>
              <w:top w:val="single" w:sz="4" w:space="0" w:color="auto"/>
              <w:left w:val="nil"/>
              <w:bottom w:val="single" w:sz="4" w:space="0" w:color="auto"/>
              <w:right w:val="nil"/>
            </w:tcBorders>
            <w:shd w:val="clear" w:color="auto" w:fill="auto"/>
            <w:noWrap/>
            <w:vAlign w:val="center"/>
            <w:hideMark/>
          </w:tcPr>
          <w:p w14:paraId="3B5C5D8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52</w:t>
            </w:r>
          </w:p>
        </w:tc>
        <w:tc>
          <w:tcPr>
            <w:tcW w:w="920" w:type="dxa"/>
            <w:tcBorders>
              <w:top w:val="single" w:sz="4" w:space="0" w:color="auto"/>
              <w:left w:val="nil"/>
              <w:bottom w:val="single" w:sz="4" w:space="0" w:color="auto"/>
              <w:right w:val="nil"/>
            </w:tcBorders>
            <w:shd w:val="clear" w:color="auto" w:fill="auto"/>
            <w:noWrap/>
            <w:vAlign w:val="center"/>
            <w:hideMark/>
          </w:tcPr>
          <w:p w14:paraId="617CBE7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91,6</w:t>
            </w:r>
          </w:p>
        </w:tc>
      </w:tr>
      <w:tr w:rsidR="00871176" w:rsidRPr="00740A0C" w14:paraId="2895632A" w14:textId="77777777" w:rsidTr="00871176">
        <w:trPr>
          <w:trHeight w:val="300"/>
          <w:jc w:val="center"/>
        </w:trPr>
        <w:tc>
          <w:tcPr>
            <w:tcW w:w="2080" w:type="dxa"/>
            <w:vMerge/>
            <w:tcBorders>
              <w:top w:val="nil"/>
              <w:left w:val="nil"/>
              <w:bottom w:val="nil"/>
              <w:right w:val="nil"/>
            </w:tcBorders>
            <w:vAlign w:val="center"/>
            <w:hideMark/>
          </w:tcPr>
          <w:p w14:paraId="090D4D23"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5E54DC0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Boşanmış</w:t>
            </w:r>
          </w:p>
        </w:tc>
        <w:tc>
          <w:tcPr>
            <w:tcW w:w="900" w:type="dxa"/>
            <w:tcBorders>
              <w:top w:val="nil"/>
              <w:left w:val="nil"/>
              <w:bottom w:val="nil"/>
              <w:right w:val="nil"/>
            </w:tcBorders>
            <w:shd w:val="clear" w:color="auto" w:fill="auto"/>
            <w:noWrap/>
            <w:vAlign w:val="center"/>
            <w:hideMark/>
          </w:tcPr>
          <w:p w14:paraId="788AE29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32</w:t>
            </w:r>
          </w:p>
        </w:tc>
        <w:tc>
          <w:tcPr>
            <w:tcW w:w="660" w:type="dxa"/>
            <w:tcBorders>
              <w:top w:val="nil"/>
              <w:left w:val="nil"/>
              <w:bottom w:val="nil"/>
              <w:right w:val="nil"/>
            </w:tcBorders>
            <w:shd w:val="clear" w:color="auto" w:fill="auto"/>
            <w:noWrap/>
            <w:vAlign w:val="center"/>
            <w:hideMark/>
          </w:tcPr>
          <w:p w14:paraId="0323D57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8,4</w:t>
            </w:r>
          </w:p>
        </w:tc>
        <w:tc>
          <w:tcPr>
            <w:tcW w:w="800" w:type="dxa"/>
            <w:tcBorders>
              <w:top w:val="nil"/>
              <w:left w:val="nil"/>
              <w:bottom w:val="nil"/>
              <w:right w:val="nil"/>
            </w:tcBorders>
            <w:shd w:val="clear" w:color="auto" w:fill="auto"/>
            <w:noWrap/>
            <w:vAlign w:val="center"/>
            <w:hideMark/>
          </w:tcPr>
          <w:p w14:paraId="10BFD2A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8,4</w:t>
            </w:r>
          </w:p>
        </w:tc>
        <w:tc>
          <w:tcPr>
            <w:tcW w:w="920" w:type="dxa"/>
            <w:tcBorders>
              <w:top w:val="nil"/>
              <w:left w:val="nil"/>
              <w:bottom w:val="nil"/>
              <w:right w:val="nil"/>
            </w:tcBorders>
            <w:shd w:val="clear" w:color="auto" w:fill="auto"/>
            <w:noWrap/>
            <w:vAlign w:val="center"/>
            <w:hideMark/>
          </w:tcPr>
          <w:p w14:paraId="2A01F80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6904CF04" w14:textId="77777777" w:rsidTr="00871176">
        <w:trPr>
          <w:trHeight w:val="300"/>
          <w:jc w:val="center"/>
        </w:trPr>
        <w:tc>
          <w:tcPr>
            <w:tcW w:w="2080" w:type="dxa"/>
            <w:vMerge/>
            <w:tcBorders>
              <w:top w:val="nil"/>
              <w:left w:val="nil"/>
              <w:bottom w:val="nil"/>
              <w:right w:val="nil"/>
            </w:tcBorders>
            <w:vAlign w:val="center"/>
            <w:hideMark/>
          </w:tcPr>
          <w:p w14:paraId="0609F955"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47AEF8C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single" w:sz="4" w:space="0" w:color="auto"/>
              <w:left w:val="nil"/>
              <w:bottom w:val="single" w:sz="4" w:space="0" w:color="auto"/>
              <w:right w:val="nil"/>
            </w:tcBorders>
            <w:shd w:val="clear" w:color="auto" w:fill="auto"/>
            <w:noWrap/>
            <w:vAlign w:val="center"/>
            <w:hideMark/>
          </w:tcPr>
          <w:p w14:paraId="1E8A243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383</w:t>
            </w:r>
          </w:p>
        </w:tc>
        <w:tc>
          <w:tcPr>
            <w:tcW w:w="660" w:type="dxa"/>
            <w:tcBorders>
              <w:top w:val="single" w:sz="4" w:space="0" w:color="auto"/>
              <w:left w:val="nil"/>
              <w:bottom w:val="single" w:sz="4" w:space="0" w:color="auto"/>
              <w:right w:val="nil"/>
            </w:tcBorders>
            <w:shd w:val="clear" w:color="auto" w:fill="auto"/>
            <w:noWrap/>
            <w:vAlign w:val="center"/>
            <w:hideMark/>
          </w:tcPr>
          <w:p w14:paraId="349CF20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single" w:sz="4" w:space="0" w:color="auto"/>
              <w:left w:val="nil"/>
              <w:bottom w:val="single" w:sz="4" w:space="0" w:color="auto"/>
              <w:right w:val="nil"/>
            </w:tcBorders>
            <w:shd w:val="clear" w:color="auto" w:fill="auto"/>
            <w:noWrap/>
            <w:vAlign w:val="center"/>
            <w:hideMark/>
          </w:tcPr>
          <w:p w14:paraId="03FCF2E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single" w:sz="4" w:space="0" w:color="auto"/>
              <w:left w:val="nil"/>
              <w:bottom w:val="single" w:sz="4" w:space="0" w:color="auto"/>
              <w:right w:val="nil"/>
            </w:tcBorders>
            <w:shd w:val="clear" w:color="auto" w:fill="auto"/>
            <w:noWrap/>
            <w:vAlign w:val="center"/>
            <w:hideMark/>
          </w:tcPr>
          <w:p w14:paraId="19FF0F9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r w:rsidR="00871176" w:rsidRPr="00740A0C" w14:paraId="39B0C23C" w14:textId="77777777" w:rsidTr="00871176">
        <w:trPr>
          <w:trHeight w:val="300"/>
          <w:jc w:val="center"/>
        </w:trPr>
        <w:tc>
          <w:tcPr>
            <w:tcW w:w="2080" w:type="dxa"/>
            <w:vMerge w:val="restart"/>
            <w:tcBorders>
              <w:top w:val="single" w:sz="4" w:space="0" w:color="auto"/>
              <w:left w:val="nil"/>
              <w:bottom w:val="single" w:sz="4" w:space="0" w:color="000000"/>
              <w:right w:val="nil"/>
            </w:tcBorders>
            <w:shd w:val="clear" w:color="auto" w:fill="auto"/>
            <w:vAlign w:val="center"/>
            <w:hideMark/>
          </w:tcPr>
          <w:p w14:paraId="7886C622"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Eğitim Durumu</w:t>
            </w:r>
          </w:p>
        </w:tc>
        <w:tc>
          <w:tcPr>
            <w:tcW w:w="1820" w:type="dxa"/>
            <w:tcBorders>
              <w:top w:val="nil"/>
              <w:left w:val="nil"/>
              <w:bottom w:val="nil"/>
              <w:right w:val="nil"/>
            </w:tcBorders>
            <w:shd w:val="clear" w:color="auto" w:fill="auto"/>
            <w:vAlign w:val="center"/>
            <w:hideMark/>
          </w:tcPr>
          <w:p w14:paraId="656C05F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İlkokul</w:t>
            </w:r>
          </w:p>
        </w:tc>
        <w:tc>
          <w:tcPr>
            <w:tcW w:w="900" w:type="dxa"/>
            <w:tcBorders>
              <w:top w:val="nil"/>
              <w:left w:val="nil"/>
              <w:bottom w:val="nil"/>
              <w:right w:val="nil"/>
            </w:tcBorders>
            <w:shd w:val="clear" w:color="auto" w:fill="auto"/>
            <w:noWrap/>
            <w:vAlign w:val="center"/>
            <w:hideMark/>
          </w:tcPr>
          <w:p w14:paraId="7C2D485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16</w:t>
            </w:r>
          </w:p>
        </w:tc>
        <w:tc>
          <w:tcPr>
            <w:tcW w:w="660" w:type="dxa"/>
            <w:tcBorders>
              <w:top w:val="nil"/>
              <w:left w:val="nil"/>
              <w:bottom w:val="nil"/>
              <w:right w:val="nil"/>
            </w:tcBorders>
            <w:shd w:val="clear" w:color="auto" w:fill="auto"/>
            <w:noWrap/>
            <w:vAlign w:val="center"/>
            <w:hideMark/>
          </w:tcPr>
          <w:p w14:paraId="703E191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4,2</w:t>
            </w:r>
          </w:p>
        </w:tc>
        <w:tc>
          <w:tcPr>
            <w:tcW w:w="800" w:type="dxa"/>
            <w:tcBorders>
              <w:top w:val="nil"/>
              <w:left w:val="nil"/>
              <w:bottom w:val="nil"/>
              <w:right w:val="nil"/>
            </w:tcBorders>
            <w:shd w:val="clear" w:color="auto" w:fill="auto"/>
            <w:noWrap/>
            <w:vAlign w:val="center"/>
            <w:hideMark/>
          </w:tcPr>
          <w:p w14:paraId="195634C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4,2</w:t>
            </w:r>
          </w:p>
        </w:tc>
        <w:tc>
          <w:tcPr>
            <w:tcW w:w="920" w:type="dxa"/>
            <w:tcBorders>
              <w:top w:val="nil"/>
              <w:left w:val="nil"/>
              <w:bottom w:val="nil"/>
              <w:right w:val="nil"/>
            </w:tcBorders>
            <w:shd w:val="clear" w:color="auto" w:fill="auto"/>
            <w:noWrap/>
            <w:vAlign w:val="center"/>
            <w:hideMark/>
          </w:tcPr>
          <w:p w14:paraId="1B341FB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4,2</w:t>
            </w:r>
          </w:p>
        </w:tc>
      </w:tr>
      <w:tr w:rsidR="00871176" w:rsidRPr="00740A0C" w14:paraId="78BBD23A"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4D185814"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39F7E0C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Ortaokul</w:t>
            </w:r>
          </w:p>
        </w:tc>
        <w:tc>
          <w:tcPr>
            <w:tcW w:w="900" w:type="dxa"/>
            <w:tcBorders>
              <w:top w:val="single" w:sz="4" w:space="0" w:color="auto"/>
              <w:left w:val="nil"/>
              <w:bottom w:val="single" w:sz="4" w:space="0" w:color="auto"/>
              <w:right w:val="nil"/>
            </w:tcBorders>
            <w:shd w:val="clear" w:color="auto" w:fill="auto"/>
            <w:noWrap/>
            <w:vAlign w:val="center"/>
            <w:hideMark/>
          </w:tcPr>
          <w:p w14:paraId="75768F7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27</w:t>
            </w:r>
          </w:p>
        </w:tc>
        <w:tc>
          <w:tcPr>
            <w:tcW w:w="660" w:type="dxa"/>
            <w:tcBorders>
              <w:top w:val="single" w:sz="4" w:space="0" w:color="auto"/>
              <w:left w:val="nil"/>
              <w:bottom w:val="single" w:sz="4" w:space="0" w:color="auto"/>
              <w:right w:val="nil"/>
            </w:tcBorders>
            <w:shd w:val="clear" w:color="auto" w:fill="auto"/>
            <w:noWrap/>
            <w:vAlign w:val="center"/>
            <w:hideMark/>
          </w:tcPr>
          <w:p w14:paraId="606A1D3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w:t>
            </w:r>
          </w:p>
        </w:tc>
        <w:tc>
          <w:tcPr>
            <w:tcW w:w="800" w:type="dxa"/>
            <w:tcBorders>
              <w:top w:val="single" w:sz="4" w:space="0" w:color="auto"/>
              <w:left w:val="nil"/>
              <w:bottom w:val="single" w:sz="4" w:space="0" w:color="auto"/>
              <w:right w:val="nil"/>
            </w:tcBorders>
            <w:shd w:val="clear" w:color="auto" w:fill="auto"/>
            <w:noWrap/>
            <w:vAlign w:val="center"/>
            <w:hideMark/>
          </w:tcPr>
          <w:p w14:paraId="61EFE3A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w:t>
            </w:r>
          </w:p>
        </w:tc>
        <w:tc>
          <w:tcPr>
            <w:tcW w:w="920" w:type="dxa"/>
            <w:tcBorders>
              <w:top w:val="single" w:sz="4" w:space="0" w:color="auto"/>
              <w:left w:val="nil"/>
              <w:bottom w:val="single" w:sz="4" w:space="0" w:color="auto"/>
              <w:right w:val="nil"/>
            </w:tcBorders>
            <w:shd w:val="clear" w:color="auto" w:fill="auto"/>
            <w:noWrap/>
            <w:vAlign w:val="center"/>
            <w:hideMark/>
          </w:tcPr>
          <w:p w14:paraId="4AFD769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11,3</w:t>
            </w:r>
          </w:p>
        </w:tc>
      </w:tr>
      <w:tr w:rsidR="00871176" w:rsidRPr="00740A0C" w14:paraId="01FF035C"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587CE491"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4A59854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Lise</w:t>
            </w:r>
          </w:p>
        </w:tc>
        <w:tc>
          <w:tcPr>
            <w:tcW w:w="900" w:type="dxa"/>
            <w:tcBorders>
              <w:top w:val="nil"/>
              <w:left w:val="nil"/>
              <w:bottom w:val="nil"/>
              <w:right w:val="nil"/>
            </w:tcBorders>
            <w:shd w:val="clear" w:color="auto" w:fill="auto"/>
            <w:noWrap/>
            <w:vAlign w:val="center"/>
            <w:hideMark/>
          </w:tcPr>
          <w:p w14:paraId="675B2FF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82</w:t>
            </w:r>
          </w:p>
        </w:tc>
        <w:tc>
          <w:tcPr>
            <w:tcW w:w="660" w:type="dxa"/>
            <w:tcBorders>
              <w:top w:val="nil"/>
              <w:left w:val="nil"/>
              <w:bottom w:val="nil"/>
              <w:right w:val="nil"/>
            </w:tcBorders>
            <w:shd w:val="clear" w:color="auto" w:fill="auto"/>
            <w:noWrap/>
            <w:vAlign w:val="center"/>
            <w:hideMark/>
          </w:tcPr>
          <w:p w14:paraId="304BE68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21,4</w:t>
            </w:r>
          </w:p>
        </w:tc>
        <w:tc>
          <w:tcPr>
            <w:tcW w:w="800" w:type="dxa"/>
            <w:tcBorders>
              <w:top w:val="nil"/>
              <w:left w:val="nil"/>
              <w:bottom w:val="nil"/>
              <w:right w:val="nil"/>
            </w:tcBorders>
            <w:shd w:val="clear" w:color="auto" w:fill="auto"/>
            <w:noWrap/>
            <w:vAlign w:val="center"/>
            <w:hideMark/>
          </w:tcPr>
          <w:p w14:paraId="6AD7B40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21,4</w:t>
            </w:r>
          </w:p>
        </w:tc>
        <w:tc>
          <w:tcPr>
            <w:tcW w:w="920" w:type="dxa"/>
            <w:tcBorders>
              <w:top w:val="nil"/>
              <w:left w:val="nil"/>
              <w:bottom w:val="nil"/>
              <w:right w:val="nil"/>
            </w:tcBorders>
            <w:shd w:val="clear" w:color="auto" w:fill="auto"/>
            <w:noWrap/>
            <w:vAlign w:val="center"/>
            <w:hideMark/>
          </w:tcPr>
          <w:p w14:paraId="7022CC2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32,7</w:t>
            </w:r>
          </w:p>
        </w:tc>
      </w:tr>
      <w:tr w:rsidR="00871176" w:rsidRPr="00740A0C" w14:paraId="1840134D"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2F309865"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7653287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Ön Lisans</w:t>
            </w:r>
          </w:p>
        </w:tc>
        <w:tc>
          <w:tcPr>
            <w:tcW w:w="900" w:type="dxa"/>
            <w:tcBorders>
              <w:top w:val="single" w:sz="4" w:space="0" w:color="auto"/>
              <w:left w:val="nil"/>
              <w:bottom w:val="single" w:sz="4" w:space="0" w:color="auto"/>
              <w:right w:val="nil"/>
            </w:tcBorders>
            <w:shd w:val="clear" w:color="auto" w:fill="auto"/>
            <w:noWrap/>
            <w:vAlign w:val="center"/>
            <w:hideMark/>
          </w:tcPr>
          <w:p w14:paraId="6F4462E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73</w:t>
            </w:r>
          </w:p>
        </w:tc>
        <w:tc>
          <w:tcPr>
            <w:tcW w:w="660" w:type="dxa"/>
            <w:tcBorders>
              <w:top w:val="single" w:sz="4" w:space="0" w:color="auto"/>
              <w:left w:val="nil"/>
              <w:bottom w:val="single" w:sz="4" w:space="0" w:color="auto"/>
              <w:right w:val="nil"/>
            </w:tcBorders>
            <w:shd w:val="clear" w:color="auto" w:fill="auto"/>
            <w:noWrap/>
            <w:vAlign w:val="center"/>
            <w:hideMark/>
          </w:tcPr>
          <w:p w14:paraId="2D93138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19,1</w:t>
            </w:r>
          </w:p>
        </w:tc>
        <w:tc>
          <w:tcPr>
            <w:tcW w:w="800" w:type="dxa"/>
            <w:tcBorders>
              <w:top w:val="single" w:sz="4" w:space="0" w:color="auto"/>
              <w:left w:val="nil"/>
              <w:bottom w:val="single" w:sz="4" w:space="0" w:color="auto"/>
              <w:right w:val="nil"/>
            </w:tcBorders>
            <w:shd w:val="clear" w:color="auto" w:fill="auto"/>
            <w:noWrap/>
            <w:vAlign w:val="center"/>
            <w:hideMark/>
          </w:tcPr>
          <w:p w14:paraId="7E620E1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19,1</w:t>
            </w:r>
          </w:p>
        </w:tc>
        <w:tc>
          <w:tcPr>
            <w:tcW w:w="920" w:type="dxa"/>
            <w:tcBorders>
              <w:top w:val="single" w:sz="4" w:space="0" w:color="auto"/>
              <w:left w:val="nil"/>
              <w:bottom w:val="single" w:sz="4" w:space="0" w:color="auto"/>
              <w:right w:val="nil"/>
            </w:tcBorders>
            <w:shd w:val="clear" w:color="auto" w:fill="auto"/>
            <w:noWrap/>
            <w:vAlign w:val="center"/>
            <w:hideMark/>
          </w:tcPr>
          <w:p w14:paraId="12C4857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51,8</w:t>
            </w:r>
          </w:p>
        </w:tc>
      </w:tr>
      <w:tr w:rsidR="00871176" w:rsidRPr="00740A0C" w14:paraId="4E6FEF31"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6D311CE1"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102DCE8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Lisans</w:t>
            </w:r>
          </w:p>
        </w:tc>
        <w:tc>
          <w:tcPr>
            <w:tcW w:w="900" w:type="dxa"/>
            <w:tcBorders>
              <w:top w:val="nil"/>
              <w:left w:val="nil"/>
              <w:bottom w:val="nil"/>
              <w:right w:val="nil"/>
            </w:tcBorders>
            <w:shd w:val="clear" w:color="auto" w:fill="auto"/>
            <w:noWrap/>
            <w:vAlign w:val="center"/>
            <w:hideMark/>
          </w:tcPr>
          <w:p w14:paraId="48584B4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139</w:t>
            </w:r>
          </w:p>
        </w:tc>
        <w:tc>
          <w:tcPr>
            <w:tcW w:w="660" w:type="dxa"/>
            <w:tcBorders>
              <w:top w:val="nil"/>
              <w:left w:val="nil"/>
              <w:bottom w:val="nil"/>
              <w:right w:val="nil"/>
            </w:tcBorders>
            <w:shd w:val="clear" w:color="auto" w:fill="auto"/>
            <w:noWrap/>
            <w:vAlign w:val="center"/>
            <w:hideMark/>
          </w:tcPr>
          <w:p w14:paraId="7E4D053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36,3</w:t>
            </w:r>
          </w:p>
        </w:tc>
        <w:tc>
          <w:tcPr>
            <w:tcW w:w="800" w:type="dxa"/>
            <w:tcBorders>
              <w:top w:val="nil"/>
              <w:left w:val="nil"/>
              <w:bottom w:val="nil"/>
              <w:right w:val="nil"/>
            </w:tcBorders>
            <w:shd w:val="clear" w:color="auto" w:fill="auto"/>
            <w:noWrap/>
            <w:vAlign w:val="center"/>
            <w:hideMark/>
          </w:tcPr>
          <w:p w14:paraId="6BCEC73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36,3</w:t>
            </w:r>
          </w:p>
        </w:tc>
        <w:tc>
          <w:tcPr>
            <w:tcW w:w="920" w:type="dxa"/>
            <w:tcBorders>
              <w:top w:val="nil"/>
              <w:left w:val="nil"/>
              <w:bottom w:val="nil"/>
              <w:right w:val="nil"/>
            </w:tcBorders>
            <w:shd w:val="clear" w:color="auto" w:fill="auto"/>
            <w:noWrap/>
            <w:vAlign w:val="center"/>
            <w:hideMark/>
          </w:tcPr>
          <w:p w14:paraId="76BD123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88,2</w:t>
            </w:r>
          </w:p>
        </w:tc>
      </w:tr>
      <w:tr w:rsidR="00871176" w:rsidRPr="00740A0C" w14:paraId="1283F950"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3737FB59"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79B26948" w14:textId="77777777" w:rsidR="00740A0C" w:rsidRPr="00740A0C" w:rsidRDefault="00740A0C" w:rsidP="00740A0C">
            <w:pPr>
              <w:spacing w:after="0" w:line="240" w:lineRule="auto"/>
              <w:rPr>
                <w:rFonts w:ascii="Calibri" w:eastAsia="Times New Roman" w:hAnsi="Calibri" w:cs="Calibri"/>
                <w:sz w:val="16"/>
                <w:szCs w:val="16"/>
                <w:lang w:eastAsia="tr-TR"/>
              </w:rPr>
            </w:pPr>
            <w:proofErr w:type="gramStart"/>
            <w:r w:rsidRPr="00740A0C">
              <w:rPr>
                <w:rFonts w:ascii="Calibri" w:eastAsia="Times New Roman" w:hAnsi="Calibri" w:cs="Calibri"/>
                <w:sz w:val="16"/>
                <w:szCs w:val="16"/>
                <w:lang w:eastAsia="tr-TR"/>
              </w:rPr>
              <w:t>Lisans üstü</w:t>
            </w:r>
            <w:proofErr w:type="gramEnd"/>
          </w:p>
        </w:tc>
        <w:tc>
          <w:tcPr>
            <w:tcW w:w="900" w:type="dxa"/>
            <w:tcBorders>
              <w:top w:val="single" w:sz="4" w:space="0" w:color="auto"/>
              <w:left w:val="nil"/>
              <w:bottom w:val="single" w:sz="4" w:space="0" w:color="auto"/>
              <w:right w:val="nil"/>
            </w:tcBorders>
            <w:shd w:val="clear" w:color="auto" w:fill="auto"/>
            <w:noWrap/>
            <w:vAlign w:val="center"/>
            <w:hideMark/>
          </w:tcPr>
          <w:p w14:paraId="4C7DFB3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45</w:t>
            </w:r>
          </w:p>
        </w:tc>
        <w:tc>
          <w:tcPr>
            <w:tcW w:w="660" w:type="dxa"/>
            <w:tcBorders>
              <w:top w:val="single" w:sz="4" w:space="0" w:color="auto"/>
              <w:left w:val="nil"/>
              <w:bottom w:val="single" w:sz="4" w:space="0" w:color="auto"/>
              <w:right w:val="nil"/>
            </w:tcBorders>
            <w:shd w:val="clear" w:color="auto" w:fill="auto"/>
            <w:noWrap/>
            <w:vAlign w:val="center"/>
            <w:hideMark/>
          </w:tcPr>
          <w:p w14:paraId="181A99B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11,7</w:t>
            </w:r>
          </w:p>
        </w:tc>
        <w:tc>
          <w:tcPr>
            <w:tcW w:w="800" w:type="dxa"/>
            <w:tcBorders>
              <w:top w:val="single" w:sz="4" w:space="0" w:color="auto"/>
              <w:left w:val="nil"/>
              <w:bottom w:val="single" w:sz="4" w:space="0" w:color="auto"/>
              <w:right w:val="nil"/>
            </w:tcBorders>
            <w:shd w:val="clear" w:color="auto" w:fill="auto"/>
            <w:noWrap/>
            <w:vAlign w:val="center"/>
            <w:hideMark/>
          </w:tcPr>
          <w:p w14:paraId="4F88A2B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11,7</w:t>
            </w:r>
          </w:p>
        </w:tc>
        <w:tc>
          <w:tcPr>
            <w:tcW w:w="920" w:type="dxa"/>
            <w:tcBorders>
              <w:top w:val="single" w:sz="4" w:space="0" w:color="auto"/>
              <w:left w:val="nil"/>
              <w:bottom w:val="single" w:sz="4" w:space="0" w:color="auto"/>
              <w:right w:val="nil"/>
            </w:tcBorders>
            <w:shd w:val="clear" w:color="auto" w:fill="auto"/>
            <w:noWrap/>
            <w:vAlign w:val="center"/>
            <w:hideMark/>
          </w:tcPr>
          <w:p w14:paraId="47D6B25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156A68A8"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6C003FC3"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single" w:sz="4" w:space="0" w:color="auto"/>
              <w:right w:val="nil"/>
            </w:tcBorders>
            <w:shd w:val="clear" w:color="auto" w:fill="auto"/>
            <w:vAlign w:val="center"/>
            <w:hideMark/>
          </w:tcPr>
          <w:p w14:paraId="609B038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nil"/>
              <w:left w:val="nil"/>
              <w:bottom w:val="single" w:sz="4" w:space="0" w:color="auto"/>
              <w:right w:val="nil"/>
            </w:tcBorders>
            <w:shd w:val="clear" w:color="auto" w:fill="auto"/>
            <w:noWrap/>
            <w:vAlign w:val="center"/>
            <w:hideMark/>
          </w:tcPr>
          <w:p w14:paraId="35E3ADF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383</w:t>
            </w:r>
          </w:p>
        </w:tc>
        <w:tc>
          <w:tcPr>
            <w:tcW w:w="660" w:type="dxa"/>
            <w:tcBorders>
              <w:top w:val="nil"/>
              <w:left w:val="nil"/>
              <w:bottom w:val="single" w:sz="4" w:space="0" w:color="auto"/>
              <w:right w:val="nil"/>
            </w:tcBorders>
            <w:shd w:val="clear" w:color="auto" w:fill="auto"/>
            <w:noWrap/>
            <w:vAlign w:val="center"/>
            <w:hideMark/>
          </w:tcPr>
          <w:p w14:paraId="7A956E4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nil"/>
              <w:left w:val="nil"/>
              <w:bottom w:val="single" w:sz="4" w:space="0" w:color="auto"/>
              <w:right w:val="nil"/>
            </w:tcBorders>
            <w:shd w:val="clear" w:color="auto" w:fill="auto"/>
            <w:noWrap/>
            <w:vAlign w:val="center"/>
            <w:hideMark/>
          </w:tcPr>
          <w:p w14:paraId="51B3ED8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nil"/>
              <w:left w:val="nil"/>
              <w:bottom w:val="single" w:sz="4" w:space="0" w:color="auto"/>
              <w:right w:val="nil"/>
            </w:tcBorders>
            <w:shd w:val="clear" w:color="auto" w:fill="auto"/>
            <w:noWrap/>
            <w:vAlign w:val="center"/>
            <w:hideMark/>
          </w:tcPr>
          <w:p w14:paraId="7EAB871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r w:rsidR="00871176" w:rsidRPr="00740A0C" w14:paraId="58D62597" w14:textId="77777777" w:rsidTr="00871176">
        <w:trPr>
          <w:trHeight w:val="300"/>
          <w:jc w:val="center"/>
        </w:trPr>
        <w:tc>
          <w:tcPr>
            <w:tcW w:w="2080" w:type="dxa"/>
            <w:vMerge w:val="restart"/>
            <w:tcBorders>
              <w:top w:val="nil"/>
              <w:left w:val="nil"/>
              <w:bottom w:val="nil"/>
              <w:right w:val="nil"/>
            </w:tcBorders>
            <w:shd w:val="clear" w:color="auto" w:fill="auto"/>
            <w:vAlign w:val="center"/>
            <w:hideMark/>
          </w:tcPr>
          <w:p w14:paraId="2E3DACB4"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Çocuk Durumu</w:t>
            </w:r>
          </w:p>
        </w:tc>
        <w:tc>
          <w:tcPr>
            <w:tcW w:w="1820" w:type="dxa"/>
            <w:tcBorders>
              <w:top w:val="nil"/>
              <w:left w:val="nil"/>
              <w:bottom w:val="nil"/>
              <w:right w:val="nil"/>
            </w:tcBorders>
            <w:shd w:val="clear" w:color="auto" w:fill="auto"/>
            <w:vAlign w:val="center"/>
            <w:hideMark/>
          </w:tcPr>
          <w:p w14:paraId="0F174DA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Yok</w:t>
            </w:r>
          </w:p>
        </w:tc>
        <w:tc>
          <w:tcPr>
            <w:tcW w:w="900" w:type="dxa"/>
            <w:tcBorders>
              <w:top w:val="nil"/>
              <w:left w:val="nil"/>
              <w:bottom w:val="nil"/>
              <w:right w:val="nil"/>
            </w:tcBorders>
            <w:shd w:val="clear" w:color="auto" w:fill="auto"/>
            <w:noWrap/>
            <w:vAlign w:val="center"/>
            <w:hideMark/>
          </w:tcPr>
          <w:p w14:paraId="0C0AFED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229</w:t>
            </w:r>
          </w:p>
        </w:tc>
        <w:tc>
          <w:tcPr>
            <w:tcW w:w="660" w:type="dxa"/>
            <w:tcBorders>
              <w:top w:val="nil"/>
              <w:left w:val="nil"/>
              <w:bottom w:val="nil"/>
              <w:right w:val="nil"/>
            </w:tcBorders>
            <w:shd w:val="clear" w:color="auto" w:fill="auto"/>
            <w:noWrap/>
            <w:vAlign w:val="center"/>
            <w:hideMark/>
          </w:tcPr>
          <w:p w14:paraId="1CDEA17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59,8</w:t>
            </w:r>
          </w:p>
        </w:tc>
        <w:tc>
          <w:tcPr>
            <w:tcW w:w="800" w:type="dxa"/>
            <w:tcBorders>
              <w:top w:val="nil"/>
              <w:left w:val="nil"/>
              <w:bottom w:val="nil"/>
              <w:right w:val="nil"/>
            </w:tcBorders>
            <w:shd w:val="clear" w:color="auto" w:fill="auto"/>
            <w:noWrap/>
            <w:vAlign w:val="center"/>
            <w:hideMark/>
          </w:tcPr>
          <w:p w14:paraId="23E64B7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59,8</w:t>
            </w:r>
          </w:p>
        </w:tc>
        <w:tc>
          <w:tcPr>
            <w:tcW w:w="920" w:type="dxa"/>
            <w:tcBorders>
              <w:top w:val="nil"/>
              <w:left w:val="nil"/>
              <w:bottom w:val="nil"/>
              <w:right w:val="nil"/>
            </w:tcBorders>
            <w:shd w:val="clear" w:color="auto" w:fill="auto"/>
            <w:noWrap/>
            <w:vAlign w:val="center"/>
            <w:hideMark/>
          </w:tcPr>
          <w:p w14:paraId="54EB101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59,8</w:t>
            </w:r>
          </w:p>
        </w:tc>
      </w:tr>
      <w:tr w:rsidR="00871176" w:rsidRPr="00740A0C" w14:paraId="0D017925" w14:textId="77777777" w:rsidTr="00871176">
        <w:trPr>
          <w:trHeight w:val="300"/>
          <w:jc w:val="center"/>
        </w:trPr>
        <w:tc>
          <w:tcPr>
            <w:tcW w:w="2080" w:type="dxa"/>
            <w:vMerge/>
            <w:tcBorders>
              <w:top w:val="nil"/>
              <w:left w:val="nil"/>
              <w:bottom w:val="nil"/>
              <w:right w:val="nil"/>
            </w:tcBorders>
            <w:vAlign w:val="center"/>
            <w:hideMark/>
          </w:tcPr>
          <w:p w14:paraId="2A6CF1C4"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3083B2D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 tane</w:t>
            </w:r>
          </w:p>
        </w:tc>
        <w:tc>
          <w:tcPr>
            <w:tcW w:w="900" w:type="dxa"/>
            <w:tcBorders>
              <w:top w:val="single" w:sz="4" w:space="0" w:color="auto"/>
              <w:left w:val="nil"/>
              <w:bottom w:val="single" w:sz="4" w:space="0" w:color="auto"/>
              <w:right w:val="nil"/>
            </w:tcBorders>
            <w:shd w:val="clear" w:color="auto" w:fill="auto"/>
            <w:noWrap/>
            <w:vAlign w:val="center"/>
            <w:hideMark/>
          </w:tcPr>
          <w:p w14:paraId="477186C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50</w:t>
            </w:r>
          </w:p>
        </w:tc>
        <w:tc>
          <w:tcPr>
            <w:tcW w:w="660" w:type="dxa"/>
            <w:tcBorders>
              <w:top w:val="single" w:sz="4" w:space="0" w:color="auto"/>
              <w:left w:val="nil"/>
              <w:bottom w:val="single" w:sz="4" w:space="0" w:color="auto"/>
              <w:right w:val="nil"/>
            </w:tcBorders>
            <w:shd w:val="clear" w:color="auto" w:fill="auto"/>
            <w:noWrap/>
            <w:vAlign w:val="center"/>
            <w:hideMark/>
          </w:tcPr>
          <w:p w14:paraId="694C468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13,1</w:t>
            </w:r>
          </w:p>
        </w:tc>
        <w:tc>
          <w:tcPr>
            <w:tcW w:w="800" w:type="dxa"/>
            <w:tcBorders>
              <w:top w:val="single" w:sz="4" w:space="0" w:color="auto"/>
              <w:left w:val="nil"/>
              <w:bottom w:val="single" w:sz="4" w:space="0" w:color="auto"/>
              <w:right w:val="nil"/>
            </w:tcBorders>
            <w:shd w:val="clear" w:color="auto" w:fill="auto"/>
            <w:noWrap/>
            <w:vAlign w:val="center"/>
            <w:hideMark/>
          </w:tcPr>
          <w:p w14:paraId="2E397DE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13,1</w:t>
            </w:r>
          </w:p>
        </w:tc>
        <w:tc>
          <w:tcPr>
            <w:tcW w:w="920" w:type="dxa"/>
            <w:tcBorders>
              <w:top w:val="single" w:sz="4" w:space="0" w:color="auto"/>
              <w:left w:val="nil"/>
              <w:bottom w:val="single" w:sz="4" w:space="0" w:color="auto"/>
              <w:right w:val="nil"/>
            </w:tcBorders>
            <w:shd w:val="clear" w:color="auto" w:fill="auto"/>
            <w:noWrap/>
            <w:vAlign w:val="center"/>
            <w:hideMark/>
          </w:tcPr>
          <w:p w14:paraId="6EA00C3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72,8</w:t>
            </w:r>
          </w:p>
        </w:tc>
      </w:tr>
      <w:tr w:rsidR="00871176" w:rsidRPr="00740A0C" w14:paraId="304EF17C" w14:textId="77777777" w:rsidTr="00871176">
        <w:trPr>
          <w:trHeight w:val="300"/>
          <w:jc w:val="center"/>
        </w:trPr>
        <w:tc>
          <w:tcPr>
            <w:tcW w:w="2080" w:type="dxa"/>
            <w:vMerge/>
            <w:tcBorders>
              <w:top w:val="nil"/>
              <w:left w:val="nil"/>
              <w:bottom w:val="nil"/>
              <w:right w:val="nil"/>
            </w:tcBorders>
            <w:vAlign w:val="center"/>
            <w:hideMark/>
          </w:tcPr>
          <w:p w14:paraId="0C9127EF"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37B5A4B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 tane</w:t>
            </w:r>
          </w:p>
        </w:tc>
        <w:tc>
          <w:tcPr>
            <w:tcW w:w="900" w:type="dxa"/>
            <w:tcBorders>
              <w:top w:val="nil"/>
              <w:left w:val="nil"/>
              <w:bottom w:val="nil"/>
              <w:right w:val="nil"/>
            </w:tcBorders>
            <w:shd w:val="clear" w:color="auto" w:fill="auto"/>
            <w:noWrap/>
            <w:vAlign w:val="center"/>
            <w:hideMark/>
          </w:tcPr>
          <w:p w14:paraId="4E7DA0E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47</w:t>
            </w:r>
          </w:p>
        </w:tc>
        <w:tc>
          <w:tcPr>
            <w:tcW w:w="660" w:type="dxa"/>
            <w:tcBorders>
              <w:top w:val="nil"/>
              <w:left w:val="nil"/>
              <w:bottom w:val="nil"/>
              <w:right w:val="nil"/>
            </w:tcBorders>
            <w:shd w:val="clear" w:color="auto" w:fill="auto"/>
            <w:noWrap/>
            <w:vAlign w:val="center"/>
            <w:hideMark/>
          </w:tcPr>
          <w:p w14:paraId="4491B6B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12,3</w:t>
            </w:r>
          </w:p>
        </w:tc>
        <w:tc>
          <w:tcPr>
            <w:tcW w:w="800" w:type="dxa"/>
            <w:tcBorders>
              <w:top w:val="nil"/>
              <w:left w:val="nil"/>
              <w:bottom w:val="nil"/>
              <w:right w:val="nil"/>
            </w:tcBorders>
            <w:shd w:val="clear" w:color="auto" w:fill="auto"/>
            <w:noWrap/>
            <w:vAlign w:val="center"/>
            <w:hideMark/>
          </w:tcPr>
          <w:p w14:paraId="251CA38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12,3</w:t>
            </w:r>
          </w:p>
        </w:tc>
        <w:tc>
          <w:tcPr>
            <w:tcW w:w="920" w:type="dxa"/>
            <w:tcBorders>
              <w:top w:val="nil"/>
              <w:left w:val="nil"/>
              <w:bottom w:val="nil"/>
              <w:right w:val="nil"/>
            </w:tcBorders>
            <w:shd w:val="clear" w:color="auto" w:fill="auto"/>
            <w:noWrap/>
            <w:vAlign w:val="center"/>
            <w:hideMark/>
          </w:tcPr>
          <w:p w14:paraId="56B9C88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85,1</w:t>
            </w:r>
          </w:p>
        </w:tc>
      </w:tr>
      <w:tr w:rsidR="00871176" w:rsidRPr="00740A0C" w14:paraId="14AB99F7" w14:textId="77777777" w:rsidTr="00871176">
        <w:trPr>
          <w:trHeight w:val="300"/>
          <w:jc w:val="center"/>
        </w:trPr>
        <w:tc>
          <w:tcPr>
            <w:tcW w:w="2080" w:type="dxa"/>
            <w:vMerge/>
            <w:tcBorders>
              <w:top w:val="nil"/>
              <w:left w:val="nil"/>
              <w:bottom w:val="nil"/>
              <w:right w:val="nil"/>
            </w:tcBorders>
            <w:vAlign w:val="center"/>
            <w:hideMark/>
          </w:tcPr>
          <w:p w14:paraId="5F92E0FC"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20CE139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 tane</w:t>
            </w:r>
          </w:p>
        </w:tc>
        <w:tc>
          <w:tcPr>
            <w:tcW w:w="900" w:type="dxa"/>
            <w:tcBorders>
              <w:top w:val="single" w:sz="4" w:space="0" w:color="auto"/>
              <w:left w:val="nil"/>
              <w:bottom w:val="single" w:sz="4" w:space="0" w:color="auto"/>
              <w:right w:val="nil"/>
            </w:tcBorders>
            <w:shd w:val="clear" w:color="auto" w:fill="auto"/>
            <w:noWrap/>
            <w:vAlign w:val="center"/>
            <w:hideMark/>
          </w:tcPr>
          <w:p w14:paraId="1CD16A5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w:t>
            </w:r>
          </w:p>
        </w:tc>
        <w:tc>
          <w:tcPr>
            <w:tcW w:w="660" w:type="dxa"/>
            <w:tcBorders>
              <w:top w:val="single" w:sz="4" w:space="0" w:color="auto"/>
              <w:left w:val="nil"/>
              <w:bottom w:val="single" w:sz="4" w:space="0" w:color="auto"/>
              <w:right w:val="nil"/>
            </w:tcBorders>
            <w:shd w:val="clear" w:color="auto" w:fill="auto"/>
            <w:noWrap/>
            <w:vAlign w:val="center"/>
            <w:hideMark/>
          </w:tcPr>
          <w:p w14:paraId="28EA063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9,9</w:t>
            </w:r>
          </w:p>
        </w:tc>
        <w:tc>
          <w:tcPr>
            <w:tcW w:w="800" w:type="dxa"/>
            <w:tcBorders>
              <w:top w:val="single" w:sz="4" w:space="0" w:color="auto"/>
              <w:left w:val="nil"/>
              <w:bottom w:val="single" w:sz="4" w:space="0" w:color="auto"/>
              <w:right w:val="nil"/>
            </w:tcBorders>
            <w:shd w:val="clear" w:color="auto" w:fill="auto"/>
            <w:noWrap/>
            <w:vAlign w:val="center"/>
            <w:hideMark/>
          </w:tcPr>
          <w:p w14:paraId="34FE428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9,9</w:t>
            </w:r>
          </w:p>
        </w:tc>
        <w:tc>
          <w:tcPr>
            <w:tcW w:w="920" w:type="dxa"/>
            <w:tcBorders>
              <w:top w:val="single" w:sz="4" w:space="0" w:color="auto"/>
              <w:left w:val="nil"/>
              <w:bottom w:val="single" w:sz="4" w:space="0" w:color="auto"/>
              <w:right w:val="nil"/>
            </w:tcBorders>
            <w:shd w:val="clear" w:color="auto" w:fill="auto"/>
            <w:noWrap/>
            <w:vAlign w:val="center"/>
            <w:hideMark/>
          </w:tcPr>
          <w:p w14:paraId="194C06B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95</w:t>
            </w:r>
          </w:p>
        </w:tc>
      </w:tr>
      <w:tr w:rsidR="00871176" w:rsidRPr="00740A0C" w14:paraId="091B4BB9" w14:textId="77777777" w:rsidTr="00871176">
        <w:trPr>
          <w:trHeight w:val="300"/>
          <w:jc w:val="center"/>
        </w:trPr>
        <w:tc>
          <w:tcPr>
            <w:tcW w:w="2080" w:type="dxa"/>
            <w:vMerge/>
            <w:tcBorders>
              <w:top w:val="nil"/>
              <w:left w:val="nil"/>
              <w:bottom w:val="nil"/>
              <w:right w:val="nil"/>
            </w:tcBorders>
            <w:vAlign w:val="center"/>
            <w:hideMark/>
          </w:tcPr>
          <w:p w14:paraId="163E64A3"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72A774C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 ve üzeri</w:t>
            </w:r>
          </w:p>
        </w:tc>
        <w:tc>
          <w:tcPr>
            <w:tcW w:w="900" w:type="dxa"/>
            <w:tcBorders>
              <w:top w:val="nil"/>
              <w:left w:val="nil"/>
              <w:bottom w:val="nil"/>
              <w:right w:val="nil"/>
            </w:tcBorders>
            <w:shd w:val="clear" w:color="auto" w:fill="auto"/>
            <w:noWrap/>
            <w:vAlign w:val="center"/>
            <w:hideMark/>
          </w:tcPr>
          <w:p w14:paraId="1D375BD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19</w:t>
            </w:r>
          </w:p>
        </w:tc>
        <w:tc>
          <w:tcPr>
            <w:tcW w:w="660" w:type="dxa"/>
            <w:tcBorders>
              <w:top w:val="nil"/>
              <w:left w:val="nil"/>
              <w:bottom w:val="nil"/>
              <w:right w:val="nil"/>
            </w:tcBorders>
            <w:shd w:val="clear" w:color="auto" w:fill="auto"/>
            <w:noWrap/>
            <w:vAlign w:val="center"/>
            <w:hideMark/>
          </w:tcPr>
          <w:p w14:paraId="6FCB42C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w:t>
            </w:r>
          </w:p>
        </w:tc>
        <w:tc>
          <w:tcPr>
            <w:tcW w:w="800" w:type="dxa"/>
            <w:tcBorders>
              <w:top w:val="nil"/>
              <w:left w:val="nil"/>
              <w:bottom w:val="nil"/>
              <w:right w:val="nil"/>
            </w:tcBorders>
            <w:shd w:val="clear" w:color="auto" w:fill="auto"/>
            <w:noWrap/>
            <w:vAlign w:val="center"/>
            <w:hideMark/>
          </w:tcPr>
          <w:p w14:paraId="63CEFB2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w:t>
            </w:r>
          </w:p>
        </w:tc>
        <w:tc>
          <w:tcPr>
            <w:tcW w:w="920" w:type="dxa"/>
            <w:tcBorders>
              <w:top w:val="nil"/>
              <w:left w:val="nil"/>
              <w:bottom w:val="nil"/>
              <w:right w:val="nil"/>
            </w:tcBorders>
            <w:shd w:val="clear" w:color="auto" w:fill="auto"/>
            <w:noWrap/>
            <w:vAlign w:val="center"/>
            <w:hideMark/>
          </w:tcPr>
          <w:p w14:paraId="16850B9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58D94A3F" w14:textId="77777777" w:rsidTr="00871176">
        <w:trPr>
          <w:trHeight w:val="300"/>
          <w:jc w:val="center"/>
        </w:trPr>
        <w:tc>
          <w:tcPr>
            <w:tcW w:w="2080" w:type="dxa"/>
            <w:vMerge/>
            <w:tcBorders>
              <w:top w:val="nil"/>
              <w:left w:val="nil"/>
              <w:bottom w:val="nil"/>
              <w:right w:val="nil"/>
            </w:tcBorders>
            <w:vAlign w:val="center"/>
            <w:hideMark/>
          </w:tcPr>
          <w:p w14:paraId="7734A8D5"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3A3DEF2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single" w:sz="4" w:space="0" w:color="auto"/>
              <w:left w:val="nil"/>
              <w:bottom w:val="single" w:sz="4" w:space="0" w:color="auto"/>
              <w:right w:val="nil"/>
            </w:tcBorders>
            <w:shd w:val="clear" w:color="auto" w:fill="auto"/>
            <w:noWrap/>
            <w:vAlign w:val="center"/>
            <w:hideMark/>
          </w:tcPr>
          <w:p w14:paraId="750CD46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383</w:t>
            </w:r>
          </w:p>
        </w:tc>
        <w:tc>
          <w:tcPr>
            <w:tcW w:w="660" w:type="dxa"/>
            <w:tcBorders>
              <w:top w:val="single" w:sz="4" w:space="0" w:color="auto"/>
              <w:left w:val="nil"/>
              <w:bottom w:val="single" w:sz="4" w:space="0" w:color="auto"/>
              <w:right w:val="nil"/>
            </w:tcBorders>
            <w:shd w:val="clear" w:color="auto" w:fill="auto"/>
            <w:noWrap/>
            <w:vAlign w:val="center"/>
            <w:hideMark/>
          </w:tcPr>
          <w:p w14:paraId="083E665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single" w:sz="4" w:space="0" w:color="auto"/>
              <w:left w:val="nil"/>
              <w:bottom w:val="single" w:sz="4" w:space="0" w:color="auto"/>
              <w:right w:val="nil"/>
            </w:tcBorders>
            <w:shd w:val="clear" w:color="auto" w:fill="auto"/>
            <w:noWrap/>
            <w:vAlign w:val="center"/>
            <w:hideMark/>
          </w:tcPr>
          <w:p w14:paraId="5CE7E9B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single" w:sz="4" w:space="0" w:color="auto"/>
              <w:left w:val="nil"/>
              <w:bottom w:val="single" w:sz="4" w:space="0" w:color="auto"/>
              <w:right w:val="nil"/>
            </w:tcBorders>
            <w:shd w:val="clear" w:color="auto" w:fill="auto"/>
            <w:noWrap/>
            <w:vAlign w:val="center"/>
            <w:hideMark/>
          </w:tcPr>
          <w:p w14:paraId="47FD3B5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r w:rsidR="00871176" w:rsidRPr="00740A0C" w14:paraId="27D7B811" w14:textId="77777777" w:rsidTr="00871176">
        <w:trPr>
          <w:trHeight w:val="300"/>
          <w:jc w:val="center"/>
        </w:trPr>
        <w:tc>
          <w:tcPr>
            <w:tcW w:w="2080" w:type="dxa"/>
            <w:vMerge w:val="restart"/>
            <w:tcBorders>
              <w:top w:val="single" w:sz="4" w:space="0" w:color="auto"/>
              <w:left w:val="nil"/>
              <w:bottom w:val="single" w:sz="4" w:space="0" w:color="000000"/>
              <w:right w:val="nil"/>
            </w:tcBorders>
            <w:shd w:val="clear" w:color="auto" w:fill="auto"/>
            <w:vAlign w:val="center"/>
            <w:hideMark/>
          </w:tcPr>
          <w:p w14:paraId="23023917"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Gıda Sanayinde Çalışma Süresi</w:t>
            </w:r>
          </w:p>
        </w:tc>
        <w:tc>
          <w:tcPr>
            <w:tcW w:w="1820" w:type="dxa"/>
            <w:tcBorders>
              <w:top w:val="nil"/>
              <w:left w:val="nil"/>
              <w:bottom w:val="nil"/>
              <w:right w:val="nil"/>
            </w:tcBorders>
            <w:shd w:val="clear" w:color="auto" w:fill="auto"/>
            <w:vAlign w:val="center"/>
            <w:hideMark/>
          </w:tcPr>
          <w:p w14:paraId="2754F7E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1-14 gün</w:t>
            </w:r>
          </w:p>
        </w:tc>
        <w:tc>
          <w:tcPr>
            <w:tcW w:w="900" w:type="dxa"/>
            <w:tcBorders>
              <w:top w:val="nil"/>
              <w:left w:val="nil"/>
              <w:bottom w:val="nil"/>
              <w:right w:val="nil"/>
            </w:tcBorders>
            <w:shd w:val="clear" w:color="auto" w:fill="auto"/>
            <w:noWrap/>
            <w:vAlign w:val="center"/>
            <w:hideMark/>
          </w:tcPr>
          <w:p w14:paraId="01B73CE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15</w:t>
            </w:r>
          </w:p>
        </w:tc>
        <w:tc>
          <w:tcPr>
            <w:tcW w:w="660" w:type="dxa"/>
            <w:tcBorders>
              <w:top w:val="nil"/>
              <w:left w:val="nil"/>
              <w:bottom w:val="nil"/>
              <w:right w:val="nil"/>
            </w:tcBorders>
            <w:shd w:val="clear" w:color="auto" w:fill="auto"/>
            <w:noWrap/>
            <w:vAlign w:val="center"/>
            <w:hideMark/>
          </w:tcPr>
          <w:p w14:paraId="6DA71CB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3,9</w:t>
            </w:r>
          </w:p>
        </w:tc>
        <w:tc>
          <w:tcPr>
            <w:tcW w:w="800" w:type="dxa"/>
            <w:tcBorders>
              <w:top w:val="nil"/>
              <w:left w:val="nil"/>
              <w:bottom w:val="nil"/>
              <w:right w:val="nil"/>
            </w:tcBorders>
            <w:shd w:val="clear" w:color="auto" w:fill="auto"/>
            <w:noWrap/>
            <w:vAlign w:val="center"/>
            <w:hideMark/>
          </w:tcPr>
          <w:p w14:paraId="3F04787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3,9</w:t>
            </w:r>
          </w:p>
        </w:tc>
        <w:tc>
          <w:tcPr>
            <w:tcW w:w="920" w:type="dxa"/>
            <w:tcBorders>
              <w:top w:val="nil"/>
              <w:left w:val="nil"/>
              <w:bottom w:val="nil"/>
              <w:right w:val="nil"/>
            </w:tcBorders>
            <w:shd w:val="clear" w:color="auto" w:fill="auto"/>
            <w:noWrap/>
            <w:vAlign w:val="center"/>
            <w:hideMark/>
          </w:tcPr>
          <w:p w14:paraId="298D2BD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3,9</w:t>
            </w:r>
          </w:p>
        </w:tc>
      </w:tr>
      <w:tr w:rsidR="00871176" w:rsidRPr="00740A0C" w14:paraId="440D8AF4"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19BD194D"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0680708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15-29 gün</w:t>
            </w:r>
          </w:p>
        </w:tc>
        <w:tc>
          <w:tcPr>
            <w:tcW w:w="900" w:type="dxa"/>
            <w:tcBorders>
              <w:top w:val="single" w:sz="4" w:space="0" w:color="auto"/>
              <w:left w:val="nil"/>
              <w:bottom w:val="single" w:sz="4" w:space="0" w:color="auto"/>
              <w:right w:val="nil"/>
            </w:tcBorders>
            <w:shd w:val="clear" w:color="auto" w:fill="auto"/>
            <w:noWrap/>
            <w:vAlign w:val="center"/>
            <w:hideMark/>
          </w:tcPr>
          <w:p w14:paraId="0868839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16</w:t>
            </w:r>
          </w:p>
        </w:tc>
        <w:tc>
          <w:tcPr>
            <w:tcW w:w="660" w:type="dxa"/>
            <w:tcBorders>
              <w:top w:val="single" w:sz="4" w:space="0" w:color="auto"/>
              <w:left w:val="nil"/>
              <w:bottom w:val="single" w:sz="4" w:space="0" w:color="auto"/>
              <w:right w:val="nil"/>
            </w:tcBorders>
            <w:shd w:val="clear" w:color="auto" w:fill="auto"/>
            <w:noWrap/>
            <w:vAlign w:val="center"/>
            <w:hideMark/>
          </w:tcPr>
          <w:p w14:paraId="2C8D0E5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4,2</w:t>
            </w:r>
          </w:p>
        </w:tc>
        <w:tc>
          <w:tcPr>
            <w:tcW w:w="800" w:type="dxa"/>
            <w:tcBorders>
              <w:top w:val="single" w:sz="4" w:space="0" w:color="auto"/>
              <w:left w:val="nil"/>
              <w:bottom w:val="single" w:sz="4" w:space="0" w:color="auto"/>
              <w:right w:val="nil"/>
            </w:tcBorders>
            <w:shd w:val="clear" w:color="auto" w:fill="auto"/>
            <w:noWrap/>
            <w:vAlign w:val="center"/>
            <w:hideMark/>
          </w:tcPr>
          <w:p w14:paraId="3A6B512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4,2</w:t>
            </w:r>
          </w:p>
        </w:tc>
        <w:tc>
          <w:tcPr>
            <w:tcW w:w="920" w:type="dxa"/>
            <w:tcBorders>
              <w:top w:val="single" w:sz="4" w:space="0" w:color="auto"/>
              <w:left w:val="nil"/>
              <w:bottom w:val="single" w:sz="4" w:space="0" w:color="auto"/>
              <w:right w:val="nil"/>
            </w:tcBorders>
            <w:shd w:val="clear" w:color="auto" w:fill="auto"/>
            <w:noWrap/>
            <w:vAlign w:val="center"/>
            <w:hideMark/>
          </w:tcPr>
          <w:p w14:paraId="42153E8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8,1</w:t>
            </w:r>
          </w:p>
        </w:tc>
      </w:tr>
      <w:tr w:rsidR="00871176" w:rsidRPr="00740A0C" w14:paraId="65F4DD91"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5698836A"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33F64C0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1-3 ay</w:t>
            </w:r>
          </w:p>
        </w:tc>
        <w:tc>
          <w:tcPr>
            <w:tcW w:w="900" w:type="dxa"/>
            <w:tcBorders>
              <w:top w:val="nil"/>
              <w:left w:val="nil"/>
              <w:bottom w:val="nil"/>
              <w:right w:val="nil"/>
            </w:tcBorders>
            <w:shd w:val="clear" w:color="auto" w:fill="auto"/>
            <w:noWrap/>
            <w:vAlign w:val="center"/>
            <w:hideMark/>
          </w:tcPr>
          <w:p w14:paraId="0ACE9BA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29</w:t>
            </w:r>
          </w:p>
        </w:tc>
        <w:tc>
          <w:tcPr>
            <w:tcW w:w="660" w:type="dxa"/>
            <w:tcBorders>
              <w:top w:val="nil"/>
              <w:left w:val="nil"/>
              <w:bottom w:val="nil"/>
              <w:right w:val="nil"/>
            </w:tcBorders>
            <w:shd w:val="clear" w:color="auto" w:fill="auto"/>
            <w:noWrap/>
            <w:vAlign w:val="center"/>
            <w:hideMark/>
          </w:tcPr>
          <w:p w14:paraId="3337297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7,6</w:t>
            </w:r>
          </w:p>
        </w:tc>
        <w:tc>
          <w:tcPr>
            <w:tcW w:w="800" w:type="dxa"/>
            <w:tcBorders>
              <w:top w:val="nil"/>
              <w:left w:val="nil"/>
              <w:bottom w:val="nil"/>
              <w:right w:val="nil"/>
            </w:tcBorders>
            <w:shd w:val="clear" w:color="auto" w:fill="auto"/>
            <w:noWrap/>
            <w:vAlign w:val="center"/>
            <w:hideMark/>
          </w:tcPr>
          <w:p w14:paraId="663EB07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7,6</w:t>
            </w:r>
          </w:p>
        </w:tc>
        <w:tc>
          <w:tcPr>
            <w:tcW w:w="920" w:type="dxa"/>
            <w:tcBorders>
              <w:top w:val="nil"/>
              <w:left w:val="nil"/>
              <w:bottom w:val="nil"/>
              <w:right w:val="nil"/>
            </w:tcBorders>
            <w:shd w:val="clear" w:color="auto" w:fill="auto"/>
            <w:noWrap/>
            <w:vAlign w:val="center"/>
            <w:hideMark/>
          </w:tcPr>
          <w:p w14:paraId="0E04B73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15,7</w:t>
            </w:r>
          </w:p>
        </w:tc>
      </w:tr>
      <w:tr w:rsidR="00871176" w:rsidRPr="00740A0C" w14:paraId="52899854"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7DE4ECCC"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525D483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 ay - 1 yıl</w:t>
            </w:r>
          </w:p>
        </w:tc>
        <w:tc>
          <w:tcPr>
            <w:tcW w:w="900" w:type="dxa"/>
            <w:tcBorders>
              <w:top w:val="single" w:sz="4" w:space="0" w:color="auto"/>
              <w:left w:val="nil"/>
              <w:bottom w:val="single" w:sz="4" w:space="0" w:color="auto"/>
              <w:right w:val="nil"/>
            </w:tcBorders>
            <w:shd w:val="clear" w:color="auto" w:fill="auto"/>
            <w:noWrap/>
            <w:vAlign w:val="center"/>
            <w:hideMark/>
          </w:tcPr>
          <w:p w14:paraId="5FA94F5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53</w:t>
            </w:r>
          </w:p>
        </w:tc>
        <w:tc>
          <w:tcPr>
            <w:tcW w:w="660" w:type="dxa"/>
            <w:tcBorders>
              <w:top w:val="single" w:sz="4" w:space="0" w:color="auto"/>
              <w:left w:val="nil"/>
              <w:bottom w:val="single" w:sz="4" w:space="0" w:color="auto"/>
              <w:right w:val="nil"/>
            </w:tcBorders>
            <w:shd w:val="clear" w:color="auto" w:fill="auto"/>
            <w:noWrap/>
            <w:vAlign w:val="center"/>
            <w:hideMark/>
          </w:tcPr>
          <w:p w14:paraId="7D56584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13,8</w:t>
            </w:r>
          </w:p>
        </w:tc>
        <w:tc>
          <w:tcPr>
            <w:tcW w:w="800" w:type="dxa"/>
            <w:tcBorders>
              <w:top w:val="single" w:sz="4" w:space="0" w:color="auto"/>
              <w:left w:val="nil"/>
              <w:bottom w:val="single" w:sz="4" w:space="0" w:color="auto"/>
              <w:right w:val="nil"/>
            </w:tcBorders>
            <w:shd w:val="clear" w:color="auto" w:fill="auto"/>
            <w:noWrap/>
            <w:vAlign w:val="center"/>
            <w:hideMark/>
          </w:tcPr>
          <w:p w14:paraId="7485B68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13,8</w:t>
            </w:r>
          </w:p>
        </w:tc>
        <w:tc>
          <w:tcPr>
            <w:tcW w:w="920" w:type="dxa"/>
            <w:tcBorders>
              <w:top w:val="single" w:sz="4" w:space="0" w:color="auto"/>
              <w:left w:val="nil"/>
              <w:bottom w:val="single" w:sz="4" w:space="0" w:color="auto"/>
              <w:right w:val="nil"/>
            </w:tcBorders>
            <w:shd w:val="clear" w:color="auto" w:fill="auto"/>
            <w:noWrap/>
            <w:vAlign w:val="center"/>
            <w:hideMark/>
          </w:tcPr>
          <w:p w14:paraId="48B7E99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29,5</w:t>
            </w:r>
          </w:p>
        </w:tc>
      </w:tr>
      <w:tr w:rsidR="00871176" w:rsidRPr="00740A0C" w14:paraId="5B8D3B34"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03A5B120"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0688CD9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 yıl</w:t>
            </w:r>
          </w:p>
        </w:tc>
        <w:tc>
          <w:tcPr>
            <w:tcW w:w="900" w:type="dxa"/>
            <w:tcBorders>
              <w:top w:val="nil"/>
              <w:left w:val="nil"/>
              <w:bottom w:val="nil"/>
              <w:right w:val="nil"/>
            </w:tcBorders>
            <w:shd w:val="clear" w:color="auto" w:fill="auto"/>
            <w:noWrap/>
            <w:vAlign w:val="center"/>
            <w:hideMark/>
          </w:tcPr>
          <w:p w14:paraId="4944508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59</w:t>
            </w:r>
          </w:p>
        </w:tc>
        <w:tc>
          <w:tcPr>
            <w:tcW w:w="660" w:type="dxa"/>
            <w:tcBorders>
              <w:top w:val="nil"/>
              <w:left w:val="nil"/>
              <w:bottom w:val="nil"/>
              <w:right w:val="nil"/>
            </w:tcBorders>
            <w:shd w:val="clear" w:color="auto" w:fill="auto"/>
            <w:noWrap/>
            <w:vAlign w:val="center"/>
            <w:hideMark/>
          </w:tcPr>
          <w:p w14:paraId="5CD2451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15,4</w:t>
            </w:r>
          </w:p>
        </w:tc>
        <w:tc>
          <w:tcPr>
            <w:tcW w:w="800" w:type="dxa"/>
            <w:tcBorders>
              <w:top w:val="nil"/>
              <w:left w:val="nil"/>
              <w:bottom w:val="nil"/>
              <w:right w:val="nil"/>
            </w:tcBorders>
            <w:shd w:val="clear" w:color="auto" w:fill="auto"/>
            <w:noWrap/>
            <w:vAlign w:val="center"/>
            <w:hideMark/>
          </w:tcPr>
          <w:p w14:paraId="09B1CC2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15,4</w:t>
            </w:r>
          </w:p>
        </w:tc>
        <w:tc>
          <w:tcPr>
            <w:tcW w:w="920" w:type="dxa"/>
            <w:tcBorders>
              <w:top w:val="nil"/>
              <w:left w:val="nil"/>
              <w:bottom w:val="nil"/>
              <w:right w:val="nil"/>
            </w:tcBorders>
            <w:shd w:val="clear" w:color="auto" w:fill="auto"/>
            <w:noWrap/>
            <w:vAlign w:val="center"/>
            <w:hideMark/>
          </w:tcPr>
          <w:p w14:paraId="04F2394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44,9</w:t>
            </w:r>
          </w:p>
        </w:tc>
      </w:tr>
      <w:tr w:rsidR="00871176" w:rsidRPr="00740A0C" w14:paraId="10D345F5"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542519DF"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2E5E740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2-5 yıl</w:t>
            </w:r>
          </w:p>
        </w:tc>
        <w:tc>
          <w:tcPr>
            <w:tcW w:w="900" w:type="dxa"/>
            <w:tcBorders>
              <w:top w:val="single" w:sz="4" w:space="0" w:color="auto"/>
              <w:left w:val="nil"/>
              <w:bottom w:val="single" w:sz="4" w:space="0" w:color="auto"/>
              <w:right w:val="nil"/>
            </w:tcBorders>
            <w:shd w:val="clear" w:color="auto" w:fill="auto"/>
            <w:noWrap/>
            <w:vAlign w:val="center"/>
            <w:hideMark/>
          </w:tcPr>
          <w:p w14:paraId="789504B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660" w:type="dxa"/>
            <w:tcBorders>
              <w:top w:val="single" w:sz="4" w:space="0" w:color="auto"/>
              <w:left w:val="nil"/>
              <w:bottom w:val="single" w:sz="4" w:space="0" w:color="auto"/>
              <w:right w:val="nil"/>
            </w:tcBorders>
            <w:shd w:val="clear" w:color="auto" w:fill="auto"/>
            <w:noWrap/>
            <w:vAlign w:val="center"/>
            <w:hideMark/>
          </w:tcPr>
          <w:p w14:paraId="07E366E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26,1</w:t>
            </w:r>
          </w:p>
        </w:tc>
        <w:tc>
          <w:tcPr>
            <w:tcW w:w="800" w:type="dxa"/>
            <w:tcBorders>
              <w:top w:val="single" w:sz="4" w:space="0" w:color="auto"/>
              <w:left w:val="nil"/>
              <w:bottom w:val="single" w:sz="4" w:space="0" w:color="auto"/>
              <w:right w:val="nil"/>
            </w:tcBorders>
            <w:shd w:val="clear" w:color="auto" w:fill="auto"/>
            <w:noWrap/>
            <w:vAlign w:val="center"/>
            <w:hideMark/>
          </w:tcPr>
          <w:p w14:paraId="39EEA3C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26,1</w:t>
            </w:r>
          </w:p>
        </w:tc>
        <w:tc>
          <w:tcPr>
            <w:tcW w:w="920" w:type="dxa"/>
            <w:tcBorders>
              <w:top w:val="single" w:sz="4" w:space="0" w:color="auto"/>
              <w:left w:val="nil"/>
              <w:bottom w:val="single" w:sz="4" w:space="0" w:color="auto"/>
              <w:right w:val="nil"/>
            </w:tcBorders>
            <w:shd w:val="clear" w:color="auto" w:fill="auto"/>
            <w:noWrap/>
            <w:vAlign w:val="center"/>
            <w:hideMark/>
          </w:tcPr>
          <w:p w14:paraId="130DBB3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71</w:t>
            </w:r>
          </w:p>
        </w:tc>
      </w:tr>
      <w:tr w:rsidR="00871176" w:rsidRPr="00740A0C" w14:paraId="03713AB7"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142F84D9"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7E083F3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5-10 yıl</w:t>
            </w:r>
          </w:p>
        </w:tc>
        <w:tc>
          <w:tcPr>
            <w:tcW w:w="900" w:type="dxa"/>
            <w:tcBorders>
              <w:top w:val="nil"/>
              <w:left w:val="nil"/>
              <w:bottom w:val="nil"/>
              <w:right w:val="nil"/>
            </w:tcBorders>
            <w:shd w:val="clear" w:color="auto" w:fill="auto"/>
            <w:noWrap/>
            <w:vAlign w:val="center"/>
            <w:hideMark/>
          </w:tcPr>
          <w:p w14:paraId="1D6D03C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63</w:t>
            </w:r>
          </w:p>
        </w:tc>
        <w:tc>
          <w:tcPr>
            <w:tcW w:w="660" w:type="dxa"/>
            <w:tcBorders>
              <w:top w:val="nil"/>
              <w:left w:val="nil"/>
              <w:bottom w:val="nil"/>
              <w:right w:val="nil"/>
            </w:tcBorders>
            <w:shd w:val="clear" w:color="auto" w:fill="auto"/>
            <w:noWrap/>
            <w:vAlign w:val="center"/>
            <w:hideMark/>
          </w:tcPr>
          <w:p w14:paraId="7A36E67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16,4</w:t>
            </w:r>
          </w:p>
        </w:tc>
        <w:tc>
          <w:tcPr>
            <w:tcW w:w="800" w:type="dxa"/>
            <w:tcBorders>
              <w:top w:val="nil"/>
              <w:left w:val="nil"/>
              <w:bottom w:val="nil"/>
              <w:right w:val="nil"/>
            </w:tcBorders>
            <w:shd w:val="clear" w:color="auto" w:fill="auto"/>
            <w:noWrap/>
            <w:vAlign w:val="center"/>
            <w:hideMark/>
          </w:tcPr>
          <w:p w14:paraId="273583F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16,4</w:t>
            </w:r>
          </w:p>
        </w:tc>
        <w:tc>
          <w:tcPr>
            <w:tcW w:w="920" w:type="dxa"/>
            <w:tcBorders>
              <w:top w:val="nil"/>
              <w:left w:val="nil"/>
              <w:bottom w:val="nil"/>
              <w:right w:val="nil"/>
            </w:tcBorders>
            <w:shd w:val="clear" w:color="auto" w:fill="auto"/>
            <w:noWrap/>
            <w:vAlign w:val="center"/>
            <w:hideMark/>
          </w:tcPr>
          <w:p w14:paraId="4B15191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87,5</w:t>
            </w:r>
          </w:p>
        </w:tc>
      </w:tr>
      <w:tr w:rsidR="00871176" w:rsidRPr="00740A0C" w14:paraId="1D34D07B"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29E63568"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7F9B8FB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 yıl ve üzeri</w:t>
            </w:r>
          </w:p>
        </w:tc>
        <w:tc>
          <w:tcPr>
            <w:tcW w:w="900" w:type="dxa"/>
            <w:tcBorders>
              <w:top w:val="single" w:sz="4" w:space="0" w:color="auto"/>
              <w:left w:val="nil"/>
              <w:bottom w:val="single" w:sz="4" w:space="0" w:color="auto"/>
              <w:right w:val="nil"/>
            </w:tcBorders>
            <w:shd w:val="clear" w:color="auto" w:fill="auto"/>
            <w:noWrap/>
            <w:vAlign w:val="center"/>
            <w:hideMark/>
          </w:tcPr>
          <w:p w14:paraId="0DE5AE3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48</w:t>
            </w:r>
          </w:p>
        </w:tc>
        <w:tc>
          <w:tcPr>
            <w:tcW w:w="660" w:type="dxa"/>
            <w:tcBorders>
              <w:top w:val="single" w:sz="4" w:space="0" w:color="auto"/>
              <w:left w:val="nil"/>
              <w:bottom w:val="single" w:sz="4" w:space="0" w:color="auto"/>
              <w:right w:val="nil"/>
            </w:tcBorders>
            <w:shd w:val="clear" w:color="auto" w:fill="auto"/>
            <w:noWrap/>
            <w:vAlign w:val="center"/>
            <w:hideMark/>
          </w:tcPr>
          <w:p w14:paraId="3F5906C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12,5</w:t>
            </w:r>
          </w:p>
        </w:tc>
        <w:tc>
          <w:tcPr>
            <w:tcW w:w="800" w:type="dxa"/>
            <w:tcBorders>
              <w:top w:val="single" w:sz="4" w:space="0" w:color="auto"/>
              <w:left w:val="nil"/>
              <w:bottom w:val="single" w:sz="4" w:space="0" w:color="auto"/>
              <w:right w:val="nil"/>
            </w:tcBorders>
            <w:shd w:val="clear" w:color="auto" w:fill="auto"/>
            <w:noWrap/>
            <w:vAlign w:val="center"/>
            <w:hideMark/>
          </w:tcPr>
          <w:p w14:paraId="55663D9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12,5</w:t>
            </w:r>
          </w:p>
        </w:tc>
        <w:tc>
          <w:tcPr>
            <w:tcW w:w="920" w:type="dxa"/>
            <w:tcBorders>
              <w:top w:val="single" w:sz="4" w:space="0" w:color="auto"/>
              <w:left w:val="nil"/>
              <w:bottom w:val="single" w:sz="4" w:space="0" w:color="auto"/>
              <w:right w:val="nil"/>
            </w:tcBorders>
            <w:shd w:val="clear" w:color="auto" w:fill="auto"/>
            <w:noWrap/>
            <w:vAlign w:val="center"/>
            <w:hideMark/>
          </w:tcPr>
          <w:p w14:paraId="4E54906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45ACF226"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0E2ECB57"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single" w:sz="4" w:space="0" w:color="auto"/>
              <w:right w:val="nil"/>
            </w:tcBorders>
            <w:shd w:val="clear" w:color="auto" w:fill="auto"/>
            <w:vAlign w:val="center"/>
            <w:hideMark/>
          </w:tcPr>
          <w:p w14:paraId="343B751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nil"/>
              <w:left w:val="nil"/>
              <w:bottom w:val="single" w:sz="4" w:space="0" w:color="auto"/>
              <w:right w:val="nil"/>
            </w:tcBorders>
            <w:shd w:val="clear" w:color="auto" w:fill="auto"/>
            <w:noWrap/>
            <w:vAlign w:val="center"/>
            <w:hideMark/>
          </w:tcPr>
          <w:p w14:paraId="6808AF5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383</w:t>
            </w:r>
          </w:p>
        </w:tc>
        <w:tc>
          <w:tcPr>
            <w:tcW w:w="660" w:type="dxa"/>
            <w:tcBorders>
              <w:top w:val="nil"/>
              <w:left w:val="nil"/>
              <w:bottom w:val="single" w:sz="4" w:space="0" w:color="auto"/>
              <w:right w:val="nil"/>
            </w:tcBorders>
            <w:shd w:val="clear" w:color="auto" w:fill="auto"/>
            <w:noWrap/>
            <w:vAlign w:val="center"/>
            <w:hideMark/>
          </w:tcPr>
          <w:p w14:paraId="303B028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nil"/>
              <w:left w:val="nil"/>
              <w:bottom w:val="single" w:sz="4" w:space="0" w:color="auto"/>
              <w:right w:val="nil"/>
            </w:tcBorders>
            <w:shd w:val="clear" w:color="auto" w:fill="auto"/>
            <w:noWrap/>
            <w:vAlign w:val="center"/>
            <w:hideMark/>
          </w:tcPr>
          <w:p w14:paraId="62DCED2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nil"/>
              <w:left w:val="nil"/>
              <w:bottom w:val="single" w:sz="4" w:space="0" w:color="auto"/>
              <w:right w:val="nil"/>
            </w:tcBorders>
            <w:shd w:val="clear" w:color="auto" w:fill="auto"/>
            <w:noWrap/>
            <w:vAlign w:val="center"/>
            <w:hideMark/>
          </w:tcPr>
          <w:p w14:paraId="5082D18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r w:rsidR="00871176" w:rsidRPr="00740A0C" w14:paraId="04DA3919" w14:textId="77777777" w:rsidTr="00871176">
        <w:trPr>
          <w:trHeight w:val="450"/>
          <w:jc w:val="center"/>
        </w:trPr>
        <w:tc>
          <w:tcPr>
            <w:tcW w:w="2080" w:type="dxa"/>
            <w:vMerge w:val="restart"/>
            <w:tcBorders>
              <w:top w:val="nil"/>
              <w:left w:val="nil"/>
              <w:bottom w:val="nil"/>
              <w:right w:val="nil"/>
            </w:tcBorders>
            <w:shd w:val="clear" w:color="auto" w:fill="auto"/>
            <w:vAlign w:val="center"/>
            <w:hideMark/>
          </w:tcPr>
          <w:p w14:paraId="16D267EF"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Mesleğiniz</w:t>
            </w:r>
          </w:p>
        </w:tc>
        <w:tc>
          <w:tcPr>
            <w:tcW w:w="1820" w:type="dxa"/>
            <w:tcBorders>
              <w:top w:val="nil"/>
              <w:left w:val="nil"/>
              <w:bottom w:val="nil"/>
              <w:right w:val="nil"/>
            </w:tcBorders>
            <w:shd w:val="clear" w:color="auto" w:fill="auto"/>
            <w:vAlign w:val="center"/>
            <w:hideMark/>
          </w:tcPr>
          <w:p w14:paraId="20EA044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Yönetici (Müdür, Birim Şefi vb.)</w:t>
            </w:r>
          </w:p>
        </w:tc>
        <w:tc>
          <w:tcPr>
            <w:tcW w:w="900" w:type="dxa"/>
            <w:tcBorders>
              <w:top w:val="nil"/>
              <w:left w:val="nil"/>
              <w:bottom w:val="nil"/>
              <w:right w:val="nil"/>
            </w:tcBorders>
            <w:shd w:val="clear" w:color="auto" w:fill="auto"/>
            <w:noWrap/>
            <w:vAlign w:val="center"/>
            <w:hideMark/>
          </w:tcPr>
          <w:p w14:paraId="4CB30A6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80</w:t>
            </w:r>
          </w:p>
        </w:tc>
        <w:tc>
          <w:tcPr>
            <w:tcW w:w="660" w:type="dxa"/>
            <w:tcBorders>
              <w:top w:val="nil"/>
              <w:left w:val="nil"/>
              <w:bottom w:val="nil"/>
              <w:right w:val="nil"/>
            </w:tcBorders>
            <w:shd w:val="clear" w:color="auto" w:fill="auto"/>
            <w:noWrap/>
            <w:vAlign w:val="center"/>
            <w:hideMark/>
          </w:tcPr>
          <w:p w14:paraId="0BA41AB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20,9</w:t>
            </w:r>
          </w:p>
        </w:tc>
        <w:tc>
          <w:tcPr>
            <w:tcW w:w="800" w:type="dxa"/>
            <w:tcBorders>
              <w:top w:val="nil"/>
              <w:left w:val="nil"/>
              <w:bottom w:val="nil"/>
              <w:right w:val="nil"/>
            </w:tcBorders>
            <w:shd w:val="clear" w:color="auto" w:fill="auto"/>
            <w:noWrap/>
            <w:vAlign w:val="center"/>
            <w:hideMark/>
          </w:tcPr>
          <w:p w14:paraId="31A1C8E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20,9</w:t>
            </w:r>
          </w:p>
        </w:tc>
        <w:tc>
          <w:tcPr>
            <w:tcW w:w="920" w:type="dxa"/>
            <w:tcBorders>
              <w:top w:val="nil"/>
              <w:left w:val="nil"/>
              <w:bottom w:val="nil"/>
              <w:right w:val="nil"/>
            </w:tcBorders>
            <w:shd w:val="clear" w:color="auto" w:fill="auto"/>
            <w:noWrap/>
            <w:vAlign w:val="center"/>
            <w:hideMark/>
          </w:tcPr>
          <w:p w14:paraId="26A436E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20,9</w:t>
            </w:r>
          </w:p>
        </w:tc>
      </w:tr>
      <w:tr w:rsidR="00871176" w:rsidRPr="00740A0C" w14:paraId="4F4B89C8" w14:textId="77777777" w:rsidTr="00871176">
        <w:trPr>
          <w:trHeight w:val="450"/>
          <w:jc w:val="center"/>
        </w:trPr>
        <w:tc>
          <w:tcPr>
            <w:tcW w:w="2080" w:type="dxa"/>
            <w:vMerge/>
            <w:tcBorders>
              <w:top w:val="nil"/>
              <w:left w:val="nil"/>
              <w:bottom w:val="nil"/>
              <w:right w:val="nil"/>
            </w:tcBorders>
            <w:vAlign w:val="center"/>
            <w:hideMark/>
          </w:tcPr>
          <w:p w14:paraId="42CD2203"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529EB43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Teknik Personel (Mühendis, Tekniker)</w:t>
            </w:r>
          </w:p>
        </w:tc>
        <w:tc>
          <w:tcPr>
            <w:tcW w:w="900" w:type="dxa"/>
            <w:tcBorders>
              <w:top w:val="single" w:sz="4" w:space="0" w:color="auto"/>
              <w:left w:val="nil"/>
              <w:bottom w:val="single" w:sz="4" w:space="0" w:color="auto"/>
              <w:right w:val="nil"/>
            </w:tcBorders>
            <w:shd w:val="clear" w:color="auto" w:fill="auto"/>
            <w:noWrap/>
            <w:vAlign w:val="center"/>
            <w:hideMark/>
          </w:tcPr>
          <w:p w14:paraId="2D73933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134</w:t>
            </w:r>
          </w:p>
        </w:tc>
        <w:tc>
          <w:tcPr>
            <w:tcW w:w="660" w:type="dxa"/>
            <w:tcBorders>
              <w:top w:val="single" w:sz="4" w:space="0" w:color="auto"/>
              <w:left w:val="nil"/>
              <w:bottom w:val="single" w:sz="4" w:space="0" w:color="auto"/>
              <w:right w:val="nil"/>
            </w:tcBorders>
            <w:shd w:val="clear" w:color="auto" w:fill="auto"/>
            <w:noWrap/>
            <w:vAlign w:val="center"/>
            <w:hideMark/>
          </w:tcPr>
          <w:p w14:paraId="45E48A6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35</w:t>
            </w:r>
          </w:p>
        </w:tc>
        <w:tc>
          <w:tcPr>
            <w:tcW w:w="800" w:type="dxa"/>
            <w:tcBorders>
              <w:top w:val="single" w:sz="4" w:space="0" w:color="auto"/>
              <w:left w:val="nil"/>
              <w:bottom w:val="single" w:sz="4" w:space="0" w:color="auto"/>
              <w:right w:val="nil"/>
            </w:tcBorders>
            <w:shd w:val="clear" w:color="auto" w:fill="auto"/>
            <w:noWrap/>
            <w:vAlign w:val="center"/>
            <w:hideMark/>
          </w:tcPr>
          <w:p w14:paraId="6B9DE22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35</w:t>
            </w:r>
          </w:p>
        </w:tc>
        <w:tc>
          <w:tcPr>
            <w:tcW w:w="920" w:type="dxa"/>
            <w:tcBorders>
              <w:top w:val="single" w:sz="4" w:space="0" w:color="auto"/>
              <w:left w:val="nil"/>
              <w:bottom w:val="single" w:sz="4" w:space="0" w:color="auto"/>
              <w:right w:val="nil"/>
            </w:tcBorders>
            <w:shd w:val="clear" w:color="auto" w:fill="auto"/>
            <w:noWrap/>
            <w:vAlign w:val="center"/>
            <w:hideMark/>
          </w:tcPr>
          <w:p w14:paraId="22F9415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55,9</w:t>
            </w:r>
          </w:p>
        </w:tc>
      </w:tr>
      <w:tr w:rsidR="00871176" w:rsidRPr="00740A0C" w14:paraId="228C9FCB" w14:textId="77777777" w:rsidTr="00871176">
        <w:trPr>
          <w:trHeight w:val="300"/>
          <w:jc w:val="center"/>
        </w:trPr>
        <w:tc>
          <w:tcPr>
            <w:tcW w:w="2080" w:type="dxa"/>
            <w:vMerge/>
            <w:tcBorders>
              <w:top w:val="nil"/>
              <w:left w:val="nil"/>
              <w:bottom w:val="nil"/>
              <w:right w:val="nil"/>
            </w:tcBorders>
            <w:vAlign w:val="center"/>
            <w:hideMark/>
          </w:tcPr>
          <w:p w14:paraId="1FF190D4"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114DE05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Makina Operatörü</w:t>
            </w:r>
          </w:p>
        </w:tc>
        <w:tc>
          <w:tcPr>
            <w:tcW w:w="900" w:type="dxa"/>
            <w:tcBorders>
              <w:top w:val="nil"/>
              <w:left w:val="nil"/>
              <w:bottom w:val="nil"/>
              <w:right w:val="nil"/>
            </w:tcBorders>
            <w:shd w:val="clear" w:color="auto" w:fill="auto"/>
            <w:noWrap/>
            <w:vAlign w:val="center"/>
            <w:hideMark/>
          </w:tcPr>
          <w:p w14:paraId="73A3725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20</w:t>
            </w:r>
          </w:p>
        </w:tc>
        <w:tc>
          <w:tcPr>
            <w:tcW w:w="660" w:type="dxa"/>
            <w:tcBorders>
              <w:top w:val="nil"/>
              <w:left w:val="nil"/>
              <w:bottom w:val="nil"/>
              <w:right w:val="nil"/>
            </w:tcBorders>
            <w:shd w:val="clear" w:color="auto" w:fill="auto"/>
            <w:noWrap/>
            <w:vAlign w:val="center"/>
            <w:hideMark/>
          </w:tcPr>
          <w:p w14:paraId="6065870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5,2</w:t>
            </w:r>
          </w:p>
        </w:tc>
        <w:tc>
          <w:tcPr>
            <w:tcW w:w="800" w:type="dxa"/>
            <w:tcBorders>
              <w:top w:val="nil"/>
              <w:left w:val="nil"/>
              <w:bottom w:val="nil"/>
              <w:right w:val="nil"/>
            </w:tcBorders>
            <w:shd w:val="clear" w:color="auto" w:fill="auto"/>
            <w:noWrap/>
            <w:vAlign w:val="center"/>
            <w:hideMark/>
          </w:tcPr>
          <w:p w14:paraId="31FA369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5,2</w:t>
            </w:r>
          </w:p>
        </w:tc>
        <w:tc>
          <w:tcPr>
            <w:tcW w:w="920" w:type="dxa"/>
            <w:tcBorders>
              <w:top w:val="nil"/>
              <w:left w:val="nil"/>
              <w:bottom w:val="nil"/>
              <w:right w:val="nil"/>
            </w:tcBorders>
            <w:shd w:val="clear" w:color="auto" w:fill="auto"/>
            <w:noWrap/>
            <w:vAlign w:val="center"/>
            <w:hideMark/>
          </w:tcPr>
          <w:p w14:paraId="670E16C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61,1</w:t>
            </w:r>
          </w:p>
        </w:tc>
      </w:tr>
      <w:tr w:rsidR="00871176" w:rsidRPr="00740A0C" w14:paraId="1966731B" w14:textId="77777777" w:rsidTr="00871176">
        <w:trPr>
          <w:trHeight w:val="450"/>
          <w:jc w:val="center"/>
        </w:trPr>
        <w:tc>
          <w:tcPr>
            <w:tcW w:w="2080" w:type="dxa"/>
            <w:vMerge/>
            <w:tcBorders>
              <w:top w:val="nil"/>
              <w:left w:val="nil"/>
              <w:bottom w:val="nil"/>
              <w:right w:val="nil"/>
            </w:tcBorders>
            <w:vAlign w:val="center"/>
            <w:hideMark/>
          </w:tcPr>
          <w:p w14:paraId="07DAFDE0"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774A26A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Bakım, Onarım Teknik Elemanı</w:t>
            </w:r>
          </w:p>
        </w:tc>
        <w:tc>
          <w:tcPr>
            <w:tcW w:w="900" w:type="dxa"/>
            <w:tcBorders>
              <w:top w:val="single" w:sz="4" w:space="0" w:color="auto"/>
              <w:left w:val="nil"/>
              <w:bottom w:val="single" w:sz="4" w:space="0" w:color="auto"/>
              <w:right w:val="nil"/>
            </w:tcBorders>
            <w:shd w:val="clear" w:color="auto" w:fill="auto"/>
            <w:noWrap/>
            <w:vAlign w:val="center"/>
            <w:hideMark/>
          </w:tcPr>
          <w:p w14:paraId="72B9E24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25</w:t>
            </w:r>
          </w:p>
        </w:tc>
        <w:tc>
          <w:tcPr>
            <w:tcW w:w="660" w:type="dxa"/>
            <w:tcBorders>
              <w:top w:val="single" w:sz="4" w:space="0" w:color="auto"/>
              <w:left w:val="nil"/>
              <w:bottom w:val="single" w:sz="4" w:space="0" w:color="auto"/>
              <w:right w:val="nil"/>
            </w:tcBorders>
            <w:shd w:val="clear" w:color="auto" w:fill="auto"/>
            <w:noWrap/>
            <w:vAlign w:val="center"/>
            <w:hideMark/>
          </w:tcPr>
          <w:p w14:paraId="602AC9A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6,5</w:t>
            </w:r>
          </w:p>
        </w:tc>
        <w:tc>
          <w:tcPr>
            <w:tcW w:w="800" w:type="dxa"/>
            <w:tcBorders>
              <w:top w:val="single" w:sz="4" w:space="0" w:color="auto"/>
              <w:left w:val="nil"/>
              <w:bottom w:val="single" w:sz="4" w:space="0" w:color="auto"/>
              <w:right w:val="nil"/>
            </w:tcBorders>
            <w:shd w:val="clear" w:color="auto" w:fill="auto"/>
            <w:noWrap/>
            <w:vAlign w:val="center"/>
            <w:hideMark/>
          </w:tcPr>
          <w:p w14:paraId="64881D3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6,5</w:t>
            </w:r>
          </w:p>
        </w:tc>
        <w:tc>
          <w:tcPr>
            <w:tcW w:w="920" w:type="dxa"/>
            <w:tcBorders>
              <w:top w:val="single" w:sz="4" w:space="0" w:color="auto"/>
              <w:left w:val="nil"/>
              <w:bottom w:val="single" w:sz="4" w:space="0" w:color="auto"/>
              <w:right w:val="nil"/>
            </w:tcBorders>
            <w:shd w:val="clear" w:color="auto" w:fill="auto"/>
            <w:noWrap/>
            <w:vAlign w:val="center"/>
            <w:hideMark/>
          </w:tcPr>
          <w:p w14:paraId="54D563E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67,6</w:t>
            </w:r>
          </w:p>
        </w:tc>
      </w:tr>
      <w:tr w:rsidR="00871176" w:rsidRPr="00740A0C" w14:paraId="6E5B989E" w14:textId="77777777" w:rsidTr="00871176">
        <w:trPr>
          <w:trHeight w:val="300"/>
          <w:jc w:val="center"/>
        </w:trPr>
        <w:tc>
          <w:tcPr>
            <w:tcW w:w="2080" w:type="dxa"/>
            <w:vMerge/>
            <w:tcBorders>
              <w:top w:val="nil"/>
              <w:left w:val="nil"/>
              <w:bottom w:val="nil"/>
              <w:right w:val="nil"/>
            </w:tcBorders>
            <w:vAlign w:val="center"/>
            <w:hideMark/>
          </w:tcPr>
          <w:p w14:paraId="0A5A92A7"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4FB8BAD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Diğer (Usta, Düz İşçi vb.)</w:t>
            </w:r>
          </w:p>
        </w:tc>
        <w:tc>
          <w:tcPr>
            <w:tcW w:w="900" w:type="dxa"/>
            <w:tcBorders>
              <w:top w:val="nil"/>
              <w:left w:val="nil"/>
              <w:bottom w:val="nil"/>
              <w:right w:val="nil"/>
            </w:tcBorders>
            <w:shd w:val="clear" w:color="auto" w:fill="auto"/>
            <w:noWrap/>
            <w:vAlign w:val="center"/>
            <w:hideMark/>
          </w:tcPr>
          <w:p w14:paraId="7CE5212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124</w:t>
            </w:r>
          </w:p>
        </w:tc>
        <w:tc>
          <w:tcPr>
            <w:tcW w:w="660" w:type="dxa"/>
            <w:tcBorders>
              <w:top w:val="nil"/>
              <w:left w:val="nil"/>
              <w:bottom w:val="nil"/>
              <w:right w:val="nil"/>
            </w:tcBorders>
            <w:shd w:val="clear" w:color="auto" w:fill="auto"/>
            <w:noWrap/>
            <w:vAlign w:val="center"/>
            <w:hideMark/>
          </w:tcPr>
          <w:p w14:paraId="7D35947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32,4</w:t>
            </w:r>
          </w:p>
        </w:tc>
        <w:tc>
          <w:tcPr>
            <w:tcW w:w="800" w:type="dxa"/>
            <w:tcBorders>
              <w:top w:val="nil"/>
              <w:left w:val="nil"/>
              <w:bottom w:val="nil"/>
              <w:right w:val="nil"/>
            </w:tcBorders>
            <w:shd w:val="clear" w:color="auto" w:fill="auto"/>
            <w:noWrap/>
            <w:vAlign w:val="center"/>
            <w:hideMark/>
          </w:tcPr>
          <w:p w14:paraId="0B8E1F4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32,4</w:t>
            </w:r>
          </w:p>
        </w:tc>
        <w:tc>
          <w:tcPr>
            <w:tcW w:w="920" w:type="dxa"/>
            <w:tcBorders>
              <w:top w:val="nil"/>
              <w:left w:val="nil"/>
              <w:bottom w:val="nil"/>
              <w:right w:val="nil"/>
            </w:tcBorders>
            <w:shd w:val="clear" w:color="auto" w:fill="auto"/>
            <w:noWrap/>
            <w:vAlign w:val="center"/>
            <w:hideMark/>
          </w:tcPr>
          <w:p w14:paraId="6651E21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5394D9A9" w14:textId="77777777" w:rsidTr="00871176">
        <w:trPr>
          <w:trHeight w:val="300"/>
          <w:jc w:val="center"/>
        </w:trPr>
        <w:tc>
          <w:tcPr>
            <w:tcW w:w="2080" w:type="dxa"/>
            <w:vMerge/>
            <w:tcBorders>
              <w:top w:val="nil"/>
              <w:left w:val="nil"/>
              <w:bottom w:val="nil"/>
              <w:right w:val="nil"/>
            </w:tcBorders>
            <w:vAlign w:val="center"/>
            <w:hideMark/>
          </w:tcPr>
          <w:p w14:paraId="4AFAE6CD"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167514A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single" w:sz="4" w:space="0" w:color="auto"/>
              <w:left w:val="nil"/>
              <w:bottom w:val="single" w:sz="4" w:space="0" w:color="auto"/>
              <w:right w:val="nil"/>
            </w:tcBorders>
            <w:shd w:val="clear" w:color="auto" w:fill="auto"/>
            <w:noWrap/>
            <w:vAlign w:val="center"/>
            <w:hideMark/>
          </w:tcPr>
          <w:p w14:paraId="24A502E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383</w:t>
            </w:r>
          </w:p>
        </w:tc>
        <w:tc>
          <w:tcPr>
            <w:tcW w:w="660" w:type="dxa"/>
            <w:tcBorders>
              <w:top w:val="single" w:sz="4" w:space="0" w:color="auto"/>
              <w:left w:val="nil"/>
              <w:bottom w:val="single" w:sz="4" w:space="0" w:color="auto"/>
              <w:right w:val="nil"/>
            </w:tcBorders>
            <w:shd w:val="clear" w:color="auto" w:fill="auto"/>
            <w:noWrap/>
            <w:vAlign w:val="center"/>
            <w:hideMark/>
          </w:tcPr>
          <w:p w14:paraId="696D74B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single" w:sz="4" w:space="0" w:color="auto"/>
              <w:left w:val="nil"/>
              <w:bottom w:val="single" w:sz="4" w:space="0" w:color="auto"/>
              <w:right w:val="nil"/>
            </w:tcBorders>
            <w:shd w:val="clear" w:color="auto" w:fill="auto"/>
            <w:noWrap/>
            <w:vAlign w:val="center"/>
            <w:hideMark/>
          </w:tcPr>
          <w:p w14:paraId="27247D8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single" w:sz="4" w:space="0" w:color="auto"/>
              <w:left w:val="nil"/>
              <w:bottom w:val="single" w:sz="4" w:space="0" w:color="auto"/>
              <w:right w:val="nil"/>
            </w:tcBorders>
            <w:shd w:val="clear" w:color="auto" w:fill="auto"/>
            <w:noWrap/>
            <w:vAlign w:val="center"/>
            <w:hideMark/>
          </w:tcPr>
          <w:p w14:paraId="3DF0A27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r w:rsidR="00871176" w:rsidRPr="00740A0C" w14:paraId="3BB580AE" w14:textId="77777777" w:rsidTr="00871176">
        <w:trPr>
          <w:trHeight w:val="300"/>
          <w:jc w:val="center"/>
        </w:trPr>
        <w:tc>
          <w:tcPr>
            <w:tcW w:w="2080" w:type="dxa"/>
            <w:vMerge w:val="restart"/>
            <w:tcBorders>
              <w:top w:val="single" w:sz="4" w:space="0" w:color="auto"/>
              <w:left w:val="nil"/>
              <w:bottom w:val="single" w:sz="4" w:space="0" w:color="000000"/>
              <w:right w:val="nil"/>
            </w:tcBorders>
            <w:shd w:val="clear" w:color="auto" w:fill="auto"/>
            <w:vAlign w:val="center"/>
            <w:hideMark/>
          </w:tcPr>
          <w:p w14:paraId="106F17F7"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Çalışma Şekli</w:t>
            </w:r>
          </w:p>
        </w:tc>
        <w:tc>
          <w:tcPr>
            <w:tcW w:w="1820" w:type="dxa"/>
            <w:tcBorders>
              <w:top w:val="nil"/>
              <w:left w:val="nil"/>
              <w:bottom w:val="nil"/>
              <w:right w:val="nil"/>
            </w:tcBorders>
            <w:shd w:val="clear" w:color="auto" w:fill="auto"/>
            <w:vAlign w:val="center"/>
            <w:hideMark/>
          </w:tcPr>
          <w:p w14:paraId="10F723F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Gündüz</w:t>
            </w:r>
          </w:p>
        </w:tc>
        <w:tc>
          <w:tcPr>
            <w:tcW w:w="900" w:type="dxa"/>
            <w:tcBorders>
              <w:top w:val="nil"/>
              <w:left w:val="nil"/>
              <w:bottom w:val="nil"/>
              <w:right w:val="nil"/>
            </w:tcBorders>
            <w:shd w:val="clear" w:color="auto" w:fill="auto"/>
            <w:noWrap/>
            <w:vAlign w:val="center"/>
            <w:hideMark/>
          </w:tcPr>
          <w:p w14:paraId="742B8E4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255</w:t>
            </w:r>
          </w:p>
        </w:tc>
        <w:tc>
          <w:tcPr>
            <w:tcW w:w="660" w:type="dxa"/>
            <w:tcBorders>
              <w:top w:val="nil"/>
              <w:left w:val="nil"/>
              <w:bottom w:val="nil"/>
              <w:right w:val="nil"/>
            </w:tcBorders>
            <w:shd w:val="clear" w:color="auto" w:fill="auto"/>
            <w:noWrap/>
            <w:vAlign w:val="center"/>
            <w:hideMark/>
          </w:tcPr>
          <w:p w14:paraId="45FE019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66,6</w:t>
            </w:r>
          </w:p>
        </w:tc>
        <w:tc>
          <w:tcPr>
            <w:tcW w:w="800" w:type="dxa"/>
            <w:tcBorders>
              <w:top w:val="nil"/>
              <w:left w:val="nil"/>
              <w:bottom w:val="nil"/>
              <w:right w:val="nil"/>
            </w:tcBorders>
            <w:shd w:val="clear" w:color="auto" w:fill="auto"/>
            <w:noWrap/>
            <w:vAlign w:val="center"/>
            <w:hideMark/>
          </w:tcPr>
          <w:p w14:paraId="3C8F3ED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66,6</w:t>
            </w:r>
          </w:p>
        </w:tc>
        <w:tc>
          <w:tcPr>
            <w:tcW w:w="920" w:type="dxa"/>
            <w:tcBorders>
              <w:top w:val="nil"/>
              <w:left w:val="nil"/>
              <w:bottom w:val="nil"/>
              <w:right w:val="nil"/>
            </w:tcBorders>
            <w:shd w:val="clear" w:color="auto" w:fill="auto"/>
            <w:noWrap/>
            <w:vAlign w:val="center"/>
            <w:hideMark/>
          </w:tcPr>
          <w:p w14:paraId="5E6AA12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66,6</w:t>
            </w:r>
          </w:p>
        </w:tc>
      </w:tr>
      <w:tr w:rsidR="00871176" w:rsidRPr="00740A0C" w14:paraId="035356A6"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3D16646F"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1F17CC4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Gece</w:t>
            </w:r>
          </w:p>
        </w:tc>
        <w:tc>
          <w:tcPr>
            <w:tcW w:w="900" w:type="dxa"/>
            <w:tcBorders>
              <w:top w:val="single" w:sz="4" w:space="0" w:color="auto"/>
              <w:left w:val="nil"/>
              <w:bottom w:val="single" w:sz="4" w:space="0" w:color="auto"/>
              <w:right w:val="nil"/>
            </w:tcBorders>
            <w:shd w:val="clear" w:color="auto" w:fill="auto"/>
            <w:noWrap/>
            <w:vAlign w:val="center"/>
            <w:hideMark/>
          </w:tcPr>
          <w:p w14:paraId="6F0433A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49</w:t>
            </w:r>
          </w:p>
        </w:tc>
        <w:tc>
          <w:tcPr>
            <w:tcW w:w="660" w:type="dxa"/>
            <w:tcBorders>
              <w:top w:val="single" w:sz="4" w:space="0" w:color="auto"/>
              <w:left w:val="nil"/>
              <w:bottom w:val="single" w:sz="4" w:space="0" w:color="auto"/>
              <w:right w:val="nil"/>
            </w:tcBorders>
            <w:shd w:val="clear" w:color="auto" w:fill="auto"/>
            <w:noWrap/>
            <w:vAlign w:val="center"/>
            <w:hideMark/>
          </w:tcPr>
          <w:p w14:paraId="0F3E7D8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12,8</w:t>
            </w:r>
          </w:p>
        </w:tc>
        <w:tc>
          <w:tcPr>
            <w:tcW w:w="800" w:type="dxa"/>
            <w:tcBorders>
              <w:top w:val="single" w:sz="4" w:space="0" w:color="auto"/>
              <w:left w:val="nil"/>
              <w:bottom w:val="single" w:sz="4" w:space="0" w:color="auto"/>
              <w:right w:val="nil"/>
            </w:tcBorders>
            <w:shd w:val="clear" w:color="auto" w:fill="auto"/>
            <w:noWrap/>
            <w:vAlign w:val="center"/>
            <w:hideMark/>
          </w:tcPr>
          <w:p w14:paraId="6B62D1F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12,8</w:t>
            </w:r>
          </w:p>
        </w:tc>
        <w:tc>
          <w:tcPr>
            <w:tcW w:w="920" w:type="dxa"/>
            <w:tcBorders>
              <w:top w:val="single" w:sz="4" w:space="0" w:color="auto"/>
              <w:left w:val="nil"/>
              <w:bottom w:val="single" w:sz="4" w:space="0" w:color="auto"/>
              <w:right w:val="nil"/>
            </w:tcBorders>
            <w:shd w:val="clear" w:color="auto" w:fill="auto"/>
            <w:noWrap/>
            <w:vAlign w:val="center"/>
            <w:hideMark/>
          </w:tcPr>
          <w:p w14:paraId="491D47A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79,4</w:t>
            </w:r>
          </w:p>
        </w:tc>
      </w:tr>
      <w:tr w:rsidR="00871176" w:rsidRPr="00740A0C" w14:paraId="58626FB8"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2F2FC485"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5692EE3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Vardiya</w:t>
            </w:r>
          </w:p>
        </w:tc>
        <w:tc>
          <w:tcPr>
            <w:tcW w:w="900" w:type="dxa"/>
            <w:tcBorders>
              <w:top w:val="nil"/>
              <w:left w:val="nil"/>
              <w:bottom w:val="nil"/>
              <w:right w:val="nil"/>
            </w:tcBorders>
            <w:shd w:val="clear" w:color="auto" w:fill="auto"/>
            <w:noWrap/>
            <w:vAlign w:val="center"/>
            <w:hideMark/>
          </w:tcPr>
          <w:p w14:paraId="5DC9CB4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79</w:t>
            </w:r>
          </w:p>
        </w:tc>
        <w:tc>
          <w:tcPr>
            <w:tcW w:w="660" w:type="dxa"/>
            <w:tcBorders>
              <w:top w:val="nil"/>
              <w:left w:val="nil"/>
              <w:bottom w:val="nil"/>
              <w:right w:val="nil"/>
            </w:tcBorders>
            <w:shd w:val="clear" w:color="auto" w:fill="auto"/>
            <w:noWrap/>
            <w:vAlign w:val="center"/>
            <w:hideMark/>
          </w:tcPr>
          <w:p w14:paraId="218798E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20,6</w:t>
            </w:r>
          </w:p>
        </w:tc>
        <w:tc>
          <w:tcPr>
            <w:tcW w:w="800" w:type="dxa"/>
            <w:tcBorders>
              <w:top w:val="nil"/>
              <w:left w:val="nil"/>
              <w:bottom w:val="nil"/>
              <w:right w:val="nil"/>
            </w:tcBorders>
            <w:shd w:val="clear" w:color="auto" w:fill="auto"/>
            <w:noWrap/>
            <w:vAlign w:val="center"/>
            <w:hideMark/>
          </w:tcPr>
          <w:p w14:paraId="6A021F1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20,6</w:t>
            </w:r>
          </w:p>
        </w:tc>
        <w:tc>
          <w:tcPr>
            <w:tcW w:w="920" w:type="dxa"/>
            <w:tcBorders>
              <w:top w:val="nil"/>
              <w:left w:val="nil"/>
              <w:bottom w:val="nil"/>
              <w:right w:val="nil"/>
            </w:tcBorders>
            <w:shd w:val="clear" w:color="auto" w:fill="auto"/>
            <w:noWrap/>
            <w:vAlign w:val="center"/>
            <w:hideMark/>
          </w:tcPr>
          <w:p w14:paraId="6E6FF6F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23140105"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5364C7C6"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5C50E04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single" w:sz="4" w:space="0" w:color="auto"/>
              <w:left w:val="nil"/>
              <w:bottom w:val="single" w:sz="4" w:space="0" w:color="auto"/>
              <w:right w:val="nil"/>
            </w:tcBorders>
            <w:shd w:val="clear" w:color="auto" w:fill="auto"/>
            <w:noWrap/>
            <w:vAlign w:val="center"/>
            <w:hideMark/>
          </w:tcPr>
          <w:p w14:paraId="25B8EC7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383</w:t>
            </w:r>
          </w:p>
        </w:tc>
        <w:tc>
          <w:tcPr>
            <w:tcW w:w="660" w:type="dxa"/>
            <w:tcBorders>
              <w:top w:val="single" w:sz="4" w:space="0" w:color="auto"/>
              <w:left w:val="nil"/>
              <w:bottom w:val="single" w:sz="4" w:space="0" w:color="auto"/>
              <w:right w:val="nil"/>
            </w:tcBorders>
            <w:shd w:val="clear" w:color="auto" w:fill="auto"/>
            <w:noWrap/>
            <w:vAlign w:val="center"/>
            <w:hideMark/>
          </w:tcPr>
          <w:p w14:paraId="425487E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single" w:sz="4" w:space="0" w:color="auto"/>
              <w:left w:val="nil"/>
              <w:bottom w:val="single" w:sz="4" w:space="0" w:color="auto"/>
              <w:right w:val="nil"/>
            </w:tcBorders>
            <w:shd w:val="clear" w:color="auto" w:fill="auto"/>
            <w:noWrap/>
            <w:vAlign w:val="center"/>
            <w:hideMark/>
          </w:tcPr>
          <w:p w14:paraId="3FEF116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single" w:sz="4" w:space="0" w:color="auto"/>
              <w:left w:val="nil"/>
              <w:bottom w:val="single" w:sz="4" w:space="0" w:color="auto"/>
              <w:right w:val="nil"/>
            </w:tcBorders>
            <w:shd w:val="clear" w:color="auto" w:fill="auto"/>
            <w:noWrap/>
            <w:vAlign w:val="center"/>
            <w:hideMark/>
          </w:tcPr>
          <w:p w14:paraId="517C27E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r w:rsidR="00871176" w:rsidRPr="00740A0C" w14:paraId="1E66C6FE" w14:textId="77777777" w:rsidTr="00871176">
        <w:trPr>
          <w:trHeight w:val="300"/>
          <w:jc w:val="center"/>
        </w:trPr>
        <w:tc>
          <w:tcPr>
            <w:tcW w:w="2080" w:type="dxa"/>
            <w:vMerge w:val="restart"/>
            <w:tcBorders>
              <w:top w:val="nil"/>
              <w:left w:val="nil"/>
              <w:bottom w:val="nil"/>
              <w:right w:val="nil"/>
            </w:tcBorders>
            <w:shd w:val="clear" w:color="auto" w:fill="auto"/>
            <w:vAlign w:val="center"/>
            <w:hideMark/>
          </w:tcPr>
          <w:p w14:paraId="5177DB75"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Haftalık Çalışma Saati</w:t>
            </w:r>
          </w:p>
        </w:tc>
        <w:tc>
          <w:tcPr>
            <w:tcW w:w="1820" w:type="dxa"/>
            <w:tcBorders>
              <w:top w:val="nil"/>
              <w:left w:val="nil"/>
              <w:bottom w:val="nil"/>
              <w:right w:val="nil"/>
            </w:tcBorders>
            <w:shd w:val="clear" w:color="auto" w:fill="auto"/>
            <w:vAlign w:val="center"/>
            <w:hideMark/>
          </w:tcPr>
          <w:p w14:paraId="7E2AEBA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45 saatten az</w:t>
            </w:r>
          </w:p>
        </w:tc>
        <w:tc>
          <w:tcPr>
            <w:tcW w:w="900" w:type="dxa"/>
            <w:tcBorders>
              <w:top w:val="nil"/>
              <w:left w:val="nil"/>
              <w:bottom w:val="nil"/>
              <w:right w:val="nil"/>
            </w:tcBorders>
            <w:shd w:val="clear" w:color="auto" w:fill="auto"/>
            <w:noWrap/>
            <w:vAlign w:val="center"/>
            <w:hideMark/>
          </w:tcPr>
          <w:p w14:paraId="4F9F187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48</w:t>
            </w:r>
          </w:p>
        </w:tc>
        <w:tc>
          <w:tcPr>
            <w:tcW w:w="660" w:type="dxa"/>
            <w:tcBorders>
              <w:top w:val="nil"/>
              <w:left w:val="nil"/>
              <w:bottom w:val="nil"/>
              <w:right w:val="nil"/>
            </w:tcBorders>
            <w:shd w:val="clear" w:color="auto" w:fill="auto"/>
            <w:noWrap/>
            <w:vAlign w:val="center"/>
            <w:hideMark/>
          </w:tcPr>
          <w:p w14:paraId="257A936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12,5</w:t>
            </w:r>
          </w:p>
        </w:tc>
        <w:tc>
          <w:tcPr>
            <w:tcW w:w="800" w:type="dxa"/>
            <w:tcBorders>
              <w:top w:val="nil"/>
              <w:left w:val="nil"/>
              <w:bottom w:val="nil"/>
              <w:right w:val="nil"/>
            </w:tcBorders>
            <w:shd w:val="clear" w:color="auto" w:fill="auto"/>
            <w:noWrap/>
            <w:vAlign w:val="center"/>
            <w:hideMark/>
          </w:tcPr>
          <w:p w14:paraId="6A76A2A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12,5</w:t>
            </w:r>
          </w:p>
        </w:tc>
        <w:tc>
          <w:tcPr>
            <w:tcW w:w="920" w:type="dxa"/>
            <w:tcBorders>
              <w:top w:val="nil"/>
              <w:left w:val="nil"/>
              <w:bottom w:val="nil"/>
              <w:right w:val="nil"/>
            </w:tcBorders>
            <w:shd w:val="clear" w:color="auto" w:fill="auto"/>
            <w:noWrap/>
            <w:vAlign w:val="center"/>
            <w:hideMark/>
          </w:tcPr>
          <w:p w14:paraId="644AA34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12,5</w:t>
            </w:r>
          </w:p>
        </w:tc>
      </w:tr>
      <w:tr w:rsidR="00871176" w:rsidRPr="00740A0C" w14:paraId="092AC2F6" w14:textId="77777777" w:rsidTr="00871176">
        <w:trPr>
          <w:trHeight w:val="300"/>
          <w:jc w:val="center"/>
        </w:trPr>
        <w:tc>
          <w:tcPr>
            <w:tcW w:w="2080" w:type="dxa"/>
            <w:vMerge/>
            <w:tcBorders>
              <w:top w:val="nil"/>
              <w:left w:val="nil"/>
              <w:bottom w:val="nil"/>
              <w:right w:val="nil"/>
            </w:tcBorders>
            <w:vAlign w:val="center"/>
            <w:hideMark/>
          </w:tcPr>
          <w:p w14:paraId="67ECBCD6"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0015514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45-48 saat</w:t>
            </w:r>
          </w:p>
        </w:tc>
        <w:tc>
          <w:tcPr>
            <w:tcW w:w="900" w:type="dxa"/>
            <w:tcBorders>
              <w:top w:val="single" w:sz="4" w:space="0" w:color="auto"/>
              <w:left w:val="nil"/>
              <w:bottom w:val="single" w:sz="4" w:space="0" w:color="auto"/>
              <w:right w:val="nil"/>
            </w:tcBorders>
            <w:shd w:val="clear" w:color="auto" w:fill="auto"/>
            <w:noWrap/>
            <w:vAlign w:val="center"/>
            <w:hideMark/>
          </w:tcPr>
          <w:p w14:paraId="4CDC147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163</w:t>
            </w:r>
          </w:p>
        </w:tc>
        <w:tc>
          <w:tcPr>
            <w:tcW w:w="660" w:type="dxa"/>
            <w:tcBorders>
              <w:top w:val="single" w:sz="4" w:space="0" w:color="auto"/>
              <w:left w:val="nil"/>
              <w:bottom w:val="single" w:sz="4" w:space="0" w:color="auto"/>
              <w:right w:val="nil"/>
            </w:tcBorders>
            <w:shd w:val="clear" w:color="auto" w:fill="auto"/>
            <w:noWrap/>
            <w:vAlign w:val="center"/>
            <w:hideMark/>
          </w:tcPr>
          <w:p w14:paraId="3209125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42,6</w:t>
            </w:r>
          </w:p>
        </w:tc>
        <w:tc>
          <w:tcPr>
            <w:tcW w:w="800" w:type="dxa"/>
            <w:tcBorders>
              <w:top w:val="single" w:sz="4" w:space="0" w:color="auto"/>
              <w:left w:val="nil"/>
              <w:bottom w:val="single" w:sz="4" w:space="0" w:color="auto"/>
              <w:right w:val="nil"/>
            </w:tcBorders>
            <w:shd w:val="clear" w:color="auto" w:fill="auto"/>
            <w:noWrap/>
            <w:vAlign w:val="center"/>
            <w:hideMark/>
          </w:tcPr>
          <w:p w14:paraId="21123CB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42,6</w:t>
            </w:r>
          </w:p>
        </w:tc>
        <w:tc>
          <w:tcPr>
            <w:tcW w:w="920" w:type="dxa"/>
            <w:tcBorders>
              <w:top w:val="single" w:sz="4" w:space="0" w:color="auto"/>
              <w:left w:val="nil"/>
              <w:bottom w:val="single" w:sz="4" w:space="0" w:color="auto"/>
              <w:right w:val="nil"/>
            </w:tcBorders>
            <w:shd w:val="clear" w:color="auto" w:fill="auto"/>
            <w:noWrap/>
            <w:vAlign w:val="center"/>
            <w:hideMark/>
          </w:tcPr>
          <w:p w14:paraId="53AF5A5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55,1</w:t>
            </w:r>
          </w:p>
        </w:tc>
      </w:tr>
      <w:tr w:rsidR="00871176" w:rsidRPr="00740A0C" w14:paraId="48DDC066" w14:textId="77777777" w:rsidTr="00871176">
        <w:trPr>
          <w:trHeight w:val="300"/>
          <w:jc w:val="center"/>
        </w:trPr>
        <w:tc>
          <w:tcPr>
            <w:tcW w:w="2080" w:type="dxa"/>
            <w:vMerge/>
            <w:tcBorders>
              <w:top w:val="nil"/>
              <w:left w:val="nil"/>
              <w:bottom w:val="nil"/>
              <w:right w:val="nil"/>
            </w:tcBorders>
            <w:vAlign w:val="center"/>
            <w:hideMark/>
          </w:tcPr>
          <w:p w14:paraId="4885FFAE"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57AE856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49-52 saat</w:t>
            </w:r>
          </w:p>
        </w:tc>
        <w:tc>
          <w:tcPr>
            <w:tcW w:w="900" w:type="dxa"/>
            <w:tcBorders>
              <w:top w:val="nil"/>
              <w:left w:val="nil"/>
              <w:bottom w:val="nil"/>
              <w:right w:val="nil"/>
            </w:tcBorders>
            <w:shd w:val="clear" w:color="auto" w:fill="auto"/>
            <w:noWrap/>
            <w:vAlign w:val="center"/>
            <w:hideMark/>
          </w:tcPr>
          <w:p w14:paraId="5D40E6C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128</w:t>
            </w:r>
          </w:p>
        </w:tc>
        <w:tc>
          <w:tcPr>
            <w:tcW w:w="660" w:type="dxa"/>
            <w:tcBorders>
              <w:top w:val="nil"/>
              <w:left w:val="nil"/>
              <w:bottom w:val="nil"/>
              <w:right w:val="nil"/>
            </w:tcBorders>
            <w:shd w:val="clear" w:color="auto" w:fill="auto"/>
            <w:noWrap/>
            <w:vAlign w:val="center"/>
            <w:hideMark/>
          </w:tcPr>
          <w:p w14:paraId="1DE1839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33,4</w:t>
            </w:r>
          </w:p>
        </w:tc>
        <w:tc>
          <w:tcPr>
            <w:tcW w:w="800" w:type="dxa"/>
            <w:tcBorders>
              <w:top w:val="nil"/>
              <w:left w:val="nil"/>
              <w:bottom w:val="nil"/>
              <w:right w:val="nil"/>
            </w:tcBorders>
            <w:shd w:val="clear" w:color="auto" w:fill="auto"/>
            <w:noWrap/>
            <w:vAlign w:val="center"/>
            <w:hideMark/>
          </w:tcPr>
          <w:p w14:paraId="6F82B70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33,4</w:t>
            </w:r>
          </w:p>
        </w:tc>
        <w:tc>
          <w:tcPr>
            <w:tcW w:w="920" w:type="dxa"/>
            <w:tcBorders>
              <w:top w:val="nil"/>
              <w:left w:val="nil"/>
              <w:bottom w:val="nil"/>
              <w:right w:val="nil"/>
            </w:tcBorders>
            <w:shd w:val="clear" w:color="auto" w:fill="auto"/>
            <w:noWrap/>
            <w:vAlign w:val="center"/>
            <w:hideMark/>
          </w:tcPr>
          <w:p w14:paraId="04B5ADE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88,5</w:t>
            </w:r>
          </w:p>
        </w:tc>
      </w:tr>
      <w:tr w:rsidR="00871176" w:rsidRPr="00740A0C" w14:paraId="7AE0FA1C" w14:textId="77777777" w:rsidTr="00871176">
        <w:trPr>
          <w:trHeight w:val="300"/>
          <w:jc w:val="center"/>
        </w:trPr>
        <w:tc>
          <w:tcPr>
            <w:tcW w:w="2080" w:type="dxa"/>
            <w:vMerge/>
            <w:tcBorders>
              <w:top w:val="nil"/>
              <w:left w:val="nil"/>
              <w:bottom w:val="nil"/>
              <w:right w:val="nil"/>
            </w:tcBorders>
            <w:vAlign w:val="center"/>
            <w:hideMark/>
          </w:tcPr>
          <w:p w14:paraId="7E2AF373"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50CA804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53 saat ve üzeri</w:t>
            </w:r>
          </w:p>
        </w:tc>
        <w:tc>
          <w:tcPr>
            <w:tcW w:w="900" w:type="dxa"/>
            <w:tcBorders>
              <w:top w:val="single" w:sz="4" w:space="0" w:color="auto"/>
              <w:left w:val="nil"/>
              <w:bottom w:val="single" w:sz="4" w:space="0" w:color="auto"/>
              <w:right w:val="nil"/>
            </w:tcBorders>
            <w:shd w:val="clear" w:color="auto" w:fill="auto"/>
            <w:noWrap/>
            <w:vAlign w:val="center"/>
            <w:hideMark/>
          </w:tcPr>
          <w:p w14:paraId="03A82D9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44</w:t>
            </w:r>
          </w:p>
        </w:tc>
        <w:tc>
          <w:tcPr>
            <w:tcW w:w="660" w:type="dxa"/>
            <w:tcBorders>
              <w:top w:val="single" w:sz="4" w:space="0" w:color="auto"/>
              <w:left w:val="nil"/>
              <w:bottom w:val="single" w:sz="4" w:space="0" w:color="auto"/>
              <w:right w:val="nil"/>
            </w:tcBorders>
            <w:shd w:val="clear" w:color="auto" w:fill="auto"/>
            <w:noWrap/>
            <w:vAlign w:val="center"/>
            <w:hideMark/>
          </w:tcPr>
          <w:p w14:paraId="65E9AEC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11,5</w:t>
            </w:r>
          </w:p>
        </w:tc>
        <w:tc>
          <w:tcPr>
            <w:tcW w:w="800" w:type="dxa"/>
            <w:tcBorders>
              <w:top w:val="single" w:sz="4" w:space="0" w:color="auto"/>
              <w:left w:val="nil"/>
              <w:bottom w:val="single" w:sz="4" w:space="0" w:color="auto"/>
              <w:right w:val="nil"/>
            </w:tcBorders>
            <w:shd w:val="clear" w:color="auto" w:fill="auto"/>
            <w:noWrap/>
            <w:vAlign w:val="center"/>
            <w:hideMark/>
          </w:tcPr>
          <w:p w14:paraId="50E2051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11,5</w:t>
            </w:r>
          </w:p>
        </w:tc>
        <w:tc>
          <w:tcPr>
            <w:tcW w:w="920" w:type="dxa"/>
            <w:tcBorders>
              <w:top w:val="single" w:sz="4" w:space="0" w:color="auto"/>
              <w:left w:val="nil"/>
              <w:bottom w:val="single" w:sz="4" w:space="0" w:color="auto"/>
              <w:right w:val="nil"/>
            </w:tcBorders>
            <w:shd w:val="clear" w:color="auto" w:fill="auto"/>
            <w:noWrap/>
            <w:vAlign w:val="center"/>
            <w:hideMark/>
          </w:tcPr>
          <w:p w14:paraId="09EA418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201732A2" w14:textId="77777777" w:rsidTr="00871176">
        <w:trPr>
          <w:trHeight w:val="300"/>
          <w:jc w:val="center"/>
        </w:trPr>
        <w:tc>
          <w:tcPr>
            <w:tcW w:w="2080" w:type="dxa"/>
            <w:vMerge/>
            <w:tcBorders>
              <w:top w:val="nil"/>
              <w:left w:val="nil"/>
              <w:bottom w:val="nil"/>
              <w:right w:val="nil"/>
            </w:tcBorders>
            <w:vAlign w:val="center"/>
            <w:hideMark/>
          </w:tcPr>
          <w:p w14:paraId="23E8001B"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1658D01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nil"/>
              <w:left w:val="nil"/>
              <w:bottom w:val="nil"/>
              <w:right w:val="nil"/>
            </w:tcBorders>
            <w:shd w:val="clear" w:color="auto" w:fill="auto"/>
            <w:noWrap/>
            <w:vAlign w:val="center"/>
            <w:hideMark/>
          </w:tcPr>
          <w:p w14:paraId="6833083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383</w:t>
            </w:r>
          </w:p>
        </w:tc>
        <w:tc>
          <w:tcPr>
            <w:tcW w:w="660" w:type="dxa"/>
            <w:tcBorders>
              <w:top w:val="nil"/>
              <w:left w:val="nil"/>
              <w:bottom w:val="nil"/>
              <w:right w:val="nil"/>
            </w:tcBorders>
            <w:shd w:val="clear" w:color="auto" w:fill="auto"/>
            <w:noWrap/>
            <w:vAlign w:val="center"/>
            <w:hideMark/>
          </w:tcPr>
          <w:p w14:paraId="08CF49B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nil"/>
              <w:left w:val="nil"/>
              <w:bottom w:val="nil"/>
              <w:right w:val="nil"/>
            </w:tcBorders>
            <w:shd w:val="clear" w:color="auto" w:fill="auto"/>
            <w:noWrap/>
            <w:vAlign w:val="center"/>
            <w:hideMark/>
          </w:tcPr>
          <w:p w14:paraId="134B2D7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nil"/>
              <w:left w:val="nil"/>
              <w:bottom w:val="nil"/>
              <w:right w:val="nil"/>
            </w:tcBorders>
            <w:shd w:val="clear" w:color="auto" w:fill="auto"/>
            <w:noWrap/>
            <w:vAlign w:val="center"/>
            <w:hideMark/>
          </w:tcPr>
          <w:p w14:paraId="461B4AF3" w14:textId="77777777" w:rsidR="00740A0C" w:rsidRPr="00740A0C" w:rsidRDefault="00740A0C" w:rsidP="00740A0C">
            <w:pPr>
              <w:spacing w:after="0" w:line="240" w:lineRule="auto"/>
              <w:rPr>
                <w:rFonts w:ascii="Calibri" w:eastAsia="Times New Roman" w:hAnsi="Calibri" w:cs="Calibri"/>
                <w:sz w:val="16"/>
                <w:szCs w:val="16"/>
                <w:lang w:eastAsia="tr-TR"/>
              </w:rPr>
            </w:pPr>
          </w:p>
        </w:tc>
      </w:tr>
      <w:tr w:rsidR="00871176" w:rsidRPr="00740A0C" w14:paraId="74D35E06" w14:textId="77777777" w:rsidTr="00871176">
        <w:trPr>
          <w:trHeight w:val="300"/>
          <w:jc w:val="center"/>
        </w:trPr>
        <w:tc>
          <w:tcPr>
            <w:tcW w:w="2080" w:type="dxa"/>
            <w:vMerge w:val="restart"/>
            <w:tcBorders>
              <w:top w:val="single" w:sz="4" w:space="0" w:color="auto"/>
              <w:left w:val="nil"/>
              <w:bottom w:val="single" w:sz="4" w:space="0" w:color="000000"/>
              <w:right w:val="nil"/>
            </w:tcBorders>
            <w:shd w:val="clear" w:color="auto" w:fill="auto"/>
            <w:vAlign w:val="center"/>
            <w:hideMark/>
          </w:tcPr>
          <w:p w14:paraId="34FE28F9"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lastRenderedPageBreak/>
              <w:t>İş Sağlığı ve Güvenliği Eğitimi Almış Olma</w:t>
            </w:r>
          </w:p>
        </w:tc>
        <w:tc>
          <w:tcPr>
            <w:tcW w:w="1820" w:type="dxa"/>
            <w:tcBorders>
              <w:top w:val="single" w:sz="4" w:space="0" w:color="auto"/>
              <w:left w:val="nil"/>
              <w:bottom w:val="nil"/>
              <w:right w:val="nil"/>
            </w:tcBorders>
            <w:shd w:val="clear" w:color="auto" w:fill="auto"/>
            <w:vAlign w:val="center"/>
            <w:hideMark/>
          </w:tcPr>
          <w:p w14:paraId="1576B42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Hayır</w:t>
            </w:r>
          </w:p>
        </w:tc>
        <w:tc>
          <w:tcPr>
            <w:tcW w:w="900" w:type="dxa"/>
            <w:tcBorders>
              <w:top w:val="single" w:sz="4" w:space="0" w:color="auto"/>
              <w:left w:val="nil"/>
              <w:bottom w:val="nil"/>
              <w:right w:val="nil"/>
            </w:tcBorders>
            <w:shd w:val="clear" w:color="auto" w:fill="auto"/>
            <w:noWrap/>
            <w:vAlign w:val="center"/>
            <w:hideMark/>
          </w:tcPr>
          <w:p w14:paraId="05EABC0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90</w:t>
            </w:r>
          </w:p>
        </w:tc>
        <w:tc>
          <w:tcPr>
            <w:tcW w:w="660" w:type="dxa"/>
            <w:tcBorders>
              <w:top w:val="single" w:sz="4" w:space="0" w:color="auto"/>
              <w:left w:val="nil"/>
              <w:bottom w:val="nil"/>
              <w:right w:val="nil"/>
            </w:tcBorders>
            <w:shd w:val="clear" w:color="auto" w:fill="auto"/>
            <w:noWrap/>
            <w:vAlign w:val="center"/>
            <w:hideMark/>
          </w:tcPr>
          <w:p w14:paraId="193CFDD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23,5</w:t>
            </w:r>
          </w:p>
        </w:tc>
        <w:tc>
          <w:tcPr>
            <w:tcW w:w="800" w:type="dxa"/>
            <w:tcBorders>
              <w:top w:val="single" w:sz="4" w:space="0" w:color="auto"/>
              <w:left w:val="nil"/>
              <w:bottom w:val="nil"/>
              <w:right w:val="nil"/>
            </w:tcBorders>
            <w:shd w:val="clear" w:color="auto" w:fill="auto"/>
            <w:noWrap/>
            <w:vAlign w:val="center"/>
            <w:hideMark/>
          </w:tcPr>
          <w:p w14:paraId="53E1EC2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23,5</w:t>
            </w:r>
          </w:p>
        </w:tc>
        <w:tc>
          <w:tcPr>
            <w:tcW w:w="920" w:type="dxa"/>
            <w:tcBorders>
              <w:top w:val="single" w:sz="4" w:space="0" w:color="auto"/>
              <w:left w:val="nil"/>
              <w:bottom w:val="nil"/>
              <w:right w:val="nil"/>
            </w:tcBorders>
            <w:shd w:val="clear" w:color="auto" w:fill="auto"/>
            <w:noWrap/>
            <w:vAlign w:val="center"/>
            <w:hideMark/>
          </w:tcPr>
          <w:p w14:paraId="1D2D7AF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23,5</w:t>
            </w:r>
          </w:p>
        </w:tc>
      </w:tr>
      <w:tr w:rsidR="00871176" w:rsidRPr="00740A0C" w14:paraId="27554BE4"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6BCAF587"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643A24D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Evet</w:t>
            </w:r>
          </w:p>
        </w:tc>
        <w:tc>
          <w:tcPr>
            <w:tcW w:w="900" w:type="dxa"/>
            <w:tcBorders>
              <w:top w:val="single" w:sz="4" w:space="0" w:color="auto"/>
              <w:left w:val="nil"/>
              <w:bottom w:val="single" w:sz="4" w:space="0" w:color="auto"/>
              <w:right w:val="nil"/>
            </w:tcBorders>
            <w:shd w:val="clear" w:color="auto" w:fill="auto"/>
            <w:noWrap/>
            <w:vAlign w:val="center"/>
            <w:hideMark/>
          </w:tcPr>
          <w:p w14:paraId="25A536F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293</w:t>
            </w:r>
          </w:p>
        </w:tc>
        <w:tc>
          <w:tcPr>
            <w:tcW w:w="660" w:type="dxa"/>
            <w:tcBorders>
              <w:top w:val="single" w:sz="4" w:space="0" w:color="auto"/>
              <w:left w:val="nil"/>
              <w:bottom w:val="single" w:sz="4" w:space="0" w:color="auto"/>
              <w:right w:val="nil"/>
            </w:tcBorders>
            <w:shd w:val="clear" w:color="auto" w:fill="auto"/>
            <w:noWrap/>
            <w:vAlign w:val="center"/>
            <w:hideMark/>
          </w:tcPr>
          <w:p w14:paraId="4E3B2F5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76,5</w:t>
            </w:r>
          </w:p>
        </w:tc>
        <w:tc>
          <w:tcPr>
            <w:tcW w:w="800" w:type="dxa"/>
            <w:tcBorders>
              <w:top w:val="single" w:sz="4" w:space="0" w:color="auto"/>
              <w:left w:val="nil"/>
              <w:bottom w:val="single" w:sz="4" w:space="0" w:color="auto"/>
              <w:right w:val="nil"/>
            </w:tcBorders>
            <w:shd w:val="clear" w:color="auto" w:fill="auto"/>
            <w:noWrap/>
            <w:vAlign w:val="center"/>
            <w:hideMark/>
          </w:tcPr>
          <w:p w14:paraId="4F934B7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76,5</w:t>
            </w:r>
          </w:p>
        </w:tc>
        <w:tc>
          <w:tcPr>
            <w:tcW w:w="920" w:type="dxa"/>
            <w:tcBorders>
              <w:top w:val="single" w:sz="4" w:space="0" w:color="auto"/>
              <w:left w:val="nil"/>
              <w:bottom w:val="single" w:sz="4" w:space="0" w:color="auto"/>
              <w:right w:val="nil"/>
            </w:tcBorders>
            <w:shd w:val="clear" w:color="auto" w:fill="auto"/>
            <w:noWrap/>
            <w:vAlign w:val="center"/>
            <w:hideMark/>
          </w:tcPr>
          <w:p w14:paraId="60C2AC35"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0CCAA588" w14:textId="77777777" w:rsidTr="00871176">
        <w:trPr>
          <w:trHeight w:val="300"/>
          <w:jc w:val="center"/>
        </w:trPr>
        <w:tc>
          <w:tcPr>
            <w:tcW w:w="2080" w:type="dxa"/>
            <w:vMerge/>
            <w:tcBorders>
              <w:top w:val="single" w:sz="4" w:space="0" w:color="auto"/>
              <w:left w:val="nil"/>
              <w:bottom w:val="single" w:sz="4" w:space="0" w:color="000000"/>
              <w:right w:val="nil"/>
            </w:tcBorders>
            <w:vAlign w:val="center"/>
            <w:hideMark/>
          </w:tcPr>
          <w:p w14:paraId="0E4D2D1E"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single" w:sz="4" w:space="0" w:color="auto"/>
              <w:right w:val="nil"/>
            </w:tcBorders>
            <w:shd w:val="clear" w:color="auto" w:fill="auto"/>
            <w:vAlign w:val="center"/>
            <w:hideMark/>
          </w:tcPr>
          <w:p w14:paraId="41C88FB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nil"/>
              <w:left w:val="nil"/>
              <w:bottom w:val="single" w:sz="4" w:space="0" w:color="auto"/>
              <w:right w:val="nil"/>
            </w:tcBorders>
            <w:shd w:val="clear" w:color="auto" w:fill="auto"/>
            <w:noWrap/>
            <w:vAlign w:val="center"/>
            <w:hideMark/>
          </w:tcPr>
          <w:p w14:paraId="463E6C0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660" w:type="dxa"/>
            <w:tcBorders>
              <w:top w:val="nil"/>
              <w:left w:val="nil"/>
              <w:bottom w:val="single" w:sz="4" w:space="0" w:color="auto"/>
              <w:right w:val="nil"/>
            </w:tcBorders>
            <w:shd w:val="clear" w:color="auto" w:fill="auto"/>
            <w:noWrap/>
            <w:vAlign w:val="center"/>
            <w:hideMark/>
          </w:tcPr>
          <w:p w14:paraId="63C3D8E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nil"/>
              <w:left w:val="nil"/>
              <w:bottom w:val="single" w:sz="4" w:space="0" w:color="auto"/>
              <w:right w:val="nil"/>
            </w:tcBorders>
            <w:shd w:val="clear" w:color="auto" w:fill="auto"/>
            <w:noWrap/>
            <w:vAlign w:val="center"/>
            <w:hideMark/>
          </w:tcPr>
          <w:p w14:paraId="6B65203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nil"/>
              <w:left w:val="nil"/>
              <w:bottom w:val="single" w:sz="4" w:space="0" w:color="auto"/>
              <w:right w:val="nil"/>
            </w:tcBorders>
            <w:shd w:val="clear" w:color="auto" w:fill="auto"/>
            <w:noWrap/>
            <w:vAlign w:val="center"/>
            <w:hideMark/>
          </w:tcPr>
          <w:p w14:paraId="2192837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r w:rsidR="00871176" w:rsidRPr="00740A0C" w14:paraId="492A0AEA" w14:textId="77777777" w:rsidTr="00871176">
        <w:trPr>
          <w:trHeight w:val="300"/>
          <w:jc w:val="center"/>
        </w:trPr>
        <w:tc>
          <w:tcPr>
            <w:tcW w:w="2080" w:type="dxa"/>
            <w:vMerge w:val="restart"/>
            <w:tcBorders>
              <w:top w:val="nil"/>
              <w:left w:val="nil"/>
              <w:bottom w:val="single" w:sz="4" w:space="0" w:color="000000"/>
              <w:right w:val="nil"/>
            </w:tcBorders>
            <w:shd w:val="clear" w:color="auto" w:fill="auto"/>
            <w:vAlign w:val="center"/>
            <w:hideMark/>
          </w:tcPr>
          <w:p w14:paraId="553D0D73" w14:textId="77777777" w:rsidR="00740A0C" w:rsidRPr="00740A0C" w:rsidRDefault="00740A0C" w:rsidP="00740A0C">
            <w:pPr>
              <w:spacing w:after="0" w:line="240" w:lineRule="auto"/>
              <w:rPr>
                <w:rFonts w:ascii="Calibri" w:eastAsia="Times New Roman" w:hAnsi="Calibri" w:cs="Calibri"/>
                <w:b/>
                <w:bCs/>
                <w:sz w:val="16"/>
                <w:szCs w:val="16"/>
                <w:lang w:eastAsia="tr-TR"/>
              </w:rPr>
            </w:pPr>
            <w:r w:rsidRPr="00740A0C">
              <w:rPr>
                <w:rFonts w:ascii="Calibri" w:eastAsia="Times New Roman" w:hAnsi="Calibri" w:cs="Calibri"/>
                <w:b/>
                <w:bCs/>
                <w:sz w:val="16"/>
                <w:szCs w:val="16"/>
                <w:lang w:eastAsia="tr-TR"/>
              </w:rPr>
              <w:t xml:space="preserve">İSG Eğitimi Alınmış İse </w:t>
            </w:r>
            <w:r w:rsidRPr="00740A0C">
              <w:rPr>
                <w:rFonts w:ascii="Calibri" w:eastAsia="Times New Roman" w:hAnsi="Calibri" w:cs="Calibri"/>
                <w:b/>
                <w:bCs/>
                <w:sz w:val="16"/>
                <w:szCs w:val="16"/>
                <w:lang w:eastAsia="tr-TR"/>
              </w:rPr>
              <w:br/>
              <w:t>Eğitimin Alındığı Yer</w:t>
            </w:r>
          </w:p>
        </w:tc>
        <w:tc>
          <w:tcPr>
            <w:tcW w:w="1820" w:type="dxa"/>
            <w:tcBorders>
              <w:top w:val="nil"/>
              <w:left w:val="nil"/>
              <w:bottom w:val="nil"/>
              <w:right w:val="nil"/>
            </w:tcBorders>
            <w:shd w:val="clear" w:color="auto" w:fill="auto"/>
            <w:vAlign w:val="center"/>
            <w:hideMark/>
          </w:tcPr>
          <w:p w14:paraId="2239D3B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Şirketinizde</w:t>
            </w:r>
          </w:p>
        </w:tc>
        <w:tc>
          <w:tcPr>
            <w:tcW w:w="900" w:type="dxa"/>
            <w:tcBorders>
              <w:top w:val="nil"/>
              <w:left w:val="nil"/>
              <w:bottom w:val="nil"/>
              <w:right w:val="nil"/>
            </w:tcBorders>
            <w:shd w:val="clear" w:color="auto" w:fill="auto"/>
            <w:noWrap/>
            <w:vAlign w:val="center"/>
            <w:hideMark/>
          </w:tcPr>
          <w:p w14:paraId="1F7BCC4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176</w:t>
            </w:r>
          </w:p>
        </w:tc>
        <w:tc>
          <w:tcPr>
            <w:tcW w:w="660" w:type="dxa"/>
            <w:tcBorders>
              <w:top w:val="nil"/>
              <w:left w:val="nil"/>
              <w:bottom w:val="nil"/>
              <w:right w:val="nil"/>
            </w:tcBorders>
            <w:shd w:val="clear" w:color="auto" w:fill="auto"/>
            <w:noWrap/>
            <w:vAlign w:val="center"/>
            <w:hideMark/>
          </w:tcPr>
          <w:p w14:paraId="6B588D7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46</w:t>
            </w:r>
          </w:p>
        </w:tc>
        <w:tc>
          <w:tcPr>
            <w:tcW w:w="800" w:type="dxa"/>
            <w:tcBorders>
              <w:top w:val="nil"/>
              <w:left w:val="nil"/>
              <w:bottom w:val="nil"/>
              <w:right w:val="nil"/>
            </w:tcBorders>
            <w:shd w:val="clear" w:color="auto" w:fill="auto"/>
            <w:noWrap/>
            <w:vAlign w:val="center"/>
            <w:hideMark/>
          </w:tcPr>
          <w:p w14:paraId="3F39027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59,5</w:t>
            </w:r>
          </w:p>
        </w:tc>
        <w:tc>
          <w:tcPr>
            <w:tcW w:w="920" w:type="dxa"/>
            <w:tcBorders>
              <w:top w:val="nil"/>
              <w:left w:val="nil"/>
              <w:bottom w:val="nil"/>
              <w:right w:val="nil"/>
            </w:tcBorders>
            <w:shd w:val="clear" w:color="auto" w:fill="auto"/>
            <w:noWrap/>
            <w:vAlign w:val="center"/>
            <w:hideMark/>
          </w:tcPr>
          <w:p w14:paraId="0920C4C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59,5</w:t>
            </w:r>
          </w:p>
        </w:tc>
      </w:tr>
      <w:tr w:rsidR="00871176" w:rsidRPr="00740A0C" w14:paraId="3580C14A" w14:textId="77777777" w:rsidTr="00871176">
        <w:trPr>
          <w:trHeight w:val="300"/>
          <w:jc w:val="center"/>
        </w:trPr>
        <w:tc>
          <w:tcPr>
            <w:tcW w:w="2080" w:type="dxa"/>
            <w:vMerge/>
            <w:tcBorders>
              <w:top w:val="nil"/>
              <w:left w:val="nil"/>
              <w:bottom w:val="single" w:sz="4" w:space="0" w:color="000000"/>
              <w:right w:val="nil"/>
            </w:tcBorders>
            <w:vAlign w:val="center"/>
            <w:hideMark/>
          </w:tcPr>
          <w:p w14:paraId="6CF1A02D"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0C9AD12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Sertifika Kuruluşlarında</w:t>
            </w:r>
          </w:p>
        </w:tc>
        <w:tc>
          <w:tcPr>
            <w:tcW w:w="900" w:type="dxa"/>
            <w:tcBorders>
              <w:top w:val="single" w:sz="4" w:space="0" w:color="auto"/>
              <w:left w:val="nil"/>
              <w:bottom w:val="single" w:sz="4" w:space="0" w:color="auto"/>
              <w:right w:val="nil"/>
            </w:tcBorders>
            <w:shd w:val="clear" w:color="auto" w:fill="auto"/>
            <w:noWrap/>
            <w:vAlign w:val="center"/>
            <w:hideMark/>
          </w:tcPr>
          <w:p w14:paraId="2A56100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54</w:t>
            </w:r>
          </w:p>
        </w:tc>
        <w:tc>
          <w:tcPr>
            <w:tcW w:w="660" w:type="dxa"/>
            <w:tcBorders>
              <w:top w:val="single" w:sz="4" w:space="0" w:color="auto"/>
              <w:left w:val="nil"/>
              <w:bottom w:val="single" w:sz="4" w:space="0" w:color="auto"/>
              <w:right w:val="nil"/>
            </w:tcBorders>
            <w:shd w:val="clear" w:color="auto" w:fill="auto"/>
            <w:noWrap/>
            <w:vAlign w:val="center"/>
            <w:hideMark/>
          </w:tcPr>
          <w:p w14:paraId="42B2582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14,1</w:t>
            </w:r>
          </w:p>
        </w:tc>
        <w:tc>
          <w:tcPr>
            <w:tcW w:w="800" w:type="dxa"/>
            <w:tcBorders>
              <w:top w:val="single" w:sz="4" w:space="0" w:color="auto"/>
              <w:left w:val="nil"/>
              <w:bottom w:val="single" w:sz="4" w:space="0" w:color="auto"/>
              <w:right w:val="nil"/>
            </w:tcBorders>
            <w:shd w:val="clear" w:color="auto" w:fill="auto"/>
            <w:noWrap/>
            <w:vAlign w:val="center"/>
            <w:hideMark/>
          </w:tcPr>
          <w:p w14:paraId="4EECA80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18,2</w:t>
            </w:r>
          </w:p>
        </w:tc>
        <w:tc>
          <w:tcPr>
            <w:tcW w:w="920" w:type="dxa"/>
            <w:tcBorders>
              <w:top w:val="single" w:sz="4" w:space="0" w:color="auto"/>
              <w:left w:val="nil"/>
              <w:bottom w:val="single" w:sz="4" w:space="0" w:color="auto"/>
              <w:right w:val="nil"/>
            </w:tcBorders>
            <w:shd w:val="clear" w:color="auto" w:fill="auto"/>
            <w:noWrap/>
            <w:vAlign w:val="center"/>
            <w:hideMark/>
          </w:tcPr>
          <w:p w14:paraId="67F823C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77,7</w:t>
            </w:r>
          </w:p>
        </w:tc>
      </w:tr>
      <w:tr w:rsidR="00871176" w:rsidRPr="00740A0C" w14:paraId="48282D2F" w14:textId="77777777" w:rsidTr="00871176">
        <w:trPr>
          <w:trHeight w:val="300"/>
          <w:jc w:val="center"/>
        </w:trPr>
        <w:tc>
          <w:tcPr>
            <w:tcW w:w="2080" w:type="dxa"/>
            <w:vMerge/>
            <w:tcBorders>
              <w:top w:val="nil"/>
              <w:left w:val="nil"/>
              <w:bottom w:val="single" w:sz="4" w:space="0" w:color="000000"/>
              <w:right w:val="nil"/>
            </w:tcBorders>
            <w:vAlign w:val="center"/>
            <w:hideMark/>
          </w:tcPr>
          <w:p w14:paraId="2783F85E"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0CDC08B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Ön Lisans</w:t>
            </w:r>
          </w:p>
        </w:tc>
        <w:tc>
          <w:tcPr>
            <w:tcW w:w="900" w:type="dxa"/>
            <w:tcBorders>
              <w:top w:val="nil"/>
              <w:left w:val="nil"/>
              <w:bottom w:val="nil"/>
              <w:right w:val="nil"/>
            </w:tcBorders>
            <w:shd w:val="clear" w:color="auto" w:fill="auto"/>
            <w:noWrap/>
            <w:vAlign w:val="center"/>
            <w:hideMark/>
          </w:tcPr>
          <w:p w14:paraId="70480549"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19</w:t>
            </w:r>
          </w:p>
        </w:tc>
        <w:tc>
          <w:tcPr>
            <w:tcW w:w="660" w:type="dxa"/>
            <w:tcBorders>
              <w:top w:val="nil"/>
              <w:left w:val="nil"/>
              <w:bottom w:val="nil"/>
              <w:right w:val="nil"/>
            </w:tcBorders>
            <w:shd w:val="clear" w:color="auto" w:fill="auto"/>
            <w:noWrap/>
            <w:vAlign w:val="center"/>
            <w:hideMark/>
          </w:tcPr>
          <w:p w14:paraId="15FFBE6E"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5</w:t>
            </w:r>
          </w:p>
        </w:tc>
        <w:tc>
          <w:tcPr>
            <w:tcW w:w="800" w:type="dxa"/>
            <w:tcBorders>
              <w:top w:val="nil"/>
              <w:left w:val="nil"/>
              <w:bottom w:val="nil"/>
              <w:right w:val="nil"/>
            </w:tcBorders>
            <w:shd w:val="clear" w:color="auto" w:fill="auto"/>
            <w:noWrap/>
            <w:vAlign w:val="center"/>
            <w:hideMark/>
          </w:tcPr>
          <w:p w14:paraId="0F392DA6"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6,4</w:t>
            </w:r>
          </w:p>
        </w:tc>
        <w:tc>
          <w:tcPr>
            <w:tcW w:w="920" w:type="dxa"/>
            <w:tcBorders>
              <w:top w:val="nil"/>
              <w:left w:val="nil"/>
              <w:bottom w:val="nil"/>
              <w:right w:val="nil"/>
            </w:tcBorders>
            <w:shd w:val="clear" w:color="auto" w:fill="auto"/>
            <w:noWrap/>
            <w:vAlign w:val="center"/>
            <w:hideMark/>
          </w:tcPr>
          <w:p w14:paraId="1F98E8D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84,1</w:t>
            </w:r>
          </w:p>
        </w:tc>
      </w:tr>
      <w:tr w:rsidR="00871176" w:rsidRPr="00740A0C" w14:paraId="534CDAEB" w14:textId="77777777" w:rsidTr="00871176">
        <w:trPr>
          <w:trHeight w:val="300"/>
          <w:jc w:val="center"/>
        </w:trPr>
        <w:tc>
          <w:tcPr>
            <w:tcW w:w="2080" w:type="dxa"/>
            <w:vMerge/>
            <w:tcBorders>
              <w:top w:val="nil"/>
              <w:left w:val="nil"/>
              <w:bottom w:val="single" w:sz="4" w:space="0" w:color="000000"/>
              <w:right w:val="nil"/>
            </w:tcBorders>
            <w:vAlign w:val="center"/>
            <w:hideMark/>
          </w:tcPr>
          <w:p w14:paraId="485A31B3"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473180C2"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Lisans</w:t>
            </w:r>
          </w:p>
        </w:tc>
        <w:tc>
          <w:tcPr>
            <w:tcW w:w="900" w:type="dxa"/>
            <w:tcBorders>
              <w:top w:val="single" w:sz="4" w:space="0" w:color="auto"/>
              <w:left w:val="nil"/>
              <w:bottom w:val="single" w:sz="4" w:space="0" w:color="auto"/>
              <w:right w:val="nil"/>
            </w:tcBorders>
            <w:shd w:val="clear" w:color="auto" w:fill="auto"/>
            <w:noWrap/>
            <w:vAlign w:val="center"/>
            <w:hideMark/>
          </w:tcPr>
          <w:p w14:paraId="51257F6C"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33</w:t>
            </w:r>
          </w:p>
        </w:tc>
        <w:tc>
          <w:tcPr>
            <w:tcW w:w="660" w:type="dxa"/>
            <w:tcBorders>
              <w:top w:val="single" w:sz="4" w:space="0" w:color="auto"/>
              <w:left w:val="nil"/>
              <w:bottom w:val="single" w:sz="4" w:space="0" w:color="auto"/>
              <w:right w:val="nil"/>
            </w:tcBorders>
            <w:shd w:val="clear" w:color="auto" w:fill="auto"/>
            <w:noWrap/>
            <w:vAlign w:val="center"/>
            <w:hideMark/>
          </w:tcPr>
          <w:p w14:paraId="2696301F"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8,6</w:t>
            </w:r>
          </w:p>
        </w:tc>
        <w:tc>
          <w:tcPr>
            <w:tcW w:w="800" w:type="dxa"/>
            <w:tcBorders>
              <w:top w:val="single" w:sz="4" w:space="0" w:color="auto"/>
              <w:left w:val="nil"/>
              <w:bottom w:val="single" w:sz="4" w:space="0" w:color="auto"/>
              <w:right w:val="nil"/>
            </w:tcBorders>
            <w:shd w:val="clear" w:color="auto" w:fill="auto"/>
            <w:noWrap/>
            <w:vAlign w:val="center"/>
            <w:hideMark/>
          </w:tcPr>
          <w:p w14:paraId="6AC0DF9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11,1</w:t>
            </w:r>
          </w:p>
        </w:tc>
        <w:tc>
          <w:tcPr>
            <w:tcW w:w="920" w:type="dxa"/>
            <w:tcBorders>
              <w:top w:val="single" w:sz="4" w:space="0" w:color="auto"/>
              <w:left w:val="nil"/>
              <w:bottom w:val="single" w:sz="4" w:space="0" w:color="auto"/>
              <w:right w:val="nil"/>
            </w:tcBorders>
            <w:shd w:val="clear" w:color="auto" w:fill="auto"/>
            <w:noWrap/>
            <w:vAlign w:val="center"/>
            <w:hideMark/>
          </w:tcPr>
          <w:p w14:paraId="044E84E4"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95,3</w:t>
            </w:r>
          </w:p>
        </w:tc>
      </w:tr>
      <w:tr w:rsidR="00871176" w:rsidRPr="00740A0C" w14:paraId="32C0E80E" w14:textId="77777777" w:rsidTr="00871176">
        <w:trPr>
          <w:trHeight w:val="300"/>
          <w:jc w:val="center"/>
        </w:trPr>
        <w:tc>
          <w:tcPr>
            <w:tcW w:w="2080" w:type="dxa"/>
            <w:vMerge/>
            <w:tcBorders>
              <w:top w:val="nil"/>
              <w:left w:val="nil"/>
              <w:bottom w:val="single" w:sz="4" w:space="0" w:color="000000"/>
              <w:right w:val="nil"/>
            </w:tcBorders>
            <w:vAlign w:val="center"/>
            <w:hideMark/>
          </w:tcPr>
          <w:p w14:paraId="46775D23"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nil"/>
              <w:right w:val="nil"/>
            </w:tcBorders>
            <w:shd w:val="clear" w:color="auto" w:fill="auto"/>
            <w:vAlign w:val="center"/>
            <w:hideMark/>
          </w:tcPr>
          <w:p w14:paraId="6C3CD38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Yüksek Lisans</w:t>
            </w:r>
          </w:p>
        </w:tc>
        <w:tc>
          <w:tcPr>
            <w:tcW w:w="900" w:type="dxa"/>
            <w:tcBorders>
              <w:top w:val="nil"/>
              <w:left w:val="nil"/>
              <w:bottom w:val="nil"/>
              <w:right w:val="nil"/>
            </w:tcBorders>
            <w:shd w:val="clear" w:color="auto" w:fill="auto"/>
            <w:noWrap/>
            <w:vAlign w:val="center"/>
            <w:hideMark/>
          </w:tcPr>
          <w:p w14:paraId="748C4E7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14</w:t>
            </w:r>
          </w:p>
        </w:tc>
        <w:tc>
          <w:tcPr>
            <w:tcW w:w="660" w:type="dxa"/>
            <w:tcBorders>
              <w:top w:val="nil"/>
              <w:left w:val="nil"/>
              <w:bottom w:val="nil"/>
              <w:right w:val="nil"/>
            </w:tcBorders>
            <w:shd w:val="clear" w:color="auto" w:fill="auto"/>
            <w:noWrap/>
            <w:vAlign w:val="center"/>
            <w:hideMark/>
          </w:tcPr>
          <w:p w14:paraId="45AA21E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3,7</w:t>
            </w:r>
          </w:p>
        </w:tc>
        <w:tc>
          <w:tcPr>
            <w:tcW w:w="800" w:type="dxa"/>
            <w:tcBorders>
              <w:top w:val="nil"/>
              <w:left w:val="nil"/>
              <w:bottom w:val="nil"/>
              <w:right w:val="nil"/>
            </w:tcBorders>
            <w:shd w:val="clear" w:color="auto" w:fill="auto"/>
            <w:noWrap/>
            <w:vAlign w:val="center"/>
            <w:hideMark/>
          </w:tcPr>
          <w:p w14:paraId="2AE2DD6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4,7</w:t>
            </w:r>
          </w:p>
        </w:tc>
        <w:tc>
          <w:tcPr>
            <w:tcW w:w="920" w:type="dxa"/>
            <w:tcBorders>
              <w:top w:val="nil"/>
              <w:left w:val="nil"/>
              <w:bottom w:val="nil"/>
              <w:right w:val="nil"/>
            </w:tcBorders>
            <w:shd w:val="clear" w:color="auto" w:fill="auto"/>
            <w:noWrap/>
            <w:vAlign w:val="center"/>
            <w:hideMark/>
          </w:tcPr>
          <w:p w14:paraId="5C548D6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r>
      <w:tr w:rsidR="00871176" w:rsidRPr="00740A0C" w14:paraId="704480F6" w14:textId="77777777" w:rsidTr="00871176">
        <w:trPr>
          <w:trHeight w:val="300"/>
          <w:jc w:val="center"/>
        </w:trPr>
        <w:tc>
          <w:tcPr>
            <w:tcW w:w="2080" w:type="dxa"/>
            <w:vMerge/>
            <w:tcBorders>
              <w:top w:val="nil"/>
              <w:left w:val="nil"/>
              <w:bottom w:val="single" w:sz="4" w:space="0" w:color="000000"/>
              <w:right w:val="nil"/>
            </w:tcBorders>
            <w:vAlign w:val="center"/>
            <w:hideMark/>
          </w:tcPr>
          <w:p w14:paraId="2D9339CD"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single" w:sz="4" w:space="0" w:color="auto"/>
              <w:left w:val="nil"/>
              <w:bottom w:val="single" w:sz="4" w:space="0" w:color="auto"/>
              <w:right w:val="nil"/>
            </w:tcBorders>
            <w:shd w:val="clear" w:color="auto" w:fill="auto"/>
            <w:vAlign w:val="center"/>
            <w:hideMark/>
          </w:tcPr>
          <w:p w14:paraId="041D49B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Yanıtsız</w:t>
            </w:r>
          </w:p>
        </w:tc>
        <w:tc>
          <w:tcPr>
            <w:tcW w:w="900" w:type="dxa"/>
            <w:tcBorders>
              <w:top w:val="single" w:sz="4" w:space="0" w:color="auto"/>
              <w:left w:val="nil"/>
              <w:bottom w:val="single" w:sz="4" w:space="0" w:color="auto"/>
              <w:right w:val="nil"/>
            </w:tcBorders>
            <w:shd w:val="clear" w:color="auto" w:fill="auto"/>
            <w:noWrap/>
            <w:vAlign w:val="center"/>
            <w:hideMark/>
          </w:tcPr>
          <w:p w14:paraId="72A19598"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87</w:t>
            </w:r>
          </w:p>
        </w:tc>
        <w:tc>
          <w:tcPr>
            <w:tcW w:w="660" w:type="dxa"/>
            <w:tcBorders>
              <w:top w:val="single" w:sz="4" w:space="0" w:color="auto"/>
              <w:left w:val="nil"/>
              <w:bottom w:val="single" w:sz="4" w:space="0" w:color="auto"/>
              <w:right w:val="nil"/>
            </w:tcBorders>
            <w:shd w:val="clear" w:color="auto" w:fill="auto"/>
            <w:noWrap/>
            <w:vAlign w:val="center"/>
            <w:hideMark/>
          </w:tcPr>
          <w:p w14:paraId="3BF4D730"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22,7</w:t>
            </w:r>
          </w:p>
        </w:tc>
        <w:tc>
          <w:tcPr>
            <w:tcW w:w="800" w:type="dxa"/>
            <w:tcBorders>
              <w:top w:val="single" w:sz="4" w:space="0" w:color="auto"/>
              <w:left w:val="nil"/>
              <w:bottom w:val="single" w:sz="4" w:space="0" w:color="auto"/>
              <w:right w:val="nil"/>
            </w:tcBorders>
            <w:shd w:val="clear" w:color="auto" w:fill="auto"/>
            <w:noWrap/>
            <w:vAlign w:val="center"/>
            <w:hideMark/>
          </w:tcPr>
          <w:p w14:paraId="3AF026B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c>
          <w:tcPr>
            <w:tcW w:w="920" w:type="dxa"/>
            <w:tcBorders>
              <w:top w:val="single" w:sz="4" w:space="0" w:color="auto"/>
              <w:left w:val="nil"/>
              <w:bottom w:val="single" w:sz="4" w:space="0" w:color="auto"/>
              <w:right w:val="nil"/>
            </w:tcBorders>
            <w:shd w:val="clear" w:color="auto" w:fill="auto"/>
            <w:noWrap/>
            <w:vAlign w:val="center"/>
            <w:hideMark/>
          </w:tcPr>
          <w:p w14:paraId="2A0A82B1"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r w:rsidR="00871176" w:rsidRPr="00740A0C" w14:paraId="1D5B7E03" w14:textId="77777777" w:rsidTr="00871176">
        <w:trPr>
          <w:trHeight w:val="300"/>
          <w:jc w:val="center"/>
        </w:trPr>
        <w:tc>
          <w:tcPr>
            <w:tcW w:w="2080" w:type="dxa"/>
            <w:vMerge/>
            <w:tcBorders>
              <w:top w:val="nil"/>
              <w:left w:val="nil"/>
              <w:bottom w:val="single" w:sz="4" w:space="0" w:color="000000"/>
              <w:right w:val="nil"/>
            </w:tcBorders>
            <w:vAlign w:val="center"/>
            <w:hideMark/>
          </w:tcPr>
          <w:p w14:paraId="0F145435" w14:textId="77777777" w:rsidR="00740A0C" w:rsidRPr="00740A0C" w:rsidRDefault="00740A0C" w:rsidP="00740A0C">
            <w:pPr>
              <w:spacing w:after="0" w:line="240" w:lineRule="auto"/>
              <w:rPr>
                <w:rFonts w:ascii="Calibri" w:eastAsia="Times New Roman" w:hAnsi="Calibri" w:cs="Calibri"/>
                <w:b/>
                <w:bCs/>
                <w:sz w:val="16"/>
                <w:szCs w:val="16"/>
                <w:lang w:eastAsia="tr-TR"/>
              </w:rPr>
            </w:pPr>
          </w:p>
        </w:tc>
        <w:tc>
          <w:tcPr>
            <w:tcW w:w="1820" w:type="dxa"/>
            <w:tcBorders>
              <w:top w:val="nil"/>
              <w:left w:val="nil"/>
              <w:bottom w:val="single" w:sz="4" w:space="0" w:color="auto"/>
              <w:right w:val="nil"/>
            </w:tcBorders>
            <w:shd w:val="clear" w:color="auto" w:fill="auto"/>
            <w:vAlign w:val="center"/>
            <w:hideMark/>
          </w:tcPr>
          <w:p w14:paraId="19EF2C07"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Toplam</w:t>
            </w:r>
          </w:p>
        </w:tc>
        <w:tc>
          <w:tcPr>
            <w:tcW w:w="900" w:type="dxa"/>
            <w:tcBorders>
              <w:top w:val="nil"/>
              <w:left w:val="nil"/>
              <w:bottom w:val="single" w:sz="4" w:space="0" w:color="auto"/>
              <w:right w:val="nil"/>
            </w:tcBorders>
            <w:shd w:val="clear" w:color="auto" w:fill="auto"/>
            <w:noWrap/>
            <w:vAlign w:val="center"/>
            <w:hideMark/>
          </w:tcPr>
          <w:p w14:paraId="0778D9EB"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383</w:t>
            </w:r>
          </w:p>
        </w:tc>
        <w:tc>
          <w:tcPr>
            <w:tcW w:w="660" w:type="dxa"/>
            <w:tcBorders>
              <w:top w:val="nil"/>
              <w:left w:val="nil"/>
              <w:bottom w:val="single" w:sz="4" w:space="0" w:color="auto"/>
              <w:right w:val="nil"/>
            </w:tcBorders>
            <w:shd w:val="clear" w:color="auto" w:fill="auto"/>
            <w:noWrap/>
            <w:vAlign w:val="center"/>
            <w:hideMark/>
          </w:tcPr>
          <w:p w14:paraId="424CC9E3"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800" w:type="dxa"/>
            <w:tcBorders>
              <w:top w:val="nil"/>
              <w:left w:val="nil"/>
              <w:bottom w:val="single" w:sz="4" w:space="0" w:color="auto"/>
              <w:right w:val="nil"/>
            </w:tcBorders>
            <w:shd w:val="clear" w:color="auto" w:fill="auto"/>
            <w:noWrap/>
            <w:vAlign w:val="center"/>
            <w:hideMark/>
          </w:tcPr>
          <w:p w14:paraId="16E9E82D"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100</w:t>
            </w:r>
          </w:p>
        </w:tc>
        <w:tc>
          <w:tcPr>
            <w:tcW w:w="920" w:type="dxa"/>
            <w:tcBorders>
              <w:top w:val="nil"/>
              <w:left w:val="nil"/>
              <w:bottom w:val="single" w:sz="4" w:space="0" w:color="auto"/>
              <w:right w:val="nil"/>
            </w:tcBorders>
            <w:shd w:val="clear" w:color="auto" w:fill="auto"/>
            <w:noWrap/>
            <w:vAlign w:val="center"/>
            <w:hideMark/>
          </w:tcPr>
          <w:p w14:paraId="267CD09A" w14:textId="77777777" w:rsidR="00740A0C" w:rsidRPr="00740A0C" w:rsidRDefault="00740A0C" w:rsidP="00740A0C">
            <w:pPr>
              <w:spacing w:after="0" w:line="240" w:lineRule="auto"/>
              <w:rPr>
                <w:rFonts w:ascii="Calibri" w:eastAsia="Times New Roman" w:hAnsi="Calibri" w:cs="Calibri"/>
                <w:sz w:val="16"/>
                <w:szCs w:val="16"/>
                <w:lang w:eastAsia="tr-TR"/>
              </w:rPr>
            </w:pPr>
            <w:r w:rsidRPr="00740A0C">
              <w:rPr>
                <w:rFonts w:ascii="Calibri" w:eastAsia="Times New Roman" w:hAnsi="Calibri" w:cs="Calibri"/>
                <w:sz w:val="16"/>
                <w:szCs w:val="16"/>
                <w:lang w:eastAsia="tr-TR"/>
              </w:rPr>
              <w:t> </w:t>
            </w:r>
          </w:p>
        </w:tc>
      </w:tr>
    </w:tbl>
    <w:p w14:paraId="6FE5A86D" w14:textId="24417977"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p>
    <w:p w14:paraId="587B5721" w14:textId="77777777"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p>
    <w:p w14:paraId="3BDE4E95" w14:textId="77777777" w:rsidR="00CC4DF8" w:rsidRDefault="00CC4DF8" w:rsidP="00AA2E72">
      <w:pPr>
        <w:autoSpaceDE w:val="0"/>
        <w:autoSpaceDN w:val="0"/>
        <w:adjustRightInd w:val="0"/>
        <w:spacing w:after="0" w:line="240" w:lineRule="auto"/>
        <w:jc w:val="both"/>
        <w:rPr>
          <w:rFonts w:ascii="Times New Roman" w:hAnsi="Times New Roman" w:cs="Times New Roman"/>
          <w:sz w:val="20"/>
          <w:szCs w:val="20"/>
        </w:rPr>
        <w:sectPr w:rsidR="00CC4DF8" w:rsidSect="00740A0C">
          <w:type w:val="continuous"/>
          <w:pgSz w:w="11906" w:h="16838"/>
          <w:pgMar w:top="1417" w:right="1417" w:bottom="1417" w:left="1417" w:header="708" w:footer="708" w:gutter="0"/>
          <w:cols w:space="708"/>
          <w:docGrid w:linePitch="360"/>
        </w:sectPr>
      </w:pPr>
    </w:p>
    <w:p w14:paraId="5706F473" w14:textId="0B6EFCA0"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lastRenderedPageBreak/>
        <w:t>Ankete katılan personelin kadın veya erkek olma durumunun nerdeyse eşit olduğu, erkek çalışan katılımının %50,1 olduğu tespit edilmiştir.</w:t>
      </w:r>
    </w:p>
    <w:p w14:paraId="47592E73" w14:textId="77777777"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p>
    <w:p w14:paraId="0ECA7ECF" w14:textId="64BC2B0F"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Katılımcıların yaş aralığı olarak 25-29 yaş gurubu, toplamın %29’u ve 18-24 yaş gurubu ise toplamın %17,5’i gibi geniş bir kesimi teşkil ettiği görülmüştür. </w:t>
      </w:r>
    </w:p>
    <w:p w14:paraId="096F7B4F" w14:textId="77777777"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p>
    <w:p w14:paraId="14DA2A58" w14:textId="77777777"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Çalışanlar içinde anketi cevaplayanların %52’si bekâr olduğunu beyan etmiştir.</w:t>
      </w:r>
    </w:p>
    <w:p w14:paraId="10971EA1" w14:textId="77777777"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p>
    <w:p w14:paraId="107EC3DC" w14:textId="4481BA1F"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Eğitim durumu ile ilgili soru cevapları göz önünde bulundurulursa %36,3 lisans, %21,4 lise ve %19,1 oranında ön lisans mezunu çalışanın katılımı gerçekleşmiştir. </w:t>
      </w:r>
    </w:p>
    <w:p w14:paraId="3FCE1DB0" w14:textId="77777777" w:rsidR="005B408E" w:rsidRPr="00871176" w:rsidRDefault="005B408E" w:rsidP="00AA2E72">
      <w:pPr>
        <w:autoSpaceDE w:val="0"/>
        <w:autoSpaceDN w:val="0"/>
        <w:adjustRightInd w:val="0"/>
        <w:spacing w:after="0" w:line="240" w:lineRule="auto"/>
        <w:jc w:val="both"/>
        <w:rPr>
          <w:rFonts w:ascii="Times New Roman" w:hAnsi="Times New Roman" w:cs="Times New Roman"/>
          <w:sz w:val="20"/>
          <w:szCs w:val="20"/>
        </w:rPr>
      </w:pPr>
    </w:p>
    <w:p w14:paraId="6A2C7954" w14:textId="3DDF035D" w:rsidR="00AA2E72" w:rsidRPr="00871176" w:rsidRDefault="005B408E"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Katılımcıların çocuk sahip olma durumuna göre değerlendirildiğinde</w:t>
      </w:r>
      <w:r w:rsidR="00610C25" w:rsidRPr="00871176">
        <w:rPr>
          <w:rFonts w:ascii="Times New Roman" w:hAnsi="Times New Roman" w:cs="Times New Roman"/>
          <w:sz w:val="20"/>
          <w:szCs w:val="20"/>
        </w:rPr>
        <w:t>,</w:t>
      </w:r>
      <w:r w:rsidRPr="00871176">
        <w:rPr>
          <w:rFonts w:ascii="Times New Roman" w:hAnsi="Times New Roman" w:cs="Times New Roman"/>
          <w:sz w:val="20"/>
          <w:szCs w:val="20"/>
        </w:rPr>
        <w:t xml:space="preserve"> çocuk sahibi </w:t>
      </w:r>
      <w:r w:rsidR="00610C25" w:rsidRPr="00871176">
        <w:rPr>
          <w:rFonts w:ascii="Times New Roman" w:hAnsi="Times New Roman" w:cs="Times New Roman"/>
          <w:sz w:val="20"/>
          <w:szCs w:val="20"/>
        </w:rPr>
        <w:t>olmama oranının %59,8 olduğu</w:t>
      </w:r>
      <w:r w:rsidRPr="00871176">
        <w:rPr>
          <w:rFonts w:ascii="Times New Roman" w:hAnsi="Times New Roman" w:cs="Times New Roman"/>
          <w:sz w:val="20"/>
          <w:szCs w:val="20"/>
        </w:rPr>
        <w:t xml:space="preserve"> görülmüştür.</w:t>
      </w:r>
    </w:p>
    <w:p w14:paraId="6DA368DE" w14:textId="77777777" w:rsidR="005B408E" w:rsidRPr="00871176" w:rsidRDefault="005B408E" w:rsidP="00AA2E72">
      <w:pPr>
        <w:autoSpaceDE w:val="0"/>
        <w:autoSpaceDN w:val="0"/>
        <w:adjustRightInd w:val="0"/>
        <w:spacing w:after="0" w:line="240" w:lineRule="auto"/>
        <w:jc w:val="both"/>
        <w:rPr>
          <w:rFonts w:ascii="Times New Roman" w:hAnsi="Times New Roman" w:cs="Times New Roman"/>
          <w:sz w:val="20"/>
          <w:szCs w:val="20"/>
        </w:rPr>
      </w:pPr>
    </w:p>
    <w:p w14:paraId="47378460" w14:textId="77777777"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Katılımcıların meslek dağılımı ise %35 teknik personel, %32,4 diğer (usta, düz işçi vb.) ve %20 oranında yönetici olarak ortaya çıkmaktadır.</w:t>
      </w:r>
    </w:p>
    <w:p w14:paraId="37DE3031" w14:textId="78B1B3B9"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p>
    <w:p w14:paraId="5448ADC0" w14:textId="22F5C436" w:rsidR="00ED4D70" w:rsidRPr="00871176" w:rsidRDefault="00ED4D70"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Ankete katılan personellerin %26,1’lik oranla sektörde 2 ile 5 yıl aralığında bir süredir hizmet verdiği görülmüştür.</w:t>
      </w:r>
    </w:p>
    <w:p w14:paraId="4EB9D5D9" w14:textId="77777777" w:rsidR="00ED4D70" w:rsidRPr="00871176" w:rsidRDefault="00ED4D70" w:rsidP="00AA2E72">
      <w:pPr>
        <w:autoSpaceDE w:val="0"/>
        <w:autoSpaceDN w:val="0"/>
        <w:adjustRightInd w:val="0"/>
        <w:spacing w:after="0" w:line="240" w:lineRule="auto"/>
        <w:jc w:val="both"/>
        <w:rPr>
          <w:rFonts w:ascii="Times New Roman" w:hAnsi="Times New Roman" w:cs="Times New Roman"/>
          <w:sz w:val="20"/>
          <w:szCs w:val="20"/>
        </w:rPr>
      </w:pPr>
    </w:p>
    <w:p w14:paraId="61EB8F0E" w14:textId="21F27B01"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Çalışanların %76,5’i iş sağlığı ve güvenliği eğitimi aldığını,</w:t>
      </w:r>
      <w:r w:rsidR="00F52DA7" w:rsidRPr="00871176">
        <w:rPr>
          <w:rFonts w:ascii="Times New Roman" w:hAnsi="Times New Roman" w:cs="Times New Roman"/>
          <w:sz w:val="20"/>
          <w:szCs w:val="20"/>
        </w:rPr>
        <w:t xml:space="preserve"> buna karşın çalışanların %23,5’inin ise eğitim almadığı tespit edilmiştir.</w:t>
      </w:r>
      <w:r w:rsidRPr="00871176">
        <w:rPr>
          <w:rFonts w:ascii="Times New Roman" w:hAnsi="Times New Roman" w:cs="Times New Roman"/>
          <w:sz w:val="20"/>
          <w:szCs w:val="20"/>
        </w:rPr>
        <w:t xml:space="preserve"> </w:t>
      </w:r>
      <w:r w:rsidR="00F52DA7" w:rsidRPr="00871176">
        <w:rPr>
          <w:rFonts w:ascii="Times New Roman" w:hAnsi="Times New Roman" w:cs="Times New Roman"/>
          <w:sz w:val="20"/>
          <w:szCs w:val="20"/>
        </w:rPr>
        <w:t>E</w:t>
      </w:r>
      <w:r w:rsidRPr="00871176">
        <w:rPr>
          <w:rFonts w:ascii="Times New Roman" w:hAnsi="Times New Roman" w:cs="Times New Roman"/>
          <w:sz w:val="20"/>
          <w:szCs w:val="20"/>
        </w:rPr>
        <w:t xml:space="preserve">ğitim alınan </w:t>
      </w:r>
      <w:r w:rsidR="00F52DA7" w:rsidRPr="00871176">
        <w:rPr>
          <w:rFonts w:ascii="Times New Roman" w:hAnsi="Times New Roman" w:cs="Times New Roman"/>
          <w:sz w:val="20"/>
          <w:szCs w:val="20"/>
        </w:rPr>
        <w:t>yer/</w:t>
      </w:r>
      <w:r w:rsidRPr="00871176">
        <w:rPr>
          <w:rFonts w:ascii="Times New Roman" w:hAnsi="Times New Roman" w:cs="Times New Roman"/>
          <w:sz w:val="20"/>
          <w:szCs w:val="20"/>
        </w:rPr>
        <w:t>kuruluş sorusunda ise</w:t>
      </w:r>
      <w:r w:rsidR="00F52DA7" w:rsidRPr="00871176">
        <w:rPr>
          <w:rFonts w:ascii="Times New Roman" w:hAnsi="Times New Roman" w:cs="Times New Roman"/>
          <w:sz w:val="20"/>
          <w:szCs w:val="20"/>
        </w:rPr>
        <w:t xml:space="preserve"> verilen cevaplar toplamına göre </w:t>
      </w:r>
      <w:r w:rsidRPr="00871176">
        <w:rPr>
          <w:rFonts w:ascii="Times New Roman" w:hAnsi="Times New Roman" w:cs="Times New Roman"/>
          <w:sz w:val="20"/>
          <w:szCs w:val="20"/>
        </w:rPr>
        <w:t xml:space="preserve">%46’lık kesimin şirketinde eğitim aldığı belirtmiştir. </w:t>
      </w:r>
    </w:p>
    <w:p w14:paraId="24DC0253" w14:textId="77777777"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p>
    <w:p w14:paraId="2751F5C2" w14:textId="77777777" w:rsidR="00AA2E72" w:rsidRPr="00871176" w:rsidRDefault="00AA2E72" w:rsidP="00AA2E7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Haftalık çalışma sürelerinde ise %42,6’sı 45-48 saat arasında, %33,4’ü ise 49-52 saat arasında çalıştığını belirtmiştir. Bu sonuç da genel olarak haftalık çalışma sürelerine riayet edildiği anlamına gelmektedir.</w:t>
      </w:r>
    </w:p>
    <w:p w14:paraId="24D3E42F" w14:textId="147E8484" w:rsidR="00AA2E72" w:rsidRPr="00871176" w:rsidRDefault="00AA2E72" w:rsidP="004416C7">
      <w:pPr>
        <w:autoSpaceDE w:val="0"/>
        <w:autoSpaceDN w:val="0"/>
        <w:adjustRightInd w:val="0"/>
        <w:spacing w:after="0" w:line="240" w:lineRule="auto"/>
        <w:jc w:val="both"/>
        <w:rPr>
          <w:rFonts w:ascii="Times New Roman" w:hAnsi="Times New Roman" w:cs="Times New Roman"/>
          <w:sz w:val="20"/>
          <w:szCs w:val="20"/>
        </w:rPr>
      </w:pPr>
    </w:p>
    <w:p w14:paraId="54AE7220" w14:textId="6BB9B713" w:rsidR="00740A0C" w:rsidRPr="00871176" w:rsidRDefault="007A7E0A" w:rsidP="004416C7">
      <w:pPr>
        <w:autoSpaceDE w:val="0"/>
        <w:autoSpaceDN w:val="0"/>
        <w:adjustRightInd w:val="0"/>
        <w:spacing w:after="0" w:line="240" w:lineRule="auto"/>
        <w:jc w:val="both"/>
        <w:rPr>
          <w:rFonts w:ascii="Times New Roman" w:hAnsi="Times New Roman" w:cs="Times New Roman"/>
          <w:sz w:val="20"/>
          <w:szCs w:val="20"/>
        </w:rPr>
      </w:pPr>
      <w:r w:rsidRPr="007A7E0A">
        <w:rPr>
          <w:rFonts w:ascii="Times New Roman" w:hAnsi="Times New Roman" w:cs="Times New Roman"/>
          <w:sz w:val="20"/>
          <w:szCs w:val="20"/>
        </w:rPr>
        <w:t>Ankete katılanlara yöneltilen</w:t>
      </w:r>
      <w:r w:rsidR="00CC4DF8">
        <w:rPr>
          <w:rFonts w:ascii="Times New Roman" w:hAnsi="Times New Roman" w:cs="Times New Roman"/>
          <w:sz w:val="20"/>
          <w:szCs w:val="20"/>
        </w:rPr>
        <w:t xml:space="preserve">, </w:t>
      </w:r>
      <w:proofErr w:type="spellStart"/>
      <w:r w:rsidR="00CC4DF8">
        <w:rPr>
          <w:rFonts w:ascii="Times New Roman" w:hAnsi="Times New Roman" w:cs="Times New Roman"/>
          <w:sz w:val="20"/>
          <w:szCs w:val="20"/>
        </w:rPr>
        <w:t>Likert</w:t>
      </w:r>
      <w:proofErr w:type="spellEnd"/>
      <w:r w:rsidR="00CC4DF8">
        <w:rPr>
          <w:rFonts w:ascii="Times New Roman" w:hAnsi="Times New Roman" w:cs="Times New Roman"/>
          <w:sz w:val="20"/>
          <w:szCs w:val="20"/>
        </w:rPr>
        <w:t xml:space="preserve"> beş dereceli ölçüm sistemine göre hazırlanmış olan</w:t>
      </w:r>
      <w:r w:rsidRPr="007A7E0A">
        <w:rPr>
          <w:rFonts w:ascii="Times New Roman" w:hAnsi="Times New Roman" w:cs="Times New Roman"/>
          <w:sz w:val="20"/>
          <w:szCs w:val="20"/>
        </w:rPr>
        <w:t xml:space="preserve"> sorular ve bu sorulara verilen cevapların dağılımı (Tablo </w:t>
      </w:r>
      <w:r w:rsidR="00CC4DF8">
        <w:rPr>
          <w:rFonts w:ascii="Times New Roman" w:hAnsi="Times New Roman" w:cs="Times New Roman"/>
          <w:sz w:val="20"/>
          <w:szCs w:val="20"/>
        </w:rPr>
        <w:t>4</w:t>
      </w:r>
      <w:r w:rsidRPr="007A7E0A">
        <w:rPr>
          <w:rFonts w:ascii="Times New Roman" w:hAnsi="Times New Roman" w:cs="Times New Roman"/>
          <w:sz w:val="20"/>
          <w:szCs w:val="20"/>
        </w:rPr>
        <w:t>);</w:t>
      </w:r>
    </w:p>
    <w:p w14:paraId="00C04A2E" w14:textId="77777777" w:rsidR="00CC4DF8" w:rsidRDefault="00CC4DF8" w:rsidP="00CC4DF8">
      <w:pPr>
        <w:autoSpaceDE w:val="0"/>
        <w:autoSpaceDN w:val="0"/>
        <w:adjustRightInd w:val="0"/>
        <w:spacing w:after="0" w:line="240" w:lineRule="auto"/>
        <w:jc w:val="both"/>
        <w:rPr>
          <w:rFonts w:ascii="Times New Roman" w:hAnsi="Times New Roman" w:cs="Times New Roman"/>
          <w:b/>
          <w:bCs/>
          <w:sz w:val="16"/>
          <w:szCs w:val="16"/>
        </w:rPr>
        <w:sectPr w:rsidR="00CC4DF8" w:rsidSect="00CC4DF8">
          <w:type w:val="continuous"/>
          <w:pgSz w:w="11906" w:h="16838"/>
          <w:pgMar w:top="1417" w:right="1417" w:bottom="1417" w:left="1417" w:header="708" w:footer="708" w:gutter="0"/>
          <w:cols w:num="2" w:space="708"/>
          <w:docGrid w:linePitch="360"/>
        </w:sectPr>
      </w:pPr>
    </w:p>
    <w:p w14:paraId="1A19DABF" w14:textId="77777777" w:rsidR="00CC4DF8" w:rsidRDefault="00CC4DF8" w:rsidP="00CC4DF8">
      <w:pPr>
        <w:autoSpaceDE w:val="0"/>
        <w:autoSpaceDN w:val="0"/>
        <w:adjustRightInd w:val="0"/>
        <w:spacing w:after="0" w:line="240" w:lineRule="auto"/>
        <w:jc w:val="both"/>
        <w:rPr>
          <w:rFonts w:ascii="Times New Roman" w:hAnsi="Times New Roman" w:cs="Times New Roman"/>
          <w:b/>
          <w:bCs/>
          <w:sz w:val="16"/>
          <w:szCs w:val="16"/>
        </w:rPr>
      </w:pPr>
    </w:p>
    <w:p w14:paraId="58C57F7C" w14:textId="77777777" w:rsidR="00CC4DF8" w:rsidRDefault="00CC4DF8" w:rsidP="00CC4DF8">
      <w:pPr>
        <w:autoSpaceDE w:val="0"/>
        <w:autoSpaceDN w:val="0"/>
        <w:adjustRightInd w:val="0"/>
        <w:spacing w:after="0" w:line="240" w:lineRule="auto"/>
        <w:jc w:val="both"/>
        <w:rPr>
          <w:rFonts w:ascii="Times New Roman" w:hAnsi="Times New Roman" w:cs="Times New Roman"/>
          <w:b/>
          <w:bCs/>
          <w:sz w:val="16"/>
          <w:szCs w:val="16"/>
        </w:rPr>
      </w:pPr>
    </w:p>
    <w:p w14:paraId="66C0D518" w14:textId="2085250B" w:rsidR="00CC4DF8" w:rsidRDefault="00CC4DF8" w:rsidP="00CC4DF8">
      <w:pPr>
        <w:autoSpaceDE w:val="0"/>
        <w:autoSpaceDN w:val="0"/>
        <w:adjustRightInd w:val="0"/>
        <w:spacing w:after="0" w:line="240" w:lineRule="auto"/>
        <w:jc w:val="both"/>
        <w:rPr>
          <w:rFonts w:ascii="Times New Roman" w:hAnsi="Times New Roman" w:cs="Times New Roman"/>
          <w:b/>
          <w:bCs/>
          <w:sz w:val="16"/>
          <w:szCs w:val="16"/>
        </w:rPr>
      </w:pPr>
    </w:p>
    <w:p w14:paraId="2EEADE54" w14:textId="0360135D" w:rsidR="00D45E2F" w:rsidRDefault="00D45E2F" w:rsidP="00CC4DF8">
      <w:pPr>
        <w:autoSpaceDE w:val="0"/>
        <w:autoSpaceDN w:val="0"/>
        <w:adjustRightInd w:val="0"/>
        <w:spacing w:after="0" w:line="240" w:lineRule="auto"/>
        <w:jc w:val="both"/>
        <w:rPr>
          <w:rFonts w:ascii="Times New Roman" w:hAnsi="Times New Roman" w:cs="Times New Roman"/>
          <w:b/>
          <w:bCs/>
          <w:sz w:val="16"/>
          <w:szCs w:val="16"/>
        </w:rPr>
      </w:pPr>
    </w:p>
    <w:p w14:paraId="0DD72765" w14:textId="77777777" w:rsidR="004F5FAF" w:rsidRDefault="00CC4DF8" w:rsidP="00CC4DF8">
      <w:pPr>
        <w:autoSpaceDE w:val="0"/>
        <w:autoSpaceDN w:val="0"/>
        <w:adjustRightInd w:val="0"/>
        <w:spacing w:after="0" w:line="240" w:lineRule="auto"/>
        <w:jc w:val="both"/>
        <w:rPr>
          <w:rFonts w:ascii="Times New Roman" w:hAnsi="Times New Roman" w:cs="Times New Roman"/>
          <w:b/>
          <w:bCs/>
          <w:sz w:val="16"/>
          <w:szCs w:val="16"/>
        </w:rPr>
      </w:pPr>
      <w:r w:rsidRPr="00871176">
        <w:rPr>
          <w:rFonts w:ascii="Times New Roman" w:hAnsi="Times New Roman" w:cs="Times New Roman"/>
          <w:b/>
          <w:bCs/>
          <w:sz w:val="16"/>
          <w:szCs w:val="16"/>
        </w:rPr>
        <w:t xml:space="preserve">Tablo </w:t>
      </w:r>
      <w:r>
        <w:rPr>
          <w:rFonts w:ascii="Times New Roman" w:hAnsi="Times New Roman" w:cs="Times New Roman"/>
          <w:b/>
          <w:bCs/>
          <w:sz w:val="16"/>
          <w:szCs w:val="16"/>
        </w:rPr>
        <w:t>4</w:t>
      </w:r>
      <w:r w:rsidRPr="00871176">
        <w:rPr>
          <w:rFonts w:ascii="Times New Roman" w:hAnsi="Times New Roman" w:cs="Times New Roman"/>
          <w:b/>
          <w:bCs/>
          <w:sz w:val="16"/>
          <w:szCs w:val="16"/>
        </w:rPr>
        <w:t xml:space="preserve">: Katılımcılara </w:t>
      </w:r>
      <w:r w:rsidRPr="00CC4DF8">
        <w:rPr>
          <w:rFonts w:ascii="Times New Roman" w:hAnsi="Times New Roman" w:cs="Times New Roman"/>
          <w:b/>
          <w:bCs/>
          <w:sz w:val="16"/>
          <w:szCs w:val="16"/>
        </w:rPr>
        <w:t xml:space="preserve">Yöneltilen, </w:t>
      </w:r>
      <w:proofErr w:type="spellStart"/>
      <w:r w:rsidRPr="00CC4DF8">
        <w:rPr>
          <w:rFonts w:ascii="Times New Roman" w:hAnsi="Times New Roman" w:cs="Times New Roman"/>
          <w:b/>
          <w:bCs/>
          <w:sz w:val="16"/>
          <w:szCs w:val="16"/>
        </w:rPr>
        <w:t>Likert</w:t>
      </w:r>
      <w:proofErr w:type="spellEnd"/>
      <w:r w:rsidRPr="00CC4DF8">
        <w:rPr>
          <w:rFonts w:ascii="Times New Roman" w:hAnsi="Times New Roman" w:cs="Times New Roman"/>
          <w:b/>
          <w:bCs/>
          <w:sz w:val="16"/>
          <w:szCs w:val="16"/>
        </w:rPr>
        <w:t xml:space="preserve"> Beş Dereceli Ölçüm Sistemine Göre Hazırlanmış Olan Sorular ve Bu Sorulara </w:t>
      </w:r>
    </w:p>
    <w:p w14:paraId="051A6203" w14:textId="101EEF83" w:rsidR="00CC4DF8" w:rsidRDefault="00CC4DF8" w:rsidP="00CC4DF8">
      <w:pPr>
        <w:autoSpaceDE w:val="0"/>
        <w:autoSpaceDN w:val="0"/>
        <w:adjustRightInd w:val="0"/>
        <w:spacing w:after="0" w:line="240" w:lineRule="auto"/>
        <w:jc w:val="both"/>
        <w:rPr>
          <w:rFonts w:ascii="Times New Roman" w:hAnsi="Times New Roman" w:cs="Times New Roman"/>
          <w:b/>
          <w:bCs/>
          <w:sz w:val="16"/>
          <w:szCs w:val="16"/>
        </w:rPr>
      </w:pPr>
      <w:r w:rsidRPr="00CC4DF8">
        <w:rPr>
          <w:rFonts w:ascii="Times New Roman" w:hAnsi="Times New Roman" w:cs="Times New Roman"/>
          <w:b/>
          <w:bCs/>
          <w:sz w:val="16"/>
          <w:szCs w:val="16"/>
        </w:rPr>
        <w:t>Verilen Cevapların Dağılımı</w:t>
      </w:r>
    </w:p>
    <w:p w14:paraId="504EEE49" w14:textId="77777777" w:rsidR="00FD07DC" w:rsidRPr="00FD07DC" w:rsidRDefault="00FD07DC" w:rsidP="00CC4DF8">
      <w:pPr>
        <w:autoSpaceDE w:val="0"/>
        <w:autoSpaceDN w:val="0"/>
        <w:adjustRightInd w:val="0"/>
        <w:spacing w:after="0" w:line="240" w:lineRule="auto"/>
        <w:jc w:val="both"/>
        <w:rPr>
          <w:rFonts w:ascii="Times New Roman" w:hAnsi="Times New Roman" w:cs="Times New Roman"/>
          <w:b/>
          <w:bCs/>
          <w:sz w:val="12"/>
          <w:szCs w:val="12"/>
        </w:rPr>
      </w:pPr>
    </w:p>
    <w:tbl>
      <w:tblPr>
        <w:tblW w:w="8796" w:type="dxa"/>
        <w:tblCellMar>
          <w:left w:w="70" w:type="dxa"/>
          <w:right w:w="70" w:type="dxa"/>
        </w:tblCellMar>
        <w:tblLook w:val="04A0" w:firstRow="1" w:lastRow="0" w:firstColumn="1" w:lastColumn="0" w:noHBand="0" w:noVBand="1"/>
      </w:tblPr>
      <w:tblGrid>
        <w:gridCol w:w="2977"/>
        <w:gridCol w:w="347"/>
        <w:gridCol w:w="548"/>
        <w:gridCol w:w="380"/>
        <w:gridCol w:w="619"/>
        <w:gridCol w:w="380"/>
        <w:gridCol w:w="619"/>
        <w:gridCol w:w="380"/>
        <w:gridCol w:w="548"/>
        <w:gridCol w:w="380"/>
        <w:gridCol w:w="619"/>
        <w:gridCol w:w="380"/>
        <w:gridCol w:w="619"/>
      </w:tblGrid>
      <w:tr w:rsidR="00CC4DF8" w:rsidRPr="00CC4DF8" w14:paraId="6B3FF383" w14:textId="77777777" w:rsidTr="00CC4DF8">
        <w:trPr>
          <w:trHeight w:val="1245"/>
        </w:trPr>
        <w:tc>
          <w:tcPr>
            <w:tcW w:w="2977" w:type="dxa"/>
            <w:vMerge w:val="restart"/>
            <w:tcBorders>
              <w:top w:val="single" w:sz="4" w:space="0" w:color="auto"/>
              <w:left w:val="nil"/>
              <w:bottom w:val="single" w:sz="4" w:space="0" w:color="000000"/>
              <w:right w:val="nil"/>
            </w:tcBorders>
            <w:shd w:val="clear" w:color="auto" w:fill="auto"/>
            <w:noWrap/>
            <w:vAlign w:val="center"/>
            <w:hideMark/>
          </w:tcPr>
          <w:p w14:paraId="58C6890D" w14:textId="77777777" w:rsidR="00CC4DF8" w:rsidRPr="00CC4DF8" w:rsidRDefault="00CC4DF8" w:rsidP="00CC4DF8">
            <w:pPr>
              <w:spacing w:after="0" w:line="240" w:lineRule="auto"/>
              <w:jc w:val="center"/>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Bölüm 2 Sorular/Cevaplar</w:t>
            </w:r>
          </w:p>
        </w:tc>
        <w:tc>
          <w:tcPr>
            <w:tcW w:w="895" w:type="dxa"/>
            <w:gridSpan w:val="2"/>
            <w:tcBorders>
              <w:top w:val="single" w:sz="4" w:space="0" w:color="auto"/>
              <w:left w:val="nil"/>
              <w:bottom w:val="single" w:sz="4" w:space="0" w:color="auto"/>
              <w:right w:val="nil"/>
            </w:tcBorders>
            <w:shd w:val="clear" w:color="auto" w:fill="auto"/>
            <w:textDirection w:val="btLr"/>
            <w:vAlign w:val="center"/>
            <w:hideMark/>
          </w:tcPr>
          <w:p w14:paraId="5384AAE3" w14:textId="77777777" w:rsidR="00CC4DF8" w:rsidRPr="00CC4DF8" w:rsidRDefault="00CC4DF8" w:rsidP="00CC4DF8">
            <w:pPr>
              <w:spacing w:after="0" w:line="240" w:lineRule="auto"/>
              <w:jc w:val="center"/>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Kesinlikle Katılmıyorum</w:t>
            </w:r>
          </w:p>
        </w:tc>
        <w:tc>
          <w:tcPr>
            <w:tcW w:w="999" w:type="dxa"/>
            <w:gridSpan w:val="2"/>
            <w:tcBorders>
              <w:top w:val="single" w:sz="4" w:space="0" w:color="auto"/>
              <w:left w:val="nil"/>
              <w:bottom w:val="single" w:sz="4" w:space="0" w:color="auto"/>
              <w:right w:val="nil"/>
            </w:tcBorders>
            <w:shd w:val="clear" w:color="auto" w:fill="auto"/>
            <w:textDirection w:val="btLr"/>
            <w:vAlign w:val="center"/>
            <w:hideMark/>
          </w:tcPr>
          <w:p w14:paraId="239CA746" w14:textId="77777777" w:rsidR="00CC4DF8" w:rsidRPr="00CC4DF8" w:rsidRDefault="00CC4DF8" w:rsidP="00CC4DF8">
            <w:pPr>
              <w:spacing w:after="0" w:line="240" w:lineRule="auto"/>
              <w:jc w:val="center"/>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Katılmıyorum</w:t>
            </w:r>
          </w:p>
        </w:tc>
        <w:tc>
          <w:tcPr>
            <w:tcW w:w="999" w:type="dxa"/>
            <w:gridSpan w:val="2"/>
            <w:tcBorders>
              <w:top w:val="single" w:sz="4" w:space="0" w:color="auto"/>
              <w:left w:val="nil"/>
              <w:bottom w:val="single" w:sz="4" w:space="0" w:color="auto"/>
              <w:right w:val="nil"/>
            </w:tcBorders>
            <w:shd w:val="clear" w:color="auto" w:fill="auto"/>
            <w:textDirection w:val="btLr"/>
            <w:vAlign w:val="center"/>
            <w:hideMark/>
          </w:tcPr>
          <w:p w14:paraId="4BC9F5FB" w14:textId="77777777" w:rsidR="00CC4DF8" w:rsidRPr="00CC4DF8" w:rsidRDefault="00CC4DF8" w:rsidP="00CC4DF8">
            <w:pPr>
              <w:spacing w:after="0" w:line="240" w:lineRule="auto"/>
              <w:jc w:val="center"/>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Kararsızım</w:t>
            </w:r>
          </w:p>
        </w:tc>
        <w:tc>
          <w:tcPr>
            <w:tcW w:w="928" w:type="dxa"/>
            <w:gridSpan w:val="2"/>
            <w:tcBorders>
              <w:top w:val="single" w:sz="4" w:space="0" w:color="auto"/>
              <w:left w:val="nil"/>
              <w:bottom w:val="single" w:sz="4" w:space="0" w:color="auto"/>
              <w:right w:val="nil"/>
            </w:tcBorders>
            <w:shd w:val="clear" w:color="auto" w:fill="auto"/>
            <w:textDirection w:val="btLr"/>
            <w:vAlign w:val="center"/>
            <w:hideMark/>
          </w:tcPr>
          <w:p w14:paraId="1DEE77F3" w14:textId="77777777" w:rsidR="00CC4DF8" w:rsidRPr="00CC4DF8" w:rsidRDefault="00CC4DF8" w:rsidP="00CC4DF8">
            <w:pPr>
              <w:spacing w:after="0" w:line="240" w:lineRule="auto"/>
              <w:jc w:val="center"/>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Katılıyorum</w:t>
            </w:r>
          </w:p>
        </w:tc>
        <w:tc>
          <w:tcPr>
            <w:tcW w:w="999" w:type="dxa"/>
            <w:gridSpan w:val="2"/>
            <w:tcBorders>
              <w:top w:val="single" w:sz="4" w:space="0" w:color="auto"/>
              <w:left w:val="nil"/>
              <w:bottom w:val="single" w:sz="4" w:space="0" w:color="auto"/>
              <w:right w:val="nil"/>
            </w:tcBorders>
            <w:shd w:val="clear" w:color="auto" w:fill="auto"/>
            <w:textDirection w:val="btLr"/>
            <w:vAlign w:val="center"/>
            <w:hideMark/>
          </w:tcPr>
          <w:p w14:paraId="607C6FFB" w14:textId="77777777" w:rsidR="00CC4DF8" w:rsidRPr="00CC4DF8" w:rsidRDefault="00CC4DF8" w:rsidP="00CC4DF8">
            <w:pPr>
              <w:spacing w:after="0" w:line="240" w:lineRule="auto"/>
              <w:jc w:val="center"/>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Kesinlikle Katılıyorum</w:t>
            </w:r>
          </w:p>
        </w:tc>
        <w:tc>
          <w:tcPr>
            <w:tcW w:w="999" w:type="dxa"/>
            <w:gridSpan w:val="2"/>
            <w:tcBorders>
              <w:top w:val="single" w:sz="4" w:space="0" w:color="auto"/>
              <w:left w:val="nil"/>
              <w:bottom w:val="single" w:sz="4" w:space="0" w:color="auto"/>
              <w:right w:val="nil"/>
            </w:tcBorders>
            <w:shd w:val="clear" w:color="auto" w:fill="auto"/>
            <w:textDirection w:val="btLr"/>
            <w:vAlign w:val="center"/>
            <w:hideMark/>
          </w:tcPr>
          <w:p w14:paraId="20E0CDB2" w14:textId="77777777" w:rsidR="00CC4DF8" w:rsidRPr="00CC4DF8" w:rsidRDefault="00CC4DF8" w:rsidP="00CC4DF8">
            <w:pPr>
              <w:spacing w:after="0" w:line="240" w:lineRule="auto"/>
              <w:jc w:val="center"/>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Toplam</w:t>
            </w:r>
          </w:p>
        </w:tc>
      </w:tr>
      <w:tr w:rsidR="00CC4DF8" w:rsidRPr="00CC4DF8" w14:paraId="0A25AC75" w14:textId="77777777" w:rsidTr="00015CEF">
        <w:trPr>
          <w:trHeight w:val="633"/>
        </w:trPr>
        <w:tc>
          <w:tcPr>
            <w:tcW w:w="2977" w:type="dxa"/>
            <w:vMerge/>
            <w:tcBorders>
              <w:top w:val="single" w:sz="4" w:space="0" w:color="auto"/>
              <w:left w:val="nil"/>
              <w:bottom w:val="single" w:sz="4" w:space="0" w:color="000000"/>
              <w:right w:val="nil"/>
            </w:tcBorders>
            <w:vAlign w:val="center"/>
            <w:hideMark/>
          </w:tcPr>
          <w:p w14:paraId="0F6DDE3B"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p>
        </w:tc>
        <w:tc>
          <w:tcPr>
            <w:tcW w:w="347" w:type="dxa"/>
            <w:tcBorders>
              <w:top w:val="nil"/>
              <w:left w:val="nil"/>
              <w:bottom w:val="single" w:sz="4" w:space="0" w:color="auto"/>
              <w:right w:val="nil"/>
            </w:tcBorders>
            <w:shd w:val="clear" w:color="auto" w:fill="auto"/>
            <w:noWrap/>
            <w:textDirection w:val="btLr"/>
            <w:vAlign w:val="center"/>
            <w:hideMark/>
          </w:tcPr>
          <w:p w14:paraId="04F337CF"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Frekans</w:t>
            </w:r>
          </w:p>
        </w:tc>
        <w:tc>
          <w:tcPr>
            <w:tcW w:w="548" w:type="dxa"/>
            <w:tcBorders>
              <w:top w:val="nil"/>
              <w:left w:val="nil"/>
              <w:bottom w:val="single" w:sz="4" w:space="0" w:color="auto"/>
              <w:right w:val="nil"/>
            </w:tcBorders>
            <w:shd w:val="clear" w:color="auto" w:fill="auto"/>
            <w:textDirection w:val="btLr"/>
            <w:vAlign w:val="center"/>
            <w:hideMark/>
          </w:tcPr>
          <w:p w14:paraId="01B0A06C"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Yüzde</w:t>
            </w:r>
            <w:r w:rsidRPr="00CC4DF8">
              <w:rPr>
                <w:rFonts w:ascii="Calibri" w:eastAsia="Times New Roman" w:hAnsi="Calibri" w:cs="Calibri"/>
                <w:b/>
                <w:bCs/>
                <w:color w:val="000000"/>
                <w:sz w:val="16"/>
                <w:szCs w:val="16"/>
                <w:lang w:eastAsia="tr-TR"/>
              </w:rPr>
              <w:br/>
              <w:t>(%)</w:t>
            </w:r>
          </w:p>
        </w:tc>
        <w:tc>
          <w:tcPr>
            <w:tcW w:w="380" w:type="dxa"/>
            <w:tcBorders>
              <w:top w:val="nil"/>
              <w:left w:val="nil"/>
              <w:bottom w:val="single" w:sz="4" w:space="0" w:color="auto"/>
              <w:right w:val="nil"/>
            </w:tcBorders>
            <w:shd w:val="clear" w:color="auto" w:fill="auto"/>
            <w:noWrap/>
            <w:textDirection w:val="btLr"/>
            <w:vAlign w:val="center"/>
            <w:hideMark/>
          </w:tcPr>
          <w:p w14:paraId="700706C1"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Frekans</w:t>
            </w:r>
          </w:p>
        </w:tc>
        <w:tc>
          <w:tcPr>
            <w:tcW w:w="619" w:type="dxa"/>
            <w:tcBorders>
              <w:top w:val="nil"/>
              <w:left w:val="nil"/>
              <w:bottom w:val="single" w:sz="4" w:space="0" w:color="auto"/>
              <w:right w:val="nil"/>
            </w:tcBorders>
            <w:shd w:val="clear" w:color="auto" w:fill="auto"/>
            <w:textDirection w:val="btLr"/>
            <w:vAlign w:val="center"/>
            <w:hideMark/>
          </w:tcPr>
          <w:p w14:paraId="589B0ACE"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Yüzde</w:t>
            </w:r>
            <w:r w:rsidRPr="00CC4DF8">
              <w:rPr>
                <w:rFonts w:ascii="Calibri" w:eastAsia="Times New Roman" w:hAnsi="Calibri" w:cs="Calibri"/>
                <w:b/>
                <w:bCs/>
                <w:color w:val="000000"/>
                <w:sz w:val="16"/>
                <w:szCs w:val="16"/>
                <w:lang w:eastAsia="tr-TR"/>
              </w:rPr>
              <w:br/>
              <w:t>(%)</w:t>
            </w:r>
          </w:p>
        </w:tc>
        <w:tc>
          <w:tcPr>
            <w:tcW w:w="380" w:type="dxa"/>
            <w:tcBorders>
              <w:top w:val="nil"/>
              <w:left w:val="nil"/>
              <w:bottom w:val="single" w:sz="4" w:space="0" w:color="auto"/>
              <w:right w:val="nil"/>
            </w:tcBorders>
            <w:shd w:val="clear" w:color="auto" w:fill="auto"/>
            <w:noWrap/>
            <w:textDirection w:val="btLr"/>
            <w:vAlign w:val="center"/>
            <w:hideMark/>
          </w:tcPr>
          <w:p w14:paraId="4EFA78F2"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Frekans</w:t>
            </w:r>
          </w:p>
        </w:tc>
        <w:tc>
          <w:tcPr>
            <w:tcW w:w="619" w:type="dxa"/>
            <w:tcBorders>
              <w:top w:val="nil"/>
              <w:left w:val="nil"/>
              <w:bottom w:val="single" w:sz="4" w:space="0" w:color="auto"/>
              <w:right w:val="nil"/>
            </w:tcBorders>
            <w:shd w:val="clear" w:color="auto" w:fill="auto"/>
            <w:textDirection w:val="btLr"/>
            <w:vAlign w:val="center"/>
            <w:hideMark/>
          </w:tcPr>
          <w:p w14:paraId="79FEBC45"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Yüzde</w:t>
            </w:r>
            <w:r w:rsidRPr="00CC4DF8">
              <w:rPr>
                <w:rFonts w:ascii="Calibri" w:eastAsia="Times New Roman" w:hAnsi="Calibri" w:cs="Calibri"/>
                <w:b/>
                <w:bCs/>
                <w:color w:val="000000"/>
                <w:sz w:val="16"/>
                <w:szCs w:val="16"/>
                <w:lang w:eastAsia="tr-TR"/>
              </w:rPr>
              <w:br/>
              <w:t>(%)</w:t>
            </w:r>
          </w:p>
        </w:tc>
        <w:tc>
          <w:tcPr>
            <w:tcW w:w="380" w:type="dxa"/>
            <w:tcBorders>
              <w:top w:val="nil"/>
              <w:left w:val="nil"/>
              <w:bottom w:val="single" w:sz="4" w:space="0" w:color="auto"/>
              <w:right w:val="nil"/>
            </w:tcBorders>
            <w:shd w:val="clear" w:color="auto" w:fill="auto"/>
            <w:noWrap/>
            <w:textDirection w:val="btLr"/>
            <w:vAlign w:val="center"/>
            <w:hideMark/>
          </w:tcPr>
          <w:p w14:paraId="3C899389"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Frekans</w:t>
            </w:r>
          </w:p>
        </w:tc>
        <w:tc>
          <w:tcPr>
            <w:tcW w:w="548" w:type="dxa"/>
            <w:tcBorders>
              <w:top w:val="nil"/>
              <w:left w:val="nil"/>
              <w:bottom w:val="single" w:sz="4" w:space="0" w:color="auto"/>
              <w:right w:val="nil"/>
            </w:tcBorders>
            <w:shd w:val="clear" w:color="auto" w:fill="auto"/>
            <w:textDirection w:val="btLr"/>
            <w:vAlign w:val="center"/>
            <w:hideMark/>
          </w:tcPr>
          <w:p w14:paraId="04EDBAFA"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Yüzde</w:t>
            </w:r>
            <w:r w:rsidRPr="00CC4DF8">
              <w:rPr>
                <w:rFonts w:ascii="Calibri" w:eastAsia="Times New Roman" w:hAnsi="Calibri" w:cs="Calibri"/>
                <w:b/>
                <w:bCs/>
                <w:color w:val="000000"/>
                <w:sz w:val="16"/>
                <w:szCs w:val="16"/>
                <w:lang w:eastAsia="tr-TR"/>
              </w:rPr>
              <w:br/>
              <w:t>(%)</w:t>
            </w:r>
          </w:p>
        </w:tc>
        <w:tc>
          <w:tcPr>
            <w:tcW w:w="380" w:type="dxa"/>
            <w:tcBorders>
              <w:top w:val="nil"/>
              <w:left w:val="nil"/>
              <w:bottom w:val="single" w:sz="4" w:space="0" w:color="auto"/>
              <w:right w:val="nil"/>
            </w:tcBorders>
            <w:shd w:val="clear" w:color="auto" w:fill="auto"/>
            <w:noWrap/>
            <w:textDirection w:val="btLr"/>
            <w:vAlign w:val="center"/>
            <w:hideMark/>
          </w:tcPr>
          <w:p w14:paraId="2F2AB1E2"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Frekans</w:t>
            </w:r>
          </w:p>
        </w:tc>
        <w:tc>
          <w:tcPr>
            <w:tcW w:w="619" w:type="dxa"/>
            <w:tcBorders>
              <w:top w:val="nil"/>
              <w:left w:val="nil"/>
              <w:bottom w:val="single" w:sz="4" w:space="0" w:color="auto"/>
              <w:right w:val="nil"/>
            </w:tcBorders>
            <w:shd w:val="clear" w:color="auto" w:fill="auto"/>
            <w:textDirection w:val="btLr"/>
            <w:vAlign w:val="center"/>
            <w:hideMark/>
          </w:tcPr>
          <w:p w14:paraId="13F6F343"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Yüzde</w:t>
            </w:r>
            <w:r w:rsidRPr="00CC4DF8">
              <w:rPr>
                <w:rFonts w:ascii="Calibri" w:eastAsia="Times New Roman" w:hAnsi="Calibri" w:cs="Calibri"/>
                <w:b/>
                <w:bCs/>
                <w:color w:val="000000"/>
                <w:sz w:val="16"/>
                <w:szCs w:val="16"/>
                <w:lang w:eastAsia="tr-TR"/>
              </w:rPr>
              <w:br/>
              <w:t>(%)</w:t>
            </w:r>
          </w:p>
        </w:tc>
        <w:tc>
          <w:tcPr>
            <w:tcW w:w="380" w:type="dxa"/>
            <w:tcBorders>
              <w:top w:val="nil"/>
              <w:left w:val="nil"/>
              <w:bottom w:val="single" w:sz="4" w:space="0" w:color="auto"/>
              <w:right w:val="nil"/>
            </w:tcBorders>
            <w:shd w:val="clear" w:color="auto" w:fill="auto"/>
            <w:noWrap/>
            <w:textDirection w:val="btLr"/>
            <w:vAlign w:val="center"/>
            <w:hideMark/>
          </w:tcPr>
          <w:p w14:paraId="03DF01BF"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Frekans</w:t>
            </w:r>
          </w:p>
        </w:tc>
        <w:tc>
          <w:tcPr>
            <w:tcW w:w="619" w:type="dxa"/>
            <w:tcBorders>
              <w:top w:val="nil"/>
              <w:left w:val="nil"/>
              <w:bottom w:val="single" w:sz="4" w:space="0" w:color="auto"/>
              <w:right w:val="nil"/>
            </w:tcBorders>
            <w:shd w:val="clear" w:color="auto" w:fill="auto"/>
            <w:textDirection w:val="btLr"/>
            <w:vAlign w:val="center"/>
            <w:hideMark/>
          </w:tcPr>
          <w:p w14:paraId="1D52BCE7" w14:textId="77777777" w:rsidR="00CC4DF8" w:rsidRPr="00CC4DF8" w:rsidRDefault="00CC4DF8" w:rsidP="00CC4DF8">
            <w:pPr>
              <w:spacing w:after="0" w:line="240" w:lineRule="auto"/>
              <w:rPr>
                <w:rFonts w:ascii="Calibri" w:eastAsia="Times New Roman" w:hAnsi="Calibri" w:cs="Calibri"/>
                <w:b/>
                <w:bCs/>
                <w:color w:val="000000"/>
                <w:sz w:val="16"/>
                <w:szCs w:val="16"/>
                <w:lang w:eastAsia="tr-TR"/>
              </w:rPr>
            </w:pPr>
            <w:r w:rsidRPr="00CC4DF8">
              <w:rPr>
                <w:rFonts w:ascii="Calibri" w:eastAsia="Times New Roman" w:hAnsi="Calibri" w:cs="Calibri"/>
                <w:b/>
                <w:bCs/>
                <w:color w:val="000000"/>
                <w:sz w:val="16"/>
                <w:szCs w:val="16"/>
                <w:lang w:eastAsia="tr-TR"/>
              </w:rPr>
              <w:t>Yüzde</w:t>
            </w:r>
            <w:r w:rsidRPr="00CC4DF8">
              <w:rPr>
                <w:rFonts w:ascii="Calibri" w:eastAsia="Times New Roman" w:hAnsi="Calibri" w:cs="Calibri"/>
                <w:b/>
                <w:bCs/>
                <w:color w:val="000000"/>
                <w:sz w:val="16"/>
                <w:szCs w:val="16"/>
                <w:lang w:eastAsia="tr-TR"/>
              </w:rPr>
              <w:br/>
              <w:t>(%)</w:t>
            </w:r>
          </w:p>
        </w:tc>
      </w:tr>
      <w:tr w:rsidR="00CC4DF8" w:rsidRPr="00CC4DF8" w14:paraId="720C41E0" w14:textId="77777777" w:rsidTr="00CC4DF8">
        <w:trPr>
          <w:trHeight w:val="300"/>
        </w:trPr>
        <w:tc>
          <w:tcPr>
            <w:tcW w:w="2977" w:type="dxa"/>
            <w:tcBorders>
              <w:top w:val="nil"/>
              <w:left w:val="nil"/>
              <w:bottom w:val="single" w:sz="4" w:space="0" w:color="auto"/>
              <w:right w:val="nil"/>
            </w:tcBorders>
            <w:shd w:val="clear" w:color="auto" w:fill="auto"/>
            <w:noWrap/>
            <w:vAlign w:val="bottom"/>
            <w:hideMark/>
          </w:tcPr>
          <w:p w14:paraId="6255C35E"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İşinizden memnun musunuz?</w:t>
            </w:r>
          </w:p>
        </w:tc>
        <w:tc>
          <w:tcPr>
            <w:tcW w:w="347" w:type="dxa"/>
            <w:tcBorders>
              <w:top w:val="nil"/>
              <w:left w:val="nil"/>
              <w:bottom w:val="single" w:sz="4" w:space="0" w:color="auto"/>
              <w:right w:val="nil"/>
            </w:tcBorders>
            <w:shd w:val="clear" w:color="auto" w:fill="auto"/>
            <w:noWrap/>
            <w:vAlign w:val="center"/>
            <w:hideMark/>
          </w:tcPr>
          <w:p w14:paraId="0F34D634"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18</w:t>
            </w:r>
          </w:p>
        </w:tc>
        <w:tc>
          <w:tcPr>
            <w:tcW w:w="548" w:type="dxa"/>
            <w:tcBorders>
              <w:top w:val="nil"/>
              <w:left w:val="nil"/>
              <w:bottom w:val="single" w:sz="4" w:space="0" w:color="auto"/>
              <w:right w:val="nil"/>
            </w:tcBorders>
            <w:shd w:val="clear" w:color="auto" w:fill="auto"/>
            <w:noWrap/>
            <w:vAlign w:val="center"/>
            <w:hideMark/>
          </w:tcPr>
          <w:p w14:paraId="790A2F53"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4,7</w:t>
            </w:r>
          </w:p>
        </w:tc>
        <w:tc>
          <w:tcPr>
            <w:tcW w:w="380" w:type="dxa"/>
            <w:tcBorders>
              <w:top w:val="nil"/>
              <w:left w:val="nil"/>
              <w:bottom w:val="single" w:sz="4" w:space="0" w:color="auto"/>
              <w:right w:val="nil"/>
            </w:tcBorders>
            <w:shd w:val="clear" w:color="auto" w:fill="auto"/>
            <w:noWrap/>
            <w:vAlign w:val="center"/>
            <w:hideMark/>
          </w:tcPr>
          <w:p w14:paraId="16C68A53"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32</w:t>
            </w:r>
          </w:p>
        </w:tc>
        <w:tc>
          <w:tcPr>
            <w:tcW w:w="619" w:type="dxa"/>
            <w:tcBorders>
              <w:top w:val="nil"/>
              <w:left w:val="nil"/>
              <w:bottom w:val="single" w:sz="4" w:space="0" w:color="auto"/>
              <w:right w:val="nil"/>
            </w:tcBorders>
            <w:shd w:val="clear" w:color="auto" w:fill="auto"/>
            <w:noWrap/>
            <w:vAlign w:val="center"/>
            <w:hideMark/>
          </w:tcPr>
          <w:p w14:paraId="59B55FB4"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8,4</w:t>
            </w:r>
          </w:p>
        </w:tc>
        <w:tc>
          <w:tcPr>
            <w:tcW w:w="380" w:type="dxa"/>
            <w:tcBorders>
              <w:top w:val="nil"/>
              <w:left w:val="nil"/>
              <w:bottom w:val="single" w:sz="4" w:space="0" w:color="auto"/>
              <w:right w:val="nil"/>
            </w:tcBorders>
            <w:shd w:val="clear" w:color="auto" w:fill="auto"/>
            <w:noWrap/>
            <w:vAlign w:val="center"/>
            <w:hideMark/>
          </w:tcPr>
          <w:p w14:paraId="1E25562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83</w:t>
            </w:r>
          </w:p>
        </w:tc>
        <w:tc>
          <w:tcPr>
            <w:tcW w:w="619" w:type="dxa"/>
            <w:tcBorders>
              <w:top w:val="nil"/>
              <w:left w:val="nil"/>
              <w:bottom w:val="single" w:sz="4" w:space="0" w:color="auto"/>
              <w:right w:val="nil"/>
            </w:tcBorders>
            <w:shd w:val="clear" w:color="auto" w:fill="auto"/>
            <w:noWrap/>
            <w:vAlign w:val="center"/>
            <w:hideMark/>
          </w:tcPr>
          <w:p w14:paraId="1967073D"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21,7</w:t>
            </w:r>
          </w:p>
        </w:tc>
        <w:tc>
          <w:tcPr>
            <w:tcW w:w="380" w:type="dxa"/>
            <w:tcBorders>
              <w:top w:val="nil"/>
              <w:left w:val="nil"/>
              <w:bottom w:val="single" w:sz="4" w:space="0" w:color="auto"/>
              <w:right w:val="nil"/>
            </w:tcBorders>
            <w:shd w:val="clear" w:color="auto" w:fill="auto"/>
            <w:noWrap/>
            <w:vAlign w:val="center"/>
            <w:hideMark/>
          </w:tcPr>
          <w:p w14:paraId="208D664F"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211</w:t>
            </w:r>
          </w:p>
        </w:tc>
        <w:tc>
          <w:tcPr>
            <w:tcW w:w="548" w:type="dxa"/>
            <w:tcBorders>
              <w:top w:val="nil"/>
              <w:left w:val="nil"/>
              <w:bottom w:val="single" w:sz="4" w:space="0" w:color="auto"/>
              <w:right w:val="nil"/>
            </w:tcBorders>
            <w:shd w:val="clear" w:color="auto" w:fill="auto"/>
            <w:noWrap/>
            <w:vAlign w:val="center"/>
            <w:hideMark/>
          </w:tcPr>
          <w:p w14:paraId="6B9AB28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55,1</w:t>
            </w:r>
          </w:p>
        </w:tc>
        <w:tc>
          <w:tcPr>
            <w:tcW w:w="380" w:type="dxa"/>
            <w:tcBorders>
              <w:top w:val="nil"/>
              <w:left w:val="nil"/>
              <w:bottom w:val="single" w:sz="4" w:space="0" w:color="auto"/>
              <w:right w:val="nil"/>
            </w:tcBorders>
            <w:shd w:val="clear" w:color="auto" w:fill="auto"/>
            <w:noWrap/>
            <w:vAlign w:val="center"/>
            <w:hideMark/>
          </w:tcPr>
          <w:p w14:paraId="28C09A8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39</w:t>
            </w:r>
          </w:p>
        </w:tc>
        <w:tc>
          <w:tcPr>
            <w:tcW w:w="619" w:type="dxa"/>
            <w:tcBorders>
              <w:top w:val="nil"/>
              <w:left w:val="nil"/>
              <w:bottom w:val="single" w:sz="4" w:space="0" w:color="auto"/>
              <w:right w:val="nil"/>
            </w:tcBorders>
            <w:shd w:val="clear" w:color="auto" w:fill="auto"/>
            <w:noWrap/>
            <w:vAlign w:val="center"/>
            <w:hideMark/>
          </w:tcPr>
          <w:p w14:paraId="7FF3DAD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10,2</w:t>
            </w:r>
          </w:p>
        </w:tc>
        <w:tc>
          <w:tcPr>
            <w:tcW w:w="380" w:type="dxa"/>
            <w:tcBorders>
              <w:top w:val="nil"/>
              <w:left w:val="nil"/>
              <w:bottom w:val="single" w:sz="4" w:space="0" w:color="auto"/>
              <w:right w:val="nil"/>
            </w:tcBorders>
            <w:shd w:val="clear" w:color="auto" w:fill="auto"/>
            <w:noWrap/>
            <w:vAlign w:val="center"/>
            <w:hideMark/>
          </w:tcPr>
          <w:p w14:paraId="4920639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nil"/>
              <w:left w:val="nil"/>
              <w:bottom w:val="single" w:sz="4" w:space="0" w:color="auto"/>
              <w:right w:val="nil"/>
            </w:tcBorders>
            <w:shd w:val="clear" w:color="auto" w:fill="auto"/>
            <w:noWrap/>
            <w:vAlign w:val="center"/>
            <w:hideMark/>
          </w:tcPr>
          <w:p w14:paraId="7A999C4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6BFA5A0E" w14:textId="77777777" w:rsidTr="00CC4DF8">
        <w:trPr>
          <w:trHeight w:val="300"/>
        </w:trPr>
        <w:tc>
          <w:tcPr>
            <w:tcW w:w="2977" w:type="dxa"/>
            <w:tcBorders>
              <w:top w:val="nil"/>
              <w:left w:val="nil"/>
              <w:bottom w:val="single" w:sz="4" w:space="0" w:color="auto"/>
              <w:right w:val="nil"/>
            </w:tcBorders>
            <w:shd w:val="clear" w:color="auto" w:fill="auto"/>
            <w:noWrap/>
            <w:vAlign w:val="bottom"/>
            <w:hideMark/>
          </w:tcPr>
          <w:p w14:paraId="5B482DAD"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Çalışma sürelerinin uzun olduğunu düşünüyor musunuz?</w:t>
            </w:r>
          </w:p>
        </w:tc>
        <w:tc>
          <w:tcPr>
            <w:tcW w:w="347" w:type="dxa"/>
            <w:tcBorders>
              <w:top w:val="nil"/>
              <w:left w:val="nil"/>
              <w:bottom w:val="single" w:sz="4" w:space="0" w:color="auto"/>
              <w:right w:val="nil"/>
            </w:tcBorders>
            <w:shd w:val="clear" w:color="auto" w:fill="auto"/>
            <w:noWrap/>
            <w:vAlign w:val="center"/>
            <w:hideMark/>
          </w:tcPr>
          <w:p w14:paraId="7B0D371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w:t>
            </w:r>
          </w:p>
        </w:tc>
        <w:tc>
          <w:tcPr>
            <w:tcW w:w="548" w:type="dxa"/>
            <w:tcBorders>
              <w:top w:val="nil"/>
              <w:left w:val="nil"/>
              <w:bottom w:val="single" w:sz="4" w:space="0" w:color="auto"/>
              <w:right w:val="nil"/>
            </w:tcBorders>
            <w:shd w:val="clear" w:color="auto" w:fill="auto"/>
            <w:noWrap/>
            <w:vAlign w:val="center"/>
            <w:hideMark/>
          </w:tcPr>
          <w:p w14:paraId="45064C4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2,6</w:t>
            </w:r>
          </w:p>
        </w:tc>
        <w:tc>
          <w:tcPr>
            <w:tcW w:w="380" w:type="dxa"/>
            <w:tcBorders>
              <w:top w:val="nil"/>
              <w:left w:val="nil"/>
              <w:bottom w:val="single" w:sz="4" w:space="0" w:color="auto"/>
              <w:right w:val="nil"/>
            </w:tcBorders>
            <w:shd w:val="clear" w:color="auto" w:fill="auto"/>
            <w:noWrap/>
            <w:vAlign w:val="center"/>
            <w:hideMark/>
          </w:tcPr>
          <w:p w14:paraId="1DA86C1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69</w:t>
            </w:r>
          </w:p>
        </w:tc>
        <w:tc>
          <w:tcPr>
            <w:tcW w:w="619" w:type="dxa"/>
            <w:tcBorders>
              <w:top w:val="nil"/>
              <w:left w:val="nil"/>
              <w:bottom w:val="single" w:sz="4" w:space="0" w:color="auto"/>
              <w:right w:val="nil"/>
            </w:tcBorders>
            <w:shd w:val="clear" w:color="auto" w:fill="auto"/>
            <w:noWrap/>
            <w:vAlign w:val="center"/>
            <w:hideMark/>
          </w:tcPr>
          <w:p w14:paraId="6147D90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18</w:t>
            </w:r>
          </w:p>
        </w:tc>
        <w:tc>
          <w:tcPr>
            <w:tcW w:w="380" w:type="dxa"/>
            <w:tcBorders>
              <w:top w:val="nil"/>
              <w:left w:val="nil"/>
              <w:bottom w:val="single" w:sz="4" w:space="0" w:color="auto"/>
              <w:right w:val="nil"/>
            </w:tcBorders>
            <w:shd w:val="clear" w:color="auto" w:fill="auto"/>
            <w:noWrap/>
            <w:vAlign w:val="center"/>
            <w:hideMark/>
          </w:tcPr>
          <w:p w14:paraId="1C5E4C4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53</w:t>
            </w:r>
          </w:p>
        </w:tc>
        <w:tc>
          <w:tcPr>
            <w:tcW w:w="619" w:type="dxa"/>
            <w:tcBorders>
              <w:top w:val="nil"/>
              <w:left w:val="nil"/>
              <w:bottom w:val="single" w:sz="4" w:space="0" w:color="auto"/>
              <w:right w:val="nil"/>
            </w:tcBorders>
            <w:shd w:val="clear" w:color="auto" w:fill="auto"/>
            <w:noWrap/>
            <w:vAlign w:val="center"/>
            <w:hideMark/>
          </w:tcPr>
          <w:p w14:paraId="68A1B62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13,8</w:t>
            </w:r>
          </w:p>
        </w:tc>
        <w:tc>
          <w:tcPr>
            <w:tcW w:w="380" w:type="dxa"/>
            <w:tcBorders>
              <w:top w:val="nil"/>
              <w:left w:val="nil"/>
              <w:bottom w:val="single" w:sz="4" w:space="0" w:color="auto"/>
              <w:right w:val="nil"/>
            </w:tcBorders>
            <w:shd w:val="clear" w:color="auto" w:fill="auto"/>
            <w:noWrap/>
            <w:vAlign w:val="center"/>
            <w:hideMark/>
          </w:tcPr>
          <w:p w14:paraId="1ED5FF5D"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160</w:t>
            </w:r>
          </w:p>
        </w:tc>
        <w:tc>
          <w:tcPr>
            <w:tcW w:w="548" w:type="dxa"/>
            <w:tcBorders>
              <w:top w:val="nil"/>
              <w:left w:val="nil"/>
              <w:bottom w:val="single" w:sz="4" w:space="0" w:color="auto"/>
              <w:right w:val="nil"/>
            </w:tcBorders>
            <w:shd w:val="clear" w:color="auto" w:fill="auto"/>
            <w:noWrap/>
            <w:vAlign w:val="center"/>
            <w:hideMark/>
          </w:tcPr>
          <w:p w14:paraId="12B25CA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41,8</w:t>
            </w:r>
          </w:p>
        </w:tc>
        <w:tc>
          <w:tcPr>
            <w:tcW w:w="380" w:type="dxa"/>
            <w:tcBorders>
              <w:top w:val="nil"/>
              <w:left w:val="nil"/>
              <w:bottom w:val="single" w:sz="4" w:space="0" w:color="auto"/>
              <w:right w:val="nil"/>
            </w:tcBorders>
            <w:shd w:val="clear" w:color="auto" w:fill="auto"/>
            <w:noWrap/>
            <w:vAlign w:val="center"/>
            <w:hideMark/>
          </w:tcPr>
          <w:p w14:paraId="5F99C357"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91</w:t>
            </w:r>
          </w:p>
        </w:tc>
        <w:tc>
          <w:tcPr>
            <w:tcW w:w="619" w:type="dxa"/>
            <w:tcBorders>
              <w:top w:val="nil"/>
              <w:left w:val="nil"/>
              <w:bottom w:val="single" w:sz="4" w:space="0" w:color="auto"/>
              <w:right w:val="nil"/>
            </w:tcBorders>
            <w:shd w:val="clear" w:color="auto" w:fill="auto"/>
            <w:noWrap/>
            <w:vAlign w:val="center"/>
            <w:hideMark/>
          </w:tcPr>
          <w:p w14:paraId="28E7DBC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23,6</w:t>
            </w:r>
          </w:p>
        </w:tc>
        <w:tc>
          <w:tcPr>
            <w:tcW w:w="380" w:type="dxa"/>
            <w:tcBorders>
              <w:top w:val="nil"/>
              <w:left w:val="nil"/>
              <w:bottom w:val="single" w:sz="4" w:space="0" w:color="auto"/>
              <w:right w:val="nil"/>
            </w:tcBorders>
            <w:shd w:val="clear" w:color="auto" w:fill="auto"/>
            <w:noWrap/>
            <w:vAlign w:val="center"/>
            <w:hideMark/>
          </w:tcPr>
          <w:p w14:paraId="61E79F8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nil"/>
              <w:left w:val="nil"/>
              <w:bottom w:val="single" w:sz="4" w:space="0" w:color="auto"/>
              <w:right w:val="nil"/>
            </w:tcBorders>
            <w:shd w:val="clear" w:color="auto" w:fill="auto"/>
            <w:noWrap/>
            <w:vAlign w:val="center"/>
            <w:hideMark/>
          </w:tcPr>
          <w:p w14:paraId="0DE02BB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55E2BF60" w14:textId="77777777" w:rsidTr="00CC4DF8">
        <w:trPr>
          <w:trHeight w:val="300"/>
        </w:trPr>
        <w:tc>
          <w:tcPr>
            <w:tcW w:w="2977" w:type="dxa"/>
            <w:tcBorders>
              <w:top w:val="nil"/>
              <w:left w:val="nil"/>
              <w:bottom w:val="single" w:sz="4" w:space="0" w:color="auto"/>
              <w:right w:val="nil"/>
            </w:tcBorders>
            <w:shd w:val="clear" w:color="auto" w:fill="auto"/>
            <w:noWrap/>
            <w:vAlign w:val="bottom"/>
            <w:hideMark/>
          </w:tcPr>
          <w:p w14:paraId="7E5DC2F8"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Verilen iş güvenliği eğitimleri yeterli midir?</w:t>
            </w:r>
          </w:p>
        </w:tc>
        <w:tc>
          <w:tcPr>
            <w:tcW w:w="347" w:type="dxa"/>
            <w:tcBorders>
              <w:top w:val="nil"/>
              <w:left w:val="nil"/>
              <w:bottom w:val="single" w:sz="4" w:space="0" w:color="auto"/>
              <w:right w:val="nil"/>
            </w:tcBorders>
            <w:shd w:val="clear" w:color="auto" w:fill="auto"/>
            <w:noWrap/>
            <w:vAlign w:val="center"/>
            <w:hideMark/>
          </w:tcPr>
          <w:p w14:paraId="6E0D95E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w:t>
            </w:r>
          </w:p>
        </w:tc>
        <w:tc>
          <w:tcPr>
            <w:tcW w:w="548" w:type="dxa"/>
            <w:tcBorders>
              <w:top w:val="nil"/>
              <w:left w:val="nil"/>
              <w:bottom w:val="single" w:sz="4" w:space="0" w:color="auto"/>
              <w:right w:val="nil"/>
            </w:tcBorders>
            <w:shd w:val="clear" w:color="auto" w:fill="auto"/>
            <w:noWrap/>
            <w:vAlign w:val="center"/>
            <w:hideMark/>
          </w:tcPr>
          <w:p w14:paraId="1A3CE23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5,5</w:t>
            </w:r>
          </w:p>
        </w:tc>
        <w:tc>
          <w:tcPr>
            <w:tcW w:w="380" w:type="dxa"/>
            <w:tcBorders>
              <w:top w:val="nil"/>
              <w:left w:val="nil"/>
              <w:bottom w:val="single" w:sz="4" w:space="0" w:color="auto"/>
              <w:right w:val="nil"/>
            </w:tcBorders>
            <w:shd w:val="clear" w:color="auto" w:fill="auto"/>
            <w:noWrap/>
            <w:vAlign w:val="center"/>
            <w:hideMark/>
          </w:tcPr>
          <w:p w14:paraId="2CBE1D7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97</w:t>
            </w:r>
          </w:p>
        </w:tc>
        <w:tc>
          <w:tcPr>
            <w:tcW w:w="619" w:type="dxa"/>
            <w:tcBorders>
              <w:top w:val="nil"/>
              <w:left w:val="nil"/>
              <w:bottom w:val="single" w:sz="4" w:space="0" w:color="auto"/>
              <w:right w:val="nil"/>
            </w:tcBorders>
            <w:shd w:val="clear" w:color="auto" w:fill="auto"/>
            <w:noWrap/>
            <w:vAlign w:val="center"/>
            <w:hideMark/>
          </w:tcPr>
          <w:p w14:paraId="147DF3E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25,3</w:t>
            </w:r>
          </w:p>
        </w:tc>
        <w:tc>
          <w:tcPr>
            <w:tcW w:w="380" w:type="dxa"/>
            <w:tcBorders>
              <w:top w:val="nil"/>
              <w:left w:val="nil"/>
              <w:bottom w:val="single" w:sz="4" w:space="0" w:color="auto"/>
              <w:right w:val="nil"/>
            </w:tcBorders>
            <w:shd w:val="clear" w:color="auto" w:fill="auto"/>
            <w:noWrap/>
            <w:vAlign w:val="center"/>
            <w:hideMark/>
          </w:tcPr>
          <w:p w14:paraId="3F0337F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97</w:t>
            </w:r>
          </w:p>
        </w:tc>
        <w:tc>
          <w:tcPr>
            <w:tcW w:w="619" w:type="dxa"/>
            <w:tcBorders>
              <w:top w:val="nil"/>
              <w:left w:val="nil"/>
              <w:bottom w:val="single" w:sz="4" w:space="0" w:color="auto"/>
              <w:right w:val="nil"/>
            </w:tcBorders>
            <w:shd w:val="clear" w:color="auto" w:fill="auto"/>
            <w:noWrap/>
            <w:vAlign w:val="center"/>
            <w:hideMark/>
          </w:tcPr>
          <w:p w14:paraId="7987D8E5"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25,3</w:t>
            </w:r>
          </w:p>
        </w:tc>
        <w:tc>
          <w:tcPr>
            <w:tcW w:w="380" w:type="dxa"/>
            <w:tcBorders>
              <w:top w:val="nil"/>
              <w:left w:val="nil"/>
              <w:bottom w:val="single" w:sz="4" w:space="0" w:color="auto"/>
              <w:right w:val="nil"/>
            </w:tcBorders>
            <w:shd w:val="clear" w:color="auto" w:fill="auto"/>
            <w:noWrap/>
            <w:vAlign w:val="center"/>
            <w:hideMark/>
          </w:tcPr>
          <w:p w14:paraId="6B98D04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147</w:t>
            </w:r>
          </w:p>
        </w:tc>
        <w:tc>
          <w:tcPr>
            <w:tcW w:w="548" w:type="dxa"/>
            <w:tcBorders>
              <w:top w:val="nil"/>
              <w:left w:val="nil"/>
              <w:bottom w:val="single" w:sz="4" w:space="0" w:color="auto"/>
              <w:right w:val="nil"/>
            </w:tcBorders>
            <w:shd w:val="clear" w:color="auto" w:fill="auto"/>
            <w:noWrap/>
            <w:vAlign w:val="center"/>
            <w:hideMark/>
          </w:tcPr>
          <w:p w14:paraId="607B6D8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38,4</w:t>
            </w:r>
          </w:p>
        </w:tc>
        <w:tc>
          <w:tcPr>
            <w:tcW w:w="380" w:type="dxa"/>
            <w:tcBorders>
              <w:top w:val="nil"/>
              <w:left w:val="nil"/>
              <w:bottom w:val="single" w:sz="4" w:space="0" w:color="auto"/>
              <w:right w:val="nil"/>
            </w:tcBorders>
            <w:shd w:val="clear" w:color="auto" w:fill="auto"/>
            <w:noWrap/>
            <w:vAlign w:val="center"/>
            <w:hideMark/>
          </w:tcPr>
          <w:p w14:paraId="7A262C0F"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w:t>
            </w:r>
          </w:p>
        </w:tc>
        <w:tc>
          <w:tcPr>
            <w:tcW w:w="619" w:type="dxa"/>
            <w:tcBorders>
              <w:top w:val="nil"/>
              <w:left w:val="nil"/>
              <w:bottom w:val="single" w:sz="4" w:space="0" w:color="auto"/>
              <w:right w:val="nil"/>
            </w:tcBorders>
            <w:shd w:val="clear" w:color="auto" w:fill="auto"/>
            <w:noWrap/>
            <w:vAlign w:val="center"/>
            <w:hideMark/>
          </w:tcPr>
          <w:p w14:paraId="25752EF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5,5</w:t>
            </w:r>
          </w:p>
        </w:tc>
        <w:tc>
          <w:tcPr>
            <w:tcW w:w="380" w:type="dxa"/>
            <w:tcBorders>
              <w:top w:val="nil"/>
              <w:left w:val="nil"/>
              <w:bottom w:val="single" w:sz="4" w:space="0" w:color="auto"/>
              <w:right w:val="nil"/>
            </w:tcBorders>
            <w:shd w:val="clear" w:color="auto" w:fill="auto"/>
            <w:noWrap/>
            <w:vAlign w:val="center"/>
            <w:hideMark/>
          </w:tcPr>
          <w:p w14:paraId="1B987D5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nil"/>
              <w:left w:val="nil"/>
              <w:bottom w:val="single" w:sz="4" w:space="0" w:color="auto"/>
              <w:right w:val="nil"/>
            </w:tcBorders>
            <w:shd w:val="clear" w:color="auto" w:fill="auto"/>
            <w:noWrap/>
            <w:vAlign w:val="center"/>
            <w:hideMark/>
          </w:tcPr>
          <w:p w14:paraId="440D8637"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3E9A88A1" w14:textId="77777777" w:rsidTr="00CC4DF8">
        <w:trPr>
          <w:trHeight w:val="300"/>
        </w:trPr>
        <w:tc>
          <w:tcPr>
            <w:tcW w:w="2977" w:type="dxa"/>
            <w:tcBorders>
              <w:top w:val="nil"/>
              <w:left w:val="nil"/>
              <w:bottom w:val="single" w:sz="4" w:space="0" w:color="auto"/>
              <w:right w:val="nil"/>
            </w:tcBorders>
            <w:shd w:val="clear" w:color="auto" w:fill="auto"/>
            <w:noWrap/>
            <w:vAlign w:val="bottom"/>
            <w:hideMark/>
          </w:tcPr>
          <w:p w14:paraId="76D4A614"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 xml:space="preserve">Gıda ürünleri imalatında </w:t>
            </w:r>
            <w:proofErr w:type="gramStart"/>
            <w:r w:rsidRPr="00CC4DF8">
              <w:rPr>
                <w:rFonts w:ascii="Times New Roman" w:eastAsia="Times New Roman" w:hAnsi="Times New Roman" w:cs="Times New Roman"/>
                <w:b/>
                <w:bCs/>
                <w:color w:val="000000"/>
                <w:sz w:val="16"/>
                <w:szCs w:val="16"/>
                <w:lang w:eastAsia="tr-TR"/>
              </w:rPr>
              <w:t>hijyen</w:t>
            </w:r>
            <w:proofErr w:type="gramEnd"/>
            <w:r w:rsidRPr="00CC4DF8">
              <w:rPr>
                <w:rFonts w:ascii="Times New Roman" w:eastAsia="Times New Roman" w:hAnsi="Times New Roman" w:cs="Times New Roman"/>
                <w:b/>
                <w:bCs/>
                <w:color w:val="000000"/>
                <w:sz w:val="16"/>
                <w:szCs w:val="16"/>
                <w:lang w:eastAsia="tr-TR"/>
              </w:rPr>
              <w:t xml:space="preserve"> eğitiminin verilmesi gerekli midir?</w:t>
            </w:r>
          </w:p>
        </w:tc>
        <w:tc>
          <w:tcPr>
            <w:tcW w:w="347" w:type="dxa"/>
            <w:tcBorders>
              <w:top w:val="nil"/>
              <w:left w:val="nil"/>
              <w:bottom w:val="single" w:sz="4" w:space="0" w:color="auto"/>
              <w:right w:val="nil"/>
            </w:tcBorders>
            <w:shd w:val="clear" w:color="auto" w:fill="auto"/>
            <w:noWrap/>
            <w:vAlign w:val="center"/>
            <w:hideMark/>
          </w:tcPr>
          <w:p w14:paraId="56F4562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w:t>
            </w:r>
          </w:p>
        </w:tc>
        <w:tc>
          <w:tcPr>
            <w:tcW w:w="548" w:type="dxa"/>
            <w:tcBorders>
              <w:top w:val="nil"/>
              <w:left w:val="nil"/>
              <w:bottom w:val="single" w:sz="4" w:space="0" w:color="auto"/>
              <w:right w:val="nil"/>
            </w:tcBorders>
            <w:shd w:val="clear" w:color="auto" w:fill="auto"/>
            <w:noWrap/>
            <w:vAlign w:val="center"/>
            <w:hideMark/>
          </w:tcPr>
          <w:p w14:paraId="769A3756"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0,8</w:t>
            </w:r>
          </w:p>
        </w:tc>
        <w:tc>
          <w:tcPr>
            <w:tcW w:w="380" w:type="dxa"/>
            <w:tcBorders>
              <w:top w:val="nil"/>
              <w:left w:val="nil"/>
              <w:bottom w:val="single" w:sz="4" w:space="0" w:color="auto"/>
              <w:right w:val="nil"/>
            </w:tcBorders>
            <w:shd w:val="clear" w:color="auto" w:fill="auto"/>
            <w:noWrap/>
            <w:vAlign w:val="center"/>
            <w:hideMark/>
          </w:tcPr>
          <w:p w14:paraId="1549D34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8</w:t>
            </w:r>
          </w:p>
        </w:tc>
        <w:tc>
          <w:tcPr>
            <w:tcW w:w="619" w:type="dxa"/>
            <w:tcBorders>
              <w:top w:val="nil"/>
              <w:left w:val="nil"/>
              <w:bottom w:val="single" w:sz="4" w:space="0" w:color="auto"/>
              <w:right w:val="nil"/>
            </w:tcBorders>
            <w:shd w:val="clear" w:color="auto" w:fill="auto"/>
            <w:noWrap/>
            <w:vAlign w:val="center"/>
            <w:hideMark/>
          </w:tcPr>
          <w:p w14:paraId="4C3B408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w:t>
            </w:r>
          </w:p>
        </w:tc>
        <w:tc>
          <w:tcPr>
            <w:tcW w:w="380" w:type="dxa"/>
            <w:tcBorders>
              <w:top w:val="nil"/>
              <w:left w:val="nil"/>
              <w:bottom w:val="single" w:sz="4" w:space="0" w:color="auto"/>
              <w:right w:val="nil"/>
            </w:tcBorders>
            <w:shd w:val="clear" w:color="auto" w:fill="auto"/>
            <w:noWrap/>
            <w:vAlign w:val="center"/>
            <w:hideMark/>
          </w:tcPr>
          <w:p w14:paraId="18267C6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16</w:t>
            </w:r>
          </w:p>
        </w:tc>
        <w:tc>
          <w:tcPr>
            <w:tcW w:w="619" w:type="dxa"/>
            <w:tcBorders>
              <w:top w:val="nil"/>
              <w:left w:val="nil"/>
              <w:bottom w:val="single" w:sz="4" w:space="0" w:color="auto"/>
              <w:right w:val="nil"/>
            </w:tcBorders>
            <w:shd w:val="clear" w:color="auto" w:fill="auto"/>
            <w:noWrap/>
            <w:vAlign w:val="center"/>
            <w:hideMark/>
          </w:tcPr>
          <w:p w14:paraId="177FC966"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4,2</w:t>
            </w:r>
          </w:p>
        </w:tc>
        <w:tc>
          <w:tcPr>
            <w:tcW w:w="380" w:type="dxa"/>
            <w:tcBorders>
              <w:top w:val="nil"/>
              <w:left w:val="nil"/>
              <w:bottom w:val="single" w:sz="4" w:space="0" w:color="auto"/>
              <w:right w:val="nil"/>
            </w:tcBorders>
            <w:shd w:val="clear" w:color="auto" w:fill="auto"/>
            <w:noWrap/>
            <w:vAlign w:val="center"/>
            <w:hideMark/>
          </w:tcPr>
          <w:p w14:paraId="1C5E0E3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159</w:t>
            </w:r>
          </w:p>
        </w:tc>
        <w:tc>
          <w:tcPr>
            <w:tcW w:w="548" w:type="dxa"/>
            <w:tcBorders>
              <w:top w:val="nil"/>
              <w:left w:val="nil"/>
              <w:bottom w:val="single" w:sz="4" w:space="0" w:color="auto"/>
              <w:right w:val="nil"/>
            </w:tcBorders>
            <w:shd w:val="clear" w:color="auto" w:fill="auto"/>
            <w:noWrap/>
            <w:vAlign w:val="center"/>
            <w:hideMark/>
          </w:tcPr>
          <w:p w14:paraId="5F535A3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41,5</w:t>
            </w:r>
          </w:p>
        </w:tc>
        <w:tc>
          <w:tcPr>
            <w:tcW w:w="380" w:type="dxa"/>
            <w:tcBorders>
              <w:top w:val="nil"/>
              <w:left w:val="nil"/>
              <w:bottom w:val="single" w:sz="4" w:space="0" w:color="auto"/>
              <w:right w:val="nil"/>
            </w:tcBorders>
            <w:shd w:val="clear" w:color="auto" w:fill="auto"/>
            <w:noWrap/>
            <w:vAlign w:val="center"/>
            <w:hideMark/>
          </w:tcPr>
          <w:p w14:paraId="1BB9102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197</w:t>
            </w:r>
          </w:p>
        </w:tc>
        <w:tc>
          <w:tcPr>
            <w:tcW w:w="619" w:type="dxa"/>
            <w:tcBorders>
              <w:top w:val="nil"/>
              <w:left w:val="nil"/>
              <w:bottom w:val="single" w:sz="4" w:space="0" w:color="auto"/>
              <w:right w:val="nil"/>
            </w:tcBorders>
            <w:shd w:val="clear" w:color="auto" w:fill="auto"/>
            <w:noWrap/>
            <w:vAlign w:val="center"/>
            <w:hideMark/>
          </w:tcPr>
          <w:p w14:paraId="25AE7587"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51,4</w:t>
            </w:r>
          </w:p>
        </w:tc>
        <w:tc>
          <w:tcPr>
            <w:tcW w:w="380" w:type="dxa"/>
            <w:tcBorders>
              <w:top w:val="nil"/>
              <w:left w:val="nil"/>
              <w:bottom w:val="single" w:sz="4" w:space="0" w:color="auto"/>
              <w:right w:val="nil"/>
            </w:tcBorders>
            <w:shd w:val="clear" w:color="auto" w:fill="auto"/>
            <w:noWrap/>
            <w:vAlign w:val="center"/>
            <w:hideMark/>
          </w:tcPr>
          <w:p w14:paraId="30DF7417"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nil"/>
              <w:left w:val="nil"/>
              <w:bottom w:val="single" w:sz="4" w:space="0" w:color="auto"/>
              <w:right w:val="nil"/>
            </w:tcBorders>
            <w:shd w:val="clear" w:color="auto" w:fill="auto"/>
            <w:noWrap/>
            <w:vAlign w:val="center"/>
            <w:hideMark/>
          </w:tcPr>
          <w:p w14:paraId="07756B1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6E91FB48" w14:textId="77777777" w:rsidTr="00CC4DF8">
        <w:trPr>
          <w:trHeight w:val="300"/>
        </w:trPr>
        <w:tc>
          <w:tcPr>
            <w:tcW w:w="2977" w:type="dxa"/>
            <w:tcBorders>
              <w:top w:val="nil"/>
              <w:left w:val="nil"/>
              <w:bottom w:val="single" w:sz="4" w:space="0" w:color="auto"/>
              <w:right w:val="nil"/>
            </w:tcBorders>
            <w:shd w:val="clear" w:color="auto" w:fill="auto"/>
            <w:noWrap/>
            <w:vAlign w:val="bottom"/>
            <w:hideMark/>
          </w:tcPr>
          <w:p w14:paraId="49786D91"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 xml:space="preserve">Çalıştığınız işyerinde, uygulanan iş </w:t>
            </w:r>
            <w:r w:rsidRPr="00CC4DF8">
              <w:rPr>
                <w:rFonts w:ascii="Times New Roman" w:eastAsia="Times New Roman" w:hAnsi="Times New Roman" w:cs="Times New Roman"/>
                <w:b/>
                <w:bCs/>
                <w:color w:val="000000"/>
                <w:sz w:val="16"/>
                <w:szCs w:val="16"/>
                <w:lang w:eastAsia="tr-TR"/>
              </w:rPr>
              <w:lastRenderedPageBreak/>
              <w:t>güvenliği politikaları yeterli mi?</w:t>
            </w:r>
          </w:p>
        </w:tc>
        <w:tc>
          <w:tcPr>
            <w:tcW w:w="347" w:type="dxa"/>
            <w:tcBorders>
              <w:top w:val="nil"/>
              <w:left w:val="nil"/>
              <w:bottom w:val="single" w:sz="4" w:space="0" w:color="auto"/>
              <w:right w:val="nil"/>
            </w:tcBorders>
            <w:shd w:val="clear" w:color="auto" w:fill="auto"/>
            <w:noWrap/>
            <w:vAlign w:val="center"/>
            <w:hideMark/>
          </w:tcPr>
          <w:p w14:paraId="2C102EC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lastRenderedPageBreak/>
              <w:t>19</w:t>
            </w:r>
          </w:p>
        </w:tc>
        <w:tc>
          <w:tcPr>
            <w:tcW w:w="548" w:type="dxa"/>
            <w:tcBorders>
              <w:top w:val="nil"/>
              <w:left w:val="nil"/>
              <w:bottom w:val="single" w:sz="4" w:space="0" w:color="auto"/>
              <w:right w:val="nil"/>
            </w:tcBorders>
            <w:shd w:val="clear" w:color="auto" w:fill="auto"/>
            <w:noWrap/>
            <w:vAlign w:val="center"/>
            <w:hideMark/>
          </w:tcPr>
          <w:p w14:paraId="03DFD06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w:t>
            </w:r>
          </w:p>
        </w:tc>
        <w:tc>
          <w:tcPr>
            <w:tcW w:w="380" w:type="dxa"/>
            <w:tcBorders>
              <w:top w:val="nil"/>
              <w:left w:val="nil"/>
              <w:bottom w:val="single" w:sz="4" w:space="0" w:color="auto"/>
              <w:right w:val="nil"/>
            </w:tcBorders>
            <w:shd w:val="clear" w:color="auto" w:fill="auto"/>
            <w:noWrap/>
            <w:vAlign w:val="center"/>
            <w:hideMark/>
          </w:tcPr>
          <w:p w14:paraId="3C4BC5A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73</w:t>
            </w:r>
          </w:p>
        </w:tc>
        <w:tc>
          <w:tcPr>
            <w:tcW w:w="619" w:type="dxa"/>
            <w:tcBorders>
              <w:top w:val="nil"/>
              <w:left w:val="nil"/>
              <w:bottom w:val="single" w:sz="4" w:space="0" w:color="auto"/>
              <w:right w:val="nil"/>
            </w:tcBorders>
            <w:shd w:val="clear" w:color="auto" w:fill="auto"/>
            <w:noWrap/>
            <w:vAlign w:val="center"/>
            <w:hideMark/>
          </w:tcPr>
          <w:p w14:paraId="41EA92A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19,1</w:t>
            </w:r>
          </w:p>
        </w:tc>
        <w:tc>
          <w:tcPr>
            <w:tcW w:w="380" w:type="dxa"/>
            <w:tcBorders>
              <w:top w:val="nil"/>
              <w:left w:val="nil"/>
              <w:bottom w:val="single" w:sz="4" w:space="0" w:color="auto"/>
              <w:right w:val="nil"/>
            </w:tcBorders>
            <w:shd w:val="clear" w:color="auto" w:fill="auto"/>
            <w:noWrap/>
            <w:vAlign w:val="center"/>
            <w:hideMark/>
          </w:tcPr>
          <w:p w14:paraId="5F07E0B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127</w:t>
            </w:r>
          </w:p>
        </w:tc>
        <w:tc>
          <w:tcPr>
            <w:tcW w:w="619" w:type="dxa"/>
            <w:tcBorders>
              <w:top w:val="nil"/>
              <w:left w:val="nil"/>
              <w:bottom w:val="single" w:sz="4" w:space="0" w:color="auto"/>
              <w:right w:val="nil"/>
            </w:tcBorders>
            <w:shd w:val="clear" w:color="auto" w:fill="auto"/>
            <w:noWrap/>
            <w:vAlign w:val="center"/>
            <w:hideMark/>
          </w:tcPr>
          <w:p w14:paraId="4C45799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33,2</w:t>
            </w:r>
          </w:p>
        </w:tc>
        <w:tc>
          <w:tcPr>
            <w:tcW w:w="380" w:type="dxa"/>
            <w:tcBorders>
              <w:top w:val="nil"/>
              <w:left w:val="nil"/>
              <w:bottom w:val="single" w:sz="4" w:space="0" w:color="auto"/>
              <w:right w:val="nil"/>
            </w:tcBorders>
            <w:shd w:val="clear" w:color="auto" w:fill="auto"/>
            <w:noWrap/>
            <w:vAlign w:val="center"/>
            <w:hideMark/>
          </w:tcPr>
          <w:p w14:paraId="20577CC4"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145</w:t>
            </w:r>
          </w:p>
        </w:tc>
        <w:tc>
          <w:tcPr>
            <w:tcW w:w="548" w:type="dxa"/>
            <w:tcBorders>
              <w:top w:val="nil"/>
              <w:left w:val="nil"/>
              <w:bottom w:val="single" w:sz="4" w:space="0" w:color="auto"/>
              <w:right w:val="nil"/>
            </w:tcBorders>
            <w:shd w:val="clear" w:color="auto" w:fill="auto"/>
            <w:noWrap/>
            <w:vAlign w:val="center"/>
            <w:hideMark/>
          </w:tcPr>
          <w:p w14:paraId="575A20ED"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37,9</w:t>
            </w:r>
          </w:p>
        </w:tc>
        <w:tc>
          <w:tcPr>
            <w:tcW w:w="380" w:type="dxa"/>
            <w:tcBorders>
              <w:top w:val="nil"/>
              <w:left w:val="nil"/>
              <w:bottom w:val="single" w:sz="4" w:space="0" w:color="auto"/>
              <w:right w:val="nil"/>
            </w:tcBorders>
            <w:shd w:val="clear" w:color="auto" w:fill="auto"/>
            <w:noWrap/>
            <w:vAlign w:val="center"/>
            <w:hideMark/>
          </w:tcPr>
          <w:p w14:paraId="37AE070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19</w:t>
            </w:r>
          </w:p>
        </w:tc>
        <w:tc>
          <w:tcPr>
            <w:tcW w:w="619" w:type="dxa"/>
            <w:tcBorders>
              <w:top w:val="nil"/>
              <w:left w:val="nil"/>
              <w:bottom w:val="single" w:sz="4" w:space="0" w:color="auto"/>
              <w:right w:val="nil"/>
            </w:tcBorders>
            <w:shd w:val="clear" w:color="auto" w:fill="auto"/>
            <w:noWrap/>
            <w:vAlign w:val="center"/>
            <w:hideMark/>
          </w:tcPr>
          <w:p w14:paraId="2A4F8236"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w:t>
            </w:r>
          </w:p>
        </w:tc>
        <w:tc>
          <w:tcPr>
            <w:tcW w:w="380" w:type="dxa"/>
            <w:tcBorders>
              <w:top w:val="nil"/>
              <w:left w:val="nil"/>
              <w:bottom w:val="single" w:sz="4" w:space="0" w:color="auto"/>
              <w:right w:val="nil"/>
            </w:tcBorders>
            <w:shd w:val="clear" w:color="auto" w:fill="auto"/>
            <w:noWrap/>
            <w:vAlign w:val="center"/>
            <w:hideMark/>
          </w:tcPr>
          <w:p w14:paraId="47432B15"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nil"/>
              <w:left w:val="nil"/>
              <w:bottom w:val="single" w:sz="4" w:space="0" w:color="auto"/>
              <w:right w:val="nil"/>
            </w:tcBorders>
            <w:shd w:val="clear" w:color="auto" w:fill="auto"/>
            <w:noWrap/>
            <w:vAlign w:val="center"/>
            <w:hideMark/>
          </w:tcPr>
          <w:p w14:paraId="76D899D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1C9FB198" w14:textId="77777777" w:rsidTr="00CC4DF8">
        <w:trPr>
          <w:trHeight w:val="300"/>
        </w:trPr>
        <w:tc>
          <w:tcPr>
            <w:tcW w:w="2977" w:type="dxa"/>
            <w:tcBorders>
              <w:top w:val="nil"/>
              <w:left w:val="nil"/>
              <w:bottom w:val="nil"/>
              <w:right w:val="nil"/>
            </w:tcBorders>
            <w:shd w:val="clear" w:color="auto" w:fill="auto"/>
            <w:noWrap/>
            <w:vAlign w:val="bottom"/>
            <w:hideMark/>
          </w:tcPr>
          <w:p w14:paraId="7161EBDE"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lastRenderedPageBreak/>
              <w:t>Sağlık güvenlik işaretleri ve talimatlarının yeterli olduğuna katılıyor musunuz?</w:t>
            </w:r>
          </w:p>
        </w:tc>
        <w:tc>
          <w:tcPr>
            <w:tcW w:w="347" w:type="dxa"/>
            <w:tcBorders>
              <w:top w:val="nil"/>
              <w:left w:val="nil"/>
              <w:bottom w:val="nil"/>
              <w:right w:val="nil"/>
            </w:tcBorders>
            <w:shd w:val="clear" w:color="auto" w:fill="auto"/>
            <w:noWrap/>
            <w:vAlign w:val="center"/>
            <w:hideMark/>
          </w:tcPr>
          <w:p w14:paraId="54A2A77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w:t>
            </w:r>
          </w:p>
        </w:tc>
        <w:tc>
          <w:tcPr>
            <w:tcW w:w="548" w:type="dxa"/>
            <w:tcBorders>
              <w:top w:val="nil"/>
              <w:left w:val="nil"/>
              <w:bottom w:val="nil"/>
              <w:right w:val="nil"/>
            </w:tcBorders>
            <w:shd w:val="clear" w:color="auto" w:fill="auto"/>
            <w:noWrap/>
            <w:vAlign w:val="center"/>
            <w:hideMark/>
          </w:tcPr>
          <w:p w14:paraId="7EFEADB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5,5</w:t>
            </w:r>
          </w:p>
        </w:tc>
        <w:tc>
          <w:tcPr>
            <w:tcW w:w="380" w:type="dxa"/>
            <w:tcBorders>
              <w:top w:val="nil"/>
              <w:left w:val="nil"/>
              <w:bottom w:val="nil"/>
              <w:right w:val="nil"/>
            </w:tcBorders>
            <w:shd w:val="clear" w:color="auto" w:fill="auto"/>
            <w:noWrap/>
            <w:vAlign w:val="center"/>
            <w:hideMark/>
          </w:tcPr>
          <w:p w14:paraId="0B5BDFA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71</w:t>
            </w:r>
          </w:p>
        </w:tc>
        <w:tc>
          <w:tcPr>
            <w:tcW w:w="619" w:type="dxa"/>
            <w:tcBorders>
              <w:top w:val="nil"/>
              <w:left w:val="nil"/>
              <w:bottom w:val="nil"/>
              <w:right w:val="nil"/>
            </w:tcBorders>
            <w:shd w:val="clear" w:color="auto" w:fill="auto"/>
            <w:noWrap/>
            <w:vAlign w:val="center"/>
            <w:hideMark/>
          </w:tcPr>
          <w:p w14:paraId="5EA032A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18,5</w:t>
            </w:r>
          </w:p>
        </w:tc>
        <w:tc>
          <w:tcPr>
            <w:tcW w:w="380" w:type="dxa"/>
            <w:tcBorders>
              <w:top w:val="nil"/>
              <w:left w:val="nil"/>
              <w:bottom w:val="nil"/>
              <w:right w:val="nil"/>
            </w:tcBorders>
            <w:shd w:val="clear" w:color="auto" w:fill="auto"/>
            <w:noWrap/>
            <w:vAlign w:val="center"/>
            <w:hideMark/>
          </w:tcPr>
          <w:p w14:paraId="42C33B55"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90</w:t>
            </w:r>
          </w:p>
        </w:tc>
        <w:tc>
          <w:tcPr>
            <w:tcW w:w="619" w:type="dxa"/>
            <w:tcBorders>
              <w:top w:val="nil"/>
              <w:left w:val="nil"/>
              <w:bottom w:val="nil"/>
              <w:right w:val="nil"/>
            </w:tcBorders>
            <w:shd w:val="clear" w:color="auto" w:fill="auto"/>
            <w:noWrap/>
            <w:vAlign w:val="center"/>
            <w:hideMark/>
          </w:tcPr>
          <w:p w14:paraId="56C7F47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23,5</w:t>
            </w:r>
          </w:p>
        </w:tc>
        <w:tc>
          <w:tcPr>
            <w:tcW w:w="380" w:type="dxa"/>
            <w:tcBorders>
              <w:top w:val="nil"/>
              <w:left w:val="nil"/>
              <w:bottom w:val="nil"/>
              <w:right w:val="nil"/>
            </w:tcBorders>
            <w:shd w:val="clear" w:color="auto" w:fill="auto"/>
            <w:noWrap/>
            <w:vAlign w:val="center"/>
            <w:hideMark/>
          </w:tcPr>
          <w:p w14:paraId="4FFB1343"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179</w:t>
            </w:r>
          </w:p>
        </w:tc>
        <w:tc>
          <w:tcPr>
            <w:tcW w:w="548" w:type="dxa"/>
            <w:tcBorders>
              <w:top w:val="nil"/>
              <w:left w:val="nil"/>
              <w:bottom w:val="nil"/>
              <w:right w:val="nil"/>
            </w:tcBorders>
            <w:shd w:val="clear" w:color="auto" w:fill="auto"/>
            <w:noWrap/>
            <w:vAlign w:val="center"/>
            <w:hideMark/>
          </w:tcPr>
          <w:p w14:paraId="6E1EBF7D"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46,7</w:t>
            </w:r>
          </w:p>
        </w:tc>
        <w:tc>
          <w:tcPr>
            <w:tcW w:w="380" w:type="dxa"/>
            <w:tcBorders>
              <w:top w:val="nil"/>
              <w:left w:val="nil"/>
              <w:bottom w:val="nil"/>
              <w:right w:val="nil"/>
            </w:tcBorders>
            <w:shd w:val="clear" w:color="auto" w:fill="auto"/>
            <w:noWrap/>
            <w:vAlign w:val="center"/>
            <w:hideMark/>
          </w:tcPr>
          <w:p w14:paraId="2CA5098F"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22</w:t>
            </w:r>
          </w:p>
        </w:tc>
        <w:tc>
          <w:tcPr>
            <w:tcW w:w="619" w:type="dxa"/>
            <w:tcBorders>
              <w:top w:val="nil"/>
              <w:left w:val="nil"/>
              <w:bottom w:val="nil"/>
              <w:right w:val="nil"/>
            </w:tcBorders>
            <w:shd w:val="clear" w:color="auto" w:fill="auto"/>
            <w:noWrap/>
            <w:vAlign w:val="center"/>
            <w:hideMark/>
          </w:tcPr>
          <w:p w14:paraId="526C833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5,7</w:t>
            </w:r>
          </w:p>
        </w:tc>
        <w:tc>
          <w:tcPr>
            <w:tcW w:w="380" w:type="dxa"/>
            <w:tcBorders>
              <w:top w:val="nil"/>
              <w:left w:val="nil"/>
              <w:bottom w:val="nil"/>
              <w:right w:val="nil"/>
            </w:tcBorders>
            <w:shd w:val="clear" w:color="auto" w:fill="auto"/>
            <w:noWrap/>
            <w:vAlign w:val="center"/>
            <w:hideMark/>
          </w:tcPr>
          <w:p w14:paraId="27F2039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nil"/>
              <w:left w:val="nil"/>
              <w:bottom w:val="nil"/>
              <w:right w:val="nil"/>
            </w:tcBorders>
            <w:shd w:val="clear" w:color="auto" w:fill="auto"/>
            <w:noWrap/>
            <w:vAlign w:val="center"/>
            <w:hideMark/>
          </w:tcPr>
          <w:p w14:paraId="0A81477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49F370B8" w14:textId="77777777" w:rsidTr="00CC4DF8">
        <w:trPr>
          <w:trHeight w:val="450"/>
        </w:trPr>
        <w:tc>
          <w:tcPr>
            <w:tcW w:w="2977" w:type="dxa"/>
            <w:tcBorders>
              <w:top w:val="single" w:sz="4" w:space="0" w:color="auto"/>
              <w:left w:val="nil"/>
              <w:bottom w:val="single" w:sz="4" w:space="0" w:color="auto"/>
              <w:right w:val="nil"/>
            </w:tcBorders>
            <w:shd w:val="clear" w:color="auto" w:fill="auto"/>
            <w:vAlign w:val="bottom"/>
            <w:hideMark/>
          </w:tcPr>
          <w:p w14:paraId="356CD662" w14:textId="6F4520F6"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Çalışma ortamındaki fiziksel risk etkenleri (toz, gürültü, titreşim vb.) sağlık açısından zararlı mıdır?</w:t>
            </w:r>
          </w:p>
        </w:tc>
        <w:tc>
          <w:tcPr>
            <w:tcW w:w="347" w:type="dxa"/>
            <w:tcBorders>
              <w:top w:val="single" w:sz="4" w:space="0" w:color="auto"/>
              <w:left w:val="nil"/>
              <w:bottom w:val="single" w:sz="4" w:space="0" w:color="auto"/>
              <w:right w:val="nil"/>
            </w:tcBorders>
            <w:shd w:val="clear" w:color="auto" w:fill="auto"/>
            <w:noWrap/>
            <w:vAlign w:val="center"/>
            <w:hideMark/>
          </w:tcPr>
          <w:p w14:paraId="2B692FFD"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12</w:t>
            </w:r>
          </w:p>
        </w:tc>
        <w:tc>
          <w:tcPr>
            <w:tcW w:w="548" w:type="dxa"/>
            <w:tcBorders>
              <w:top w:val="single" w:sz="4" w:space="0" w:color="auto"/>
              <w:left w:val="nil"/>
              <w:bottom w:val="single" w:sz="4" w:space="0" w:color="auto"/>
              <w:right w:val="nil"/>
            </w:tcBorders>
            <w:shd w:val="clear" w:color="auto" w:fill="auto"/>
            <w:noWrap/>
            <w:vAlign w:val="center"/>
            <w:hideMark/>
          </w:tcPr>
          <w:p w14:paraId="7D62D433"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3,1</w:t>
            </w:r>
          </w:p>
        </w:tc>
        <w:tc>
          <w:tcPr>
            <w:tcW w:w="380" w:type="dxa"/>
            <w:tcBorders>
              <w:top w:val="single" w:sz="4" w:space="0" w:color="auto"/>
              <w:left w:val="nil"/>
              <w:bottom w:val="single" w:sz="4" w:space="0" w:color="auto"/>
              <w:right w:val="nil"/>
            </w:tcBorders>
            <w:shd w:val="clear" w:color="auto" w:fill="auto"/>
            <w:noWrap/>
            <w:vAlign w:val="center"/>
            <w:hideMark/>
          </w:tcPr>
          <w:p w14:paraId="537399D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w:t>
            </w:r>
          </w:p>
        </w:tc>
        <w:tc>
          <w:tcPr>
            <w:tcW w:w="619" w:type="dxa"/>
            <w:tcBorders>
              <w:top w:val="single" w:sz="4" w:space="0" w:color="auto"/>
              <w:left w:val="nil"/>
              <w:bottom w:val="single" w:sz="4" w:space="0" w:color="auto"/>
              <w:right w:val="nil"/>
            </w:tcBorders>
            <w:shd w:val="clear" w:color="auto" w:fill="auto"/>
            <w:noWrap/>
            <w:vAlign w:val="center"/>
            <w:hideMark/>
          </w:tcPr>
          <w:p w14:paraId="14E0D95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5,5</w:t>
            </w:r>
          </w:p>
        </w:tc>
        <w:tc>
          <w:tcPr>
            <w:tcW w:w="380" w:type="dxa"/>
            <w:tcBorders>
              <w:top w:val="single" w:sz="4" w:space="0" w:color="auto"/>
              <w:left w:val="nil"/>
              <w:bottom w:val="single" w:sz="4" w:space="0" w:color="auto"/>
              <w:right w:val="nil"/>
            </w:tcBorders>
            <w:shd w:val="clear" w:color="auto" w:fill="auto"/>
            <w:noWrap/>
            <w:vAlign w:val="center"/>
            <w:hideMark/>
          </w:tcPr>
          <w:p w14:paraId="10FEC676"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12</w:t>
            </w:r>
          </w:p>
        </w:tc>
        <w:tc>
          <w:tcPr>
            <w:tcW w:w="619" w:type="dxa"/>
            <w:tcBorders>
              <w:top w:val="single" w:sz="4" w:space="0" w:color="auto"/>
              <w:left w:val="nil"/>
              <w:bottom w:val="single" w:sz="4" w:space="0" w:color="auto"/>
              <w:right w:val="nil"/>
            </w:tcBorders>
            <w:shd w:val="clear" w:color="auto" w:fill="auto"/>
            <w:noWrap/>
            <w:vAlign w:val="center"/>
            <w:hideMark/>
          </w:tcPr>
          <w:p w14:paraId="191046E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3,1</w:t>
            </w:r>
          </w:p>
        </w:tc>
        <w:tc>
          <w:tcPr>
            <w:tcW w:w="380" w:type="dxa"/>
            <w:tcBorders>
              <w:top w:val="single" w:sz="4" w:space="0" w:color="auto"/>
              <w:left w:val="nil"/>
              <w:bottom w:val="single" w:sz="4" w:space="0" w:color="auto"/>
              <w:right w:val="nil"/>
            </w:tcBorders>
            <w:shd w:val="clear" w:color="auto" w:fill="auto"/>
            <w:noWrap/>
            <w:vAlign w:val="center"/>
            <w:hideMark/>
          </w:tcPr>
          <w:p w14:paraId="207CE1F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239</w:t>
            </w:r>
          </w:p>
        </w:tc>
        <w:tc>
          <w:tcPr>
            <w:tcW w:w="548" w:type="dxa"/>
            <w:tcBorders>
              <w:top w:val="single" w:sz="4" w:space="0" w:color="auto"/>
              <w:left w:val="nil"/>
              <w:bottom w:val="single" w:sz="4" w:space="0" w:color="auto"/>
              <w:right w:val="nil"/>
            </w:tcBorders>
            <w:shd w:val="clear" w:color="auto" w:fill="auto"/>
            <w:noWrap/>
            <w:vAlign w:val="center"/>
            <w:hideMark/>
          </w:tcPr>
          <w:p w14:paraId="71F47BB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62,4</w:t>
            </w:r>
          </w:p>
        </w:tc>
        <w:tc>
          <w:tcPr>
            <w:tcW w:w="380" w:type="dxa"/>
            <w:tcBorders>
              <w:top w:val="single" w:sz="4" w:space="0" w:color="auto"/>
              <w:left w:val="nil"/>
              <w:bottom w:val="single" w:sz="4" w:space="0" w:color="auto"/>
              <w:right w:val="nil"/>
            </w:tcBorders>
            <w:shd w:val="clear" w:color="auto" w:fill="auto"/>
            <w:noWrap/>
            <w:vAlign w:val="center"/>
            <w:hideMark/>
          </w:tcPr>
          <w:p w14:paraId="4B3C13C5"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99</w:t>
            </w:r>
          </w:p>
        </w:tc>
        <w:tc>
          <w:tcPr>
            <w:tcW w:w="619" w:type="dxa"/>
            <w:tcBorders>
              <w:top w:val="single" w:sz="4" w:space="0" w:color="auto"/>
              <w:left w:val="nil"/>
              <w:bottom w:val="single" w:sz="4" w:space="0" w:color="auto"/>
              <w:right w:val="nil"/>
            </w:tcBorders>
            <w:shd w:val="clear" w:color="auto" w:fill="auto"/>
            <w:noWrap/>
            <w:vAlign w:val="center"/>
            <w:hideMark/>
          </w:tcPr>
          <w:p w14:paraId="5ACF4E3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25,8</w:t>
            </w:r>
          </w:p>
        </w:tc>
        <w:tc>
          <w:tcPr>
            <w:tcW w:w="380" w:type="dxa"/>
            <w:tcBorders>
              <w:top w:val="single" w:sz="4" w:space="0" w:color="auto"/>
              <w:left w:val="nil"/>
              <w:bottom w:val="single" w:sz="4" w:space="0" w:color="auto"/>
              <w:right w:val="nil"/>
            </w:tcBorders>
            <w:shd w:val="clear" w:color="auto" w:fill="auto"/>
            <w:noWrap/>
            <w:vAlign w:val="center"/>
            <w:hideMark/>
          </w:tcPr>
          <w:p w14:paraId="5DF7C80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single" w:sz="4" w:space="0" w:color="auto"/>
              <w:left w:val="nil"/>
              <w:bottom w:val="single" w:sz="4" w:space="0" w:color="auto"/>
              <w:right w:val="nil"/>
            </w:tcBorders>
            <w:shd w:val="clear" w:color="auto" w:fill="auto"/>
            <w:noWrap/>
            <w:vAlign w:val="center"/>
            <w:hideMark/>
          </w:tcPr>
          <w:p w14:paraId="05C0A12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01A1209F" w14:textId="77777777" w:rsidTr="00CC4DF8">
        <w:trPr>
          <w:trHeight w:val="660"/>
        </w:trPr>
        <w:tc>
          <w:tcPr>
            <w:tcW w:w="2977" w:type="dxa"/>
            <w:tcBorders>
              <w:top w:val="nil"/>
              <w:left w:val="nil"/>
              <w:bottom w:val="nil"/>
              <w:right w:val="nil"/>
            </w:tcBorders>
            <w:shd w:val="clear" w:color="auto" w:fill="auto"/>
            <w:vAlign w:val="bottom"/>
            <w:hideMark/>
          </w:tcPr>
          <w:p w14:paraId="1B381FFB"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 xml:space="preserve">Çalışma ortamında kullanılan kimyasal maddelerin (gıda katkı, </w:t>
            </w:r>
            <w:proofErr w:type="gramStart"/>
            <w:r w:rsidRPr="00CC4DF8">
              <w:rPr>
                <w:rFonts w:ascii="Times New Roman" w:eastAsia="Times New Roman" w:hAnsi="Times New Roman" w:cs="Times New Roman"/>
                <w:b/>
                <w:bCs/>
                <w:color w:val="000000"/>
                <w:sz w:val="16"/>
                <w:szCs w:val="16"/>
                <w:lang w:eastAsia="tr-TR"/>
              </w:rPr>
              <w:t>aroma</w:t>
            </w:r>
            <w:proofErr w:type="gramEnd"/>
            <w:r w:rsidRPr="00CC4DF8">
              <w:rPr>
                <w:rFonts w:ascii="Times New Roman" w:eastAsia="Times New Roman" w:hAnsi="Times New Roman" w:cs="Times New Roman"/>
                <w:b/>
                <w:bCs/>
                <w:color w:val="000000"/>
                <w:sz w:val="16"/>
                <w:szCs w:val="16"/>
                <w:lang w:eastAsia="tr-TR"/>
              </w:rPr>
              <w:t xml:space="preserve"> maddeleri, deterjan, dezenfektan vb.) solunması sağlığınız açısından tehlikeli midir?</w:t>
            </w:r>
          </w:p>
        </w:tc>
        <w:tc>
          <w:tcPr>
            <w:tcW w:w="347" w:type="dxa"/>
            <w:tcBorders>
              <w:top w:val="nil"/>
              <w:left w:val="nil"/>
              <w:bottom w:val="single" w:sz="4" w:space="0" w:color="auto"/>
              <w:right w:val="nil"/>
            </w:tcBorders>
            <w:shd w:val="clear" w:color="auto" w:fill="auto"/>
            <w:noWrap/>
            <w:vAlign w:val="center"/>
            <w:hideMark/>
          </w:tcPr>
          <w:p w14:paraId="532FB18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8</w:t>
            </w:r>
          </w:p>
        </w:tc>
        <w:tc>
          <w:tcPr>
            <w:tcW w:w="548" w:type="dxa"/>
            <w:tcBorders>
              <w:top w:val="nil"/>
              <w:left w:val="nil"/>
              <w:bottom w:val="single" w:sz="4" w:space="0" w:color="auto"/>
              <w:right w:val="nil"/>
            </w:tcBorders>
            <w:shd w:val="clear" w:color="auto" w:fill="auto"/>
            <w:noWrap/>
            <w:vAlign w:val="center"/>
            <w:hideMark/>
          </w:tcPr>
          <w:p w14:paraId="67BB7877"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w:t>
            </w:r>
          </w:p>
        </w:tc>
        <w:tc>
          <w:tcPr>
            <w:tcW w:w="380" w:type="dxa"/>
            <w:tcBorders>
              <w:top w:val="nil"/>
              <w:left w:val="nil"/>
              <w:bottom w:val="single" w:sz="4" w:space="0" w:color="auto"/>
              <w:right w:val="nil"/>
            </w:tcBorders>
            <w:shd w:val="clear" w:color="auto" w:fill="auto"/>
            <w:noWrap/>
            <w:vAlign w:val="center"/>
            <w:hideMark/>
          </w:tcPr>
          <w:p w14:paraId="1E094BF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18</w:t>
            </w:r>
          </w:p>
        </w:tc>
        <w:tc>
          <w:tcPr>
            <w:tcW w:w="619" w:type="dxa"/>
            <w:tcBorders>
              <w:top w:val="nil"/>
              <w:left w:val="nil"/>
              <w:bottom w:val="single" w:sz="4" w:space="0" w:color="auto"/>
              <w:right w:val="nil"/>
            </w:tcBorders>
            <w:shd w:val="clear" w:color="auto" w:fill="auto"/>
            <w:noWrap/>
            <w:vAlign w:val="center"/>
            <w:hideMark/>
          </w:tcPr>
          <w:p w14:paraId="65B326C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4,7</w:t>
            </w:r>
          </w:p>
        </w:tc>
        <w:tc>
          <w:tcPr>
            <w:tcW w:w="380" w:type="dxa"/>
            <w:tcBorders>
              <w:top w:val="nil"/>
              <w:left w:val="nil"/>
              <w:bottom w:val="single" w:sz="4" w:space="0" w:color="auto"/>
              <w:right w:val="nil"/>
            </w:tcBorders>
            <w:shd w:val="clear" w:color="auto" w:fill="auto"/>
            <w:noWrap/>
            <w:vAlign w:val="center"/>
            <w:hideMark/>
          </w:tcPr>
          <w:p w14:paraId="24E486E7"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25</w:t>
            </w:r>
          </w:p>
        </w:tc>
        <w:tc>
          <w:tcPr>
            <w:tcW w:w="619" w:type="dxa"/>
            <w:tcBorders>
              <w:top w:val="nil"/>
              <w:left w:val="nil"/>
              <w:bottom w:val="single" w:sz="4" w:space="0" w:color="auto"/>
              <w:right w:val="nil"/>
            </w:tcBorders>
            <w:shd w:val="clear" w:color="auto" w:fill="auto"/>
            <w:noWrap/>
            <w:vAlign w:val="center"/>
            <w:hideMark/>
          </w:tcPr>
          <w:p w14:paraId="6E180C2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6,5</w:t>
            </w:r>
          </w:p>
        </w:tc>
        <w:tc>
          <w:tcPr>
            <w:tcW w:w="380" w:type="dxa"/>
            <w:tcBorders>
              <w:top w:val="nil"/>
              <w:left w:val="nil"/>
              <w:bottom w:val="single" w:sz="4" w:space="0" w:color="auto"/>
              <w:right w:val="nil"/>
            </w:tcBorders>
            <w:shd w:val="clear" w:color="auto" w:fill="auto"/>
            <w:noWrap/>
            <w:vAlign w:val="center"/>
            <w:hideMark/>
          </w:tcPr>
          <w:p w14:paraId="2B96416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211</w:t>
            </w:r>
          </w:p>
        </w:tc>
        <w:tc>
          <w:tcPr>
            <w:tcW w:w="548" w:type="dxa"/>
            <w:tcBorders>
              <w:top w:val="nil"/>
              <w:left w:val="nil"/>
              <w:bottom w:val="single" w:sz="4" w:space="0" w:color="auto"/>
              <w:right w:val="nil"/>
            </w:tcBorders>
            <w:shd w:val="clear" w:color="auto" w:fill="auto"/>
            <w:noWrap/>
            <w:vAlign w:val="center"/>
            <w:hideMark/>
          </w:tcPr>
          <w:p w14:paraId="3E56F596"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55,1</w:t>
            </w:r>
          </w:p>
        </w:tc>
        <w:tc>
          <w:tcPr>
            <w:tcW w:w="380" w:type="dxa"/>
            <w:tcBorders>
              <w:top w:val="nil"/>
              <w:left w:val="nil"/>
              <w:bottom w:val="single" w:sz="4" w:space="0" w:color="auto"/>
              <w:right w:val="nil"/>
            </w:tcBorders>
            <w:shd w:val="clear" w:color="auto" w:fill="auto"/>
            <w:noWrap/>
            <w:vAlign w:val="center"/>
            <w:hideMark/>
          </w:tcPr>
          <w:p w14:paraId="2918630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121</w:t>
            </w:r>
          </w:p>
        </w:tc>
        <w:tc>
          <w:tcPr>
            <w:tcW w:w="619" w:type="dxa"/>
            <w:tcBorders>
              <w:top w:val="nil"/>
              <w:left w:val="nil"/>
              <w:bottom w:val="single" w:sz="4" w:space="0" w:color="auto"/>
              <w:right w:val="nil"/>
            </w:tcBorders>
            <w:shd w:val="clear" w:color="auto" w:fill="auto"/>
            <w:noWrap/>
            <w:vAlign w:val="center"/>
            <w:hideMark/>
          </w:tcPr>
          <w:p w14:paraId="279C77E3"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31,6</w:t>
            </w:r>
          </w:p>
        </w:tc>
        <w:tc>
          <w:tcPr>
            <w:tcW w:w="380" w:type="dxa"/>
            <w:tcBorders>
              <w:top w:val="nil"/>
              <w:left w:val="nil"/>
              <w:bottom w:val="nil"/>
              <w:right w:val="nil"/>
            </w:tcBorders>
            <w:shd w:val="clear" w:color="auto" w:fill="auto"/>
            <w:noWrap/>
            <w:vAlign w:val="center"/>
            <w:hideMark/>
          </w:tcPr>
          <w:p w14:paraId="38AFFF9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nil"/>
              <w:left w:val="nil"/>
              <w:bottom w:val="nil"/>
              <w:right w:val="nil"/>
            </w:tcBorders>
            <w:shd w:val="clear" w:color="auto" w:fill="auto"/>
            <w:noWrap/>
            <w:vAlign w:val="center"/>
            <w:hideMark/>
          </w:tcPr>
          <w:p w14:paraId="52EDA35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60AB2D26" w14:textId="77777777" w:rsidTr="00CC4DF8">
        <w:trPr>
          <w:trHeight w:val="300"/>
        </w:trPr>
        <w:tc>
          <w:tcPr>
            <w:tcW w:w="2977" w:type="dxa"/>
            <w:tcBorders>
              <w:top w:val="single" w:sz="4" w:space="0" w:color="auto"/>
              <w:left w:val="nil"/>
              <w:bottom w:val="single" w:sz="4" w:space="0" w:color="auto"/>
              <w:right w:val="nil"/>
            </w:tcBorders>
            <w:shd w:val="clear" w:color="auto" w:fill="auto"/>
            <w:vAlign w:val="bottom"/>
            <w:hideMark/>
          </w:tcPr>
          <w:p w14:paraId="1D6D3494"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 xml:space="preserve">Çalışma ortamında baskı, </w:t>
            </w:r>
            <w:proofErr w:type="spellStart"/>
            <w:r w:rsidRPr="00CC4DF8">
              <w:rPr>
                <w:rFonts w:ascii="Times New Roman" w:eastAsia="Times New Roman" w:hAnsi="Times New Roman" w:cs="Times New Roman"/>
                <w:b/>
                <w:bCs/>
                <w:color w:val="000000"/>
                <w:sz w:val="16"/>
                <w:szCs w:val="16"/>
                <w:lang w:eastAsia="tr-TR"/>
              </w:rPr>
              <w:t>mobbing</w:t>
            </w:r>
            <w:proofErr w:type="spellEnd"/>
            <w:r w:rsidRPr="00CC4DF8">
              <w:rPr>
                <w:rFonts w:ascii="Times New Roman" w:eastAsia="Times New Roman" w:hAnsi="Times New Roman" w:cs="Times New Roman"/>
                <w:b/>
                <w:bCs/>
                <w:color w:val="000000"/>
                <w:sz w:val="16"/>
                <w:szCs w:val="16"/>
                <w:lang w:eastAsia="tr-TR"/>
              </w:rPr>
              <w:t xml:space="preserve"> uygulanıyor mu?</w:t>
            </w:r>
          </w:p>
        </w:tc>
        <w:tc>
          <w:tcPr>
            <w:tcW w:w="347" w:type="dxa"/>
            <w:tcBorders>
              <w:top w:val="nil"/>
              <w:left w:val="nil"/>
              <w:bottom w:val="nil"/>
              <w:right w:val="nil"/>
            </w:tcBorders>
            <w:shd w:val="clear" w:color="auto" w:fill="auto"/>
            <w:noWrap/>
            <w:vAlign w:val="center"/>
            <w:hideMark/>
          </w:tcPr>
          <w:p w14:paraId="0186C9D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23</w:t>
            </w:r>
          </w:p>
        </w:tc>
        <w:tc>
          <w:tcPr>
            <w:tcW w:w="548" w:type="dxa"/>
            <w:tcBorders>
              <w:top w:val="nil"/>
              <w:left w:val="nil"/>
              <w:bottom w:val="nil"/>
              <w:right w:val="nil"/>
            </w:tcBorders>
            <w:shd w:val="clear" w:color="auto" w:fill="auto"/>
            <w:noWrap/>
            <w:vAlign w:val="center"/>
            <w:hideMark/>
          </w:tcPr>
          <w:p w14:paraId="2AF910CF"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w:t>
            </w:r>
          </w:p>
        </w:tc>
        <w:tc>
          <w:tcPr>
            <w:tcW w:w="380" w:type="dxa"/>
            <w:tcBorders>
              <w:top w:val="nil"/>
              <w:left w:val="nil"/>
              <w:bottom w:val="nil"/>
              <w:right w:val="nil"/>
            </w:tcBorders>
            <w:shd w:val="clear" w:color="auto" w:fill="auto"/>
            <w:noWrap/>
            <w:vAlign w:val="center"/>
            <w:hideMark/>
          </w:tcPr>
          <w:p w14:paraId="3006A80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108</w:t>
            </w:r>
          </w:p>
        </w:tc>
        <w:tc>
          <w:tcPr>
            <w:tcW w:w="619" w:type="dxa"/>
            <w:tcBorders>
              <w:top w:val="nil"/>
              <w:left w:val="nil"/>
              <w:bottom w:val="nil"/>
              <w:right w:val="nil"/>
            </w:tcBorders>
            <w:shd w:val="clear" w:color="auto" w:fill="auto"/>
            <w:noWrap/>
            <w:vAlign w:val="center"/>
            <w:hideMark/>
          </w:tcPr>
          <w:p w14:paraId="0A692BE7"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28,2</w:t>
            </w:r>
          </w:p>
        </w:tc>
        <w:tc>
          <w:tcPr>
            <w:tcW w:w="380" w:type="dxa"/>
            <w:tcBorders>
              <w:top w:val="nil"/>
              <w:left w:val="nil"/>
              <w:bottom w:val="nil"/>
              <w:right w:val="nil"/>
            </w:tcBorders>
            <w:shd w:val="clear" w:color="auto" w:fill="auto"/>
            <w:noWrap/>
            <w:vAlign w:val="center"/>
            <w:hideMark/>
          </w:tcPr>
          <w:p w14:paraId="7FC5ED1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81</w:t>
            </w:r>
          </w:p>
        </w:tc>
        <w:tc>
          <w:tcPr>
            <w:tcW w:w="619" w:type="dxa"/>
            <w:tcBorders>
              <w:top w:val="nil"/>
              <w:left w:val="nil"/>
              <w:bottom w:val="nil"/>
              <w:right w:val="nil"/>
            </w:tcBorders>
            <w:shd w:val="clear" w:color="auto" w:fill="auto"/>
            <w:noWrap/>
            <w:vAlign w:val="center"/>
            <w:hideMark/>
          </w:tcPr>
          <w:p w14:paraId="6725AA0D"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21,1</w:t>
            </w:r>
          </w:p>
        </w:tc>
        <w:tc>
          <w:tcPr>
            <w:tcW w:w="380" w:type="dxa"/>
            <w:tcBorders>
              <w:top w:val="nil"/>
              <w:left w:val="nil"/>
              <w:bottom w:val="nil"/>
              <w:right w:val="nil"/>
            </w:tcBorders>
            <w:shd w:val="clear" w:color="auto" w:fill="auto"/>
            <w:noWrap/>
            <w:vAlign w:val="center"/>
            <w:hideMark/>
          </w:tcPr>
          <w:p w14:paraId="2AF9AA23"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124</w:t>
            </w:r>
          </w:p>
        </w:tc>
        <w:tc>
          <w:tcPr>
            <w:tcW w:w="548" w:type="dxa"/>
            <w:tcBorders>
              <w:top w:val="nil"/>
              <w:left w:val="nil"/>
              <w:bottom w:val="nil"/>
              <w:right w:val="nil"/>
            </w:tcBorders>
            <w:shd w:val="clear" w:color="auto" w:fill="auto"/>
            <w:noWrap/>
            <w:vAlign w:val="center"/>
            <w:hideMark/>
          </w:tcPr>
          <w:p w14:paraId="4700CC64"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32,4</w:t>
            </w:r>
          </w:p>
        </w:tc>
        <w:tc>
          <w:tcPr>
            <w:tcW w:w="380" w:type="dxa"/>
            <w:tcBorders>
              <w:top w:val="nil"/>
              <w:left w:val="nil"/>
              <w:bottom w:val="nil"/>
              <w:right w:val="nil"/>
            </w:tcBorders>
            <w:shd w:val="clear" w:color="auto" w:fill="auto"/>
            <w:noWrap/>
            <w:vAlign w:val="center"/>
            <w:hideMark/>
          </w:tcPr>
          <w:p w14:paraId="04AE03B4"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47</w:t>
            </w:r>
          </w:p>
        </w:tc>
        <w:tc>
          <w:tcPr>
            <w:tcW w:w="619" w:type="dxa"/>
            <w:tcBorders>
              <w:top w:val="nil"/>
              <w:left w:val="nil"/>
              <w:bottom w:val="nil"/>
              <w:right w:val="nil"/>
            </w:tcBorders>
            <w:shd w:val="clear" w:color="auto" w:fill="auto"/>
            <w:noWrap/>
            <w:vAlign w:val="center"/>
            <w:hideMark/>
          </w:tcPr>
          <w:p w14:paraId="22D0CF0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12,3</w:t>
            </w:r>
          </w:p>
        </w:tc>
        <w:tc>
          <w:tcPr>
            <w:tcW w:w="380" w:type="dxa"/>
            <w:tcBorders>
              <w:top w:val="single" w:sz="4" w:space="0" w:color="auto"/>
              <w:left w:val="nil"/>
              <w:bottom w:val="single" w:sz="4" w:space="0" w:color="auto"/>
              <w:right w:val="nil"/>
            </w:tcBorders>
            <w:shd w:val="clear" w:color="auto" w:fill="auto"/>
            <w:noWrap/>
            <w:vAlign w:val="center"/>
            <w:hideMark/>
          </w:tcPr>
          <w:p w14:paraId="3FA33A0D"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single" w:sz="4" w:space="0" w:color="auto"/>
              <w:left w:val="nil"/>
              <w:bottom w:val="single" w:sz="4" w:space="0" w:color="auto"/>
              <w:right w:val="nil"/>
            </w:tcBorders>
            <w:shd w:val="clear" w:color="auto" w:fill="auto"/>
            <w:noWrap/>
            <w:vAlign w:val="center"/>
            <w:hideMark/>
          </w:tcPr>
          <w:p w14:paraId="73F6DDE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018FB180" w14:textId="77777777" w:rsidTr="00CC4DF8">
        <w:trPr>
          <w:trHeight w:val="450"/>
        </w:trPr>
        <w:tc>
          <w:tcPr>
            <w:tcW w:w="2977" w:type="dxa"/>
            <w:tcBorders>
              <w:top w:val="nil"/>
              <w:left w:val="nil"/>
              <w:bottom w:val="nil"/>
              <w:right w:val="nil"/>
            </w:tcBorders>
            <w:shd w:val="clear" w:color="auto" w:fill="auto"/>
            <w:vAlign w:val="bottom"/>
            <w:hideMark/>
          </w:tcPr>
          <w:p w14:paraId="21EFE2FF"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Özel hayatınızda yaşadığınız sıkıntıların çalışma hayatınıza da yansıdığını düşünüyor musunuz?</w:t>
            </w:r>
          </w:p>
        </w:tc>
        <w:tc>
          <w:tcPr>
            <w:tcW w:w="347" w:type="dxa"/>
            <w:tcBorders>
              <w:top w:val="single" w:sz="4" w:space="0" w:color="auto"/>
              <w:left w:val="nil"/>
              <w:bottom w:val="single" w:sz="4" w:space="0" w:color="auto"/>
              <w:right w:val="nil"/>
            </w:tcBorders>
            <w:shd w:val="clear" w:color="auto" w:fill="auto"/>
            <w:noWrap/>
            <w:vAlign w:val="center"/>
            <w:hideMark/>
          </w:tcPr>
          <w:p w14:paraId="0AE42276"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28</w:t>
            </w:r>
          </w:p>
        </w:tc>
        <w:tc>
          <w:tcPr>
            <w:tcW w:w="548" w:type="dxa"/>
            <w:tcBorders>
              <w:top w:val="single" w:sz="4" w:space="0" w:color="auto"/>
              <w:left w:val="nil"/>
              <w:bottom w:val="single" w:sz="4" w:space="0" w:color="auto"/>
              <w:right w:val="nil"/>
            </w:tcBorders>
            <w:shd w:val="clear" w:color="auto" w:fill="auto"/>
            <w:noWrap/>
            <w:vAlign w:val="center"/>
            <w:hideMark/>
          </w:tcPr>
          <w:p w14:paraId="6D0AC9D4"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7,3</w:t>
            </w:r>
          </w:p>
        </w:tc>
        <w:tc>
          <w:tcPr>
            <w:tcW w:w="380" w:type="dxa"/>
            <w:tcBorders>
              <w:top w:val="single" w:sz="4" w:space="0" w:color="auto"/>
              <w:left w:val="nil"/>
              <w:bottom w:val="single" w:sz="4" w:space="0" w:color="auto"/>
              <w:right w:val="nil"/>
            </w:tcBorders>
            <w:shd w:val="clear" w:color="auto" w:fill="auto"/>
            <w:noWrap/>
            <w:vAlign w:val="center"/>
            <w:hideMark/>
          </w:tcPr>
          <w:p w14:paraId="51EDB65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77</w:t>
            </w:r>
          </w:p>
        </w:tc>
        <w:tc>
          <w:tcPr>
            <w:tcW w:w="619" w:type="dxa"/>
            <w:tcBorders>
              <w:top w:val="single" w:sz="4" w:space="0" w:color="auto"/>
              <w:left w:val="nil"/>
              <w:bottom w:val="single" w:sz="4" w:space="0" w:color="auto"/>
              <w:right w:val="nil"/>
            </w:tcBorders>
            <w:shd w:val="clear" w:color="auto" w:fill="auto"/>
            <w:noWrap/>
            <w:vAlign w:val="center"/>
            <w:hideMark/>
          </w:tcPr>
          <w:p w14:paraId="2779DA7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20,1</w:t>
            </w:r>
          </w:p>
        </w:tc>
        <w:tc>
          <w:tcPr>
            <w:tcW w:w="380" w:type="dxa"/>
            <w:tcBorders>
              <w:top w:val="single" w:sz="4" w:space="0" w:color="auto"/>
              <w:left w:val="nil"/>
              <w:bottom w:val="single" w:sz="4" w:space="0" w:color="auto"/>
              <w:right w:val="nil"/>
            </w:tcBorders>
            <w:shd w:val="clear" w:color="auto" w:fill="auto"/>
            <w:noWrap/>
            <w:vAlign w:val="center"/>
            <w:hideMark/>
          </w:tcPr>
          <w:p w14:paraId="08BDCD9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91</w:t>
            </w:r>
          </w:p>
        </w:tc>
        <w:tc>
          <w:tcPr>
            <w:tcW w:w="619" w:type="dxa"/>
            <w:tcBorders>
              <w:top w:val="single" w:sz="4" w:space="0" w:color="auto"/>
              <w:left w:val="nil"/>
              <w:bottom w:val="single" w:sz="4" w:space="0" w:color="auto"/>
              <w:right w:val="nil"/>
            </w:tcBorders>
            <w:shd w:val="clear" w:color="auto" w:fill="auto"/>
            <w:noWrap/>
            <w:vAlign w:val="center"/>
            <w:hideMark/>
          </w:tcPr>
          <w:p w14:paraId="7483BCBD"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23,8</w:t>
            </w:r>
          </w:p>
        </w:tc>
        <w:tc>
          <w:tcPr>
            <w:tcW w:w="380" w:type="dxa"/>
            <w:tcBorders>
              <w:top w:val="single" w:sz="4" w:space="0" w:color="auto"/>
              <w:left w:val="nil"/>
              <w:bottom w:val="single" w:sz="4" w:space="0" w:color="auto"/>
              <w:right w:val="nil"/>
            </w:tcBorders>
            <w:shd w:val="clear" w:color="auto" w:fill="auto"/>
            <w:noWrap/>
            <w:vAlign w:val="center"/>
            <w:hideMark/>
          </w:tcPr>
          <w:p w14:paraId="7CEC9E0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137</w:t>
            </w:r>
          </w:p>
        </w:tc>
        <w:tc>
          <w:tcPr>
            <w:tcW w:w="548" w:type="dxa"/>
            <w:tcBorders>
              <w:top w:val="single" w:sz="4" w:space="0" w:color="auto"/>
              <w:left w:val="nil"/>
              <w:bottom w:val="single" w:sz="4" w:space="0" w:color="auto"/>
              <w:right w:val="nil"/>
            </w:tcBorders>
            <w:shd w:val="clear" w:color="auto" w:fill="auto"/>
            <w:noWrap/>
            <w:vAlign w:val="center"/>
            <w:hideMark/>
          </w:tcPr>
          <w:p w14:paraId="1C77B76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35,8</w:t>
            </w:r>
          </w:p>
        </w:tc>
        <w:tc>
          <w:tcPr>
            <w:tcW w:w="380" w:type="dxa"/>
            <w:tcBorders>
              <w:top w:val="single" w:sz="4" w:space="0" w:color="auto"/>
              <w:left w:val="nil"/>
              <w:bottom w:val="single" w:sz="4" w:space="0" w:color="auto"/>
              <w:right w:val="nil"/>
            </w:tcBorders>
            <w:shd w:val="clear" w:color="auto" w:fill="auto"/>
            <w:noWrap/>
            <w:vAlign w:val="center"/>
            <w:hideMark/>
          </w:tcPr>
          <w:p w14:paraId="37C2E4A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50</w:t>
            </w:r>
          </w:p>
        </w:tc>
        <w:tc>
          <w:tcPr>
            <w:tcW w:w="619" w:type="dxa"/>
            <w:tcBorders>
              <w:top w:val="single" w:sz="4" w:space="0" w:color="auto"/>
              <w:left w:val="nil"/>
              <w:bottom w:val="single" w:sz="4" w:space="0" w:color="auto"/>
              <w:right w:val="nil"/>
            </w:tcBorders>
            <w:shd w:val="clear" w:color="auto" w:fill="auto"/>
            <w:noWrap/>
            <w:vAlign w:val="center"/>
            <w:hideMark/>
          </w:tcPr>
          <w:p w14:paraId="4ACB6B8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13,1</w:t>
            </w:r>
          </w:p>
        </w:tc>
        <w:tc>
          <w:tcPr>
            <w:tcW w:w="380" w:type="dxa"/>
            <w:tcBorders>
              <w:top w:val="nil"/>
              <w:left w:val="nil"/>
              <w:bottom w:val="nil"/>
              <w:right w:val="nil"/>
            </w:tcBorders>
            <w:shd w:val="clear" w:color="auto" w:fill="auto"/>
            <w:noWrap/>
            <w:vAlign w:val="center"/>
            <w:hideMark/>
          </w:tcPr>
          <w:p w14:paraId="78EA14F4"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nil"/>
              <w:left w:val="nil"/>
              <w:bottom w:val="nil"/>
              <w:right w:val="nil"/>
            </w:tcBorders>
            <w:shd w:val="clear" w:color="auto" w:fill="auto"/>
            <w:noWrap/>
            <w:vAlign w:val="center"/>
            <w:hideMark/>
          </w:tcPr>
          <w:p w14:paraId="4732C3D6"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238B4211" w14:textId="77777777" w:rsidTr="00CC4DF8">
        <w:trPr>
          <w:trHeight w:val="300"/>
        </w:trPr>
        <w:tc>
          <w:tcPr>
            <w:tcW w:w="2977" w:type="dxa"/>
            <w:tcBorders>
              <w:top w:val="single" w:sz="4" w:space="0" w:color="auto"/>
              <w:left w:val="nil"/>
              <w:bottom w:val="single" w:sz="4" w:space="0" w:color="auto"/>
              <w:right w:val="nil"/>
            </w:tcBorders>
            <w:shd w:val="clear" w:color="auto" w:fill="auto"/>
            <w:vAlign w:val="bottom"/>
            <w:hideMark/>
          </w:tcPr>
          <w:p w14:paraId="00993D4B"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Depolarda güvenli yerleşim ve istifleme yapıldığını düşünüyor musunuz?</w:t>
            </w:r>
          </w:p>
        </w:tc>
        <w:tc>
          <w:tcPr>
            <w:tcW w:w="347" w:type="dxa"/>
            <w:tcBorders>
              <w:top w:val="nil"/>
              <w:left w:val="nil"/>
              <w:bottom w:val="nil"/>
              <w:right w:val="nil"/>
            </w:tcBorders>
            <w:shd w:val="clear" w:color="auto" w:fill="auto"/>
            <w:noWrap/>
            <w:vAlign w:val="center"/>
            <w:hideMark/>
          </w:tcPr>
          <w:p w14:paraId="11D105C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20</w:t>
            </w:r>
          </w:p>
        </w:tc>
        <w:tc>
          <w:tcPr>
            <w:tcW w:w="548" w:type="dxa"/>
            <w:tcBorders>
              <w:top w:val="nil"/>
              <w:left w:val="nil"/>
              <w:bottom w:val="nil"/>
              <w:right w:val="nil"/>
            </w:tcBorders>
            <w:shd w:val="clear" w:color="auto" w:fill="auto"/>
            <w:noWrap/>
            <w:vAlign w:val="center"/>
            <w:hideMark/>
          </w:tcPr>
          <w:p w14:paraId="1AD80DC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5,2</w:t>
            </w:r>
          </w:p>
        </w:tc>
        <w:tc>
          <w:tcPr>
            <w:tcW w:w="380" w:type="dxa"/>
            <w:tcBorders>
              <w:top w:val="nil"/>
              <w:left w:val="nil"/>
              <w:bottom w:val="nil"/>
              <w:right w:val="nil"/>
            </w:tcBorders>
            <w:shd w:val="clear" w:color="auto" w:fill="auto"/>
            <w:noWrap/>
            <w:vAlign w:val="center"/>
            <w:hideMark/>
          </w:tcPr>
          <w:p w14:paraId="6D95725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68</w:t>
            </w:r>
          </w:p>
        </w:tc>
        <w:tc>
          <w:tcPr>
            <w:tcW w:w="619" w:type="dxa"/>
            <w:tcBorders>
              <w:top w:val="nil"/>
              <w:left w:val="nil"/>
              <w:bottom w:val="nil"/>
              <w:right w:val="nil"/>
            </w:tcBorders>
            <w:shd w:val="clear" w:color="auto" w:fill="auto"/>
            <w:noWrap/>
            <w:vAlign w:val="center"/>
            <w:hideMark/>
          </w:tcPr>
          <w:p w14:paraId="1950F433"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17,8</w:t>
            </w:r>
          </w:p>
        </w:tc>
        <w:tc>
          <w:tcPr>
            <w:tcW w:w="380" w:type="dxa"/>
            <w:tcBorders>
              <w:top w:val="nil"/>
              <w:left w:val="nil"/>
              <w:bottom w:val="nil"/>
              <w:right w:val="nil"/>
            </w:tcBorders>
            <w:shd w:val="clear" w:color="auto" w:fill="auto"/>
            <w:noWrap/>
            <w:vAlign w:val="center"/>
            <w:hideMark/>
          </w:tcPr>
          <w:p w14:paraId="51B5106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113</w:t>
            </w:r>
          </w:p>
        </w:tc>
        <w:tc>
          <w:tcPr>
            <w:tcW w:w="619" w:type="dxa"/>
            <w:tcBorders>
              <w:top w:val="nil"/>
              <w:left w:val="nil"/>
              <w:bottom w:val="nil"/>
              <w:right w:val="nil"/>
            </w:tcBorders>
            <w:shd w:val="clear" w:color="auto" w:fill="auto"/>
            <w:noWrap/>
            <w:vAlign w:val="center"/>
            <w:hideMark/>
          </w:tcPr>
          <w:p w14:paraId="2A4260D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29,5</w:t>
            </w:r>
          </w:p>
        </w:tc>
        <w:tc>
          <w:tcPr>
            <w:tcW w:w="380" w:type="dxa"/>
            <w:tcBorders>
              <w:top w:val="nil"/>
              <w:left w:val="nil"/>
              <w:bottom w:val="nil"/>
              <w:right w:val="nil"/>
            </w:tcBorders>
            <w:shd w:val="clear" w:color="auto" w:fill="auto"/>
            <w:noWrap/>
            <w:vAlign w:val="center"/>
            <w:hideMark/>
          </w:tcPr>
          <w:p w14:paraId="4F8AA8E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159</w:t>
            </w:r>
          </w:p>
        </w:tc>
        <w:tc>
          <w:tcPr>
            <w:tcW w:w="548" w:type="dxa"/>
            <w:tcBorders>
              <w:top w:val="nil"/>
              <w:left w:val="nil"/>
              <w:bottom w:val="nil"/>
              <w:right w:val="nil"/>
            </w:tcBorders>
            <w:shd w:val="clear" w:color="auto" w:fill="auto"/>
            <w:noWrap/>
            <w:vAlign w:val="center"/>
            <w:hideMark/>
          </w:tcPr>
          <w:p w14:paraId="157F26C6"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41,5</w:t>
            </w:r>
          </w:p>
        </w:tc>
        <w:tc>
          <w:tcPr>
            <w:tcW w:w="380" w:type="dxa"/>
            <w:tcBorders>
              <w:top w:val="nil"/>
              <w:left w:val="nil"/>
              <w:bottom w:val="nil"/>
              <w:right w:val="nil"/>
            </w:tcBorders>
            <w:shd w:val="clear" w:color="auto" w:fill="auto"/>
            <w:noWrap/>
            <w:vAlign w:val="center"/>
            <w:hideMark/>
          </w:tcPr>
          <w:p w14:paraId="49FF46E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23</w:t>
            </w:r>
          </w:p>
        </w:tc>
        <w:tc>
          <w:tcPr>
            <w:tcW w:w="619" w:type="dxa"/>
            <w:tcBorders>
              <w:top w:val="nil"/>
              <w:left w:val="nil"/>
              <w:bottom w:val="nil"/>
              <w:right w:val="nil"/>
            </w:tcBorders>
            <w:shd w:val="clear" w:color="auto" w:fill="auto"/>
            <w:noWrap/>
            <w:vAlign w:val="center"/>
            <w:hideMark/>
          </w:tcPr>
          <w:p w14:paraId="614F147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w:t>
            </w:r>
          </w:p>
        </w:tc>
        <w:tc>
          <w:tcPr>
            <w:tcW w:w="380" w:type="dxa"/>
            <w:tcBorders>
              <w:top w:val="single" w:sz="4" w:space="0" w:color="auto"/>
              <w:left w:val="nil"/>
              <w:bottom w:val="single" w:sz="4" w:space="0" w:color="auto"/>
              <w:right w:val="nil"/>
            </w:tcBorders>
            <w:shd w:val="clear" w:color="auto" w:fill="auto"/>
            <w:noWrap/>
            <w:vAlign w:val="center"/>
            <w:hideMark/>
          </w:tcPr>
          <w:p w14:paraId="31D19E5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single" w:sz="4" w:space="0" w:color="auto"/>
              <w:left w:val="nil"/>
              <w:bottom w:val="single" w:sz="4" w:space="0" w:color="auto"/>
              <w:right w:val="nil"/>
            </w:tcBorders>
            <w:shd w:val="clear" w:color="auto" w:fill="auto"/>
            <w:noWrap/>
            <w:vAlign w:val="center"/>
            <w:hideMark/>
          </w:tcPr>
          <w:p w14:paraId="51B4E39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4B2D1A23" w14:textId="77777777" w:rsidTr="00CC4DF8">
        <w:trPr>
          <w:trHeight w:val="450"/>
        </w:trPr>
        <w:tc>
          <w:tcPr>
            <w:tcW w:w="2977" w:type="dxa"/>
            <w:tcBorders>
              <w:top w:val="nil"/>
              <w:left w:val="nil"/>
              <w:bottom w:val="nil"/>
              <w:right w:val="nil"/>
            </w:tcBorders>
            <w:shd w:val="clear" w:color="auto" w:fill="auto"/>
            <w:vAlign w:val="bottom"/>
            <w:hideMark/>
          </w:tcPr>
          <w:p w14:paraId="30723A7A" w14:textId="282871F1"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Ayakta, uzun süreli ve sık tekrarlı yapılan işlerin (kaldırma, taşıma, rafa dizme vb.) sağlığınız açısından zararlı olduğunu düşünüyor musunuz?</w:t>
            </w:r>
          </w:p>
        </w:tc>
        <w:tc>
          <w:tcPr>
            <w:tcW w:w="347" w:type="dxa"/>
            <w:tcBorders>
              <w:top w:val="single" w:sz="4" w:space="0" w:color="auto"/>
              <w:left w:val="nil"/>
              <w:bottom w:val="single" w:sz="4" w:space="0" w:color="auto"/>
              <w:right w:val="nil"/>
            </w:tcBorders>
            <w:shd w:val="clear" w:color="auto" w:fill="auto"/>
            <w:noWrap/>
            <w:vAlign w:val="center"/>
            <w:hideMark/>
          </w:tcPr>
          <w:p w14:paraId="293A2BE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8</w:t>
            </w:r>
          </w:p>
        </w:tc>
        <w:tc>
          <w:tcPr>
            <w:tcW w:w="548" w:type="dxa"/>
            <w:tcBorders>
              <w:top w:val="single" w:sz="4" w:space="0" w:color="auto"/>
              <w:left w:val="nil"/>
              <w:bottom w:val="single" w:sz="4" w:space="0" w:color="auto"/>
              <w:right w:val="nil"/>
            </w:tcBorders>
            <w:shd w:val="clear" w:color="auto" w:fill="auto"/>
            <w:noWrap/>
            <w:vAlign w:val="center"/>
            <w:hideMark/>
          </w:tcPr>
          <w:p w14:paraId="37B3A8C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2,1</w:t>
            </w:r>
          </w:p>
        </w:tc>
        <w:tc>
          <w:tcPr>
            <w:tcW w:w="380" w:type="dxa"/>
            <w:tcBorders>
              <w:top w:val="single" w:sz="4" w:space="0" w:color="auto"/>
              <w:left w:val="nil"/>
              <w:bottom w:val="single" w:sz="4" w:space="0" w:color="auto"/>
              <w:right w:val="nil"/>
            </w:tcBorders>
            <w:shd w:val="clear" w:color="auto" w:fill="auto"/>
            <w:noWrap/>
            <w:vAlign w:val="center"/>
            <w:hideMark/>
          </w:tcPr>
          <w:p w14:paraId="025F461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25</w:t>
            </w:r>
          </w:p>
        </w:tc>
        <w:tc>
          <w:tcPr>
            <w:tcW w:w="619" w:type="dxa"/>
            <w:tcBorders>
              <w:top w:val="single" w:sz="4" w:space="0" w:color="auto"/>
              <w:left w:val="nil"/>
              <w:bottom w:val="single" w:sz="4" w:space="0" w:color="auto"/>
              <w:right w:val="nil"/>
            </w:tcBorders>
            <w:shd w:val="clear" w:color="auto" w:fill="auto"/>
            <w:noWrap/>
            <w:vAlign w:val="center"/>
            <w:hideMark/>
          </w:tcPr>
          <w:p w14:paraId="1C10D21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6,5</w:t>
            </w:r>
          </w:p>
        </w:tc>
        <w:tc>
          <w:tcPr>
            <w:tcW w:w="380" w:type="dxa"/>
            <w:tcBorders>
              <w:top w:val="single" w:sz="4" w:space="0" w:color="auto"/>
              <w:left w:val="nil"/>
              <w:bottom w:val="single" w:sz="4" w:space="0" w:color="auto"/>
              <w:right w:val="nil"/>
            </w:tcBorders>
            <w:shd w:val="clear" w:color="auto" w:fill="auto"/>
            <w:noWrap/>
            <w:vAlign w:val="center"/>
            <w:hideMark/>
          </w:tcPr>
          <w:p w14:paraId="4C58D895"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15</w:t>
            </w:r>
          </w:p>
        </w:tc>
        <w:tc>
          <w:tcPr>
            <w:tcW w:w="619" w:type="dxa"/>
            <w:tcBorders>
              <w:top w:val="single" w:sz="4" w:space="0" w:color="auto"/>
              <w:left w:val="nil"/>
              <w:bottom w:val="single" w:sz="4" w:space="0" w:color="auto"/>
              <w:right w:val="nil"/>
            </w:tcBorders>
            <w:shd w:val="clear" w:color="auto" w:fill="auto"/>
            <w:noWrap/>
            <w:vAlign w:val="center"/>
            <w:hideMark/>
          </w:tcPr>
          <w:p w14:paraId="0779B243"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3,9</w:t>
            </w:r>
          </w:p>
        </w:tc>
        <w:tc>
          <w:tcPr>
            <w:tcW w:w="380" w:type="dxa"/>
            <w:tcBorders>
              <w:top w:val="single" w:sz="4" w:space="0" w:color="auto"/>
              <w:left w:val="nil"/>
              <w:bottom w:val="single" w:sz="4" w:space="0" w:color="auto"/>
              <w:right w:val="nil"/>
            </w:tcBorders>
            <w:shd w:val="clear" w:color="auto" w:fill="auto"/>
            <w:noWrap/>
            <w:vAlign w:val="center"/>
            <w:hideMark/>
          </w:tcPr>
          <w:p w14:paraId="62B8578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244</w:t>
            </w:r>
          </w:p>
        </w:tc>
        <w:tc>
          <w:tcPr>
            <w:tcW w:w="548" w:type="dxa"/>
            <w:tcBorders>
              <w:top w:val="single" w:sz="4" w:space="0" w:color="auto"/>
              <w:left w:val="nil"/>
              <w:bottom w:val="single" w:sz="4" w:space="0" w:color="auto"/>
              <w:right w:val="nil"/>
            </w:tcBorders>
            <w:shd w:val="clear" w:color="auto" w:fill="auto"/>
            <w:noWrap/>
            <w:vAlign w:val="center"/>
            <w:hideMark/>
          </w:tcPr>
          <w:p w14:paraId="5503CAA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63,7</w:t>
            </w:r>
          </w:p>
        </w:tc>
        <w:tc>
          <w:tcPr>
            <w:tcW w:w="380" w:type="dxa"/>
            <w:tcBorders>
              <w:top w:val="single" w:sz="4" w:space="0" w:color="auto"/>
              <w:left w:val="nil"/>
              <w:bottom w:val="single" w:sz="4" w:space="0" w:color="auto"/>
              <w:right w:val="nil"/>
            </w:tcBorders>
            <w:shd w:val="clear" w:color="auto" w:fill="auto"/>
            <w:noWrap/>
            <w:vAlign w:val="center"/>
            <w:hideMark/>
          </w:tcPr>
          <w:p w14:paraId="0D829AB3"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91</w:t>
            </w:r>
          </w:p>
        </w:tc>
        <w:tc>
          <w:tcPr>
            <w:tcW w:w="619" w:type="dxa"/>
            <w:tcBorders>
              <w:top w:val="single" w:sz="4" w:space="0" w:color="auto"/>
              <w:left w:val="nil"/>
              <w:bottom w:val="single" w:sz="4" w:space="0" w:color="auto"/>
              <w:right w:val="nil"/>
            </w:tcBorders>
            <w:shd w:val="clear" w:color="auto" w:fill="auto"/>
            <w:noWrap/>
            <w:vAlign w:val="center"/>
            <w:hideMark/>
          </w:tcPr>
          <w:p w14:paraId="66758EA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23,8</w:t>
            </w:r>
          </w:p>
        </w:tc>
        <w:tc>
          <w:tcPr>
            <w:tcW w:w="380" w:type="dxa"/>
            <w:tcBorders>
              <w:top w:val="nil"/>
              <w:left w:val="nil"/>
              <w:bottom w:val="nil"/>
              <w:right w:val="nil"/>
            </w:tcBorders>
            <w:shd w:val="clear" w:color="auto" w:fill="auto"/>
            <w:noWrap/>
            <w:vAlign w:val="center"/>
            <w:hideMark/>
          </w:tcPr>
          <w:p w14:paraId="46EF984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nil"/>
              <w:left w:val="nil"/>
              <w:bottom w:val="nil"/>
              <w:right w:val="nil"/>
            </w:tcBorders>
            <w:shd w:val="clear" w:color="auto" w:fill="auto"/>
            <w:noWrap/>
            <w:vAlign w:val="center"/>
            <w:hideMark/>
          </w:tcPr>
          <w:p w14:paraId="70B0D6C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2D1B08D7" w14:textId="77777777" w:rsidTr="00CC4DF8">
        <w:trPr>
          <w:trHeight w:val="450"/>
        </w:trPr>
        <w:tc>
          <w:tcPr>
            <w:tcW w:w="2977" w:type="dxa"/>
            <w:tcBorders>
              <w:top w:val="single" w:sz="4" w:space="0" w:color="auto"/>
              <w:left w:val="nil"/>
              <w:bottom w:val="single" w:sz="4" w:space="0" w:color="auto"/>
              <w:right w:val="nil"/>
            </w:tcBorders>
            <w:shd w:val="clear" w:color="auto" w:fill="auto"/>
            <w:vAlign w:val="bottom"/>
            <w:hideMark/>
          </w:tcPr>
          <w:p w14:paraId="1C509C3D"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Makinaların döner aksamlarının (öğütme, ezme, kırma vb.) sizin için tehlike oluşturduğunu düşünüyor musunuz?</w:t>
            </w:r>
          </w:p>
        </w:tc>
        <w:tc>
          <w:tcPr>
            <w:tcW w:w="347" w:type="dxa"/>
            <w:tcBorders>
              <w:top w:val="nil"/>
              <w:left w:val="nil"/>
              <w:bottom w:val="nil"/>
              <w:right w:val="nil"/>
            </w:tcBorders>
            <w:shd w:val="clear" w:color="auto" w:fill="auto"/>
            <w:noWrap/>
            <w:vAlign w:val="center"/>
            <w:hideMark/>
          </w:tcPr>
          <w:p w14:paraId="5B869CBC"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9</w:t>
            </w:r>
          </w:p>
        </w:tc>
        <w:tc>
          <w:tcPr>
            <w:tcW w:w="548" w:type="dxa"/>
            <w:tcBorders>
              <w:top w:val="nil"/>
              <w:left w:val="nil"/>
              <w:bottom w:val="nil"/>
              <w:right w:val="nil"/>
            </w:tcBorders>
            <w:shd w:val="clear" w:color="auto" w:fill="auto"/>
            <w:noWrap/>
            <w:vAlign w:val="center"/>
            <w:hideMark/>
          </w:tcPr>
          <w:p w14:paraId="5637CA9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2,3</w:t>
            </w:r>
          </w:p>
        </w:tc>
        <w:tc>
          <w:tcPr>
            <w:tcW w:w="380" w:type="dxa"/>
            <w:tcBorders>
              <w:top w:val="nil"/>
              <w:left w:val="nil"/>
              <w:bottom w:val="nil"/>
              <w:right w:val="nil"/>
            </w:tcBorders>
            <w:shd w:val="clear" w:color="auto" w:fill="auto"/>
            <w:noWrap/>
            <w:vAlign w:val="center"/>
            <w:hideMark/>
          </w:tcPr>
          <w:p w14:paraId="3562D03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69</w:t>
            </w:r>
          </w:p>
        </w:tc>
        <w:tc>
          <w:tcPr>
            <w:tcW w:w="619" w:type="dxa"/>
            <w:tcBorders>
              <w:top w:val="nil"/>
              <w:left w:val="nil"/>
              <w:bottom w:val="nil"/>
              <w:right w:val="nil"/>
            </w:tcBorders>
            <w:shd w:val="clear" w:color="auto" w:fill="auto"/>
            <w:noWrap/>
            <w:vAlign w:val="center"/>
            <w:hideMark/>
          </w:tcPr>
          <w:p w14:paraId="2ADB19B6"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18</w:t>
            </w:r>
          </w:p>
        </w:tc>
        <w:tc>
          <w:tcPr>
            <w:tcW w:w="380" w:type="dxa"/>
            <w:tcBorders>
              <w:top w:val="nil"/>
              <w:left w:val="nil"/>
              <w:bottom w:val="nil"/>
              <w:right w:val="nil"/>
            </w:tcBorders>
            <w:shd w:val="clear" w:color="auto" w:fill="auto"/>
            <w:noWrap/>
            <w:vAlign w:val="center"/>
            <w:hideMark/>
          </w:tcPr>
          <w:p w14:paraId="32763063"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48</w:t>
            </w:r>
          </w:p>
        </w:tc>
        <w:tc>
          <w:tcPr>
            <w:tcW w:w="619" w:type="dxa"/>
            <w:tcBorders>
              <w:top w:val="nil"/>
              <w:left w:val="nil"/>
              <w:bottom w:val="nil"/>
              <w:right w:val="nil"/>
            </w:tcBorders>
            <w:shd w:val="clear" w:color="auto" w:fill="auto"/>
            <w:noWrap/>
            <w:vAlign w:val="center"/>
            <w:hideMark/>
          </w:tcPr>
          <w:p w14:paraId="7B2B149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12,5</w:t>
            </w:r>
          </w:p>
        </w:tc>
        <w:tc>
          <w:tcPr>
            <w:tcW w:w="380" w:type="dxa"/>
            <w:tcBorders>
              <w:top w:val="nil"/>
              <w:left w:val="nil"/>
              <w:bottom w:val="nil"/>
              <w:right w:val="nil"/>
            </w:tcBorders>
            <w:shd w:val="clear" w:color="auto" w:fill="auto"/>
            <w:noWrap/>
            <w:vAlign w:val="center"/>
            <w:hideMark/>
          </w:tcPr>
          <w:p w14:paraId="3EC0C6E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139</w:t>
            </w:r>
          </w:p>
        </w:tc>
        <w:tc>
          <w:tcPr>
            <w:tcW w:w="548" w:type="dxa"/>
            <w:tcBorders>
              <w:top w:val="nil"/>
              <w:left w:val="nil"/>
              <w:bottom w:val="nil"/>
              <w:right w:val="nil"/>
            </w:tcBorders>
            <w:shd w:val="clear" w:color="auto" w:fill="auto"/>
            <w:noWrap/>
            <w:vAlign w:val="center"/>
            <w:hideMark/>
          </w:tcPr>
          <w:p w14:paraId="049B9005"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36,3</w:t>
            </w:r>
          </w:p>
        </w:tc>
        <w:tc>
          <w:tcPr>
            <w:tcW w:w="380" w:type="dxa"/>
            <w:tcBorders>
              <w:top w:val="nil"/>
              <w:left w:val="nil"/>
              <w:bottom w:val="nil"/>
              <w:right w:val="nil"/>
            </w:tcBorders>
            <w:shd w:val="clear" w:color="auto" w:fill="auto"/>
            <w:noWrap/>
            <w:vAlign w:val="center"/>
            <w:hideMark/>
          </w:tcPr>
          <w:p w14:paraId="5EF0CC35"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118</w:t>
            </w:r>
          </w:p>
        </w:tc>
        <w:tc>
          <w:tcPr>
            <w:tcW w:w="619" w:type="dxa"/>
            <w:tcBorders>
              <w:top w:val="nil"/>
              <w:left w:val="nil"/>
              <w:bottom w:val="nil"/>
              <w:right w:val="nil"/>
            </w:tcBorders>
            <w:shd w:val="clear" w:color="auto" w:fill="auto"/>
            <w:noWrap/>
            <w:vAlign w:val="center"/>
            <w:hideMark/>
          </w:tcPr>
          <w:p w14:paraId="56D6F687"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30,8</w:t>
            </w:r>
          </w:p>
        </w:tc>
        <w:tc>
          <w:tcPr>
            <w:tcW w:w="380" w:type="dxa"/>
            <w:tcBorders>
              <w:top w:val="single" w:sz="4" w:space="0" w:color="auto"/>
              <w:left w:val="nil"/>
              <w:bottom w:val="single" w:sz="4" w:space="0" w:color="auto"/>
              <w:right w:val="nil"/>
            </w:tcBorders>
            <w:shd w:val="clear" w:color="auto" w:fill="auto"/>
            <w:noWrap/>
            <w:vAlign w:val="center"/>
            <w:hideMark/>
          </w:tcPr>
          <w:p w14:paraId="0FBC7AC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single" w:sz="4" w:space="0" w:color="auto"/>
              <w:left w:val="nil"/>
              <w:bottom w:val="single" w:sz="4" w:space="0" w:color="auto"/>
              <w:right w:val="nil"/>
            </w:tcBorders>
            <w:shd w:val="clear" w:color="auto" w:fill="auto"/>
            <w:noWrap/>
            <w:vAlign w:val="center"/>
            <w:hideMark/>
          </w:tcPr>
          <w:p w14:paraId="4CBDEC3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10CFF6CC" w14:textId="77777777" w:rsidTr="00CC4DF8">
        <w:trPr>
          <w:trHeight w:val="300"/>
        </w:trPr>
        <w:tc>
          <w:tcPr>
            <w:tcW w:w="2977" w:type="dxa"/>
            <w:tcBorders>
              <w:top w:val="nil"/>
              <w:left w:val="nil"/>
              <w:bottom w:val="nil"/>
              <w:right w:val="nil"/>
            </w:tcBorders>
            <w:shd w:val="clear" w:color="auto" w:fill="auto"/>
            <w:vAlign w:val="bottom"/>
            <w:hideMark/>
          </w:tcPr>
          <w:p w14:paraId="012EEF4F"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İzin hakkınızı düzgün bir şekilde kullanabiliyor musunuz?</w:t>
            </w:r>
          </w:p>
        </w:tc>
        <w:tc>
          <w:tcPr>
            <w:tcW w:w="347" w:type="dxa"/>
            <w:tcBorders>
              <w:top w:val="single" w:sz="4" w:space="0" w:color="auto"/>
              <w:left w:val="nil"/>
              <w:bottom w:val="single" w:sz="4" w:space="0" w:color="auto"/>
              <w:right w:val="nil"/>
            </w:tcBorders>
            <w:shd w:val="clear" w:color="auto" w:fill="auto"/>
            <w:noWrap/>
            <w:vAlign w:val="center"/>
            <w:hideMark/>
          </w:tcPr>
          <w:p w14:paraId="009F5CF4"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27</w:t>
            </w:r>
          </w:p>
        </w:tc>
        <w:tc>
          <w:tcPr>
            <w:tcW w:w="548" w:type="dxa"/>
            <w:tcBorders>
              <w:top w:val="single" w:sz="4" w:space="0" w:color="auto"/>
              <w:left w:val="nil"/>
              <w:bottom w:val="single" w:sz="4" w:space="0" w:color="auto"/>
              <w:right w:val="nil"/>
            </w:tcBorders>
            <w:shd w:val="clear" w:color="auto" w:fill="auto"/>
            <w:noWrap/>
            <w:vAlign w:val="center"/>
            <w:hideMark/>
          </w:tcPr>
          <w:p w14:paraId="7CBDB96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7</w:t>
            </w:r>
          </w:p>
        </w:tc>
        <w:tc>
          <w:tcPr>
            <w:tcW w:w="380" w:type="dxa"/>
            <w:tcBorders>
              <w:top w:val="single" w:sz="4" w:space="0" w:color="auto"/>
              <w:left w:val="nil"/>
              <w:bottom w:val="single" w:sz="4" w:space="0" w:color="auto"/>
              <w:right w:val="nil"/>
            </w:tcBorders>
            <w:shd w:val="clear" w:color="auto" w:fill="auto"/>
            <w:noWrap/>
            <w:vAlign w:val="center"/>
            <w:hideMark/>
          </w:tcPr>
          <w:p w14:paraId="157EBC0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106</w:t>
            </w:r>
          </w:p>
        </w:tc>
        <w:tc>
          <w:tcPr>
            <w:tcW w:w="619" w:type="dxa"/>
            <w:tcBorders>
              <w:top w:val="single" w:sz="4" w:space="0" w:color="auto"/>
              <w:left w:val="nil"/>
              <w:bottom w:val="single" w:sz="4" w:space="0" w:color="auto"/>
              <w:right w:val="nil"/>
            </w:tcBorders>
            <w:shd w:val="clear" w:color="auto" w:fill="auto"/>
            <w:noWrap/>
            <w:vAlign w:val="center"/>
            <w:hideMark/>
          </w:tcPr>
          <w:p w14:paraId="3A006A21"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27,7</w:t>
            </w:r>
          </w:p>
        </w:tc>
        <w:tc>
          <w:tcPr>
            <w:tcW w:w="380" w:type="dxa"/>
            <w:tcBorders>
              <w:top w:val="single" w:sz="4" w:space="0" w:color="auto"/>
              <w:left w:val="nil"/>
              <w:bottom w:val="single" w:sz="4" w:space="0" w:color="auto"/>
              <w:right w:val="nil"/>
            </w:tcBorders>
            <w:shd w:val="clear" w:color="auto" w:fill="auto"/>
            <w:noWrap/>
            <w:vAlign w:val="center"/>
            <w:hideMark/>
          </w:tcPr>
          <w:p w14:paraId="3CF44B0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64</w:t>
            </w:r>
          </w:p>
        </w:tc>
        <w:tc>
          <w:tcPr>
            <w:tcW w:w="619" w:type="dxa"/>
            <w:tcBorders>
              <w:top w:val="single" w:sz="4" w:space="0" w:color="auto"/>
              <w:left w:val="nil"/>
              <w:bottom w:val="single" w:sz="4" w:space="0" w:color="auto"/>
              <w:right w:val="nil"/>
            </w:tcBorders>
            <w:shd w:val="clear" w:color="auto" w:fill="auto"/>
            <w:noWrap/>
            <w:vAlign w:val="center"/>
            <w:hideMark/>
          </w:tcPr>
          <w:p w14:paraId="02F0347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16,7</w:t>
            </w:r>
          </w:p>
        </w:tc>
        <w:tc>
          <w:tcPr>
            <w:tcW w:w="380" w:type="dxa"/>
            <w:tcBorders>
              <w:top w:val="single" w:sz="4" w:space="0" w:color="auto"/>
              <w:left w:val="nil"/>
              <w:bottom w:val="single" w:sz="4" w:space="0" w:color="auto"/>
              <w:right w:val="nil"/>
            </w:tcBorders>
            <w:shd w:val="clear" w:color="auto" w:fill="auto"/>
            <w:noWrap/>
            <w:vAlign w:val="center"/>
            <w:hideMark/>
          </w:tcPr>
          <w:p w14:paraId="5419DE5F"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147</w:t>
            </w:r>
          </w:p>
        </w:tc>
        <w:tc>
          <w:tcPr>
            <w:tcW w:w="548" w:type="dxa"/>
            <w:tcBorders>
              <w:top w:val="single" w:sz="4" w:space="0" w:color="auto"/>
              <w:left w:val="nil"/>
              <w:bottom w:val="single" w:sz="4" w:space="0" w:color="auto"/>
              <w:right w:val="nil"/>
            </w:tcBorders>
            <w:shd w:val="clear" w:color="auto" w:fill="auto"/>
            <w:noWrap/>
            <w:vAlign w:val="center"/>
            <w:hideMark/>
          </w:tcPr>
          <w:p w14:paraId="7F74C93D"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38,4</w:t>
            </w:r>
          </w:p>
        </w:tc>
        <w:tc>
          <w:tcPr>
            <w:tcW w:w="380" w:type="dxa"/>
            <w:tcBorders>
              <w:top w:val="single" w:sz="4" w:space="0" w:color="auto"/>
              <w:left w:val="nil"/>
              <w:bottom w:val="single" w:sz="4" w:space="0" w:color="auto"/>
              <w:right w:val="nil"/>
            </w:tcBorders>
            <w:shd w:val="clear" w:color="auto" w:fill="auto"/>
            <w:noWrap/>
            <w:vAlign w:val="center"/>
            <w:hideMark/>
          </w:tcPr>
          <w:p w14:paraId="3E591B2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39</w:t>
            </w:r>
          </w:p>
        </w:tc>
        <w:tc>
          <w:tcPr>
            <w:tcW w:w="619" w:type="dxa"/>
            <w:tcBorders>
              <w:top w:val="single" w:sz="4" w:space="0" w:color="auto"/>
              <w:left w:val="nil"/>
              <w:bottom w:val="single" w:sz="4" w:space="0" w:color="auto"/>
              <w:right w:val="nil"/>
            </w:tcBorders>
            <w:shd w:val="clear" w:color="auto" w:fill="auto"/>
            <w:noWrap/>
            <w:vAlign w:val="center"/>
            <w:hideMark/>
          </w:tcPr>
          <w:p w14:paraId="7B727F1A"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10,2</w:t>
            </w:r>
          </w:p>
        </w:tc>
        <w:tc>
          <w:tcPr>
            <w:tcW w:w="380" w:type="dxa"/>
            <w:tcBorders>
              <w:top w:val="nil"/>
              <w:left w:val="nil"/>
              <w:bottom w:val="nil"/>
              <w:right w:val="nil"/>
            </w:tcBorders>
            <w:shd w:val="clear" w:color="auto" w:fill="auto"/>
            <w:noWrap/>
            <w:vAlign w:val="center"/>
            <w:hideMark/>
          </w:tcPr>
          <w:p w14:paraId="7282F88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nil"/>
              <w:left w:val="nil"/>
              <w:bottom w:val="nil"/>
              <w:right w:val="nil"/>
            </w:tcBorders>
            <w:shd w:val="clear" w:color="auto" w:fill="auto"/>
            <w:noWrap/>
            <w:vAlign w:val="center"/>
            <w:hideMark/>
          </w:tcPr>
          <w:p w14:paraId="258595C9"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r w:rsidR="00CC4DF8" w:rsidRPr="00CC4DF8" w14:paraId="3EFA20E3" w14:textId="77777777" w:rsidTr="00CC4DF8">
        <w:trPr>
          <w:trHeight w:val="450"/>
        </w:trPr>
        <w:tc>
          <w:tcPr>
            <w:tcW w:w="2977" w:type="dxa"/>
            <w:tcBorders>
              <w:top w:val="single" w:sz="4" w:space="0" w:color="auto"/>
              <w:left w:val="nil"/>
              <w:bottom w:val="single" w:sz="4" w:space="0" w:color="auto"/>
              <w:right w:val="nil"/>
            </w:tcBorders>
            <w:shd w:val="clear" w:color="auto" w:fill="auto"/>
            <w:vAlign w:val="bottom"/>
            <w:hideMark/>
          </w:tcPr>
          <w:p w14:paraId="153B9B1F" w14:textId="77777777" w:rsidR="00CC4DF8" w:rsidRPr="00CC4DF8" w:rsidRDefault="00CC4DF8" w:rsidP="00CC4DF8">
            <w:pPr>
              <w:spacing w:after="0" w:line="240" w:lineRule="auto"/>
              <w:rPr>
                <w:rFonts w:ascii="Times New Roman" w:eastAsia="Times New Roman" w:hAnsi="Times New Roman" w:cs="Times New Roman"/>
                <w:b/>
                <w:bCs/>
                <w:color w:val="000000"/>
                <w:sz w:val="16"/>
                <w:szCs w:val="16"/>
                <w:lang w:eastAsia="tr-TR"/>
              </w:rPr>
            </w:pPr>
            <w:r w:rsidRPr="00CC4DF8">
              <w:rPr>
                <w:rFonts w:ascii="Times New Roman" w:eastAsia="Times New Roman" w:hAnsi="Times New Roman" w:cs="Times New Roman"/>
                <w:b/>
                <w:bCs/>
                <w:color w:val="000000"/>
                <w:sz w:val="16"/>
                <w:szCs w:val="16"/>
                <w:lang w:eastAsia="tr-TR"/>
              </w:rPr>
              <w:t>İşyerinizde temizlik ve dezenfeksiyon işlemlerinin tam ve düzgün yapıldığına katılıyor musunuz?</w:t>
            </w:r>
          </w:p>
        </w:tc>
        <w:tc>
          <w:tcPr>
            <w:tcW w:w="347" w:type="dxa"/>
            <w:tcBorders>
              <w:top w:val="nil"/>
              <w:left w:val="nil"/>
              <w:bottom w:val="single" w:sz="4" w:space="0" w:color="auto"/>
              <w:right w:val="nil"/>
            </w:tcBorders>
            <w:shd w:val="clear" w:color="auto" w:fill="auto"/>
            <w:noWrap/>
            <w:vAlign w:val="center"/>
            <w:hideMark/>
          </w:tcPr>
          <w:p w14:paraId="2ABAB1C8"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17</w:t>
            </w:r>
          </w:p>
        </w:tc>
        <w:tc>
          <w:tcPr>
            <w:tcW w:w="548" w:type="dxa"/>
            <w:tcBorders>
              <w:top w:val="nil"/>
              <w:left w:val="nil"/>
              <w:bottom w:val="single" w:sz="4" w:space="0" w:color="auto"/>
              <w:right w:val="nil"/>
            </w:tcBorders>
            <w:shd w:val="clear" w:color="auto" w:fill="auto"/>
            <w:noWrap/>
            <w:vAlign w:val="center"/>
            <w:hideMark/>
          </w:tcPr>
          <w:p w14:paraId="5742FE0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4,4</w:t>
            </w:r>
          </w:p>
        </w:tc>
        <w:tc>
          <w:tcPr>
            <w:tcW w:w="380" w:type="dxa"/>
            <w:tcBorders>
              <w:top w:val="nil"/>
              <w:left w:val="nil"/>
              <w:bottom w:val="single" w:sz="4" w:space="0" w:color="auto"/>
              <w:right w:val="nil"/>
            </w:tcBorders>
            <w:shd w:val="clear" w:color="auto" w:fill="auto"/>
            <w:noWrap/>
            <w:vAlign w:val="center"/>
            <w:hideMark/>
          </w:tcPr>
          <w:p w14:paraId="4017369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66</w:t>
            </w:r>
          </w:p>
        </w:tc>
        <w:tc>
          <w:tcPr>
            <w:tcW w:w="619" w:type="dxa"/>
            <w:tcBorders>
              <w:top w:val="nil"/>
              <w:left w:val="nil"/>
              <w:bottom w:val="single" w:sz="4" w:space="0" w:color="auto"/>
              <w:right w:val="nil"/>
            </w:tcBorders>
            <w:shd w:val="clear" w:color="auto" w:fill="auto"/>
            <w:noWrap/>
            <w:vAlign w:val="center"/>
            <w:hideMark/>
          </w:tcPr>
          <w:p w14:paraId="55972576"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17,2</w:t>
            </w:r>
          </w:p>
        </w:tc>
        <w:tc>
          <w:tcPr>
            <w:tcW w:w="380" w:type="dxa"/>
            <w:tcBorders>
              <w:top w:val="nil"/>
              <w:left w:val="nil"/>
              <w:bottom w:val="single" w:sz="4" w:space="0" w:color="auto"/>
              <w:right w:val="nil"/>
            </w:tcBorders>
            <w:shd w:val="clear" w:color="auto" w:fill="auto"/>
            <w:noWrap/>
            <w:vAlign w:val="center"/>
            <w:hideMark/>
          </w:tcPr>
          <w:p w14:paraId="2285067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78</w:t>
            </w:r>
          </w:p>
        </w:tc>
        <w:tc>
          <w:tcPr>
            <w:tcW w:w="619" w:type="dxa"/>
            <w:tcBorders>
              <w:top w:val="nil"/>
              <w:left w:val="nil"/>
              <w:bottom w:val="single" w:sz="4" w:space="0" w:color="auto"/>
              <w:right w:val="nil"/>
            </w:tcBorders>
            <w:shd w:val="clear" w:color="auto" w:fill="auto"/>
            <w:noWrap/>
            <w:vAlign w:val="center"/>
            <w:hideMark/>
          </w:tcPr>
          <w:p w14:paraId="64551070"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20,4</w:t>
            </w:r>
          </w:p>
        </w:tc>
        <w:tc>
          <w:tcPr>
            <w:tcW w:w="380" w:type="dxa"/>
            <w:tcBorders>
              <w:top w:val="nil"/>
              <w:left w:val="nil"/>
              <w:bottom w:val="single" w:sz="4" w:space="0" w:color="auto"/>
              <w:right w:val="nil"/>
            </w:tcBorders>
            <w:shd w:val="clear" w:color="auto" w:fill="auto"/>
            <w:noWrap/>
            <w:vAlign w:val="center"/>
            <w:hideMark/>
          </w:tcPr>
          <w:p w14:paraId="2E648E67"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192</w:t>
            </w:r>
          </w:p>
        </w:tc>
        <w:tc>
          <w:tcPr>
            <w:tcW w:w="548" w:type="dxa"/>
            <w:tcBorders>
              <w:top w:val="nil"/>
              <w:left w:val="nil"/>
              <w:bottom w:val="single" w:sz="4" w:space="0" w:color="auto"/>
              <w:right w:val="nil"/>
            </w:tcBorders>
            <w:shd w:val="clear" w:color="auto" w:fill="auto"/>
            <w:noWrap/>
            <w:vAlign w:val="center"/>
            <w:hideMark/>
          </w:tcPr>
          <w:p w14:paraId="62B7C69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50,1</w:t>
            </w:r>
          </w:p>
        </w:tc>
        <w:tc>
          <w:tcPr>
            <w:tcW w:w="380" w:type="dxa"/>
            <w:tcBorders>
              <w:top w:val="nil"/>
              <w:left w:val="nil"/>
              <w:bottom w:val="single" w:sz="4" w:space="0" w:color="auto"/>
              <w:right w:val="nil"/>
            </w:tcBorders>
            <w:shd w:val="clear" w:color="auto" w:fill="auto"/>
            <w:noWrap/>
            <w:vAlign w:val="center"/>
            <w:hideMark/>
          </w:tcPr>
          <w:p w14:paraId="3F4B0332"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30</w:t>
            </w:r>
          </w:p>
        </w:tc>
        <w:tc>
          <w:tcPr>
            <w:tcW w:w="619" w:type="dxa"/>
            <w:tcBorders>
              <w:top w:val="nil"/>
              <w:left w:val="nil"/>
              <w:bottom w:val="single" w:sz="4" w:space="0" w:color="auto"/>
              <w:right w:val="nil"/>
            </w:tcBorders>
            <w:shd w:val="clear" w:color="auto" w:fill="auto"/>
            <w:noWrap/>
            <w:vAlign w:val="center"/>
            <w:hideMark/>
          </w:tcPr>
          <w:p w14:paraId="3BC67BAB"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7,8</w:t>
            </w:r>
          </w:p>
        </w:tc>
        <w:tc>
          <w:tcPr>
            <w:tcW w:w="380" w:type="dxa"/>
            <w:tcBorders>
              <w:top w:val="single" w:sz="4" w:space="0" w:color="auto"/>
              <w:left w:val="nil"/>
              <w:bottom w:val="single" w:sz="4" w:space="0" w:color="auto"/>
              <w:right w:val="nil"/>
            </w:tcBorders>
            <w:shd w:val="clear" w:color="auto" w:fill="auto"/>
            <w:noWrap/>
            <w:vAlign w:val="center"/>
            <w:hideMark/>
          </w:tcPr>
          <w:p w14:paraId="4883152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383</w:t>
            </w:r>
          </w:p>
        </w:tc>
        <w:tc>
          <w:tcPr>
            <w:tcW w:w="619" w:type="dxa"/>
            <w:tcBorders>
              <w:top w:val="single" w:sz="4" w:space="0" w:color="auto"/>
              <w:left w:val="nil"/>
              <w:bottom w:val="single" w:sz="4" w:space="0" w:color="auto"/>
              <w:right w:val="nil"/>
            </w:tcBorders>
            <w:shd w:val="clear" w:color="auto" w:fill="auto"/>
            <w:noWrap/>
            <w:vAlign w:val="center"/>
            <w:hideMark/>
          </w:tcPr>
          <w:p w14:paraId="67D0592E" w14:textId="77777777" w:rsidR="00CC4DF8" w:rsidRPr="00CC4DF8" w:rsidRDefault="00CC4DF8" w:rsidP="00CC4DF8">
            <w:pPr>
              <w:spacing w:after="0" w:line="240" w:lineRule="auto"/>
              <w:rPr>
                <w:rFonts w:ascii="Times New Roman" w:eastAsia="Times New Roman" w:hAnsi="Times New Roman" w:cs="Times New Roman"/>
                <w:color w:val="000000"/>
                <w:sz w:val="16"/>
                <w:szCs w:val="16"/>
                <w:lang w:eastAsia="tr-TR"/>
              </w:rPr>
            </w:pPr>
            <w:r w:rsidRPr="00CC4DF8">
              <w:rPr>
                <w:rFonts w:ascii="Times New Roman" w:eastAsia="Times New Roman" w:hAnsi="Times New Roman" w:cs="Times New Roman"/>
                <w:color w:val="000000"/>
                <w:sz w:val="16"/>
                <w:szCs w:val="16"/>
                <w:lang w:eastAsia="tr-TR"/>
              </w:rPr>
              <w:t>100</w:t>
            </w:r>
          </w:p>
        </w:tc>
      </w:tr>
    </w:tbl>
    <w:p w14:paraId="01200226" w14:textId="77777777" w:rsidR="00CC4DF8" w:rsidRDefault="00CC4DF8" w:rsidP="004416C7">
      <w:pPr>
        <w:autoSpaceDE w:val="0"/>
        <w:autoSpaceDN w:val="0"/>
        <w:adjustRightInd w:val="0"/>
        <w:spacing w:after="0" w:line="240" w:lineRule="auto"/>
        <w:jc w:val="both"/>
        <w:rPr>
          <w:rFonts w:ascii="Times New Roman" w:hAnsi="Times New Roman" w:cs="Times New Roman"/>
          <w:sz w:val="20"/>
          <w:szCs w:val="20"/>
        </w:rPr>
      </w:pPr>
    </w:p>
    <w:p w14:paraId="2EC16EEC" w14:textId="77777777" w:rsidR="00CC4DF8" w:rsidRDefault="00CC4DF8" w:rsidP="004416C7">
      <w:pPr>
        <w:autoSpaceDE w:val="0"/>
        <w:autoSpaceDN w:val="0"/>
        <w:adjustRightInd w:val="0"/>
        <w:spacing w:after="0" w:line="240" w:lineRule="auto"/>
        <w:jc w:val="both"/>
        <w:rPr>
          <w:rFonts w:ascii="Times New Roman" w:hAnsi="Times New Roman" w:cs="Times New Roman"/>
          <w:sz w:val="20"/>
          <w:szCs w:val="20"/>
        </w:rPr>
      </w:pPr>
    </w:p>
    <w:p w14:paraId="33D20A1A" w14:textId="77777777" w:rsidR="00D145E5" w:rsidRDefault="00D145E5" w:rsidP="004416C7">
      <w:pPr>
        <w:autoSpaceDE w:val="0"/>
        <w:autoSpaceDN w:val="0"/>
        <w:adjustRightInd w:val="0"/>
        <w:spacing w:after="0" w:line="240" w:lineRule="auto"/>
        <w:jc w:val="both"/>
        <w:rPr>
          <w:rFonts w:ascii="Times New Roman" w:hAnsi="Times New Roman" w:cs="Times New Roman"/>
          <w:sz w:val="20"/>
          <w:szCs w:val="20"/>
        </w:rPr>
        <w:sectPr w:rsidR="00D145E5" w:rsidSect="00D145E5">
          <w:type w:val="continuous"/>
          <w:pgSz w:w="11906" w:h="16838"/>
          <w:pgMar w:top="1417" w:right="1417" w:bottom="1417" w:left="1417" w:header="708" w:footer="708" w:gutter="0"/>
          <w:cols w:space="708"/>
          <w:docGrid w:linePitch="360"/>
        </w:sectPr>
      </w:pPr>
    </w:p>
    <w:p w14:paraId="228609D1" w14:textId="43BA51C0" w:rsidR="004416C7" w:rsidRPr="00871176" w:rsidRDefault="001D0C1A" w:rsidP="004416C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lastRenderedPageBreak/>
        <w:t>Anket sorularına verilen cevapların frekans aralıkları belirlenerek anketin güvenilirlik analizi yapılmış</w:t>
      </w:r>
      <w:r w:rsidR="004416C7" w:rsidRPr="00871176">
        <w:rPr>
          <w:rFonts w:ascii="Times New Roman" w:hAnsi="Times New Roman" w:cs="Times New Roman"/>
          <w:sz w:val="20"/>
          <w:szCs w:val="20"/>
        </w:rPr>
        <w:t xml:space="preserve">tır (Tablo </w:t>
      </w:r>
      <w:r w:rsidR="00BA0B9B">
        <w:rPr>
          <w:rFonts w:ascii="Times New Roman" w:hAnsi="Times New Roman" w:cs="Times New Roman"/>
          <w:sz w:val="20"/>
          <w:szCs w:val="20"/>
        </w:rPr>
        <w:t>5</w:t>
      </w:r>
      <w:r w:rsidR="004416C7" w:rsidRPr="00871176">
        <w:rPr>
          <w:rFonts w:ascii="Times New Roman" w:hAnsi="Times New Roman" w:cs="Times New Roman"/>
          <w:sz w:val="20"/>
          <w:szCs w:val="20"/>
        </w:rPr>
        <w:t xml:space="preserve">). </w:t>
      </w:r>
    </w:p>
    <w:p w14:paraId="0B33556B" w14:textId="77777777" w:rsidR="001D0C1A" w:rsidRPr="00871176" w:rsidRDefault="001D0C1A" w:rsidP="00256D8B">
      <w:pPr>
        <w:autoSpaceDE w:val="0"/>
        <w:autoSpaceDN w:val="0"/>
        <w:adjustRightInd w:val="0"/>
        <w:spacing w:after="0" w:line="240" w:lineRule="auto"/>
        <w:jc w:val="both"/>
        <w:rPr>
          <w:rFonts w:ascii="Times New Roman" w:hAnsi="Times New Roman" w:cs="Times New Roman"/>
          <w:b/>
          <w:sz w:val="20"/>
          <w:szCs w:val="20"/>
        </w:rPr>
      </w:pPr>
    </w:p>
    <w:p w14:paraId="4B60B014" w14:textId="51268C33" w:rsidR="001D0C1A" w:rsidRPr="00871176" w:rsidRDefault="00AC10B7" w:rsidP="00256D8B">
      <w:pPr>
        <w:autoSpaceDE w:val="0"/>
        <w:autoSpaceDN w:val="0"/>
        <w:adjustRightInd w:val="0"/>
        <w:spacing w:after="0" w:line="240" w:lineRule="auto"/>
        <w:jc w:val="both"/>
        <w:rPr>
          <w:rFonts w:ascii="Times New Roman" w:hAnsi="Times New Roman" w:cs="Times New Roman"/>
          <w:b/>
          <w:sz w:val="16"/>
          <w:szCs w:val="16"/>
        </w:rPr>
      </w:pPr>
      <w:r w:rsidRPr="00871176">
        <w:rPr>
          <w:rFonts w:ascii="Times New Roman" w:hAnsi="Times New Roman" w:cs="Times New Roman"/>
          <w:b/>
          <w:sz w:val="16"/>
          <w:szCs w:val="16"/>
        </w:rPr>
        <w:t xml:space="preserve">Tablo </w:t>
      </w:r>
      <w:r w:rsidR="00BA0B9B">
        <w:rPr>
          <w:rFonts w:ascii="Times New Roman" w:hAnsi="Times New Roman" w:cs="Times New Roman"/>
          <w:b/>
          <w:sz w:val="16"/>
          <w:szCs w:val="16"/>
        </w:rPr>
        <w:t>5</w:t>
      </w:r>
      <w:r w:rsidRPr="00871176">
        <w:rPr>
          <w:rFonts w:ascii="Times New Roman" w:hAnsi="Times New Roman" w:cs="Times New Roman"/>
          <w:b/>
          <w:sz w:val="16"/>
          <w:szCs w:val="16"/>
        </w:rPr>
        <w:t>: Güvenirlik Analizi</w:t>
      </w:r>
    </w:p>
    <w:p w14:paraId="59F603F3" w14:textId="77777777" w:rsidR="00833D88" w:rsidRPr="00871176" w:rsidRDefault="00833D88" w:rsidP="00256D8B">
      <w:pPr>
        <w:autoSpaceDE w:val="0"/>
        <w:autoSpaceDN w:val="0"/>
        <w:adjustRightInd w:val="0"/>
        <w:spacing w:after="0" w:line="240" w:lineRule="auto"/>
        <w:jc w:val="both"/>
        <w:rPr>
          <w:rFonts w:ascii="Times New Roman" w:hAnsi="Times New Roman" w:cs="Times New Roman"/>
          <w:b/>
          <w:sz w:val="12"/>
          <w:szCs w:val="12"/>
        </w:rPr>
      </w:pPr>
    </w:p>
    <w:tbl>
      <w:tblPr>
        <w:tblW w:w="396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18"/>
        <w:gridCol w:w="807"/>
        <w:gridCol w:w="718"/>
        <w:gridCol w:w="1134"/>
      </w:tblGrid>
      <w:tr w:rsidR="00493925" w:rsidRPr="00871176" w14:paraId="58B65302" w14:textId="77777777" w:rsidTr="00833D88">
        <w:trPr>
          <w:trHeight w:val="336"/>
        </w:trPr>
        <w:tc>
          <w:tcPr>
            <w:tcW w:w="1418" w:type="dxa"/>
            <w:tcBorders>
              <w:top w:val="single" w:sz="4" w:space="0" w:color="auto"/>
              <w:bottom w:val="single" w:sz="4" w:space="0" w:color="auto"/>
            </w:tcBorders>
            <w:shd w:val="clear" w:color="auto" w:fill="auto"/>
            <w:noWrap/>
            <w:vAlign w:val="center"/>
            <w:hideMark/>
          </w:tcPr>
          <w:p w14:paraId="574FD0AC" w14:textId="77777777" w:rsidR="00493925" w:rsidRPr="00871176" w:rsidRDefault="00493925" w:rsidP="00AC10B7">
            <w:pPr>
              <w:spacing w:after="0" w:line="240" w:lineRule="auto"/>
              <w:jc w:val="center"/>
              <w:rPr>
                <w:rFonts w:ascii="Times New Roman" w:eastAsia="Times New Roman" w:hAnsi="Times New Roman" w:cs="Times New Roman"/>
                <w:b/>
                <w:bCs/>
                <w:sz w:val="16"/>
                <w:szCs w:val="16"/>
                <w:lang w:eastAsia="tr-TR"/>
              </w:rPr>
            </w:pPr>
            <w:proofErr w:type="spellStart"/>
            <w:r w:rsidRPr="00871176">
              <w:rPr>
                <w:rFonts w:ascii="Times New Roman" w:eastAsia="Times New Roman" w:hAnsi="Times New Roman" w:cs="Times New Roman"/>
                <w:b/>
                <w:bCs/>
                <w:sz w:val="16"/>
                <w:szCs w:val="16"/>
                <w:lang w:eastAsia="tr-TR"/>
              </w:rPr>
              <w:t>Cronbach's</w:t>
            </w:r>
            <w:proofErr w:type="spellEnd"/>
            <w:r w:rsidRPr="00871176">
              <w:rPr>
                <w:rFonts w:ascii="Times New Roman" w:eastAsia="Times New Roman" w:hAnsi="Times New Roman" w:cs="Times New Roman"/>
                <w:b/>
                <w:bCs/>
                <w:sz w:val="16"/>
                <w:szCs w:val="16"/>
                <w:lang w:eastAsia="tr-TR"/>
              </w:rPr>
              <w:t xml:space="preserve"> Alpha</w:t>
            </w:r>
          </w:p>
        </w:tc>
        <w:tc>
          <w:tcPr>
            <w:tcW w:w="736" w:type="dxa"/>
            <w:tcBorders>
              <w:top w:val="single" w:sz="4" w:space="0" w:color="auto"/>
              <w:bottom w:val="single" w:sz="4" w:space="0" w:color="auto"/>
            </w:tcBorders>
            <w:shd w:val="clear" w:color="auto" w:fill="auto"/>
            <w:noWrap/>
            <w:vAlign w:val="center"/>
            <w:hideMark/>
          </w:tcPr>
          <w:p w14:paraId="2C05356C" w14:textId="77777777" w:rsidR="00493925" w:rsidRPr="00871176" w:rsidRDefault="00493925" w:rsidP="00AC10B7">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Ortalama</w:t>
            </w:r>
          </w:p>
        </w:tc>
        <w:tc>
          <w:tcPr>
            <w:tcW w:w="681" w:type="dxa"/>
            <w:tcBorders>
              <w:top w:val="single" w:sz="4" w:space="0" w:color="auto"/>
              <w:bottom w:val="single" w:sz="4" w:space="0" w:color="auto"/>
            </w:tcBorders>
            <w:shd w:val="clear" w:color="auto" w:fill="auto"/>
            <w:noWrap/>
            <w:vAlign w:val="center"/>
            <w:hideMark/>
          </w:tcPr>
          <w:p w14:paraId="5EDF2907" w14:textId="77777777" w:rsidR="00493925" w:rsidRPr="00871176" w:rsidRDefault="00493925" w:rsidP="00AC10B7">
            <w:pPr>
              <w:spacing w:after="0" w:line="240" w:lineRule="auto"/>
              <w:jc w:val="center"/>
              <w:rPr>
                <w:rFonts w:ascii="Times New Roman" w:eastAsia="Times New Roman" w:hAnsi="Times New Roman" w:cs="Times New Roman"/>
                <w:b/>
                <w:bCs/>
                <w:sz w:val="16"/>
                <w:szCs w:val="16"/>
                <w:lang w:eastAsia="tr-TR"/>
              </w:rPr>
            </w:pPr>
            <w:proofErr w:type="spellStart"/>
            <w:r w:rsidRPr="00871176">
              <w:rPr>
                <w:rFonts w:ascii="Times New Roman" w:eastAsia="Times New Roman" w:hAnsi="Times New Roman" w:cs="Times New Roman"/>
                <w:b/>
                <w:bCs/>
                <w:sz w:val="16"/>
                <w:szCs w:val="16"/>
                <w:lang w:eastAsia="tr-TR"/>
              </w:rPr>
              <w:t>Varyans</w:t>
            </w:r>
            <w:proofErr w:type="spellEnd"/>
          </w:p>
        </w:tc>
        <w:tc>
          <w:tcPr>
            <w:tcW w:w="1134" w:type="dxa"/>
            <w:tcBorders>
              <w:top w:val="single" w:sz="4" w:space="0" w:color="auto"/>
              <w:bottom w:val="single" w:sz="4" w:space="0" w:color="auto"/>
            </w:tcBorders>
            <w:shd w:val="clear" w:color="auto" w:fill="auto"/>
            <w:noWrap/>
            <w:vAlign w:val="bottom"/>
            <w:hideMark/>
          </w:tcPr>
          <w:p w14:paraId="3235E59C" w14:textId="77777777" w:rsidR="00493925" w:rsidRPr="00871176" w:rsidRDefault="00493925" w:rsidP="00AC10B7">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Standart Sapma</w:t>
            </w:r>
          </w:p>
        </w:tc>
      </w:tr>
      <w:tr w:rsidR="00493925" w:rsidRPr="00871176" w14:paraId="509C3AE0" w14:textId="77777777" w:rsidTr="00833D88">
        <w:trPr>
          <w:trHeight w:val="336"/>
        </w:trPr>
        <w:tc>
          <w:tcPr>
            <w:tcW w:w="1418" w:type="dxa"/>
            <w:tcBorders>
              <w:top w:val="single" w:sz="4" w:space="0" w:color="auto"/>
            </w:tcBorders>
            <w:shd w:val="clear" w:color="auto" w:fill="auto"/>
            <w:noWrap/>
            <w:vAlign w:val="bottom"/>
            <w:hideMark/>
          </w:tcPr>
          <w:p w14:paraId="659B5C8D" w14:textId="77777777" w:rsidR="00493925" w:rsidRPr="00871176" w:rsidRDefault="00493925" w:rsidP="00493925">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0,771</w:t>
            </w:r>
          </w:p>
        </w:tc>
        <w:tc>
          <w:tcPr>
            <w:tcW w:w="736" w:type="dxa"/>
            <w:tcBorders>
              <w:top w:val="single" w:sz="4" w:space="0" w:color="auto"/>
            </w:tcBorders>
            <w:shd w:val="clear" w:color="auto" w:fill="auto"/>
            <w:noWrap/>
            <w:vAlign w:val="bottom"/>
            <w:hideMark/>
          </w:tcPr>
          <w:p w14:paraId="143A6B7C" w14:textId="77777777" w:rsidR="00493925" w:rsidRPr="00871176" w:rsidRDefault="00493925" w:rsidP="00493925">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19,8329</w:t>
            </w:r>
          </w:p>
        </w:tc>
        <w:tc>
          <w:tcPr>
            <w:tcW w:w="681" w:type="dxa"/>
            <w:tcBorders>
              <w:top w:val="single" w:sz="4" w:space="0" w:color="auto"/>
            </w:tcBorders>
            <w:shd w:val="clear" w:color="auto" w:fill="auto"/>
            <w:noWrap/>
            <w:vAlign w:val="bottom"/>
            <w:hideMark/>
          </w:tcPr>
          <w:p w14:paraId="203A3ADB" w14:textId="77777777" w:rsidR="00493925" w:rsidRPr="00871176" w:rsidRDefault="00493925" w:rsidP="00493925">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16,527</w:t>
            </w:r>
          </w:p>
        </w:tc>
        <w:tc>
          <w:tcPr>
            <w:tcW w:w="1134" w:type="dxa"/>
            <w:tcBorders>
              <w:top w:val="single" w:sz="4" w:space="0" w:color="auto"/>
            </w:tcBorders>
            <w:shd w:val="clear" w:color="auto" w:fill="auto"/>
            <w:noWrap/>
            <w:vAlign w:val="bottom"/>
            <w:hideMark/>
          </w:tcPr>
          <w:p w14:paraId="74F0AFFC" w14:textId="77777777" w:rsidR="00493925" w:rsidRPr="00871176" w:rsidRDefault="00493925" w:rsidP="00493925">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4,06534</w:t>
            </w:r>
          </w:p>
        </w:tc>
      </w:tr>
    </w:tbl>
    <w:p w14:paraId="148B859C" w14:textId="77777777" w:rsidR="00AC10B7" w:rsidRPr="00871176" w:rsidRDefault="00AC10B7" w:rsidP="00256D8B">
      <w:pPr>
        <w:autoSpaceDE w:val="0"/>
        <w:autoSpaceDN w:val="0"/>
        <w:adjustRightInd w:val="0"/>
        <w:spacing w:after="0" w:line="240" w:lineRule="auto"/>
        <w:jc w:val="both"/>
        <w:rPr>
          <w:rFonts w:ascii="Times New Roman" w:hAnsi="Times New Roman" w:cs="Times New Roman"/>
          <w:sz w:val="20"/>
          <w:szCs w:val="20"/>
        </w:rPr>
      </w:pPr>
    </w:p>
    <w:p w14:paraId="47916A2B" w14:textId="179B20B5" w:rsidR="00256D8B" w:rsidRDefault="00AC10B7" w:rsidP="00256D8B">
      <w:pPr>
        <w:autoSpaceDE w:val="0"/>
        <w:autoSpaceDN w:val="0"/>
        <w:adjustRightInd w:val="0"/>
        <w:spacing w:after="0" w:line="240" w:lineRule="auto"/>
        <w:jc w:val="both"/>
        <w:rPr>
          <w:rFonts w:ascii="Times New Roman" w:hAnsi="Times New Roman" w:cs="Times New Roman"/>
          <w:sz w:val="20"/>
          <w:szCs w:val="20"/>
        </w:rPr>
      </w:pPr>
      <w:proofErr w:type="spellStart"/>
      <w:r w:rsidRPr="00871176">
        <w:rPr>
          <w:rFonts w:ascii="Times New Roman" w:hAnsi="Times New Roman" w:cs="Times New Roman"/>
          <w:sz w:val="20"/>
          <w:szCs w:val="20"/>
        </w:rPr>
        <w:t>Cronbach's</w:t>
      </w:r>
      <w:proofErr w:type="spellEnd"/>
      <w:r w:rsidRPr="00871176">
        <w:rPr>
          <w:rFonts w:ascii="Times New Roman" w:hAnsi="Times New Roman" w:cs="Times New Roman"/>
          <w:sz w:val="20"/>
          <w:szCs w:val="20"/>
        </w:rPr>
        <w:t xml:space="preserve"> Alpha güvenilirlik istatistiği yöntemine göre, uygulanan anketin güvenilirlik düzeyi %77 olarak hesaplanmıştır.</w:t>
      </w:r>
      <w:r w:rsidR="00FC063F" w:rsidRPr="00871176">
        <w:rPr>
          <w:rFonts w:ascii="Times New Roman" w:hAnsi="Times New Roman" w:cs="Times New Roman"/>
          <w:sz w:val="20"/>
          <w:szCs w:val="20"/>
        </w:rPr>
        <w:t xml:space="preserve"> Bu değer (0,771), anket güvenirliğinin iyi olduğu anlamına gelmektedir (</w:t>
      </w:r>
      <w:r w:rsidR="00174520">
        <w:rPr>
          <w:rFonts w:ascii="Times New Roman" w:hAnsi="Times New Roman" w:cs="Times New Roman"/>
          <w:sz w:val="20"/>
          <w:szCs w:val="20"/>
        </w:rPr>
        <w:t>Kılıç</w:t>
      </w:r>
      <w:r w:rsidR="00FC063F" w:rsidRPr="00871176">
        <w:rPr>
          <w:rFonts w:ascii="Times New Roman" w:hAnsi="Times New Roman" w:cs="Times New Roman"/>
          <w:sz w:val="20"/>
          <w:szCs w:val="20"/>
        </w:rPr>
        <w:t xml:space="preserve">, 2016). </w:t>
      </w:r>
    </w:p>
    <w:p w14:paraId="35427328" w14:textId="77777777" w:rsidR="002F0EFE" w:rsidRPr="00871176" w:rsidRDefault="002F0EFE" w:rsidP="00256D8B">
      <w:pPr>
        <w:autoSpaceDE w:val="0"/>
        <w:autoSpaceDN w:val="0"/>
        <w:adjustRightInd w:val="0"/>
        <w:spacing w:after="0" w:line="240" w:lineRule="auto"/>
        <w:jc w:val="both"/>
        <w:rPr>
          <w:rFonts w:ascii="Times New Roman" w:hAnsi="Times New Roman" w:cs="Times New Roman"/>
          <w:sz w:val="20"/>
          <w:szCs w:val="20"/>
        </w:rPr>
      </w:pPr>
    </w:p>
    <w:p w14:paraId="4F45334F" w14:textId="05CC2BAB" w:rsidR="00C80686" w:rsidRPr="00871176" w:rsidRDefault="00451CA2" w:rsidP="00A172FB">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Dünya Sağlık Örgütü yaş gruplarını sınıflandırmasında</w:t>
      </w:r>
      <w:r w:rsidR="00D45E2F">
        <w:rPr>
          <w:rFonts w:ascii="Times New Roman" w:hAnsi="Times New Roman" w:cs="Times New Roman"/>
          <w:sz w:val="20"/>
          <w:szCs w:val="20"/>
        </w:rPr>
        <w:t xml:space="preserve"> değişiklik yapmıştır.</w:t>
      </w:r>
      <w:r w:rsidR="00D45E2F">
        <w:rPr>
          <w:rStyle w:val="DipnotBavurusu"/>
          <w:rFonts w:ascii="Times New Roman" w:hAnsi="Times New Roman" w:cs="Times New Roman"/>
          <w:sz w:val="20"/>
          <w:szCs w:val="20"/>
        </w:rPr>
        <w:footnoteReference w:id="7"/>
      </w:r>
      <w:r w:rsidR="00D45E2F">
        <w:rPr>
          <w:rFonts w:ascii="Times New Roman" w:hAnsi="Times New Roman" w:cs="Times New Roman"/>
          <w:sz w:val="20"/>
          <w:szCs w:val="20"/>
        </w:rPr>
        <w:t xml:space="preserve"> Yapılan yeni yaş sınıflandırmasında,</w:t>
      </w:r>
      <w:r w:rsidRPr="00871176">
        <w:rPr>
          <w:rFonts w:ascii="Times New Roman" w:hAnsi="Times New Roman" w:cs="Times New Roman"/>
          <w:sz w:val="20"/>
          <w:szCs w:val="20"/>
        </w:rPr>
        <w:t xml:space="preserve"> 18-65 yaş aralığını genç olarak </w:t>
      </w:r>
      <w:r w:rsidR="00D45E2F">
        <w:rPr>
          <w:rFonts w:ascii="Times New Roman" w:hAnsi="Times New Roman" w:cs="Times New Roman"/>
          <w:sz w:val="20"/>
          <w:szCs w:val="20"/>
        </w:rPr>
        <w:t>nitelendirilmiştir</w:t>
      </w:r>
      <w:r w:rsidRPr="00871176">
        <w:rPr>
          <w:rFonts w:ascii="Times New Roman" w:hAnsi="Times New Roman" w:cs="Times New Roman"/>
          <w:sz w:val="20"/>
          <w:szCs w:val="20"/>
        </w:rPr>
        <w:t xml:space="preserve"> (Uyanık ve Başyiğit, 2018). </w:t>
      </w:r>
      <w:r w:rsidR="00B71A1C" w:rsidRPr="00871176">
        <w:rPr>
          <w:rFonts w:ascii="Times New Roman" w:hAnsi="Times New Roman" w:cs="Times New Roman"/>
          <w:sz w:val="20"/>
          <w:szCs w:val="20"/>
        </w:rPr>
        <w:t>Mesleki memnuniyet ise tatmin edecek bir ücret getirisi yanında, çalışma koşulu olarak iyi</w:t>
      </w:r>
      <w:r w:rsidR="00A86EF2" w:rsidRPr="00871176">
        <w:rPr>
          <w:rFonts w:ascii="Times New Roman" w:hAnsi="Times New Roman" w:cs="Times New Roman"/>
          <w:sz w:val="20"/>
          <w:szCs w:val="20"/>
        </w:rPr>
        <w:t xml:space="preserve"> şartları ve</w:t>
      </w:r>
      <w:r w:rsidR="00B71A1C" w:rsidRPr="00871176">
        <w:rPr>
          <w:rFonts w:ascii="Times New Roman" w:hAnsi="Times New Roman" w:cs="Times New Roman"/>
          <w:sz w:val="20"/>
          <w:szCs w:val="20"/>
        </w:rPr>
        <w:t xml:space="preserve"> kariyer olarak yükselme </w:t>
      </w:r>
      <w:proofErr w:type="gramStart"/>
      <w:r w:rsidR="00B71A1C" w:rsidRPr="00871176">
        <w:rPr>
          <w:rFonts w:ascii="Times New Roman" w:hAnsi="Times New Roman" w:cs="Times New Roman"/>
          <w:sz w:val="20"/>
          <w:szCs w:val="20"/>
        </w:rPr>
        <w:t>imkanını</w:t>
      </w:r>
      <w:proofErr w:type="gramEnd"/>
      <w:r w:rsidR="00B71A1C" w:rsidRPr="00871176">
        <w:rPr>
          <w:rFonts w:ascii="Times New Roman" w:hAnsi="Times New Roman" w:cs="Times New Roman"/>
          <w:sz w:val="20"/>
          <w:szCs w:val="20"/>
        </w:rPr>
        <w:t xml:space="preserve"> içerir</w:t>
      </w:r>
      <w:r w:rsidR="00541F63" w:rsidRPr="00871176">
        <w:rPr>
          <w:rFonts w:ascii="Times New Roman" w:hAnsi="Times New Roman" w:cs="Times New Roman"/>
          <w:sz w:val="20"/>
          <w:szCs w:val="20"/>
        </w:rPr>
        <w:t xml:space="preserve"> </w:t>
      </w:r>
      <w:r w:rsidR="00B71A1C" w:rsidRPr="00871176">
        <w:rPr>
          <w:rFonts w:ascii="Times New Roman" w:hAnsi="Times New Roman" w:cs="Times New Roman"/>
          <w:sz w:val="20"/>
          <w:szCs w:val="20"/>
        </w:rPr>
        <w:t xml:space="preserve">(Sabuncuoğlu ve </w:t>
      </w:r>
      <w:proofErr w:type="spellStart"/>
      <w:r w:rsidR="00B71A1C" w:rsidRPr="00871176">
        <w:rPr>
          <w:rFonts w:ascii="Times New Roman" w:hAnsi="Times New Roman" w:cs="Times New Roman"/>
          <w:sz w:val="20"/>
          <w:szCs w:val="20"/>
        </w:rPr>
        <w:t>Tüz</w:t>
      </w:r>
      <w:proofErr w:type="spellEnd"/>
      <w:r w:rsidR="00B71A1C" w:rsidRPr="00871176">
        <w:rPr>
          <w:rFonts w:ascii="Times New Roman" w:hAnsi="Times New Roman" w:cs="Times New Roman"/>
          <w:sz w:val="20"/>
          <w:szCs w:val="20"/>
        </w:rPr>
        <w:t xml:space="preserve">, 1998). </w:t>
      </w:r>
    </w:p>
    <w:p w14:paraId="7071BC62" w14:textId="1D311634" w:rsidR="00A172FB" w:rsidRPr="00871176" w:rsidRDefault="004F3B15" w:rsidP="00A172FB">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Yaş ile </w:t>
      </w:r>
      <w:r w:rsidR="00856107" w:rsidRPr="00871176">
        <w:rPr>
          <w:rFonts w:ascii="Times New Roman" w:hAnsi="Times New Roman" w:cs="Times New Roman"/>
          <w:sz w:val="20"/>
          <w:szCs w:val="20"/>
        </w:rPr>
        <w:t>meslekte memnuniyet arasındaki ilişki incelendiğinde</w:t>
      </w:r>
      <w:r w:rsidR="00FB7CE1" w:rsidRPr="00871176">
        <w:rPr>
          <w:rFonts w:ascii="Times New Roman" w:hAnsi="Times New Roman" w:cs="Times New Roman"/>
          <w:sz w:val="20"/>
          <w:szCs w:val="20"/>
        </w:rPr>
        <w:t>, normal dağılım gösterdiği (</w:t>
      </w:r>
      <w:r w:rsidR="00C62A32" w:rsidRPr="00871176">
        <w:rPr>
          <w:rFonts w:ascii="Times New Roman" w:hAnsi="Times New Roman" w:cs="Times New Roman"/>
          <w:sz w:val="20"/>
          <w:szCs w:val="20"/>
        </w:rPr>
        <w:t>p</w:t>
      </w:r>
      <w:r w:rsidR="00FB7CE1" w:rsidRPr="00871176">
        <w:rPr>
          <w:rFonts w:ascii="Times New Roman" w:hAnsi="Times New Roman" w:cs="Times New Roman"/>
          <w:sz w:val="20"/>
          <w:szCs w:val="20"/>
        </w:rPr>
        <w:t xml:space="preserve"> </w:t>
      </w:r>
      <w:r w:rsidR="00820719" w:rsidRPr="00871176">
        <w:rPr>
          <w:rFonts w:ascii="Times New Roman" w:hAnsi="Times New Roman" w:cs="Times New Roman"/>
          <w:sz w:val="20"/>
          <w:szCs w:val="20"/>
        </w:rPr>
        <w:t>&lt;0</w:t>
      </w:r>
      <w:r w:rsidR="00FB7CE1" w:rsidRPr="00871176">
        <w:rPr>
          <w:rFonts w:ascii="Times New Roman" w:hAnsi="Times New Roman" w:cs="Times New Roman"/>
          <w:sz w:val="20"/>
          <w:szCs w:val="20"/>
        </w:rPr>
        <w:t xml:space="preserve">,05) </w:t>
      </w:r>
      <w:r w:rsidR="00C62A32" w:rsidRPr="00871176">
        <w:rPr>
          <w:rFonts w:ascii="Times New Roman" w:hAnsi="Times New Roman" w:cs="Times New Roman"/>
          <w:sz w:val="20"/>
          <w:szCs w:val="20"/>
        </w:rPr>
        <w:t>için</w:t>
      </w:r>
      <w:r w:rsidR="00130421" w:rsidRPr="00871176">
        <w:rPr>
          <w:rFonts w:ascii="Times New Roman" w:hAnsi="Times New Roman" w:cs="Times New Roman"/>
          <w:sz w:val="20"/>
          <w:szCs w:val="20"/>
        </w:rPr>
        <w:t>,</w:t>
      </w:r>
      <w:r w:rsidR="00C62A32" w:rsidRPr="00871176">
        <w:rPr>
          <w:rFonts w:ascii="Times New Roman" w:hAnsi="Times New Roman" w:cs="Times New Roman"/>
          <w:sz w:val="20"/>
          <w:szCs w:val="20"/>
        </w:rPr>
        <w:t xml:space="preserve"> </w:t>
      </w:r>
      <w:proofErr w:type="spellStart"/>
      <w:r w:rsidR="00FB7CE1" w:rsidRPr="00871176">
        <w:rPr>
          <w:rFonts w:ascii="Times New Roman" w:hAnsi="Times New Roman" w:cs="Times New Roman"/>
          <w:sz w:val="20"/>
          <w:szCs w:val="20"/>
        </w:rPr>
        <w:t>non</w:t>
      </w:r>
      <w:proofErr w:type="spellEnd"/>
      <w:r w:rsidR="00FB7CE1" w:rsidRPr="00871176">
        <w:rPr>
          <w:rFonts w:ascii="Times New Roman" w:hAnsi="Times New Roman" w:cs="Times New Roman"/>
          <w:sz w:val="20"/>
          <w:szCs w:val="20"/>
        </w:rPr>
        <w:t>-parametrik test (</w:t>
      </w:r>
      <w:proofErr w:type="spellStart"/>
      <w:r w:rsidR="00FB7CE1" w:rsidRPr="00871176">
        <w:rPr>
          <w:rFonts w:ascii="Times New Roman" w:hAnsi="Times New Roman" w:cs="Times New Roman"/>
          <w:sz w:val="20"/>
          <w:szCs w:val="20"/>
        </w:rPr>
        <w:t>Kruskal</w:t>
      </w:r>
      <w:proofErr w:type="spellEnd"/>
      <w:r w:rsidR="00FB7CE1" w:rsidRPr="00871176">
        <w:rPr>
          <w:rFonts w:ascii="Times New Roman" w:hAnsi="Times New Roman" w:cs="Times New Roman"/>
          <w:sz w:val="20"/>
          <w:szCs w:val="20"/>
        </w:rPr>
        <w:t xml:space="preserve"> Wallis) uygulanarak anlamlılık testi </w:t>
      </w:r>
      <w:r w:rsidR="00820719" w:rsidRPr="00871176">
        <w:rPr>
          <w:rFonts w:ascii="Times New Roman" w:hAnsi="Times New Roman" w:cs="Times New Roman"/>
          <w:sz w:val="20"/>
          <w:szCs w:val="20"/>
        </w:rPr>
        <w:t>yapılmıştır (</w:t>
      </w:r>
      <w:r w:rsidR="00856107" w:rsidRPr="00871176">
        <w:rPr>
          <w:rFonts w:ascii="Times New Roman" w:hAnsi="Times New Roman" w:cs="Times New Roman"/>
          <w:sz w:val="20"/>
          <w:szCs w:val="20"/>
        </w:rPr>
        <w:t xml:space="preserve">Tablo </w:t>
      </w:r>
      <w:r w:rsidR="00BA0B9B">
        <w:rPr>
          <w:rFonts w:ascii="Times New Roman" w:hAnsi="Times New Roman" w:cs="Times New Roman"/>
          <w:sz w:val="20"/>
          <w:szCs w:val="20"/>
        </w:rPr>
        <w:t>6</w:t>
      </w:r>
      <w:r w:rsidR="00856107" w:rsidRPr="00871176">
        <w:rPr>
          <w:rFonts w:ascii="Times New Roman" w:hAnsi="Times New Roman" w:cs="Times New Roman"/>
          <w:sz w:val="20"/>
          <w:szCs w:val="20"/>
        </w:rPr>
        <w:t>)</w:t>
      </w:r>
      <w:r w:rsidR="00820719" w:rsidRPr="00871176">
        <w:rPr>
          <w:rFonts w:ascii="Times New Roman" w:hAnsi="Times New Roman" w:cs="Times New Roman"/>
          <w:sz w:val="20"/>
          <w:szCs w:val="20"/>
        </w:rPr>
        <w:t>.</w:t>
      </w:r>
      <w:r w:rsidRPr="00871176">
        <w:rPr>
          <w:rFonts w:ascii="Times New Roman" w:hAnsi="Times New Roman" w:cs="Times New Roman"/>
          <w:sz w:val="20"/>
          <w:szCs w:val="20"/>
        </w:rPr>
        <w:t xml:space="preserve"> </w:t>
      </w:r>
    </w:p>
    <w:p w14:paraId="334D2916" w14:textId="77777777" w:rsidR="00BA0B9B" w:rsidRDefault="00AC10B7" w:rsidP="00493925">
      <w:pPr>
        <w:autoSpaceDE w:val="0"/>
        <w:autoSpaceDN w:val="0"/>
        <w:adjustRightInd w:val="0"/>
        <w:spacing w:after="0" w:line="240" w:lineRule="auto"/>
        <w:jc w:val="both"/>
        <w:rPr>
          <w:rFonts w:ascii="Arial" w:hAnsi="Arial" w:cs="Arial"/>
          <w:sz w:val="20"/>
          <w:szCs w:val="24"/>
        </w:rPr>
      </w:pPr>
      <w:r w:rsidRPr="00871176">
        <w:rPr>
          <w:rFonts w:ascii="Arial" w:hAnsi="Arial" w:cs="Arial"/>
          <w:sz w:val="20"/>
          <w:szCs w:val="24"/>
        </w:rPr>
        <w:lastRenderedPageBreak/>
        <w:cr/>
      </w:r>
    </w:p>
    <w:p w14:paraId="5654E2ED" w14:textId="0EEC351E" w:rsidR="00AC10B7" w:rsidRPr="00871176" w:rsidRDefault="00AC10B7" w:rsidP="00493925">
      <w:pPr>
        <w:autoSpaceDE w:val="0"/>
        <w:autoSpaceDN w:val="0"/>
        <w:adjustRightInd w:val="0"/>
        <w:spacing w:after="0" w:line="240" w:lineRule="auto"/>
        <w:jc w:val="both"/>
        <w:rPr>
          <w:rFonts w:ascii="Times New Roman" w:hAnsi="Times New Roman" w:cs="Times New Roman"/>
          <w:b/>
          <w:sz w:val="16"/>
          <w:szCs w:val="16"/>
        </w:rPr>
      </w:pPr>
      <w:r w:rsidRPr="00871176">
        <w:rPr>
          <w:rFonts w:ascii="Times New Roman" w:hAnsi="Times New Roman" w:cs="Times New Roman"/>
          <w:b/>
          <w:sz w:val="16"/>
          <w:szCs w:val="16"/>
        </w:rPr>
        <w:t xml:space="preserve">Tablo </w:t>
      </w:r>
      <w:r w:rsidR="00BA0B9B">
        <w:rPr>
          <w:rFonts w:ascii="Times New Roman" w:hAnsi="Times New Roman" w:cs="Times New Roman"/>
          <w:b/>
          <w:sz w:val="16"/>
          <w:szCs w:val="16"/>
        </w:rPr>
        <w:t>6</w:t>
      </w:r>
      <w:r w:rsidRPr="00871176">
        <w:rPr>
          <w:rFonts w:ascii="Times New Roman" w:hAnsi="Times New Roman" w:cs="Times New Roman"/>
          <w:b/>
          <w:sz w:val="16"/>
          <w:szCs w:val="16"/>
        </w:rPr>
        <w:t>: Yaş ile Meslekte Memnuniyet Sorularının Anlamlılık Testi</w:t>
      </w:r>
    </w:p>
    <w:p w14:paraId="07156A84" w14:textId="77777777" w:rsidR="0080527A" w:rsidRPr="00871176" w:rsidRDefault="0080527A" w:rsidP="00493925">
      <w:pPr>
        <w:autoSpaceDE w:val="0"/>
        <w:autoSpaceDN w:val="0"/>
        <w:adjustRightInd w:val="0"/>
        <w:spacing w:after="0" w:line="240" w:lineRule="auto"/>
        <w:jc w:val="both"/>
        <w:rPr>
          <w:rFonts w:ascii="Times New Roman" w:hAnsi="Times New Roman" w:cs="Times New Roman"/>
          <w:b/>
          <w:sz w:val="12"/>
          <w:szCs w:val="12"/>
        </w:rPr>
      </w:pPr>
    </w:p>
    <w:tbl>
      <w:tblPr>
        <w:tblW w:w="4111"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34"/>
        <w:gridCol w:w="1418"/>
        <w:gridCol w:w="1559"/>
      </w:tblGrid>
      <w:tr w:rsidR="007F4217" w:rsidRPr="00871176" w14:paraId="48FA6D25" w14:textId="77777777" w:rsidTr="007F4217">
        <w:trPr>
          <w:trHeight w:val="300"/>
        </w:trPr>
        <w:tc>
          <w:tcPr>
            <w:tcW w:w="1134" w:type="dxa"/>
            <w:tcBorders>
              <w:top w:val="single" w:sz="4" w:space="0" w:color="auto"/>
              <w:bottom w:val="single" w:sz="4" w:space="0" w:color="auto"/>
            </w:tcBorders>
            <w:shd w:val="clear" w:color="auto" w:fill="auto"/>
            <w:noWrap/>
            <w:vAlign w:val="bottom"/>
          </w:tcPr>
          <w:p w14:paraId="11928A86" w14:textId="77777777" w:rsidR="007F4217" w:rsidRPr="00871176" w:rsidRDefault="007F4217" w:rsidP="00AC10B7">
            <w:pPr>
              <w:spacing w:after="0" w:line="240" w:lineRule="auto"/>
              <w:rPr>
                <w:rFonts w:ascii="Times New Roman" w:eastAsia="Times New Roman" w:hAnsi="Times New Roman" w:cs="Times New Roman"/>
                <w:sz w:val="16"/>
                <w:szCs w:val="16"/>
                <w:lang w:eastAsia="tr-TR"/>
              </w:rPr>
            </w:pPr>
          </w:p>
        </w:tc>
        <w:tc>
          <w:tcPr>
            <w:tcW w:w="1418" w:type="dxa"/>
            <w:tcBorders>
              <w:top w:val="single" w:sz="4" w:space="0" w:color="auto"/>
              <w:bottom w:val="single" w:sz="4" w:space="0" w:color="auto"/>
            </w:tcBorders>
            <w:shd w:val="clear" w:color="auto" w:fill="auto"/>
            <w:noWrap/>
            <w:vAlign w:val="bottom"/>
          </w:tcPr>
          <w:p w14:paraId="44A77D32" w14:textId="77777777" w:rsidR="007F4217" w:rsidRPr="00871176" w:rsidRDefault="007F4217" w:rsidP="00AC10B7">
            <w:pPr>
              <w:spacing w:after="0" w:line="240" w:lineRule="auto"/>
              <w:rPr>
                <w:rFonts w:ascii="Times New Roman" w:eastAsia="Times New Roman" w:hAnsi="Times New Roman" w:cs="Times New Roman"/>
                <w:b/>
                <w:bCs/>
                <w:sz w:val="16"/>
                <w:szCs w:val="16"/>
                <w:lang w:eastAsia="tr-TR"/>
              </w:rPr>
            </w:pPr>
          </w:p>
        </w:tc>
        <w:tc>
          <w:tcPr>
            <w:tcW w:w="1559" w:type="dxa"/>
            <w:tcBorders>
              <w:top w:val="single" w:sz="4" w:space="0" w:color="auto"/>
              <w:bottom w:val="single" w:sz="4" w:space="0" w:color="auto"/>
            </w:tcBorders>
            <w:shd w:val="clear" w:color="auto" w:fill="auto"/>
            <w:noWrap/>
            <w:vAlign w:val="bottom"/>
            <w:hideMark/>
          </w:tcPr>
          <w:p w14:paraId="687AC592" w14:textId="77777777" w:rsidR="007F4217" w:rsidRPr="00871176" w:rsidRDefault="007F4217" w:rsidP="00AC10B7">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P Value</w:t>
            </w:r>
          </w:p>
        </w:tc>
      </w:tr>
      <w:tr w:rsidR="00AC10B7" w:rsidRPr="00871176" w14:paraId="6CC95039" w14:textId="77777777" w:rsidTr="007F4217">
        <w:trPr>
          <w:trHeight w:val="300"/>
        </w:trPr>
        <w:tc>
          <w:tcPr>
            <w:tcW w:w="1134" w:type="dxa"/>
            <w:tcBorders>
              <w:top w:val="single" w:sz="4" w:space="0" w:color="auto"/>
            </w:tcBorders>
            <w:shd w:val="clear" w:color="auto" w:fill="auto"/>
            <w:noWrap/>
            <w:vAlign w:val="bottom"/>
            <w:hideMark/>
          </w:tcPr>
          <w:p w14:paraId="4A3A0EFD" w14:textId="77777777" w:rsidR="00AC10B7" w:rsidRPr="00871176" w:rsidRDefault="00AC10B7" w:rsidP="00AC10B7">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Yaş</w:t>
            </w:r>
          </w:p>
        </w:tc>
        <w:tc>
          <w:tcPr>
            <w:tcW w:w="1418" w:type="dxa"/>
            <w:tcBorders>
              <w:top w:val="single" w:sz="4" w:space="0" w:color="auto"/>
            </w:tcBorders>
            <w:shd w:val="clear" w:color="auto" w:fill="auto"/>
            <w:noWrap/>
            <w:vAlign w:val="bottom"/>
          </w:tcPr>
          <w:p w14:paraId="305DE4FD" w14:textId="77777777" w:rsidR="00AC10B7" w:rsidRPr="00871176" w:rsidRDefault="00AC10B7" w:rsidP="00044638">
            <w:pPr>
              <w:spacing w:after="0" w:line="240" w:lineRule="auto"/>
              <w:jc w:val="both"/>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Meslekte Memnuniyet</w:t>
            </w:r>
          </w:p>
        </w:tc>
        <w:tc>
          <w:tcPr>
            <w:tcW w:w="1559" w:type="dxa"/>
            <w:tcBorders>
              <w:top w:val="single" w:sz="4" w:space="0" w:color="auto"/>
            </w:tcBorders>
            <w:shd w:val="clear" w:color="auto" w:fill="auto"/>
            <w:noWrap/>
            <w:vAlign w:val="bottom"/>
            <w:hideMark/>
          </w:tcPr>
          <w:p w14:paraId="1D269907" w14:textId="77777777" w:rsidR="00AC10B7" w:rsidRPr="00871176" w:rsidRDefault="00AC10B7" w:rsidP="00AC10B7">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0,000</w:t>
            </w:r>
          </w:p>
        </w:tc>
      </w:tr>
    </w:tbl>
    <w:p w14:paraId="3C987F77" w14:textId="57FA944C" w:rsidR="0014773D" w:rsidRPr="00871176" w:rsidRDefault="0014773D" w:rsidP="004E2791">
      <w:pPr>
        <w:autoSpaceDE w:val="0"/>
        <w:autoSpaceDN w:val="0"/>
        <w:adjustRightInd w:val="0"/>
        <w:spacing w:after="0" w:line="240" w:lineRule="auto"/>
        <w:jc w:val="both"/>
      </w:pPr>
    </w:p>
    <w:p w14:paraId="4317FDED" w14:textId="618D6151" w:rsidR="00856107" w:rsidRPr="00871176" w:rsidRDefault="00856107" w:rsidP="004E2791">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Anlamlılık düzeyi (p) 0,000 çıkmaktadır. Yani meslekte memnuniyet, yaşa göre anlamlı farklılık göstermektedir.</w:t>
      </w:r>
    </w:p>
    <w:p w14:paraId="415ECDF3" w14:textId="77777777" w:rsidR="0014773D" w:rsidRPr="00871176" w:rsidRDefault="0014773D" w:rsidP="004E2791">
      <w:pPr>
        <w:autoSpaceDE w:val="0"/>
        <w:autoSpaceDN w:val="0"/>
        <w:adjustRightInd w:val="0"/>
        <w:spacing w:after="0" w:line="240" w:lineRule="auto"/>
        <w:jc w:val="both"/>
        <w:rPr>
          <w:rFonts w:ascii="Times New Roman" w:hAnsi="Times New Roman" w:cs="Times New Roman"/>
          <w:sz w:val="20"/>
          <w:szCs w:val="20"/>
        </w:rPr>
      </w:pPr>
    </w:p>
    <w:p w14:paraId="6D4C3514" w14:textId="1729B45C" w:rsidR="00C80686" w:rsidRPr="00871176" w:rsidRDefault="00DA0016" w:rsidP="00A172FB">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1948 yılında</w:t>
      </w:r>
      <w:r w:rsidR="004E26B6" w:rsidRPr="00871176">
        <w:rPr>
          <w:rFonts w:ascii="Times New Roman" w:hAnsi="Times New Roman" w:cs="Times New Roman"/>
          <w:sz w:val="20"/>
          <w:szCs w:val="20"/>
        </w:rPr>
        <w:t>, Birleşmiş Milletler Genel Kurulu’nda,</w:t>
      </w:r>
      <w:r w:rsidRPr="00871176">
        <w:rPr>
          <w:rFonts w:ascii="Times New Roman" w:hAnsi="Times New Roman" w:cs="Times New Roman"/>
          <w:sz w:val="20"/>
          <w:szCs w:val="20"/>
        </w:rPr>
        <w:t xml:space="preserve"> </w:t>
      </w:r>
      <w:r w:rsidR="004E26B6" w:rsidRPr="00871176">
        <w:rPr>
          <w:rFonts w:ascii="Times New Roman" w:hAnsi="Times New Roman" w:cs="Times New Roman"/>
          <w:sz w:val="20"/>
          <w:szCs w:val="20"/>
        </w:rPr>
        <w:t>kabul edilen İnsan Hakları Evrensel Bildirgesine göre herkesin ekonomik ve kültürel haklarının olduğu, içinde bulunduğu toplumun bir ferdi olarak güvenlik hakkı olduğu ve işyerinde güvenli çalışma hakkı olduğu belirtilmektedir</w:t>
      </w:r>
      <w:r w:rsidR="00E829CE" w:rsidRPr="00871176">
        <w:rPr>
          <w:rFonts w:ascii="Times New Roman" w:hAnsi="Times New Roman" w:cs="Times New Roman"/>
          <w:sz w:val="20"/>
          <w:szCs w:val="20"/>
        </w:rPr>
        <w:t xml:space="preserve"> (Aydın</w:t>
      </w:r>
      <w:r w:rsidR="00374208">
        <w:rPr>
          <w:rFonts w:ascii="Times New Roman" w:hAnsi="Times New Roman" w:cs="Times New Roman"/>
          <w:sz w:val="20"/>
          <w:szCs w:val="20"/>
        </w:rPr>
        <w:t xml:space="preserve"> </w:t>
      </w:r>
      <w:r w:rsidR="00E829CE" w:rsidRPr="00871176">
        <w:rPr>
          <w:rFonts w:ascii="Times New Roman" w:hAnsi="Times New Roman" w:cs="Times New Roman"/>
          <w:sz w:val="20"/>
          <w:szCs w:val="20"/>
        </w:rPr>
        <w:t>Aytekin, 2010)</w:t>
      </w:r>
      <w:r w:rsidR="004E26B6" w:rsidRPr="00871176">
        <w:rPr>
          <w:rFonts w:ascii="Times New Roman" w:hAnsi="Times New Roman" w:cs="Times New Roman"/>
          <w:sz w:val="20"/>
          <w:szCs w:val="20"/>
        </w:rPr>
        <w:t xml:space="preserve">.  </w:t>
      </w:r>
      <w:r w:rsidR="00C80686" w:rsidRPr="00871176">
        <w:rPr>
          <w:rFonts w:ascii="Times New Roman" w:hAnsi="Times New Roman" w:cs="Times New Roman"/>
          <w:sz w:val="20"/>
          <w:szCs w:val="20"/>
        </w:rPr>
        <w:t xml:space="preserve">Ülkemizde de yasal mevzuat gereği çalıştırılacak personel için iş sağlığı ve güvenliği eğitiminin verilmesi zorunlu tutulmaktadır. </w:t>
      </w:r>
    </w:p>
    <w:p w14:paraId="69BA2712" w14:textId="77777777" w:rsidR="00C80686" w:rsidRPr="00871176" w:rsidRDefault="00C80686" w:rsidP="00A172FB">
      <w:pPr>
        <w:autoSpaceDE w:val="0"/>
        <w:autoSpaceDN w:val="0"/>
        <w:adjustRightInd w:val="0"/>
        <w:spacing w:after="0" w:line="240" w:lineRule="auto"/>
        <w:jc w:val="both"/>
        <w:rPr>
          <w:rFonts w:ascii="Times New Roman" w:hAnsi="Times New Roman" w:cs="Times New Roman"/>
          <w:sz w:val="20"/>
          <w:szCs w:val="20"/>
        </w:rPr>
      </w:pPr>
    </w:p>
    <w:p w14:paraId="564992E8" w14:textId="23B8F769" w:rsidR="00856107" w:rsidRPr="00871176" w:rsidRDefault="00856107" w:rsidP="00A172FB">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Eğitim durumu ile verilen iş sağlığı ve güvenliği (İSG) eğitimlerinin yeterliliği arasındaki ilişki incelendiğinde</w:t>
      </w:r>
      <w:r w:rsidR="00CE2EF2" w:rsidRPr="00871176">
        <w:rPr>
          <w:rFonts w:ascii="Times New Roman" w:hAnsi="Times New Roman" w:cs="Times New Roman"/>
          <w:sz w:val="20"/>
          <w:szCs w:val="20"/>
        </w:rPr>
        <w:t>;</w:t>
      </w:r>
      <w:r w:rsidR="00CE2EF2" w:rsidRPr="00871176">
        <w:t xml:space="preserve"> </w:t>
      </w:r>
      <w:r w:rsidR="00CE2EF2" w:rsidRPr="00871176">
        <w:rPr>
          <w:rFonts w:ascii="Times New Roman" w:hAnsi="Times New Roman" w:cs="Times New Roman"/>
          <w:sz w:val="20"/>
          <w:szCs w:val="20"/>
        </w:rPr>
        <w:t>normal dağılım göster</w:t>
      </w:r>
      <w:r w:rsidR="00C62A32" w:rsidRPr="00871176">
        <w:rPr>
          <w:rFonts w:ascii="Times New Roman" w:hAnsi="Times New Roman" w:cs="Times New Roman"/>
          <w:sz w:val="20"/>
          <w:szCs w:val="20"/>
        </w:rPr>
        <w:t>diği</w:t>
      </w:r>
      <w:r w:rsidR="00CE2EF2" w:rsidRPr="00871176">
        <w:rPr>
          <w:rFonts w:ascii="Times New Roman" w:hAnsi="Times New Roman" w:cs="Times New Roman"/>
          <w:sz w:val="20"/>
          <w:szCs w:val="20"/>
        </w:rPr>
        <w:t xml:space="preserve"> (</w:t>
      </w:r>
      <w:r w:rsidR="00C62A32" w:rsidRPr="00871176">
        <w:rPr>
          <w:rFonts w:ascii="Times New Roman" w:hAnsi="Times New Roman" w:cs="Times New Roman"/>
          <w:sz w:val="20"/>
          <w:szCs w:val="20"/>
        </w:rPr>
        <w:t xml:space="preserve">p </w:t>
      </w:r>
      <w:r w:rsidR="00820719" w:rsidRPr="00871176">
        <w:rPr>
          <w:rFonts w:ascii="Times New Roman" w:hAnsi="Times New Roman" w:cs="Times New Roman"/>
          <w:sz w:val="20"/>
          <w:szCs w:val="20"/>
        </w:rPr>
        <w:t>&lt;0</w:t>
      </w:r>
      <w:r w:rsidR="00CE2EF2" w:rsidRPr="00871176">
        <w:rPr>
          <w:rFonts w:ascii="Times New Roman" w:hAnsi="Times New Roman" w:cs="Times New Roman"/>
          <w:sz w:val="20"/>
          <w:szCs w:val="20"/>
        </w:rPr>
        <w:t xml:space="preserve">,05) </w:t>
      </w:r>
      <w:r w:rsidR="00C62A32" w:rsidRPr="00871176">
        <w:rPr>
          <w:rFonts w:ascii="Times New Roman" w:hAnsi="Times New Roman" w:cs="Times New Roman"/>
          <w:sz w:val="20"/>
          <w:szCs w:val="20"/>
        </w:rPr>
        <w:t>için</w:t>
      </w:r>
      <w:r w:rsidR="00130421" w:rsidRPr="00871176">
        <w:rPr>
          <w:rFonts w:ascii="Times New Roman" w:hAnsi="Times New Roman" w:cs="Times New Roman"/>
          <w:sz w:val="20"/>
          <w:szCs w:val="20"/>
        </w:rPr>
        <w:t>,</w:t>
      </w:r>
      <w:r w:rsidR="00CE2EF2" w:rsidRPr="00871176">
        <w:rPr>
          <w:rFonts w:ascii="Times New Roman" w:hAnsi="Times New Roman" w:cs="Times New Roman"/>
          <w:sz w:val="20"/>
          <w:szCs w:val="20"/>
        </w:rPr>
        <w:t xml:space="preserve"> </w:t>
      </w:r>
      <w:proofErr w:type="spellStart"/>
      <w:r w:rsidR="00CE2EF2" w:rsidRPr="00871176">
        <w:rPr>
          <w:rFonts w:ascii="Times New Roman" w:hAnsi="Times New Roman" w:cs="Times New Roman"/>
          <w:sz w:val="20"/>
          <w:szCs w:val="20"/>
        </w:rPr>
        <w:t>non</w:t>
      </w:r>
      <w:proofErr w:type="spellEnd"/>
      <w:r w:rsidR="00CE2EF2" w:rsidRPr="00871176">
        <w:rPr>
          <w:rFonts w:ascii="Times New Roman" w:hAnsi="Times New Roman" w:cs="Times New Roman"/>
          <w:sz w:val="20"/>
          <w:szCs w:val="20"/>
        </w:rPr>
        <w:t>-parametrik test (</w:t>
      </w:r>
      <w:proofErr w:type="spellStart"/>
      <w:r w:rsidR="00CE2EF2" w:rsidRPr="00871176">
        <w:rPr>
          <w:rFonts w:ascii="Times New Roman" w:hAnsi="Times New Roman" w:cs="Times New Roman"/>
          <w:sz w:val="20"/>
          <w:szCs w:val="20"/>
        </w:rPr>
        <w:t>Kruskal</w:t>
      </w:r>
      <w:proofErr w:type="spellEnd"/>
      <w:r w:rsidR="00CE2EF2" w:rsidRPr="00871176">
        <w:rPr>
          <w:rFonts w:ascii="Times New Roman" w:hAnsi="Times New Roman" w:cs="Times New Roman"/>
          <w:sz w:val="20"/>
          <w:szCs w:val="20"/>
        </w:rPr>
        <w:t xml:space="preserve"> Wallis) uygulanarak anlamlılık testi </w:t>
      </w:r>
      <w:r w:rsidR="00820719" w:rsidRPr="00871176">
        <w:rPr>
          <w:rFonts w:ascii="Times New Roman" w:hAnsi="Times New Roman" w:cs="Times New Roman"/>
          <w:sz w:val="20"/>
          <w:szCs w:val="20"/>
        </w:rPr>
        <w:t>yapılmıştır (</w:t>
      </w:r>
      <w:r w:rsidRPr="00871176">
        <w:rPr>
          <w:rFonts w:ascii="Times New Roman" w:hAnsi="Times New Roman" w:cs="Times New Roman"/>
          <w:sz w:val="20"/>
          <w:szCs w:val="20"/>
        </w:rPr>
        <w:t xml:space="preserve">Tablo </w:t>
      </w:r>
      <w:r w:rsidR="00BA0B9B">
        <w:rPr>
          <w:rFonts w:ascii="Times New Roman" w:hAnsi="Times New Roman" w:cs="Times New Roman"/>
          <w:sz w:val="20"/>
          <w:szCs w:val="20"/>
        </w:rPr>
        <w:t>7</w:t>
      </w:r>
      <w:r w:rsidRPr="00871176">
        <w:rPr>
          <w:rFonts w:ascii="Times New Roman" w:hAnsi="Times New Roman" w:cs="Times New Roman"/>
          <w:sz w:val="20"/>
          <w:szCs w:val="20"/>
        </w:rPr>
        <w:t>)</w:t>
      </w:r>
      <w:r w:rsidR="00820719" w:rsidRPr="00871176">
        <w:rPr>
          <w:rFonts w:ascii="Times New Roman" w:hAnsi="Times New Roman" w:cs="Times New Roman"/>
          <w:sz w:val="20"/>
          <w:szCs w:val="20"/>
        </w:rPr>
        <w:t>.</w:t>
      </w:r>
      <w:r w:rsidRPr="00871176">
        <w:rPr>
          <w:rFonts w:ascii="Times New Roman" w:hAnsi="Times New Roman" w:cs="Times New Roman"/>
          <w:sz w:val="20"/>
          <w:szCs w:val="20"/>
        </w:rPr>
        <w:t xml:space="preserve"> </w:t>
      </w:r>
    </w:p>
    <w:p w14:paraId="0EAC0706" w14:textId="77777777" w:rsidR="00AC10B7" w:rsidRPr="00871176" w:rsidRDefault="00AC10B7" w:rsidP="004E2791">
      <w:pPr>
        <w:autoSpaceDE w:val="0"/>
        <w:autoSpaceDN w:val="0"/>
        <w:adjustRightInd w:val="0"/>
        <w:spacing w:after="0" w:line="240" w:lineRule="auto"/>
        <w:jc w:val="both"/>
      </w:pPr>
    </w:p>
    <w:p w14:paraId="78962AF2" w14:textId="13B282F7" w:rsidR="00AC10B7" w:rsidRPr="00871176" w:rsidRDefault="00AC10B7" w:rsidP="006D691A">
      <w:pPr>
        <w:autoSpaceDE w:val="0"/>
        <w:autoSpaceDN w:val="0"/>
        <w:adjustRightInd w:val="0"/>
        <w:spacing w:after="0" w:line="240" w:lineRule="auto"/>
        <w:jc w:val="both"/>
        <w:rPr>
          <w:rFonts w:ascii="Times New Roman" w:hAnsi="Times New Roman" w:cs="Times New Roman"/>
          <w:b/>
          <w:sz w:val="16"/>
          <w:szCs w:val="16"/>
        </w:rPr>
      </w:pPr>
      <w:r w:rsidRPr="00871176">
        <w:rPr>
          <w:rFonts w:ascii="Times New Roman" w:hAnsi="Times New Roman" w:cs="Times New Roman"/>
          <w:b/>
          <w:sz w:val="16"/>
          <w:szCs w:val="16"/>
        </w:rPr>
        <w:t xml:space="preserve">Tablo </w:t>
      </w:r>
      <w:r w:rsidR="00BA0B9B">
        <w:rPr>
          <w:rFonts w:ascii="Times New Roman" w:hAnsi="Times New Roman" w:cs="Times New Roman"/>
          <w:b/>
          <w:sz w:val="16"/>
          <w:szCs w:val="16"/>
        </w:rPr>
        <w:t>7</w:t>
      </w:r>
      <w:r w:rsidRPr="00871176">
        <w:rPr>
          <w:rFonts w:ascii="Times New Roman" w:hAnsi="Times New Roman" w:cs="Times New Roman"/>
          <w:b/>
          <w:sz w:val="16"/>
          <w:szCs w:val="16"/>
        </w:rPr>
        <w:t xml:space="preserve">: </w:t>
      </w:r>
      <w:r w:rsidR="006D691A" w:rsidRPr="00871176">
        <w:rPr>
          <w:rFonts w:ascii="Times New Roman" w:hAnsi="Times New Roman" w:cs="Times New Roman"/>
          <w:b/>
          <w:sz w:val="16"/>
          <w:szCs w:val="16"/>
        </w:rPr>
        <w:t xml:space="preserve">Eğitim Durumu ile Verilen İSG Eğitimlerinin Yeterliliği Sorularının </w:t>
      </w:r>
      <w:r w:rsidR="00231046" w:rsidRPr="00871176">
        <w:rPr>
          <w:rFonts w:ascii="Times New Roman" w:hAnsi="Times New Roman" w:cs="Times New Roman"/>
          <w:b/>
          <w:sz w:val="16"/>
          <w:szCs w:val="16"/>
        </w:rPr>
        <w:t>Anlamlılık Testi</w:t>
      </w:r>
    </w:p>
    <w:p w14:paraId="3F99DB7A" w14:textId="77777777" w:rsidR="0080527A" w:rsidRPr="00871176" w:rsidRDefault="0080527A" w:rsidP="006D691A">
      <w:pPr>
        <w:autoSpaceDE w:val="0"/>
        <w:autoSpaceDN w:val="0"/>
        <w:adjustRightInd w:val="0"/>
        <w:spacing w:after="0" w:line="240" w:lineRule="auto"/>
        <w:jc w:val="both"/>
        <w:rPr>
          <w:rFonts w:ascii="Times New Roman" w:hAnsi="Times New Roman" w:cs="Times New Roman"/>
          <w:b/>
          <w:sz w:val="12"/>
          <w:szCs w:val="12"/>
        </w:rPr>
      </w:pPr>
    </w:p>
    <w:tbl>
      <w:tblPr>
        <w:tblW w:w="396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76"/>
        <w:gridCol w:w="1271"/>
        <w:gridCol w:w="1422"/>
      </w:tblGrid>
      <w:tr w:rsidR="005E0FD7" w:rsidRPr="00871176" w14:paraId="1D9DD916" w14:textId="77777777" w:rsidTr="005E0FD7">
        <w:trPr>
          <w:trHeight w:val="300"/>
        </w:trPr>
        <w:tc>
          <w:tcPr>
            <w:tcW w:w="1276" w:type="dxa"/>
            <w:tcBorders>
              <w:top w:val="single" w:sz="4" w:space="0" w:color="auto"/>
              <w:bottom w:val="single" w:sz="4" w:space="0" w:color="auto"/>
            </w:tcBorders>
            <w:shd w:val="clear" w:color="auto" w:fill="auto"/>
            <w:noWrap/>
            <w:vAlign w:val="bottom"/>
          </w:tcPr>
          <w:p w14:paraId="33FA87D7" w14:textId="77777777" w:rsidR="005E0FD7" w:rsidRPr="00871176" w:rsidRDefault="005E0FD7" w:rsidP="00E45622">
            <w:pPr>
              <w:spacing w:after="0" w:line="240" w:lineRule="auto"/>
              <w:rPr>
                <w:rFonts w:ascii="Times New Roman" w:eastAsia="Times New Roman" w:hAnsi="Times New Roman" w:cs="Times New Roman"/>
                <w:b/>
                <w:bCs/>
                <w:sz w:val="16"/>
                <w:szCs w:val="16"/>
                <w:lang w:eastAsia="tr-TR"/>
              </w:rPr>
            </w:pPr>
          </w:p>
        </w:tc>
        <w:tc>
          <w:tcPr>
            <w:tcW w:w="1271" w:type="dxa"/>
            <w:tcBorders>
              <w:top w:val="single" w:sz="4" w:space="0" w:color="auto"/>
              <w:bottom w:val="single" w:sz="4" w:space="0" w:color="auto"/>
            </w:tcBorders>
            <w:shd w:val="clear" w:color="auto" w:fill="auto"/>
            <w:noWrap/>
            <w:vAlign w:val="bottom"/>
          </w:tcPr>
          <w:p w14:paraId="294743A8" w14:textId="77777777" w:rsidR="005E0FD7" w:rsidRPr="00871176" w:rsidRDefault="005E0FD7" w:rsidP="00E45622">
            <w:pPr>
              <w:spacing w:after="0" w:line="240" w:lineRule="auto"/>
              <w:rPr>
                <w:rFonts w:ascii="Times New Roman" w:eastAsia="Times New Roman" w:hAnsi="Times New Roman" w:cs="Times New Roman"/>
                <w:b/>
                <w:bCs/>
                <w:sz w:val="16"/>
                <w:szCs w:val="16"/>
                <w:lang w:eastAsia="tr-TR"/>
              </w:rPr>
            </w:pPr>
          </w:p>
        </w:tc>
        <w:tc>
          <w:tcPr>
            <w:tcW w:w="1422" w:type="dxa"/>
            <w:tcBorders>
              <w:top w:val="single" w:sz="4" w:space="0" w:color="auto"/>
              <w:bottom w:val="single" w:sz="4" w:space="0" w:color="auto"/>
            </w:tcBorders>
            <w:shd w:val="clear" w:color="auto" w:fill="auto"/>
            <w:noWrap/>
            <w:vAlign w:val="bottom"/>
            <w:hideMark/>
          </w:tcPr>
          <w:p w14:paraId="2DFB52A2" w14:textId="77777777" w:rsidR="005E0FD7" w:rsidRPr="00871176" w:rsidRDefault="005E0FD7" w:rsidP="00E45622">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P Value</w:t>
            </w:r>
          </w:p>
        </w:tc>
      </w:tr>
      <w:tr w:rsidR="00AC10B7" w:rsidRPr="00871176" w14:paraId="08A86C7E" w14:textId="77777777" w:rsidTr="005E0FD7">
        <w:trPr>
          <w:trHeight w:val="300"/>
        </w:trPr>
        <w:tc>
          <w:tcPr>
            <w:tcW w:w="1276" w:type="dxa"/>
            <w:tcBorders>
              <w:top w:val="single" w:sz="4" w:space="0" w:color="auto"/>
            </w:tcBorders>
            <w:shd w:val="clear" w:color="auto" w:fill="auto"/>
            <w:noWrap/>
            <w:vAlign w:val="center"/>
            <w:hideMark/>
          </w:tcPr>
          <w:p w14:paraId="4B9DD85D" w14:textId="77777777" w:rsidR="00AC10B7" w:rsidRPr="00871176" w:rsidRDefault="006D691A"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lastRenderedPageBreak/>
              <w:t>Eğitim Durumu</w:t>
            </w:r>
          </w:p>
        </w:tc>
        <w:tc>
          <w:tcPr>
            <w:tcW w:w="1271" w:type="dxa"/>
            <w:tcBorders>
              <w:top w:val="single" w:sz="4" w:space="0" w:color="auto"/>
            </w:tcBorders>
            <w:shd w:val="clear" w:color="auto" w:fill="auto"/>
            <w:noWrap/>
            <w:vAlign w:val="center"/>
          </w:tcPr>
          <w:p w14:paraId="01824A8B" w14:textId="77777777" w:rsidR="00AC10B7" w:rsidRPr="00871176" w:rsidRDefault="006D691A" w:rsidP="00044638">
            <w:pPr>
              <w:spacing w:after="0" w:line="240" w:lineRule="auto"/>
              <w:jc w:val="both"/>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Verilen İSG Eğitimlerinin Yeterliliği</w:t>
            </w:r>
          </w:p>
        </w:tc>
        <w:tc>
          <w:tcPr>
            <w:tcW w:w="1422" w:type="dxa"/>
            <w:tcBorders>
              <w:top w:val="single" w:sz="4" w:space="0" w:color="auto"/>
            </w:tcBorders>
            <w:shd w:val="clear" w:color="auto" w:fill="auto"/>
            <w:noWrap/>
            <w:vAlign w:val="center"/>
            <w:hideMark/>
          </w:tcPr>
          <w:p w14:paraId="7E727967" w14:textId="77777777" w:rsidR="00AC10B7" w:rsidRPr="00871176" w:rsidRDefault="006D691A"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0,24</w:t>
            </w:r>
          </w:p>
        </w:tc>
      </w:tr>
    </w:tbl>
    <w:p w14:paraId="4056D765" w14:textId="77777777" w:rsidR="00AC10B7" w:rsidRPr="00871176" w:rsidRDefault="00AC10B7" w:rsidP="00AC10B7">
      <w:pPr>
        <w:autoSpaceDE w:val="0"/>
        <w:autoSpaceDN w:val="0"/>
        <w:adjustRightInd w:val="0"/>
        <w:spacing w:after="0" w:line="240" w:lineRule="auto"/>
        <w:jc w:val="both"/>
      </w:pPr>
    </w:p>
    <w:p w14:paraId="45031CA1" w14:textId="07097796" w:rsidR="00856107" w:rsidRPr="00871176" w:rsidRDefault="00856107" w:rsidP="0085610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Anlamlılık düzeyi (p) 0,24 çıkmaktadır. Yani verilen İSG eğitimlerinin yeterliliği, eğitim durumuna göre anlamlı farklılık göstermemektedir.</w:t>
      </w:r>
    </w:p>
    <w:p w14:paraId="5E920B51" w14:textId="236E1758" w:rsidR="0014773D" w:rsidRPr="00871176" w:rsidRDefault="0014773D" w:rsidP="004E2791">
      <w:pPr>
        <w:autoSpaceDE w:val="0"/>
        <w:autoSpaceDN w:val="0"/>
        <w:adjustRightInd w:val="0"/>
        <w:spacing w:after="0" w:line="240" w:lineRule="auto"/>
        <w:jc w:val="both"/>
        <w:rPr>
          <w:rFonts w:ascii="Times New Roman" w:hAnsi="Times New Roman" w:cs="Times New Roman"/>
          <w:sz w:val="20"/>
          <w:szCs w:val="20"/>
        </w:rPr>
      </w:pPr>
    </w:p>
    <w:p w14:paraId="032A066D" w14:textId="77777777" w:rsidR="00C80686" w:rsidRPr="00871176" w:rsidRDefault="00C109D1" w:rsidP="003645E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İş hayatı ve özel hayat birbiriyle yakın ilişki içerisindendir. İş ve aile, sanayileşme nedeniyle mekân ve zaman olarak birbirlerinden farklılaşmış gibi olsa bile ikisi arasında güçlü bir etkileşim ve sıkı yapısal bağlar olan önemli sosyal alt sistemdirler (</w:t>
      </w:r>
      <w:proofErr w:type="spellStart"/>
      <w:r w:rsidRPr="00871176">
        <w:rPr>
          <w:rFonts w:ascii="Times New Roman" w:hAnsi="Times New Roman" w:cs="Times New Roman"/>
          <w:sz w:val="20"/>
          <w:szCs w:val="20"/>
        </w:rPr>
        <w:t>Kapız</w:t>
      </w:r>
      <w:proofErr w:type="spellEnd"/>
      <w:r w:rsidRPr="00871176">
        <w:rPr>
          <w:rFonts w:ascii="Times New Roman" w:hAnsi="Times New Roman" w:cs="Times New Roman"/>
          <w:sz w:val="20"/>
          <w:szCs w:val="20"/>
        </w:rPr>
        <w:t xml:space="preserve">, 2002). </w:t>
      </w:r>
    </w:p>
    <w:p w14:paraId="3DBB3AF7" w14:textId="77777777" w:rsidR="00C80686" w:rsidRPr="00871176" w:rsidRDefault="00C80686" w:rsidP="003645E7">
      <w:pPr>
        <w:autoSpaceDE w:val="0"/>
        <w:autoSpaceDN w:val="0"/>
        <w:adjustRightInd w:val="0"/>
        <w:spacing w:after="0" w:line="240" w:lineRule="auto"/>
        <w:jc w:val="both"/>
        <w:rPr>
          <w:rFonts w:ascii="Times New Roman" w:hAnsi="Times New Roman" w:cs="Times New Roman"/>
          <w:sz w:val="20"/>
          <w:szCs w:val="20"/>
        </w:rPr>
      </w:pPr>
    </w:p>
    <w:p w14:paraId="5D117632" w14:textId="281CA40B" w:rsidR="003645E7" w:rsidRPr="00871176" w:rsidRDefault="003645E7" w:rsidP="003645E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Medeni durum ile özel hayatta yaşanan sıkıntıların çalışma hayatına yansıması arasındaki ilişki </w:t>
      </w:r>
      <w:r w:rsidR="00820719" w:rsidRPr="00871176">
        <w:rPr>
          <w:rFonts w:ascii="Times New Roman" w:hAnsi="Times New Roman" w:cs="Times New Roman"/>
          <w:sz w:val="20"/>
          <w:szCs w:val="20"/>
        </w:rPr>
        <w:t>incelendiğinde; normal dağılım gösterdiği (p &lt;0,05) için</w:t>
      </w:r>
      <w:r w:rsidR="00130421" w:rsidRPr="00871176">
        <w:rPr>
          <w:rFonts w:ascii="Times New Roman" w:hAnsi="Times New Roman" w:cs="Times New Roman"/>
          <w:sz w:val="20"/>
          <w:szCs w:val="20"/>
        </w:rPr>
        <w:t>,</w:t>
      </w:r>
      <w:r w:rsidR="00820719" w:rsidRPr="00871176">
        <w:rPr>
          <w:rFonts w:ascii="Times New Roman" w:hAnsi="Times New Roman" w:cs="Times New Roman"/>
          <w:sz w:val="20"/>
          <w:szCs w:val="20"/>
        </w:rPr>
        <w:t xml:space="preserve"> </w:t>
      </w:r>
      <w:proofErr w:type="spellStart"/>
      <w:r w:rsidR="00820719" w:rsidRPr="00871176">
        <w:rPr>
          <w:rFonts w:ascii="Times New Roman" w:hAnsi="Times New Roman" w:cs="Times New Roman"/>
          <w:sz w:val="20"/>
          <w:szCs w:val="20"/>
        </w:rPr>
        <w:t>non</w:t>
      </w:r>
      <w:proofErr w:type="spellEnd"/>
      <w:r w:rsidR="00820719" w:rsidRPr="00871176">
        <w:rPr>
          <w:rFonts w:ascii="Times New Roman" w:hAnsi="Times New Roman" w:cs="Times New Roman"/>
          <w:sz w:val="20"/>
          <w:szCs w:val="20"/>
        </w:rPr>
        <w:t>-parametrik test (</w:t>
      </w:r>
      <w:proofErr w:type="spellStart"/>
      <w:r w:rsidR="00820719" w:rsidRPr="00871176">
        <w:rPr>
          <w:rFonts w:ascii="Times New Roman" w:hAnsi="Times New Roman" w:cs="Times New Roman"/>
          <w:sz w:val="20"/>
          <w:szCs w:val="20"/>
        </w:rPr>
        <w:t>Kruskal</w:t>
      </w:r>
      <w:proofErr w:type="spellEnd"/>
      <w:r w:rsidR="00820719" w:rsidRPr="00871176">
        <w:rPr>
          <w:rFonts w:ascii="Times New Roman" w:hAnsi="Times New Roman" w:cs="Times New Roman"/>
          <w:sz w:val="20"/>
          <w:szCs w:val="20"/>
        </w:rPr>
        <w:t xml:space="preserve"> Wallis) uygulanarak anlamlılık testi yapılmıştır (</w:t>
      </w:r>
      <w:r w:rsidRPr="00871176">
        <w:rPr>
          <w:rFonts w:ascii="Times New Roman" w:hAnsi="Times New Roman" w:cs="Times New Roman"/>
          <w:sz w:val="20"/>
          <w:szCs w:val="20"/>
        </w:rPr>
        <w:t xml:space="preserve">Tablo </w:t>
      </w:r>
      <w:r w:rsidR="00BA0B9B">
        <w:rPr>
          <w:rFonts w:ascii="Times New Roman" w:hAnsi="Times New Roman" w:cs="Times New Roman"/>
          <w:sz w:val="20"/>
          <w:szCs w:val="20"/>
        </w:rPr>
        <w:t>8</w:t>
      </w:r>
      <w:r w:rsidRPr="00871176">
        <w:rPr>
          <w:rFonts w:ascii="Times New Roman" w:hAnsi="Times New Roman" w:cs="Times New Roman"/>
          <w:sz w:val="20"/>
          <w:szCs w:val="20"/>
        </w:rPr>
        <w:t>)</w:t>
      </w:r>
      <w:r w:rsidR="00820719" w:rsidRPr="00871176">
        <w:rPr>
          <w:rFonts w:ascii="Times New Roman" w:hAnsi="Times New Roman" w:cs="Times New Roman"/>
          <w:sz w:val="20"/>
          <w:szCs w:val="20"/>
        </w:rPr>
        <w:t>.</w:t>
      </w:r>
    </w:p>
    <w:p w14:paraId="75123981" w14:textId="77777777" w:rsidR="003645E7" w:rsidRPr="00871176" w:rsidRDefault="003645E7" w:rsidP="003645E7">
      <w:pPr>
        <w:autoSpaceDE w:val="0"/>
        <w:autoSpaceDN w:val="0"/>
        <w:adjustRightInd w:val="0"/>
        <w:spacing w:after="0" w:line="240" w:lineRule="auto"/>
        <w:jc w:val="both"/>
      </w:pPr>
    </w:p>
    <w:p w14:paraId="658CD634" w14:textId="77777777" w:rsidR="004F5FAF" w:rsidRDefault="004F5FAF" w:rsidP="003645E7">
      <w:pPr>
        <w:autoSpaceDE w:val="0"/>
        <w:autoSpaceDN w:val="0"/>
        <w:adjustRightInd w:val="0"/>
        <w:spacing w:after="0" w:line="240" w:lineRule="auto"/>
        <w:jc w:val="both"/>
        <w:rPr>
          <w:rFonts w:ascii="Times New Roman" w:hAnsi="Times New Roman" w:cs="Times New Roman"/>
          <w:b/>
          <w:sz w:val="16"/>
          <w:szCs w:val="16"/>
        </w:rPr>
      </w:pPr>
    </w:p>
    <w:p w14:paraId="65134941" w14:textId="77777777" w:rsidR="004F5FAF" w:rsidRDefault="004F5FAF" w:rsidP="003645E7">
      <w:pPr>
        <w:autoSpaceDE w:val="0"/>
        <w:autoSpaceDN w:val="0"/>
        <w:adjustRightInd w:val="0"/>
        <w:spacing w:after="0" w:line="240" w:lineRule="auto"/>
        <w:jc w:val="both"/>
        <w:rPr>
          <w:rFonts w:ascii="Times New Roman" w:hAnsi="Times New Roman" w:cs="Times New Roman"/>
          <w:b/>
          <w:sz w:val="16"/>
          <w:szCs w:val="16"/>
        </w:rPr>
      </w:pPr>
    </w:p>
    <w:p w14:paraId="57350532" w14:textId="67027A1B" w:rsidR="003645E7" w:rsidRPr="00871176" w:rsidRDefault="003645E7" w:rsidP="003645E7">
      <w:pPr>
        <w:autoSpaceDE w:val="0"/>
        <w:autoSpaceDN w:val="0"/>
        <w:adjustRightInd w:val="0"/>
        <w:spacing w:after="0" w:line="240" w:lineRule="auto"/>
        <w:jc w:val="both"/>
        <w:rPr>
          <w:rFonts w:ascii="Times New Roman" w:hAnsi="Times New Roman" w:cs="Times New Roman"/>
          <w:b/>
          <w:bCs/>
          <w:sz w:val="16"/>
          <w:szCs w:val="16"/>
        </w:rPr>
      </w:pPr>
      <w:r w:rsidRPr="00871176">
        <w:rPr>
          <w:rFonts w:ascii="Times New Roman" w:hAnsi="Times New Roman" w:cs="Times New Roman"/>
          <w:b/>
          <w:sz w:val="16"/>
          <w:szCs w:val="16"/>
        </w:rPr>
        <w:t xml:space="preserve">Tablo </w:t>
      </w:r>
      <w:r w:rsidR="00BA0B9B">
        <w:rPr>
          <w:rFonts w:ascii="Times New Roman" w:hAnsi="Times New Roman" w:cs="Times New Roman"/>
          <w:b/>
          <w:sz w:val="16"/>
          <w:szCs w:val="16"/>
        </w:rPr>
        <w:t>8</w:t>
      </w:r>
      <w:r w:rsidRPr="00871176">
        <w:rPr>
          <w:rFonts w:ascii="Times New Roman" w:hAnsi="Times New Roman" w:cs="Times New Roman"/>
          <w:b/>
          <w:sz w:val="16"/>
          <w:szCs w:val="16"/>
        </w:rPr>
        <w:t xml:space="preserve">: </w:t>
      </w:r>
      <w:r w:rsidRPr="00871176">
        <w:rPr>
          <w:rFonts w:ascii="Times New Roman" w:hAnsi="Times New Roman" w:cs="Times New Roman"/>
          <w:b/>
          <w:bCs/>
          <w:sz w:val="16"/>
          <w:szCs w:val="16"/>
        </w:rPr>
        <w:t xml:space="preserve">Medeni Durum </w:t>
      </w:r>
      <w:r w:rsidR="00820719" w:rsidRPr="00871176">
        <w:rPr>
          <w:rFonts w:ascii="Times New Roman" w:hAnsi="Times New Roman" w:cs="Times New Roman"/>
          <w:b/>
          <w:bCs/>
          <w:sz w:val="16"/>
          <w:szCs w:val="16"/>
        </w:rPr>
        <w:t>ile</w:t>
      </w:r>
      <w:r w:rsidRPr="00871176">
        <w:rPr>
          <w:rFonts w:ascii="Times New Roman" w:hAnsi="Times New Roman" w:cs="Times New Roman"/>
          <w:b/>
          <w:bCs/>
          <w:sz w:val="16"/>
          <w:szCs w:val="16"/>
        </w:rPr>
        <w:t xml:space="preserve"> Özel Hayatta Yaşanan Sıkıntıların Çalışma Hayatına Yansıması </w:t>
      </w:r>
      <w:r w:rsidR="00F92A7C" w:rsidRPr="00871176">
        <w:rPr>
          <w:rFonts w:ascii="Times New Roman" w:hAnsi="Times New Roman" w:cs="Times New Roman"/>
          <w:b/>
          <w:bCs/>
          <w:sz w:val="16"/>
          <w:szCs w:val="16"/>
        </w:rPr>
        <w:t>ile</w:t>
      </w:r>
      <w:r w:rsidRPr="00871176">
        <w:rPr>
          <w:rFonts w:ascii="Times New Roman" w:hAnsi="Times New Roman" w:cs="Times New Roman"/>
          <w:b/>
          <w:bCs/>
          <w:sz w:val="16"/>
          <w:szCs w:val="16"/>
        </w:rPr>
        <w:t xml:space="preserve"> İlgili Sorularının Anlamlılık Testi</w:t>
      </w:r>
    </w:p>
    <w:p w14:paraId="7CA2E953" w14:textId="77777777" w:rsidR="0080527A" w:rsidRPr="00871176" w:rsidRDefault="0080527A" w:rsidP="003645E7">
      <w:pPr>
        <w:autoSpaceDE w:val="0"/>
        <w:autoSpaceDN w:val="0"/>
        <w:adjustRightInd w:val="0"/>
        <w:spacing w:after="0" w:line="240" w:lineRule="auto"/>
        <w:jc w:val="both"/>
        <w:rPr>
          <w:rFonts w:ascii="Times New Roman" w:hAnsi="Times New Roman" w:cs="Times New Roman"/>
          <w:b/>
          <w:sz w:val="12"/>
          <w:szCs w:val="12"/>
        </w:rPr>
      </w:pPr>
    </w:p>
    <w:tbl>
      <w:tblPr>
        <w:tblW w:w="396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76"/>
        <w:gridCol w:w="1843"/>
        <w:gridCol w:w="850"/>
      </w:tblGrid>
      <w:tr w:rsidR="005E0FD7" w:rsidRPr="00871176" w14:paraId="60B37490" w14:textId="77777777" w:rsidTr="005E0FD7">
        <w:trPr>
          <w:trHeight w:val="300"/>
        </w:trPr>
        <w:tc>
          <w:tcPr>
            <w:tcW w:w="1276" w:type="dxa"/>
            <w:tcBorders>
              <w:top w:val="single" w:sz="4" w:space="0" w:color="auto"/>
              <w:bottom w:val="single" w:sz="4" w:space="0" w:color="auto"/>
            </w:tcBorders>
            <w:shd w:val="clear" w:color="auto" w:fill="auto"/>
            <w:noWrap/>
            <w:vAlign w:val="bottom"/>
          </w:tcPr>
          <w:p w14:paraId="28152868" w14:textId="77777777" w:rsidR="005E0FD7" w:rsidRPr="00871176" w:rsidRDefault="005E0FD7" w:rsidP="00194F7B">
            <w:pPr>
              <w:spacing w:after="0" w:line="240" w:lineRule="auto"/>
              <w:rPr>
                <w:rFonts w:ascii="Times New Roman" w:eastAsia="Times New Roman" w:hAnsi="Times New Roman" w:cs="Times New Roman"/>
                <w:b/>
                <w:bCs/>
                <w:sz w:val="16"/>
                <w:szCs w:val="16"/>
                <w:lang w:eastAsia="tr-TR"/>
              </w:rPr>
            </w:pPr>
          </w:p>
        </w:tc>
        <w:tc>
          <w:tcPr>
            <w:tcW w:w="1843" w:type="dxa"/>
            <w:tcBorders>
              <w:top w:val="single" w:sz="4" w:space="0" w:color="auto"/>
              <w:bottom w:val="single" w:sz="4" w:space="0" w:color="auto"/>
            </w:tcBorders>
            <w:shd w:val="clear" w:color="auto" w:fill="auto"/>
            <w:noWrap/>
            <w:vAlign w:val="bottom"/>
          </w:tcPr>
          <w:p w14:paraId="18432C89" w14:textId="77777777" w:rsidR="005E0FD7" w:rsidRPr="00871176" w:rsidRDefault="005E0FD7" w:rsidP="00194F7B">
            <w:pPr>
              <w:spacing w:after="0" w:line="240" w:lineRule="auto"/>
              <w:rPr>
                <w:rFonts w:ascii="Times New Roman" w:eastAsia="Times New Roman" w:hAnsi="Times New Roman" w:cs="Times New Roman"/>
                <w:b/>
                <w:bCs/>
                <w:sz w:val="16"/>
                <w:szCs w:val="16"/>
                <w:lang w:eastAsia="tr-TR"/>
              </w:rPr>
            </w:pPr>
          </w:p>
        </w:tc>
        <w:tc>
          <w:tcPr>
            <w:tcW w:w="850" w:type="dxa"/>
            <w:tcBorders>
              <w:top w:val="single" w:sz="4" w:space="0" w:color="auto"/>
              <w:bottom w:val="single" w:sz="4" w:space="0" w:color="auto"/>
            </w:tcBorders>
            <w:shd w:val="clear" w:color="auto" w:fill="auto"/>
            <w:noWrap/>
            <w:vAlign w:val="bottom"/>
            <w:hideMark/>
          </w:tcPr>
          <w:p w14:paraId="64104EFF" w14:textId="77777777" w:rsidR="005E0FD7" w:rsidRPr="00871176" w:rsidRDefault="005E0FD7" w:rsidP="00194F7B">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P Value</w:t>
            </w:r>
          </w:p>
        </w:tc>
      </w:tr>
      <w:tr w:rsidR="003645E7" w:rsidRPr="00871176" w14:paraId="1B6437AC" w14:textId="77777777" w:rsidTr="005E0FD7">
        <w:trPr>
          <w:trHeight w:val="679"/>
        </w:trPr>
        <w:tc>
          <w:tcPr>
            <w:tcW w:w="1276" w:type="dxa"/>
            <w:tcBorders>
              <w:top w:val="single" w:sz="4" w:space="0" w:color="auto"/>
            </w:tcBorders>
            <w:shd w:val="clear" w:color="auto" w:fill="auto"/>
            <w:noWrap/>
            <w:vAlign w:val="center"/>
            <w:hideMark/>
          </w:tcPr>
          <w:p w14:paraId="5F8B8FAD" w14:textId="77777777" w:rsidR="003645E7" w:rsidRPr="00871176" w:rsidRDefault="003645E7" w:rsidP="00194F7B">
            <w:pPr>
              <w:spacing w:after="0" w:line="240" w:lineRule="auto"/>
              <w:jc w:val="center"/>
              <w:rPr>
                <w:rFonts w:ascii="Times New Roman" w:eastAsia="Times New Roman" w:hAnsi="Times New Roman" w:cs="Times New Roman"/>
                <w:sz w:val="16"/>
                <w:szCs w:val="16"/>
                <w:lang w:eastAsia="tr-TR"/>
              </w:rPr>
            </w:pPr>
            <w:r w:rsidRPr="00871176">
              <w:rPr>
                <w:rFonts w:ascii="Times New Roman" w:hAnsi="Times New Roman" w:cs="Times New Roman"/>
                <w:sz w:val="16"/>
                <w:szCs w:val="16"/>
              </w:rPr>
              <w:t>Medeni Durum</w:t>
            </w:r>
          </w:p>
        </w:tc>
        <w:tc>
          <w:tcPr>
            <w:tcW w:w="1843" w:type="dxa"/>
            <w:tcBorders>
              <w:top w:val="single" w:sz="4" w:space="0" w:color="auto"/>
            </w:tcBorders>
            <w:shd w:val="clear" w:color="auto" w:fill="auto"/>
            <w:noWrap/>
            <w:vAlign w:val="center"/>
          </w:tcPr>
          <w:p w14:paraId="0813D81C" w14:textId="77777777" w:rsidR="003645E7" w:rsidRPr="00871176" w:rsidRDefault="003645E7" w:rsidP="00194F7B">
            <w:pPr>
              <w:spacing w:after="0" w:line="240" w:lineRule="auto"/>
              <w:jc w:val="center"/>
              <w:rPr>
                <w:rFonts w:ascii="Times New Roman" w:eastAsia="Times New Roman" w:hAnsi="Times New Roman" w:cs="Times New Roman"/>
                <w:sz w:val="16"/>
                <w:szCs w:val="16"/>
                <w:lang w:eastAsia="tr-TR"/>
              </w:rPr>
            </w:pPr>
            <w:r w:rsidRPr="00871176">
              <w:rPr>
                <w:rFonts w:ascii="Times New Roman" w:hAnsi="Times New Roman" w:cs="Times New Roman"/>
                <w:sz w:val="16"/>
                <w:szCs w:val="16"/>
              </w:rPr>
              <w:t>Özel Hayatta Yaşanan Sıkıntıların Çalışma Hayatına Yansıması</w:t>
            </w:r>
          </w:p>
        </w:tc>
        <w:tc>
          <w:tcPr>
            <w:tcW w:w="850" w:type="dxa"/>
            <w:tcBorders>
              <w:top w:val="single" w:sz="4" w:space="0" w:color="auto"/>
            </w:tcBorders>
            <w:shd w:val="clear" w:color="auto" w:fill="auto"/>
            <w:noWrap/>
            <w:vAlign w:val="center"/>
            <w:hideMark/>
          </w:tcPr>
          <w:p w14:paraId="7C56721A" w14:textId="77777777" w:rsidR="003645E7" w:rsidRPr="00871176" w:rsidRDefault="003645E7" w:rsidP="00194F7B">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0,157</w:t>
            </w:r>
          </w:p>
        </w:tc>
      </w:tr>
    </w:tbl>
    <w:p w14:paraId="6EB88E6F" w14:textId="77777777" w:rsidR="003645E7" w:rsidRPr="00871176" w:rsidRDefault="003645E7" w:rsidP="003645E7">
      <w:pPr>
        <w:autoSpaceDE w:val="0"/>
        <w:autoSpaceDN w:val="0"/>
        <w:adjustRightInd w:val="0"/>
        <w:spacing w:after="0" w:line="240" w:lineRule="auto"/>
        <w:jc w:val="both"/>
        <w:rPr>
          <w:rFonts w:ascii="Arial" w:hAnsi="Arial" w:cs="Arial"/>
          <w:sz w:val="24"/>
        </w:rPr>
      </w:pPr>
    </w:p>
    <w:p w14:paraId="393D2712" w14:textId="6049D47A" w:rsidR="003645E7" w:rsidRPr="00871176" w:rsidRDefault="003645E7" w:rsidP="003645E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Anlamlılık düzeyi (p) 0,157 çıkmaktadır. Yani medeni durum ile ilgili soru özel hayatta yaşanılan sıkıntıların çalışma hayatına yansıması ile ilgili soruya göre anlamlı farklılık göstermemektedir.</w:t>
      </w:r>
    </w:p>
    <w:p w14:paraId="472C36A5" w14:textId="77777777" w:rsidR="003645E7" w:rsidRPr="00871176" w:rsidRDefault="003645E7" w:rsidP="004E2791">
      <w:pPr>
        <w:autoSpaceDE w:val="0"/>
        <w:autoSpaceDN w:val="0"/>
        <w:adjustRightInd w:val="0"/>
        <w:spacing w:after="0" w:line="240" w:lineRule="auto"/>
        <w:jc w:val="both"/>
        <w:rPr>
          <w:rFonts w:ascii="Times New Roman" w:hAnsi="Times New Roman" w:cs="Times New Roman"/>
          <w:sz w:val="20"/>
          <w:szCs w:val="20"/>
        </w:rPr>
      </w:pPr>
    </w:p>
    <w:p w14:paraId="5C5C8EC5" w14:textId="37433CFE" w:rsidR="00C80686" w:rsidRPr="00871176" w:rsidRDefault="002A4DBE" w:rsidP="00F5232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Yasal mevzuat, gıda ürünleri üretimi yapan kuruluşların personellerine </w:t>
      </w:r>
      <w:proofErr w:type="gramStart"/>
      <w:r w:rsidRPr="00871176">
        <w:rPr>
          <w:rFonts w:ascii="Times New Roman" w:hAnsi="Times New Roman" w:cs="Times New Roman"/>
          <w:sz w:val="20"/>
          <w:szCs w:val="20"/>
        </w:rPr>
        <w:t>hijyen</w:t>
      </w:r>
      <w:proofErr w:type="gramEnd"/>
      <w:r w:rsidRPr="00871176">
        <w:rPr>
          <w:rFonts w:ascii="Times New Roman" w:hAnsi="Times New Roman" w:cs="Times New Roman"/>
          <w:sz w:val="20"/>
          <w:szCs w:val="20"/>
        </w:rPr>
        <w:t xml:space="preserve"> eğitimi aldırmasını zorunlu kılmıştır. </w:t>
      </w:r>
      <w:r w:rsidR="00C049C0" w:rsidRPr="00871176">
        <w:rPr>
          <w:rFonts w:ascii="Times New Roman" w:hAnsi="Times New Roman" w:cs="Times New Roman"/>
          <w:sz w:val="20"/>
          <w:szCs w:val="20"/>
        </w:rPr>
        <w:t xml:space="preserve">Hijyen </w:t>
      </w:r>
      <w:r w:rsidR="00CD2054" w:rsidRPr="00871176">
        <w:rPr>
          <w:rFonts w:ascii="Times New Roman" w:hAnsi="Times New Roman" w:cs="Times New Roman"/>
          <w:sz w:val="20"/>
          <w:szCs w:val="20"/>
        </w:rPr>
        <w:t>bir bilim dalı olarak nitelendirilip, sağlığın korunması için elverişli koşullar, uygulamalar ve ortamların oluşturulmasını içerir (Ayaz</w:t>
      </w:r>
      <w:r w:rsidR="00374208">
        <w:rPr>
          <w:rFonts w:ascii="Times New Roman" w:hAnsi="Times New Roman" w:cs="Times New Roman"/>
          <w:sz w:val="20"/>
          <w:szCs w:val="20"/>
        </w:rPr>
        <w:t xml:space="preserve"> ve</w:t>
      </w:r>
      <w:r w:rsidR="00CD2054" w:rsidRPr="00871176">
        <w:rPr>
          <w:rFonts w:ascii="Times New Roman" w:hAnsi="Times New Roman" w:cs="Times New Roman"/>
          <w:sz w:val="20"/>
          <w:szCs w:val="20"/>
        </w:rPr>
        <w:t xml:space="preserve"> Aydın, 2018). </w:t>
      </w:r>
    </w:p>
    <w:p w14:paraId="1318DA8C" w14:textId="1353E218" w:rsidR="00C80686" w:rsidRPr="00871176" w:rsidRDefault="00C80686" w:rsidP="00F52327">
      <w:pPr>
        <w:autoSpaceDE w:val="0"/>
        <w:autoSpaceDN w:val="0"/>
        <w:adjustRightInd w:val="0"/>
        <w:spacing w:after="0" w:line="240" w:lineRule="auto"/>
        <w:jc w:val="both"/>
        <w:rPr>
          <w:rFonts w:ascii="Times New Roman" w:hAnsi="Times New Roman" w:cs="Times New Roman"/>
          <w:sz w:val="20"/>
          <w:szCs w:val="20"/>
        </w:rPr>
      </w:pPr>
    </w:p>
    <w:p w14:paraId="7C7509FA" w14:textId="2F850CD4" w:rsidR="00444CC6" w:rsidRPr="00871176" w:rsidRDefault="00F52327" w:rsidP="00AE1E3B">
      <w:pPr>
        <w:autoSpaceDE w:val="0"/>
        <w:autoSpaceDN w:val="0"/>
        <w:adjustRightInd w:val="0"/>
        <w:spacing w:after="0" w:line="240" w:lineRule="auto"/>
        <w:jc w:val="both"/>
        <w:rPr>
          <w:rFonts w:ascii="Times New Roman" w:hAnsi="Times New Roman" w:cs="Times New Roman"/>
          <w:b/>
          <w:sz w:val="16"/>
          <w:szCs w:val="16"/>
        </w:rPr>
      </w:pPr>
      <w:r w:rsidRPr="00871176">
        <w:rPr>
          <w:rFonts w:ascii="Times New Roman" w:hAnsi="Times New Roman" w:cs="Times New Roman"/>
          <w:sz w:val="20"/>
          <w:szCs w:val="20"/>
        </w:rPr>
        <w:t xml:space="preserve">Eğitim durumu ile gıda ürünleri imalatında </w:t>
      </w:r>
      <w:proofErr w:type="gramStart"/>
      <w:r w:rsidRPr="00871176">
        <w:rPr>
          <w:rFonts w:ascii="Times New Roman" w:hAnsi="Times New Roman" w:cs="Times New Roman"/>
          <w:sz w:val="20"/>
          <w:szCs w:val="20"/>
        </w:rPr>
        <w:t>hijyen</w:t>
      </w:r>
      <w:proofErr w:type="gramEnd"/>
      <w:r w:rsidRPr="00871176">
        <w:rPr>
          <w:rFonts w:ascii="Times New Roman" w:hAnsi="Times New Roman" w:cs="Times New Roman"/>
          <w:sz w:val="20"/>
          <w:szCs w:val="20"/>
        </w:rPr>
        <w:t xml:space="preserve"> eğitiminin verilmesi arasındaki ilişki incelendiğinde</w:t>
      </w:r>
      <w:r w:rsidR="00F92A7C" w:rsidRPr="00871176">
        <w:rPr>
          <w:rFonts w:ascii="Times New Roman" w:hAnsi="Times New Roman" w:cs="Times New Roman"/>
          <w:sz w:val="20"/>
          <w:szCs w:val="20"/>
        </w:rPr>
        <w:t>; normal dağılım gösterdiği (p &lt;0,05) için</w:t>
      </w:r>
      <w:r w:rsidR="00130421" w:rsidRPr="00871176">
        <w:rPr>
          <w:rFonts w:ascii="Times New Roman" w:hAnsi="Times New Roman" w:cs="Times New Roman"/>
          <w:sz w:val="20"/>
          <w:szCs w:val="20"/>
        </w:rPr>
        <w:t>,</w:t>
      </w:r>
      <w:r w:rsidR="00F92A7C" w:rsidRPr="00871176">
        <w:rPr>
          <w:rFonts w:ascii="Times New Roman" w:hAnsi="Times New Roman" w:cs="Times New Roman"/>
          <w:sz w:val="20"/>
          <w:szCs w:val="20"/>
        </w:rPr>
        <w:t xml:space="preserve"> </w:t>
      </w:r>
      <w:proofErr w:type="spellStart"/>
      <w:r w:rsidR="00F92A7C" w:rsidRPr="00871176">
        <w:rPr>
          <w:rFonts w:ascii="Times New Roman" w:hAnsi="Times New Roman" w:cs="Times New Roman"/>
          <w:sz w:val="20"/>
          <w:szCs w:val="20"/>
        </w:rPr>
        <w:t>non</w:t>
      </w:r>
      <w:proofErr w:type="spellEnd"/>
      <w:r w:rsidR="00F92A7C" w:rsidRPr="00871176">
        <w:rPr>
          <w:rFonts w:ascii="Times New Roman" w:hAnsi="Times New Roman" w:cs="Times New Roman"/>
          <w:sz w:val="20"/>
          <w:szCs w:val="20"/>
        </w:rPr>
        <w:t>-parametrik test (</w:t>
      </w:r>
      <w:proofErr w:type="spellStart"/>
      <w:r w:rsidR="00F92A7C" w:rsidRPr="00871176">
        <w:rPr>
          <w:rFonts w:ascii="Times New Roman" w:hAnsi="Times New Roman" w:cs="Times New Roman"/>
          <w:sz w:val="20"/>
          <w:szCs w:val="20"/>
        </w:rPr>
        <w:t>Kruskal</w:t>
      </w:r>
      <w:proofErr w:type="spellEnd"/>
      <w:r w:rsidR="00F92A7C" w:rsidRPr="00871176">
        <w:rPr>
          <w:rFonts w:ascii="Times New Roman" w:hAnsi="Times New Roman" w:cs="Times New Roman"/>
          <w:sz w:val="20"/>
          <w:szCs w:val="20"/>
        </w:rPr>
        <w:t xml:space="preserve"> Wallis) uygulanarak anlamlılık testi yapılmıştır</w:t>
      </w:r>
      <w:r w:rsidRPr="00871176">
        <w:rPr>
          <w:rFonts w:ascii="Times New Roman" w:hAnsi="Times New Roman" w:cs="Times New Roman"/>
          <w:sz w:val="20"/>
          <w:szCs w:val="20"/>
        </w:rPr>
        <w:t xml:space="preserve"> (Tablo </w:t>
      </w:r>
      <w:r w:rsidR="00BA0B9B">
        <w:rPr>
          <w:rFonts w:ascii="Times New Roman" w:hAnsi="Times New Roman" w:cs="Times New Roman"/>
          <w:sz w:val="20"/>
          <w:szCs w:val="20"/>
        </w:rPr>
        <w:t>9</w:t>
      </w:r>
      <w:r w:rsidRPr="00871176">
        <w:rPr>
          <w:rFonts w:ascii="Times New Roman" w:hAnsi="Times New Roman" w:cs="Times New Roman"/>
          <w:sz w:val="20"/>
          <w:szCs w:val="20"/>
        </w:rPr>
        <w:t>)</w:t>
      </w:r>
      <w:r w:rsidR="00F92A7C" w:rsidRPr="00871176">
        <w:rPr>
          <w:rFonts w:ascii="Times New Roman" w:hAnsi="Times New Roman" w:cs="Times New Roman"/>
          <w:sz w:val="20"/>
          <w:szCs w:val="20"/>
        </w:rPr>
        <w:t>.</w:t>
      </w:r>
    </w:p>
    <w:p w14:paraId="4F962F83" w14:textId="77777777" w:rsidR="00444CC6" w:rsidRPr="00871176" w:rsidRDefault="00444CC6" w:rsidP="00AE1E3B">
      <w:pPr>
        <w:autoSpaceDE w:val="0"/>
        <w:autoSpaceDN w:val="0"/>
        <w:adjustRightInd w:val="0"/>
        <w:spacing w:after="0" w:line="240" w:lineRule="auto"/>
        <w:jc w:val="both"/>
        <w:rPr>
          <w:rFonts w:ascii="Times New Roman" w:hAnsi="Times New Roman" w:cs="Times New Roman"/>
          <w:b/>
          <w:sz w:val="16"/>
          <w:szCs w:val="16"/>
        </w:rPr>
      </w:pPr>
    </w:p>
    <w:p w14:paraId="6DE32DEE" w14:textId="12556CD8" w:rsidR="005E0FD7" w:rsidRPr="00871176" w:rsidRDefault="00AE1E3B" w:rsidP="00AE1E3B">
      <w:pPr>
        <w:autoSpaceDE w:val="0"/>
        <w:autoSpaceDN w:val="0"/>
        <w:adjustRightInd w:val="0"/>
        <w:spacing w:after="0" w:line="240" w:lineRule="auto"/>
        <w:jc w:val="both"/>
        <w:rPr>
          <w:rFonts w:ascii="Times New Roman" w:hAnsi="Times New Roman" w:cs="Times New Roman"/>
          <w:b/>
          <w:bCs/>
          <w:sz w:val="16"/>
          <w:szCs w:val="16"/>
        </w:rPr>
      </w:pPr>
      <w:r w:rsidRPr="00871176">
        <w:rPr>
          <w:rFonts w:ascii="Times New Roman" w:hAnsi="Times New Roman" w:cs="Times New Roman"/>
          <w:b/>
          <w:sz w:val="16"/>
          <w:szCs w:val="16"/>
        </w:rPr>
        <w:t xml:space="preserve">Tablo </w:t>
      </w:r>
      <w:r w:rsidR="00BA0B9B">
        <w:rPr>
          <w:rFonts w:ascii="Times New Roman" w:hAnsi="Times New Roman" w:cs="Times New Roman"/>
          <w:b/>
          <w:sz w:val="16"/>
          <w:szCs w:val="16"/>
        </w:rPr>
        <w:t>9</w:t>
      </w:r>
      <w:r w:rsidRPr="00871176">
        <w:rPr>
          <w:rFonts w:ascii="Times New Roman" w:hAnsi="Times New Roman" w:cs="Times New Roman"/>
          <w:b/>
          <w:sz w:val="16"/>
          <w:szCs w:val="16"/>
        </w:rPr>
        <w:t xml:space="preserve">: </w:t>
      </w:r>
      <w:r w:rsidRPr="00871176">
        <w:rPr>
          <w:rFonts w:ascii="Times New Roman" w:hAnsi="Times New Roman" w:cs="Times New Roman"/>
          <w:b/>
          <w:bCs/>
          <w:sz w:val="16"/>
          <w:szCs w:val="16"/>
        </w:rPr>
        <w:t xml:space="preserve">Eğitim Durumu ile Gıda Ürünleri İmalatında Hijyen </w:t>
      </w:r>
    </w:p>
    <w:p w14:paraId="024A73E4" w14:textId="10DE22FF" w:rsidR="00AE1E3B" w:rsidRPr="00871176" w:rsidRDefault="00AE1E3B" w:rsidP="00AE1E3B">
      <w:pPr>
        <w:autoSpaceDE w:val="0"/>
        <w:autoSpaceDN w:val="0"/>
        <w:adjustRightInd w:val="0"/>
        <w:spacing w:after="0" w:line="240" w:lineRule="auto"/>
        <w:jc w:val="both"/>
        <w:rPr>
          <w:rFonts w:ascii="Times New Roman" w:hAnsi="Times New Roman" w:cs="Times New Roman"/>
          <w:b/>
          <w:bCs/>
          <w:sz w:val="16"/>
          <w:szCs w:val="16"/>
        </w:rPr>
      </w:pPr>
      <w:r w:rsidRPr="00871176">
        <w:rPr>
          <w:rFonts w:ascii="Times New Roman" w:hAnsi="Times New Roman" w:cs="Times New Roman"/>
          <w:b/>
          <w:bCs/>
          <w:sz w:val="16"/>
          <w:szCs w:val="16"/>
        </w:rPr>
        <w:t>Eğitiminin Verilmesi Gerekli Midir sorularının Anlamlılık Testi</w:t>
      </w:r>
    </w:p>
    <w:p w14:paraId="34F13E45" w14:textId="77777777" w:rsidR="0080527A" w:rsidRPr="00871176" w:rsidRDefault="0080527A" w:rsidP="00AE1E3B">
      <w:pPr>
        <w:autoSpaceDE w:val="0"/>
        <w:autoSpaceDN w:val="0"/>
        <w:adjustRightInd w:val="0"/>
        <w:spacing w:after="0" w:line="240" w:lineRule="auto"/>
        <w:jc w:val="both"/>
        <w:rPr>
          <w:rFonts w:ascii="Times New Roman" w:hAnsi="Times New Roman" w:cs="Times New Roman"/>
          <w:b/>
          <w:sz w:val="12"/>
          <w:szCs w:val="12"/>
        </w:rPr>
      </w:pPr>
    </w:p>
    <w:tbl>
      <w:tblPr>
        <w:tblW w:w="3686"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993"/>
        <w:gridCol w:w="1559"/>
        <w:gridCol w:w="1134"/>
      </w:tblGrid>
      <w:tr w:rsidR="005E0FD7" w:rsidRPr="00871176" w14:paraId="00DF0F3B" w14:textId="77777777" w:rsidTr="00E8621A">
        <w:trPr>
          <w:trHeight w:val="276"/>
        </w:trPr>
        <w:tc>
          <w:tcPr>
            <w:tcW w:w="993" w:type="dxa"/>
            <w:tcBorders>
              <w:top w:val="single" w:sz="4" w:space="0" w:color="auto"/>
              <w:bottom w:val="single" w:sz="4" w:space="0" w:color="auto"/>
            </w:tcBorders>
            <w:shd w:val="clear" w:color="auto" w:fill="auto"/>
            <w:noWrap/>
            <w:vAlign w:val="bottom"/>
          </w:tcPr>
          <w:p w14:paraId="7D4C93C4" w14:textId="77777777" w:rsidR="005E0FD7" w:rsidRPr="00871176" w:rsidRDefault="005E0FD7" w:rsidP="00E45622">
            <w:pPr>
              <w:spacing w:after="0" w:line="240" w:lineRule="auto"/>
              <w:rPr>
                <w:rFonts w:ascii="Times New Roman" w:eastAsia="Times New Roman" w:hAnsi="Times New Roman" w:cs="Times New Roman"/>
                <w:sz w:val="16"/>
                <w:szCs w:val="16"/>
                <w:lang w:eastAsia="tr-TR"/>
              </w:rPr>
            </w:pPr>
          </w:p>
        </w:tc>
        <w:tc>
          <w:tcPr>
            <w:tcW w:w="1559" w:type="dxa"/>
            <w:tcBorders>
              <w:top w:val="single" w:sz="4" w:space="0" w:color="auto"/>
              <w:bottom w:val="single" w:sz="4" w:space="0" w:color="auto"/>
            </w:tcBorders>
            <w:shd w:val="clear" w:color="auto" w:fill="auto"/>
            <w:noWrap/>
            <w:vAlign w:val="bottom"/>
          </w:tcPr>
          <w:p w14:paraId="5BE239C7" w14:textId="77777777" w:rsidR="005E0FD7" w:rsidRPr="00871176" w:rsidRDefault="005E0FD7" w:rsidP="00E45622">
            <w:pPr>
              <w:spacing w:after="0" w:line="240" w:lineRule="auto"/>
              <w:rPr>
                <w:rFonts w:ascii="Times New Roman" w:eastAsia="Times New Roman" w:hAnsi="Times New Roman" w:cs="Times New Roman"/>
                <w:b/>
                <w:bCs/>
                <w:sz w:val="16"/>
                <w:szCs w:val="16"/>
                <w:lang w:eastAsia="tr-TR"/>
              </w:rPr>
            </w:pPr>
          </w:p>
        </w:tc>
        <w:tc>
          <w:tcPr>
            <w:tcW w:w="1134" w:type="dxa"/>
            <w:tcBorders>
              <w:top w:val="single" w:sz="4" w:space="0" w:color="auto"/>
              <w:bottom w:val="single" w:sz="4" w:space="0" w:color="auto"/>
            </w:tcBorders>
            <w:shd w:val="clear" w:color="auto" w:fill="auto"/>
            <w:noWrap/>
            <w:vAlign w:val="bottom"/>
            <w:hideMark/>
          </w:tcPr>
          <w:p w14:paraId="10CF6EEC" w14:textId="77777777" w:rsidR="005E0FD7" w:rsidRPr="00871176" w:rsidRDefault="005E0FD7" w:rsidP="00E45622">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P Value</w:t>
            </w:r>
          </w:p>
        </w:tc>
      </w:tr>
      <w:tr w:rsidR="00AE1E3B" w:rsidRPr="00871176" w14:paraId="6B032C6A" w14:textId="77777777" w:rsidTr="005E0FD7">
        <w:trPr>
          <w:trHeight w:val="679"/>
        </w:trPr>
        <w:tc>
          <w:tcPr>
            <w:tcW w:w="993" w:type="dxa"/>
            <w:tcBorders>
              <w:top w:val="single" w:sz="4" w:space="0" w:color="auto"/>
            </w:tcBorders>
            <w:shd w:val="clear" w:color="auto" w:fill="auto"/>
            <w:noWrap/>
            <w:vAlign w:val="center"/>
            <w:hideMark/>
          </w:tcPr>
          <w:p w14:paraId="08580674" w14:textId="77777777" w:rsidR="00AE1E3B" w:rsidRPr="00871176" w:rsidRDefault="00AE1E3B"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hAnsi="Times New Roman" w:cs="Times New Roman"/>
                <w:sz w:val="16"/>
                <w:szCs w:val="16"/>
              </w:rPr>
              <w:t>Eğitim Durumu</w:t>
            </w:r>
          </w:p>
        </w:tc>
        <w:tc>
          <w:tcPr>
            <w:tcW w:w="1559" w:type="dxa"/>
            <w:tcBorders>
              <w:top w:val="single" w:sz="4" w:space="0" w:color="auto"/>
            </w:tcBorders>
            <w:shd w:val="clear" w:color="auto" w:fill="auto"/>
            <w:noWrap/>
            <w:vAlign w:val="center"/>
          </w:tcPr>
          <w:p w14:paraId="33FC5693" w14:textId="77777777" w:rsidR="00AE1E3B" w:rsidRPr="00871176" w:rsidRDefault="00AE1E3B" w:rsidP="00044638">
            <w:pPr>
              <w:spacing w:after="0" w:line="240" w:lineRule="auto"/>
              <w:jc w:val="both"/>
              <w:rPr>
                <w:rFonts w:ascii="Times New Roman" w:eastAsia="Times New Roman" w:hAnsi="Times New Roman" w:cs="Times New Roman"/>
                <w:sz w:val="16"/>
                <w:szCs w:val="16"/>
                <w:lang w:eastAsia="tr-TR"/>
              </w:rPr>
            </w:pPr>
            <w:r w:rsidRPr="00871176">
              <w:rPr>
                <w:rFonts w:ascii="Times New Roman" w:hAnsi="Times New Roman" w:cs="Times New Roman"/>
                <w:sz w:val="16"/>
                <w:szCs w:val="16"/>
              </w:rPr>
              <w:t xml:space="preserve">Gıda ürünleri imalatında </w:t>
            </w:r>
            <w:proofErr w:type="gramStart"/>
            <w:r w:rsidRPr="00871176">
              <w:rPr>
                <w:rFonts w:ascii="Times New Roman" w:hAnsi="Times New Roman" w:cs="Times New Roman"/>
                <w:sz w:val="16"/>
                <w:szCs w:val="16"/>
              </w:rPr>
              <w:t>hijyen</w:t>
            </w:r>
            <w:proofErr w:type="gramEnd"/>
            <w:r w:rsidRPr="00871176">
              <w:rPr>
                <w:rFonts w:ascii="Times New Roman" w:hAnsi="Times New Roman" w:cs="Times New Roman"/>
                <w:sz w:val="16"/>
                <w:szCs w:val="16"/>
              </w:rPr>
              <w:t xml:space="preserve"> eğitiminin verilmesi gerekli midir?</w:t>
            </w:r>
          </w:p>
        </w:tc>
        <w:tc>
          <w:tcPr>
            <w:tcW w:w="1134" w:type="dxa"/>
            <w:tcBorders>
              <w:top w:val="single" w:sz="4" w:space="0" w:color="auto"/>
            </w:tcBorders>
            <w:shd w:val="clear" w:color="auto" w:fill="auto"/>
            <w:noWrap/>
            <w:vAlign w:val="center"/>
            <w:hideMark/>
          </w:tcPr>
          <w:p w14:paraId="729220D9" w14:textId="77777777" w:rsidR="00AE1E3B" w:rsidRPr="00871176" w:rsidRDefault="00AE1E3B" w:rsidP="00AE1E3B">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0,000</w:t>
            </w:r>
          </w:p>
        </w:tc>
      </w:tr>
    </w:tbl>
    <w:p w14:paraId="73CBBF3D" w14:textId="77777777" w:rsidR="006D691A" w:rsidRPr="00871176" w:rsidRDefault="006D691A" w:rsidP="004E2791">
      <w:pPr>
        <w:autoSpaceDE w:val="0"/>
        <w:autoSpaceDN w:val="0"/>
        <w:adjustRightInd w:val="0"/>
        <w:spacing w:after="0" w:line="240" w:lineRule="auto"/>
        <w:jc w:val="both"/>
        <w:rPr>
          <w:rFonts w:ascii="Arial" w:hAnsi="Arial" w:cs="Arial"/>
          <w:sz w:val="24"/>
        </w:rPr>
      </w:pPr>
    </w:p>
    <w:p w14:paraId="40AB976C" w14:textId="58597104" w:rsidR="00F52327" w:rsidRPr="00871176" w:rsidRDefault="00F52327" w:rsidP="00F5232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Anlamlılık düzeyi (p) 0,000 çıkmaktadır. Yani eğitim durumu ile ilgili soru </w:t>
      </w:r>
      <w:proofErr w:type="gramStart"/>
      <w:r w:rsidRPr="00871176">
        <w:rPr>
          <w:rFonts w:ascii="Times New Roman" w:hAnsi="Times New Roman" w:cs="Times New Roman"/>
          <w:sz w:val="20"/>
          <w:szCs w:val="20"/>
        </w:rPr>
        <w:t>hijyen</w:t>
      </w:r>
      <w:proofErr w:type="gramEnd"/>
      <w:r w:rsidRPr="00871176">
        <w:rPr>
          <w:rFonts w:ascii="Times New Roman" w:hAnsi="Times New Roman" w:cs="Times New Roman"/>
          <w:sz w:val="20"/>
          <w:szCs w:val="20"/>
        </w:rPr>
        <w:t xml:space="preserve"> eğitimi </w:t>
      </w:r>
      <w:r w:rsidRPr="00871176">
        <w:rPr>
          <w:rFonts w:ascii="Times New Roman" w:hAnsi="Times New Roman" w:cs="Times New Roman"/>
          <w:sz w:val="20"/>
          <w:szCs w:val="20"/>
        </w:rPr>
        <w:lastRenderedPageBreak/>
        <w:t>verilmesi gerekliliği ile ilgili soruya göre anlamlı farklılık göstermektedir.</w:t>
      </w:r>
    </w:p>
    <w:p w14:paraId="6A74742E" w14:textId="11DCD7CA" w:rsidR="00AE1E3B" w:rsidRPr="00871176" w:rsidRDefault="00AE1E3B" w:rsidP="00AE1E3B">
      <w:pPr>
        <w:autoSpaceDE w:val="0"/>
        <w:autoSpaceDN w:val="0"/>
        <w:adjustRightInd w:val="0"/>
        <w:spacing w:after="0" w:line="240" w:lineRule="auto"/>
        <w:jc w:val="both"/>
        <w:rPr>
          <w:rFonts w:ascii="Arial" w:hAnsi="Arial" w:cs="Arial"/>
          <w:sz w:val="24"/>
        </w:rPr>
      </w:pPr>
    </w:p>
    <w:p w14:paraId="72C77E9C" w14:textId="68A67BEA" w:rsidR="00C80686" w:rsidRPr="00871176" w:rsidRDefault="00451CA2" w:rsidP="00F5232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Gıda ürünleri imalatı yapılan işletmelerde temizlik ve dezenfeksiyon çalışan ve toplum sağlığı açısından olduğu kadar ürün kalitesi ve işletme güvenliği açısından da önem arz etmektedir</w:t>
      </w:r>
      <w:r w:rsidR="00261D59" w:rsidRPr="00871176">
        <w:rPr>
          <w:rFonts w:ascii="Times New Roman" w:hAnsi="Times New Roman" w:cs="Times New Roman"/>
          <w:sz w:val="20"/>
          <w:szCs w:val="20"/>
        </w:rPr>
        <w:t xml:space="preserve"> </w:t>
      </w:r>
      <w:r w:rsidRPr="00871176">
        <w:rPr>
          <w:rFonts w:ascii="Times New Roman" w:hAnsi="Times New Roman" w:cs="Times New Roman"/>
          <w:sz w:val="20"/>
          <w:szCs w:val="20"/>
        </w:rPr>
        <w:t>(MEB</w:t>
      </w:r>
      <w:r w:rsidR="00261D59" w:rsidRPr="00871176">
        <w:rPr>
          <w:rFonts w:ascii="Times New Roman" w:hAnsi="Times New Roman" w:cs="Times New Roman"/>
          <w:sz w:val="20"/>
          <w:szCs w:val="20"/>
        </w:rPr>
        <w:t>,</w:t>
      </w:r>
      <w:r w:rsidR="00C04193" w:rsidRPr="00871176">
        <w:rPr>
          <w:rFonts w:ascii="Times New Roman" w:hAnsi="Times New Roman" w:cs="Times New Roman"/>
          <w:sz w:val="20"/>
          <w:szCs w:val="20"/>
        </w:rPr>
        <w:t xml:space="preserve"> </w:t>
      </w:r>
      <w:r w:rsidR="00261D59" w:rsidRPr="00871176">
        <w:rPr>
          <w:rFonts w:ascii="Times New Roman" w:hAnsi="Times New Roman" w:cs="Times New Roman"/>
          <w:sz w:val="20"/>
          <w:szCs w:val="20"/>
        </w:rPr>
        <w:t>2011)</w:t>
      </w:r>
      <w:r w:rsidRPr="00871176">
        <w:rPr>
          <w:rFonts w:ascii="Times New Roman" w:hAnsi="Times New Roman" w:cs="Times New Roman"/>
          <w:sz w:val="20"/>
          <w:szCs w:val="20"/>
        </w:rPr>
        <w:t xml:space="preserve">. </w:t>
      </w:r>
    </w:p>
    <w:p w14:paraId="468F4E39" w14:textId="77777777" w:rsidR="00C80686" w:rsidRPr="00871176" w:rsidRDefault="00C80686" w:rsidP="00F52327">
      <w:pPr>
        <w:autoSpaceDE w:val="0"/>
        <w:autoSpaceDN w:val="0"/>
        <w:adjustRightInd w:val="0"/>
        <w:spacing w:after="0" w:line="240" w:lineRule="auto"/>
        <w:jc w:val="both"/>
        <w:rPr>
          <w:rFonts w:ascii="Times New Roman" w:hAnsi="Times New Roman" w:cs="Times New Roman"/>
          <w:sz w:val="20"/>
          <w:szCs w:val="20"/>
        </w:rPr>
      </w:pPr>
    </w:p>
    <w:p w14:paraId="75F6FF1B" w14:textId="1D2F81D8" w:rsidR="00F52327" w:rsidRPr="00871176" w:rsidRDefault="00F52327" w:rsidP="00F5232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Cinsiyet ile İşyerinizde temizlik ve dezenfeksiyon işlemlerinin tam ve düzgün yapıldığına katılma arasındaki ilişki incelendiğinde</w:t>
      </w:r>
      <w:r w:rsidR="00263A29" w:rsidRPr="00871176">
        <w:rPr>
          <w:rFonts w:ascii="Times New Roman" w:hAnsi="Times New Roman" w:cs="Times New Roman"/>
          <w:sz w:val="20"/>
          <w:szCs w:val="20"/>
        </w:rPr>
        <w:t>; normal dağılım gösterdiği (p</w:t>
      </w:r>
      <w:r w:rsidR="00130421" w:rsidRPr="00871176">
        <w:rPr>
          <w:rFonts w:ascii="Times New Roman" w:hAnsi="Times New Roman" w:cs="Times New Roman"/>
          <w:sz w:val="20"/>
          <w:szCs w:val="20"/>
        </w:rPr>
        <w:t xml:space="preserve"> </w:t>
      </w:r>
      <w:r w:rsidR="00263A29" w:rsidRPr="00871176">
        <w:rPr>
          <w:rFonts w:ascii="Times New Roman" w:hAnsi="Times New Roman" w:cs="Times New Roman"/>
          <w:sz w:val="20"/>
          <w:szCs w:val="20"/>
        </w:rPr>
        <w:t>&lt;0,05) için</w:t>
      </w:r>
      <w:r w:rsidR="00130421" w:rsidRPr="00871176">
        <w:rPr>
          <w:rFonts w:ascii="Times New Roman" w:hAnsi="Times New Roman" w:cs="Times New Roman"/>
          <w:sz w:val="20"/>
          <w:szCs w:val="20"/>
        </w:rPr>
        <w:t>,</w:t>
      </w:r>
      <w:r w:rsidR="00263A29" w:rsidRPr="00871176">
        <w:rPr>
          <w:rFonts w:ascii="Times New Roman" w:hAnsi="Times New Roman" w:cs="Times New Roman"/>
          <w:sz w:val="20"/>
          <w:szCs w:val="20"/>
        </w:rPr>
        <w:t xml:space="preserve"> </w:t>
      </w:r>
      <w:proofErr w:type="spellStart"/>
      <w:r w:rsidR="00263A29" w:rsidRPr="00871176">
        <w:rPr>
          <w:rFonts w:ascii="Times New Roman" w:hAnsi="Times New Roman" w:cs="Times New Roman"/>
          <w:sz w:val="20"/>
          <w:szCs w:val="20"/>
        </w:rPr>
        <w:t>non</w:t>
      </w:r>
      <w:proofErr w:type="spellEnd"/>
      <w:r w:rsidR="00263A29" w:rsidRPr="00871176">
        <w:rPr>
          <w:rFonts w:ascii="Times New Roman" w:hAnsi="Times New Roman" w:cs="Times New Roman"/>
          <w:sz w:val="20"/>
          <w:szCs w:val="20"/>
        </w:rPr>
        <w:t>-parametrik test (</w:t>
      </w:r>
      <w:r w:rsidR="00DE139E" w:rsidRPr="00871176">
        <w:rPr>
          <w:rFonts w:ascii="Times New Roman" w:hAnsi="Times New Roman" w:cs="Times New Roman"/>
          <w:sz w:val="20"/>
          <w:szCs w:val="20"/>
        </w:rPr>
        <w:t>Mann-</w:t>
      </w:r>
      <w:proofErr w:type="spellStart"/>
      <w:r w:rsidR="00DE139E" w:rsidRPr="00871176">
        <w:rPr>
          <w:rFonts w:ascii="Times New Roman" w:hAnsi="Times New Roman" w:cs="Times New Roman"/>
          <w:sz w:val="20"/>
          <w:szCs w:val="20"/>
        </w:rPr>
        <w:t>Whitney</w:t>
      </w:r>
      <w:proofErr w:type="spellEnd"/>
      <w:r w:rsidR="00DE139E" w:rsidRPr="00871176">
        <w:rPr>
          <w:rFonts w:ascii="Times New Roman" w:hAnsi="Times New Roman" w:cs="Times New Roman"/>
          <w:sz w:val="20"/>
          <w:szCs w:val="20"/>
        </w:rPr>
        <w:t xml:space="preserve"> U</w:t>
      </w:r>
      <w:r w:rsidR="00263A29" w:rsidRPr="00871176">
        <w:rPr>
          <w:rFonts w:ascii="Times New Roman" w:hAnsi="Times New Roman" w:cs="Times New Roman"/>
          <w:sz w:val="20"/>
          <w:szCs w:val="20"/>
        </w:rPr>
        <w:t>) uygulanarak anlamlılık testi yapılmıştır</w:t>
      </w:r>
      <w:r w:rsidRPr="00871176">
        <w:rPr>
          <w:rFonts w:ascii="Times New Roman" w:hAnsi="Times New Roman" w:cs="Times New Roman"/>
          <w:sz w:val="20"/>
          <w:szCs w:val="20"/>
        </w:rPr>
        <w:t xml:space="preserve"> (Tablo </w:t>
      </w:r>
      <w:r w:rsidR="00BA0B9B">
        <w:rPr>
          <w:rFonts w:ascii="Times New Roman" w:hAnsi="Times New Roman" w:cs="Times New Roman"/>
          <w:sz w:val="20"/>
          <w:szCs w:val="20"/>
        </w:rPr>
        <w:t>10</w:t>
      </w:r>
      <w:r w:rsidRPr="00871176">
        <w:rPr>
          <w:rFonts w:ascii="Times New Roman" w:hAnsi="Times New Roman" w:cs="Times New Roman"/>
          <w:sz w:val="20"/>
          <w:szCs w:val="20"/>
        </w:rPr>
        <w:t>);</w:t>
      </w:r>
    </w:p>
    <w:p w14:paraId="1D7CF5FD" w14:textId="2043FC95" w:rsidR="0014773D" w:rsidRPr="00871176" w:rsidRDefault="0014773D" w:rsidP="00AE1E3B">
      <w:pPr>
        <w:autoSpaceDE w:val="0"/>
        <w:autoSpaceDN w:val="0"/>
        <w:adjustRightInd w:val="0"/>
        <w:spacing w:after="0" w:line="240" w:lineRule="auto"/>
        <w:jc w:val="both"/>
        <w:rPr>
          <w:rFonts w:ascii="Arial" w:hAnsi="Arial" w:cs="Arial"/>
          <w:sz w:val="24"/>
        </w:rPr>
      </w:pPr>
    </w:p>
    <w:p w14:paraId="5DF5AD38" w14:textId="4D5E77F9" w:rsidR="00542D39" w:rsidRPr="00871176" w:rsidRDefault="00542D39" w:rsidP="00542D39">
      <w:pPr>
        <w:autoSpaceDE w:val="0"/>
        <w:autoSpaceDN w:val="0"/>
        <w:adjustRightInd w:val="0"/>
        <w:spacing w:after="0" w:line="240" w:lineRule="auto"/>
        <w:jc w:val="both"/>
        <w:rPr>
          <w:rFonts w:ascii="Times New Roman" w:hAnsi="Times New Roman" w:cs="Times New Roman"/>
          <w:sz w:val="16"/>
          <w:szCs w:val="16"/>
        </w:rPr>
      </w:pPr>
      <w:r w:rsidRPr="00871176">
        <w:rPr>
          <w:rFonts w:ascii="Times New Roman" w:hAnsi="Times New Roman" w:cs="Times New Roman"/>
          <w:b/>
          <w:sz w:val="16"/>
          <w:szCs w:val="16"/>
        </w:rPr>
        <w:t xml:space="preserve">Tablo </w:t>
      </w:r>
      <w:r w:rsidR="00BA0B9B">
        <w:rPr>
          <w:rFonts w:ascii="Times New Roman" w:hAnsi="Times New Roman" w:cs="Times New Roman"/>
          <w:b/>
          <w:sz w:val="16"/>
          <w:szCs w:val="16"/>
        </w:rPr>
        <w:t>10</w:t>
      </w:r>
      <w:r w:rsidRPr="00871176">
        <w:rPr>
          <w:rFonts w:ascii="Times New Roman" w:hAnsi="Times New Roman" w:cs="Times New Roman"/>
          <w:b/>
          <w:sz w:val="16"/>
          <w:szCs w:val="16"/>
        </w:rPr>
        <w:t xml:space="preserve">: </w:t>
      </w:r>
      <w:r w:rsidRPr="00871176">
        <w:rPr>
          <w:rFonts w:ascii="Times New Roman" w:hAnsi="Times New Roman" w:cs="Times New Roman"/>
          <w:b/>
          <w:bCs/>
          <w:sz w:val="16"/>
          <w:szCs w:val="16"/>
        </w:rPr>
        <w:t>Cinsiyet ile temizlik ve dezenfeksiyon ile ilgili Sorularının Anlamlılık Testi</w:t>
      </w:r>
    </w:p>
    <w:p w14:paraId="4FBB2D2C" w14:textId="77777777" w:rsidR="0080527A" w:rsidRPr="00871176" w:rsidRDefault="0080527A" w:rsidP="00542D39">
      <w:pPr>
        <w:autoSpaceDE w:val="0"/>
        <w:autoSpaceDN w:val="0"/>
        <w:adjustRightInd w:val="0"/>
        <w:spacing w:after="0" w:line="240" w:lineRule="auto"/>
        <w:jc w:val="both"/>
        <w:rPr>
          <w:rFonts w:ascii="Times New Roman" w:hAnsi="Times New Roman" w:cs="Times New Roman"/>
          <w:b/>
          <w:sz w:val="12"/>
          <w:szCs w:val="12"/>
        </w:rPr>
      </w:pPr>
    </w:p>
    <w:tbl>
      <w:tblPr>
        <w:tblW w:w="39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851"/>
        <w:gridCol w:w="1701"/>
        <w:gridCol w:w="1418"/>
      </w:tblGrid>
      <w:tr w:rsidR="005E0FD7" w:rsidRPr="00871176" w14:paraId="03720A23" w14:textId="77777777" w:rsidTr="005E0FD7">
        <w:trPr>
          <w:trHeight w:val="300"/>
        </w:trPr>
        <w:tc>
          <w:tcPr>
            <w:tcW w:w="851" w:type="dxa"/>
            <w:tcBorders>
              <w:top w:val="single" w:sz="4" w:space="0" w:color="auto"/>
              <w:bottom w:val="single" w:sz="4" w:space="0" w:color="auto"/>
            </w:tcBorders>
            <w:shd w:val="clear" w:color="auto" w:fill="auto"/>
            <w:noWrap/>
            <w:vAlign w:val="bottom"/>
          </w:tcPr>
          <w:p w14:paraId="35033408" w14:textId="77777777" w:rsidR="005E0FD7" w:rsidRPr="00871176" w:rsidRDefault="005E0FD7" w:rsidP="00E45622">
            <w:pPr>
              <w:spacing w:after="0" w:line="240" w:lineRule="auto"/>
              <w:rPr>
                <w:rFonts w:ascii="Times New Roman" w:eastAsia="Times New Roman" w:hAnsi="Times New Roman" w:cs="Times New Roman"/>
                <w:sz w:val="16"/>
                <w:szCs w:val="16"/>
                <w:lang w:eastAsia="tr-TR"/>
              </w:rPr>
            </w:pPr>
          </w:p>
        </w:tc>
        <w:tc>
          <w:tcPr>
            <w:tcW w:w="1701" w:type="dxa"/>
            <w:tcBorders>
              <w:top w:val="single" w:sz="4" w:space="0" w:color="auto"/>
              <w:bottom w:val="single" w:sz="4" w:space="0" w:color="auto"/>
            </w:tcBorders>
            <w:shd w:val="clear" w:color="auto" w:fill="auto"/>
            <w:noWrap/>
            <w:vAlign w:val="bottom"/>
          </w:tcPr>
          <w:p w14:paraId="4C55B3AE" w14:textId="77777777" w:rsidR="005E0FD7" w:rsidRPr="00871176" w:rsidRDefault="005E0FD7" w:rsidP="00E45622">
            <w:pPr>
              <w:spacing w:after="0" w:line="240" w:lineRule="auto"/>
              <w:rPr>
                <w:rFonts w:ascii="Times New Roman" w:eastAsia="Times New Roman" w:hAnsi="Times New Roman" w:cs="Times New Roman"/>
                <w:sz w:val="16"/>
                <w:szCs w:val="16"/>
                <w:lang w:eastAsia="tr-TR"/>
              </w:rPr>
            </w:pPr>
          </w:p>
        </w:tc>
        <w:tc>
          <w:tcPr>
            <w:tcW w:w="1418" w:type="dxa"/>
            <w:tcBorders>
              <w:top w:val="single" w:sz="4" w:space="0" w:color="auto"/>
              <w:bottom w:val="single" w:sz="4" w:space="0" w:color="auto"/>
            </w:tcBorders>
            <w:shd w:val="clear" w:color="auto" w:fill="auto"/>
            <w:noWrap/>
            <w:vAlign w:val="bottom"/>
            <w:hideMark/>
          </w:tcPr>
          <w:p w14:paraId="0EDB0596" w14:textId="77777777" w:rsidR="005E0FD7" w:rsidRPr="00871176" w:rsidRDefault="005E0FD7" w:rsidP="00E45622">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P Value</w:t>
            </w:r>
          </w:p>
        </w:tc>
      </w:tr>
      <w:tr w:rsidR="00542D39" w:rsidRPr="00871176" w14:paraId="2D3AF188" w14:textId="77777777" w:rsidTr="005E0FD7">
        <w:trPr>
          <w:trHeight w:val="679"/>
        </w:trPr>
        <w:tc>
          <w:tcPr>
            <w:tcW w:w="851" w:type="dxa"/>
            <w:tcBorders>
              <w:top w:val="single" w:sz="4" w:space="0" w:color="auto"/>
            </w:tcBorders>
            <w:shd w:val="clear" w:color="auto" w:fill="auto"/>
            <w:noWrap/>
            <w:vAlign w:val="center"/>
            <w:hideMark/>
          </w:tcPr>
          <w:p w14:paraId="48FB8E7F" w14:textId="77777777" w:rsidR="00542D39" w:rsidRPr="00871176" w:rsidRDefault="00542D39"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hAnsi="Times New Roman" w:cs="Times New Roman"/>
                <w:sz w:val="16"/>
                <w:szCs w:val="16"/>
              </w:rPr>
              <w:t>Cinsiyet</w:t>
            </w:r>
          </w:p>
        </w:tc>
        <w:tc>
          <w:tcPr>
            <w:tcW w:w="1701" w:type="dxa"/>
            <w:tcBorders>
              <w:top w:val="single" w:sz="4" w:space="0" w:color="auto"/>
            </w:tcBorders>
            <w:shd w:val="clear" w:color="auto" w:fill="auto"/>
            <w:noWrap/>
            <w:vAlign w:val="center"/>
          </w:tcPr>
          <w:p w14:paraId="69E8EB86" w14:textId="77777777" w:rsidR="00542D39" w:rsidRPr="00871176" w:rsidRDefault="00542D39" w:rsidP="00E45622">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İşyerinizde temizlik ve dezenfeksiyon işlemlerinin tam ve</w:t>
            </w:r>
            <w:r w:rsidR="00E45622" w:rsidRPr="00871176">
              <w:rPr>
                <w:rFonts w:ascii="Times New Roman" w:hAnsi="Times New Roman" w:cs="Times New Roman"/>
                <w:sz w:val="16"/>
                <w:szCs w:val="16"/>
              </w:rPr>
              <w:t xml:space="preserve"> </w:t>
            </w:r>
            <w:r w:rsidRPr="00871176">
              <w:rPr>
                <w:rFonts w:ascii="Times New Roman" w:hAnsi="Times New Roman" w:cs="Times New Roman"/>
                <w:sz w:val="16"/>
                <w:szCs w:val="16"/>
              </w:rPr>
              <w:t>düzgün yapıldığına katılıyor musunuz?</w:t>
            </w:r>
          </w:p>
          <w:p w14:paraId="286BA4A8" w14:textId="2927760F" w:rsidR="00263A29" w:rsidRPr="00871176" w:rsidRDefault="00263A29" w:rsidP="00E45622">
            <w:pPr>
              <w:spacing w:after="0" w:line="240" w:lineRule="auto"/>
              <w:jc w:val="both"/>
              <w:rPr>
                <w:rFonts w:ascii="Times New Roman" w:eastAsia="Times New Roman" w:hAnsi="Times New Roman" w:cs="Times New Roman"/>
                <w:sz w:val="6"/>
                <w:szCs w:val="6"/>
                <w:lang w:eastAsia="tr-TR"/>
              </w:rPr>
            </w:pPr>
          </w:p>
        </w:tc>
        <w:tc>
          <w:tcPr>
            <w:tcW w:w="1418" w:type="dxa"/>
            <w:tcBorders>
              <w:top w:val="single" w:sz="4" w:space="0" w:color="auto"/>
            </w:tcBorders>
            <w:shd w:val="clear" w:color="auto" w:fill="auto"/>
            <w:noWrap/>
            <w:vAlign w:val="center"/>
            <w:hideMark/>
          </w:tcPr>
          <w:p w14:paraId="44989939" w14:textId="77777777" w:rsidR="00542D39" w:rsidRPr="00871176" w:rsidRDefault="00CA7071"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0,002</w:t>
            </w:r>
          </w:p>
        </w:tc>
      </w:tr>
    </w:tbl>
    <w:p w14:paraId="03B52110" w14:textId="4CCC01E6" w:rsidR="00F52327" w:rsidRPr="00871176" w:rsidRDefault="00F52327" w:rsidP="00F5232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Anlamlılık düzeyi (p) 0,002 çıkmaktadır. Yani cinsiyet ile ilgili soru temizlik ve dezenfeksiyon ile ilgili soruya göre anlamlı farklılık göstermektedir.</w:t>
      </w:r>
    </w:p>
    <w:p w14:paraId="40F8E909" w14:textId="2810E1A0" w:rsidR="004C3BF8" w:rsidRPr="00871176" w:rsidRDefault="004C3BF8" w:rsidP="00AE1E3B">
      <w:pPr>
        <w:autoSpaceDE w:val="0"/>
        <w:autoSpaceDN w:val="0"/>
        <w:adjustRightInd w:val="0"/>
        <w:spacing w:after="0" w:line="240" w:lineRule="auto"/>
        <w:jc w:val="both"/>
        <w:rPr>
          <w:rFonts w:ascii="Times New Roman" w:hAnsi="Times New Roman" w:cs="Times New Roman"/>
          <w:sz w:val="20"/>
          <w:szCs w:val="20"/>
        </w:rPr>
      </w:pPr>
    </w:p>
    <w:p w14:paraId="55ECAF0D" w14:textId="77777777" w:rsidR="00C04193" w:rsidRPr="00871176" w:rsidRDefault="00DC3616" w:rsidP="00C04193">
      <w:pPr>
        <w:autoSpaceDE w:val="0"/>
        <w:autoSpaceDN w:val="0"/>
        <w:adjustRightInd w:val="0"/>
        <w:spacing w:after="0" w:line="240" w:lineRule="auto"/>
        <w:jc w:val="both"/>
      </w:pPr>
      <w:bookmarkStart w:id="3" w:name="_Hlk17744698"/>
      <w:bookmarkStart w:id="4" w:name="_Hlk17745768"/>
      <w:r w:rsidRPr="00871176">
        <w:rPr>
          <w:rFonts w:ascii="Times New Roman" w:hAnsi="Times New Roman" w:cs="Times New Roman"/>
          <w:sz w:val="20"/>
          <w:szCs w:val="20"/>
        </w:rPr>
        <w:t>Gıda sanayinde kullanılacak olan makinelerin güvenilir, uygun, güvenlikli, kullanışlı, ergonomik, verimli, etkin ve çevre dostu olması gibi gereklilikleri sağlamalıdır (</w:t>
      </w:r>
      <w:proofErr w:type="spellStart"/>
      <w:r w:rsidRPr="00871176">
        <w:rPr>
          <w:rFonts w:ascii="Times New Roman" w:hAnsi="Times New Roman" w:cs="Times New Roman"/>
          <w:sz w:val="20"/>
          <w:szCs w:val="20"/>
        </w:rPr>
        <w:t>Vardin</w:t>
      </w:r>
      <w:proofErr w:type="spellEnd"/>
      <w:r w:rsidRPr="00871176">
        <w:rPr>
          <w:rFonts w:ascii="Times New Roman" w:hAnsi="Times New Roman" w:cs="Times New Roman"/>
          <w:sz w:val="20"/>
          <w:szCs w:val="20"/>
        </w:rPr>
        <w:t xml:space="preserve"> ve Yılmaz, 2012).</w:t>
      </w:r>
      <w:r w:rsidR="00DC7972" w:rsidRPr="00871176">
        <w:rPr>
          <w:rFonts w:ascii="Times New Roman" w:hAnsi="Times New Roman" w:cs="Times New Roman"/>
          <w:sz w:val="20"/>
          <w:szCs w:val="20"/>
        </w:rPr>
        <w:t xml:space="preserve"> Bununla birlikte kullanılan iş makinelerinin iş sağlığı ve güvenliği açısından tehlike (döner aksam, keskin köşe, sıcak yüzey, koruyucu tertibatlar</w:t>
      </w:r>
      <w:r w:rsidR="0066537D" w:rsidRPr="00871176">
        <w:rPr>
          <w:rFonts w:ascii="Times New Roman" w:hAnsi="Times New Roman" w:cs="Times New Roman"/>
          <w:sz w:val="20"/>
          <w:szCs w:val="20"/>
        </w:rPr>
        <w:t xml:space="preserve"> </w:t>
      </w:r>
      <w:proofErr w:type="spellStart"/>
      <w:r w:rsidR="0066537D" w:rsidRPr="00871176">
        <w:rPr>
          <w:rFonts w:ascii="Times New Roman" w:hAnsi="Times New Roman" w:cs="Times New Roman"/>
          <w:sz w:val="20"/>
          <w:szCs w:val="20"/>
        </w:rPr>
        <w:t>vb</w:t>
      </w:r>
      <w:proofErr w:type="spellEnd"/>
      <w:r w:rsidR="0066537D" w:rsidRPr="00871176">
        <w:rPr>
          <w:rFonts w:ascii="Times New Roman" w:hAnsi="Times New Roman" w:cs="Times New Roman"/>
          <w:sz w:val="20"/>
          <w:szCs w:val="20"/>
        </w:rPr>
        <w:t>) oluşturmaması önem arz etmektedir.</w:t>
      </w:r>
      <w:r w:rsidR="00C04193" w:rsidRPr="00871176">
        <w:t xml:space="preserve"> </w:t>
      </w:r>
    </w:p>
    <w:p w14:paraId="67EC9C4F" w14:textId="77777777" w:rsidR="00C04193" w:rsidRPr="00871176" w:rsidRDefault="00C04193" w:rsidP="00C04193">
      <w:pPr>
        <w:autoSpaceDE w:val="0"/>
        <w:autoSpaceDN w:val="0"/>
        <w:adjustRightInd w:val="0"/>
        <w:spacing w:after="0" w:line="240" w:lineRule="auto"/>
        <w:jc w:val="both"/>
      </w:pPr>
    </w:p>
    <w:p w14:paraId="59BB52E7" w14:textId="5B92EE94" w:rsidR="00C80686" w:rsidRPr="00871176" w:rsidRDefault="00C04193" w:rsidP="00C04193">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İş kazalarının yaklaşık </w:t>
      </w:r>
      <w:r w:rsidR="00263A29" w:rsidRPr="00871176">
        <w:rPr>
          <w:rFonts w:ascii="Times New Roman" w:hAnsi="Times New Roman" w:cs="Times New Roman"/>
          <w:sz w:val="20"/>
          <w:szCs w:val="20"/>
        </w:rPr>
        <w:t>%20</w:t>
      </w:r>
      <w:r w:rsidRPr="00871176">
        <w:rPr>
          <w:rFonts w:ascii="Times New Roman" w:hAnsi="Times New Roman" w:cs="Times New Roman"/>
          <w:sz w:val="20"/>
          <w:szCs w:val="20"/>
        </w:rPr>
        <w:t>’sini oluşturan çevresel ve teknik faktörlere gerekli önemin verilmemesi üretim maliyetini artırır.</w:t>
      </w:r>
      <w:r w:rsidR="0066537D" w:rsidRPr="00871176">
        <w:rPr>
          <w:rFonts w:ascii="Times New Roman" w:hAnsi="Times New Roman" w:cs="Times New Roman"/>
          <w:sz w:val="20"/>
          <w:szCs w:val="20"/>
        </w:rPr>
        <w:t xml:space="preserve"> </w:t>
      </w:r>
      <w:r w:rsidRPr="00871176">
        <w:rPr>
          <w:rFonts w:ascii="Times New Roman" w:hAnsi="Times New Roman" w:cs="Times New Roman"/>
          <w:sz w:val="20"/>
          <w:szCs w:val="20"/>
        </w:rPr>
        <w:t xml:space="preserve">Bu faktörler; periyodik bakım yapılmadan kapasite artırımı, makinelerdeki aksamalar, çalışma alanında fazla malzemenin bulunması, </w:t>
      </w:r>
      <w:proofErr w:type="gramStart"/>
      <w:r w:rsidRPr="00871176">
        <w:rPr>
          <w:rFonts w:ascii="Times New Roman" w:hAnsi="Times New Roman" w:cs="Times New Roman"/>
          <w:sz w:val="20"/>
          <w:szCs w:val="20"/>
        </w:rPr>
        <w:t>tezgahların</w:t>
      </w:r>
      <w:proofErr w:type="gramEnd"/>
      <w:r w:rsidRPr="00871176">
        <w:rPr>
          <w:rFonts w:ascii="Times New Roman" w:hAnsi="Times New Roman" w:cs="Times New Roman"/>
          <w:sz w:val="20"/>
          <w:szCs w:val="20"/>
        </w:rPr>
        <w:t xml:space="preserve"> plansız ve hatalı yerleşimi, kişisel koruyucu donanımların yeterli olmaması ve düzgünce kullanılmaması olarak söylenebilir (</w:t>
      </w:r>
      <w:proofErr w:type="spellStart"/>
      <w:r w:rsidRPr="00871176">
        <w:rPr>
          <w:rFonts w:ascii="Times New Roman" w:hAnsi="Times New Roman" w:cs="Times New Roman"/>
          <w:sz w:val="20"/>
          <w:szCs w:val="20"/>
        </w:rPr>
        <w:t>Barisik</w:t>
      </w:r>
      <w:proofErr w:type="spellEnd"/>
      <w:r w:rsidRPr="00871176">
        <w:rPr>
          <w:rFonts w:ascii="Times New Roman" w:hAnsi="Times New Roman" w:cs="Times New Roman"/>
          <w:sz w:val="20"/>
          <w:szCs w:val="20"/>
        </w:rPr>
        <w:t>, 2018).</w:t>
      </w:r>
    </w:p>
    <w:p w14:paraId="745F04C4" w14:textId="4447FF8B" w:rsidR="00C80686" w:rsidRPr="00871176" w:rsidRDefault="00C80686" w:rsidP="00F52327">
      <w:pPr>
        <w:autoSpaceDE w:val="0"/>
        <w:autoSpaceDN w:val="0"/>
        <w:adjustRightInd w:val="0"/>
        <w:spacing w:after="0" w:line="240" w:lineRule="auto"/>
        <w:jc w:val="both"/>
        <w:rPr>
          <w:rFonts w:ascii="Times New Roman" w:hAnsi="Times New Roman" w:cs="Times New Roman"/>
          <w:sz w:val="20"/>
          <w:szCs w:val="20"/>
        </w:rPr>
      </w:pPr>
    </w:p>
    <w:p w14:paraId="192353E3" w14:textId="13DACF2E" w:rsidR="00B74884" w:rsidRPr="00871176" w:rsidRDefault="00B74884" w:rsidP="00F5232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Gelişen teknoloji ve değişen üretim koşulları ile birlikte uzun süreli ve zorlu çalışmalar kolaylaşmakta; kaldırma ve taşıma işleri daha </w:t>
      </w:r>
      <w:proofErr w:type="spellStart"/>
      <w:r w:rsidRPr="00871176">
        <w:rPr>
          <w:rFonts w:ascii="Times New Roman" w:hAnsi="Times New Roman" w:cs="Times New Roman"/>
          <w:sz w:val="20"/>
          <w:szCs w:val="20"/>
        </w:rPr>
        <w:t>raha</w:t>
      </w:r>
      <w:proofErr w:type="spellEnd"/>
      <w:r w:rsidRPr="00871176">
        <w:rPr>
          <w:rFonts w:ascii="Times New Roman" w:hAnsi="Times New Roman" w:cs="Times New Roman"/>
          <w:sz w:val="20"/>
          <w:szCs w:val="20"/>
        </w:rPr>
        <w:t xml:space="preserve"> bir şekilde gerçekleştirilmektedir. Bu da çalışan sağlığına katkıda bulunduğu gibi, üretimin hızlanması ve üretim maliyetlerinin azalmasına katkıda bulunacaktır (Kaya</w:t>
      </w:r>
      <w:r w:rsidR="00374208">
        <w:rPr>
          <w:rFonts w:ascii="Times New Roman" w:hAnsi="Times New Roman" w:cs="Times New Roman"/>
          <w:sz w:val="20"/>
          <w:szCs w:val="20"/>
        </w:rPr>
        <w:t xml:space="preserve"> ve</w:t>
      </w:r>
      <w:r w:rsidRPr="00871176">
        <w:rPr>
          <w:rFonts w:ascii="Times New Roman" w:hAnsi="Times New Roman" w:cs="Times New Roman"/>
          <w:sz w:val="20"/>
          <w:szCs w:val="20"/>
        </w:rPr>
        <w:t xml:space="preserve"> Akalp, 2017).</w:t>
      </w:r>
    </w:p>
    <w:p w14:paraId="61EF2302" w14:textId="77777777" w:rsidR="00FA3598" w:rsidRPr="00871176" w:rsidRDefault="00FA3598" w:rsidP="00F52327">
      <w:pPr>
        <w:autoSpaceDE w:val="0"/>
        <w:autoSpaceDN w:val="0"/>
        <w:adjustRightInd w:val="0"/>
        <w:spacing w:after="0" w:line="240" w:lineRule="auto"/>
        <w:jc w:val="both"/>
        <w:rPr>
          <w:rFonts w:ascii="Times New Roman" w:hAnsi="Times New Roman" w:cs="Times New Roman"/>
          <w:sz w:val="20"/>
          <w:szCs w:val="20"/>
        </w:rPr>
      </w:pPr>
    </w:p>
    <w:p w14:paraId="717419B1" w14:textId="7FDCBF77" w:rsidR="00F52327" w:rsidRPr="00871176" w:rsidRDefault="00F52327" w:rsidP="00F5232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Cinsiyet ile </w:t>
      </w:r>
      <w:r w:rsidR="005B072D" w:rsidRPr="00871176">
        <w:rPr>
          <w:rFonts w:ascii="Times New Roman" w:hAnsi="Times New Roman" w:cs="Times New Roman"/>
          <w:sz w:val="20"/>
          <w:szCs w:val="20"/>
        </w:rPr>
        <w:t xml:space="preserve">çalışma ortamındaki fiziksel risk etkenleri </w:t>
      </w:r>
      <w:r w:rsidR="00044638" w:rsidRPr="00871176">
        <w:rPr>
          <w:rFonts w:ascii="Times New Roman" w:hAnsi="Times New Roman" w:cs="Times New Roman"/>
          <w:sz w:val="20"/>
          <w:szCs w:val="20"/>
        </w:rPr>
        <w:t>(toz</w:t>
      </w:r>
      <w:r w:rsidR="005B072D" w:rsidRPr="00871176">
        <w:rPr>
          <w:rFonts w:ascii="Times New Roman" w:hAnsi="Times New Roman" w:cs="Times New Roman"/>
          <w:sz w:val="20"/>
          <w:szCs w:val="20"/>
        </w:rPr>
        <w:t>, gürültü, titreşim vb.) sağlık açısından zararlı olması</w:t>
      </w:r>
      <w:bookmarkEnd w:id="3"/>
      <w:r w:rsidR="005B072D" w:rsidRPr="00871176">
        <w:rPr>
          <w:rFonts w:ascii="Times New Roman" w:hAnsi="Times New Roman" w:cs="Times New Roman"/>
          <w:sz w:val="20"/>
          <w:szCs w:val="20"/>
        </w:rPr>
        <w:t xml:space="preserve">, çalışma ortamında kullanılan kimyasal maddelerin (gıda katkı, aroma maddeleri, deterjan, dezenfektan vb.) solunması sağlığınız </w:t>
      </w:r>
      <w:r w:rsidR="005B072D" w:rsidRPr="00871176">
        <w:rPr>
          <w:rFonts w:ascii="Times New Roman" w:hAnsi="Times New Roman" w:cs="Times New Roman"/>
          <w:sz w:val="20"/>
          <w:szCs w:val="20"/>
        </w:rPr>
        <w:lastRenderedPageBreak/>
        <w:t xml:space="preserve">açısından tehlikeli mi, </w:t>
      </w:r>
      <w:bookmarkStart w:id="5" w:name="_Hlk17744998"/>
      <w:r w:rsidR="005B072D" w:rsidRPr="00871176">
        <w:rPr>
          <w:rFonts w:ascii="Times New Roman" w:hAnsi="Times New Roman" w:cs="Times New Roman"/>
          <w:sz w:val="20"/>
          <w:szCs w:val="20"/>
        </w:rPr>
        <w:t>ayakta, uzun süreli ve sık tekrarlı yapılan işlerin (kaldırma, taşıma, rafa dizme vb.)</w:t>
      </w:r>
      <w:r w:rsidR="00044638" w:rsidRPr="00871176">
        <w:rPr>
          <w:rFonts w:ascii="Times New Roman" w:hAnsi="Times New Roman" w:cs="Times New Roman"/>
          <w:sz w:val="20"/>
          <w:szCs w:val="20"/>
        </w:rPr>
        <w:t xml:space="preserve"> </w:t>
      </w:r>
      <w:r w:rsidR="005B072D" w:rsidRPr="00871176">
        <w:rPr>
          <w:rFonts w:ascii="Times New Roman" w:hAnsi="Times New Roman" w:cs="Times New Roman"/>
          <w:sz w:val="20"/>
          <w:szCs w:val="20"/>
        </w:rPr>
        <w:t>sağlığınız açısından zararlı olduğunu düşünüyor musunuz</w:t>
      </w:r>
      <w:bookmarkEnd w:id="5"/>
      <w:r w:rsidR="005B072D" w:rsidRPr="00871176">
        <w:rPr>
          <w:rFonts w:ascii="Times New Roman" w:hAnsi="Times New Roman" w:cs="Times New Roman"/>
          <w:sz w:val="20"/>
          <w:szCs w:val="20"/>
        </w:rPr>
        <w:t xml:space="preserve"> ve makinaların döner aksamlarının (öğütme, ezme, kırma vb.) sizin için tehlike oluşturduğunu düşünüyor </w:t>
      </w:r>
      <w:proofErr w:type="gramStart"/>
      <w:r w:rsidR="005B072D" w:rsidRPr="00871176">
        <w:rPr>
          <w:rFonts w:ascii="Times New Roman" w:hAnsi="Times New Roman" w:cs="Times New Roman"/>
          <w:sz w:val="20"/>
          <w:szCs w:val="20"/>
        </w:rPr>
        <w:t>musunuz  soruları</w:t>
      </w:r>
      <w:proofErr w:type="gramEnd"/>
      <w:r w:rsidRPr="00871176">
        <w:rPr>
          <w:rFonts w:ascii="Times New Roman" w:hAnsi="Times New Roman" w:cs="Times New Roman"/>
          <w:sz w:val="20"/>
          <w:szCs w:val="20"/>
        </w:rPr>
        <w:t xml:space="preserve"> arasındaki ilişki incelendiğinde</w:t>
      </w:r>
      <w:r w:rsidR="00DE139E" w:rsidRPr="00871176">
        <w:rPr>
          <w:rFonts w:ascii="Times New Roman" w:hAnsi="Times New Roman" w:cs="Times New Roman"/>
          <w:sz w:val="20"/>
          <w:szCs w:val="20"/>
        </w:rPr>
        <w:t xml:space="preserve">; yöneltilen bu dört soru ile cinsiyet sorusu arasında, normal dağılım olduğu (p &lt;0,05) belirlenmiş ve bu yüzden </w:t>
      </w:r>
      <w:proofErr w:type="spellStart"/>
      <w:r w:rsidR="00DE139E" w:rsidRPr="00871176">
        <w:rPr>
          <w:rFonts w:ascii="Times New Roman" w:hAnsi="Times New Roman" w:cs="Times New Roman"/>
          <w:sz w:val="20"/>
          <w:szCs w:val="20"/>
        </w:rPr>
        <w:t>non</w:t>
      </w:r>
      <w:proofErr w:type="spellEnd"/>
      <w:r w:rsidR="00DE139E" w:rsidRPr="00871176">
        <w:rPr>
          <w:rFonts w:ascii="Times New Roman" w:hAnsi="Times New Roman" w:cs="Times New Roman"/>
          <w:sz w:val="20"/>
          <w:szCs w:val="20"/>
        </w:rPr>
        <w:t>-parametrik test (Mann-</w:t>
      </w:r>
      <w:proofErr w:type="spellStart"/>
      <w:r w:rsidR="00DE139E" w:rsidRPr="00871176">
        <w:rPr>
          <w:rFonts w:ascii="Times New Roman" w:hAnsi="Times New Roman" w:cs="Times New Roman"/>
          <w:sz w:val="20"/>
          <w:szCs w:val="20"/>
        </w:rPr>
        <w:t>Whitney</w:t>
      </w:r>
      <w:proofErr w:type="spellEnd"/>
      <w:r w:rsidR="00DE139E" w:rsidRPr="00871176">
        <w:rPr>
          <w:rFonts w:ascii="Times New Roman" w:hAnsi="Times New Roman" w:cs="Times New Roman"/>
          <w:sz w:val="20"/>
          <w:szCs w:val="20"/>
        </w:rPr>
        <w:t xml:space="preserve"> U) uygulanarak anlamlılık testi yapılmıştır</w:t>
      </w:r>
      <w:r w:rsidRPr="00871176">
        <w:rPr>
          <w:rFonts w:ascii="Times New Roman" w:hAnsi="Times New Roman" w:cs="Times New Roman"/>
          <w:sz w:val="20"/>
          <w:szCs w:val="20"/>
        </w:rPr>
        <w:t xml:space="preserve"> (Tablo </w:t>
      </w:r>
      <w:r w:rsidR="00BA0B9B">
        <w:rPr>
          <w:rFonts w:ascii="Times New Roman" w:hAnsi="Times New Roman" w:cs="Times New Roman"/>
          <w:sz w:val="20"/>
          <w:szCs w:val="20"/>
        </w:rPr>
        <w:t>11</w:t>
      </w:r>
      <w:r w:rsidRPr="00871176">
        <w:rPr>
          <w:rFonts w:ascii="Times New Roman" w:hAnsi="Times New Roman" w:cs="Times New Roman"/>
          <w:sz w:val="20"/>
          <w:szCs w:val="20"/>
        </w:rPr>
        <w:t>)</w:t>
      </w:r>
      <w:r w:rsidR="00467513" w:rsidRPr="00871176">
        <w:rPr>
          <w:rFonts w:ascii="Times New Roman" w:hAnsi="Times New Roman" w:cs="Times New Roman"/>
          <w:sz w:val="20"/>
          <w:szCs w:val="20"/>
        </w:rPr>
        <w:t>.</w:t>
      </w:r>
    </w:p>
    <w:p w14:paraId="30D2F698" w14:textId="284AED27" w:rsidR="0080527A" w:rsidRPr="00871176" w:rsidRDefault="0080527A" w:rsidP="00F52327">
      <w:pPr>
        <w:autoSpaceDE w:val="0"/>
        <w:autoSpaceDN w:val="0"/>
        <w:adjustRightInd w:val="0"/>
        <w:spacing w:after="0" w:line="240" w:lineRule="auto"/>
        <w:jc w:val="both"/>
        <w:rPr>
          <w:rFonts w:ascii="Times New Roman" w:hAnsi="Times New Roman" w:cs="Times New Roman"/>
          <w:sz w:val="20"/>
          <w:szCs w:val="20"/>
        </w:rPr>
      </w:pPr>
    </w:p>
    <w:p w14:paraId="5F7E0084"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4DCE3AEF"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553A7B7F"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0CB02676"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576F8A95"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28418A8E"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7B4203F5"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1BBBABA0"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5568F754"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0FF0FCEA"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085CEDFC"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79D95DE4"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0247BB48"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31888C74" w14:textId="77777777" w:rsidR="004F5FAF" w:rsidRDefault="004F5FAF" w:rsidP="00F52327">
      <w:pPr>
        <w:autoSpaceDE w:val="0"/>
        <w:autoSpaceDN w:val="0"/>
        <w:adjustRightInd w:val="0"/>
        <w:spacing w:after="0" w:line="240" w:lineRule="auto"/>
        <w:jc w:val="both"/>
        <w:rPr>
          <w:rFonts w:ascii="Times New Roman" w:hAnsi="Times New Roman" w:cs="Times New Roman"/>
          <w:b/>
          <w:sz w:val="16"/>
          <w:szCs w:val="16"/>
        </w:rPr>
      </w:pPr>
    </w:p>
    <w:p w14:paraId="4875302E" w14:textId="14E85EC6" w:rsidR="00F52327" w:rsidRPr="00871176" w:rsidRDefault="00F52327" w:rsidP="00F52327">
      <w:pPr>
        <w:autoSpaceDE w:val="0"/>
        <w:autoSpaceDN w:val="0"/>
        <w:adjustRightInd w:val="0"/>
        <w:spacing w:after="0" w:line="240" w:lineRule="auto"/>
        <w:jc w:val="both"/>
        <w:rPr>
          <w:rFonts w:ascii="Times New Roman" w:hAnsi="Times New Roman" w:cs="Times New Roman"/>
          <w:sz w:val="16"/>
          <w:szCs w:val="16"/>
        </w:rPr>
      </w:pPr>
      <w:r w:rsidRPr="00871176">
        <w:rPr>
          <w:rFonts w:ascii="Times New Roman" w:hAnsi="Times New Roman" w:cs="Times New Roman"/>
          <w:b/>
          <w:sz w:val="16"/>
          <w:szCs w:val="16"/>
        </w:rPr>
        <w:t xml:space="preserve">Tablo </w:t>
      </w:r>
      <w:r w:rsidR="00BA0B9B">
        <w:rPr>
          <w:rFonts w:ascii="Times New Roman" w:hAnsi="Times New Roman" w:cs="Times New Roman"/>
          <w:b/>
          <w:sz w:val="16"/>
          <w:szCs w:val="16"/>
        </w:rPr>
        <w:t>11</w:t>
      </w:r>
      <w:r w:rsidRPr="00871176">
        <w:rPr>
          <w:rFonts w:ascii="Times New Roman" w:hAnsi="Times New Roman" w:cs="Times New Roman"/>
          <w:b/>
          <w:sz w:val="16"/>
          <w:szCs w:val="16"/>
        </w:rPr>
        <w:t xml:space="preserve">: </w:t>
      </w:r>
      <w:r w:rsidR="00574F1E" w:rsidRPr="00871176">
        <w:rPr>
          <w:rFonts w:ascii="Times New Roman" w:hAnsi="Times New Roman" w:cs="Times New Roman"/>
          <w:b/>
          <w:bCs/>
          <w:sz w:val="16"/>
          <w:szCs w:val="16"/>
        </w:rPr>
        <w:t>Cinsiyet ile Fiziksel Risk Etkenleri, Kimyasal Risk Etkenleri, Uzun Süreli ve Sık Tekrarlı İşler</w:t>
      </w:r>
      <w:r w:rsidR="00E51BC4" w:rsidRPr="00871176">
        <w:rPr>
          <w:rFonts w:ascii="Times New Roman" w:hAnsi="Times New Roman" w:cs="Times New Roman"/>
          <w:b/>
          <w:bCs/>
          <w:sz w:val="16"/>
          <w:szCs w:val="16"/>
        </w:rPr>
        <w:t xml:space="preserve"> </w:t>
      </w:r>
      <w:r w:rsidR="00574F1E" w:rsidRPr="00871176">
        <w:rPr>
          <w:rFonts w:ascii="Times New Roman" w:hAnsi="Times New Roman" w:cs="Times New Roman"/>
          <w:b/>
          <w:bCs/>
          <w:sz w:val="16"/>
          <w:szCs w:val="16"/>
        </w:rPr>
        <w:t xml:space="preserve">ve </w:t>
      </w:r>
      <w:r w:rsidR="00E51BC4" w:rsidRPr="00871176">
        <w:rPr>
          <w:rFonts w:ascii="Times New Roman" w:hAnsi="Times New Roman" w:cs="Times New Roman"/>
          <w:b/>
          <w:bCs/>
          <w:sz w:val="16"/>
          <w:szCs w:val="16"/>
        </w:rPr>
        <w:t>M</w:t>
      </w:r>
      <w:r w:rsidR="00574F1E" w:rsidRPr="00871176">
        <w:rPr>
          <w:rFonts w:ascii="Times New Roman" w:hAnsi="Times New Roman" w:cs="Times New Roman"/>
          <w:b/>
          <w:bCs/>
          <w:sz w:val="16"/>
          <w:szCs w:val="16"/>
        </w:rPr>
        <w:t xml:space="preserve">akinaların </w:t>
      </w:r>
      <w:r w:rsidR="00E51BC4" w:rsidRPr="00871176">
        <w:rPr>
          <w:rFonts w:ascii="Times New Roman" w:hAnsi="Times New Roman" w:cs="Times New Roman"/>
          <w:b/>
          <w:bCs/>
          <w:sz w:val="16"/>
          <w:szCs w:val="16"/>
        </w:rPr>
        <w:t>D</w:t>
      </w:r>
      <w:r w:rsidR="00574F1E" w:rsidRPr="00871176">
        <w:rPr>
          <w:rFonts w:ascii="Times New Roman" w:hAnsi="Times New Roman" w:cs="Times New Roman"/>
          <w:b/>
          <w:bCs/>
          <w:sz w:val="16"/>
          <w:szCs w:val="16"/>
        </w:rPr>
        <w:t xml:space="preserve">öner </w:t>
      </w:r>
      <w:r w:rsidR="00E51BC4" w:rsidRPr="00871176">
        <w:rPr>
          <w:rFonts w:ascii="Times New Roman" w:hAnsi="Times New Roman" w:cs="Times New Roman"/>
          <w:b/>
          <w:bCs/>
          <w:sz w:val="16"/>
          <w:szCs w:val="16"/>
        </w:rPr>
        <w:t>A</w:t>
      </w:r>
      <w:r w:rsidR="00574F1E" w:rsidRPr="00871176">
        <w:rPr>
          <w:rFonts w:ascii="Times New Roman" w:hAnsi="Times New Roman" w:cs="Times New Roman"/>
          <w:b/>
          <w:bCs/>
          <w:sz w:val="16"/>
          <w:szCs w:val="16"/>
        </w:rPr>
        <w:t xml:space="preserve">ksamlarının </w:t>
      </w:r>
      <w:r w:rsidR="00E51BC4" w:rsidRPr="00871176">
        <w:rPr>
          <w:rFonts w:ascii="Times New Roman" w:hAnsi="Times New Roman" w:cs="Times New Roman"/>
          <w:b/>
          <w:bCs/>
          <w:sz w:val="16"/>
          <w:szCs w:val="16"/>
        </w:rPr>
        <w:t>T</w:t>
      </w:r>
      <w:r w:rsidR="00574F1E" w:rsidRPr="00871176">
        <w:rPr>
          <w:rFonts w:ascii="Times New Roman" w:hAnsi="Times New Roman" w:cs="Times New Roman"/>
          <w:b/>
          <w:bCs/>
          <w:sz w:val="16"/>
          <w:szCs w:val="16"/>
        </w:rPr>
        <w:t xml:space="preserve">ehlike </w:t>
      </w:r>
      <w:r w:rsidR="00E51BC4" w:rsidRPr="00871176">
        <w:rPr>
          <w:rFonts w:ascii="Times New Roman" w:hAnsi="Times New Roman" w:cs="Times New Roman"/>
          <w:b/>
          <w:bCs/>
          <w:sz w:val="16"/>
          <w:szCs w:val="16"/>
        </w:rPr>
        <w:t>O</w:t>
      </w:r>
      <w:r w:rsidR="00574F1E" w:rsidRPr="00871176">
        <w:rPr>
          <w:rFonts w:ascii="Times New Roman" w:hAnsi="Times New Roman" w:cs="Times New Roman"/>
          <w:b/>
          <w:bCs/>
          <w:sz w:val="16"/>
          <w:szCs w:val="16"/>
        </w:rPr>
        <w:t>luştur</w:t>
      </w:r>
      <w:r w:rsidR="00E51BC4" w:rsidRPr="00871176">
        <w:rPr>
          <w:rFonts w:ascii="Times New Roman" w:hAnsi="Times New Roman" w:cs="Times New Roman"/>
          <w:b/>
          <w:bCs/>
          <w:sz w:val="16"/>
          <w:szCs w:val="16"/>
        </w:rPr>
        <w:t>ması</w:t>
      </w:r>
      <w:r w:rsidR="00574F1E" w:rsidRPr="00871176">
        <w:rPr>
          <w:rFonts w:ascii="Times New Roman" w:hAnsi="Times New Roman" w:cs="Times New Roman"/>
          <w:b/>
          <w:bCs/>
          <w:sz w:val="16"/>
          <w:szCs w:val="16"/>
        </w:rPr>
        <w:t xml:space="preserve"> </w:t>
      </w:r>
      <w:r w:rsidRPr="00871176">
        <w:rPr>
          <w:rFonts w:ascii="Times New Roman" w:hAnsi="Times New Roman" w:cs="Times New Roman"/>
          <w:b/>
          <w:bCs/>
          <w:sz w:val="16"/>
          <w:szCs w:val="16"/>
        </w:rPr>
        <w:t>Sorularının Anlamlılık Testi</w:t>
      </w:r>
    </w:p>
    <w:p w14:paraId="2AF69A38" w14:textId="77777777" w:rsidR="0080527A" w:rsidRPr="00871176" w:rsidRDefault="0080527A" w:rsidP="00F52327">
      <w:pPr>
        <w:autoSpaceDE w:val="0"/>
        <w:autoSpaceDN w:val="0"/>
        <w:adjustRightInd w:val="0"/>
        <w:spacing w:after="0" w:line="240" w:lineRule="auto"/>
        <w:jc w:val="both"/>
        <w:rPr>
          <w:rFonts w:ascii="Times New Roman" w:hAnsi="Times New Roman" w:cs="Times New Roman"/>
          <w:b/>
          <w:sz w:val="12"/>
          <w:szCs w:val="12"/>
        </w:rPr>
      </w:pPr>
    </w:p>
    <w:tbl>
      <w:tblPr>
        <w:tblW w:w="396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09"/>
        <w:gridCol w:w="2409"/>
        <w:gridCol w:w="851"/>
      </w:tblGrid>
      <w:tr w:rsidR="005E0FD7" w:rsidRPr="00871176" w14:paraId="3907D13D" w14:textId="77777777" w:rsidTr="005E0FD7">
        <w:trPr>
          <w:trHeight w:val="300"/>
        </w:trPr>
        <w:tc>
          <w:tcPr>
            <w:tcW w:w="709" w:type="dxa"/>
            <w:tcBorders>
              <w:top w:val="single" w:sz="4" w:space="0" w:color="auto"/>
              <w:bottom w:val="nil"/>
            </w:tcBorders>
            <w:shd w:val="clear" w:color="auto" w:fill="auto"/>
            <w:noWrap/>
            <w:vAlign w:val="bottom"/>
          </w:tcPr>
          <w:p w14:paraId="52C62170" w14:textId="77777777" w:rsidR="005E0FD7" w:rsidRPr="00871176" w:rsidRDefault="005E0FD7" w:rsidP="00E45622">
            <w:pPr>
              <w:spacing w:after="0" w:line="240" w:lineRule="auto"/>
              <w:rPr>
                <w:rFonts w:ascii="Times New Roman" w:eastAsia="Times New Roman" w:hAnsi="Times New Roman" w:cs="Times New Roman"/>
                <w:sz w:val="16"/>
                <w:szCs w:val="16"/>
                <w:lang w:eastAsia="tr-TR"/>
              </w:rPr>
            </w:pPr>
          </w:p>
        </w:tc>
        <w:tc>
          <w:tcPr>
            <w:tcW w:w="2409" w:type="dxa"/>
            <w:tcBorders>
              <w:top w:val="single" w:sz="4" w:space="0" w:color="auto"/>
              <w:bottom w:val="single" w:sz="4" w:space="0" w:color="auto"/>
            </w:tcBorders>
            <w:shd w:val="clear" w:color="auto" w:fill="auto"/>
            <w:noWrap/>
            <w:vAlign w:val="bottom"/>
          </w:tcPr>
          <w:p w14:paraId="3DDDCFB7" w14:textId="77777777" w:rsidR="005E0FD7" w:rsidRPr="00871176" w:rsidRDefault="005E0FD7" w:rsidP="00E45622">
            <w:pPr>
              <w:spacing w:after="0" w:line="240" w:lineRule="auto"/>
              <w:rPr>
                <w:rFonts w:ascii="Times New Roman" w:eastAsia="Times New Roman" w:hAnsi="Times New Roman" w:cs="Times New Roman"/>
                <w:sz w:val="16"/>
                <w:szCs w:val="16"/>
                <w:lang w:eastAsia="tr-TR"/>
              </w:rPr>
            </w:pPr>
          </w:p>
        </w:tc>
        <w:tc>
          <w:tcPr>
            <w:tcW w:w="851" w:type="dxa"/>
            <w:tcBorders>
              <w:top w:val="single" w:sz="4" w:space="0" w:color="auto"/>
              <w:bottom w:val="single" w:sz="4" w:space="0" w:color="auto"/>
            </w:tcBorders>
            <w:shd w:val="clear" w:color="auto" w:fill="auto"/>
            <w:noWrap/>
            <w:vAlign w:val="bottom"/>
            <w:hideMark/>
          </w:tcPr>
          <w:p w14:paraId="017678E0" w14:textId="77777777" w:rsidR="005E0FD7" w:rsidRPr="00871176" w:rsidRDefault="005E0FD7" w:rsidP="00E45622">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P Value</w:t>
            </w:r>
          </w:p>
        </w:tc>
      </w:tr>
      <w:tr w:rsidR="00E966D3" w:rsidRPr="00871176" w14:paraId="76F7593D" w14:textId="77777777" w:rsidTr="005E0FD7">
        <w:trPr>
          <w:trHeight w:val="679"/>
        </w:trPr>
        <w:tc>
          <w:tcPr>
            <w:tcW w:w="709" w:type="dxa"/>
            <w:vMerge w:val="restart"/>
            <w:tcBorders>
              <w:top w:val="nil"/>
            </w:tcBorders>
            <w:shd w:val="clear" w:color="auto" w:fill="auto"/>
            <w:noWrap/>
            <w:vAlign w:val="center"/>
            <w:hideMark/>
          </w:tcPr>
          <w:p w14:paraId="7BF2DCE9" w14:textId="77777777" w:rsidR="00E966D3" w:rsidRPr="00871176" w:rsidRDefault="00E966D3"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hAnsi="Times New Roman" w:cs="Times New Roman"/>
                <w:sz w:val="16"/>
                <w:szCs w:val="16"/>
              </w:rPr>
              <w:t>Cinsiyet</w:t>
            </w:r>
          </w:p>
        </w:tc>
        <w:tc>
          <w:tcPr>
            <w:tcW w:w="2409" w:type="dxa"/>
            <w:tcBorders>
              <w:top w:val="single" w:sz="4" w:space="0" w:color="auto"/>
              <w:bottom w:val="single" w:sz="4" w:space="0" w:color="auto"/>
            </w:tcBorders>
            <w:shd w:val="clear" w:color="auto" w:fill="auto"/>
            <w:noWrap/>
            <w:vAlign w:val="center"/>
          </w:tcPr>
          <w:p w14:paraId="5A1018B7" w14:textId="7BF0DC4A" w:rsidR="00E966D3" w:rsidRPr="00871176" w:rsidRDefault="00E966D3" w:rsidP="00044638">
            <w:pPr>
              <w:spacing w:after="0" w:line="240" w:lineRule="auto"/>
              <w:jc w:val="both"/>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 xml:space="preserve">Çalışma ortamındaki fiziksel risk etkenleri </w:t>
            </w:r>
            <w:r w:rsidR="00044638" w:rsidRPr="00871176">
              <w:rPr>
                <w:rFonts w:ascii="Times New Roman" w:eastAsia="Times New Roman" w:hAnsi="Times New Roman" w:cs="Times New Roman"/>
                <w:sz w:val="16"/>
                <w:szCs w:val="16"/>
                <w:lang w:eastAsia="tr-TR"/>
              </w:rPr>
              <w:t>(toz</w:t>
            </w:r>
            <w:r w:rsidRPr="00871176">
              <w:rPr>
                <w:rFonts w:ascii="Times New Roman" w:eastAsia="Times New Roman" w:hAnsi="Times New Roman" w:cs="Times New Roman"/>
                <w:sz w:val="16"/>
                <w:szCs w:val="16"/>
                <w:lang w:eastAsia="tr-TR"/>
              </w:rPr>
              <w:t>, gürültü, titreşim vb.) sağlık açısından zararlı mıdır?</w:t>
            </w:r>
          </w:p>
        </w:tc>
        <w:tc>
          <w:tcPr>
            <w:tcW w:w="851" w:type="dxa"/>
            <w:tcBorders>
              <w:top w:val="single" w:sz="4" w:space="0" w:color="auto"/>
              <w:bottom w:val="single" w:sz="4" w:space="0" w:color="auto"/>
            </w:tcBorders>
            <w:shd w:val="clear" w:color="auto" w:fill="auto"/>
            <w:noWrap/>
            <w:vAlign w:val="center"/>
            <w:hideMark/>
          </w:tcPr>
          <w:p w14:paraId="369115A0" w14:textId="73327B2A" w:rsidR="00E966D3" w:rsidRPr="00871176" w:rsidRDefault="00E966D3"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w:t>
            </w:r>
            <w:r w:rsidR="006C2308" w:rsidRPr="00871176">
              <w:rPr>
                <w:rFonts w:ascii="Times New Roman" w:eastAsia="Times New Roman" w:hAnsi="Times New Roman" w:cs="Times New Roman"/>
                <w:sz w:val="16"/>
                <w:szCs w:val="16"/>
                <w:lang w:eastAsia="tr-TR"/>
              </w:rPr>
              <w:t>987</w:t>
            </w:r>
          </w:p>
        </w:tc>
      </w:tr>
      <w:tr w:rsidR="00E966D3" w:rsidRPr="00871176" w14:paraId="185DA7A0" w14:textId="77777777" w:rsidTr="005E0FD7">
        <w:trPr>
          <w:trHeight w:val="679"/>
        </w:trPr>
        <w:tc>
          <w:tcPr>
            <w:tcW w:w="709" w:type="dxa"/>
            <w:vMerge/>
            <w:shd w:val="clear" w:color="auto" w:fill="auto"/>
            <w:noWrap/>
            <w:vAlign w:val="center"/>
          </w:tcPr>
          <w:p w14:paraId="1A83FEFF" w14:textId="77777777" w:rsidR="00E966D3" w:rsidRPr="00871176" w:rsidRDefault="00E966D3" w:rsidP="00E45622">
            <w:pPr>
              <w:spacing w:after="0" w:line="240" w:lineRule="auto"/>
              <w:jc w:val="center"/>
              <w:rPr>
                <w:rFonts w:ascii="Times New Roman" w:hAnsi="Times New Roman" w:cs="Times New Roman"/>
                <w:sz w:val="16"/>
                <w:szCs w:val="16"/>
              </w:rPr>
            </w:pPr>
          </w:p>
        </w:tc>
        <w:tc>
          <w:tcPr>
            <w:tcW w:w="2409" w:type="dxa"/>
            <w:tcBorders>
              <w:top w:val="single" w:sz="4" w:space="0" w:color="auto"/>
              <w:bottom w:val="single" w:sz="4" w:space="0" w:color="auto"/>
            </w:tcBorders>
            <w:shd w:val="clear" w:color="auto" w:fill="auto"/>
            <w:noWrap/>
            <w:vAlign w:val="center"/>
          </w:tcPr>
          <w:p w14:paraId="54DA46BD" w14:textId="21851F85" w:rsidR="00E966D3" w:rsidRPr="00871176" w:rsidRDefault="00E966D3" w:rsidP="00044638">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 xml:space="preserve">Çalışma ortamında kullanılan kimyasal maddelerin (gıda katkı, </w:t>
            </w:r>
            <w:proofErr w:type="gramStart"/>
            <w:r w:rsidRPr="00871176">
              <w:rPr>
                <w:rFonts w:ascii="Times New Roman" w:hAnsi="Times New Roman" w:cs="Times New Roman"/>
                <w:sz w:val="16"/>
                <w:szCs w:val="16"/>
              </w:rPr>
              <w:t>aroma</w:t>
            </w:r>
            <w:proofErr w:type="gramEnd"/>
            <w:r w:rsidRPr="00871176">
              <w:rPr>
                <w:rFonts w:ascii="Times New Roman" w:hAnsi="Times New Roman" w:cs="Times New Roman"/>
                <w:sz w:val="16"/>
                <w:szCs w:val="16"/>
              </w:rPr>
              <w:t xml:space="preserve"> maddeleri, deterjan, dezenfektan vb.) solunması sağlığınız açısından tehlikeli midir?</w:t>
            </w:r>
          </w:p>
        </w:tc>
        <w:tc>
          <w:tcPr>
            <w:tcW w:w="851" w:type="dxa"/>
            <w:tcBorders>
              <w:top w:val="single" w:sz="4" w:space="0" w:color="auto"/>
              <w:bottom w:val="single" w:sz="4" w:space="0" w:color="auto"/>
            </w:tcBorders>
            <w:shd w:val="clear" w:color="auto" w:fill="auto"/>
            <w:noWrap/>
            <w:vAlign w:val="center"/>
          </w:tcPr>
          <w:p w14:paraId="54D8B326" w14:textId="4E2BBB54" w:rsidR="00E966D3" w:rsidRPr="00871176" w:rsidRDefault="006C2308"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0,299</w:t>
            </w:r>
          </w:p>
        </w:tc>
      </w:tr>
      <w:tr w:rsidR="00E966D3" w:rsidRPr="00871176" w14:paraId="03DF5806" w14:textId="77777777" w:rsidTr="005E0FD7">
        <w:trPr>
          <w:trHeight w:val="679"/>
        </w:trPr>
        <w:tc>
          <w:tcPr>
            <w:tcW w:w="709" w:type="dxa"/>
            <w:vMerge/>
            <w:shd w:val="clear" w:color="auto" w:fill="auto"/>
            <w:noWrap/>
            <w:vAlign w:val="center"/>
          </w:tcPr>
          <w:p w14:paraId="479FF31D" w14:textId="77777777" w:rsidR="00E966D3" w:rsidRPr="00871176" w:rsidRDefault="00E966D3" w:rsidP="00E45622">
            <w:pPr>
              <w:spacing w:after="0" w:line="240" w:lineRule="auto"/>
              <w:jc w:val="center"/>
              <w:rPr>
                <w:rFonts w:ascii="Times New Roman" w:hAnsi="Times New Roman" w:cs="Times New Roman"/>
                <w:sz w:val="16"/>
                <w:szCs w:val="16"/>
              </w:rPr>
            </w:pPr>
          </w:p>
        </w:tc>
        <w:tc>
          <w:tcPr>
            <w:tcW w:w="2409" w:type="dxa"/>
            <w:tcBorders>
              <w:top w:val="single" w:sz="4" w:space="0" w:color="auto"/>
              <w:bottom w:val="single" w:sz="4" w:space="0" w:color="auto"/>
            </w:tcBorders>
            <w:shd w:val="clear" w:color="auto" w:fill="auto"/>
            <w:noWrap/>
            <w:vAlign w:val="center"/>
          </w:tcPr>
          <w:p w14:paraId="5E3E8C2E" w14:textId="04B8D12F" w:rsidR="00E966D3" w:rsidRPr="00871176" w:rsidRDefault="00E966D3" w:rsidP="00044638">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Ayakta, uzun süreli ve sık tekrarlı yapılan işlerin (kaldırma, taşıma, rafa dizme vb.)</w:t>
            </w:r>
            <w:r w:rsidR="00044638" w:rsidRPr="00871176">
              <w:rPr>
                <w:rFonts w:ascii="Times New Roman" w:hAnsi="Times New Roman" w:cs="Times New Roman"/>
                <w:sz w:val="16"/>
                <w:szCs w:val="16"/>
              </w:rPr>
              <w:t xml:space="preserve"> </w:t>
            </w:r>
            <w:r w:rsidRPr="00871176">
              <w:rPr>
                <w:rFonts w:ascii="Times New Roman" w:hAnsi="Times New Roman" w:cs="Times New Roman"/>
                <w:sz w:val="16"/>
                <w:szCs w:val="16"/>
              </w:rPr>
              <w:t>sağlığınız açısından zararlı olduğunu düşünüyor musunuz?</w:t>
            </w:r>
          </w:p>
        </w:tc>
        <w:tc>
          <w:tcPr>
            <w:tcW w:w="851" w:type="dxa"/>
            <w:tcBorders>
              <w:top w:val="single" w:sz="4" w:space="0" w:color="auto"/>
              <w:bottom w:val="single" w:sz="4" w:space="0" w:color="auto"/>
            </w:tcBorders>
            <w:shd w:val="clear" w:color="auto" w:fill="auto"/>
            <w:noWrap/>
            <w:vAlign w:val="center"/>
          </w:tcPr>
          <w:p w14:paraId="2094B48D" w14:textId="785AEDD2" w:rsidR="00E966D3" w:rsidRPr="00871176" w:rsidRDefault="006C2308"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0,994</w:t>
            </w:r>
          </w:p>
        </w:tc>
      </w:tr>
      <w:tr w:rsidR="00E966D3" w:rsidRPr="00871176" w14:paraId="52F7B382" w14:textId="77777777" w:rsidTr="005E0FD7">
        <w:trPr>
          <w:trHeight w:val="262"/>
        </w:trPr>
        <w:tc>
          <w:tcPr>
            <w:tcW w:w="709" w:type="dxa"/>
            <w:vMerge/>
            <w:shd w:val="clear" w:color="auto" w:fill="auto"/>
            <w:noWrap/>
            <w:vAlign w:val="center"/>
          </w:tcPr>
          <w:p w14:paraId="6AF0D2E9" w14:textId="77777777" w:rsidR="00E966D3" w:rsidRPr="00871176" w:rsidRDefault="00E966D3" w:rsidP="00E45622">
            <w:pPr>
              <w:spacing w:after="0" w:line="240" w:lineRule="auto"/>
              <w:jc w:val="center"/>
              <w:rPr>
                <w:rFonts w:ascii="Times New Roman" w:hAnsi="Times New Roman" w:cs="Times New Roman"/>
                <w:sz w:val="16"/>
                <w:szCs w:val="16"/>
              </w:rPr>
            </w:pPr>
          </w:p>
        </w:tc>
        <w:tc>
          <w:tcPr>
            <w:tcW w:w="2409" w:type="dxa"/>
            <w:tcBorders>
              <w:top w:val="single" w:sz="4" w:space="0" w:color="auto"/>
            </w:tcBorders>
            <w:shd w:val="clear" w:color="auto" w:fill="auto"/>
            <w:noWrap/>
            <w:vAlign w:val="center"/>
          </w:tcPr>
          <w:p w14:paraId="33D8238A" w14:textId="0CB7CC58" w:rsidR="00E966D3" w:rsidRPr="00871176" w:rsidRDefault="00E966D3" w:rsidP="00044638">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Makinaların döner aksamlarının (öğütme, ezme, kırma vb.) sizin için tehlike oluşturduğunu düşünüyor musunuz?</w:t>
            </w:r>
          </w:p>
        </w:tc>
        <w:tc>
          <w:tcPr>
            <w:tcW w:w="851" w:type="dxa"/>
            <w:tcBorders>
              <w:top w:val="single" w:sz="4" w:space="0" w:color="auto"/>
            </w:tcBorders>
            <w:shd w:val="clear" w:color="auto" w:fill="auto"/>
            <w:noWrap/>
            <w:vAlign w:val="center"/>
          </w:tcPr>
          <w:p w14:paraId="05D83862" w14:textId="3A77CFCE" w:rsidR="00E966D3" w:rsidRPr="00871176" w:rsidRDefault="006C2308"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0,791</w:t>
            </w:r>
          </w:p>
        </w:tc>
      </w:tr>
    </w:tbl>
    <w:p w14:paraId="442365B7" w14:textId="77777777" w:rsidR="00C80686" w:rsidRPr="00871176" w:rsidRDefault="00C80686" w:rsidP="00F52327">
      <w:pPr>
        <w:autoSpaceDE w:val="0"/>
        <w:autoSpaceDN w:val="0"/>
        <w:adjustRightInd w:val="0"/>
        <w:spacing w:after="0" w:line="240" w:lineRule="auto"/>
        <w:jc w:val="both"/>
        <w:rPr>
          <w:rFonts w:ascii="Times New Roman" w:hAnsi="Times New Roman" w:cs="Times New Roman"/>
          <w:sz w:val="16"/>
          <w:szCs w:val="16"/>
        </w:rPr>
      </w:pPr>
    </w:p>
    <w:p w14:paraId="2AAC8B6C" w14:textId="7C46D341" w:rsidR="004C3BF8" w:rsidRPr="00871176" w:rsidRDefault="00044638" w:rsidP="00F52327">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Cinsiyet ile çalışma ortamındaki fiziksel risk etkenleri (toz, gürültü, titreşim vb.) sağlık açısından zararlı olması soruları arasındaki a</w:t>
      </w:r>
      <w:r w:rsidR="00F52327" w:rsidRPr="00871176">
        <w:rPr>
          <w:rFonts w:ascii="Times New Roman" w:hAnsi="Times New Roman" w:cs="Times New Roman"/>
          <w:sz w:val="20"/>
          <w:szCs w:val="20"/>
        </w:rPr>
        <w:t>nlamlılık düzeyi (p) 0,</w:t>
      </w:r>
      <w:r w:rsidRPr="00871176">
        <w:rPr>
          <w:rFonts w:ascii="Times New Roman" w:hAnsi="Times New Roman" w:cs="Times New Roman"/>
          <w:sz w:val="20"/>
          <w:szCs w:val="20"/>
        </w:rPr>
        <w:t>987</w:t>
      </w:r>
      <w:r w:rsidR="00F52327" w:rsidRPr="00871176">
        <w:rPr>
          <w:rFonts w:ascii="Times New Roman" w:hAnsi="Times New Roman" w:cs="Times New Roman"/>
          <w:sz w:val="20"/>
          <w:szCs w:val="20"/>
        </w:rPr>
        <w:t xml:space="preserve"> çıkmaktadır. </w:t>
      </w:r>
      <w:bookmarkStart w:id="6" w:name="_Hlk17744975"/>
      <w:r w:rsidRPr="00871176">
        <w:rPr>
          <w:rFonts w:ascii="Times New Roman" w:hAnsi="Times New Roman" w:cs="Times New Roman"/>
          <w:sz w:val="20"/>
          <w:szCs w:val="20"/>
        </w:rPr>
        <w:t xml:space="preserve">Cinsiyet ile </w:t>
      </w:r>
      <w:r w:rsidR="00574F1E" w:rsidRPr="00871176">
        <w:rPr>
          <w:rFonts w:ascii="Times New Roman" w:hAnsi="Times New Roman" w:cs="Times New Roman"/>
          <w:sz w:val="20"/>
          <w:szCs w:val="20"/>
        </w:rPr>
        <w:t xml:space="preserve">çalışma ortamında kullanılan kimyasal maddelerin (gıda katkı, </w:t>
      </w:r>
      <w:proofErr w:type="gramStart"/>
      <w:r w:rsidR="00574F1E" w:rsidRPr="00871176">
        <w:rPr>
          <w:rFonts w:ascii="Times New Roman" w:hAnsi="Times New Roman" w:cs="Times New Roman"/>
          <w:sz w:val="20"/>
          <w:szCs w:val="20"/>
        </w:rPr>
        <w:t>aroma</w:t>
      </w:r>
      <w:proofErr w:type="gramEnd"/>
      <w:r w:rsidR="00574F1E" w:rsidRPr="00871176">
        <w:rPr>
          <w:rFonts w:ascii="Times New Roman" w:hAnsi="Times New Roman" w:cs="Times New Roman"/>
          <w:sz w:val="20"/>
          <w:szCs w:val="20"/>
        </w:rPr>
        <w:t xml:space="preserve"> maddeleri, deterjan, dezenfektan vb.) solunması sağlığınız açısından tehlikeli mi soruları arasında anlamlılık düzeyi (p) 0,299 çıkmaktadır. </w:t>
      </w:r>
      <w:bookmarkEnd w:id="6"/>
      <w:r w:rsidR="00574F1E" w:rsidRPr="00871176">
        <w:rPr>
          <w:rFonts w:ascii="Times New Roman" w:hAnsi="Times New Roman" w:cs="Times New Roman"/>
          <w:sz w:val="20"/>
          <w:szCs w:val="20"/>
        </w:rPr>
        <w:t xml:space="preserve">Cinsiyet ile ayakta, uzun süreli ve sık tekrarlı yapılan işlerin (kaldırma, taşıma, rafa dizme vb.) sağlığınız açısından zararlı olduğunu düşünüyor musunuz soruları arasında anlamlılık düzeyi (p) 0,994 çıkmaktadır. Cinsiyet ile makinaların döner aksamlarının (öğütme, ezme, kırma vb.) sizin için tehlike oluşturduğunu düşünüyor musunuz soruları arasında anlamlılık düzeyi (p) 0,791 çıkmaktadır. </w:t>
      </w:r>
      <w:r w:rsidR="00574F1E" w:rsidRPr="00871176">
        <w:rPr>
          <w:rFonts w:ascii="Times New Roman" w:hAnsi="Times New Roman" w:cs="Times New Roman"/>
          <w:sz w:val="20"/>
          <w:szCs w:val="20"/>
        </w:rPr>
        <w:lastRenderedPageBreak/>
        <w:t xml:space="preserve">Elde edilen bu sonuçlar neticesinde </w:t>
      </w:r>
      <w:r w:rsidR="00F52327" w:rsidRPr="00871176">
        <w:rPr>
          <w:rFonts w:ascii="Times New Roman" w:hAnsi="Times New Roman" w:cs="Times New Roman"/>
          <w:sz w:val="20"/>
          <w:szCs w:val="20"/>
        </w:rPr>
        <w:t>cinsiyet</w:t>
      </w:r>
      <w:r w:rsidR="00574F1E" w:rsidRPr="00871176">
        <w:rPr>
          <w:rFonts w:ascii="Times New Roman" w:hAnsi="Times New Roman" w:cs="Times New Roman"/>
          <w:sz w:val="20"/>
          <w:szCs w:val="20"/>
        </w:rPr>
        <w:t xml:space="preserve"> sorusu</w:t>
      </w:r>
      <w:r w:rsidR="00F52327" w:rsidRPr="00871176">
        <w:rPr>
          <w:rFonts w:ascii="Times New Roman" w:hAnsi="Times New Roman" w:cs="Times New Roman"/>
          <w:sz w:val="20"/>
          <w:szCs w:val="20"/>
        </w:rPr>
        <w:t xml:space="preserve"> ile </w:t>
      </w:r>
      <w:r w:rsidR="00574F1E" w:rsidRPr="00871176">
        <w:rPr>
          <w:rFonts w:ascii="Times New Roman" w:hAnsi="Times New Roman" w:cs="Times New Roman"/>
          <w:sz w:val="20"/>
          <w:szCs w:val="20"/>
        </w:rPr>
        <w:t>belirtilen dört soruya göre anlamlı farklılık göstermemektedir</w:t>
      </w:r>
      <w:r w:rsidR="00F52327" w:rsidRPr="00871176">
        <w:rPr>
          <w:rFonts w:ascii="Times New Roman" w:hAnsi="Times New Roman" w:cs="Times New Roman"/>
          <w:sz w:val="20"/>
          <w:szCs w:val="20"/>
        </w:rPr>
        <w:t>.</w:t>
      </w:r>
    </w:p>
    <w:bookmarkEnd w:id="4"/>
    <w:p w14:paraId="59471DE6" w14:textId="1852D96C" w:rsidR="004C3BF8" w:rsidRPr="00871176" w:rsidRDefault="004C3BF8" w:rsidP="00AE1E3B">
      <w:pPr>
        <w:autoSpaceDE w:val="0"/>
        <w:autoSpaceDN w:val="0"/>
        <w:adjustRightInd w:val="0"/>
        <w:spacing w:after="0" w:line="240" w:lineRule="auto"/>
        <w:jc w:val="both"/>
        <w:rPr>
          <w:rFonts w:ascii="Times New Roman" w:hAnsi="Times New Roman" w:cs="Times New Roman"/>
          <w:sz w:val="20"/>
          <w:szCs w:val="20"/>
        </w:rPr>
      </w:pPr>
    </w:p>
    <w:p w14:paraId="44E290B2" w14:textId="64586DB2" w:rsidR="00E51BC4" w:rsidRPr="00871176" w:rsidRDefault="00E51BC4" w:rsidP="00E51BC4">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Eğitim durumu ile çalışma ortamındaki fiziksel risk etkenleri (toz, gürültü, titreşim vb.) sağlık açısından zararlı olması, çalışma ortamında kullanılan kimyasal maddelerin (gıda katkı, aroma maddeleri, deterjan, dezenfektan vb.) solunması sağlığınız açısından tehlikeli mi, ayakta, uzun süreli ve sık tekrarlı yapılan işlerin (kaldırma, taşıma, rafa dizme vb.) sağlığınız açısından zararlı olduğunu düşünüyor musunuz ve makinaların döner aksamlarının (öğütme, ezme, kırma vb.) sizin için tehlike</w:t>
      </w:r>
      <w:r w:rsidR="00444CC6" w:rsidRPr="00871176">
        <w:rPr>
          <w:rFonts w:ascii="Times New Roman" w:hAnsi="Times New Roman" w:cs="Times New Roman"/>
          <w:sz w:val="20"/>
          <w:szCs w:val="20"/>
        </w:rPr>
        <w:t xml:space="preserve"> </w:t>
      </w:r>
      <w:r w:rsidRPr="00871176">
        <w:rPr>
          <w:rFonts w:ascii="Times New Roman" w:hAnsi="Times New Roman" w:cs="Times New Roman"/>
          <w:sz w:val="20"/>
          <w:szCs w:val="20"/>
        </w:rPr>
        <w:t xml:space="preserve">oluşturduğunu düşünüyor </w:t>
      </w:r>
      <w:proofErr w:type="gramStart"/>
      <w:r w:rsidRPr="00871176">
        <w:rPr>
          <w:rFonts w:ascii="Times New Roman" w:hAnsi="Times New Roman" w:cs="Times New Roman"/>
          <w:sz w:val="20"/>
          <w:szCs w:val="20"/>
        </w:rPr>
        <w:t>musunuz  soruları</w:t>
      </w:r>
      <w:proofErr w:type="gramEnd"/>
      <w:r w:rsidR="00444CC6" w:rsidRPr="00871176">
        <w:rPr>
          <w:rFonts w:ascii="Times New Roman" w:hAnsi="Times New Roman" w:cs="Times New Roman"/>
          <w:sz w:val="20"/>
          <w:szCs w:val="20"/>
        </w:rPr>
        <w:t xml:space="preserve"> </w:t>
      </w:r>
      <w:r w:rsidRPr="00871176">
        <w:rPr>
          <w:rFonts w:ascii="Times New Roman" w:hAnsi="Times New Roman" w:cs="Times New Roman"/>
          <w:sz w:val="20"/>
          <w:szCs w:val="20"/>
        </w:rPr>
        <w:t>arasındaki ilişki incelendiğinde</w:t>
      </w:r>
      <w:r w:rsidR="00467513" w:rsidRPr="00871176">
        <w:rPr>
          <w:rFonts w:ascii="Times New Roman" w:hAnsi="Times New Roman" w:cs="Times New Roman"/>
          <w:sz w:val="20"/>
          <w:szCs w:val="20"/>
        </w:rPr>
        <w:t xml:space="preserve">; </w:t>
      </w:r>
      <w:bookmarkStart w:id="7" w:name="_Hlk37274252"/>
      <w:r w:rsidR="00467513" w:rsidRPr="00871176">
        <w:rPr>
          <w:rFonts w:ascii="Times New Roman" w:hAnsi="Times New Roman" w:cs="Times New Roman"/>
          <w:sz w:val="20"/>
          <w:szCs w:val="20"/>
        </w:rPr>
        <w:t xml:space="preserve">yöneltilen bu dört soru ile </w:t>
      </w:r>
      <w:r w:rsidR="008773F2" w:rsidRPr="00871176">
        <w:rPr>
          <w:rFonts w:ascii="Times New Roman" w:hAnsi="Times New Roman" w:cs="Times New Roman"/>
          <w:sz w:val="20"/>
          <w:szCs w:val="20"/>
        </w:rPr>
        <w:t>eğitim durumu</w:t>
      </w:r>
      <w:r w:rsidR="00467513" w:rsidRPr="00871176">
        <w:rPr>
          <w:rFonts w:ascii="Times New Roman" w:hAnsi="Times New Roman" w:cs="Times New Roman"/>
          <w:sz w:val="20"/>
          <w:szCs w:val="20"/>
        </w:rPr>
        <w:t xml:space="preserve"> sorusu arasında, normal dağılım olduğu (p &lt;0,05) belirlenmiş ve bu yüzden </w:t>
      </w:r>
      <w:proofErr w:type="spellStart"/>
      <w:r w:rsidR="00467513" w:rsidRPr="00871176">
        <w:rPr>
          <w:rFonts w:ascii="Times New Roman" w:hAnsi="Times New Roman" w:cs="Times New Roman"/>
          <w:sz w:val="20"/>
          <w:szCs w:val="20"/>
        </w:rPr>
        <w:t>non</w:t>
      </w:r>
      <w:proofErr w:type="spellEnd"/>
      <w:r w:rsidR="00467513" w:rsidRPr="00871176">
        <w:rPr>
          <w:rFonts w:ascii="Times New Roman" w:hAnsi="Times New Roman" w:cs="Times New Roman"/>
          <w:sz w:val="20"/>
          <w:szCs w:val="20"/>
        </w:rPr>
        <w:t>-parametrik test (</w:t>
      </w:r>
      <w:proofErr w:type="spellStart"/>
      <w:r w:rsidR="00467513" w:rsidRPr="00871176">
        <w:rPr>
          <w:rFonts w:ascii="Times New Roman" w:hAnsi="Times New Roman" w:cs="Times New Roman"/>
          <w:sz w:val="20"/>
          <w:szCs w:val="20"/>
        </w:rPr>
        <w:t>Kruskal</w:t>
      </w:r>
      <w:proofErr w:type="spellEnd"/>
      <w:r w:rsidR="00467513" w:rsidRPr="00871176">
        <w:rPr>
          <w:rFonts w:ascii="Times New Roman" w:hAnsi="Times New Roman" w:cs="Times New Roman"/>
          <w:sz w:val="20"/>
          <w:szCs w:val="20"/>
        </w:rPr>
        <w:t xml:space="preserve"> Wallis) uygulanarak anlamlılık testi yapılmıştır</w:t>
      </w:r>
      <w:bookmarkEnd w:id="7"/>
      <w:r w:rsidRPr="00871176">
        <w:rPr>
          <w:rFonts w:ascii="Times New Roman" w:hAnsi="Times New Roman" w:cs="Times New Roman"/>
          <w:sz w:val="20"/>
          <w:szCs w:val="20"/>
        </w:rPr>
        <w:t xml:space="preserve"> (Tablo 1</w:t>
      </w:r>
      <w:r w:rsidR="00BA0B9B">
        <w:rPr>
          <w:rFonts w:ascii="Times New Roman" w:hAnsi="Times New Roman" w:cs="Times New Roman"/>
          <w:sz w:val="20"/>
          <w:szCs w:val="20"/>
        </w:rPr>
        <w:t>2</w:t>
      </w:r>
      <w:r w:rsidRPr="00871176">
        <w:rPr>
          <w:rFonts w:ascii="Times New Roman" w:hAnsi="Times New Roman" w:cs="Times New Roman"/>
          <w:sz w:val="20"/>
          <w:szCs w:val="20"/>
        </w:rPr>
        <w:t>)</w:t>
      </w:r>
      <w:r w:rsidR="00467513" w:rsidRPr="00871176">
        <w:rPr>
          <w:rFonts w:ascii="Times New Roman" w:hAnsi="Times New Roman" w:cs="Times New Roman"/>
          <w:sz w:val="20"/>
          <w:szCs w:val="20"/>
        </w:rPr>
        <w:t>.</w:t>
      </w:r>
    </w:p>
    <w:p w14:paraId="5402DAA0" w14:textId="77777777" w:rsidR="00444CC6" w:rsidRPr="00871176" w:rsidRDefault="00444CC6" w:rsidP="00E51BC4">
      <w:pPr>
        <w:autoSpaceDE w:val="0"/>
        <w:autoSpaceDN w:val="0"/>
        <w:adjustRightInd w:val="0"/>
        <w:spacing w:after="0" w:line="240" w:lineRule="auto"/>
        <w:jc w:val="both"/>
        <w:rPr>
          <w:rFonts w:ascii="Times New Roman" w:hAnsi="Times New Roman" w:cs="Times New Roman"/>
          <w:sz w:val="20"/>
          <w:szCs w:val="20"/>
        </w:rPr>
      </w:pPr>
    </w:p>
    <w:p w14:paraId="16686D8D" w14:textId="77777777" w:rsidR="004F5FAF" w:rsidRDefault="004F5FAF" w:rsidP="00E51BC4">
      <w:pPr>
        <w:autoSpaceDE w:val="0"/>
        <w:autoSpaceDN w:val="0"/>
        <w:adjustRightInd w:val="0"/>
        <w:spacing w:after="0" w:line="240" w:lineRule="auto"/>
        <w:jc w:val="both"/>
        <w:rPr>
          <w:rFonts w:ascii="Times New Roman" w:hAnsi="Times New Roman" w:cs="Times New Roman"/>
          <w:b/>
          <w:sz w:val="16"/>
          <w:szCs w:val="16"/>
        </w:rPr>
      </w:pPr>
    </w:p>
    <w:p w14:paraId="0309538B" w14:textId="77777777" w:rsidR="004F5FAF" w:rsidRDefault="004F5FAF" w:rsidP="00E51BC4">
      <w:pPr>
        <w:autoSpaceDE w:val="0"/>
        <w:autoSpaceDN w:val="0"/>
        <w:adjustRightInd w:val="0"/>
        <w:spacing w:after="0" w:line="240" w:lineRule="auto"/>
        <w:jc w:val="both"/>
        <w:rPr>
          <w:rFonts w:ascii="Times New Roman" w:hAnsi="Times New Roman" w:cs="Times New Roman"/>
          <w:b/>
          <w:sz w:val="16"/>
          <w:szCs w:val="16"/>
        </w:rPr>
      </w:pPr>
    </w:p>
    <w:p w14:paraId="21D55A34" w14:textId="77777777" w:rsidR="004F5FAF" w:rsidRDefault="004F5FAF" w:rsidP="00E51BC4">
      <w:pPr>
        <w:autoSpaceDE w:val="0"/>
        <w:autoSpaceDN w:val="0"/>
        <w:adjustRightInd w:val="0"/>
        <w:spacing w:after="0" w:line="240" w:lineRule="auto"/>
        <w:jc w:val="both"/>
        <w:rPr>
          <w:rFonts w:ascii="Times New Roman" w:hAnsi="Times New Roman" w:cs="Times New Roman"/>
          <w:b/>
          <w:sz w:val="16"/>
          <w:szCs w:val="16"/>
        </w:rPr>
      </w:pPr>
    </w:p>
    <w:p w14:paraId="7C7FC056" w14:textId="17D6ADC7" w:rsidR="00E51BC4" w:rsidRPr="00871176" w:rsidRDefault="00E51BC4" w:rsidP="00E51BC4">
      <w:pPr>
        <w:autoSpaceDE w:val="0"/>
        <w:autoSpaceDN w:val="0"/>
        <w:adjustRightInd w:val="0"/>
        <w:spacing w:after="0" w:line="240" w:lineRule="auto"/>
        <w:jc w:val="both"/>
        <w:rPr>
          <w:rFonts w:ascii="Times New Roman" w:hAnsi="Times New Roman" w:cs="Times New Roman"/>
          <w:b/>
          <w:sz w:val="16"/>
          <w:szCs w:val="16"/>
        </w:rPr>
      </w:pPr>
      <w:r w:rsidRPr="00871176">
        <w:rPr>
          <w:rFonts w:ascii="Times New Roman" w:hAnsi="Times New Roman" w:cs="Times New Roman"/>
          <w:b/>
          <w:sz w:val="16"/>
          <w:szCs w:val="16"/>
        </w:rPr>
        <w:t>Tablo 1</w:t>
      </w:r>
      <w:r w:rsidR="00BA0B9B">
        <w:rPr>
          <w:rFonts w:ascii="Times New Roman" w:hAnsi="Times New Roman" w:cs="Times New Roman"/>
          <w:b/>
          <w:sz w:val="16"/>
          <w:szCs w:val="16"/>
        </w:rPr>
        <w:t>2</w:t>
      </w:r>
      <w:r w:rsidRPr="00871176">
        <w:rPr>
          <w:rFonts w:ascii="Times New Roman" w:hAnsi="Times New Roman" w:cs="Times New Roman"/>
          <w:b/>
          <w:sz w:val="16"/>
          <w:szCs w:val="16"/>
        </w:rPr>
        <w:t>: Eğitim Durumu ile Fiziksel Risk Etkenleri, Kimyasal Risk Etkenleri, Uzun Süreli ve Sık Tekrarlı İşler ve Makinaların Döner Aksamlarının Tehlike Oluşturması Sorularının Anlamlılık Testi</w:t>
      </w:r>
    </w:p>
    <w:p w14:paraId="659DC7D5" w14:textId="77777777" w:rsidR="0080527A" w:rsidRPr="00871176" w:rsidRDefault="0080527A" w:rsidP="00E51BC4">
      <w:pPr>
        <w:autoSpaceDE w:val="0"/>
        <w:autoSpaceDN w:val="0"/>
        <w:adjustRightInd w:val="0"/>
        <w:spacing w:after="0" w:line="240" w:lineRule="auto"/>
        <w:jc w:val="both"/>
        <w:rPr>
          <w:rFonts w:ascii="Times New Roman" w:hAnsi="Times New Roman" w:cs="Times New Roman"/>
          <w:b/>
          <w:sz w:val="12"/>
          <w:szCs w:val="12"/>
        </w:rPr>
      </w:pPr>
    </w:p>
    <w:tbl>
      <w:tblPr>
        <w:tblW w:w="382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674"/>
        <w:gridCol w:w="2303"/>
        <w:gridCol w:w="851"/>
      </w:tblGrid>
      <w:tr w:rsidR="005E0FD7" w:rsidRPr="00871176" w14:paraId="0ABDBD6D" w14:textId="77777777" w:rsidTr="004F5FAF">
        <w:trPr>
          <w:trHeight w:val="300"/>
        </w:trPr>
        <w:tc>
          <w:tcPr>
            <w:tcW w:w="674" w:type="dxa"/>
            <w:tcBorders>
              <w:top w:val="single" w:sz="4" w:space="0" w:color="auto"/>
              <w:bottom w:val="nil"/>
            </w:tcBorders>
            <w:shd w:val="clear" w:color="auto" w:fill="auto"/>
            <w:noWrap/>
            <w:vAlign w:val="bottom"/>
          </w:tcPr>
          <w:p w14:paraId="4C02A637" w14:textId="77777777" w:rsidR="005E0FD7" w:rsidRPr="00871176" w:rsidRDefault="005E0FD7" w:rsidP="00E45622">
            <w:pPr>
              <w:spacing w:after="0" w:line="240" w:lineRule="auto"/>
              <w:rPr>
                <w:rFonts w:ascii="Times New Roman" w:eastAsia="Times New Roman" w:hAnsi="Times New Roman" w:cs="Times New Roman"/>
                <w:sz w:val="16"/>
                <w:szCs w:val="16"/>
                <w:lang w:eastAsia="tr-TR"/>
              </w:rPr>
            </w:pPr>
          </w:p>
        </w:tc>
        <w:tc>
          <w:tcPr>
            <w:tcW w:w="2303" w:type="dxa"/>
            <w:tcBorders>
              <w:top w:val="single" w:sz="4" w:space="0" w:color="auto"/>
              <w:bottom w:val="single" w:sz="4" w:space="0" w:color="auto"/>
            </w:tcBorders>
            <w:shd w:val="clear" w:color="auto" w:fill="auto"/>
            <w:noWrap/>
            <w:vAlign w:val="bottom"/>
          </w:tcPr>
          <w:p w14:paraId="12CD5957" w14:textId="77777777" w:rsidR="005E0FD7" w:rsidRPr="00871176" w:rsidRDefault="005E0FD7" w:rsidP="00E45622">
            <w:pPr>
              <w:spacing w:after="0" w:line="240" w:lineRule="auto"/>
              <w:rPr>
                <w:rFonts w:ascii="Times New Roman" w:eastAsia="Times New Roman" w:hAnsi="Times New Roman" w:cs="Times New Roman"/>
                <w:sz w:val="16"/>
                <w:szCs w:val="16"/>
                <w:lang w:eastAsia="tr-TR"/>
              </w:rPr>
            </w:pPr>
          </w:p>
        </w:tc>
        <w:tc>
          <w:tcPr>
            <w:tcW w:w="851" w:type="dxa"/>
            <w:tcBorders>
              <w:top w:val="single" w:sz="4" w:space="0" w:color="auto"/>
              <w:bottom w:val="single" w:sz="4" w:space="0" w:color="auto"/>
            </w:tcBorders>
            <w:shd w:val="clear" w:color="auto" w:fill="auto"/>
            <w:noWrap/>
            <w:vAlign w:val="bottom"/>
            <w:hideMark/>
          </w:tcPr>
          <w:p w14:paraId="6AE91454" w14:textId="77777777" w:rsidR="005E0FD7" w:rsidRPr="00871176" w:rsidRDefault="005E0FD7" w:rsidP="00E45622">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P Value</w:t>
            </w:r>
          </w:p>
        </w:tc>
      </w:tr>
      <w:tr w:rsidR="00E51BC4" w:rsidRPr="00871176" w14:paraId="1BAAF5A4" w14:textId="77777777" w:rsidTr="004F5FAF">
        <w:trPr>
          <w:trHeight w:val="679"/>
        </w:trPr>
        <w:tc>
          <w:tcPr>
            <w:tcW w:w="674" w:type="dxa"/>
            <w:vMerge w:val="restart"/>
            <w:tcBorders>
              <w:top w:val="nil"/>
              <w:bottom w:val="single" w:sz="4" w:space="0" w:color="auto"/>
            </w:tcBorders>
            <w:shd w:val="clear" w:color="auto" w:fill="auto"/>
            <w:noWrap/>
            <w:vAlign w:val="center"/>
            <w:hideMark/>
          </w:tcPr>
          <w:p w14:paraId="2C18A915" w14:textId="2300D2D4" w:rsidR="00E51BC4" w:rsidRPr="00871176" w:rsidRDefault="00E51BC4"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hAnsi="Times New Roman" w:cs="Times New Roman"/>
                <w:sz w:val="16"/>
                <w:szCs w:val="16"/>
              </w:rPr>
              <w:t>Eğitim Durumu</w:t>
            </w:r>
          </w:p>
        </w:tc>
        <w:tc>
          <w:tcPr>
            <w:tcW w:w="2303" w:type="dxa"/>
            <w:tcBorders>
              <w:top w:val="single" w:sz="4" w:space="0" w:color="auto"/>
              <w:bottom w:val="single" w:sz="4" w:space="0" w:color="auto"/>
            </w:tcBorders>
            <w:shd w:val="clear" w:color="auto" w:fill="auto"/>
            <w:noWrap/>
            <w:vAlign w:val="center"/>
          </w:tcPr>
          <w:p w14:paraId="491B6418" w14:textId="77777777" w:rsidR="00E51BC4" w:rsidRPr="00871176" w:rsidRDefault="00E51BC4" w:rsidP="00E45622">
            <w:pPr>
              <w:spacing w:after="0" w:line="240" w:lineRule="auto"/>
              <w:jc w:val="both"/>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Çalışma ortamındaki fiziksel risk etkenleri (toz, gürültü, titreşim vb.) sağlık açısından zararlı mıdır?</w:t>
            </w:r>
          </w:p>
        </w:tc>
        <w:tc>
          <w:tcPr>
            <w:tcW w:w="851" w:type="dxa"/>
            <w:tcBorders>
              <w:top w:val="single" w:sz="4" w:space="0" w:color="auto"/>
              <w:bottom w:val="single" w:sz="4" w:space="0" w:color="auto"/>
            </w:tcBorders>
            <w:shd w:val="clear" w:color="auto" w:fill="auto"/>
            <w:noWrap/>
            <w:vAlign w:val="center"/>
            <w:hideMark/>
          </w:tcPr>
          <w:p w14:paraId="3ADBC1EA" w14:textId="7F556F78" w:rsidR="00E51BC4" w:rsidRPr="00871176" w:rsidRDefault="00E51BC4"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0,051</w:t>
            </w:r>
          </w:p>
        </w:tc>
      </w:tr>
      <w:tr w:rsidR="00E51BC4" w:rsidRPr="00871176" w14:paraId="7C119730" w14:textId="77777777" w:rsidTr="004F5FAF">
        <w:trPr>
          <w:trHeight w:val="679"/>
        </w:trPr>
        <w:tc>
          <w:tcPr>
            <w:tcW w:w="674" w:type="dxa"/>
            <w:vMerge/>
            <w:tcBorders>
              <w:top w:val="nil"/>
              <w:bottom w:val="single" w:sz="4" w:space="0" w:color="auto"/>
            </w:tcBorders>
            <w:shd w:val="clear" w:color="auto" w:fill="auto"/>
            <w:noWrap/>
            <w:vAlign w:val="center"/>
          </w:tcPr>
          <w:p w14:paraId="089E60EF" w14:textId="77777777" w:rsidR="00E51BC4" w:rsidRPr="00871176" w:rsidRDefault="00E51BC4" w:rsidP="00E45622">
            <w:pPr>
              <w:spacing w:after="0" w:line="240" w:lineRule="auto"/>
              <w:jc w:val="center"/>
              <w:rPr>
                <w:rFonts w:ascii="Times New Roman" w:hAnsi="Times New Roman" w:cs="Times New Roman"/>
                <w:sz w:val="16"/>
                <w:szCs w:val="16"/>
              </w:rPr>
            </w:pPr>
          </w:p>
        </w:tc>
        <w:tc>
          <w:tcPr>
            <w:tcW w:w="2303" w:type="dxa"/>
            <w:tcBorders>
              <w:top w:val="single" w:sz="4" w:space="0" w:color="auto"/>
              <w:bottom w:val="single" w:sz="4" w:space="0" w:color="auto"/>
            </w:tcBorders>
            <w:shd w:val="clear" w:color="auto" w:fill="auto"/>
            <w:noWrap/>
            <w:vAlign w:val="center"/>
          </w:tcPr>
          <w:p w14:paraId="3EF967D2" w14:textId="77777777" w:rsidR="00E51BC4" w:rsidRPr="00871176" w:rsidRDefault="00E51BC4" w:rsidP="00E45622">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 xml:space="preserve">Çalışma ortamında kullanılan kimyasal maddelerin (gıda katkı, </w:t>
            </w:r>
            <w:proofErr w:type="gramStart"/>
            <w:r w:rsidRPr="00871176">
              <w:rPr>
                <w:rFonts w:ascii="Times New Roman" w:hAnsi="Times New Roman" w:cs="Times New Roman"/>
                <w:sz w:val="16"/>
                <w:szCs w:val="16"/>
              </w:rPr>
              <w:t>aroma</w:t>
            </w:r>
            <w:proofErr w:type="gramEnd"/>
            <w:r w:rsidRPr="00871176">
              <w:rPr>
                <w:rFonts w:ascii="Times New Roman" w:hAnsi="Times New Roman" w:cs="Times New Roman"/>
                <w:sz w:val="16"/>
                <w:szCs w:val="16"/>
              </w:rPr>
              <w:t xml:space="preserve"> maddeleri, deterjan, dezenfektan vb.) solunması sağlığınız açısından tehlikeli midir?</w:t>
            </w:r>
          </w:p>
        </w:tc>
        <w:tc>
          <w:tcPr>
            <w:tcW w:w="851" w:type="dxa"/>
            <w:tcBorders>
              <w:top w:val="single" w:sz="4" w:space="0" w:color="auto"/>
              <w:bottom w:val="single" w:sz="4" w:space="0" w:color="auto"/>
            </w:tcBorders>
            <w:shd w:val="clear" w:color="auto" w:fill="auto"/>
            <w:noWrap/>
            <w:vAlign w:val="center"/>
          </w:tcPr>
          <w:p w14:paraId="0110C992" w14:textId="5516688B" w:rsidR="00E51BC4" w:rsidRPr="00871176" w:rsidRDefault="00E51BC4"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0,532</w:t>
            </w:r>
          </w:p>
        </w:tc>
      </w:tr>
      <w:tr w:rsidR="00E51BC4" w:rsidRPr="00871176" w14:paraId="491EC814" w14:textId="77777777" w:rsidTr="004F5FAF">
        <w:trPr>
          <w:trHeight w:val="679"/>
        </w:trPr>
        <w:tc>
          <w:tcPr>
            <w:tcW w:w="674" w:type="dxa"/>
            <w:vMerge/>
            <w:tcBorders>
              <w:top w:val="nil"/>
              <w:bottom w:val="single" w:sz="4" w:space="0" w:color="auto"/>
            </w:tcBorders>
            <w:shd w:val="clear" w:color="auto" w:fill="auto"/>
            <w:noWrap/>
            <w:vAlign w:val="center"/>
          </w:tcPr>
          <w:p w14:paraId="49E212A3" w14:textId="77777777" w:rsidR="00E51BC4" w:rsidRPr="00871176" w:rsidRDefault="00E51BC4" w:rsidP="00E45622">
            <w:pPr>
              <w:spacing w:after="0" w:line="240" w:lineRule="auto"/>
              <w:jc w:val="center"/>
              <w:rPr>
                <w:rFonts w:ascii="Times New Roman" w:hAnsi="Times New Roman" w:cs="Times New Roman"/>
                <w:sz w:val="16"/>
                <w:szCs w:val="16"/>
              </w:rPr>
            </w:pPr>
          </w:p>
        </w:tc>
        <w:tc>
          <w:tcPr>
            <w:tcW w:w="2303" w:type="dxa"/>
            <w:tcBorders>
              <w:top w:val="single" w:sz="4" w:space="0" w:color="auto"/>
              <w:bottom w:val="single" w:sz="4" w:space="0" w:color="auto"/>
            </w:tcBorders>
            <w:shd w:val="clear" w:color="auto" w:fill="auto"/>
            <w:noWrap/>
            <w:vAlign w:val="center"/>
          </w:tcPr>
          <w:p w14:paraId="00F1C286" w14:textId="77777777" w:rsidR="00E51BC4" w:rsidRPr="00871176" w:rsidRDefault="00E51BC4" w:rsidP="00E45622">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Ayakta, uzun süreli ve sık tekrarlı yapılan işlerin (kaldırma, taşıma, rafa dizme vb.) sağlığınız açısından zararlı olduğunu düşünüyor musunuz?</w:t>
            </w:r>
          </w:p>
        </w:tc>
        <w:tc>
          <w:tcPr>
            <w:tcW w:w="851" w:type="dxa"/>
            <w:tcBorders>
              <w:top w:val="single" w:sz="4" w:space="0" w:color="auto"/>
              <w:bottom w:val="single" w:sz="4" w:space="0" w:color="auto"/>
            </w:tcBorders>
            <w:shd w:val="clear" w:color="auto" w:fill="auto"/>
            <w:noWrap/>
            <w:vAlign w:val="center"/>
          </w:tcPr>
          <w:p w14:paraId="55C030D9" w14:textId="25E4A710" w:rsidR="00E51BC4" w:rsidRPr="00871176" w:rsidRDefault="00E51BC4"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0,062</w:t>
            </w:r>
          </w:p>
        </w:tc>
      </w:tr>
      <w:tr w:rsidR="00E51BC4" w:rsidRPr="00871176" w14:paraId="347423AC" w14:textId="77777777" w:rsidTr="004F5FAF">
        <w:trPr>
          <w:trHeight w:val="262"/>
        </w:trPr>
        <w:tc>
          <w:tcPr>
            <w:tcW w:w="674" w:type="dxa"/>
            <w:vMerge/>
            <w:tcBorders>
              <w:top w:val="nil"/>
              <w:bottom w:val="single" w:sz="4" w:space="0" w:color="auto"/>
            </w:tcBorders>
            <w:shd w:val="clear" w:color="auto" w:fill="auto"/>
            <w:noWrap/>
            <w:vAlign w:val="center"/>
          </w:tcPr>
          <w:p w14:paraId="3CEE8500" w14:textId="77777777" w:rsidR="00E51BC4" w:rsidRPr="00871176" w:rsidRDefault="00E51BC4" w:rsidP="00E45622">
            <w:pPr>
              <w:spacing w:after="0" w:line="240" w:lineRule="auto"/>
              <w:jc w:val="center"/>
              <w:rPr>
                <w:rFonts w:ascii="Times New Roman" w:hAnsi="Times New Roman" w:cs="Times New Roman"/>
                <w:sz w:val="16"/>
                <w:szCs w:val="16"/>
              </w:rPr>
            </w:pPr>
          </w:p>
        </w:tc>
        <w:tc>
          <w:tcPr>
            <w:tcW w:w="2303" w:type="dxa"/>
            <w:tcBorders>
              <w:top w:val="single" w:sz="4" w:space="0" w:color="auto"/>
            </w:tcBorders>
            <w:shd w:val="clear" w:color="auto" w:fill="auto"/>
            <w:noWrap/>
            <w:vAlign w:val="center"/>
          </w:tcPr>
          <w:p w14:paraId="257133C2" w14:textId="77777777" w:rsidR="00E51BC4" w:rsidRPr="00871176" w:rsidRDefault="00E51BC4" w:rsidP="00E45622">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Makinaların döner aksamlarının (öğütme, ezme, kırma vb.) sizin için tehlike oluşturduğunu düşünüyor musunuz?</w:t>
            </w:r>
          </w:p>
        </w:tc>
        <w:tc>
          <w:tcPr>
            <w:tcW w:w="851" w:type="dxa"/>
            <w:tcBorders>
              <w:top w:val="single" w:sz="4" w:space="0" w:color="auto"/>
            </w:tcBorders>
            <w:shd w:val="clear" w:color="auto" w:fill="auto"/>
            <w:noWrap/>
            <w:vAlign w:val="center"/>
          </w:tcPr>
          <w:p w14:paraId="02DB5C64" w14:textId="27BAF6ED" w:rsidR="00E51BC4" w:rsidRPr="00871176" w:rsidRDefault="00E51BC4" w:rsidP="00E45622">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0,308</w:t>
            </w:r>
          </w:p>
        </w:tc>
      </w:tr>
    </w:tbl>
    <w:p w14:paraId="3D18FD24" w14:textId="77777777" w:rsidR="00E51BC4" w:rsidRPr="00871176" w:rsidRDefault="00E51BC4" w:rsidP="00E51BC4">
      <w:pPr>
        <w:autoSpaceDE w:val="0"/>
        <w:autoSpaceDN w:val="0"/>
        <w:adjustRightInd w:val="0"/>
        <w:spacing w:after="0" w:line="240" w:lineRule="auto"/>
        <w:jc w:val="both"/>
        <w:rPr>
          <w:rFonts w:ascii="Arial" w:hAnsi="Arial" w:cs="Arial"/>
          <w:sz w:val="24"/>
        </w:rPr>
      </w:pPr>
    </w:p>
    <w:p w14:paraId="02B41437" w14:textId="71082771" w:rsidR="00E51BC4" w:rsidRPr="00871176" w:rsidRDefault="009B35C2" w:rsidP="00E51BC4">
      <w:pPr>
        <w:autoSpaceDE w:val="0"/>
        <w:autoSpaceDN w:val="0"/>
        <w:adjustRightInd w:val="0"/>
        <w:spacing w:after="0" w:line="240" w:lineRule="auto"/>
        <w:jc w:val="both"/>
        <w:rPr>
          <w:rFonts w:ascii="Times New Roman" w:hAnsi="Times New Roman" w:cs="Times New Roman"/>
          <w:sz w:val="20"/>
          <w:szCs w:val="20"/>
        </w:rPr>
      </w:pPr>
      <w:bookmarkStart w:id="8" w:name="_Hlk17747005"/>
      <w:r w:rsidRPr="00871176">
        <w:rPr>
          <w:rFonts w:ascii="Times New Roman" w:hAnsi="Times New Roman" w:cs="Times New Roman"/>
          <w:sz w:val="20"/>
          <w:szCs w:val="20"/>
        </w:rPr>
        <w:t>Eğitim durumu</w:t>
      </w:r>
      <w:r w:rsidR="00E51BC4" w:rsidRPr="00871176">
        <w:rPr>
          <w:rFonts w:ascii="Times New Roman" w:hAnsi="Times New Roman" w:cs="Times New Roman"/>
          <w:sz w:val="20"/>
          <w:szCs w:val="20"/>
        </w:rPr>
        <w:t xml:space="preserve"> ile çalışma ortamındaki fiziksel risk etkenleri (toz, gürültü, titreşim vb.) sağlık açısından zararlı olması soruları arasındaki anlamlılık düzeyi (p) 0,051 çıkmaktadır. </w:t>
      </w:r>
      <w:r w:rsidRPr="00871176">
        <w:rPr>
          <w:rFonts w:ascii="Times New Roman" w:hAnsi="Times New Roman" w:cs="Times New Roman"/>
          <w:sz w:val="20"/>
          <w:szCs w:val="20"/>
        </w:rPr>
        <w:t>Eğitim durumu</w:t>
      </w:r>
      <w:r w:rsidR="00E51BC4" w:rsidRPr="00871176">
        <w:rPr>
          <w:rFonts w:ascii="Times New Roman" w:hAnsi="Times New Roman" w:cs="Times New Roman"/>
          <w:sz w:val="20"/>
          <w:szCs w:val="20"/>
        </w:rPr>
        <w:t xml:space="preserve"> ile çalışma ortamında kullanılan kimyasal maddelerin (gıda katkı, </w:t>
      </w:r>
      <w:proofErr w:type="gramStart"/>
      <w:r w:rsidR="00E51BC4" w:rsidRPr="00871176">
        <w:rPr>
          <w:rFonts w:ascii="Times New Roman" w:hAnsi="Times New Roman" w:cs="Times New Roman"/>
          <w:sz w:val="20"/>
          <w:szCs w:val="20"/>
        </w:rPr>
        <w:t>aroma</w:t>
      </w:r>
      <w:proofErr w:type="gramEnd"/>
      <w:r w:rsidR="00E51BC4" w:rsidRPr="00871176">
        <w:rPr>
          <w:rFonts w:ascii="Times New Roman" w:hAnsi="Times New Roman" w:cs="Times New Roman"/>
          <w:sz w:val="20"/>
          <w:szCs w:val="20"/>
        </w:rPr>
        <w:t xml:space="preserve"> maddeleri, deterjan, dezenfektan vb.) solunması sağlığınız açısından tehlikeli mi soruları arasında anlamlılık düzeyi (p) 0,532 çıkmaktadır. </w:t>
      </w:r>
      <w:r w:rsidRPr="00871176">
        <w:rPr>
          <w:rFonts w:ascii="Times New Roman" w:hAnsi="Times New Roman" w:cs="Times New Roman"/>
          <w:sz w:val="20"/>
          <w:szCs w:val="20"/>
        </w:rPr>
        <w:t>Eğitim durumu</w:t>
      </w:r>
      <w:r w:rsidR="00E51BC4" w:rsidRPr="00871176">
        <w:rPr>
          <w:rFonts w:ascii="Times New Roman" w:hAnsi="Times New Roman" w:cs="Times New Roman"/>
          <w:sz w:val="20"/>
          <w:szCs w:val="20"/>
        </w:rPr>
        <w:t xml:space="preserve"> ile ayakta, uzun süreli ve sık tekrarlı yapılan işlerin (kaldırma, taşıma, rafa dizme vb.) sağlığınız açısından zararlı olduğunu düşünüyor musunuz soruları arasında anlamlılık düzeyi (p) 0,062 çıkmaktadır. </w:t>
      </w:r>
      <w:r w:rsidRPr="00871176">
        <w:rPr>
          <w:rFonts w:ascii="Times New Roman" w:hAnsi="Times New Roman" w:cs="Times New Roman"/>
          <w:sz w:val="20"/>
          <w:szCs w:val="20"/>
        </w:rPr>
        <w:t>Eğitim durumu</w:t>
      </w:r>
      <w:r w:rsidR="00E51BC4" w:rsidRPr="00871176">
        <w:rPr>
          <w:rFonts w:ascii="Times New Roman" w:hAnsi="Times New Roman" w:cs="Times New Roman"/>
          <w:sz w:val="20"/>
          <w:szCs w:val="20"/>
        </w:rPr>
        <w:t xml:space="preserve"> ile makinaların döner aksamlarının (öğütme, ezme, kırma vb.) sizin için tehlike oluşturduğunu düşünüyor musunuz </w:t>
      </w:r>
      <w:r w:rsidR="00E51BC4" w:rsidRPr="00871176">
        <w:rPr>
          <w:rFonts w:ascii="Times New Roman" w:hAnsi="Times New Roman" w:cs="Times New Roman"/>
          <w:sz w:val="20"/>
          <w:szCs w:val="20"/>
        </w:rPr>
        <w:lastRenderedPageBreak/>
        <w:t xml:space="preserve">soruları arasında anlamlılık düzeyi (p) 0,308 çıkmaktadır. Elde edilen bu sonuçlar neticesinde </w:t>
      </w:r>
      <w:r w:rsidRPr="00871176">
        <w:rPr>
          <w:rFonts w:ascii="Times New Roman" w:hAnsi="Times New Roman" w:cs="Times New Roman"/>
          <w:sz w:val="20"/>
          <w:szCs w:val="20"/>
        </w:rPr>
        <w:t xml:space="preserve">eğitim durumu </w:t>
      </w:r>
      <w:r w:rsidR="00E51BC4" w:rsidRPr="00871176">
        <w:rPr>
          <w:rFonts w:ascii="Times New Roman" w:hAnsi="Times New Roman" w:cs="Times New Roman"/>
          <w:sz w:val="20"/>
          <w:szCs w:val="20"/>
        </w:rPr>
        <w:t>sorusu ile belirtilen dört soruya göre anlamlı farklılık göstermemektedir.</w:t>
      </w:r>
    </w:p>
    <w:p w14:paraId="60DE1DEC" w14:textId="77777777" w:rsidR="0080527A" w:rsidRPr="00871176" w:rsidRDefault="0080527A" w:rsidP="00E51BC4">
      <w:pPr>
        <w:autoSpaceDE w:val="0"/>
        <w:autoSpaceDN w:val="0"/>
        <w:adjustRightInd w:val="0"/>
        <w:spacing w:after="0" w:line="240" w:lineRule="auto"/>
        <w:jc w:val="both"/>
        <w:rPr>
          <w:rFonts w:ascii="Times New Roman" w:hAnsi="Times New Roman" w:cs="Times New Roman"/>
          <w:sz w:val="20"/>
          <w:szCs w:val="20"/>
        </w:rPr>
      </w:pPr>
    </w:p>
    <w:p w14:paraId="6F4BD887" w14:textId="77777777" w:rsidR="00C80686" w:rsidRPr="00871176" w:rsidRDefault="00A86EF2" w:rsidP="00A86EF2">
      <w:pPr>
        <w:autoSpaceDE w:val="0"/>
        <w:autoSpaceDN w:val="0"/>
        <w:adjustRightInd w:val="0"/>
        <w:spacing w:after="0" w:line="240" w:lineRule="auto"/>
        <w:jc w:val="both"/>
        <w:rPr>
          <w:rFonts w:ascii="Times New Roman" w:hAnsi="Times New Roman" w:cs="Times New Roman"/>
          <w:sz w:val="20"/>
          <w:szCs w:val="20"/>
        </w:rPr>
      </w:pPr>
      <w:bookmarkStart w:id="9" w:name="_Hlk17746649"/>
      <w:bookmarkEnd w:id="8"/>
      <w:r w:rsidRPr="00871176">
        <w:rPr>
          <w:rFonts w:ascii="Times New Roman" w:hAnsi="Times New Roman" w:cs="Times New Roman"/>
          <w:sz w:val="20"/>
          <w:szCs w:val="20"/>
        </w:rPr>
        <w:t xml:space="preserve">Geçmişten günümüze kadar bireyler, ihtiyaçlarını giderebilmek için yaşadıkları toplumların yaşayış biçimlerine, değişik şekillerde ve konumlarda, değişen koşullarda çalışma hayatı içerisinde yer aramış ve bulmuşlardır. Bununla birlikte gelişen teknoloji ve değişen talepler ve üretim şekilleri ile çalışma hayatındaki süre ve </w:t>
      </w:r>
      <w:r w:rsidR="00DA0016" w:rsidRPr="00871176">
        <w:rPr>
          <w:rFonts w:ascii="Times New Roman" w:hAnsi="Times New Roman" w:cs="Times New Roman"/>
          <w:sz w:val="20"/>
          <w:szCs w:val="20"/>
        </w:rPr>
        <w:t>konumları değişiklikler</w:t>
      </w:r>
      <w:r w:rsidRPr="00871176">
        <w:rPr>
          <w:rFonts w:ascii="Times New Roman" w:hAnsi="Times New Roman" w:cs="Times New Roman"/>
          <w:sz w:val="20"/>
          <w:szCs w:val="20"/>
        </w:rPr>
        <w:t xml:space="preserve"> göstermiştir (Aksungur ve </w:t>
      </w:r>
      <w:proofErr w:type="spellStart"/>
      <w:r w:rsidRPr="00871176">
        <w:rPr>
          <w:rFonts w:ascii="Times New Roman" w:hAnsi="Times New Roman" w:cs="Times New Roman"/>
          <w:sz w:val="20"/>
          <w:szCs w:val="20"/>
        </w:rPr>
        <w:t>Topalhan</w:t>
      </w:r>
      <w:proofErr w:type="spellEnd"/>
      <w:r w:rsidRPr="00871176">
        <w:rPr>
          <w:rFonts w:ascii="Times New Roman" w:hAnsi="Times New Roman" w:cs="Times New Roman"/>
          <w:sz w:val="20"/>
          <w:szCs w:val="20"/>
        </w:rPr>
        <w:t xml:space="preserve">, 2019). </w:t>
      </w:r>
    </w:p>
    <w:p w14:paraId="6C401D08" w14:textId="77777777" w:rsidR="00C80686" w:rsidRPr="00871176" w:rsidRDefault="00C80686" w:rsidP="00A86EF2">
      <w:pPr>
        <w:autoSpaceDE w:val="0"/>
        <w:autoSpaceDN w:val="0"/>
        <w:adjustRightInd w:val="0"/>
        <w:spacing w:after="0" w:line="240" w:lineRule="auto"/>
        <w:jc w:val="both"/>
        <w:rPr>
          <w:rFonts w:ascii="Times New Roman" w:hAnsi="Times New Roman" w:cs="Times New Roman"/>
          <w:sz w:val="20"/>
          <w:szCs w:val="20"/>
        </w:rPr>
      </w:pPr>
    </w:p>
    <w:p w14:paraId="6DEE229E" w14:textId="6F9A9B75" w:rsidR="003645E7" w:rsidRPr="00871176" w:rsidRDefault="003645E7" w:rsidP="00A86EF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Gıda sanayinde çalışma süresi ile çalışma ortamındaki fiziksel risk etkenleri (toz, gürültü, titreşim vb.) sağlık açısından zararlı olması, çalışma ortamında kullanılan kimyasal maddelerin (gıda katkı, aroma maddeleri, deterjan, dezenfektan vb.) solunması sağlığınız açısından tehlikeli mi, ayakta, uzun süreli ve sık tekrarlı yapılan işlerin (kaldırma, taşıma, rafa dizme vb.) sağlığınız açısından zararlı olduğunu düşünüyor musunuz ve makinaların döner</w:t>
      </w:r>
      <w:r w:rsidR="00D206E3" w:rsidRPr="00871176">
        <w:rPr>
          <w:rFonts w:ascii="Times New Roman" w:hAnsi="Times New Roman" w:cs="Times New Roman"/>
          <w:sz w:val="20"/>
          <w:szCs w:val="20"/>
        </w:rPr>
        <w:t xml:space="preserve"> </w:t>
      </w:r>
      <w:r w:rsidRPr="00871176">
        <w:rPr>
          <w:rFonts w:ascii="Times New Roman" w:hAnsi="Times New Roman" w:cs="Times New Roman"/>
          <w:sz w:val="20"/>
          <w:szCs w:val="20"/>
        </w:rPr>
        <w:t>aksamlarının (öğütme, ezme, kırma vb.) sizin için</w:t>
      </w:r>
      <w:r w:rsidR="00D206E3" w:rsidRPr="00871176">
        <w:rPr>
          <w:rFonts w:ascii="Times New Roman" w:hAnsi="Times New Roman" w:cs="Times New Roman"/>
          <w:sz w:val="20"/>
          <w:szCs w:val="20"/>
        </w:rPr>
        <w:t xml:space="preserve"> </w:t>
      </w:r>
      <w:r w:rsidRPr="00871176">
        <w:rPr>
          <w:rFonts w:ascii="Times New Roman" w:hAnsi="Times New Roman" w:cs="Times New Roman"/>
          <w:sz w:val="20"/>
          <w:szCs w:val="20"/>
        </w:rPr>
        <w:t xml:space="preserve">tehlike oluşturduğunu düşünüyor </w:t>
      </w:r>
      <w:proofErr w:type="gramStart"/>
      <w:r w:rsidRPr="00871176">
        <w:rPr>
          <w:rFonts w:ascii="Times New Roman" w:hAnsi="Times New Roman" w:cs="Times New Roman"/>
          <w:sz w:val="20"/>
          <w:szCs w:val="20"/>
        </w:rPr>
        <w:t>musunuz  soruları</w:t>
      </w:r>
      <w:proofErr w:type="gramEnd"/>
      <w:r w:rsidR="00D206E3" w:rsidRPr="00871176">
        <w:rPr>
          <w:rFonts w:ascii="Times New Roman" w:hAnsi="Times New Roman" w:cs="Times New Roman"/>
          <w:sz w:val="20"/>
          <w:szCs w:val="20"/>
        </w:rPr>
        <w:t xml:space="preserve"> </w:t>
      </w:r>
      <w:r w:rsidRPr="00871176">
        <w:rPr>
          <w:rFonts w:ascii="Times New Roman" w:hAnsi="Times New Roman" w:cs="Times New Roman"/>
          <w:sz w:val="20"/>
          <w:szCs w:val="20"/>
        </w:rPr>
        <w:t>arasındaki ilişki incelendiğinde</w:t>
      </w:r>
      <w:r w:rsidR="008773F2" w:rsidRPr="00871176">
        <w:rPr>
          <w:rFonts w:ascii="Times New Roman" w:hAnsi="Times New Roman" w:cs="Times New Roman"/>
          <w:sz w:val="20"/>
          <w:szCs w:val="20"/>
        </w:rPr>
        <w:t xml:space="preserve">; yöneltilen bu dört soru ile gıda sanayinde çalışma süresi sorusu arasında, normal dağılım olduğu (p &lt;0,05) belirlenmiş ve bu yüzden </w:t>
      </w:r>
      <w:proofErr w:type="spellStart"/>
      <w:r w:rsidR="008773F2" w:rsidRPr="00871176">
        <w:rPr>
          <w:rFonts w:ascii="Times New Roman" w:hAnsi="Times New Roman" w:cs="Times New Roman"/>
          <w:sz w:val="20"/>
          <w:szCs w:val="20"/>
        </w:rPr>
        <w:t>non</w:t>
      </w:r>
      <w:proofErr w:type="spellEnd"/>
      <w:r w:rsidR="008773F2" w:rsidRPr="00871176">
        <w:rPr>
          <w:rFonts w:ascii="Times New Roman" w:hAnsi="Times New Roman" w:cs="Times New Roman"/>
          <w:sz w:val="20"/>
          <w:szCs w:val="20"/>
        </w:rPr>
        <w:t>-parametrik test (</w:t>
      </w:r>
      <w:proofErr w:type="spellStart"/>
      <w:r w:rsidR="008773F2" w:rsidRPr="00871176">
        <w:rPr>
          <w:rFonts w:ascii="Times New Roman" w:hAnsi="Times New Roman" w:cs="Times New Roman"/>
          <w:sz w:val="20"/>
          <w:szCs w:val="20"/>
        </w:rPr>
        <w:t>Kruskal</w:t>
      </w:r>
      <w:proofErr w:type="spellEnd"/>
      <w:r w:rsidR="008773F2" w:rsidRPr="00871176">
        <w:rPr>
          <w:rFonts w:ascii="Times New Roman" w:hAnsi="Times New Roman" w:cs="Times New Roman"/>
          <w:sz w:val="20"/>
          <w:szCs w:val="20"/>
        </w:rPr>
        <w:t xml:space="preserve"> Wallis) uygulanarak anlamlılık testi yapılmıştır</w:t>
      </w:r>
      <w:r w:rsidRPr="00871176">
        <w:rPr>
          <w:rFonts w:ascii="Times New Roman" w:hAnsi="Times New Roman" w:cs="Times New Roman"/>
          <w:sz w:val="20"/>
          <w:szCs w:val="20"/>
        </w:rPr>
        <w:t xml:space="preserve"> (Tablo 1</w:t>
      </w:r>
      <w:r w:rsidR="00BA0B9B">
        <w:rPr>
          <w:rFonts w:ascii="Times New Roman" w:hAnsi="Times New Roman" w:cs="Times New Roman"/>
          <w:sz w:val="20"/>
          <w:szCs w:val="20"/>
        </w:rPr>
        <w:t>3</w:t>
      </w:r>
      <w:r w:rsidRPr="00871176">
        <w:rPr>
          <w:rFonts w:ascii="Times New Roman" w:hAnsi="Times New Roman" w:cs="Times New Roman"/>
          <w:sz w:val="20"/>
          <w:szCs w:val="20"/>
        </w:rPr>
        <w:t>)</w:t>
      </w:r>
      <w:r w:rsidR="00C85248" w:rsidRPr="00871176">
        <w:rPr>
          <w:rFonts w:ascii="Times New Roman" w:hAnsi="Times New Roman" w:cs="Times New Roman"/>
          <w:sz w:val="20"/>
          <w:szCs w:val="20"/>
        </w:rPr>
        <w:t>.</w:t>
      </w:r>
    </w:p>
    <w:p w14:paraId="0ABDFF88" w14:textId="77777777" w:rsidR="00BA0B9B" w:rsidRPr="00871176" w:rsidRDefault="00BA0B9B" w:rsidP="00A86EF2">
      <w:pPr>
        <w:autoSpaceDE w:val="0"/>
        <w:autoSpaceDN w:val="0"/>
        <w:adjustRightInd w:val="0"/>
        <w:spacing w:after="0" w:line="240" w:lineRule="auto"/>
        <w:jc w:val="both"/>
        <w:rPr>
          <w:rFonts w:ascii="Arial" w:hAnsi="Arial" w:cs="Arial"/>
          <w:sz w:val="24"/>
        </w:rPr>
      </w:pPr>
    </w:p>
    <w:bookmarkEnd w:id="9"/>
    <w:p w14:paraId="6B634CCC" w14:textId="66FA2FCF" w:rsidR="003645E7" w:rsidRPr="00871176" w:rsidRDefault="003645E7" w:rsidP="003645E7">
      <w:pPr>
        <w:autoSpaceDE w:val="0"/>
        <w:autoSpaceDN w:val="0"/>
        <w:adjustRightInd w:val="0"/>
        <w:spacing w:after="0" w:line="240" w:lineRule="auto"/>
        <w:jc w:val="both"/>
        <w:rPr>
          <w:rFonts w:ascii="Times New Roman" w:hAnsi="Times New Roman" w:cs="Times New Roman"/>
          <w:b/>
          <w:sz w:val="16"/>
          <w:szCs w:val="16"/>
        </w:rPr>
      </w:pPr>
      <w:r w:rsidRPr="00871176">
        <w:rPr>
          <w:rFonts w:ascii="Times New Roman" w:hAnsi="Times New Roman" w:cs="Times New Roman"/>
          <w:b/>
          <w:sz w:val="16"/>
          <w:szCs w:val="16"/>
        </w:rPr>
        <w:t>Tablo 1</w:t>
      </w:r>
      <w:r w:rsidR="00BA0B9B">
        <w:rPr>
          <w:rFonts w:ascii="Times New Roman" w:hAnsi="Times New Roman" w:cs="Times New Roman"/>
          <w:b/>
          <w:sz w:val="16"/>
          <w:szCs w:val="16"/>
        </w:rPr>
        <w:t>3</w:t>
      </w:r>
      <w:r w:rsidRPr="00871176">
        <w:rPr>
          <w:rFonts w:ascii="Times New Roman" w:hAnsi="Times New Roman" w:cs="Times New Roman"/>
          <w:b/>
          <w:sz w:val="16"/>
          <w:szCs w:val="16"/>
        </w:rPr>
        <w:t>: Gıda Sanayinde Çalışma Süresi ile Fiziksel Risk Etkenleri, Kimyasal Risk Etkenleri, Uzun Süreli ve Sık Tekrarlı İşler ve Makinaların Döner Aksamlarının Tehlike Oluşturması Sorularının Anlamlılık Testi</w:t>
      </w:r>
    </w:p>
    <w:p w14:paraId="5B02CD98" w14:textId="77777777" w:rsidR="0080527A" w:rsidRPr="00871176" w:rsidRDefault="0080527A" w:rsidP="003645E7">
      <w:pPr>
        <w:autoSpaceDE w:val="0"/>
        <w:autoSpaceDN w:val="0"/>
        <w:adjustRightInd w:val="0"/>
        <w:spacing w:after="0" w:line="240" w:lineRule="auto"/>
        <w:jc w:val="both"/>
        <w:rPr>
          <w:rFonts w:ascii="Times New Roman" w:hAnsi="Times New Roman" w:cs="Times New Roman"/>
          <w:b/>
          <w:sz w:val="12"/>
          <w:szCs w:val="12"/>
        </w:rPr>
      </w:pPr>
    </w:p>
    <w:tbl>
      <w:tblPr>
        <w:tblW w:w="396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993"/>
        <w:gridCol w:w="2126"/>
        <w:gridCol w:w="850"/>
      </w:tblGrid>
      <w:tr w:rsidR="00BA0B9B" w:rsidRPr="00871176" w14:paraId="7DB77625" w14:textId="77777777" w:rsidTr="00BA0B9B">
        <w:trPr>
          <w:trHeight w:val="300"/>
        </w:trPr>
        <w:tc>
          <w:tcPr>
            <w:tcW w:w="993" w:type="dxa"/>
            <w:tcBorders>
              <w:top w:val="single" w:sz="4" w:space="0" w:color="auto"/>
              <w:bottom w:val="nil"/>
            </w:tcBorders>
            <w:shd w:val="clear" w:color="auto" w:fill="auto"/>
            <w:noWrap/>
            <w:vAlign w:val="bottom"/>
          </w:tcPr>
          <w:p w14:paraId="5B8624CB" w14:textId="77777777" w:rsidR="000274F6" w:rsidRPr="00871176" w:rsidRDefault="000274F6" w:rsidP="00194F7B">
            <w:pPr>
              <w:spacing w:after="0" w:line="240" w:lineRule="auto"/>
              <w:rPr>
                <w:rFonts w:ascii="Times New Roman" w:eastAsia="Times New Roman" w:hAnsi="Times New Roman" w:cs="Times New Roman"/>
                <w:sz w:val="16"/>
                <w:szCs w:val="16"/>
                <w:lang w:eastAsia="tr-TR"/>
              </w:rPr>
            </w:pPr>
          </w:p>
        </w:tc>
        <w:tc>
          <w:tcPr>
            <w:tcW w:w="2126" w:type="dxa"/>
            <w:tcBorders>
              <w:top w:val="single" w:sz="4" w:space="0" w:color="auto"/>
              <w:bottom w:val="single" w:sz="4" w:space="0" w:color="auto"/>
            </w:tcBorders>
            <w:shd w:val="clear" w:color="auto" w:fill="auto"/>
            <w:noWrap/>
            <w:vAlign w:val="bottom"/>
          </w:tcPr>
          <w:p w14:paraId="2B217193" w14:textId="77777777" w:rsidR="000274F6" w:rsidRPr="00871176" w:rsidRDefault="000274F6" w:rsidP="00194F7B">
            <w:pPr>
              <w:spacing w:after="0" w:line="240" w:lineRule="auto"/>
              <w:rPr>
                <w:rFonts w:ascii="Times New Roman" w:eastAsia="Times New Roman" w:hAnsi="Times New Roman" w:cs="Times New Roman"/>
                <w:sz w:val="16"/>
                <w:szCs w:val="16"/>
                <w:lang w:eastAsia="tr-TR"/>
              </w:rPr>
            </w:pPr>
          </w:p>
        </w:tc>
        <w:tc>
          <w:tcPr>
            <w:tcW w:w="850" w:type="dxa"/>
            <w:tcBorders>
              <w:top w:val="single" w:sz="4" w:space="0" w:color="auto"/>
              <w:bottom w:val="single" w:sz="4" w:space="0" w:color="auto"/>
            </w:tcBorders>
            <w:shd w:val="clear" w:color="auto" w:fill="auto"/>
            <w:noWrap/>
            <w:vAlign w:val="bottom"/>
            <w:hideMark/>
          </w:tcPr>
          <w:p w14:paraId="3D0ED969" w14:textId="77777777" w:rsidR="000274F6" w:rsidRPr="00871176" w:rsidRDefault="000274F6" w:rsidP="00194F7B">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P Value</w:t>
            </w:r>
          </w:p>
        </w:tc>
      </w:tr>
      <w:tr w:rsidR="00BA0B9B" w:rsidRPr="00871176" w14:paraId="5681E54E" w14:textId="77777777" w:rsidTr="00BA0B9B">
        <w:trPr>
          <w:trHeight w:val="679"/>
        </w:trPr>
        <w:tc>
          <w:tcPr>
            <w:tcW w:w="993" w:type="dxa"/>
            <w:vMerge w:val="restart"/>
            <w:tcBorders>
              <w:top w:val="nil"/>
            </w:tcBorders>
            <w:shd w:val="clear" w:color="auto" w:fill="auto"/>
            <w:noWrap/>
            <w:vAlign w:val="center"/>
            <w:hideMark/>
          </w:tcPr>
          <w:p w14:paraId="023C63F4" w14:textId="30BA18D5" w:rsidR="003645E7" w:rsidRPr="00871176" w:rsidRDefault="003645E7" w:rsidP="00194F7B">
            <w:pPr>
              <w:spacing w:after="0" w:line="240" w:lineRule="auto"/>
              <w:jc w:val="center"/>
              <w:rPr>
                <w:rFonts w:ascii="Times New Roman" w:eastAsia="Times New Roman" w:hAnsi="Times New Roman" w:cs="Times New Roman"/>
                <w:sz w:val="16"/>
                <w:szCs w:val="16"/>
                <w:lang w:eastAsia="tr-TR"/>
              </w:rPr>
            </w:pPr>
            <w:r w:rsidRPr="00871176">
              <w:rPr>
                <w:rFonts w:ascii="Times New Roman" w:hAnsi="Times New Roman" w:cs="Times New Roman"/>
                <w:sz w:val="16"/>
                <w:szCs w:val="16"/>
              </w:rPr>
              <w:t>Gıda Sanayinde Çalışma Süresi</w:t>
            </w:r>
          </w:p>
        </w:tc>
        <w:tc>
          <w:tcPr>
            <w:tcW w:w="2126" w:type="dxa"/>
            <w:tcBorders>
              <w:top w:val="single" w:sz="4" w:space="0" w:color="auto"/>
              <w:bottom w:val="single" w:sz="4" w:space="0" w:color="auto"/>
            </w:tcBorders>
            <w:shd w:val="clear" w:color="auto" w:fill="auto"/>
            <w:noWrap/>
            <w:vAlign w:val="center"/>
          </w:tcPr>
          <w:p w14:paraId="61D33A84" w14:textId="77777777" w:rsidR="003645E7" w:rsidRPr="00871176" w:rsidRDefault="003645E7" w:rsidP="00194F7B">
            <w:pPr>
              <w:spacing w:after="0" w:line="240" w:lineRule="auto"/>
              <w:jc w:val="both"/>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Çalışma ortamındaki fiziksel risk etkenleri (toz, gürültü, titreşim vb.) sağlık açısından zararlı mıdır?</w:t>
            </w:r>
          </w:p>
        </w:tc>
        <w:tc>
          <w:tcPr>
            <w:tcW w:w="850" w:type="dxa"/>
            <w:tcBorders>
              <w:top w:val="single" w:sz="4" w:space="0" w:color="auto"/>
              <w:bottom w:val="single" w:sz="4" w:space="0" w:color="auto"/>
            </w:tcBorders>
            <w:shd w:val="clear" w:color="auto" w:fill="auto"/>
            <w:noWrap/>
            <w:vAlign w:val="center"/>
            <w:hideMark/>
          </w:tcPr>
          <w:p w14:paraId="7F78C09B" w14:textId="04DC05CB" w:rsidR="003645E7" w:rsidRPr="00871176" w:rsidRDefault="003645E7" w:rsidP="00194F7B">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w:t>
            </w:r>
            <w:r w:rsidR="00EC179E" w:rsidRPr="00871176">
              <w:rPr>
                <w:rFonts w:ascii="Times New Roman" w:eastAsia="Times New Roman" w:hAnsi="Times New Roman" w:cs="Times New Roman"/>
                <w:sz w:val="16"/>
                <w:szCs w:val="16"/>
                <w:lang w:eastAsia="tr-TR"/>
              </w:rPr>
              <w:t>669</w:t>
            </w:r>
          </w:p>
        </w:tc>
      </w:tr>
      <w:tr w:rsidR="003645E7" w:rsidRPr="00871176" w14:paraId="124E7339" w14:textId="77777777" w:rsidTr="000274F6">
        <w:trPr>
          <w:trHeight w:val="679"/>
        </w:trPr>
        <w:tc>
          <w:tcPr>
            <w:tcW w:w="993" w:type="dxa"/>
            <w:vMerge/>
            <w:shd w:val="clear" w:color="auto" w:fill="auto"/>
            <w:noWrap/>
            <w:vAlign w:val="center"/>
          </w:tcPr>
          <w:p w14:paraId="5046C9DC" w14:textId="77777777" w:rsidR="003645E7" w:rsidRPr="00871176" w:rsidRDefault="003645E7" w:rsidP="00194F7B">
            <w:pPr>
              <w:spacing w:after="0" w:line="240" w:lineRule="auto"/>
              <w:jc w:val="center"/>
              <w:rPr>
                <w:rFonts w:ascii="Times New Roman" w:hAnsi="Times New Roman" w:cs="Times New Roman"/>
                <w:sz w:val="16"/>
                <w:szCs w:val="16"/>
              </w:rPr>
            </w:pPr>
          </w:p>
        </w:tc>
        <w:tc>
          <w:tcPr>
            <w:tcW w:w="2126" w:type="dxa"/>
            <w:tcBorders>
              <w:top w:val="single" w:sz="4" w:space="0" w:color="auto"/>
              <w:bottom w:val="single" w:sz="4" w:space="0" w:color="auto"/>
            </w:tcBorders>
            <w:shd w:val="clear" w:color="auto" w:fill="auto"/>
            <w:noWrap/>
            <w:vAlign w:val="center"/>
          </w:tcPr>
          <w:p w14:paraId="46BAE5AC" w14:textId="77777777" w:rsidR="003645E7" w:rsidRPr="00871176" w:rsidRDefault="003645E7" w:rsidP="00194F7B">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 xml:space="preserve">Çalışma ortamında kullanılan kimyasal maddelerin (gıda katkı, </w:t>
            </w:r>
            <w:proofErr w:type="gramStart"/>
            <w:r w:rsidRPr="00871176">
              <w:rPr>
                <w:rFonts w:ascii="Times New Roman" w:hAnsi="Times New Roman" w:cs="Times New Roman"/>
                <w:sz w:val="16"/>
                <w:szCs w:val="16"/>
              </w:rPr>
              <w:t>aroma</w:t>
            </w:r>
            <w:proofErr w:type="gramEnd"/>
            <w:r w:rsidRPr="00871176">
              <w:rPr>
                <w:rFonts w:ascii="Times New Roman" w:hAnsi="Times New Roman" w:cs="Times New Roman"/>
                <w:sz w:val="16"/>
                <w:szCs w:val="16"/>
              </w:rPr>
              <w:t xml:space="preserve"> maddeleri, deterjan, dezenfektan vb.) solunması sağlığınız açısından tehlikeli midir?</w:t>
            </w:r>
          </w:p>
        </w:tc>
        <w:tc>
          <w:tcPr>
            <w:tcW w:w="850" w:type="dxa"/>
            <w:tcBorders>
              <w:top w:val="single" w:sz="4" w:space="0" w:color="auto"/>
              <w:bottom w:val="single" w:sz="4" w:space="0" w:color="auto"/>
            </w:tcBorders>
            <w:shd w:val="clear" w:color="auto" w:fill="auto"/>
            <w:noWrap/>
            <w:vAlign w:val="center"/>
          </w:tcPr>
          <w:p w14:paraId="0B09CEC8" w14:textId="09AD84DD" w:rsidR="003645E7" w:rsidRPr="00871176" w:rsidRDefault="003645E7" w:rsidP="00194F7B">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w:t>
            </w:r>
            <w:r w:rsidR="00EC179E" w:rsidRPr="00871176">
              <w:rPr>
                <w:rFonts w:ascii="Times New Roman" w:eastAsia="Times New Roman" w:hAnsi="Times New Roman" w:cs="Times New Roman"/>
                <w:sz w:val="16"/>
                <w:szCs w:val="16"/>
                <w:lang w:eastAsia="tr-TR"/>
              </w:rPr>
              <w:t>688</w:t>
            </w:r>
          </w:p>
        </w:tc>
      </w:tr>
      <w:tr w:rsidR="003645E7" w:rsidRPr="00871176" w14:paraId="0700D007" w14:textId="77777777" w:rsidTr="000274F6">
        <w:trPr>
          <w:trHeight w:val="679"/>
        </w:trPr>
        <w:tc>
          <w:tcPr>
            <w:tcW w:w="993" w:type="dxa"/>
            <w:vMerge/>
            <w:shd w:val="clear" w:color="auto" w:fill="auto"/>
            <w:noWrap/>
            <w:vAlign w:val="center"/>
          </w:tcPr>
          <w:p w14:paraId="66A71DC2" w14:textId="77777777" w:rsidR="003645E7" w:rsidRPr="00871176" w:rsidRDefault="003645E7" w:rsidP="00194F7B">
            <w:pPr>
              <w:spacing w:after="0" w:line="240" w:lineRule="auto"/>
              <w:jc w:val="center"/>
              <w:rPr>
                <w:rFonts w:ascii="Times New Roman" w:hAnsi="Times New Roman" w:cs="Times New Roman"/>
                <w:sz w:val="16"/>
                <w:szCs w:val="16"/>
              </w:rPr>
            </w:pPr>
          </w:p>
        </w:tc>
        <w:tc>
          <w:tcPr>
            <w:tcW w:w="2126" w:type="dxa"/>
            <w:tcBorders>
              <w:top w:val="single" w:sz="4" w:space="0" w:color="auto"/>
              <w:bottom w:val="single" w:sz="4" w:space="0" w:color="auto"/>
            </w:tcBorders>
            <w:shd w:val="clear" w:color="auto" w:fill="auto"/>
            <w:noWrap/>
            <w:vAlign w:val="center"/>
          </w:tcPr>
          <w:p w14:paraId="342D8354" w14:textId="77777777" w:rsidR="003645E7" w:rsidRPr="00871176" w:rsidRDefault="003645E7" w:rsidP="00194F7B">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Ayakta, uzun süreli ve sık tekrarlı yapılan işlerin (kaldırma, taşıma, rafa dizme vb.) sağlığınız açısından zararlı olduğunu düşünüyor musunuz?</w:t>
            </w:r>
          </w:p>
        </w:tc>
        <w:tc>
          <w:tcPr>
            <w:tcW w:w="850" w:type="dxa"/>
            <w:tcBorders>
              <w:top w:val="single" w:sz="4" w:space="0" w:color="auto"/>
              <w:bottom w:val="single" w:sz="4" w:space="0" w:color="auto"/>
            </w:tcBorders>
            <w:shd w:val="clear" w:color="auto" w:fill="auto"/>
            <w:noWrap/>
            <w:vAlign w:val="center"/>
          </w:tcPr>
          <w:p w14:paraId="5113FDEA" w14:textId="5DC00F4D" w:rsidR="003645E7" w:rsidRPr="00871176" w:rsidRDefault="003645E7" w:rsidP="00194F7B">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w:t>
            </w:r>
            <w:r w:rsidR="00EC179E" w:rsidRPr="00871176">
              <w:rPr>
                <w:rFonts w:ascii="Times New Roman" w:eastAsia="Times New Roman" w:hAnsi="Times New Roman" w:cs="Times New Roman"/>
                <w:sz w:val="16"/>
                <w:szCs w:val="16"/>
                <w:lang w:eastAsia="tr-TR"/>
              </w:rPr>
              <w:t>429</w:t>
            </w:r>
          </w:p>
        </w:tc>
      </w:tr>
      <w:tr w:rsidR="003645E7" w:rsidRPr="00871176" w14:paraId="1AD2AA0B" w14:textId="77777777" w:rsidTr="000274F6">
        <w:trPr>
          <w:trHeight w:val="262"/>
        </w:trPr>
        <w:tc>
          <w:tcPr>
            <w:tcW w:w="993" w:type="dxa"/>
            <w:vMerge/>
            <w:shd w:val="clear" w:color="auto" w:fill="auto"/>
            <w:noWrap/>
            <w:vAlign w:val="center"/>
          </w:tcPr>
          <w:p w14:paraId="45396419" w14:textId="77777777" w:rsidR="003645E7" w:rsidRPr="00871176" w:rsidRDefault="003645E7" w:rsidP="00194F7B">
            <w:pPr>
              <w:spacing w:after="0" w:line="240" w:lineRule="auto"/>
              <w:jc w:val="center"/>
              <w:rPr>
                <w:rFonts w:ascii="Times New Roman" w:hAnsi="Times New Roman" w:cs="Times New Roman"/>
                <w:sz w:val="16"/>
                <w:szCs w:val="16"/>
              </w:rPr>
            </w:pPr>
          </w:p>
        </w:tc>
        <w:tc>
          <w:tcPr>
            <w:tcW w:w="2126" w:type="dxa"/>
            <w:tcBorders>
              <w:top w:val="single" w:sz="4" w:space="0" w:color="auto"/>
            </w:tcBorders>
            <w:shd w:val="clear" w:color="auto" w:fill="auto"/>
            <w:noWrap/>
            <w:vAlign w:val="center"/>
          </w:tcPr>
          <w:p w14:paraId="45C1FED4" w14:textId="77777777" w:rsidR="003645E7" w:rsidRPr="00871176" w:rsidRDefault="003645E7" w:rsidP="00194F7B">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Makinaların döner aksamlarının (öğütme, ezme, kırma vb.) sizin için tehlike oluşturduğunu düşünüyor musunuz?</w:t>
            </w:r>
          </w:p>
        </w:tc>
        <w:tc>
          <w:tcPr>
            <w:tcW w:w="850" w:type="dxa"/>
            <w:tcBorders>
              <w:top w:val="single" w:sz="4" w:space="0" w:color="auto"/>
            </w:tcBorders>
            <w:shd w:val="clear" w:color="auto" w:fill="auto"/>
            <w:noWrap/>
            <w:vAlign w:val="center"/>
          </w:tcPr>
          <w:p w14:paraId="3E59EC7F" w14:textId="4E5D1715" w:rsidR="003645E7" w:rsidRPr="00871176" w:rsidRDefault="003645E7" w:rsidP="00194F7B">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w:t>
            </w:r>
            <w:r w:rsidR="00EC179E" w:rsidRPr="00871176">
              <w:rPr>
                <w:rFonts w:ascii="Times New Roman" w:eastAsia="Times New Roman" w:hAnsi="Times New Roman" w:cs="Times New Roman"/>
                <w:sz w:val="16"/>
                <w:szCs w:val="16"/>
                <w:lang w:eastAsia="tr-TR"/>
              </w:rPr>
              <w:t>541</w:t>
            </w:r>
          </w:p>
        </w:tc>
      </w:tr>
    </w:tbl>
    <w:p w14:paraId="3A7D8A15" w14:textId="77777777" w:rsidR="003645E7" w:rsidRPr="00871176" w:rsidRDefault="003645E7" w:rsidP="003645E7">
      <w:pPr>
        <w:autoSpaceDE w:val="0"/>
        <w:autoSpaceDN w:val="0"/>
        <w:adjustRightInd w:val="0"/>
        <w:spacing w:after="0" w:line="240" w:lineRule="auto"/>
        <w:jc w:val="both"/>
      </w:pPr>
    </w:p>
    <w:p w14:paraId="1CA03A15" w14:textId="4EBD6703" w:rsidR="00EC179E" w:rsidRPr="00871176" w:rsidRDefault="00EC179E" w:rsidP="00EC179E">
      <w:pPr>
        <w:autoSpaceDE w:val="0"/>
        <w:autoSpaceDN w:val="0"/>
        <w:adjustRightInd w:val="0"/>
        <w:spacing w:after="0" w:line="240" w:lineRule="auto"/>
        <w:jc w:val="both"/>
        <w:rPr>
          <w:rFonts w:ascii="Times New Roman" w:hAnsi="Times New Roman" w:cs="Times New Roman"/>
          <w:sz w:val="20"/>
          <w:szCs w:val="20"/>
        </w:rPr>
      </w:pPr>
      <w:bookmarkStart w:id="10" w:name="_Hlk17747062"/>
      <w:r w:rsidRPr="00871176">
        <w:rPr>
          <w:rFonts w:ascii="Times New Roman" w:hAnsi="Times New Roman" w:cs="Times New Roman"/>
          <w:sz w:val="20"/>
          <w:szCs w:val="20"/>
        </w:rPr>
        <w:t>Gıda sanayinde çalışma süresi</w:t>
      </w:r>
      <w:bookmarkEnd w:id="10"/>
      <w:r w:rsidRPr="00871176">
        <w:rPr>
          <w:rFonts w:ascii="Times New Roman" w:hAnsi="Times New Roman" w:cs="Times New Roman"/>
          <w:sz w:val="20"/>
          <w:szCs w:val="20"/>
        </w:rPr>
        <w:t xml:space="preserve"> ile çalışma ortamındaki fiziksel risk etkenleri (toz, gürültü, titreşim vb.) sağlık açısından zararlı olması soruları arasındaki anlamlılık düzeyi (p) 0,051 çıkmaktadır. Gıda sanayinde çalışma süresi ile çalışma </w:t>
      </w:r>
      <w:r w:rsidRPr="00871176">
        <w:rPr>
          <w:rFonts w:ascii="Times New Roman" w:hAnsi="Times New Roman" w:cs="Times New Roman"/>
          <w:sz w:val="20"/>
          <w:szCs w:val="20"/>
        </w:rPr>
        <w:lastRenderedPageBreak/>
        <w:t xml:space="preserve">ortamında kullanılan kimyasal maddelerin (gıda katkı, </w:t>
      </w:r>
      <w:proofErr w:type="gramStart"/>
      <w:r w:rsidRPr="00871176">
        <w:rPr>
          <w:rFonts w:ascii="Times New Roman" w:hAnsi="Times New Roman" w:cs="Times New Roman"/>
          <w:sz w:val="20"/>
          <w:szCs w:val="20"/>
        </w:rPr>
        <w:t>aroma</w:t>
      </w:r>
      <w:proofErr w:type="gramEnd"/>
      <w:r w:rsidRPr="00871176">
        <w:rPr>
          <w:rFonts w:ascii="Times New Roman" w:hAnsi="Times New Roman" w:cs="Times New Roman"/>
          <w:sz w:val="20"/>
          <w:szCs w:val="20"/>
        </w:rPr>
        <w:t xml:space="preserve"> maddeleri, deterjan, dezenfektan vb.) solunması sağlığınız açısından tehlikeli mi soruları arasında anlamlılık düzeyi (p) 0,532 çıkmaktadır. Gıda sanayinde çalışma süresi ile ayakta, uzun süreli ve sık tekrarlı yapılan işlerin (kaldırma, taşıma, rafa dizme vb.) sağlığınız açısından zararlı olduğunu düşünüyor musunuz soruları arasında anlamlılık düzeyi (p) 0,062 çıkmaktadır. Gıda sanayinde çalışma süresi ile makinaların döner aksamlarının (öğütme, ezme, kırma vb.) sizin için tehlike oluşturduğunu düşünüyor musunuz soruları arasında anlamlılık düzeyi (p) 0,308 çıkmaktadır. Elde edilen bu sonuçlar neticesinde Gıda sanayinde çalışma süresi sorusu ile belirtilen dört soruya göre anlamlı farklılık göstermemektedir.</w:t>
      </w:r>
    </w:p>
    <w:p w14:paraId="3D478551" w14:textId="7BD23BD4" w:rsidR="00704218" w:rsidRPr="00871176" w:rsidRDefault="00704218" w:rsidP="00AE1E3B">
      <w:pPr>
        <w:autoSpaceDE w:val="0"/>
        <w:autoSpaceDN w:val="0"/>
        <w:adjustRightInd w:val="0"/>
        <w:spacing w:after="0" w:line="240" w:lineRule="auto"/>
        <w:jc w:val="both"/>
        <w:rPr>
          <w:rFonts w:ascii="Times New Roman" w:hAnsi="Times New Roman" w:cs="Times New Roman"/>
          <w:sz w:val="20"/>
          <w:szCs w:val="20"/>
        </w:rPr>
      </w:pPr>
    </w:p>
    <w:p w14:paraId="12CE732A" w14:textId="6B503900" w:rsidR="00704218" w:rsidRPr="00871176" w:rsidRDefault="00704218" w:rsidP="00704218">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İş sağlığı ve güvenliği eğitimi alm</w:t>
      </w:r>
      <w:r w:rsidR="002F3267" w:rsidRPr="00871176">
        <w:rPr>
          <w:rFonts w:ascii="Times New Roman" w:hAnsi="Times New Roman" w:cs="Times New Roman"/>
          <w:sz w:val="20"/>
          <w:szCs w:val="20"/>
        </w:rPr>
        <w:t>ış olmak</w:t>
      </w:r>
      <w:r w:rsidRPr="00871176">
        <w:rPr>
          <w:rFonts w:ascii="Times New Roman" w:hAnsi="Times New Roman" w:cs="Times New Roman"/>
          <w:sz w:val="20"/>
          <w:szCs w:val="20"/>
        </w:rPr>
        <w:t xml:space="preserve"> ile çalışma ortamındaki fiziksel risk etkenleri (toz, gürültü, titreşim vb.) sağlık açısından zararlı olması, çalışma ortamında kullanılan kimyasal maddelerin (gıda katkı, aroma maddeleri, deterjan, dezenfektan vb.) solunması sağlığınız açısından tehlikeli mi, ayakta, uzun süreli ve sık tekrarlı yapılan işlerin (kaldırma, taşıma, rafa dizme vb.) sağlığınız açısından zararlı olduğunu düşünüyor musunuz ve makinaların döner aksamlarının (öğütme, ezme, kırma vb.) sizin için tehlike</w:t>
      </w:r>
      <w:r w:rsidR="00D206E3" w:rsidRPr="00871176">
        <w:rPr>
          <w:rFonts w:ascii="Times New Roman" w:hAnsi="Times New Roman" w:cs="Times New Roman"/>
          <w:sz w:val="20"/>
          <w:szCs w:val="20"/>
        </w:rPr>
        <w:t xml:space="preserve"> </w:t>
      </w:r>
      <w:r w:rsidRPr="00871176">
        <w:rPr>
          <w:rFonts w:ascii="Times New Roman" w:hAnsi="Times New Roman" w:cs="Times New Roman"/>
          <w:sz w:val="20"/>
          <w:szCs w:val="20"/>
        </w:rPr>
        <w:t>oluşturduğunu</w:t>
      </w:r>
      <w:r w:rsidR="00D206E3" w:rsidRPr="00871176">
        <w:rPr>
          <w:rFonts w:ascii="Times New Roman" w:hAnsi="Times New Roman" w:cs="Times New Roman"/>
          <w:sz w:val="20"/>
          <w:szCs w:val="20"/>
        </w:rPr>
        <w:t xml:space="preserve"> </w:t>
      </w:r>
      <w:r w:rsidRPr="00871176">
        <w:rPr>
          <w:rFonts w:ascii="Times New Roman" w:hAnsi="Times New Roman" w:cs="Times New Roman"/>
          <w:sz w:val="20"/>
          <w:szCs w:val="20"/>
        </w:rPr>
        <w:t xml:space="preserve">düşünüyor </w:t>
      </w:r>
      <w:proofErr w:type="gramStart"/>
      <w:r w:rsidRPr="00871176">
        <w:rPr>
          <w:rFonts w:ascii="Times New Roman" w:hAnsi="Times New Roman" w:cs="Times New Roman"/>
          <w:sz w:val="20"/>
          <w:szCs w:val="20"/>
        </w:rPr>
        <w:t>musunuz  soruları</w:t>
      </w:r>
      <w:proofErr w:type="gramEnd"/>
      <w:r w:rsidRPr="00871176">
        <w:rPr>
          <w:rFonts w:ascii="Times New Roman" w:hAnsi="Times New Roman" w:cs="Times New Roman"/>
          <w:sz w:val="20"/>
          <w:szCs w:val="20"/>
        </w:rPr>
        <w:t xml:space="preserve"> arasındaki ilişki incelendiğinde</w:t>
      </w:r>
      <w:r w:rsidR="00E92FE2" w:rsidRPr="00871176">
        <w:rPr>
          <w:rFonts w:ascii="Times New Roman" w:hAnsi="Times New Roman" w:cs="Times New Roman"/>
          <w:sz w:val="20"/>
          <w:szCs w:val="20"/>
        </w:rPr>
        <w:t xml:space="preserve">; yöneltilen bu dört soru ile </w:t>
      </w:r>
      <w:proofErr w:type="spellStart"/>
      <w:r w:rsidR="00E92FE2" w:rsidRPr="00871176">
        <w:rPr>
          <w:rFonts w:ascii="Times New Roman" w:hAnsi="Times New Roman" w:cs="Times New Roman"/>
          <w:sz w:val="20"/>
          <w:szCs w:val="20"/>
        </w:rPr>
        <w:t>isg</w:t>
      </w:r>
      <w:proofErr w:type="spellEnd"/>
      <w:r w:rsidR="00E92FE2" w:rsidRPr="00871176">
        <w:rPr>
          <w:rFonts w:ascii="Times New Roman" w:hAnsi="Times New Roman" w:cs="Times New Roman"/>
          <w:sz w:val="20"/>
          <w:szCs w:val="20"/>
        </w:rPr>
        <w:t xml:space="preserve"> eğitimi aldınız mı sorusu arasında, normal dağılım olduğu (p &lt;0,05) belirlenmiş ve bu yüzden </w:t>
      </w:r>
      <w:proofErr w:type="spellStart"/>
      <w:r w:rsidR="00E92FE2" w:rsidRPr="00871176">
        <w:rPr>
          <w:rFonts w:ascii="Times New Roman" w:hAnsi="Times New Roman" w:cs="Times New Roman"/>
          <w:sz w:val="20"/>
          <w:szCs w:val="20"/>
        </w:rPr>
        <w:t>non</w:t>
      </w:r>
      <w:proofErr w:type="spellEnd"/>
      <w:r w:rsidR="00E92FE2" w:rsidRPr="00871176">
        <w:rPr>
          <w:rFonts w:ascii="Times New Roman" w:hAnsi="Times New Roman" w:cs="Times New Roman"/>
          <w:sz w:val="20"/>
          <w:szCs w:val="20"/>
        </w:rPr>
        <w:t>-parametrik test (Mann-</w:t>
      </w:r>
      <w:proofErr w:type="spellStart"/>
      <w:r w:rsidR="00E92FE2" w:rsidRPr="00871176">
        <w:rPr>
          <w:rFonts w:ascii="Times New Roman" w:hAnsi="Times New Roman" w:cs="Times New Roman"/>
          <w:sz w:val="20"/>
          <w:szCs w:val="20"/>
        </w:rPr>
        <w:t>Whitney</w:t>
      </w:r>
      <w:proofErr w:type="spellEnd"/>
      <w:r w:rsidR="00E92FE2" w:rsidRPr="00871176">
        <w:rPr>
          <w:rFonts w:ascii="Times New Roman" w:hAnsi="Times New Roman" w:cs="Times New Roman"/>
          <w:sz w:val="20"/>
          <w:szCs w:val="20"/>
        </w:rPr>
        <w:t xml:space="preserve"> U) uygulanarak anlamlılık testi yapılmıştır</w:t>
      </w:r>
      <w:r w:rsidRPr="00871176">
        <w:rPr>
          <w:rFonts w:ascii="Times New Roman" w:hAnsi="Times New Roman" w:cs="Times New Roman"/>
          <w:sz w:val="20"/>
          <w:szCs w:val="20"/>
        </w:rPr>
        <w:t xml:space="preserve"> (Tablo 1</w:t>
      </w:r>
      <w:r w:rsidR="0020785E">
        <w:rPr>
          <w:rFonts w:ascii="Times New Roman" w:hAnsi="Times New Roman" w:cs="Times New Roman"/>
          <w:sz w:val="20"/>
          <w:szCs w:val="20"/>
        </w:rPr>
        <w:t>4</w:t>
      </w:r>
      <w:r w:rsidRPr="00871176">
        <w:rPr>
          <w:rFonts w:ascii="Times New Roman" w:hAnsi="Times New Roman" w:cs="Times New Roman"/>
          <w:sz w:val="20"/>
          <w:szCs w:val="20"/>
        </w:rPr>
        <w:t>)</w:t>
      </w:r>
      <w:r w:rsidR="00AD0BE6" w:rsidRPr="00871176">
        <w:rPr>
          <w:rFonts w:ascii="Times New Roman" w:hAnsi="Times New Roman" w:cs="Times New Roman"/>
          <w:sz w:val="20"/>
          <w:szCs w:val="20"/>
        </w:rPr>
        <w:t>.</w:t>
      </w:r>
    </w:p>
    <w:p w14:paraId="1524D10D" w14:textId="77777777" w:rsidR="00704218" w:rsidRPr="00871176" w:rsidRDefault="00704218" w:rsidP="00704218">
      <w:pPr>
        <w:autoSpaceDE w:val="0"/>
        <w:autoSpaceDN w:val="0"/>
        <w:adjustRightInd w:val="0"/>
        <w:spacing w:after="0" w:line="240" w:lineRule="auto"/>
        <w:jc w:val="both"/>
        <w:rPr>
          <w:rFonts w:ascii="Arial" w:hAnsi="Arial" w:cs="Arial"/>
          <w:sz w:val="24"/>
        </w:rPr>
      </w:pPr>
    </w:p>
    <w:p w14:paraId="40749B71" w14:textId="5FDC7DD7" w:rsidR="00704218" w:rsidRPr="00871176" w:rsidRDefault="00704218" w:rsidP="00704218">
      <w:pPr>
        <w:autoSpaceDE w:val="0"/>
        <w:autoSpaceDN w:val="0"/>
        <w:adjustRightInd w:val="0"/>
        <w:spacing w:after="0" w:line="240" w:lineRule="auto"/>
        <w:jc w:val="both"/>
        <w:rPr>
          <w:rFonts w:ascii="Times New Roman" w:hAnsi="Times New Roman" w:cs="Times New Roman"/>
          <w:b/>
          <w:sz w:val="16"/>
          <w:szCs w:val="16"/>
        </w:rPr>
      </w:pPr>
      <w:r w:rsidRPr="00871176">
        <w:rPr>
          <w:rFonts w:ascii="Times New Roman" w:hAnsi="Times New Roman" w:cs="Times New Roman"/>
          <w:b/>
          <w:sz w:val="16"/>
          <w:szCs w:val="16"/>
        </w:rPr>
        <w:t>Tablo 1</w:t>
      </w:r>
      <w:r w:rsidR="0020785E">
        <w:rPr>
          <w:rFonts w:ascii="Times New Roman" w:hAnsi="Times New Roman" w:cs="Times New Roman"/>
          <w:b/>
          <w:sz w:val="16"/>
          <w:szCs w:val="16"/>
        </w:rPr>
        <w:t>4</w:t>
      </w:r>
      <w:r w:rsidRPr="00871176">
        <w:rPr>
          <w:rFonts w:ascii="Times New Roman" w:hAnsi="Times New Roman" w:cs="Times New Roman"/>
          <w:b/>
          <w:sz w:val="16"/>
          <w:szCs w:val="16"/>
        </w:rPr>
        <w:t xml:space="preserve">: </w:t>
      </w:r>
      <w:r w:rsidR="002F3267" w:rsidRPr="00871176">
        <w:rPr>
          <w:rFonts w:ascii="Times New Roman" w:hAnsi="Times New Roman" w:cs="Times New Roman"/>
          <w:b/>
          <w:sz w:val="16"/>
          <w:szCs w:val="16"/>
        </w:rPr>
        <w:t>İş Sağlığı ve Güvenliği Eğitimi Aldınız Mı</w:t>
      </w:r>
      <w:r w:rsidRPr="00871176">
        <w:rPr>
          <w:rFonts w:ascii="Times New Roman" w:hAnsi="Times New Roman" w:cs="Times New Roman"/>
          <w:b/>
          <w:sz w:val="16"/>
          <w:szCs w:val="16"/>
        </w:rPr>
        <w:t xml:space="preserve"> ile Fiziksel Risk Etkenleri, Kimyasal Risk Etkenleri, Uzun Süreli ve Sık Tekrarlı İşler ve Makinaların Döner Aksamlarının Tehlike Oluşturması Sorularının Anlamlılık Testi</w:t>
      </w:r>
    </w:p>
    <w:p w14:paraId="390CD714" w14:textId="77777777" w:rsidR="00B84891" w:rsidRPr="00871176" w:rsidRDefault="00B84891" w:rsidP="00704218">
      <w:pPr>
        <w:autoSpaceDE w:val="0"/>
        <w:autoSpaceDN w:val="0"/>
        <w:adjustRightInd w:val="0"/>
        <w:spacing w:after="0" w:line="240" w:lineRule="auto"/>
        <w:jc w:val="both"/>
        <w:rPr>
          <w:rFonts w:ascii="Times New Roman" w:hAnsi="Times New Roman" w:cs="Times New Roman"/>
          <w:b/>
          <w:sz w:val="12"/>
          <w:szCs w:val="12"/>
        </w:rPr>
      </w:pPr>
    </w:p>
    <w:tbl>
      <w:tblPr>
        <w:tblW w:w="382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34"/>
        <w:gridCol w:w="1985"/>
        <w:gridCol w:w="709"/>
      </w:tblGrid>
      <w:tr w:rsidR="00B409FD" w:rsidRPr="00871176" w14:paraId="40FC6EEE" w14:textId="77777777" w:rsidTr="00B409FD">
        <w:trPr>
          <w:trHeight w:val="300"/>
        </w:trPr>
        <w:tc>
          <w:tcPr>
            <w:tcW w:w="1134" w:type="dxa"/>
            <w:tcBorders>
              <w:top w:val="single" w:sz="4" w:space="0" w:color="auto"/>
              <w:bottom w:val="nil"/>
            </w:tcBorders>
            <w:shd w:val="clear" w:color="auto" w:fill="auto"/>
            <w:noWrap/>
            <w:vAlign w:val="bottom"/>
          </w:tcPr>
          <w:p w14:paraId="547C0EF9" w14:textId="77777777" w:rsidR="00B409FD" w:rsidRPr="00871176" w:rsidRDefault="00B409FD" w:rsidP="005E0FD7">
            <w:pPr>
              <w:spacing w:after="0" w:line="240" w:lineRule="auto"/>
              <w:rPr>
                <w:rFonts w:ascii="Times New Roman" w:eastAsia="Times New Roman" w:hAnsi="Times New Roman" w:cs="Times New Roman"/>
                <w:sz w:val="16"/>
                <w:szCs w:val="16"/>
                <w:lang w:eastAsia="tr-TR"/>
              </w:rPr>
            </w:pPr>
          </w:p>
        </w:tc>
        <w:tc>
          <w:tcPr>
            <w:tcW w:w="1985" w:type="dxa"/>
            <w:tcBorders>
              <w:top w:val="single" w:sz="4" w:space="0" w:color="auto"/>
              <w:bottom w:val="single" w:sz="4" w:space="0" w:color="auto"/>
            </w:tcBorders>
            <w:shd w:val="clear" w:color="auto" w:fill="auto"/>
            <w:noWrap/>
            <w:vAlign w:val="bottom"/>
          </w:tcPr>
          <w:p w14:paraId="4D4769E6" w14:textId="77777777" w:rsidR="00B409FD" w:rsidRPr="00871176" w:rsidRDefault="00B409FD" w:rsidP="005E0FD7">
            <w:pPr>
              <w:spacing w:after="0" w:line="240" w:lineRule="auto"/>
              <w:rPr>
                <w:rFonts w:ascii="Times New Roman" w:eastAsia="Times New Roman" w:hAnsi="Times New Roman" w:cs="Times New Roman"/>
                <w:sz w:val="16"/>
                <w:szCs w:val="16"/>
                <w:lang w:eastAsia="tr-TR"/>
              </w:rPr>
            </w:pPr>
          </w:p>
        </w:tc>
        <w:tc>
          <w:tcPr>
            <w:tcW w:w="709" w:type="dxa"/>
            <w:tcBorders>
              <w:top w:val="single" w:sz="4" w:space="0" w:color="auto"/>
              <w:bottom w:val="single" w:sz="4" w:space="0" w:color="auto"/>
            </w:tcBorders>
            <w:shd w:val="clear" w:color="auto" w:fill="auto"/>
            <w:noWrap/>
            <w:vAlign w:val="bottom"/>
            <w:hideMark/>
          </w:tcPr>
          <w:p w14:paraId="47B68AED" w14:textId="77777777" w:rsidR="00B409FD" w:rsidRPr="00871176" w:rsidRDefault="00B409FD" w:rsidP="005E0FD7">
            <w:pPr>
              <w:spacing w:after="0" w:line="240" w:lineRule="auto"/>
              <w:jc w:val="center"/>
              <w:rPr>
                <w:rFonts w:ascii="Times New Roman" w:eastAsia="Times New Roman" w:hAnsi="Times New Roman" w:cs="Times New Roman"/>
                <w:b/>
                <w:bCs/>
                <w:sz w:val="16"/>
                <w:szCs w:val="16"/>
                <w:lang w:eastAsia="tr-TR"/>
              </w:rPr>
            </w:pPr>
            <w:r w:rsidRPr="00871176">
              <w:rPr>
                <w:rFonts w:ascii="Times New Roman" w:eastAsia="Times New Roman" w:hAnsi="Times New Roman" w:cs="Times New Roman"/>
                <w:b/>
                <w:bCs/>
                <w:sz w:val="16"/>
                <w:szCs w:val="16"/>
                <w:lang w:eastAsia="tr-TR"/>
              </w:rPr>
              <w:t>P Value</w:t>
            </w:r>
          </w:p>
        </w:tc>
      </w:tr>
      <w:tr w:rsidR="00704218" w:rsidRPr="00871176" w14:paraId="5B5358DF" w14:textId="77777777" w:rsidTr="00B409FD">
        <w:trPr>
          <w:trHeight w:val="679"/>
        </w:trPr>
        <w:tc>
          <w:tcPr>
            <w:tcW w:w="1134" w:type="dxa"/>
            <w:vMerge w:val="restart"/>
            <w:tcBorders>
              <w:top w:val="nil"/>
            </w:tcBorders>
            <w:shd w:val="clear" w:color="auto" w:fill="auto"/>
            <w:noWrap/>
            <w:vAlign w:val="center"/>
            <w:hideMark/>
          </w:tcPr>
          <w:p w14:paraId="2F386938" w14:textId="54E76107" w:rsidR="00704218" w:rsidRPr="00871176" w:rsidRDefault="002F3267" w:rsidP="005E0FD7">
            <w:pPr>
              <w:spacing w:after="0" w:line="240" w:lineRule="auto"/>
              <w:jc w:val="center"/>
              <w:rPr>
                <w:rFonts w:ascii="Times New Roman" w:eastAsia="Times New Roman" w:hAnsi="Times New Roman" w:cs="Times New Roman"/>
                <w:sz w:val="16"/>
                <w:szCs w:val="16"/>
                <w:lang w:eastAsia="tr-TR"/>
              </w:rPr>
            </w:pPr>
            <w:proofErr w:type="gramStart"/>
            <w:r w:rsidRPr="00871176">
              <w:rPr>
                <w:rFonts w:ascii="Times New Roman" w:hAnsi="Times New Roman" w:cs="Times New Roman"/>
                <w:sz w:val="16"/>
                <w:szCs w:val="16"/>
              </w:rPr>
              <w:t>İş Sağlığı ve Güvenliği Eğitimi Aldınız Mı</w:t>
            </w:r>
            <w:proofErr w:type="gramEnd"/>
          </w:p>
        </w:tc>
        <w:tc>
          <w:tcPr>
            <w:tcW w:w="1985" w:type="dxa"/>
            <w:tcBorders>
              <w:top w:val="single" w:sz="4" w:space="0" w:color="auto"/>
              <w:bottom w:val="single" w:sz="4" w:space="0" w:color="auto"/>
            </w:tcBorders>
            <w:shd w:val="clear" w:color="auto" w:fill="auto"/>
            <w:noWrap/>
            <w:vAlign w:val="center"/>
          </w:tcPr>
          <w:p w14:paraId="22294B22" w14:textId="77777777" w:rsidR="00704218" w:rsidRPr="00871176" w:rsidRDefault="00704218" w:rsidP="005E0FD7">
            <w:pPr>
              <w:spacing w:after="0" w:line="240" w:lineRule="auto"/>
              <w:jc w:val="both"/>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Çalışma ortamındaki fiziksel risk etkenleri (toz, gürültü, titreşim vb.) sağlık açısından zararlı mıdır?</w:t>
            </w:r>
          </w:p>
        </w:tc>
        <w:tc>
          <w:tcPr>
            <w:tcW w:w="709" w:type="dxa"/>
            <w:tcBorders>
              <w:top w:val="single" w:sz="4" w:space="0" w:color="auto"/>
              <w:bottom w:val="single" w:sz="4" w:space="0" w:color="auto"/>
            </w:tcBorders>
            <w:shd w:val="clear" w:color="auto" w:fill="auto"/>
            <w:noWrap/>
            <w:vAlign w:val="center"/>
            <w:hideMark/>
          </w:tcPr>
          <w:p w14:paraId="25341D43" w14:textId="04B1A302" w:rsidR="00704218" w:rsidRPr="00871176" w:rsidRDefault="00704218" w:rsidP="005E0FD7">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w:t>
            </w:r>
            <w:r w:rsidR="002F3267" w:rsidRPr="00871176">
              <w:rPr>
                <w:rFonts w:ascii="Times New Roman" w:eastAsia="Times New Roman" w:hAnsi="Times New Roman" w:cs="Times New Roman"/>
                <w:sz w:val="16"/>
                <w:szCs w:val="16"/>
                <w:lang w:eastAsia="tr-TR"/>
              </w:rPr>
              <w:t>222</w:t>
            </w:r>
          </w:p>
        </w:tc>
      </w:tr>
      <w:tr w:rsidR="00704218" w:rsidRPr="00871176" w14:paraId="48D9F641" w14:textId="77777777" w:rsidTr="00B409FD">
        <w:trPr>
          <w:trHeight w:val="679"/>
        </w:trPr>
        <w:tc>
          <w:tcPr>
            <w:tcW w:w="1134" w:type="dxa"/>
            <w:vMerge/>
            <w:shd w:val="clear" w:color="auto" w:fill="auto"/>
            <w:noWrap/>
            <w:vAlign w:val="center"/>
          </w:tcPr>
          <w:p w14:paraId="2785526F" w14:textId="77777777" w:rsidR="00704218" w:rsidRPr="00871176" w:rsidRDefault="00704218" w:rsidP="005E0FD7">
            <w:pPr>
              <w:spacing w:after="0" w:line="240" w:lineRule="auto"/>
              <w:jc w:val="center"/>
              <w:rPr>
                <w:rFonts w:ascii="Times New Roman" w:hAnsi="Times New Roman" w:cs="Times New Roman"/>
                <w:sz w:val="16"/>
                <w:szCs w:val="16"/>
              </w:rPr>
            </w:pPr>
          </w:p>
        </w:tc>
        <w:tc>
          <w:tcPr>
            <w:tcW w:w="1985" w:type="dxa"/>
            <w:tcBorders>
              <w:top w:val="single" w:sz="4" w:space="0" w:color="auto"/>
              <w:bottom w:val="single" w:sz="4" w:space="0" w:color="auto"/>
            </w:tcBorders>
            <w:shd w:val="clear" w:color="auto" w:fill="auto"/>
            <w:noWrap/>
            <w:vAlign w:val="center"/>
          </w:tcPr>
          <w:p w14:paraId="40B8239F" w14:textId="77777777" w:rsidR="00704218" w:rsidRPr="00871176" w:rsidRDefault="00704218" w:rsidP="005E0FD7">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 xml:space="preserve">Çalışma ortamında kullanılan kimyasal maddelerin (gıda katkı, </w:t>
            </w:r>
            <w:proofErr w:type="gramStart"/>
            <w:r w:rsidRPr="00871176">
              <w:rPr>
                <w:rFonts w:ascii="Times New Roman" w:hAnsi="Times New Roman" w:cs="Times New Roman"/>
                <w:sz w:val="16"/>
                <w:szCs w:val="16"/>
              </w:rPr>
              <w:t>aroma</w:t>
            </w:r>
            <w:proofErr w:type="gramEnd"/>
            <w:r w:rsidRPr="00871176">
              <w:rPr>
                <w:rFonts w:ascii="Times New Roman" w:hAnsi="Times New Roman" w:cs="Times New Roman"/>
                <w:sz w:val="16"/>
                <w:szCs w:val="16"/>
              </w:rPr>
              <w:t xml:space="preserve"> maddeleri, deterjan, dezenfektan vb.) solunması sağlığınız açısından tehlikeli midir?</w:t>
            </w:r>
          </w:p>
        </w:tc>
        <w:tc>
          <w:tcPr>
            <w:tcW w:w="709" w:type="dxa"/>
            <w:tcBorders>
              <w:top w:val="single" w:sz="4" w:space="0" w:color="auto"/>
              <w:bottom w:val="single" w:sz="4" w:space="0" w:color="auto"/>
            </w:tcBorders>
            <w:shd w:val="clear" w:color="auto" w:fill="auto"/>
            <w:noWrap/>
            <w:vAlign w:val="center"/>
          </w:tcPr>
          <w:p w14:paraId="733B668C" w14:textId="7E5E409C" w:rsidR="00704218" w:rsidRPr="00871176" w:rsidRDefault="00704218" w:rsidP="005E0FD7">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w:t>
            </w:r>
            <w:r w:rsidR="002F3267" w:rsidRPr="00871176">
              <w:rPr>
                <w:rFonts w:ascii="Times New Roman" w:eastAsia="Times New Roman" w:hAnsi="Times New Roman" w:cs="Times New Roman"/>
                <w:sz w:val="16"/>
                <w:szCs w:val="16"/>
                <w:lang w:eastAsia="tr-TR"/>
              </w:rPr>
              <w:t>655</w:t>
            </w:r>
          </w:p>
        </w:tc>
      </w:tr>
      <w:tr w:rsidR="00704218" w:rsidRPr="00871176" w14:paraId="7E4DBAF5" w14:textId="77777777" w:rsidTr="00B409FD">
        <w:trPr>
          <w:trHeight w:val="679"/>
        </w:trPr>
        <w:tc>
          <w:tcPr>
            <w:tcW w:w="1134" w:type="dxa"/>
            <w:vMerge/>
            <w:shd w:val="clear" w:color="auto" w:fill="auto"/>
            <w:noWrap/>
            <w:vAlign w:val="center"/>
          </w:tcPr>
          <w:p w14:paraId="6CC8FCF1" w14:textId="77777777" w:rsidR="00704218" w:rsidRPr="00871176" w:rsidRDefault="00704218" w:rsidP="005E0FD7">
            <w:pPr>
              <w:spacing w:after="0" w:line="240" w:lineRule="auto"/>
              <w:jc w:val="center"/>
              <w:rPr>
                <w:rFonts w:ascii="Times New Roman" w:hAnsi="Times New Roman" w:cs="Times New Roman"/>
                <w:sz w:val="16"/>
                <w:szCs w:val="16"/>
              </w:rPr>
            </w:pPr>
          </w:p>
        </w:tc>
        <w:tc>
          <w:tcPr>
            <w:tcW w:w="1985" w:type="dxa"/>
            <w:tcBorders>
              <w:top w:val="single" w:sz="4" w:space="0" w:color="auto"/>
              <w:bottom w:val="single" w:sz="4" w:space="0" w:color="auto"/>
            </w:tcBorders>
            <w:shd w:val="clear" w:color="auto" w:fill="auto"/>
            <w:noWrap/>
            <w:vAlign w:val="center"/>
          </w:tcPr>
          <w:p w14:paraId="759CA7E0" w14:textId="77777777" w:rsidR="00704218" w:rsidRPr="00871176" w:rsidRDefault="00704218" w:rsidP="005E0FD7">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Ayakta, uzun süreli ve sık tekrarlı yapılan işlerin (kaldırma, taşıma, rafa dizme vb.) sağlığınız açısından zararlı olduğunu düşünüyor musunuz?</w:t>
            </w:r>
          </w:p>
        </w:tc>
        <w:tc>
          <w:tcPr>
            <w:tcW w:w="709" w:type="dxa"/>
            <w:tcBorders>
              <w:top w:val="single" w:sz="4" w:space="0" w:color="auto"/>
              <w:bottom w:val="single" w:sz="4" w:space="0" w:color="auto"/>
            </w:tcBorders>
            <w:shd w:val="clear" w:color="auto" w:fill="auto"/>
            <w:noWrap/>
            <w:vAlign w:val="center"/>
          </w:tcPr>
          <w:p w14:paraId="15E1462C" w14:textId="3442288E" w:rsidR="00704218" w:rsidRPr="00871176" w:rsidRDefault="00704218" w:rsidP="005E0FD7">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w:t>
            </w:r>
            <w:r w:rsidR="002F3267" w:rsidRPr="00871176">
              <w:rPr>
                <w:rFonts w:ascii="Times New Roman" w:eastAsia="Times New Roman" w:hAnsi="Times New Roman" w:cs="Times New Roman"/>
                <w:sz w:val="16"/>
                <w:szCs w:val="16"/>
                <w:lang w:eastAsia="tr-TR"/>
              </w:rPr>
              <w:t>942</w:t>
            </w:r>
          </w:p>
        </w:tc>
      </w:tr>
      <w:tr w:rsidR="00704218" w:rsidRPr="00871176" w14:paraId="5E44D932" w14:textId="77777777" w:rsidTr="00B409FD">
        <w:trPr>
          <w:trHeight w:val="262"/>
        </w:trPr>
        <w:tc>
          <w:tcPr>
            <w:tcW w:w="1134" w:type="dxa"/>
            <w:vMerge/>
            <w:shd w:val="clear" w:color="auto" w:fill="auto"/>
            <w:noWrap/>
            <w:vAlign w:val="center"/>
          </w:tcPr>
          <w:p w14:paraId="070A32F5" w14:textId="77777777" w:rsidR="00704218" w:rsidRPr="00871176" w:rsidRDefault="00704218" w:rsidP="005E0FD7">
            <w:pPr>
              <w:spacing w:after="0" w:line="240" w:lineRule="auto"/>
              <w:jc w:val="center"/>
              <w:rPr>
                <w:rFonts w:ascii="Times New Roman" w:hAnsi="Times New Roman" w:cs="Times New Roman"/>
                <w:sz w:val="16"/>
                <w:szCs w:val="16"/>
              </w:rPr>
            </w:pPr>
          </w:p>
        </w:tc>
        <w:tc>
          <w:tcPr>
            <w:tcW w:w="1985" w:type="dxa"/>
            <w:tcBorders>
              <w:top w:val="single" w:sz="4" w:space="0" w:color="auto"/>
            </w:tcBorders>
            <w:shd w:val="clear" w:color="auto" w:fill="auto"/>
            <w:noWrap/>
            <w:vAlign w:val="center"/>
          </w:tcPr>
          <w:p w14:paraId="2D518E7D" w14:textId="77777777" w:rsidR="00704218" w:rsidRPr="00871176" w:rsidRDefault="00704218" w:rsidP="005E0FD7">
            <w:pPr>
              <w:spacing w:after="0" w:line="240" w:lineRule="auto"/>
              <w:jc w:val="both"/>
              <w:rPr>
                <w:rFonts w:ascii="Times New Roman" w:hAnsi="Times New Roman" w:cs="Times New Roman"/>
                <w:sz w:val="16"/>
                <w:szCs w:val="16"/>
              </w:rPr>
            </w:pPr>
            <w:r w:rsidRPr="00871176">
              <w:rPr>
                <w:rFonts w:ascii="Times New Roman" w:hAnsi="Times New Roman" w:cs="Times New Roman"/>
                <w:sz w:val="16"/>
                <w:szCs w:val="16"/>
              </w:rPr>
              <w:t>Makinaların döner aksamlarının (öğütme, ezme, kırma vb.) sizin için tehlike oluşturduğunu düşünüyor musunuz?</w:t>
            </w:r>
          </w:p>
        </w:tc>
        <w:tc>
          <w:tcPr>
            <w:tcW w:w="709" w:type="dxa"/>
            <w:tcBorders>
              <w:top w:val="single" w:sz="4" w:space="0" w:color="auto"/>
            </w:tcBorders>
            <w:shd w:val="clear" w:color="auto" w:fill="auto"/>
            <w:noWrap/>
            <w:vAlign w:val="center"/>
          </w:tcPr>
          <w:p w14:paraId="2CD40EB4" w14:textId="1E8111F7" w:rsidR="00704218" w:rsidRPr="00871176" w:rsidRDefault="00704218" w:rsidP="005E0FD7">
            <w:pPr>
              <w:spacing w:after="0" w:line="240" w:lineRule="auto"/>
              <w:jc w:val="center"/>
              <w:rPr>
                <w:rFonts w:ascii="Times New Roman" w:eastAsia="Times New Roman" w:hAnsi="Times New Roman" w:cs="Times New Roman"/>
                <w:sz w:val="16"/>
                <w:szCs w:val="16"/>
                <w:lang w:eastAsia="tr-TR"/>
              </w:rPr>
            </w:pPr>
            <w:r w:rsidRPr="00871176">
              <w:rPr>
                <w:rFonts w:ascii="Times New Roman" w:eastAsia="Times New Roman" w:hAnsi="Times New Roman" w:cs="Times New Roman"/>
                <w:sz w:val="16"/>
                <w:szCs w:val="16"/>
                <w:lang w:eastAsia="tr-TR"/>
              </w:rPr>
              <w:t>0,</w:t>
            </w:r>
            <w:r w:rsidR="002F3267" w:rsidRPr="00871176">
              <w:rPr>
                <w:rFonts w:ascii="Times New Roman" w:eastAsia="Times New Roman" w:hAnsi="Times New Roman" w:cs="Times New Roman"/>
                <w:sz w:val="16"/>
                <w:szCs w:val="16"/>
                <w:lang w:eastAsia="tr-TR"/>
              </w:rPr>
              <w:t>004</w:t>
            </w:r>
          </w:p>
        </w:tc>
      </w:tr>
    </w:tbl>
    <w:p w14:paraId="3548B699" w14:textId="77777777" w:rsidR="00704218" w:rsidRPr="00871176" w:rsidRDefault="00704218" w:rsidP="00704218">
      <w:pPr>
        <w:autoSpaceDE w:val="0"/>
        <w:autoSpaceDN w:val="0"/>
        <w:adjustRightInd w:val="0"/>
        <w:spacing w:after="0" w:line="240" w:lineRule="auto"/>
        <w:jc w:val="both"/>
      </w:pPr>
    </w:p>
    <w:p w14:paraId="4191D65C" w14:textId="4D175294" w:rsidR="00704218" w:rsidRPr="00871176" w:rsidRDefault="002F3267" w:rsidP="00704218">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lastRenderedPageBreak/>
        <w:t xml:space="preserve">İş sağlığı ve güvenliği eğitimi almış olmak sorusu </w:t>
      </w:r>
      <w:r w:rsidR="00704218" w:rsidRPr="00871176">
        <w:rPr>
          <w:rFonts w:ascii="Times New Roman" w:hAnsi="Times New Roman" w:cs="Times New Roman"/>
          <w:sz w:val="20"/>
          <w:szCs w:val="20"/>
        </w:rPr>
        <w:t>ile çalışma ortamındaki fiziksel risk etkenleri (toz, gürültü, titreşim vb.) sağlık açısından zararlı olması soruları arasındaki anlamlılık düzeyi (p) 0,</w:t>
      </w:r>
      <w:r w:rsidRPr="00871176">
        <w:rPr>
          <w:rFonts w:ascii="Times New Roman" w:hAnsi="Times New Roman" w:cs="Times New Roman"/>
          <w:sz w:val="20"/>
          <w:szCs w:val="20"/>
        </w:rPr>
        <w:t>222</w:t>
      </w:r>
      <w:r w:rsidR="00704218" w:rsidRPr="00871176">
        <w:rPr>
          <w:rFonts w:ascii="Times New Roman" w:hAnsi="Times New Roman" w:cs="Times New Roman"/>
          <w:sz w:val="20"/>
          <w:szCs w:val="20"/>
        </w:rPr>
        <w:t xml:space="preserve"> çıkmaktadır. </w:t>
      </w:r>
      <w:r w:rsidRPr="00871176">
        <w:rPr>
          <w:rFonts w:ascii="Times New Roman" w:hAnsi="Times New Roman" w:cs="Times New Roman"/>
          <w:sz w:val="20"/>
          <w:szCs w:val="20"/>
        </w:rPr>
        <w:t xml:space="preserve">İş sağlığı ve güvenliği eğitimi almış olmak sorusu </w:t>
      </w:r>
      <w:r w:rsidR="00704218" w:rsidRPr="00871176">
        <w:rPr>
          <w:rFonts w:ascii="Times New Roman" w:hAnsi="Times New Roman" w:cs="Times New Roman"/>
          <w:sz w:val="20"/>
          <w:szCs w:val="20"/>
        </w:rPr>
        <w:t xml:space="preserve">ile çalışma ortamında kullanılan kimyasal maddelerin (gıda katkı, </w:t>
      </w:r>
      <w:proofErr w:type="gramStart"/>
      <w:r w:rsidR="00704218" w:rsidRPr="00871176">
        <w:rPr>
          <w:rFonts w:ascii="Times New Roman" w:hAnsi="Times New Roman" w:cs="Times New Roman"/>
          <w:sz w:val="20"/>
          <w:szCs w:val="20"/>
        </w:rPr>
        <w:t>aroma</w:t>
      </w:r>
      <w:proofErr w:type="gramEnd"/>
      <w:r w:rsidR="00704218" w:rsidRPr="00871176">
        <w:rPr>
          <w:rFonts w:ascii="Times New Roman" w:hAnsi="Times New Roman" w:cs="Times New Roman"/>
          <w:sz w:val="20"/>
          <w:szCs w:val="20"/>
        </w:rPr>
        <w:t xml:space="preserve"> maddeleri, deterjan, dezenfektan vb.) solunması sağlığınız açısından tehlikeli mi soruları arasında anlamlılık düzeyi (p) 0,</w:t>
      </w:r>
      <w:r w:rsidRPr="00871176">
        <w:rPr>
          <w:rFonts w:ascii="Times New Roman" w:hAnsi="Times New Roman" w:cs="Times New Roman"/>
          <w:sz w:val="20"/>
          <w:szCs w:val="20"/>
        </w:rPr>
        <w:t>655</w:t>
      </w:r>
      <w:r w:rsidR="00704218" w:rsidRPr="00871176">
        <w:rPr>
          <w:rFonts w:ascii="Times New Roman" w:hAnsi="Times New Roman" w:cs="Times New Roman"/>
          <w:sz w:val="20"/>
          <w:szCs w:val="20"/>
        </w:rPr>
        <w:t xml:space="preserve"> çıkmaktadır. </w:t>
      </w:r>
      <w:r w:rsidRPr="00871176">
        <w:rPr>
          <w:rFonts w:ascii="Times New Roman" w:hAnsi="Times New Roman" w:cs="Times New Roman"/>
          <w:sz w:val="20"/>
          <w:szCs w:val="20"/>
        </w:rPr>
        <w:t xml:space="preserve">İş sağlığı ve güvenliği eğitimi almış olmak sorusu </w:t>
      </w:r>
      <w:r w:rsidR="00704218" w:rsidRPr="00871176">
        <w:rPr>
          <w:rFonts w:ascii="Times New Roman" w:hAnsi="Times New Roman" w:cs="Times New Roman"/>
          <w:sz w:val="20"/>
          <w:szCs w:val="20"/>
        </w:rPr>
        <w:t>ile ayakta, uzun süreli ve sık tekrarlı yapılan işlerin (kaldırma, taşıma, rafa dizme vb.) sağlığınız açısından zararlı olduğunu düşünüyor musunuz soruları arasında anlamlılık düzeyi (p) 0,</w:t>
      </w:r>
      <w:r w:rsidRPr="00871176">
        <w:rPr>
          <w:rFonts w:ascii="Times New Roman" w:hAnsi="Times New Roman" w:cs="Times New Roman"/>
          <w:sz w:val="20"/>
          <w:szCs w:val="20"/>
        </w:rPr>
        <w:t>942</w:t>
      </w:r>
      <w:r w:rsidR="00704218" w:rsidRPr="00871176">
        <w:rPr>
          <w:rFonts w:ascii="Times New Roman" w:hAnsi="Times New Roman" w:cs="Times New Roman"/>
          <w:sz w:val="20"/>
          <w:szCs w:val="20"/>
        </w:rPr>
        <w:t xml:space="preserve"> çıkmaktadır. </w:t>
      </w:r>
      <w:r w:rsidRPr="00871176">
        <w:rPr>
          <w:rFonts w:ascii="Times New Roman" w:hAnsi="Times New Roman" w:cs="Times New Roman"/>
          <w:sz w:val="20"/>
          <w:szCs w:val="20"/>
        </w:rPr>
        <w:t xml:space="preserve">İş sağlığı ve güvenliği eğitimi almış olmak sorusu </w:t>
      </w:r>
      <w:r w:rsidR="00704218" w:rsidRPr="00871176">
        <w:rPr>
          <w:rFonts w:ascii="Times New Roman" w:hAnsi="Times New Roman" w:cs="Times New Roman"/>
          <w:sz w:val="20"/>
          <w:szCs w:val="20"/>
        </w:rPr>
        <w:t>ile makinaların döner aksamlarının (öğütme, ezme, kırma vb.) sizin için tehlike oluşturduğunu düşünüyor musunuz soruları arasında anlamlılık düzeyi (p) 0,</w:t>
      </w:r>
      <w:r w:rsidRPr="00871176">
        <w:rPr>
          <w:rFonts w:ascii="Times New Roman" w:hAnsi="Times New Roman" w:cs="Times New Roman"/>
          <w:sz w:val="20"/>
          <w:szCs w:val="20"/>
        </w:rPr>
        <w:t>004</w:t>
      </w:r>
      <w:r w:rsidR="00704218" w:rsidRPr="00871176">
        <w:rPr>
          <w:rFonts w:ascii="Times New Roman" w:hAnsi="Times New Roman" w:cs="Times New Roman"/>
          <w:sz w:val="20"/>
          <w:szCs w:val="20"/>
        </w:rPr>
        <w:t xml:space="preserve"> çıkmaktadır. Elde edilen bu sonuçlar neticesinde</w:t>
      </w:r>
      <w:r w:rsidRPr="00871176">
        <w:rPr>
          <w:rFonts w:ascii="Times New Roman" w:hAnsi="Times New Roman" w:cs="Times New Roman"/>
          <w:sz w:val="20"/>
          <w:szCs w:val="20"/>
        </w:rPr>
        <w:t>,</w:t>
      </w:r>
      <w:r w:rsidR="00704218" w:rsidRPr="00871176">
        <w:rPr>
          <w:rFonts w:ascii="Times New Roman" w:hAnsi="Times New Roman" w:cs="Times New Roman"/>
          <w:sz w:val="20"/>
          <w:szCs w:val="20"/>
        </w:rPr>
        <w:t xml:space="preserve"> </w:t>
      </w:r>
      <w:r w:rsidRPr="00871176">
        <w:rPr>
          <w:rFonts w:ascii="Times New Roman" w:hAnsi="Times New Roman" w:cs="Times New Roman"/>
          <w:sz w:val="20"/>
          <w:szCs w:val="20"/>
        </w:rPr>
        <w:t>İş sağlığı ve güvenliği eğitimi almış olmak sorusu</w:t>
      </w:r>
      <w:r w:rsidR="00704218" w:rsidRPr="00871176">
        <w:rPr>
          <w:rFonts w:ascii="Times New Roman" w:hAnsi="Times New Roman" w:cs="Times New Roman"/>
          <w:sz w:val="20"/>
          <w:szCs w:val="20"/>
        </w:rPr>
        <w:t xml:space="preserve"> ile belirtilen </w:t>
      </w:r>
      <w:r w:rsidRPr="00871176">
        <w:rPr>
          <w:rFonts w:ascii="Times New Roman" w:hAnsi="Times New Roman" w:cs="Times New Roman"/>
          <w:sz w:val="20"/>
          <w:szCs w:val="20"/>
        </w:rPr>
        <w:t xml:space="preserve">ilk üç (fiziksel risk etkenleri, kimyasal risk etkenleri ve uzun süreli ve sık tekrarlı işler) soruya </w:t>
      </w:r>
      <w:r w:rsidR="00704218" w:rsidRPr="00871176">
        <w:rPr>
          <w:rFonts w:ascii="Times New Roman" w:hAnsi="Times New Roman" w:cs="Times New Roman"/>
          <w:sz w:val="20"/>
          <w:szCs w:val="20"/>
        </w:rPr>
        <w:t>göre anlamlı farklılık göstermemektedir.</w:t>
      </w:r>
      <w:r w:rsidRPr="00871176">
        <w:rPr>
          <w:rFonts w:ascii="Times New Roman" w:hAnsi="Times New Roman" w:cs="Times New Roman"/>
          <w:sz w:val="20"/>
          <w:szCs w:val="20"/>
        </w:rPr>
        <w:t xml:space="preserve">  Ancak </w:t>
      </w:r>
      <w:r w:rsidR="00A561DB" w:rsidRPr="00871176">
        <w:rPr>
          <w:rFonts w:ascii="Times New Roman" w:hAnsi="Times New Roman" w:cs="Times New Roman"/>
          <w:sz w:val="20"/>
          <w:szCs w:val="20"/>
        </w:rPr>
        <w:t>İş sağlığı ve güvenliği eğitimi almış olmak sorusu ile m</w:t>
      </w:r>
      <w:r w:rsidRPr="00871176">
        <w:rPr>
          <w:rFonts w:ascii="Times New Roman" w:hAnsi="Times New Roman" w:cs="Times New Roman"/>
          <w:sz w:val="20"/>
          <w:szCs w:val="20"/>
        </w:rPr>
        <w:t xml:space="preserve">akine döner aksamlarının tehlike oluşturması </w:t>
      </w:r>
      <w:r w:rsidR="00A561DB" w:rsidRPr="00871176">
        <w:rPr>
          <w:rFonts w:ascii="Times New Roman" w:hAnsi="Times New Roman" w:cs="Times New Roman"/>
          <w:sz w:val="20"/>
          <w:szCs w:val="20"/>
        </w:rPr>
        <w:t>sorusu</w:t>
      </w:r>
      <w:r w:rsidRPr="00871176">
        <w:rPr>
          <w:rFonts w:ascii="Times New Roman" w:hAnsi="Times New Roman" w:cs="Times New Roman"/>
          <w:sz w:val="20"/>
          <w:szCs w:val="20"/>
        </w:rPr>
        <w:t xml:space="preserve"> ile arasında anlamlı bir ilişki göstermektedir.</w:t>
      </w:r>
    </w:p>
    <w:p w14:paraId="12C7E640" w14:textId="22A6C554" w:rsidR="00DC23DB" w:rsidRPr="00871176" w:rsidRDefault="00DC23DB" w:rsidP="00704218">
      <w:pPr>
        <w:autoSpaceDE w:val="0"/>
        <w:autoSpaceDN w:val="0"/>
        <w:adjustRightInd w:val="0"/>
        <w:spacing w:after="0" w:line="240" w:lineRule="auto"/>
        <w:jc w:val="both"/>
        <w:rPr>
          <w:rFonts w:ascii="Times New Roman" w:hAnsi="Times New Roman" w:cs="Times New Roman"/>
          <w:sz w:val="20"/>
          <w:szCs w:val="20"/>
        </w:rPr>
      </w:pPr>
    </w:p>
    <w:p w14:paraId="72ECDE83" w14:textId="77777777" w:rsidR="00EB1D2C" w:rsidRPr="00871176" w:rsidRDefault="00EB1D2C" w:rsidP="00704218">
      <w:pPr>
        <w:autoSpaceDE w:val="0"/>
        <w:autoSpaceDN w:val="0"/>
        <w:adjustRightInd w:val="0"/>
        <w:spacing w:after="0" w:line="240" w:lineRule="auto"/>
        <w:jc w:val="both"/>
        <w:rPr>
          <w:rFonts w:ascii="Times New Roman" w:hAnsi="Times New Roman" w:cs="Times New Roman"/>
          <w:sz w:val="20"/>
          <w:szCs w:val="20"/>
        </w:rPr>
      </w:pPr>
    </w:p>
    <w:p w14:paraId="3FC9394A" w14:textId="259DAF7E" w:rsidR="00CB73B3" w:rsidRPr="00871176" w:rsidRDefault="00B84891" w:rsidP="00AE1E3B">
      <w:pPr>
        <w:autoSpaceDE w:val="0"/>
        <w:autoSpaceDN w:val="0"/>
        <w:adjustRightInd w:val="0"/>
        <w:spacing w:after="0" w:line="240" w:lineRule="auto"/>
        <w:jc w:val="both"/>
        <w:rPr>
          <w:rFonts w:ascii="Times New Roman" w:hAnsi="Times New Roman" w:cs="Times New Roman"/>
          <w:b/>
          <w:sz w:val="24"/>
        </w:rPr>
      </w:pPr>
      <w:r w:rsidRPr="00871176">
        <w:rPr>
          <w:rFonts w:ascii="Times New Roman" w:hAnsi="Times New Roman" w:cs="Times New Roman"/>
          <w:b/>
          <w:sz w:val="24"/>
        </w:rPr>
        <w:t>5. Sonuç</w:t>
      </w:r>
    </w:p>
    <w:p w14:paraId="25A7A2CD" w14:textId="77777777" w:rsidR="00CB73B3" w:rsidRPr="00871176" w:rsidRDefault="00CB73B3" w:rsidP="00AE1E3B">
      <w:pPr>
        <w:autoSpaceDE w:val="0"/>
        <w:autoSpaceDN w:val="0"/>
        <w:adjustRightInd w:val="0"/>
        <w:spacing w:after="0" w:line="240" w:lineRule="auto"/>
        <w:jc w:val="both"/>
        <w:rPr>
          <w:rFonts w:ascii="Times New Roman" w:hAnsi="Times New Roman" w:cs="Times New Roman"/>
          <w:sz w:val="20"/>
          <w:szCs w:val="20"/>
        </w:rPr>
      </w:pPr>
    </w:p>
    <w:p w14:paraId="7BF540EC" w14:textId="0692933A" w:rsidR="003F0C14" w:rsidRPr="00871176" w:rsidRDefault="004A2BAF"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Ankete verilen cevaplar doğrultusunda ç</w:t>
      </w:r>
      <w:r w:rsidR="003F0C14" w:rsidRPr="00871176">
        <w:rPr>
          <w:rFonts w:ascii="Times New Roman" w:hAnsi="Times New Roman" w:cs="Times New Roman"/>
          <w:sz w:val="20"/>
          <w:szCs w:val="20"/>
        </w:rPr>
        <w:t>alışanların yaşı ile yaptığı işte duyduğu memnuniyet arasında anlamlı bir ilişki olmadığı, birbirinden bağımsız olduğu görülmüştür.</w:t>
      </w:r>
    </w:p>
    <w:p w14:paraId="1A49D894" w14:textId="1E065B0B" w:rsidR="00846002" w:rsidRPr="00871176" w:rsidRDefault="00846002" w:rsidP="00223E1C">
      <w:pPr>
        <w:autoSpaceDE w:val="0"/>
        <w:autoSpaceDN w:val="0"/>
        <w:adjustRightInd w:val="0"/>
        <w:spacing w:after="0" w:line="240" w:lineRule="auto"/>
        <w:jc w:val="both"/>
        <w:rPr>
          <w:rFonts w:ascii="Times New Roman" w:hAnsi="Times New Roman" w:cs="Times New Roman"/>
          <w:sz w:val="20"/>
          <w:szCs w:val="20"/>
        </w:rPr>
      </w:pPr>
    </w:p>
    <w:p w14:paraId="3A8F51EE" w14:textId="71468715" w:rsidR="00846002" w:rsidRPr="00871176" w:rsidRDefault="00846002" w:rsidP="00846002">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Anket sonucunda iş sağlığı ve güvenliği eğitiminin </w:t>
      </w:r>
      <w:r w:rsidR="00F52DA7" w:rsidRPr="00871176">
        <w:rPr>
          <w:rFonts w:ascii="Times New Roman" w:hAnsi="Times New Roman" w:cs="Times New Roman"/>
          <w:sz w:val="20"/>
          <w:szCs w:val="20"/>
        </w:rPr>
        <w:t>alınmamış</w:t>
      </w:r>
      <w:r w:rsidRPr="00871176">
        <w:rPr>
          <w:rFonts w:ascii="Times New Roman" w:hAnsi="Times New Roman" w:cs="Times New Roman"/>
          <w:sz w:val="20"/>
          <w:szCs w:val="20"/>
        </w:rPr>
        <w:t xml:space="preserve"> olunması oranının yüksekliği, </w:t>
      </w:r>
      <w:proofErr w:type="spellStart"/>
      <w:r w:rsidRPr="00871176">
        <w:rPr>
          <w:rFonts w:ascii="Times New Roman" w:hAnsi="Times New Roman" w:cs="Times New Roman"/>
          <w:sz w:val="20"/>
          <w:szCs w:val="20"/>
        </w:rPr>
        <w:t>isg</w:t>
      </w:r>
      <w:proofErr w:type="spellEnd"/>
      <w:r w:rsidRPr="00871176">
        <w:rPr>
          <w:rFonts w:ascii="Times New Roman" w:hAnsi="Times New Roman" w:cs="Times New Roman"/>
          <w:sz w:val="20"/>
          <w:szCs w:val="20"/>
        </w:rPr>
        <w:t xml:space="preserve"> eğitimlerinin ya daha önceki çalışma yerlerinde verilmediği ya da mevcut durumda eğitimlerinin tamamlanmamış olduğu sonucunu ön plana çıkarmaktadır. İş sağlığı ve güvenliği adına hizmet alımında yetkili teknik personel (iş güvenliği uzmanı ve işyeri hekimi) çalışma sürelerinin kanunla düzenlenmektedir. Bu teknik personellerin daha aktif ve verimli olması adına çalışma sürelerinde düzenleme yapılabilir ve süreler artırılabilir. İSG eğitimlerinin dışarıdan farklı kuruluşlara aldırılabilmesi bir seçenek olabilir, ancak ek maliyet getireceği için firmalar bu seçeneğe yanaşmayabilir. Kendi hizmet alacağı birim tarafından </w:t>
      </w:r>
      <w:r w:rsidR="00DA2AF8" w:rsidRPr="00871176">
        <w:rPr>
          <w:rFonts w:ascii="Times New Roman" w:hAnsi="Times New Roman" w:cs="Times New Roman"/>
          <w:sz w:val="20"/>
          <w:szCs w:val="20"/>
        </w:rPr>
        <w:t>bu eksikliği giderebilmek isteyeceklerdir. Bu yüzden hizmet sürelerinin düzenlenmesi yerinde olacaktır.</w:t>
      </w:r>
      <w:r w:rsidRPr="00871176">
        <w:rPr>
          <w:rFonts w:ascii="Times New Roman" w:hAnsi="Times New Roman" w:cs="Times New Roman"/>
          <w:sz w:val="20"/>
          <w:szCs w:val="20"/>
        </w:rPr>
        <w:t xml:space="preserve"> </w:t>
      </w:r>
    </w:p>
    <w:p w14:paraId="4BAAE597" w14:textId="77777777" w:rsidR="003F0C14" w:rsidRPr="00871176" w:rsidRDefault="003F0C14" w:rsidP="00223E1C">
      <w:pPr>
        <w:autoSpaceDE w:val="0"/>
        <w:autoSpaceDN w:val="0"/>
        <w:adjustRightInd w:val="0"/>
        <w:spacing w:after="0" w:line="240" w:lineRule="auto"/>
        <w:jc w:val="both"/>
        <w:rPr>
          <w:rFonts w:ascii="Times New Roman" w:hAnsi="Times New Roman" w:cs="Times New Roman"/>
          <w:sz w:val="20"/>
          <w:szCs w:val="20"/>
        </w:rPr>
      </w:pPr>
    </w:p>
    <w:p w14:paraId="1DD2D584" w14:textId="77777777" w:rsidR="003F0C14" w:rsidRPr="00871176" w:rsidRDefault="003F0C14"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İşyerlerindeki temizlik ve dezenfeksiyon işlemlerinin yeterliliği dikkate alındığında cinsiyet ile ilişkili olduğu, ancak çalışanların eğitim durumları ile aralarında bağ olmadığı görülmüştür.</w:t>
      </w:r>
    </w:p>
    <w:p w14:paraId="6AD010C2" w14:textId="07E9753E" w:rsidR="00860126" w:rsidRPr="00871176" w:rsidRDefault="00860126" w:rsidP="00860126">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lastRenderedPageBreak/>
        <w:t xml:space="preserve">Gıda sanayinde çalışma süresi sorusu ile çalışma ortamında baskı ve </w:t>
      </w:r>
      <w:proofErr w:type="spellStart"/>
      <w:r w:rsidRPr="00871176">
        <w:rPr>
          <w:rFonts w:ascii="Times New Roman" w:hAnsi="Times New Roman" w:cs="Times New Roman"/>
          <w:sz w:val="20"/>
          <w:szCs w:val="20"/>
        </w:rPr>
        <w:t>mobbing</w:t>
      </w:r>
      <w:proofErr w:type="spellEnd"/>
      <w:r w:rsidRPr="00871176">
        <w:rPr>
          <w:rFonts w:ascii="Times New Roman" w:hAnsi="Times New Roman" w:cs="Times New Roman"/>
          <w:sz w:val="20"/>
          <w:szCs w:val="20"/>
        </w:rPr>
        <w:t xml:space="preserve"> uygulanıyor mu sorusu arasında anlamlı bir farklılık bulunamamıştır. </w:t>
      </w:r>
    </w:p>
    <w:p w14:paraId="4B1FC2FC" w14:textId="77777777" w:rsidR="00860126" w:rsidRPr="00871176" w:rsidRDefault="00860126" w:rsidP="00860126">
      <w:pPr>
        <w:autoSpaceDE w:val="0"/>
        <w:autoSpaceDN w:val="0"/>
        <w:adjustRightInd w:val="0"/>
        <w:spacing w:after="0" w:line="240" w:lineRule="auto"/>
        <w:jc w:val="both"/>
        <w:rPr>
          <w:rFonts w:ascii="Times New Roman" w:hAnsi="Times New Roman" w:cs="Times New Roman"/>
          <w:sz w:val="20"/>
          <w:szCs w:val="20"/>
        </w:rPr>
      </w:pPr>
    </w:p>
    <w:p w14:paraId="1C881597" w14:textId="3BCD1170" w:rsidR="00860126" w:rsidRPr="00871176" w:rsidRDefault="00860126" w:rsidP="00860126">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Eğitim durumunun, özel hayatta yaşanan sıkıntıların iş hayatına yansıması üzerinde etkisi olduğu, ancak medeni durumun, özel hayatta yaşanılan sıkıntıların iş hayatına yansıması üzerinde etkili olmadığı görülmüştür.</w:t>
      </w:r>
    </w:p>
    <w:p w14:paraId="0437C6BE" w14:textId="77777777" w:rsidR="00860126" w:rsidRPr="00871176" w:rsidRDefault="00860126" w:rsidP="00223E1C">
      <w:pPr>
        <w:autoSpaceDE w:val="0"/>
        <w:autoSpaceDN w:val="0"/>
        <w:adjustRightInd w:val="0"/>
        <w:spacing w:after="0" w:line="240" w:lineRule="auto"/>
        <w:jc w:val="both"/>
        <w:rPr>
          <w:rFonts w:ascii="Times New Roman" w:hAnsi="Times New Roman" w:cs="Times New Roman"/>
          <w:sz w:val="20"/>
          <w:szCs w:val="20"/>
        </w:rPr>
      </w:pPr>
    </w:p>
    <w:p w14:paraId="1D3E1D0C" w14:textId="31514247" w:rsidR="00161E6C" w:rsidRPr="00871176" w:rsidRDefault="00161E6C"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Çalışanların cinsiyetlerinin, </w:t>
      </w:r>
      <w:bookmarkStart w:id="11" w:name="_Hlk20333590"/>
      <w:bookmarkStart w:id="12" w:name="_Hlk20334142"/>
      <w:r w:rsidRPr="00871176">
        <w:rPr>
          <w:rFonts w:ascii="Times New Roman" w:hAnsi="Times New Roman" w:cs="Times New Roman"/>
          <w:sz w:val="20"/>
          <w:szCs w:val="20"/>
        </w:rPr>
        <w:t>fiziksel ve kimyasal tehlikelerin, makine döner aksamlarının oluşturacağı tehlikeler ve de sürekli, tekrarlı işlerin sağlık açısından oluşturacağı tehlikelerin bilinmesi üzerinde etkili olmadığı tespit edilmiştir</w:t>
      </w:r>
      <w:bookmarkEnd w:id="11"/>
      <w:r w:rsidRPr="00871176">
        <w:rPr>
          <w:rFonts w:ascii="Times New Roman" w:hAnsi="Times New Roman" w:cs="Times New Roman"/>
          <w:sz w:val="20"/>
          <w:szCs w:val="20"/>
        </w:rPr>
        <w:t>.</w:t>
      </w:r>
      <w:bookmarkEnd w:id="12"/>
    </w:p>
    <w:p w14:paraId="03CD2D40" w14:textId="77777777" w:rsidR="00161E6C" w:rsidRPr="00871176" w:rsidRDefault="00161E6C" w:rsidP="00223E1C">
      <w:pPr>
        <w:autoSpaceDE w:val="0"/>
        <w:autoSpaceDN w:val="0"/>
        <w:adjustRightInd w:val="0"/>
        <w:spacing w:after="0" w:line="240" w:lineRule="auto"/>
        <w:jc w:val="both"/>
        <w:rPr>
          <w:rFonts w:ascii="Times New Roman" w:hAnsi="Times New Roman" w:cs="Times New Roman"/>
          <w:sz w:val="20"/>
          <w:szCs w:val="20"/>
        </w:rPr>
      </w:pPr>
    </w:p>
    <w:p w14:paraId="32039CFC" w14:textId="22E8D443" w:rsidR="0074186C" w:rsidRPr="00871176" w:rsidRDefault="0074186C"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İş sağlığı ve güvenliği eğitim almış olmanın, fiziksel ve kimyasal tehlikelerin ve de sürekli, tekrarlı işlerin sağlık açısından oluşturacağı tehlikelerin bilinmesi üzerinde etkili olmadığı, ancak makine döner aksamlarının oluşturacağı tehlikelerin bilinmesi yönünden etkili olduğu görülmüştür.  </w:t>
      </w:r>
    </w:p>
    <w:p w14:paraId="527DB042" w14:textId="0DEABFF0" w:rsidR="0074186C" w:rsidRPr="00871176" w:rsidRDefault="0074186C" w:rsidP="00223E1C">
      <w:pPr>
        <w:autoSpaceDE w:val="0"/>
        <w:autoSpaceDN w:val="0"/>
        <w:adjustRightInd w:val="0"/>
        <w:spacing w:after="0" w:line="240" w:lineRule="auto"/>
        <w:jc w:val="both"/>
        <w:rPr>
          <w:rFonts w:ascii="Times New Roman" w:hAnsi="Times New Roman" w:cs="Times New Roman"/>
          <w:sz w:val="20"/>
          <w:szCs w:val="20"/>
        </w:rPr>
      </w:pPr>
    </w:p>
    <w:p w14:paraId="01D20B1F" w14:textId="4000665B" w:rsidR="0074186C" w:rsidRPr="00871176" w:rsidRDefault="0074186C"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Gıda sanayinde çalışma süresinin, fiziksel ve kimyasal tehlikelerin, makine döner aksamlarının oluşturacağı tehlikeler ve de sürekli, tekrarlı işlerin sağlık açısından oluşturacağı tehlikelerin bilinmesi üzerinde etkili olmadığı tespit edilmiştir.</w:t>
      </w:r>
    </w:p>
    <w:p w14:paraId="44EFC008" w14:textId="77777777" w:rsidR="0074186C" w:rsidRPr="00871176" w:rsidRDefault="0074186C" w:rsidP="00223E1C">
      <w:pPr>
        <w:autoSpaceDE w:val="0"/>
        <w:autoSpaceDN w:val="0"/>
        <w:adjustRightInd w:val="0"/>
        <w:spacing w:after="0" w:line="240" w:lineRule="auto"/>
        <w:jc w:val="both"/>
        <w:rPr>
          <w:rFonts w:ascii="Times New Roman" w:hAnsi="Times New Roman" w:cs="Times New Roman"/>
          <w:sz w:val="20"/>
          <w:szCs w:val="20"/>
        </w:rPr>
      </w:pPr>
    </w:p>
    <w:p w14:paraId="029523D4" w14:textId="565ACF3C" w:rsidR="002C21A6" w:rsidRPr="00871176" w:rsidRDefault="002C21A6"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Katılımcıların </w:t>
      </w:r>
      <w:r w:rsidR="00223E1C" w:rsidRPr="00871176">
        <w:rPr>
          <w:rFonts w:ascii="Times New Roman" w:hAnsi="Times New Roman" w:cs="Times New Roman"/>
          <w:sz w:val="20"/>
          <w:szCs w:val="20"/>
        </w:rPr>
        <w:t xml:space="preserve">eğitim </w:t>
      </w:r>
      <w:r w:rsidRPr="00871176">
        <w:rPr>
          <w:rFonts w:ascii="Times New Roman" w:hAnsi="Times New Roman" w:cs="Times New Roman"/>
          <w:sz w:val="20"/>
          <w:szCs w:val="20"/>
        </w:rPr>
        <w:t>durumları ile verilen</w:t>
      </w:r>
      <w:r w:rsidR="00223E1C" w:rsidRPr="00871176">
        <w:rPr>
          <w:rFonts w:ascii="Times New Roman" w:hAnsi="Times New Roman" w:cs="Times New Roman"/>
          <w:sz w:val="20"/>
          <w:szCs w:val="20"/>
        </w:rPr>
        <w:t xml:space="preserve"> iş sağlığı ve güvenliği eğitiminin yeterliliği</w:t>
      </w:r>
      <w:r w:rsidRPr="00871176">
        <w:rPr>
          <w:rFonts w:ascii="Times New Roman" w:hAnsi="Times New Roman" w:cs="Times New Roman"/>
          <w:sz w:val="20"/>
          <w:szCs w:val="20"/>
        </w:rPr>
        <w:t xml:space="preserve">ne olan inanç arasında anlamlı bir ilişki bulunamamıştır. </w:t>
      </w:r>
      <w:r w:rsidR="002C7C2F" w:rsidRPr="00871176">
        <w:rPr>
          <w:rFonts w:ascii="Times New Roman" w:hAnsi="Times New Roman" w:cs="Times New Roman"/>
          <w:sz w:val="20"/>
          <w:szCs w:val="20"/>
        </w:rPr>
        <w:t>Bu yüzden, g</w:t>
      </w:r>
      <w:r w:rsidRPr="00871176">
        <w:rPr>
          <w:rFonts w:ascii="Times New Roman" w:hAnsi="Times New Roman" w:cs="Times New Roman"/>
          <w:sz w:val="20"/>
          <w:szCs w:val="20"/>
        </w:rPr>
        <w:t>enel olarak eğitim seviyesi</w:t>
      </w:r>
      <w:r w:rsidR="0074186C" w:rsidRPr="00871176">
        <w:rPr>
          <w:rFonts w:ascii="Times New Roman" w:hAnsi="Times New Roman" w:cs="Times New Roman"/>
          <w:sz w:val="20"/>
          <w:szCs w:val="20"/>
        </w:rPr>
        <w:t xml:space="preserve"> yüksek olmasına karşın eğitimler</w:t>
      </w:r>
      <w:r w:rsidR="002C7C2F" w:rsidRPr="00871176">
        <w:rPr>
          <w:rFonts w:ascii="Times New Roman" w:hAnsi="Times New Roman" w:cs="Times New Roman"/>
          <w:sz w:val="20"/>
          <w:szCs w:val="20"/>
        </w:rPr>
        <w:t>in</w:t>
      </w:r>
      <w:r w:rsidR="0074186C" w:rsidRPr="00871176">
        <w:rPr>
          <w:rFonts w:ascii="Times New Roman" w:hAnsi="Times New Roman" w:cs="Times New Roman"/>
          <w:sz w:val="20"/>
          <w:szCs w:val="20"/>
        </w:rPr>
        <w:t xml:space="preserve"> yeterli görülme</w:t>
      </w:r>
      <w:r w:rsidR="002C7C2F" w:rsidRPr="00871176">
        <w:rPr>
          <w:rFonts w:ascii="Times New Roman" w:hAnsi="Times New Roman" w:cs="Times New Roman"/>
          <w:sz w:val="20"/>
          <w:szCs w:val="20"/>
        </w:rPr>
        <w:t>diği kabul edilebilir</w:t>
      </w:r>
      <w:r w:rsidR="0074186C" w:rsidRPr="00871176">
        <w:rPr>
          <w:rFonts w:ascii="Times New Roman" w:hAnsi="Times New Roman" w:cs="Times New Roman"/>
          <w:sz w:val="20"/>
          <w:szCs w:val="20"/>
        </w:rPr>
        <w:t>.</w:t>
      </w:r>
      <w:r w:rsidRPr="00871176">
        <w:rPr>
          <w:rFonts w:ascii="Times New Roman" w:hAnsi="Times New Roman" w:cs="Times New Roman"/>
          <w:sz w:val="20"/>
          <w:szCs w:val="20"/>
        </w:rPr>
        <w:t xml:space="preserve"> </w:t>
      </w:r>
    </w:p>
    <w:p w14:paraId="507763EF" w14:textId="77777777" w:rsidR="002C21A6" w:rsidRPr="00871176" w:rsidRDefault="002C21A6" w:rsidP="00223E1C">
      <w:pPr>
        <w:autoSpaceDE w:val="0"/>
        <w:autoSpaceDN w:val="0"/>
        <w:adjustRightInd w:val="0"/>
        <w:spacing w:after="0" w:line="240" w:lineRule="auto"/>
        <w:jc w:val="both"/>
        <w:rPr>
          <w:rFonts w:ascii="Times New Roman" w:hAnsi="Times New Roman" w:cs="Times New Roman"/>
          <w:sz w:val="20"/>
          <w:szCs w:val="20"/>
        </w:rPr>
      </w:pPr>
    </w:p>
    <w:p w14:paraId="58034DFA" w14:textId="31634F3B" w:rsidR="00223E1C" w:rsidRPr="00871176" w:rsidRDefault="002C7C2F"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Eğitim durumunun</w:t>
      </w:r>
      <w:r w:rsidR="00223E1C" w:rsidRPr="00871176">
        <w:rPr>
          <w:rFonts w:ascii="Times New Roman" w:hAnsi="Times New Roman" w:cs="Times New Roman"/>
          <w:sz w:val="20"/>
          <w:szCs w:val="20"/>
        </w:rPr>
        <w:t xml:space="preserve">, </w:t>
      </w:r>
      <w:r w:rsidR="0027231F" w:rsidRPr="00871176">
        <w:rPr>
          <w:rFonts w:ascii="Times New Roman" w:hAnsi="Times New Roman" w:cs="Times New Roman"/>
          <w:sz w:val="20"/>
          <w:szCs w:val="20"/>
        </w:rPr>
        <w:t>fiziksel ve kimyasal tehlikelerin, makine döner aksamlarının oluşturacağı tehlikeler ve de sürekli, tekrarlı işlerin sağlık açısından oluşturacağı tehlikelerin bilinmesi</w:t>
      </w:r>
      <w:r w:rsidR="002C21A6" w:rsidRPr="00871176">
        <w:rPr>
          <w:rFonts w:ascii="Times New Roman" w:hAnsi="Times New Roman" w:cs="Times New Roman"/>
          <w:sz w:val="20"/>
          <w:szCs w:val="20"/>
        </w:rPr>
        <w:t xml:space="preserve"> üzerinde etkili olmadığı tespit edilmiştir</w:t>
      </w:r>
      <w:r w:rsidR="00223E1C" w:rsidRPr="00871176">
        <w:rPr>
          <w:rFonts w:ascii="Times New Roman" w:hAnsi="Times New Roman" w:cs="Times New Roman"/>
          <w:sz w:val="20"/>
          <w:szCs w:val="20"/>
        </w:rPr>
        <w:t>.</w:t>
      </w:r>
      <w:r w:rsidR="00933F25" w:rsidRPr="00871176">
        <w:rPr>
          <w:rFonts w:ascii="Times New Roman" w:hAnsi="Times New Roman" w:cs="Times New Roman"/>
          <w:sz w:val="20"/>
          <w:szCs w:val="20"/>
        </w:rPr>
        <w:t xml:space="preserve"> </w:t>
      </w:r>
    </w:p>
    <w:p w14:paraId="49E369E4" w14:textId="34623967" w:rsidR="00933F25" w:rsidRPr="00871176" w:rsidRDefault="00933F25" w:rsidP="00223E1C">
      <w:pPr>
        <w:autoSpaceDE w:val="0"/>
        <w:autoSpaceDN w:val="0"/>
        <w:adjustRightInd w:val="0"/>
        <w:spacing w:after="0" w:line="240" w:lineRule="auto"/>
        <w:jc w:val="both"/>
        <w:rPr>
          <w:rFonts w:ascii="Times New Roman" w:hAnsi="Times New Roman" w:cs="Times New Roman"/>
          <w:sz w:val="20"/>
          <w:szCs w:val="20"/>
        </w:rPr>
      </w:pPr>
    </w:p>
    <w:p w14:paraId="476F32F2" w14:textId="459ECBD5" w:rsidR="00937DE6" w:rsidRDefault="00933F25" w:rsidP="00937DE6">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Çalışanların demografik özelliklerinin çalışma alanı içerisindeki tehlikelerin farkında olmaları üzerinde değişik etkilere sahip olduğu görülmektedir. Bu farklılıklar, okul hayatlarında almış oldukları eğitimlerle, işyerlerinde iş başlangıcı öncesi ve çalışmaları esnasında kendilerine verilen eğitimler</w:t>
      </w:r>
      <w:r w:rsidR="00B40768" w:rsidRPr="00871176">
        <w:rPr>
          <w:rFonts w:ascii="Times New Roman" w:hAnsi="Times New Roman" w:cs="Times New Roman"/>
          <w:sz w:val="20"/>
          <w:szCs w:val="20"/>
        </w:rPr>
        <w:t>,</w:t>
      </w:r>
      <w:r w:rsidRPr="00871176">
        <w:rPr>
          <w:rFonts w:ascii="Times New Roman" w:hAnsi="Times New Roman" w:cs="Times New Roman"/>
          <w:sz w:val="20"/>
          <w:szCs w:val="20"/>
        </w:rPr>
        <w:t xml:space="preserve"> çalışanın kendi duygu, düşünce ve gözlemleriyle alakalı olabilmektedir. Psikolojik olarak da </w:t>
      </w:r>
      <w:r w:rsidR="00B40768" w:rsidRPr="00871176">
        <w:rPr>
          <w:rFonts w:ascii="Times New Roman" w:hAnsi="Times New Roman" w:cs="Times New Roman"/>
          <w:sz w:val="20"/>
          <w:szCs w:val="20"/>
        </w:rPr>
        <w:t>kişinin</w:t>
      </w:r>
      <w:r w:rsidRPr="00871176">
        <w:rPr>
          <w:rFonts w:ascii="Times New Roman" w:hAnsi="Times New Roman" w:cs="Times New Roman"/>
          <w:sz w:val="20"/>
          <w:szCs w:val="20"/>
        </w:rPr>
        <w:t xml:space="preserve"> içinde bulunduğu sosyal çevre, ilgi alanları, </w:t>
      </w:r>
      <w:r w:rsidR="00B40768" w:rsidRPr="00871176">
        <w:rPr>
          <w:rFonts w:ascii="Times New Roman" w:hAnsi="Times New Roman" w:cs="Times New Roman"/>
          <w:sz w:val="20"/>
          <w:szCs w:val="20"/>
        </w:rPr>
        <w:t>güdüleri,</w:t>
      </w:r>
      <w:r w:rsidRPr="00871176">
        <w:rPr>
          <w:rFonts w:ascii="Times New Roman" w:hAnsi="Times New Roman" w:cs="Times New Roman"/>
          <w:sz w:val="20"/>
          <w:szCs w:val="20"/>
        </w:rPr>
        <w:t xml:space="preserve"> hayat tarzları</w:t>
      </w:r>
      <w:r w:rsidR="00B40768" w:rsidRPr="00871176">
        <w:rPr>
          <w:rFonts w:ascii="Times New Roman" w:hAnsi="Times New Roman" w:cs="Times New Roman"/>
          <w:sz w:val="20"/>
          <w:szCs w:val="20"/>
        </w:rPr>
        <w:t>,</w:t>
      </w:r>
      <w:r w:rsidRPr="00871176">
        <w:rPr>
          <w:rFonts w:ascii="Times New Roman" w:hAnsi="Times New Roman" w:cs="Times New Roman"/>
          <w:sz w:val="20"/>
          <w:szCs w:val="20"/>
        </w:rPr>
        <w:t xml:space="preserve"> hayattan beklentileri ve iletişim dünyası (televizyon, basın</w:t>
      </w:r>
      <w:r w:rsidR="00B40768" w:rsidRPr="00871176">
        <w:rPr>
          <w:rFonts w:ascii="Times New Roman" w:hAnsi="Times New Roman" w:cs="Times New Roman"/>
          <w:sz w:val="20"/>
          <w:szCs w:val="20"/>
        </w:rPr>
        <w:t xml:space="preserve">-yayın, internet, vb.) gibi etkenler söz konusu olabilir. </w:t>
      </w:r>
      <w:r w:rsidR="00937DE6" w:rsidRPr="00871176">
        <w:rPr>
          <w:rFonts w:ascii="Times New Roman" w:hAnsi="Times New Roman" w:cs="Times New Roman"/>
          <w:sz w:val="20"/>
          <w:szCs w:val="20"/>
        </w:rPr>
        <w:t xml:space="preserve">Bu </w:t>
      </w:r>
      <w:r w:rsidR="001071CB" w:rsidRPr="00871176">
        <w:rPr>
          <w:rFonts w:ascii="Times New Roman" w:hAnsi="Times New Roman" w:cs="Times New Roman"/>
          <w:sz w:val="20"/>
          <w:szCs w:val="20"/>
        </w:rPr>
        <w:t xml:space="preserve">özelliklerin doğru bir şekilde </w:t>
      </w:r>
      <w:r w:rsidR="00937DE6" w:rsidRPr="00871176">
        <w:rPr>
          <w:rFonts w:ascii="Times New Roman" w:hAnsi="Times New Roman" w:cs="Times New Roman"/>
          <w:sz w:val="20"/>
          <w:szCs w:val="20"/>
        </w:rPr>
        <w:t xml:space="preserve">değerlendirilmesi, işyerinde doğru yönlendirme, doğru işte etkin ve verimli çalışmanın sağlanması adına </w:t>
      </w:r>
      <w:r w:rsidR="001071CB" w:rsidRPr="00871176">
        <w:rPr>
          <w:rFonts w:ascii="Times New Roman" w:hAnsi="Times New Roman" w:cs="Times New Roman"/>
          <w:sz w:val="20"/>
          <w:szCs w:val="20"/>
        </w:rPr>
        <w:t>önem arz etmektedir.</w:t>
      </w:r>
    </w:p>
    <w:p w14:paraId="77FE87A9" w14:textId="7AA76410" w:rsidR="00AD1037" w:rsidRDefault="00AD1037" w:rsidP="00937DE6">
      <w:pPr>
        <w:autoSpaceDE w:val="0"/>
        <w:autoSpaceDN w:val="0"/>
        <w:adjustRightInd w:val="0"/>
        <w:spacing w:after="0" w:line="240" w:lineRule="auto"/>
        <w:jc w:val="both"/>
        <w:rPr>
          <w:rFonts w:ascii="Times New Roman" w:hAnsi="Times New Roman" w:cs="Times New Roman"/>
          <w:sz w:val="20"/>
          <w:szCs w:val="20"/>
        </w:rPr>
      </w:pPr>
    </w:p>
    <w:p w14:paraId="02B6BBD1" w14:textId="377386A3" w:rsidR="00AD1037" w:rsidRPr="00871176" w:rsidRDefault="00AD1037" w:rsidP="00937D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Sosyal Güvenlik Kurumu verilerinde, firma sayısı ve çalışan sayısının yüksek olması, gıda ürünleri imalatında yoğun bir faaliyetin söz konusu olduğunu göz önüne sermektedir. Yaşanmış iş kazası sayısı ve oluşan işgünü kayıpları bu yoğunluğun etkisinde gelişmiş olabilir. Çalışan sayısı veya faaliyet gösteren kuruluş sayısının fazla olması iş kazasının da mutlaka fazla olacağı anlamı taşımamaktadır. Mevcut tehlikelerin daha iyi belirlenmesi, analiz edilmesi ve de risklerin daha etkin şekilde değerlendirilip önceliklerin buna göre belirlenmesi </w:t>
      </w:r>
      <w:r w:rsidR="004F007A">
        <w:rPr>
          <w:rFonts w:ascii="Times New Roman" w:hAnsi="Times New Roman" w:cs="Times New Roman"/>
          <w:sz w:val="20"/>
          <w:szCs w:val="20"/>
        </w:rPr>
        <w:t xml:space="preserve">muhakkak ki kazaların ve kayıpların azalmasında katkısı olacaktır. Bununla birlikte denetim mekanizmasının daha etkili olması adına, firma içerisinde yürütülen iş sağlığı ve güvenliği hizmetleri için çalışan teknik personellerin (iş güvenliği uzmanı ve işyeri hekimi) çalışma sürelerinin yeniden düzenlenmesi, çalışanlar için daha fazla zaman ayrılmasının sağlanması yararlı olacaktır. Böylelikle hem eğitim hem kontrol hem de denetim adına faydalar sağlanabilir. </w:t>
      </w:r>
      <w:r>
        <w:rPr>
          <w:rFonts w:ascii="Times New Roman" w:hAnsi="Times New Roman" w:cs="Times New Roman"/>
          <w:sz w:val="20"/>
          <w:szCs w:val="20"/>
        </w:rPr>
        <w:t xml:space="preserve">  </w:t>
      </w:r>
    </w:p>
    <w:p w14:paraId="0DAEABD4" w14:textId="77777777" w:rsidR="007E27CE" w:rsidRPr="00871176" w:rsidRDefault="007E27CE" w:rsidP="00223E1C">
      <w:pPr>
        <w:autoSpaceDE w:val="0"/>
        <w:autoSpaceDN w:val="0"/>
        <w:adjustRightInd w:val="0"/>
        <w:spacing w:after="0" w:line="240" w:lineRule="auto"/>
        <w:jc w:val="both"/>
        <w:rPr>
          <w:rFonts w:ascii="Times New Roman" w:hAnsi="Times New Roman" w:cs="Times New Roman"/>
          <w:sz w:val="20"/>
          <w:szCs w:val="20"/>
        </w:rPr>
      </w:pPr>
    </w:p>
    <w:p w14:paraId="0367E8E3" w14:textId="2979BB38" w:rsidR="006E04DC" w:rsidRPr="00871176" w:rsidRDefault="00B40768"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İnsanlar sürekli olarak çevresiyle iletişim ve etkileşim halindedir. Doğru veya yanlış bir durumu, olayı kendince yorumlayıp, çözümleyip, benimseyebilmektedir. Bu yüzden iş başlangıcı öncesi çalışanların özellikleri dikkate alınmalı, yapacağı iş ile ilgili eğitimler (iş sağlığı ve güvenliği eğitimleri, </w:t>
      </w:r>
      <w:r w:rsidR="001071CB" w:rsidRPr="00871176">
        <w:rPr>
          <w:rFonts w:ascii="Times New Roman" w:hAnsi="Times New Roman" w:cs="Times New Roman"/>
          <w:sz w:val="20"/>
          <w:szCs w:val="20"/>
        </w:rPr>
        <w:t xml:space="preserve">mesleki eğitim, </w:t>
      </w:r>
      <w:r w:rsidRPr="00871176">
        <w:rPr>
          <w:rFonts w:ascii="Times New Roman" w:hAnsi="Times New Roman" w:cs="Times New Roman"/>
          <w:sz w:val="20"/>
          <w:szCs w:val="20"/>
        </w:rPr>
        <w:t xml:space="preserve">kullanılacak malzeme ve </w:t>
      </w:r>
      <w:proofErr w:type="gramStart"/>
      <w:r w:rsidRPr="00871176">
        <w:rPr>
          <w:rFonts w:ascii="Times New Roman" w:hAnsi="Times New Roman" w:cs="Times New Roman"/>
          <w:sz w:val="20"/>
          <w:szCs w:val="20"/>
        </w:rPr>
        <w:t>ekipmanlarla</w:t>
      </w:r>
      <w:proofErr w:type="gramEnd"/>
      <w:r w:rsidRPr="00871176">
        <w:rPr>
          <w:rFonts w:ascii="Times New Roman" w:hAnsi="Times New Roman" w:cs="Times New Roman"/>
          <w:sz w:val="20"/>
          <w:szCs w:val="20"/>
        </w:rPr>
        <w:t xml:space="preserve"> ilgili eğitimler, firma yapısı, üretim alanı ve imalat vb.) titizlikle yapılmalıdır. </w:t>
      </w:r>
    </w:p>
    <w:p w14:paraId="6939A592" w14:textId="77777777" w:rsidR="001071CB" w:rsidRPr="00871176" w:rsidRDefault="001071CB" w:rsidP="00223E1C">
      <w:pPr>
        <w:autoSpaceDE w:val="0"/>
        <w:autoSpaceDN w:val="0"/>
        <w:adjustRightInd w:val="0"/>
        <w:spacing w:after="0" w:line="240" w:lineRule="auto"/>
        <w:jc w:val="both"/>
        <w:rPr>
          <w:rFonts w:ascii="Times New Roman" w:hAnsi="Times New Roman" w:cs="Times New Roman"/>
          <w:sz w:val="20"/>
          <w:szCs w:val="20"/>
        </w:rPr>
      </w:pPr>
    </w:p>
    <w:p w14:paraId="6D4F3FEF" w14:textId="77777777" w:rsidR="00937DE6" w:rsidRPr="00871176" w:rsidRDefault="00C47111"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İşe giriş </w:t>
      </w:r>
      <w:proofErr w:type="gramStart"/>
      <w:r w:rsidRPr="00871176">
        <w:rPr>
          <w:rFonts w:ascii="Times New Roman" w:hAnsi="Times New Roman" w:cs="Times New Roman"/>
          <w:sz w:val="20"/>
          <w:szCs w:val="20"/>
        </w:rPr>
        <w:t>prosedürleri</w:t>
      </w:r>
      <w:proofErr w:type="gramEnd"/>
      <w:r w:rsidRPr="00871176">
        <w:rPr>
          <w:rFonts w:ascii="Times New Roman" w:hAnsi="Times New Roman" w:cs="Times New Roman"/>
          <w:sz w:val="20"/>
          <w:szCs w:val="20"/>
        </w:rPr>
        <w:t xml:space="preserve"> belirgin olmalı, görev dağılımları kişisel beceri ve yetenekleri göz önünde bulundurularak yapılmalıdır. Personel yetki ve sorumlulukları anlaşılabilir ve kesin olmalıdır. </w:t>
      </w:r>
    </w:p>
    <w:p w14:paraId="0D2FC8E3" w14:textId="77777777" w:rsidR="00937DE6" w:rsidRPr="00871176" w:rsidRDefault="00937DE6" w:rsidP="00223E1C">
      <w:pPr>
        <w:autoSpaceDE w:val="0"/>
        <w:autoSpaceDN w:val="0"/>
        <w:adjustRightInd w:val="0"/>
        <w:spacing w:after="0" w:line="240" w:lineRule="auto"/>
        <w:jc w:val="both"/>
        <w:rPr>
          <w:rFonts w:ascii="Times New Roman" w:hAnsi="Times New Roman" w:cs="Times New Roman"/>
          <w:sz w:val="20"/>
          <w:szCs w:val="20"/>
        </w:rPr>
      </w:pPr>
    </w:p>
    <w:p w14:paraId="6527F29C" w14:textId="77777777" w:rsidR="006E04DC" w:rsidRPr="00871176" w:rsidRDefault="00B40768"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Çalışanların daha önceki iş deneyimleri, sosyal hayatta gördükleri, irtibat halinde oldukları diğer insanlardan edindikleri bilgiler</w:t>
      </w:r>
      <w:r w:rsidR="007E27CE" w:rsidRPr="00871176">
        <w:rPr>
          <w:rFonts w:ascii="Times New Roman" w:hAnsi="Times New Roman" w:cs="Times New Roman"/>
          <w:sz w:val="20"/>
          <w:szCs w:val="20"/>
        </w:rPr>
        <w:t xml:space="preserve">, eğitim sürecindeki kişinin eğitime aktif olarak katılması için kullanılmalıdır. Uygulamalı, birebir eğitimler çalışanların daha sağlıklı ve güvenli bir biçimde faaliyetlerini sürdürmelerini sağlayacaktır. </w:t>
      </w:r>
    </w:p>
    <w:p w14:paraId="51B592B3" w14:textId="77777777" w:rsidR="006E04DC" w:rsidRPr="00871176" w:rsidRDefault="006E04DC" w:rsidP="00223E1C">
      <w:pPr>
        <w:autoSpaceDE w:val="0"/>
        <w:autoSpaceDN w:val="0"/>
        <w:adjustRightInd w:val="0"/>
        <w:spacing w:after="0" w:line="240" w:lineRule="auto"/>
        <w:jc w:val="both"/>
        <w:rPr>
          <w:rFonts w:ascii="Times New Roman" w:hAnsi="Times New Roman" w:cs="Times New Roman"/>
          <w:sz w:val="20"/>
          <w:szCs w:val="20"/>
        </w:rPr>
      </w:pPr>
    </w:p>
    <w:p w14:paraId="6FEA090F" w14:textId="0048A712" w:rsidR="006E04DC" w:rsidRPr="00871176" w:rsidRDefault="007E27CE"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İşveren ve eğitimci arasında tam koordinasyon sağlanmalı, süreklilik arz eden eğitim planları oluşturulmalıdır. İyi organize edilmiş eğitimler, yapılan tekrarlar ve sahada aktif kontroller personellerin</w:t>
      </w:r>
      <w:r w:rsidR="006E04DC" w:rsidRPr="00871176">
        <w:rPr>
          <w:rFonts w:ascii="Times New Roman" w:hAnsi="Times New Roman" w:cs="Times New Roman"/>
          <w:sz w:val="20"/>
          <w:szCs w:val="20"/>
        </w:rPr>
        <w:t>, iş sağlığı ve güvenliği adına gerekli uygulamaları</w:t>
      </w:r>
      <w:r w:rsidRPr="00871176">
        <w:rPr>
          <w:rFonts w:ascii="Times New Roman" w:hAnsi="Times New Roman" w:cs="Times New Roman"/>
          <w:sz w:val="20"/>
          <w:szCs w:val="20"/>
        </w:rPr>
        <w:t xml:space="preserve"> daha iyi algılamasına ve çalışma alanında daha fazla uygulamasına katkıda bulunacaktır. </w:t>
      </w:r>
    </w:p>
    <w:p w14:paraId="1030BAB3" w14:textId="77777777" w:rsidR="006E04DC" w:rsidRPr="00871176" w:rsidRDefault="006E04DC" w:rsidP="00223E1C">
      <w:pPr>
        <w:autoSpaceDE w:val="0"/>
        <w:autoSpaceDN w:val="0"/>
        <w:adjustRightInd w:val="0"/>
        <w:spacing w:after="0" w:line="240" w:lineRule="auto"/>
        <w:jc w:val="both"/>
        <w:rPr>
          <w:rFonts w:ascii="Times New Roman" w:hAnsi="Times New Roman" w:cs="Times New Roman"/>
          <w:sz w:val="20"/>
          <w:szCs w:val="20"/>
        </w:rPr>
      </w:pPr>
    </w:p>
    <w:p w14:paraId="2C7ECAE1" w14:textId="661220F5" w:rsidR="006E04DC" w:rsidRPr="00871176" w:rsidRDefault="007E27CE" w:rsidP="00223E1C">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Uzun süre aynı işte çalışma, aynı faaliyetleri yapma, çalışanda meslek körlüğü diye tabir edilen, tehlikeli durumların tehlikesizmiş gibi algılanması durumuna yol açabilir. Ayrıca üretim sistemlerinin yenilenmesi ve teknolojinin sürekli gelişmesi</w:t>
      </w:r>
      <w:r w:rsidR="00F1674F" w:rsidRPr="00871176">
        <w:rPr>
          <w:rFonts w:ascii="Times New Roman" w:hAnsi="Times New Roman" w:cs="Times New Roman"/>
          <w:sz w:val="20"/>
          <w:szCs w:val="20"/>
        </w:rPr>
        <w:t xml:space="preserve">, </w:t>
      </w:r>
      <w:r w:rsidRPr="00871176">
        <w:rPr>
          <w:rFonts w:ascii="Times New Roman" w:hAnsi="Times New Roman" w:cs="Times New Roman"/>
          <w:sz w:val="20"/>
          <w:szCs w:val="20"/>
        </w:rPr>
        <w:t>yeni</w:t>
      </w:r>
      <w:r w:rsidR="00F1674F" w:rsidRPr="00871176">
        <w:rPr>
          <w:rFonts w:ascii="Times New Roman" w:hAnsi="Times New Roman" w:cs="Times New Roman"/>
          <w:sz w:val="20"/>
          <w:szCs w:val="20"/>
        </w:rPr>
        <w:t xml:space="preserve"> </w:t>
      </w:r>
      <w:r w:rsidR="00F1674F" w:rsidRPr="00871176">
        <w:rPr>
          <w:rFonts w:ascii="Times New Roman" w:hAnsi="Times New Roman" w:cs="Times New Roman"/>
          <w:sz w:val="20"/>
          <w:szCs w:val="20"/>
        </w:rPr>
        <w:lastRenderedPageBreak/>
        <w:t xml:space="preserve">makineler ve üretim yöntemlerinin ortaya çıkmasına sebep olmaktadır. Çalışan ilk başka duruma temkinli yaklaşsa bile zamanla kazanacağı alışkanlıklar, kendinde tehlike seviyesinin düştüğü algısını oluşturabilir. </w:t>
      </w:r>
      <w:r w:rsidRPr="00871176">
        <w:rPr>
          <w:rFonts w:ascii="Times New Roman" w:hAnsi="Times New Roman" w:cs="Times New Roman"/>
          <w:sz w:val="20"/>
          <w:szCs w:val="20"/>
        </w:rPr>
        <w:t xml:space="preserve">Bu yüzden eğitim sürekliliği ve denetimi </w:t>
      </w:r>
      <w:r w:rsidR="00937DE6" w:rsidRPr="00871176">
        <w:rPr>
          <w:rFonts w:ascii="Times New Roman" w:hAnsi="Times New Roman" w:cs="Times New Roman"/>
          <w:sz w:val="20"/>
          <w:szCs w:val="20"/>
        </w:rPr>
        <w:t xml:space="preserve">çalışanlarda istenilen iş sağlığı ve güvenliği algısı ve kültürünün oluşması için </w:t>
      </w:r>
      <w:r w:rsidRPr="00871176">
        <w:rPr>
          <w:rFonts w:ascii="Times New Roman" w:hAnsi="Times New Roman" w:cs="Times New Roman"/>
          <w:sz w:val="20"/>
          <w:szCs w:val="20"/>
        </w:rPr>
        <w:t xml:space="preserve">şarttır. </w:t>
      </w:r>
    </w:p>
    <w:p w14:paraId="608736FC" w14:textId="3E555589" w:rsidR="00937DE6" w:rsidRPr="00871176" w:rsidRDefault="00937DE6" w:rsidP="00223E1C">
      <w:pPr>
        <w:autoSpaceDE w:val="0"/>
        <w:autoSpaceDN w:val="0"/>
        <w:adjustRightInd w:val="0"/>
        <w:spacing w:after="0" w:line="240" w:lineRule="auto"/>
        <w:jc w:val="both"/>
        <w:rPr>
          <w:rFonts w:ascii="Times New Roman" w:hAnsi="Times New Roman" w:cs="Times New Roman"/>
          <w:sz w:val="20"/>
          <w:szCs w:val="20"/>
        </w:rPr>
      </w:pPr>
    </w:p>
    <w:p w14:paraId="42BD7053" w14:textId="77777777" w:rsidR="00D145E5" w:rsidRDefault="00E963EE" w:rsidP="00D145E5">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Çalışanların iş sağlığı ve güvenliği alanında yapılan/yapılacak eğitimlere aktif katılımının sağlanması, iş sağlığı ve güvenliği uygulamaları adına kendilerine görevler yüklenmesi, çalışma sahası içerisinde eksiklikler, yeni uygulamalar konusunda görüşlerinin alınması</w:t>
      </w:r>
      <w:r w:rsidR="004350F6" w:rsidRPr="00871176">
        <w:rPr>
          <w:rFonts w:ascii="Times New Roman" w:hAnsi="Times New Roman" w:cs="Times New Roman"/>
          <w:sz w:val="20"/>
          <w:szCs w:val="20"/>
        </w:rPr>
        <w:t>,</w:t>
      </w:r>
      <w:r w:rsidRPr="00871176">
        <w:rPr>
          <w:rFonts w:ascii="Times New Roman" w:hAnsi="Times New Roman" w:cs="Times New Roman"/>
          <w:sz w:val="20"/>
          <w:szCs w:val="20"/>
        </w:rPr>
        <w:t xml:space="preserve"> bunun teşvik edilmesi</w:t>
      </w:r>
      <w:r w:rsidR="004350F6" w:rsidRPr="00871176">
        <w:rPr>
          <w:rFonts w:ascii="Times New Roman" w:hAnsi="Times New Roman" w:cs="Times New Roman"/>
          <w:sz w:val="20"/>
          <w:szCs w:val="20"/>
        </w:rPr>
        <w:t xml:space="preserve"> ve </w:t>
      </w:r>
      <w:r w:rsidR="00846002" w:rsidRPr="00871176">
        <w:rPr>
          <w:rFonts w:ascii="Times New Roman" w:hAnsi="Times New Roman" w:cs="Times New Roman"/>
          <w:sz w:val="20"/>
          <w:szCs w:val="20"/>
        </w:rPr>
        <w:t>sürdürülmesi canlı</w:t>
      </w:r>
      <w:r w:rsidRPr="00871176">
        <w:rPr>
          <w:rFonts w:ascii="Times New Roman" w:hAnsi="Times New Roman" w:cs="Times New Roman"/>
          <w:sz w:val="20"/>
          <w:szCs w:val="20"/>
        </w:rPr>
        <w:t xml:space="preserve"> bir iş sağlığı ve güvenliği organizasyonunun, canlı bir organizmanın, oluşmasında </w:t>
      </w:r>
      <w:r w:rsidR="004350F6" w:rsidRPr="00871176">
        <w:rPr>
          <w:rFonts w:ascii="Times New Roman" w:hAnsi="Times New Roman" w:cs="Times New Roman"/>
          <w:sz w:val="20"/>
          <w:szCs w:val="20"/>
        </w:rPr>
        <w:t>büyük katkılar sağlayacaktır.</w:t>
      </w:r>
    </w:p>
    <w:p w14:paraId="07408FF7" w14:textId="77777777" w:rsidR="00D145E5" w:rsidRDefault="00D145E5" w:rsidP="00D145E5">
      <w:pPr>
        <w:autoSpaceDE w:val="0"/>
        <w:autoSpaceDN w:val="0"/>
        <w:adjustRightInd w:val="0"/>
        <w:spacing w:after="0" w:line="240" w:lineRule="auto"/>
        <w:jc w:val="both"/>
        <w:rPr>
          <w:rFonts w:ascii="Times New Roman" w:hAnsi="Times New Roman" w:cs="Times New Roman"/>
          <w:sz w:val="20"/>
          <w:szCs w:val="20"/>
        </w:rPr>
      </w:pPr>
    </w:p>
    <w:p w14:paraId="6AA57882" w14:textId="77777777" w:rsidR="00D145E5" w:rsidRDefault="00D145E5" w:rsidP="00D145E5">
      <w:pPr>
        <w:autoSpaceDE w:val="0"/>
        <w:autoSpaceDN w:val="0"/>
        <w:adjustRightInd w:val="0"/>
        <w:spacing w:after="0" w:line="240" w:lineRule="auto"/>
        <w:jc w:val="both"/>
        <w:rPr>
          <w:rFonts w:ascii="Times New Roman" w:hAnsi="Times New Roman" w:cs="Times New Roman"/>
          <w:b/>
          <w:bCs/>
          <w:sz w:val="24"/>
          <w:szCs w:val="24"/>
        </w:rPr>
      </w:pPr>
    </w:p>
    <w:p w14:paraId="278CD4FB" w14:textId="52DFB166" w:rsidR="009F3EA8" w:rsidRPr="00871176" w:rsidRDefault="009F3EA8" w:rsidP="00D145E5">
      <w:pPr>
        <w:autoSpaceDE w:val="0"/>
        <w:autoSpaceDN w:val="0"/>
        <w:adjustRightInd w:val="0"/>
        <w:spacing w:after="0" w:line="240" w:lineRule="auto"/>
        <w:jc w:val="both"/>
        <w:rPr>
          <w:rFonts w:ascii="Times New Roman" w:hAnsi="Times New Roman" w:cs="Times New Roman"/>
          <w:b/>
          <w:bCs/>
          <w:sz w:val="24"/>
          <w:szCs w:val="24"/>
        </w:rPr>
      </w:pPr>
      <w:r w:rsidRPr="00871176">
        <w:rPr>
          <w:rFonts w:ascii="Times New Roman" w:hAnsi="Times New Roman" w:cs="Times New Roman"/>
          <w:b/>
          <w:bCs/>
          <w:sz w:val="24"/>
          <w:szCs w:val="24"/>
        </w:rPr>
        <w:t>Kaynak</w:t>
      </w:r>
      <w:r w:rsidR="00B84891" w:rsidRPr="00871176">
        <w:rPr>
          <w:rFonts w:ascii="Times New Roman" w:hAnsi="Times New Roman" w:cs="Times New Roman"/>
          <w:b/>
          <w:bCs/>
          <w:sz w:val="24"/>
          <w:szCs w:val="24"/>
        </w:rPr>
        <w:t>lar</w:t>
      </w:r>
    </w:p>
    <w:p w14:paraId="768137B3" w14:textId="77777777" w:rsidR="008B3B89" w:rsidRPr="00871176" w:rsidRDefault="008B3B89" w:rsidP="005B4ACE">
      <w:pPr>
        <w:spacing w:after="0" w:line="0" w:lineRule="atLeast"/>
        <w:jc w:val="both"/>
        <w:rPr>
          <w:rFonts w:ascii="Times New Roman" w:hAnsi="Times New Roman" w:cs="Times New Roman"/>
          <w:b/>
          <w:bCs/>
          <w:sz w:val="20"/>
          <w:szCs w:val="20"/>
        </w:rPr>
      </w:pPr>
    </w:p>
    <w:p w14:paraId="7F2E7FB7" w14:textId="18D097B1" w:rsidR="00701B76" w:rsidRPr="00871176" w:rsidRDefault="00A00A2F" w:rsidP="008B3B89">
      <w:pPr>
        <w:spacing w:after="0" w:line="0" w:lineRule="atLeast"/>
        <w:jc w:val="both"/>
        <w:rPr>
          <w:rStyle w:val="Kpr"/>
          <w:rFonts w:ascii="Times New Roman" w:hAnsi="Times New Roman" w:cs="Times New Roman"/>
          <w:color w:val="auto"/>
          <w:sz w:val="20"/>
          <w:szCs w:val="20"/>
          <w:u w:val="none"/>
          <w:shd w:val="clear" w:color="auto" w:fill="FFFFFF"/>
        </w:rPr>
      </w:pPr>
      <w:proofErr w:type="spellStart"/>
      <w:r w:rsidRPr="00871176">
        <w:rPr>
          <w:rFonts w:ascii="Times New Roman" w:hAnsi="Times New Roman" w:cs="Times New Roman"/>
          <w:sz w:val="20"/>
          <w:szCs w:val="20"/>
          <w:shd w:val="clear" w:color="auto" w:fill="FFFFFF"/>
        </w:rPr>
        <w:t>Akgeyik</w:t>
      </w:r>
      <w:proofErr w:type="spellEnd"/>
      <w:r w:rsidR="00CC3215" w:rsidRPr="00871176">
        <w:rPr>
          <w:rFonts w:ascii="Times New Roman" w:hAnsi="Times New Roman" w:cs="Times New Roman"/>
          <w:sz w:val="20"/>
          <w:szCs w:val="20"/>
          <w:shd w:val="clear" w:color="auto" w:fill="FFFFFF"/>
        </w:rPr>
        <w:t>, T</w:t>
      </w:r>
      <w:proofErr w:type="gramStart"/>
      <w:r w:rsidR="009046E2" w:rsidRPr="00871176">
        <w:rPr>
          <w:rFonts w:ascii="Times New Roman" w:hAnsi="Times New Roman" w:cs="Times New Roman"/>
          <w:sz w:val="20"/>
          <w:szCs w:val="20"/>
          <w:shd w:val="clear" w:color="auto" w:fill="FFFFFF"/>
        </w:rPr>
        <w:t>.,</w:t>
      </w:r>
      <w:proofErr w:type="gramEnd"/>
      <w:r w:rsidR="00CC3215" w:rsidRPr="00871176">
        <w:rPr>
          <w:rFonts w:ascii="Times New Roman" w:hAnsi="Times New Roman" w:cs="Times New Roman"/>
          <w:sz w:val="20"/>
          <w:szCs w:val="20"/>
          <w:shd w:val="clear" w:color="auto" w:fill="FFFFFF"/>
        </w:rPr>
        <w:t xml:space="preserve"> (2017)</w:t>
      </w:r>
      <w:r w:rsidR="00511B00">
        <w:rPr>
          <w:rFonts w:ascii="Times New Roman" w:hAnsi="Times New Roman" w:cs="Times New Roman"/>
          <w:sz w:val="20"/>
          <w:szCs w:val="20"/>
          <w:shd w:val="clear" w:color="auto" w:fill="FFFFFF"/>
        </w:rPr>
        <w:t>.</w:t>
      </w:r>
      <w:r w:rsidR="00CC3215" w:rsidRPr="00871176">
        <w:rPr>
          <w:rFonts w:ascii="Times New Roman" w:hAnsi="Times New Roman" w:cs="Times New Roman"/>
          <w:sz w:val="20"/>
          <w:szCs w:val="20"/>
          <w:shd w:val="clear" w:color="auto" w:fill="FFFFFF"/>
        </w:rPr>
        <w:t xml:space="preserve"> Türkiye’de Kadınların İşgücü Piyasasına Katılımını Etkileyen Faktörler: TÜİK Verileri Üzerine Bir Analiz</w:t>
      </w:r>
      <w:r w:rsidR="009046E2" w:rsidRPr="00871176">
        <w:rPr>
          <w:rFonts w:ascii="Times New Roman" w:hAnsi="Times New Roman" w:cs="Times New Roman"/>
          <w:sz w:val="20"/>
          <w:szCs w:val="20"/>
          <w:shd w:val="clear" w:color="auto" w:fill="FFFFFF"/>
        </w:rPr>
        <w:t>,</w:t>
      </w:r>
      <w:r w:rsidR="00CC3215" w:rsidRPr="00871176">
        <w:rPr>
          <w:rFonts w:ascii="Times New Roman" w:hAnsi="Times New Roman" w:cs="Times New Roman"/>
          <w:sz w:val="20"/>
          <w:szCs w:val="20"/>
          <w:shd w:val="clear" w:color="auto" w:fill="FFFFFF"/>
        </w:rPr>
        <w:t xml:space="preserve"> </w:t>
      </w:r>
      <w:proofErr w:type="spellStart"/>
      <w:r w:rsidR="00CC3215" w:rsidRPr="00871176">
        <w:rPr>
          <w:rFonts w:ascii="Times New Roman" w:hAnsi="Times New Roman" w:cs="Times New Roman"/>
          <w:sz w:val="20"/>
          <w:szCs w:val="20"/>
          <w:shd w:val="clear" w:color="auto" w:fill="FFFFFF"/>
        </w:rPr>
        <w:t>Journal</w:t>
      </w:r>
      <w:proofErr w:type="spellEnd"/>
      <w:r w:rsidR="00CC3215" w:rsidRPr="00871176">
        <w:rPr>
          <w:rFonts w:ascii="Times New Roman" w:hAnsi="Times New Roman" w:cs="Times New Roman"/>
          <w:sz w:val="20"/>
          <w:szCs w:val="20"/>
          <w:shd w:val="clear" w:color="auto" w:fill="FFFFFF"/>
        </w:rPr>
        <w:t xml:space="preserve"> of </w:t>
      </w:r>
      <w:proofErr w:type="spellStart"/>
      <w:r w:rsidR="00CC3215" w:rsidRPr="00871176">
        <w:rPr>
          <w:rFonts w:ascii="Times New Roman" w:hAnsi="Times New Roman" w:cs="Times New Roman"/>
          <w:sz w:val="20"/>
          <w:szCs w:val="20"/>
          <w:shd w:val="clear" w:color="auto" w:fill="FFFFFF"/>
        </w:rPr>
        <w:t>Social</w:t>
      </w:r>
      <w:proofErr w:type="spellEnd"/>
      <w:r w:rsidR="00CC3215" w:rsidRPr="00871176">
        <w:rPr>
          <w:rFonts w:ascii="Times New Roman" w:hAnsi="Times New Roman" w:cs="Times New Roman"/>
          <w:sz w:val="20"/>
          <w:szCs w:val="20"/>
          <w:shd w:val="clear" w:color="auto" w:fill="FFFFFF"/>
        </w:rPr>
        <w:t xml:space="preserve"> </w:t>
      </w:r>
      <w:proofErr w:type="spellStart"/>
      <w:r w:rsidR="00CC3215" w:rsidRPr="00871176">
        <w:rPr>
          <w:rFonts w:ascii="Times New Roman" w:hAnsi="Times New Roman" w:cs="Times New Roman"/>
          <w:sz w:val="20"/>
          <w:szCs w:val="20"/>
          <w:shd w:val="clear" w:color="auto" w:fill="FFFFFF"/>
        </w:rPr>
        <w:t>Policy</w:t>
      </w:r>
      <w:proofErr w:type="spellEnd"/>
      <w:r w:rsidR="00CC3215" w:rsidRPr="00871176">
        <w:rPr>
          <w:rFonts w:ascii="Times New Roman" w:hAnsi="Times New Roman" w:cs="Times New Roman"/>
          <w:sz w:val="20"/>
          <w:szCs w:val="20"/>
          <w:shd w:val="clear" w:color="auto" w:fill="FFFFFF"/>
        </w:rPr>
        <w:t xml:space="preserve"> </w:t>
      </w:r>
      <w:proofErr w:type="spellStart"/>
      <w:r w:rsidR="00CC3215" w:rsidRPr="00871176">
        <w:rPr>
          <w:rFonts w:ascii="Times New Roman" w:hAnsi="Times New Roman" w:cs="Times New Roman"/>
          <w:sz w:val="20"/>
          <w:szCs w:val="20"/>
          <w:shd w:val="clear" w:color="auto" w:fill="FFFFFF"/>
        </w:rPr>
        <w:t>Conferences</w:t>
      </w:r>
      <w:proofErr w:type="spellEnd"/>
      <w:r w:rsidR="00CC3215" w:rsidRPr="00871176">
        <w:rPr>
          <w:rFonts w:ascii="Times New Roman" w:hAnsi="Times New Roman" w:cs="Times New Roman"/>
          <w:sz w:val="20"/>
          <w:szCs w:val="20"/>
          <w:shd w:val="clear" w:color="auto" w:fill="FFFFFF"/>
        </w:rPr>
        <w:t xml:space="preserve">, (70), 31-53. </w:t>
      </w:r>
    </w:p>
    <w:p w14:paraId="6AFA691C" w14:textId="77777777" w:rsidR="00701B76" w:rsidRPr="00871176" w:rsidRDefault="00701B76" w:rsidP="008B3B89">
      <w:pPr>
        <w:spacing w:after="0" w:line="0" w:lineRule="atLeast"/>
        <w:jc w:val="both"/>
        <w:rPr>
          <w:rStyle w:val="Kpr"/>
          <w:rFonts w:ascii="Times New Roman" w:hAnsi="Times New Roman" w:cs="Times New Roman"/>
          <w:color w:val="auto"/>
          <w:sz w:val="20"/>
          <w:szCs w:val="20"/>
          <w:u w:val="none"/>
          <w:shd w:val="clear" w:color="auto" w:fill="FFFFFF"/>
        </w:rPr>
      </w:pPr>
    </w:p>
    <w:p w14:paraId="064A3CFB" w14:textId="0AD73BFD" w:rsidR="00701B76" w:rsidRPr="00871176" w:rsidRDefault="00A00A2F" w:rsidP="008B3B89">
      <w:pPr>
        <w:spacing w:after="0" w:line="0" w:lineRule="atLeast"/>
        <w:jc w:val="both"/>
        <w:rPr>
          <w:rFonts w:ascii="Times New Roman" w:hAnsi="Times New Roman" w:cs="Times New Roman"/>
          <w:sz w:val="20"/>
          <w:szCs w:val="20"/>
        </w:rPr>
      </w:pPr>
      <w:r w:rsidRPr="00871176">
        <w:rPr>
          <w:rFonts w:ascii="Times New Roman" w:hAnsi="Times New Roman" w:cs="Times New Roman"/>
          <w:sz w:val="20"/>
          <w:szCs w:val="20"/>
        </w:rPr>
        <w:t>Aksungur</w:t>
      </w:r>
      <w:r w:rsidR="009046E2" w:rsidRPr="00871176">
        <w:rPr>
          <w:rFonts w:ascii="Times New Roman" w:hAnsi="Times New Roman" w:cs="Times New Roman"/>
          <w:sz w:val="20"/>
          <w:szCs w:val="20"/>
        </w:rPr>
        <w:t>, M.</w:t>
      </w:r>
      <w:r w:rsidR="00701B76" w:rsidRPr="00871176">
        <w:rPr>
          <w:rFonts w:ascii="Times New Roman" w:hAnsi="Times New Roman" w:cs="Times New Roman"/>
          <w:sz w:val="20"/>
          <w:szCs w:val="20"/>
        </w:rPr>
        <w:t xml:space="preserve"> ve</w:t>
      </w:r>
      <w:r w:rsidR="009046E2"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Topalhan</w:t>
      </w:r>
      <w:proofErr w:type="spellEnd"/>
      <w:r w:rsidR="009046E2" w:rsidRPr="00871176">
        <w:rPr>
          <w:rFonts w:ascii="Times New Roman" w:hAnsi="Times New Roman" w:cs="Times New Roman"/>
          <w:sz w:val="20"/>
          <w:szCs w:val="20"/>
        </w:rPr>
        <w:t>, T</w:t>
      </w:r>
      <w:proofErr w:type="gramStart"/>
      <w:r w:rsidR="009046E2" w:rsidRPr="00871176">
        <w:rPr>
          <w:rFonts w:ascii="Times New Roman" w:hAnsi="Times New Roman" w:cs="Times New Roman"/>
          <w:sz w:val="20"/>
          <w:szCs w:val="20"/>
        </w:rPr>
        <w:t>.,</w:t>
      </w:r>
      <w:proofErr w:type="gramEnd"/>
      <w:r w:rsidR="009046E2" w:rsidRPr="00871176">
        <w:rPr>
          <w:rFonts w:ascii="Times New Roman" w:hAnsi="Times New Roman" w:cs="Times New Roman"/>
          <w:sz w:val="20"/>
          <w:szCs w:val="20"/>
        </w:rPr>
        <w:t xml:space="preserve"> (2019)</w:t>
      </w:r>
      <w:r w:rsidR="00511B00">
        <w:rPr>
          <w:rFonts w:ascii="Times New Roman" w:hAnsi="Times New Roman" w:cs="Times New Roman"/>
          <w:sz w:val="20"/>
          <w:szCs w:val="20"/>
        </w:rPr>
        <w:t>.</w:t>
      </w:r>
      <w:r w:rsidR="009046E2" w:rsidRPr="00871176">
        <w:rPr>
          <w:rFonts w:ascii="Times New Roman" w:hAnsi="Times New Roman" w:cs="Times New Roman"/>
          <w:sz w:val="20"/>
          <w:szCs w:val="20"/>
        </w:rPr>
        <w:t xml:space="preserve"> Toplum Yapısı İçerisinde Çalışma Olgusunun Ortaya Çıkışı ve Yaşanan Dönüşümler, Uluslararası Sosyal Bilimler Dergisi, Volume 3, </w:t>
      </w:r>
      <w:proofErr w:type="spellStart"/>
      <w:r w:rsidR="009046E2" w:rsidRPr="00871176">
        <w:rPr>
          <w:rFonts w:ascii="Times New Roman" w:hAnsi="Times New Roman" w:cs="Times New Roman"/>
          <w:sz w:val="20"/>
          <w:szCs w:val="20"/>
        </w:rPr>
        <w:t>Issue</w:t>
      </w:r>
      <w:proofErr w:type="spellEnd"/>
      <w:r w:rsidR="009046E2" w:rsidRPr="00871176">
        <w:rPr>
          <w:rFonts w:ascii="Times New Roman" w:hAnsi="Times New Roman" w:cs="Times New Roman"/>
          <w:sz w:val="20"/>
          <w:szCs w:val="20"/>
        </w:rPr>
        <w:t xml:space="preserve"> 16, p. 1-23.</w:t>
      </w:r>
      <w:r w:rsidR="00701B76" w:rsidRPr="00871176">
        <w:rPr>
          <w:rFonts w:ascii="Times New Roman" w:hAnsi="Times New Roman" w:cs="Times New Roman"/>
          <w:sz w:val="20"/>
          <w:szCs w:val="20"/>
        </w:rPr>
        <w:t xml:space="preserve"> </w:t>
      </w:r>
    </w:p>
    <w:p w14:paraId="797D330F" w14:textId="77777777" w:rsidR="00701B76" w:rsidRPr="00871176" w:rsidRDefault="00701B76" w:rsidP="008B3B89">
      <w:pPr>
        <w:spacing w:after="0" w:line="0" w:lineRule="atLeast"/>
        <w:jc w:val="both"/>
        <w:rPr>
          <w:rFonts w:ascii="Times New Roman" w:hAnsi="Times New Roman" w:cs="Times New Roman"/>
          <w:sz w:val="20"/>
          <w:szCs w:val="20"/>
        </w:rPr>
      </w:pPr>
    </w:p>
    <w:p w14:paraId="43C898DC" w14:textId="1ABC3D5A" w:rsidR="00701B76" w:rsidRPr="00871176" w:rsidRDefault="00A00A2F" w:rsidP="008B3B89">
      <w:pPr>
        <w:spacing w:after="0" w:line="0" w:lineRule="atLeast"/>
        <w:jc w:val="both"/>
        <w:rPr>
          <w:rFonts w:ascii="Times New Roman" w:hAnsi="Times New Roman" w:cs="Times New Roman"/>
          <w:sz w:val="20"/>
          <w:szCs w:val="20"/>
        </w:rPr>
      </w:pPr>
      <w:r w:rsidRPr="00871176">
        <w:rPr>
          <w:rFonts w:ascii="Times New Roman" w:hAnsi="Times New Roman" w:cs="Times New Roman"/>
          <w:sz w:val="20"/>
          <w:szCs w:val="20"/>
        </w:rPr>
        <w:t>Aktekin, F. A</w:t>
      </w:r>
      <w:proofErr w:type="gramStart"/>
      <w:r w:rsidRPr="00871176">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(2010). İş Sağlığı ve Güvenliğinin Hemşirelerin Tükenmişlik Düzeyleri Üzerine Etkisi, Yüksek Lisans Tezi, Dokuz Eylül Üniversitesi, Sağlık Bilimleri Enstitüsü, </w:t>
      </w:r>
      <w:r w:rsidR="00511B00">
        <w:rPr>
          <w:rFonts w:ascii="Times New Roman" w:hAnsi="Times New Roman" w:cs="Times New Roman"/>
          <w:sz w:val="20"/>
          <w:szCs w:val="20"/>
        </w:rPr>
        <w:t xml:space="preserve">s. </w:t>
      </w:r>
      <w:r w:rsidRPr="00871176">
        <w:rPr>
          <w:rFonts w:ascii="Times New Roman" w:hAnsi="Times New Roman" w:cs="Times New Roman"/>
          <w:sz w:val="20"/>
          <w:szCs w:val="20"/>
        </w:rPr>
        <w:t>21, İzmir.</w:t>
      </w:r>
      <w:r w:rsidR="00701B76" w:rsidRPr="00871176">
        <w:rPr>
          <w:rFonts w:ascii="Times New Roman" w:hAnsi="Times New Roman" w:cs="Times New Roman"/>
          <w:sz w:val="20"/>
          <w:szCs w:val="20"/>
        </w:rPr>
        <w:t xml:space="preserve"> </w:t>
      </w:r>
    </w:p>
    <w:p w14:paraId="033B509B" w14:textId="77777777" w:rsidR="00701B76" w:rsidRPr="00871176" w:rsidRDefault="00701B76" w:rsidP="008B3B89">
      <w:pPr>
        <w:spacing w:after="0" w:line="0" w:lineRule="atLeast"/>
        <w:jc w:val="both"/>
        <w:rPr>
          <w:rFonts w:ascii="Times New Roman" w:hAnsi="Times New Roman" w:cs="Times New Roman"/>
          <w:sz w:val="20"/>
          <w:szCs w:val="20"/>
        </w:rPr>
      </w:pPr>
    </w:p>
    <w:p w14:paraId="46985BD5" w14:textId="5B9F56F1" w:rsidR="00701B76" w:rsidRPr="00871176" w:rsidRDefault="00656DD3" w:rsidP="008B3B89">
      <w:pPr>
        <w:spacing w:after="0" w:line="0" w:lineRule="atLeast"/>
        <w:jc w:val="both"/>
        <w:rPr>
          <w:rFonts w:ascii="Times New Roman" w:hAnsi="Times New Roman" w:cs="Times New Roman"/>
          <w:sz w:val="20"/>
          <w:szCs w:val="20"/>
        </w:rPr>
      </w:pPr>
      <w:r w:rsidRPr="00871176">
        <w:rPr>
          <w:rFonts w:ascii="Times New Roman" w:hAnsi="Times New Roman" w:cs="Times New Roman"/>
          <w:sz w:val="20"/>
          <w:szCs w:val="20"/>
        </w:rPr>
        <w:t>Ayaz</w:t>
      </w:r>
      <w:r w:rsidR="00A00A2F" w:rsidRPr="00871176">
        <w:rPr>
          <w:rFonts w:ascii="Times New Roman" w:hAnsi="Times New Roman" w:cs="Times New Roman"/>
          <w:sz w:val="20"/>
          <w:szCs w:val="20"/>
        </w:rPr>
        <w:t>, N.</w:t>
      </w:r>
      <w:r w:rsidR="00701B76" w:rsidRPr="00871176">
        <w:rPr>
          <w:rFonts w:ascii="Times New Roman" w:hAnsi="Times New Roman" w:cs="Times New Roman"/>
          <w:sz w:val="20"/>
          <w:szCs w:val="20"/>
        </w:rPr>
        <w:t xml:space="preserve"> ve</w:t>
      </w:r>
      <w:r w:rsidR="00A00A2F" w:rsidRPr="00871176">
        <w:rPr>
          <w:rFonts w:ascii="Times New Roman" w:hAnsi="Times New Roman" w:cs="Times New Roman"/>
          <w:sz w:val="20"/>
          <w:szCs w:val="20"/>
        </w:rPr>
        <w:t xml:space="preserve"> </w:t>
      </w:r>
      <w:r w:rsidRPr="00871176">
        <w:rPr>
          <w:rFonts w:ascii="Times New Roman" w:hAnsi="Times New Roman" w:cs="Times New Roman"/>
          <w:sz w:val="20"/>
          <w:szCs w:val="20"/>
        </w:rPr>
        <w:t>Aydın</w:t>
      </w:r>
      <w:r w:rsidR="00A00A2F" w:rsidRPr="00871176">
        <w:rPr>
          <w:rFonts w:ascii="Times New Roman" w:hAnsi="Times New Roman" w:cs="Times New Roman"/>
          <w:sz w:val="20"/>
          <w:szCs w:val="20"/>
        </w:rPr>
        <w:t>, A</w:t>
      </w:r>
      <w:proofErr w:type="gramStart"/>
      <w:r w:rsidR="00A00A2F" w:rsidRPr="00871176">
        <w:rPr>
          <w:rFonts w:ascii="Times New Roman" w:hAnsi="Times New Roman" w:cs="Times New Roman"/>
          <w:sz w:val="20"/>
          <w:szCs w:val="20"/>
        </w:rPr>
        <w:t>.,</w:t>
      </w:r>
      <w:proofErr w:type="gramEnd"/>
      <w:r w:rsidR="00A00A2F" w:rsidRPr="00871176">
        <w:rPr>
          <w:rFonts w:ascii="Times New Roman" w:hAnsi="Times New Roman" w:cs="Times New Roman"/>
          <w:sz w:val="20"/>
          <w:szCs w:val="20"/>
        </w:rPr>
        <w:t xml:space="preserve"> (2018)</w:t>
      </w:r>
      <w:r w:rsidR="00511B00">
        <w:rPr>
          <w:rFonts w:ascii="Times New Roman" w:hAnsi="Times New Roman" w:cs="Times New Roman"/>
          <w:sz w:val="20"/>
          <w:szCs w:val="20"/>
        </w:rPr>
        <w:t>.</w:t>
      </w:r>
      <w:r w:rsidR="00A00A2F" w:rsidRPr="00871176">
        <w:rPr>
          <w:rFonts w:ascii="Times New Roman" w:hAnsi="Times New Roman" w:cs="Times New Roman"/>
          <w:sz w:val="20"/>
          <w:szCs w:val="20"/>
        </w:rPr>
        <w:t xml:space="preserve"> Yiyecek ve İçecek İşletmelerinde İş Motivasyonun Hijyen Davranışına Etkisi: </w:t>
      </w:r>
      <w:proofErr w:type="spellStart"/>
      <w:r w:rsidR="00A00A2F" w:rsidRPr="00871176">
        <w:rPr>
          <w:rFonts w:ascii="Times New Roman" w:hAnsi="Times New Roman" w:cs="Times New Roman"/>
          <w:sz w:val="20"/>
          <w:szCs w:val="20"/>
        </w:rPr>
        <w:t>İşgörenler</w:t>
      </w:r>
      <w:proofErr w:type="spellEnd"/>
      <w:r w:rsidR="00A00A2F" w:rsidRPr="00871176">
        <w:rPr>
          <w:rFonts w:ascii="Times New Roman" w:hAnsi="Times New Roman" w:cs="Times New Roman"/>
          <w:sz w:val="20"/>
          <w:szCs w:val="20"/>
        </w:rPr>
        <w:t xml:space="preserve"> Üzerine Bir Araştırma, Seyahat ve Otel İşletmeciliği Dergisi, 15 (2), 287-301.</w:t>
      </w:r>
      <w:r w:rsidR="00701B76" w:rsidRPr="00871176">
        <w:rPr>
          <w:rFonts w:ascii="Times New Roman" w:hAnsi="Times New Roman" w:cs="Times New Roman"/>
          <w:sz w:val="20"/>
          <w:szCs w:val="20"/>
        </w:rPr>
        <w:t xml:space="preserve"> </w:t>
      </w:r>
    </w:p>
    <w:p w14:paraId="6AA4F9B3" w14:textId="77777777" w:rsidR="00701B76" w:rsidRPr="00871176" w:rsidRDefault="00701B76" w:rsidP="008B3B89">
      <w:pPr>
        <w:spacing w:after="0" w:line="0" w:lineRule="atLeast"/>
        <w:jc w:val="both"/>
        <w:rPr>
          <w:rFonts w:ascii="Times New Roman" w:hAnsi="Times New Roman" w:cs="Times New Roman"/>
          <w:sz w:val="20"/>
          <w:szCs w:val="20"/>
        </w:rPr>
      </w:pPr>
    </w:p>
    <w:p w14:paraId="121AE582" w14:textId="69B07411" w:rsidR="00C11B70" w:rsidRPr="00871176" w:rsidRDefault="00656DD3" w:rsidP="008B3B89">
      <w:pPr>
        <w:spacing w:after="0" w:line="0" w:lineRule="atLeast"/>
        <w:jc w:val="both"/>
        <w:rPr>
          <w:rFonts w:ascii="Times New Roman" w:hAnsi="Times New Roman" w:cs="Times New Roman"/>
          <w:sz w:val="20"/>
          <w:szCs w:val="20"/>
          <w:shd w:val="clear" w:color="auto" w:fill="FFFFFF"/>
        </w:rPr>
      </w:pPr>
      <w:r w:rsidRPr="00871176">
        <w:rPr>
          <w:rFonts w:ascii="Times New Roman" w:hAnsi="Times New Roman" w:cs="Times New Roman"/>
          <w:sz w:val="20"/>
          <w:szCs w:val="20"/>
        </w:rPr>
        <w:t>Aydın</w:t>
      </w:r>
      <w:r w:rsidR="00C11B70" w:rsidRPr="00871176">
        <w:rPr>
          <w:rFonts w:ascii="Times New Roman" w:hAnsi="Times New Roman" w:cs="Times New Roman"/>
          <w:sz w:val="20"/>
          <w:szCs w:val="20"/>
        </w:rPr>
        <w:t>, U.</w:t>
      </w:r>
      <w:r w:rsidR="00701B76" w:rsidRPr="00871176">
        <w:rPr>
          <w:rFonts w:ascii="Times New Roman" w:hAnsi="Times New Roman" w:cs="Times New Roman"/>
          <w:sz w:val="20"/>
          <w:szCs w:val="20"/>
        </w:rPr>
        <w:t xml:space="preserve"> ve</w:t>
      </w:r>
      <w:r w:rsidR="00C11B70" w:rsidRPr="00871176">
        <w:rPr>
          <w:rFonts w:ascii="Times New Roman" w:hAnsi="Times New Roman" w:cs="Times New Roman"/>
          <w:sz w:val="20"/>
          <w:szCs w:val="20"/>
        </w:rPr>
        <w:t xml:space="preserve"> </w:t>
      </w:r>
      <w:r w:rsidRPr="00871176">
        <w:rPr>
          <w:rFonts w:ascii="Times New Roman" w:hAnsi="Times New Roman" w:cs="Times New Roman"/>
          <w:sz w:val="20"/>
          <w:szCs w:val="20"/>
        </w:rPr>
        <w:t>Demirkaya</w:t>
      </w:r>
      <w:r w:rsidR="00C11B70" w:rsidRPr="00871176">
        <w:rPr>
          <w:rFonts w:ascii="Times New Roman" w:hAnsi="Times New Roman" w:cs="Times New Roman"/>
          <w:sz w:val="20"/>
          <w:szCs w:val="20"/>
        </w:rPr>
        <w:t>, S</w:t>
      </w:r>
      <w:proofErr w:type="gramStart"/>
      <w:r w:rsidR="00C11B70" w:rsidRPr="00871176">
        <w:rPr>
          <w:rFonts w:ascii="Times New Roman" w:hAnsi="Times New Roman" w:cs="Times New Roman"/>
          <w:sz w:val="20"/>
          <w:szCs w:val="20"/>
        </w:rPr>
        <w:t>.,</w:t>
      </w:r>
      <w:proofErr w:type="gramEnd"/>
      <w:r w:rsidR="00C11B70" w:rsidRPr="00871176">
        <w:rPr>
          <w:rFonts w:ascii="Times New Roman" w:hAnsi="Times New Roman" w:cs="Times New Roman"/>
          <w:sz w:val="20"/>
          <w:szCs w:val="20"/>
        </w:rPr>
        <w:t xml:space="preserve"> (2017)</w:t>
      </w:r>
      <w:r w:rsidR="00511B00">
        <w:rPr>
          <w:rFonts w:ascii="Times New Roman" w:hAnsi="Times New Roman" w:cs="Times New Roman"/>
          <w:sz w:val="20"/>
          <w:szCs w:val="20"/>
        </w:rPr>
        <w:t>.</w:t>
      </w:r>
      <w:r w:rsidR="00C11B70" w:rsidRPr="00871176">
        <w:rPr>
          <w:rFonts w:ascii="Times New Roman" w:hAnsi="Times New Roman" w:cs="Times New Roman"/>
          <w:sz w:val="20"/>
          <w:szCs w:val="20"/>
        </w:rPr>
        <w:t xml:space="preserve"> Çalışma Yaşamında Aile Dostu İş Hukuku Uygulamaları</w:t>
      </w:r>
      <w:r w:rsidR="00C11B70" w:rsidRPr="00871176">
        <w:rPr>
          <w:rFonts w:ascii="Times New Roman" w:hAnsi="Times New Roman" w:cs="Times New Roman"/>
          <w:sz w:val="20"/>
          <w:szCs w:val="20"/>
          <w:shd w:val="clear" w:color="auto" w:fill="FFFFFF"/>
        </w:rPr>
        <w:t xml:space="preserve">, </w:t>
      </w:r>
      <w:r w:rsidRPr="00871176">
        <w:rPr>
          <w:rFonts w:ascii="Times New Roman" w:hAnsi="Times New Roman" w:cs="Times New Roman"/>
          <w:sz w:val="20"/>
          <w:szCs w:val="20"/>
          <w:shd w:val="clear" w:color="auto" w:fill="FFFFFF"/>
        </w:rPr>
        <w:t>İş ve Hayat Dergisi</w:t>
      </w:r>
      <w:r w:rsidR="00C11B70" w:rsidRPr="00871176">
        <w:rPr>
          <w:rFonts w:ascii="Times New Roman" w:hAnsi="Times New Roman" w:cs="Times New Roman"/>
          <w:sz w:val="20"/>
          <w:szCs w:val="20"/>
          <w:shd w:val="clear" w:color="auto" w:fill="FFFFFF"/>
        </w:rPr>
        <w:t>, S</w:t>
      </w:r>
      <w:r w:rsidR="00511B00">
        <w:rPr>
          <w:rFonts w:ascii="Times New Roman" w:hAnsi="Times New Roman" w:cs="Times New Roman"/>
          <w:sz w:val="20"/>
          <w:szCs w:val="20"/>
          <w:shd w:val="clear" w:color="auto" w:fill="FFFFFF"/>
        </w:rPr>
        <w:t>.</w:t>
      </w:r>
      <w:r w:rsidR="00C11B70" w:rsidRPr="00871176">
        <w:rPr>
          <w:rFonts w:ascii="Times New Roman" w:hAnsi="Times New Roman" w:cs="Times New Roman"/>
          <w:sz w:val="20"/>
          <w:szCs w:val="20"/>
          <w:shd w:val="clear" w:color="auto" w:fill="FFFFFF"/>
        </w:rPr>
        <w:t xml:space="preserve"> 6</w:t>
      </w:r>
      <w:r w:rsidR="00D815AC" w:rsidRPr="00871176">
        <w:rPr>
          <w:rFonts w:ascii="Times New Roman" w:hAnsi="Times New Roman" w:cs="Times New Roman"/>
          <w:sz w:val="20"/>
          <w:szCs w:val="20"/>
          <w:shd w:val="clear" w:color="auto" w:fill="FFFFFF"/>
        </w:rPr>
        <w:t>,</w:t>
      </w:r>
      <w:r w:rsidR="00C11B70" w:rsidRPr="00871176">
        <w:rPr>
          <w:rFonts w:ascii="Times New Roman" w:hAnsi="Times New Roman" w:cs="Times New Roman"/>
          <w:sz w:val="20"/>
          <w:szCs w:val="20"/>
          <w:shd w:val="clear" w:color="auto" w:fill="FFFFFF"/>
        </w:rPr>
        <w:t xml:space="preserve"> </w:t>
      </w:r>
      <w:r w:rsidR="00511B00">
        <w:rPr>
          <w:rFonts w:ascii="Times New Roman" w:hAnsi="Times New Roman" w:cs="Times New Roman"/>
          <w:sz w:val="20"/>
          <w:szCs w:val="20"/>
          <w:shd w:val="clear" w:color="auto" w:fill="FFFFFF"/>
        </w:rPr>
        <w:t>s.</w:t>
      </w:r>
      <w:r w:rsidR="00C11B70" w:rsidRPr="00871176">
        <w:rPr>
          <w:rFonts w:ascii="Times New Roman" w:hAnsi="Times New Roman" w:cs="Times New Roman"/>
          <w:sz w:val="20"/>
          <w:szCs w:val="20"/>
          <w:shd w:val="clear" w:color="auto" w:fill="FFFFFF"/>
        </w:rPr>
        <w:t xml:space="preserve"> 98-100</w:t>
      </w:r>
      <w:r w:rsidR="00366D20" w:rsidRPr="00871176">
        <w:rPr>
          <w:rFonts w:ascii="Times New Roman" w:hAnsi="Times New Roman" w:cs="Times New Roman"/>
          <w:sz w:val="20"/>
          <w:szCs w:val="20"/>
          <w:shd w:val="clear" w:color="auto" w:fill="FFFFFF"/>
        </w:rPr>
        <w:t>.</w:t>
      </w:r>
      <w:r w:rsidR="00701B76" w:rsidRPr="00871176">
        <w:rPr>
          <w:rFonts w:ascii="Times New Roman" w:hAnsi="Times New Roman" w:cs="Times New Roman"/>
          <w:sz w:val="20"/>
          <w:szCs w:val="20"/>
          <w:shd w:val="clear" w:color="auto" w:fill="FFFFFF"/>
        </w:rPr>
        <w:t xml:space="preserve"> </w:t>
      </w:r>
    </w:p>
    <w:p w14:paraId="162CFB04" w14:textId="56A684C5" w:rsidR="00701B76" w:rsidRPr="00871176" w:rsidRDefault="00701B76" w:rsidP="008B3B89">
      <w:pPr>
        <w:spacing w:after="0" w:line="0" w:lineRule="atLeast"/>
        <w:jc w:val="both"/>
        <w:rPr>
          <w:rFonts w:ascii="Times New Roman" w:hAnsi="Times New Roman" w:cs="Times New Roman"/>
          <w:sz w:val="20"/>
          <w:szCs w:val="20"/>
          <w:shd w:val="clear" w:color="auto" w:fill="FFFFFF"/>
        </w:rPr>
      </w:pPr>
    </w:p>
    <w:p w14:paraId="098FB902" w14:textId="17250AEF" w:rsidR="008E2DDC" w:rsidRPr="00871176" w:rsidRDefault="008E2DDC" w:rsidP="008E2DDC">
      <w:pPr>
        <w:autoSpaceDE w:val="0"/>
        <w:autoSpaceDN w:val="0"/>
        <w:adjustRightInd w:val="0"/>
        <w:spacing w:after="0" w:line="0" w:lineRule="atLeast"/>
        <w:jc w:val="both"/>
        <w:rPr>
          <w:rFonts w:ascii="Times New Roman" w:hAnsi="Times New Roman" w:cs="Times New Roman"/>
          <w:sz w:val="20"/>
          <w:szCs w:val="20"/>
        </w:rPr>
      </w:pPr>
      <w:r w:rsidRPr="00871176">
        <w:rPr>
          <w:rFonts w:ascii="Times New Roman" w:hAnsi="Times New Roman" w:cs="Times New Roman"/>
          <w:sz w:val="20"/>
          <w:szCs w:val="20"/>
        </w:rPr>
        <w:t>Barışık</w:t>
      </w:r>
      <w:r w:rsidR="00511B00">
        <w:rPr>
          <w:rFonts w:ascii="Times New Roman" w:hAnsi="Times New Roman" w:cs="Times New Roman"/>
          <w:sz w:val="20"/>
          <w:szCs w:val="20"/>
        </w:rPr>
        <w:t>,</w:t>
      </w:r>
      <w:r w:rsidRPr="00871176">
        <w:rPr>
          <w:rFonts w:ascii="Times New Roman" w:hAnsi="Times New Roman" w:cs="Times New Roman"/>
          <w:sz w:val="20"/>
          <w:szCs w:val="20"/>
        </w:rPr>
        <w:t xml:space="preserve"> T</w:t>
      </w:r>
      <w:proofErr w:type="gramStart"/>
      <w:r w:rsidRPr="00871176">
        <w:rPr>
          <w:rFonts w:ascii="Times New Roman" w:hAnsi="Times New Roman" w:cs="Times New Roman"/>
          <w:sz w:val="20"/>
          <w:szCs w:val="20"/>
        </w:rPr>
        <w:t>.</w:t>
      </w:r>
      <w:r w:rsidR="00511B00">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Güneri</w:t>
      </w:r>
      <w:r w:rsidR="00511B00">
        <w:rPr>
          <w:rFonts w:ascii="Times New Roman" w:hAnsi="Times New Roman" w:cs="Times New Roman"/>
          <w:sz w:val="20"/>
          <w:szCs w:val="20"/>
        </w:rPr>
        <w:t>,</w:t>
      </w:r>
      <w:r w:rsidRPr="00871176">
        <w:rPr>
          <w:rFonts w:ascii="Times New Roman" w:hAnsi="Times New Roman" w:cs="Times New Roman"/>
          <w:sz w:val="20"/>
          <w:szCs w:val="20"/>
        </w:rPr>
        <w:t xml:space="preserve"> A. F.,</w:t>
      </w:r>
      <w:r w:rsidR="00511B00">
        <w:rPr>
          <w:rFonts w:ascii="Times New Roman" w:hAnsi="Times New Roman" w:cs="Times New Roman"/>
          <w:sz w:val="20"/>
          <w:szCs w:val="20"/>
        </w:rPr>
        <w:t xml:space="preserve"> (2018).</w:t>
      </w:r>
      <w:r w:rsidRPr="00871176">
        <w:rPr>
          <w:rFonts w:ascii="Times New Roman" w:hAnsi="Times New Roman" w:cs="Times New Roman"/>
          <w:sz w:val="20"/>
          <w:szCs w:val="20"/>
        </w:rPr>
        <w:t xml:space="preserve"> “Pres Makineleri ile Çalışmalarda İş Sağlığı ve Güvenliği Uygulamaları ve Örnek Makine Tabanlı Risk Değerlendirme Çalışması”, “9. Uluslararası İş Sağlığı ve Güvenliği</w:t>
      </w:r>
      <w:r w:rsidR="00511B00">
        <w:rPr>
          <w:rFonts w:ascii="Times New Roman" w:hAnsi="Times New Roman" w:cs="Times New Roman"/>
          <w:sz w:val="20"/>
          <w:szCs w:val="20"/>
        </w:rPr>
        <w:t xml:space="preserve"> </w:t>
      </w:r>
      <w:r w:rsidRPr="00871176">
        <w:rPr>
          <w:rFonts w:ascii="Times New Roman" w:hAnsi="Times New Roman" w:cs="Times New Roman"/>
          <w:sz w:val="20"/>
          <w:szCs w:val="20"/>
        </w:rPr>
        <w:t>Kongresi”, İstanbul, 6-9 Mayıs 2018</w:t>
      </w:r>
      <w:r w:rsidR="00511B00">
        <w:rPr>
          <w:rFonts w:ascii="Times New Roman" w:hAnsi="Times New Roman" w:cs="Times New Roman"/>
          <w:sz w:val="20"/>
          <w:szCs w:val="20"/>
        </w:rPr>
        <w:t xml:space="preserve"> </w:t>
      </w:r>
      <w:r w:rsidRPr="00871176">
        <w:rPr>
          <w:rFonts w:ascii="Times New Roman" w:hAnsi="Times New Roman" w:cs="Times New Roman"/>
          <w:sz w:val="20"/>
          <w:szCs w:val="20"/>
        </w:rPr>
        <w:t>(Sözlü Sunum)</w:t>
      </w:r>
      <w:r w:rsidR="00511B00">
        <w:rPr>
          <w:rFonts w:ascii="Times New Roman" w:hAnsi="Times New Roman" w:cs="Times New Roman"/>
          <w:sz w:val="20"/>
          <w:szCs w:val="20"/>
        </w:rPr>
        <w:t>.</w:t>
      </w:r>
    </w:p>
    <w:p w14:paraId="69B93D38" w14:textId="77777777" w:rsidR="008E2DDC" w:rsidRPr="00871176" w:rsidRDefault="008E2DDC" w:rsidP="008B3B89">
      <w:pPr>
        <w:autoSpaceDE w:val="0"/>
        <w:autoSpaceDN w:val="0"/>
        <w:adjustRightInd w:val="0"/>
        <w:spacing w:after="0" w:line="0" w:lineRule="atLeast"/>
        <w:jc w:val="both"/>
        <w:rPr>
          <w:rFonts w:ascii="Times New Roman" w:hAnsi="Times New Roman" w:cs="Times New Roman"/>
          <w:sz w:val="20"/>
          <w:szCs w:val="20"/>
        </w:rPr>
      </w:pPr>
    </w:p>
    <w:p w14:paraId="046D4FCB" w14:textId="79380E62" w:rsidR="00701B76" w:rsidRPr="00871176" w:rsidRDefault="00656DD3" w:rsidP="008B3B89">
      <w:pPr>
        <w:autoSpaceDE w:val="0"/>
        <w:autoSpaceDN w:val="0"/>
        <w:adjustRightInd w:val="0"/>
        <w:spacing w:after="0" w:line="0" w:lineRule="atLeast"/>
        <w:jc w:val="both"/>
        <w:rPr>
          <w:rFonts w:ascii="Times New Roman" w:hAnsi="Times New Roman" w:cs="Times New Roman"/>
          <w:sz w:val="20"/>
          <w:szCs w:val="20"/>
          <w:shd w:val="clear" w:color="auto" w:fill="FFFFFF"/>
        </w:rPr>
      </w:pPr>
      <w:r w:rsidRPr="00871176">
        <w:rPr>
          <w:rFonts w:ascii="Times New Roman" w:hAnsi="Times New Roman" w:cs="Times New Roman"/>
          <w:sz w:val="20"/>
          <w:szCs w:val="20"/>
        </w:rPr>
        <w:t>Güler, M</w:t>
      </w:r>
      <w:proofErr w:type="gramStart"/>
      <w:r w:rsidRPr="00871176">
        <w:rPr>
          <w:rFonts w:ascii="Times New Roman" w:hAnsi="Times New Roman" w:cs="Times New Roman"/>
          <w:sz w:val="20"/>
          <w:szCs w:val="20"/>
        </w:rPr>
        <w:t>.</w:t>
      </w:r>
      <w:r w:rsidR="00511B00">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Derin, K.H.</w:t>
      </w:r>
      <w:r w:rsidR="00701B76" w:rsidRPr="00871176">
        <w:rPr>
          <w:rFonts w:ascii="Times New Roman" w:hAnsi="Times New Roman" w:cs="Times New Roman"/>
          <w:sz w:val="20"/>
          <w:szCs w:val="20"/>
        </w:rPr>
        <w:t xml:space="preserve"> ve</w:t>
      </w:r>
      <w:r w:rsidRPr="00871176">
        <w:rPr>
          <w:rFonts w:ascii="Times New Roman" w:hAnsi="Times New Roman" w:cs="Times New Roman"/>
          <w:sz w:val="20"/>
          <w:szCs w:val="20"/>
        </w:rPr>
        <w:t xml:space="preserve"> Şahin, L., (2018)</w:t>
      </w:r>
      <w:r w:rsidR="00511B00">
        <w:rPr>
          <w:rFonts w:ascii="Times New Roman" w:hAnsi="Times New Roman" w:cs="Times New Roman"/>
          <w:sz w:val="20"/>
          <w:szCs w:val="20"/>
        </w:rPr>
        <w:t>.</w:t>
      </w:r>
      <w:r w:rsidRPr="00871176">
        <w:rPr>
          <w:rFonts w:ascii="Times New Roman" w:hAnsi="Times New Roman" w:cs="Times New Roman"/>
          <w:sz w:val="20"/>
          <w:szCs w:val="20"/>
        </w:rPr>
        <w:t xml:space="preserve"> </w:t>
      </w:r>
      <w:r w:rsidRPr="00871176">
        <w:rPr>
          <w:rFonts w:ascii="Times New Roman" w:hAnsi="Times New Roman" w:cs="Times New Roman"/>
          <w:sz w:val="20"/>
          <w:szCs w:val="20"/>
          <w:shd w:val="clear" w:color="auto" w:fill="FFFFFF"/>
        </w:rPr>
        <w:t>İş Sağlığı ve Güvenliği Kültürü ve Eğitimi İlişkisi, İş ve Hayat Dergisi, S</w:t>
      </w:r>
      <w:r w:rsidR="00511B00">
        <w:rPr>
          <w:rFonts w:ascii="Times New Roman" w:hAnsi="Times New Roman" w:cs="Times New Roman"/>
          <w:sz w:val="20"/>
          <w:szCs w:val="20"/>
          <w:shd w:val="clear" w:color="auto" w:fill="FFFFFF"/>
        </w:rPr>
        <w:t>.</w:t>
      </w:r>
      <w:r w:rsidRPr="00871176">
        <w:rPr>
          <w:rFonts w:ascii="Times New Roman" w:hAnsi="Times New Roman" w:cs="Times New Roman"/>
          <w:sz w:val="20"/>
          <w:szCs w:val="20"/>
          <w:shd w:val="clear" w:color="auto" w:fill="FFFFFF"/>
        </w:rPr>
        <w:t xml:space="preserve"> 8, </w:t>
      </w:r>
      <w:r w:rsidR="00511B00">
        <w:rPr>
          <w:rFonts w:ascii="Times New Roman" w:hAnsi="Times New Roman" w:cs="Times New Roman"/>
          <w:sz w:val="20"/>
          <w:szCs w:val="20"/>
          <w:shd w:val="clear" w:color="auto" w:fill="FFFFFF"/>
        </w:rPr>
        <w:t>s.</w:t>
      </w:r>
      <w:r w:rsidRPr="00871176">
        <w:rPr>
          <w:rFonts w:ascii="Times New Roman" w:hAnsi="Times New Roman" w:cs="Times New Roman"/>
          <w:sz w:val="20"/>
          <w:szCs w:val="20"/>
          <w:shd w:val="clear" w:color="auto" w:fill="FFFFFF"/>
        </w:rPr>
        <w:t xml:space="preserve"> 325</w:t>
      </w:r>
      <w:r w:rsidR="00366D20" w:rsidRPr="00871176">
        <w:rPr>
          <w:rFonts w:ascii="Times New Roman" w:hAnsi="Times New Roman" w:cs="Times New Roman"/>
          <w:sz w:val="20"/>
          <w:szCs w:val="20"/>
          <w:shd w:val="clear" w:color="auto" w:fill="FFFFFF"/>
        </w:rPr>
        <w:t>.</w:t>
      </w:r>
      <w:r w:rsidR="00701B76" w:rsidRPr="00871176">
        <w:rPr>
          <w:rFonts w:ascii="Times New Roman" w:hAnsi="Times New Roman" w:cs="Times New Roman"/>
          <w:sz w:val="20"/>
          <w:szCs w:val="20"/>
          <w:shd w:val="clear" w:color="auto" w:fill="FFFFFF"/>
        </w:rPr>
        <w:t xml:space="preserve"> </w:t>
      </w:r>
    </w:p>
    <w:p w14:paraId="7EADA44E" w14:textId="77777777" w:rsidR="00701B76" w:rsidRPr="00871176" w:rsidRDefault="00701B76" w:rsidP="008B3B89">
      <w:pPr>
        <w:autoSpaceDE w:val="0"/>
        <w:autoSpaceDN w:val="0"/>
        <w:adjustRightInd w:val="0"/>
        <w:spacing w:after="0" w:line="0" w:lineRule="atLeast"/>
        <w:jc w:val="both"/>
        <w:rPr>
          <w:rFonts w:ascii="Times New Roman" w:hAnsi="Times New Roman" w:cs="Times New Roman"/>
          <w:sz w:val="20"/>
          <w:szCs w:val="20"/>
          <w:shd w:val="clear" w:color="auto" w:fill="FFFFFF"/>
        </w:rPr>
      </w:pPr>
    </w:p>
    <w:p w14:paraId="4AE800D0" w14:textId="0EB5DD35" w:rsidR="00656DD3" w:rsidRPr="00871176" w:rsidRDefault="00656DD3" w:rsidP="008B3B89">
      <w:pPr>
        <w:autoSpaceDE w:val="0"/>
        <w:autoSpaceDN w:val="0"/>
        <w:adjustRightInd w:val="0"/>
        <w:spacing w:after="0" w:line="0" w:lineRule="atLeast"/>
        <w:jc w:val="both"/>
        <w:rPr>
          <w:rFonts w:ascii="Times New Roman" w:hAnsi="Times New Roman" w:cs="Times New Roman"/>
          <w:sz w:val="20"/>
          <w:szCs w:val="20"/>
        </w:rPr>
      </w:pPr>
      <w:proofErr w:type="spellStart"/>
      <w:r w:rsidRPr="00871176">
        <w:rPr>
          <w:rFonts w:ascii="Times New Roman" w:hAnsi="Times New Roman" w:cs="Times New Roman"/>
          <w:sz w:val="20"/>
          <w:szCs w:val="20"/>
        </w:rPr>
        <w:t>Kapız</w:t>
      </w:r>
      <w:proofErr w:type="spellEnd"/>
      <w:r w:rsidRPr="00871176">
        <w:rPr>
          <w:rFonts w:ascii="Times New Roman" w:hAnsi="Times New Roman" w:cs="Times New Roman"/>
          <w:sz w:val="20"/>
          <w:szCs w:val="20"/>
        </w:rPr>
        <w:t>, S. Ö</w:t>
      </w:r>
      <w:proofErr w:type="gramStart"/>
      <w:r w:rsidRPr="00871176">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(2002)</w:t>
      </w:r>
      <w:r w:rsidR="00511B00">
        <w:rPr>
          <w:rFonts w:ascii="Times New Roman" w:hAnsi="Times New Roman" w:cs="Times New Roman"/>
          <w:sz w:val="20"/>
          <w:szCs w:val="20"/>
        </w:rPr>
        <w:t>.</w:t>
      </w:r>
      <w:r w:rsidRPr="00871176">
        <w:rPr>
          <w:rFonts w:ascii="Times New Roman" w:hAnsi="Times New Roman" w:cs="Times New Roman"/>
          <w:sz w:val="20"/>
          <w:szCs w:val="20"/>
        </w:rPr>
        <w:t xml:space="preserve"> İş-Aile Yaşamı Dengesi ve Dengeye Yönelik Yeni Bir Yaklaşım: Sınır Teorisi, </w:t>
      </w:r>
      <w:r w:rsidRPr="00871176">
        <w:rPr>
          <w:rFonts w:ascii="Times New Roman" w:hAnsi="Times New Roman" w:cs="Times New Roman"/>
          <w:sz w:val="20"/>
          <w:szCs w:val="20"/>
        </w:rPr>
        <w:lastRenderedPageBreak/>
        <w:t>Sosyal Bilimler Enstitüsü Dergisi, Dokuz Eylül Üniversitesi, cilt 4, S</w:t>
      </w:r>
      <w:r w:rsidR="00511B00">
        <w:rPr>
          <w:rFonts w:ascii="Times New Roman" w:hAnsi="Times New Roman" w:cs="Times New Roman"/>
          <w:sz w:val="20"/>
          <w:szCs w:val="20"/>
        </w:rPr>
        <w:t xml:space="preserve">. </w:t>
      </w:r>
      <w:r w:rsidRPr="00871176">
        <w:rPr>
          <w:rFonts w:ascii="Times New Roman" w:hAnsi="Times New Roman" w:cs="Times New Roman"/>
          <w:sz w:val="20"/>
          <w:szCs w:val="20"/>
        </w:rPr>
        <w:t xml:space="preserve">3, </w:t>
      </w:r>
      <w:r w:rsidR="00511B00">
        <w:rPr>
          <w:rFonts w:ascii="Times New Roman" w:hAnsi="Times New Roman" w:cs="Times New Roman"/>
          <w:sz w:val="20"/>
          <w:szCs w:val="20"/>
        </w:rPr>
        <w:t xml:space="preserve">s. </w:t>
      </w:r>
      <w:r w:rsidRPr="00871176">
        <w:rPr>
          <w:rFonts w:ascii="Times New Roman" w:hAnsi="Times New Roman" w:cs="Times New Roman"/>
          <w:sz w:val="20"/>
          <w:szCs w:val="20"/>
        </w:rPr>
        <w:t>139-153</w:t>
      </w:r>
      <w:r w:rsidR="00366D20" w:rsidRPr="00871176">
        <w:rPr>
          <w:rFonts w:ascii="Times New Roman" w:hAnsi="Times New Roman" w:cs="Times New Roman"/>
          <w:sz w:val="20"/>
          <w:szCs w:val="20"/>
        </w:rPr>
        <w:t>.</w:t>
      </w:r>
    </w:p>
    <w:p w14:paraId="0F1FAC2F" w14:textId="77777777" w:rsidR="008B3B89" w:rsidRPr="00871176" w:rsidRDefault="008B3B89" w:rsidP="008B3B89">
      <w:pPr>
        <w:autoSpaceDE w:val="0"/>
        <w:autoSpaceDN w:val="0"/>
        <w:adjustRightInd w:val="0"/>
        <w:spacing w:after="0" w:line="0" w:lineRule="atLeast"/>
        <w:jc w:val="both"/>
        <w:rPr>
          <w:rFonts w:ascii="Times New Roman" w:hAnsi="Times New Roman" w:cs="Times New Roman"/>
          <w:sz w:val="20"/>
          <w:szCs w:val="20"/>
        </w:rPr>
      </w:pPr>
    </w:p>
    <w:p w14:paraId="49ACB41D" w14:textId="5D3F1FBC" w:rsidR="00701B76" w:rsidRPr="00871176" w:rsidRDefault="00AF3A28" w:rsidP="00AF3A28">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Kaplan, M.</w:t>
      </w:r>
      <w:r w:rsidR="00701B76" w:rsidRPr="00871176">
        <w:rPr>
          <w:rFonts w:ascii="Times New Roman" w:hAnsi="Times New Roman" w:cs="Times New Roman"/>
          <w:sz w:val="20"/>
          <w:szCs w:val="20"/>
        </w:rPr>
        <w:t xml:space="preserve"> ve</w:t>
      </w:r>
      <w:r w:rsidRPr="00871176">
        <w:rPr>
          <w:rFonts w:ascii="Times New Roman" w:hAnsi="Times New Roman" w:cs="Times New Roman"/>
          <w:sz w:val="20"/>
          <w:szCs w:val="20"/>
        </w:rPr>
        <w:t xml:space="preserve"> Eren, M. E</w:t>
      </w:r>
      <w:proofErr w:type="gramStart"/>
      <w:r w:rsidRPr="00871176">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(2018)</w:t>
      </w:r>
      <w:r w:rsidR="00511B00">
        <w:rPr>
          <w:rFonts w:ascii="Times New Roman" w:hAnsi="Times New Roman" w:cs="Times New Roman"/>
          <w:sz w:val="20"/>
          <w:szCs w:val="20"/>
        </w:rPr>
        <w:t>.</w:t>
      </w:r>
      <w:r w:rsidRPr="00871176">
        <w:rPr>
          <w:rFonts w:ascii="Times New Roman" w:hAnsi="Times New Roman" w:cs="Times New Roman"/>
          <w:sz w:val="20"/>
          <w:szCs w:val="20"/>
        </w:rPr>
        <w:t xml:space="preserve"> İş Sağlığı </w:t>
      </w:r>
      <w:r w:rsidR="00511B00">
        <w:rPr>
          <w:rFonts w:ascii="Times New Roman" w:hAnsi="Times New Roman" w:cs="Times New Roman"/>
          <w:sz w:val="20"/>
          <w:szCs w:val="20"/>
        </w:rPr>
        <w:t>v</w:t>
      </w:r>
      <w:r w:rsidRPr="00871176">
        <w:rPr>
          <w:rFonts w:ascii="Times New Roman" w:hAnsi="Times New Roman" w:cs="Times New Roman"/>
          <w:sz w:val="20"/>
          <w:szCs w:val="20"/>
        </w:rPr>
        <w:t xml:space="preserve">e Güvenliği Algısının İş Stresi Üzerindeki Etkisi: Kamu Hastanesinde Bir Araştırma, Mukaddime, 9(2), 181-194 DOI: </w:t>
      </w:r>
      <w:proofErr w:type="gramStart"/>
      <w:r w:rsidRPr="00871176">
        <w:rPr>
          <w:rFonts w:ascii="Times New Roman" w:hAnsi="Times New Roman" w:cs="Times New Roman"/>
          <w:sz w:val="20"/>
          <w:szCs w:val="20"/>
        </w:rPr>
        <w:t>10.19059</w:t>
      </w:r>
      <w:proofErr w:type="gramEnd"/>
      <w:r w:rsidRPr="00871176">
        <w:rPr>
          <w:rFonts w:ascii="Times New Roman" w:hAnsi="Times New Roman" w:cs="Times New Roman"/>
          <w:sz w:val="20"/>
          <w:szCs w:val="20"/>
        </w:rPr>
        <w:t>/mukaddime.454700</w:t>
      </w:r>
      <w:r w:rsidR="00366D20" w:rsidRPr="00871176">
        <w:rPr>
          <w:rFonts w:ascii="Times New Roman" w:hAnsi="Times New Roman" w:cs="Times New Roman"/>
          <w:sz w:val="20"/>
          <w:szCs w:val="20"/>
        </w:rPr>
        <w:t>.</w:t>
      </w:r>
      <w:r w:rsidRPr="00871176">
        <w:rPr>
          <w:rFonts w:ascii="Times New Roman" w:hAnsi="Times New Roman" w:cs="Times New Roman"/>
          <w:sz w:val="20"/>
          <w:szCs w:val="20"/>
        </w:rPr>
        <w:t xml:space="preserve">  </w:t>
      </w:r>
    </w:p>
    <w:p w14:paraId="74DE3638" w14:textId="77777777" w:rsidR="00701B76" w:rsidRPr="00871176" w:rsidRDefault="00701B76" w:rsidP="00AF3A28">
      <w:pPr>
        <w:autoSpaceDE w:val="0"/>
        <w:autoSpaceDN w:val="0"/>
        <w:adjustRightInd w:val="0"/>
        <w:spacing w:after="0" w:line="240" w:lineRule="auto"/>
        <w:jc w:val="both"/>
        <w:rPr>
          <w:rFonts w:ascii="Times New Roman" w:hAnsi="Times New Roman" w:cs="Times New Roman"/>
          <w:sz w:val="20"/>
          <w:szCs w:val="20"/>
        </w:rPr>
      </w:pPr>
    </w:p>
    <w:p w14:paraId="731F0784" w14:textId="4D18FC85" w:rsidR="00701B76" w:rsidRPr="00871176" w:rsidRDefault="00AF3A28" w:rsidP="00701B76">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Kaya, Ö.</w:t>
      </w:r>
      <w:r w:rsidR="00701B76" w:rsidRPr="00871176">
        <w:rPr>
          <w:rFonts w:ascii="Times New Roman" w:hAnsi="Times New Roman" w:cs="Times New Roman"/>
          <w:sz w:val="20"/>
          <w:szCs w:val="20"/>
        </w:rPr>
        <w:t xml:space="preserve"> ve</w:t>
      </w:r>
      <w:r w:rsidRPr="00871176">
        <w:rPr>
          <w:rFonts w:ascii="Times New Roman" w:hAnsi="Times New Roman" w:cs="Times New Roman"/>
          <w:sz w:val="20"/>
          <w:szCs w:val="20"/>
        </w:rPr>
        <w:t xml:space="preserve"> Akalp, G</w:t>
      </w:r>
      <w:proofErr w:type="gramStart"/>
      <w:r w:rsidRPr="00871176">
        <w:rPr>
          <w:rFonts w:ascii="Times New Roman" w:hAnsi="Times New Roman" w:cs="Times New Roman"/>
          <w:sz w:val="20"/>
          <w:szCs w:val="20"/>
        </w:rPr>
        <w:t>.</w:t>
      </w:r>
      <w:r w:rsidR="00511B00">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(2017). İş Sağlığı ve Güvenliği Açısından Elle Taşıma İşlerinin Değerlendirilmesi (Tekstil ve Otomotiv Sektörü Örneği)</w:t>
      </w:r>
      <w:r w:rsidR="00511B00">
        <w:rPr>
          <w:rFonts w:ascii="Times New Roman" w:hAnsi="Times New Roman" w:cs="Times New Roman"/>
          <w:sz w:val="20"/>
          <w:szCs w:val="20"/>
        </w:rPr>
        <w:t>,</w:t>
      </w:r>
      <w:r w:rsidRPr="00871176">
        <w:rPr>
          <w:rFonts w:ascii="Times New Roman" w:hAnsi="Times New Roman" w:cs="Times New Roman"/>
          <w:sz w:val="20"/>
          <w:szCs w:val="20"/>
        </w:rPr>
        <w:t xml:space="preserve"> İş Güç Endüstri İlişkileri ve İnsan Kaynakları Dergisi, 19(2), 79-90.</w:t>
      </w:r>
      <w:r w:rsidR="00701B76" w:rsidRPr="00871176">
        <w:rPr>
          <w:rFonts w:ascii="Times New Roman" w:hAnsi="Times New Roman" w:cs="Times New Roman"/>
          <w:sz w:val="20"/>
          <w:szCs w:val="20"/>
        </w:rPr>
        <w:t xml:space="preserve"> </w:t>
      </w:r>
    </w:p>
    <w:p w14:paraId="7F8874F9" w14:textId="497CEAD2" w:rsidR="00701B76" w:rsidRPr="00871176" w:rsidRDefault="00701B76" w:rsidP="00701B76">
      <w:pPr>
        <w:autoSpaceDE w:val="0"/>
        <w:autoSpaceDN w:val="0"/>
        <w:adjustRightInd w:val="0"/>
        <w:spacing w:after="0" w:line="240" w:lineRule="auto"/>
        <w:jc w:val="both"/>
        <w:rPr>
          <w:rFonts w:ascii="Times New Roman" w:hAnsi="Times New Roman" w:cs="Times New Roman"/>
          <w:sz w:val="20"/>
          <w:szCs w:val="20"/>
        </w:rPr>
      </w:pPr>
    </w:p>
    <w:p w14:paraId="5F1D0590" w14:textId="1008F269" w:rsidR="00701B76" w:rsidRPr="00871176" w:rsidRDefault="00AF3A28" w:rsidP="00701B76">
      <w:pPr>
        <w:autoSpaceDE w:val="0"/>
        <w:autoSpaceDN w:val="0"/>
        <w:adjustRightInd w:val="0"/>
        <w:spacing w:after="0" w:line="240" w:lineRule="auto"/>
        <w:jc w:val="both"/>
        <w:rPr>
          <w:rStyle w:val="Kpr"/>
          <w:rFonts w:ascii="Times New Roman" w:hAnsi="Times New Roman" w:cs="Times New Roman"/>
          <w:color w:val="auto"/>
          <w:sz w:val="20"/>
          <w:szCs w:val="20"/>
          <w:u w:val="none"/>
        </w:rPr>
      </w:pPr>
      <w:r w:rsidRPr="00871176">
        <w:rPr>
          <w:rFonts w:ascii="Times New Roman" w:hAnsi="Times New Roman" w:cs="Times New Roman"/>
          <w:sz w:val="20"/>
          <w:szCs w:val="20"/>
          <w:shd w:val="clear" w:color="auto" w:fill="FFFFFF"/>
        </w:rPr>
        <w:t>Kılıç, S</w:t>
      </w:r>
      <w:proofErr w:type="gramStart"/>
      <w:r w:rsidRPr="00871176">
        <w:rPr>
          <w:rFonts w:ascii="Times New Roman" w:hAnsi="Times New Roman" w:cs="Times New Roman"/>
          <w:sz w:val="20"/>
          <w:szCs w:val="20"/>
          <w:shd w:val="clear" w:color="auto" w:fill="FFFFFF"/>
        </w:rPr>
        <w:t>.,</w:t>
      </w:r>
      <w:proofErr w:type="gramEnd"/>
      <w:r w:rsidRPr="00871176">
        <w:rPr>
          <w:rFonts w:ascii="Times New Roman" w:hAnsi="Times New Roman" w:cs="Times New Roman"/>
          <w:sz w:val="20"/>
          <w:szCs w:val="20"/>
          <w:shd w:val="clear" w:color="auto" w:fill="FFFFFF"/>
        </w:rPr>
        <w:t xml:space="preserve"> (2016)</w:t>
      </w:r>
      <w:r w:rsidR="00511B00">
        <w:rPr>
          <w:rFonts w:ascii="Times New Roman" w:hAnsi="Times New Roman" w:cs="Times New Roman"/>
          <w:sz w:val="20"/>
          <w:szCs w:val="20"/>
          <w:shd w:val="clear" w:color="auto" w:fill="FFFFFF"/>
        </w:rPr>
        <w:t>.</w:t>
      </w:r>
      <w:r w:rsidRPr="00871176">
        <w:rPr>
          <w:rFonts w:ascii="Times New Roman" w:hAnsi="Times New Roman" w:cs="Times New Roman"/>
          <w:sz w:val="20"/>
          <w:szCs w:val="20"/>
          <w:shd w:val="clear" w:color="auto" w:fill="FFFFFF"/>
        </w:rPr>
        <w:t xml:space="preserve"> </w:t>
      </w:r>
      <w:proofErr w:type="spellStart"/>
      <w:r w:rsidRPr="00871176">
        <w:rPr>
          <w:rFonts w:ascii="Times New Roman" w:hAnsi="Times New Roman" w:cs="Times New Roman"/>
          <w:sz w:val="20"/>
          <w:szCs w:val="20"/>
          <w:shd w:val="clear" w:color="auto" w:fill="FFFFFF"/>
        </w:rPr>
        <w:t>Cronbach’ın</w:t>
      </w:r>
      <w:proofErr w:type="spellEnd"/>
      <w:r w:rsidRPr="00871176">
        <w:rPr>
          <w:rFonts w:ascii="Times New Roman" w:hAnsi="Times New Roman" w:cs="Times New Roman"/>
          <w:sz w:val="20"/>
          <w:szCs w:val="20"/>
          <w:shd w:val="clear" w:color="auto" w:fill="FFFFFF"/>
        </w:rPr>
        <w:t xml:space="preserve"> Alfa Güvenirlik Katsayısı, </w:t>
      </w:r>
      <w:proofErr w:type="spellStart"/>
      <w:r w:rsidRPr="00871176">
        <w:rPr>
          <w:rFonts w:ascii="Times New Roman" w:hAnsi="Times New Roman" w:cs="Times New Roman"/>
          <w:sz w:val="20"/>
          <w:szCs w:val="20"/>
        </w:rPr>
        <w:t>Journal</w:t>
      </w:r>
      <w:proofErr w:type="spellEnd"/>
      <w:r w:rsidRPr="00871176">
        <w:rPr>
          <w:rFonts w:ascii="Times New Roman" w:hAnsi="Times New Roman" w:cs="Times New Roman"/>
          <w:sz w:val="20"/>
          <w:szCs w:val="20"/>
        </w:rPr>
        <w:t xml:space="preserve"> of </w:t>
      </w:r>
      <w:proofErr w:type="spellStart"/>
      <w:r w:rsidRPr="00871176">
        <w:rPr>
          <w:rFonts w:ascii="Times New Roman" w:hAnsi="Times New Roman" w:cs="Times New Roman"/>
          <w:sz w:val="20"/>
          <w:szCs w:val="20"/>
        </w:rPr>
        <w:t>Mood</w:t>
      </w:r>
      <w:proofErr w:type="spellEnd"/>
      <w:r w:rsidRPr="00871176">
        <w:rPr>
          <w:rFonts w:ascii="Times New Roman" w:hAnsi="Times New Roman" w:cs="Times New Roman"/>
          <w:sz w:val="20"/>
          <w:szCs w:val="20"/>
        </w:rPr>
        <w:t xml:space="preserve"> </w:t>
      </w:r>
      <w:proofErr w:type="spellStart"/>
      <w:r w:rsidRPr="00871176">
        <w:rPr>
          <w:rFonts w:ascii="Times New Roman" w:hAnsi="Times New Roman" w:cs="Times New Roman"/>
          <w:sz w:val="20"/>
          <w:szCs w:val="20"/>
        </w:rPr>
        <w:t>Disorders</w:t>
      </w:r>
      <w:proofErr w:type="spellEnd"/>
      <w:r w:rsidRPr="00871176">
        <w:rPr>
          <w:rFonts w:ascii="Times New Roman" w:hAnsi="Times New Roman" w:cs="Times New Roman"/>
          <w:sz w:val="20"/>
          <w:szCs w:val="20"/>
        </w:rPr>
        <w:t xml:space="preserve"> (JMOOD), 6(1):47-8</w:t>
      </w:r>
      <w:r w:rsidR="00511B00">
        <w:rPr>
          <w:rFonts w:ascii="Times New Roman" w:hAnsi="Times New Roman" w:cs="Times New Roman"/>
          <w:sz w:val="20"/>
          <w:szCs w:val="20"/>
        </w:rPr>
        <w:t>.</w:t>
      </w:r>
    </w:p>
    <w:p w14:paraId="7BEEC90E" w14:textId="4EE0C294" w:rsidR="00701B76" w:rsidRPr="00871176" w:rsidRDefault="00701B76" w:rsidP="00701B76">
      <w:pPr>
        <w:autoSpaceDE w:val="0"/>
        <w:autoSpaceDN w:val="0"/>
        <w:adjustRightInd w:val="0"/>
        <w:spacing w:after="0" w:line="240" w:lineRule="auto"/>
        <w:jc w:val="both"/>
        <w:rPr>
          <w:rStyle w:val="Kpr"/>
          <w:rFonts w:ascii="Times New Roman" w:hAnsi="Times New Roman" w:cs="Times New Roman"/>
          <w:color w:val="auto"/>
          <w:sz w:val="20"/>
          <w:szCs w:val="20"/>
          <w:u w:val="none"/>
        </w:rPr>
      </w:pPr>
    </w:p>
    <w:p w14:paraId="0806DD04" w14:textId="5585FB5D" w:rsidR="002747D2" w:rsidRPr="00871176" w:rsidRDefault="002747D2" w:rsidP="002F0EFE">
      <w:pPr>
        <w:autoSpaceDE w:val="0"/>
        <w:autoSpaceDN w:val="0"/>
        <w:adjustRightInd w:val="0"/>
        <w:spacing w:after="0" w:line="240" w:lineRule="auto"/>
        <w:jc w:val="both"/>
        <w:rPr>
          <w:rFonts w:ascii="Times New Roman" w:hAnsi="Times New Roman" w:cs="Times New Roman"/>
          <w:sz w:val="20"/>
          <w:szCs w:val="20"/>
        </w:rPr>
      </w:pPr>
      <w:r w:rsidRPr="00871176">
        <w:rPr>
          <w:rStyle w:val="Kpr"/>
          <w:rFonts w:ascii="Times New Roman" w:hAnsi="Times New Roman" w:cs="Times New Roman"/>
          <w:color w:val="auto"/>
          <w:sz w:val="20"/>
          <w:szCs w:val="20"/>
          <w:u w:val="none"/>
        </w:rPr>
        <w:t>MEB, (2011)</w:t>
      </w:r>
      <w:r w:rsidR="00511B00">
        <w:rPr>
          <w:rStyle w:val="Kpr"/>
          <w:rFonts w:ascii="Times New Roman" w:hAnsi="Times New Roman" w:cs="Times New Roman"/>
          <w:color w:val="auto"/>
          <w:sz w:val="20"/>
          <w:szCs w:val="20"/>
          <w:u w:val="none"/>
        </w:rPr>
        <w:t>.</w:t>
      </w:r>
      <w:r w:rsidRPr="00871176">
        <w:rPr>
          <w:rStyle w:val="Kpr"/>
          <w:rFonts w:ascii="Times New Roman" w:hAnsi="Times New Roman" w:cs="Times New Roman"/>
          <w:color w:val="auto"/>
          <w:sz w:val="20"/>
          <w:szCs w:val="20"/>
          <w:u w:val="none"/>
        </w:rPr>
        <w:t xml:space="preserve"> </w:t>
      </w:r>
      <w:proofErr w:type="gramStart"/>
      <w:r w:rsidRPr="00871176">
        <w:rPr>
          <w:rFonts w:ascii="Times New Roman" w:hAnsi="Times New Roman" w:cs="Times New Roman"/>
          <w:sz w:val="20"/>
          <w:szCs w:val="20"/>
        </w:rPr>
        <w:t>İşletmelerde Temizlik ve</w:t>
      </w:r>
      <w:r w:rsidR="002F0EFE">
        <w:rPr>
          <w:rFonts w:ascii="Times New Roman" w:hAnsi="Times New Roman" w:cs="Times New Roman"/>
          <w:sz w:val="20"/>
          <w:szCs w:val="20"/>
        </w:rPr>
        <w:t xml:space="preserve"> </w:t>
      </w:r>
      <w:r w:rsidRPr="00871176">
        <w:rPr>
          <w:rFonts w:ascii="Times New Roman" w:hAnsi="Times New Roman" w:cs="Times New Roman"/>
          <w:sz w:val="20"/>
          <w:szCs w:val="20"/>
        </w:rPr>
        <w:t xml:space="preserve">Dezenfeksiyon, Ankara. </w:t>
      </w:r>
      <w:proofErr w:type="gramEnd"/>
    </w:p>
    <w:p w14:paraId="1F958581" w14:textId="06295590" w:rsidR="002747D2" w:rsidRPr="00871176" w:rsidRDefault="002747D2" w:rsidP="00701B76">
      <w:pPr>
        <w:autoSpaceDE w:val="0"/>
        <w:autoSpaceDN w:val="0"/>
        <w:adjustRightInd w:val="0"/>
        <w:spacing w:after="0" w:line="240" w:lineRule="auto"/>
        <w:jc w:val="both"/>
        <w:rPr>
          <w:rStyle w:val="Kpr"/>
          <w:rFonts w:ascii="Times New Roman" w:hAnsi="Times New Roman" w:cs="Times New Roman"/>
          <w:color w:val="auto"/>
          <w:sz w:val="20"/>
          <w:szCs w:val="20"/>
          <w:u w:val="none"/>
        </w:rPr>
      </w:pPr>
    </w:p>
    <w:p w14:paraId="09F356E1" w14:textId="34230347" w:rsidR="0014773D" w:rsidRPr="00871176" w:rsidRDefault="0014773D" w:rsidP="008B3B89">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P</w:t>
      </w:r>
      <w:r w:rsidR="00AF3A28" w:rsidRPr="00871176">
        <w:rPr>
          <w:rFonts w:ascii="Times New Roman" w:hAnsi="Times New Roman" w:cs="Times New Roman"/>
          <w:sz w:val="20"/>
          <w:szCs w:val="20"/>
        </w:rPr>
        <w:t>arlak</w:t>
      </w:r>
      <w:r w:rsidRPr="00871176">
        <w:rPr>
          <w:rFonts w:ascii="Times New Roman" w:hAnsi="Times New Roman" w:cs="Times New Roman"/>
          <w:sz w:val="20"/>
          <w:szCs w:val="20"/>
        </w:rPr>
        <w:t>, T</w:t>
      </w:r>
      <w:proofErr w:type="gramStart"/>
      <w:r w:rsidRPr="00871176">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(2017)</w:t>
      </w:r>
      <w:r w:rsidR="00511B00">
        <w:rPr>
          <w:rFonts w:ascii="Times New Roman" w:hAnsi="Times New Roman" w:cs="Times New Roman"/>
          <w:sz w:val="20"/>
          <w:szCs w:val="20"/>
        </w:rPr>
        <w:t>.</w:t>
      </w:r>
      <w:r w:rsidRPr="00871176">
        <w:rPr>
          <w:rFonts w:ascii="Times New Roman" w:hAnsi="Times New Roman" w:cs="Times New Roman"/>
          <w:i/>
          <w:iCs/>
          <w:sz w:val="20"/>
          <w:szCs w:val="20"/>
        </w:rPr>
        <w:t xml:space="preserve"> </w:t>
      </w:r>
      <w:r w:rsidRPr="00871176">
        <w:rPr>
          <w:rFonts w:ascii="Times New Roman" w:hAnsi="Times New Roman" w:cs="Times New Roman"/>
          <w:sz w:val="20"/>
          <w:szCs w:val="20"/>
        </w:rPr>
        <w:t>Gıda Sanayinde İş Sağlığı ve Güvenliği Uygulamaları Sakız-Şekerleme</w:t>
      </w:r>
      <w:r w:rsidR="008B3B89" w:rsidRPr="00871176">
        <w:rPr>
          <w:rFonts w:ascii="Times New Roman" w:hAnsi="Times New Roman" w:cs="Times New Roman"/>
          <w:sz w:val="20"/>
          <w:szCs w:val="20"/>
        </w:rPr>
        <w:t xml:space="preserve"> </w:t>
      </w:r>
      <w:r w:rsidRPr="00871176">
        <w:rPr>
          <w:rFonts w:ascii="Times New Roman" w:hAnsi="Times New Roman" w:cs="Times New Roman"/>
          <w:sz w:val="20"/>
          <w:szCs w:val="20"/>
        </w:rPr>
        <w:t xml:space="preserve">Üretim Fabrikası Örneği, Gedik Üniversitesi Sosyal Bilimler Enstitüsü İş Sağlığı </w:t>
      </w:r>
      <w:r w:rsidR="00AF3A28" w:rsidRPr="00871176">
        <w:rPr>
          <w:rFonts w:ascii="Times New Roman" w:hAnsi="Times New Roman" w:cs="Times New Roman"/>
          <w:sz w:val="20"/>
          <w:szCs w:val="20"/>
        </w:rPr>
        <w:t>v</w:t>
      </w:r>
      <w:r w:rsidRPr="00871176">
        <w:rPr>
          <w:rFonts w:ascii="Times New Roman" w:hAnsi="Times New Roman" w:cs="Times New Roman"/>
          <w:sz w:val="20"/>
          <w:szCs w:val="20"/>
        </w:rPr>
        <w:t xml:space="preserve">e Güvenliği Anabilim Dalı Yüksek Lisans Tezi, İstanbul, </w:t>
      </w:r>
      <w:r w:rsidR="00511B00">
        <w:rPr>
          <w:rFonts w:ascii="Times New Roman" w:hAnsi="Times New Roman" w:cs="Times New Roman"/>
          <w:sz w:val="20"/>
          <w:szCs w:val="20"/>
        </w:rPr>
        <w:t xml:space="preserve">s. </w:t>
      </w:r>
      <w:r w:rsidRPr="00871176">
        <w:rPr>
          <w:rFonts w:ascii="Times New Roman" w:hAnsi="Times New Roman" w:cs="Times New Roman"/>
          <w:sz w:val="20"/>
          <w:szCs w:val="20"/>
        </w:rPr>
        <w:t>1</w:t>
      </w:r>
      <w:r w:rsidR="00B02C01" w:rsidRPr="00871176">
        <w:rPr>
          <w:rFonts w:ascii="Times New Roman" w:hAnsi="Times New Roman" w:cs="Times New Roman"/>
          <w:sz w:val="20"/>
          <w:szCs w:val="20"/>
        </w:rPr>
        <w:t>15</w:t>
      </w:r>
      <w:r w:rsidRPr="00871176">
        <w:rPr>
          <w:rFonts w:ascii="Times New Roman" w:hAnsi="Times New Roman" w:cs="Times New Roman"/>
          <w:sz w:val="20"/>
          <w:szCs w:val="20"/>
        </w:rPr>
        <w:t>-</w:t>
      </w:r>
      <w:r w:rsidR="00B02C01" w:rsidRPr="00871176">
        <w:rPr>
          <w:rFonts w:ascii="Times New Roman" w:hAnsi="Times New Roman" w:cs="Times New Roman"/>
          <w:sz w:val="20"/>
          <w:szCs w:val="20"/>
        </w:rPr>
        <w:t>140</w:t>
      </w:r>
      <w:r w:rsidR="00366D20" w:rsidRPr="00871176">
        <w:rPr>
          <w:rFonts w:ascii="Times New Roman" w:hAnsi="Times New Roman" w:cs="Times New Roman"/>
          <w:sz w:val="20"/>
          <w:szCs w:val="20"/>
        </w:rPr>
        <w:t>.</w:t>
      </w:r>
    </w:p>
    <w:p w14:paraId="6A057C3E" w14:textId="56FEB4B2" w:rsidR="00697F58" w:rsidRPr="00871176" w:rsidRDefault="00697F58" w:rsidP="0014773D">
      <w:pPr>
        <w:autoSpaceDE w:val="0"/>
        <w:autoSpaceDN w:val="0"/>
        <w:adjustRightInd w:val="0"/>
        <w:spacing w:after="0" w:line="240" w:lineRule="auto"/>
        <w:rPr>
          <w:rFonts w:ascii="Times New Roman" w:hAnsi="Times New Roman" w:cs="Times New Roman"/>
          <w:sz w:val="20"/>
          <w:szCs w:val="20"/>
        </w:rPr>
      </w:pPr>
    </w:p>
    <w:p w14:paraId="36D929B0" w14:textId="71AE5907" w:rsidR="00B71A1C" w:rsidRPr="00871176" w:rsidRDefault="00701B76" w:rsidP="008B3B89">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Sabuncuoğlu</w:t>
      </w:r>
      <w:r w:rsidR="00B71A1C" w:rsidRPr="00871176">
        <w:rPr>
          <w:rFonts w:ascii="Times New Roman" w:hAnsi="Times New Roman" w:cs="Times New Roman"/>
          <w:sz w:val="20"/>
          <w:szCs w:val="20"/>
        </w:rPr>
        <w:t xml:space="preserve">, Z. ve </w:t>
      </w:r>
      <w:proofErr w:type="spellStart"/>
      <w:r w:rsidR="00B71A1C" w:rsidRPr="00871176">
        <w:rPr>
          <w:rFonts w:ascii="Times New Roman" w:hAnsi="Times New Roman" w:cs="Times New Roman"/>
          <w:sz w:val="20"/>
          <w:szCs w:val="20"/>
        </w:rPr>
        <w:t>T</w:t>
      </w:r>
      <w:r w:rsidRPr="00871176">
        <w:rPr>
          <w:rFonts w:ascii="Times New Roman" w:hAnsi="Times New Roman" w:cs="Times New Roman"/>
          <w:sz w:val="20"/>
          <w:szCs w:val="20"/>
        </w:rPr>
        <w:t>üz</w:t>
      </w:r>
      <w:proofErr w:type="spellEnd"/>
      <w:r w:rsidR="00B71A1C" w:rsidRPr="00871176">
        <w:rPr>
          <w:rFonts w:ascii="Times New Roman" w:hAnsi="Times New Roman" w:cs="Times New Roman"/>
          <w:sz w:val="20"/>
          <w:szCs w:val="20"/>
        </w:rPr>
        <w:t>, M</w:t>
      </w:r>
      <w:proofErr w:type="gramStart"/>
      <w:r w:rsidR="00B71A1C" w:rsidRPr="00871176">
        <w:rPr>
          <w:rFonts w:ascii="Times New Roman" w:hAnsi="Times New Roman" w:cs="Times New Roman"/>
          <w:sz w:val="20"/>
          <w:szCs w:val="20"/>
        </w:rPr>
        <w:t>.</w:t>
      </w:r>
      <w:r w:rsidRPr="00871176">
        <w:rPr>
          <w:rFonts w:ascii="Times New Roman" w:hAnsi="Times New Roman" w:cs="Times New Roman"/>
          <w:sz w:val="20"/>
          <w:szCs w:val="20"/>
        </w:rPr>
        <w:t>,</w:t>
      </w:r>
      <w:proofErr w:type="gramEnd"/>
      <w:r w:rsidR="00B71A1C" w:rsidRPr="00871176">
        <w:rPr>
          <w:rFonts w:ascii="Times New Roman" w:hAnsi="Times New Roman" w:cs="Times New Roman"/>
          <w:sz w:val="20"/>
          <w:szCs w:val="20"/>
        </w:rPr>
        <w:t xml:space="preserve"> (1998)</w:t>
      </w:r>
      <w:r w:rsidR="00511B00">
        <w:rPr>
          <w:rFonts w:ascii="Times New Roman" w:hAnsi="Times New Roman" w:cs="Times New Roman"/>
          <w:sz w:val="20"/>
          <w:szCs w:val="20"/>
        </w:rPr>
        <w:t>.</w:t>
      </w:r>
      <w:r w:rsidR="00B71A1C" w:rsidRPr="00871176">
        <w:rPr>
          <w:rFonts w:ascii="Times New Roman" w:hAnsi="Times New Roman" w:cs="Times New Roman"/>
          <w:sz w:val="20"/>
          <w:szCs w:val="20"/>
        </w:rPr>
        <w:t xml:space="preserve"> </w:t>
      </w:r>
      <w:proofErr w:type="gramStart"/>
      <w:r w:rsidR="00B71A1C" w:rsidRPr="00871176">
        <w:rPr>
          <w:rFonts w:ascii="Times New Roman" w:hAnsi="Times New Roman" w:cs="Times New Roman"/>
          <w:sz w:val="20"/>
          <w:szCs w:val="20"/>
        </w:rPr>
        <w:t>Örgütsel Psikoloji, Alfa Yayıncılık, Bursa.</w:t>
      </w:r>
      <w:proofErr w:type="gramEnd"/>
    </w:p>
    <w:p w14:paraId="20C89B7D" w14:textId="77777777" w:rsidR="008B3B89" w:rsidRPr="00871176" w:rsidRDefault="008B3B89" w:rsidP="00697F58">
      <w:pPr>
        <w:autoSpaceDE w:val="0"/>
        <w:autoSpaceDN w:val="0"/>
        <w:adjustRightInd w:val="0"/>
        <w:spacing w:after="0" w:line="240" w:lineRule="auto"/>
        <w:rPr>
          <w:rFonts w:ascii="Times New Roman" w:hAnsi="Times New Roman" w:cs="Times New Roman"/>
          <w:sz w:val="20"/>
          <w:szCs w:val="20"/>
        </w:rPr>
      </w:pPr>
    </w:p>
    <w:p w14:paraId="60CE1227" w14:textId="651A59BE" w:rsidR="00701B76" w:rsidRPr="00871176" w:rsidRDefault="00366D20" w:rsidP="00A305DD">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Subaşı</w:t>
      </w:r>
      <w:r w:rsidR="00701B76" w:rsidRPr="00871176">
        <w:rPr>
          <w:rFonts w:ascii="Times New Roman" w:hAnsi="Times New Roman" w:cs="Times New Roman"/>
          <w:sz w:val="20"/>
          <w:szCs w:val="20"/>
        </w:rPr>
        <w:t>,</w:t>
      </w:r>
      <w:r w:rsidRPr="00871176">
        <w:rPr>
          <w:rFonts w:ascii="Times New Roman" w:hAnsi="Times New Roman" w:cs="Times New Roman"/>
          <w:sz w:val="20"/>
          <w:szCs w:val="20"/>
        </w:rPr>
        <w:t xml:space="preserve"> İ</w:t>
      </w:r>
      <w:proofErr w:type="gramStart"/>
      <w:r w:rsidRPr="00871176">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(2018)</w:t>
      </w:r>
      <w:r w:rsidR="00511B00">
        <w:rPr>
          <w:rFonts w:ascii="Times New Roman" w:hAnsi="Times New Roman" w:cs="Times New Roman"/>
          <w:sz w:val="20"/>
          <w:szCs w:val="20"/>
        </w:rPr>
        <w:t>.</w:t>
      </w:r>
      <w:r w:rsidR="00701B76" w:rsidRPr="00871176">
        <w:rPr>
          <w:rFonts w:ascii="Times New Roman" w:hAnsi="Times New Roman" w:cs="Times New Roman"/>
          <w:sz w:val="20"/>
          <w:szCs w:val="20"/>
        </w:rPr>
        <w:t xml:space="preserve"> </w:t>
      </w:r>
      <w:r w:rsidRPr="00871176">
        <w:rPr>
          <w:rFonts w:ascii="Times New Roman" w:hAnsi="Times New Roman" w:cs="Times New Roman"/>
          <w:sz w:val="20"/>
          <w:szCs w:val="20"/>
        </w:rPr>
        <w:t>İş Sağlığı ve Güvenliği Yönetiminde Eşgüdüm ve Denetiminde Etkinlik</w:t>
      </w:r>
      <w:r w:rsidR="00701B76" w:rsidRPr="00871176">
        <w:rPr>
          <w:rFonts w:ascii="Times New Roman" w:hAnsi="Times New Roman" w:cs="Times New Roman"/>
          <w:sz w:val="20"/>
          <w:szCs w:val="20"/>
          <w:shd w:val="clear" w:color="auto" w:fill="FFFFFF"/>
        </w:rPr>
        <w:t xml:space="preserve">, </w:t>
      </w:r>
      <w:r w:rsidRPr="00871176">
        <w:rPr>
          <w:rFonts w:ascii="Times New Roman" w:hAnsi="Times New Roman" w:cs="Times New Roman"/>
          <w:sz w:val="20"/>
          <w:szCs w:val="20"/>
          <w:shd w:val="clear" w:color="auto" w:fill="FFFFFF"/>
        </w:rPr>
        <w:t>İş ve Hayat Dergisi</w:t>
      </w:r>
      <w:r w:rsidR="00701B76" w:rsidRPr="00871176">
        <w:rPr>
          <w:rFonts w:ascii="Times New Roman" w:hAnsi="Times New Roman" w:cs="Times New Roman"/>
          <w:sz w:val="20"/>
          <w:szCs w:val="20"/>
          <w:shd w:val="clear" w:color="auto" w:fill="FFFFFF"/>
        </w:rPr>
        <w:t>, S</w:t>
      </w:r>
      <w:r w:rsidR="00511B00">
        <w:rPr>
          <w:rFonts w:ascii="Times New Roman" w:hAnsi="Times New Roman" w:cs="Times New Roman"/>
          <w:sz w:val="20"/>
          <w:szCs w:val="20"/>
          <w:shd w:val="clear" w:color="auto" w:fill="FFFFFF"/>
        </w:rPr>
        <w:t>.</w:t>
      </w:r>
      <w:r w:rsidR="00701B76" w:rsidRPr="00871176">
        <w:rPr>
          <w:rFonts w:ascii="Times New Roman" w:hAnsi="Times New Roman" w:cs="Times New Roman"/>
          <w:sz w:val="20"/>
          <w:szCs w:val="20"/>
          <w:shd w:val="clear" w:color="auto" w:fill="FFFFFF"/>
        </w:rPr>
        <w:t xml:space="preserve"> 7</w:t>
      </w:r>
      <w:r w:rsidR="00511B00">
        <w:rPr>
          <w:rFonts w:ascii="Times New Roman" w:hAnsi="Times New Roman" w:cs="Times New Roman"/>
          <w:sz w:val="20"/>
          <w:szCs w:val="20"/>
          <w:shd w:val="clear" w:color="auto" w:fill="FFFFFF"/>
        </w:rPr>
        <w:t>,</w:t>
      </w:r>
      <w:r w:rsidR="00701B76" w:rsidRPr="00871176">
        <w:rPr>
          <w:rFonts w:ascii="Times New Roman" w:hAnsi="Times New Roman" w:cs="Times New Roman"/>
          <w:sz w:val="20"/>
          <w:szCs w:val="20"/>
          <w:shd w:val="clear" w:color="auto" w:fill="FFFFFF"/>
        </w:rPr>
        <w:t xml:space="preserve"> </w:t>
      </w:r>
      <w:r w:rsidR="00511B00">
        <w:rPr>
          <w:rFonts w:ascii="Times New Roman" w:hAnsi="Times New Roman" w:cs="Times New Roman"/>
          <w:sz w:val="20"/>
          <w:szCs w:val="20"/>
          <w:shd w:val="clear" w:color="auto" w:fill="FFFFFF"/>
        </w:rPr>
        <w:t xml:space="preserve">s. </w:t>
      </w:r>
      <w:r w:rsidR="00701B76" w:rsidRPr="00871176">
        <w:rPr>
          <w:rFonts w:ascii="Times New Roman" w:hAnsi="Times New Roman" w:cs="Times New Roman"/>
          <w:sz w:val="20"/>
          <w:szCs w:val="20"/>
          <w:shd w:val="clear" w:color="auto" w:fill="FFFFFF"/>
        </w:rPr>
        <w:t>207</w:t>
      </w:r>
      <w:r w:rsidRPr="00871176">
        <w:rPr>
          <w:rFonts w:ascii="Times New Roman" w:hAnsi="Times New Roman" w:cs="Times New Roman"/>
          <w:sz w:val="20"/>
          <w:szCs w:val="20"/>
          <w:shd w:val="clear" w:color="auto" w:fill="FFFFFF"/>
        </w:rPr>
        <w:t>.</w:t>
      </w:r>
    </w:p>
    <w:p w14:paraId="3B4A9BF9" w14:textId="77777777" w:rsidR="00563ADE" w:rsidRPr="00871176" w:rsidRDefault="00563ADE" w:rsidP="00697F58">
      <w:pPr>
        <w:autoSpaceDE w:val="0"/>
        <w:autoSpaceDN w:val="0"/>
        <w:adjustRightInd w:val="0"/>
        <w:spacing w:after="0" w:line="240" w:lineRule="auto"/>
        <w:rPr>
          <w:rFonts w:ascii="Times New Roman" w:hAnsi="Times New Roman" w:cs="Times New Roman"/>
          <w:sz w:val="20"/>
          <w:szCs w:val="20"/>
        </w:rPr>
      </w:pPr>
    </w:p>
    <w:p w14:paraId="1E1A38F4" w14:textId="5D753806" w:rsidR="009F25FE" w:rsidRPr="00871176" w:rsidRDefault="009C79E9" w:rsidP="00A305DD">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Uyanık, Y. ve Başyiğit</w:t>
      </w:r>
      <w:r w:rsidR="009F25FE" w:rsidRPr="00871176">
        <w:rPr>
          <w:rFonts w:ascii="Times New Roman" w:hAnsi="Times New Roman" w:cs="Times New Roman"/>
          <w:sz w:val="20"/>
          <w:szCs w:val="20"/>
        </w:rPr>
        <w:t>,</w:t>
      </w:r>
      <w:r w:rsidRPr="00871176">
        <w:rPr>
          <w:rFonts w:ascii="Times New Roman" w:hAnsi="Times New Roman" w:cs="Times New Roman"/>
          <w:sz w:val="20"/>
          <w:szCs w:val="20"/>
        </w:rPr>
        <w:t xml:space="preserve"> R</w:t>
      </w:r>
      <w:proofErr w:type="gramStart"/>
      <w:r w:rsidRPr="00871176">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(2018)</w:t>
      </w:r>
      <w:r w:rsidR="00511B00">
        <w:rPr>
          <w:rFonts w:ascii="Times New Roman" w:hAnsi="Times New Roman" w:cs="Times New Roman"/>
          <w:sz w:val="20"/>
          <w:szCs w:val="20"/>
        </w:rPr>
        <w:t>.</w:t>
      </w:r>
      <w:r w:rsidR="009F25FE" w:rsidRPr="00871176">
        <w:rPr>
          <w:rFonts w:ascii="Times New Roman" w:hAnsi="Times New Roman" w:cs="Times New Roman"/>
          <w:sz w:val="20"/>
          <w:szCs w:val="20"/>
        </w:rPr>
        <w:t xml:space="preserve"> </w:t>
      </w:r>
      <w:r w:rsidRPr="00871176">
        <w:rPr>
          <w:rFonts w:ascii="Times New Roman" w:hAnsi="Times New Roman" w:cs="Times New Roman"/>
          <w:sz w:val="20"/>
          <w:szCs w:val="20"/>
        </w:rPr>
        <w:t>Demografik Yapı İçinde Yaşlı Nüfusun Görünümü ve Aktif Yaşlanma Yaklaşımı Perspektifinde Politika Örnekleri</w:t>
      </w:r>
      <w:r w:rsidR="009F25FE" w:rsidRPr="00871176">
        <w:rPr>
          <w:rFonts w:ascii="Times New Roman" w:hAnsi="Times New Roman" w:cs="Times New Roman"/>
          <w:sz w:val="20"/>
          <w:szCs w:val="20"/>
        </w:rPr>
        <w:t xml:space="preserve">, </w:t>
      </w:r>
      <w:r w:rsidRPr="00871176">
        <w:rPr>
          <w:rFonts w:ascii="Times New Roman" w:hAnsi="Times New Roman" w:cs="Times New Roman"/>
          <w:sz w:val="20"/>
          <w:szCs w:val="20"/>
        </w:rPr>
        <w:t>İş ve Hayat Dergisi</w:t>
      </w:r>
      <w:r w:rsidR="009F25FE" w:rsidRPr="00871176">
        <w:rPr>
          <w:rFonts w:ascii="Times New Roman" w:hAnsi="Times New Roman" w:cs="Times New Roman"/>
          <w:sz w:val="20"/>
          <w:szCs w:val="20"/>
        </w:rPr>
        <w:t xml:space="preserve">, </w:t>
      </w:r>
      <w:r w:rsidR="00511B00">
        <w:rPr>
          <w:rFonts w:ascii="Times New Roman" w:hAnsi="Times New Roman" w:cs="Times New Roman"/>
          <w:sz w:val="20"/>
          <w:szCs w:val="20"/>
        </w:rPr>
        <w:t>S.</w:t>
      </w:r>
      <w:r w:rsidR="009F25FE" w:rsidRPr="00871176">
        <w:rPr>
          <w:rFonts w:ascii="Times New Roman" w:hAnsi="Times New Roman" w:cs="Times New Roman"/>
          <w:sz w:val="20"/>
          <w:szCs w:val="20"/>
        </w:rPr>
        <w:t xml:space="preserve"> 8, s</w:t>
      </w:r>
      <w:r w:rsidR="00511B00">
        <w:rPr>
          <w:rFonts w:ascii="Times New Roman" w:hAnsi="Times New Roman" w:cs="Times New Roman"/>
          <w:sz w:val="20"/>
          <w:szCs w:val="20"/>
        </w:rPr>
        <w:t xml:space="preserve">. </w:t>
      </w:r>
      <w:r w:rsidR="009F25FE" w:rsidRPr="00871176">
        <w:rPr>
          <w:rFonts w:ascii="Times New Roman" w:hAnsi="Times New Roman" w:cs="Times New Roman"/>
          <w:sz w:val="20"/>
          <w:szCs w:val="20"/>
        </w:rPr>
        <w:t>277</w:t>
      </w:r>
      <w:r w:rsidRPr="00871176">
        <w:rPr>
          <w:rFonts w:ascii="Times New Roman" w:hAnsi="Times New Roman" w:cs="Times New Roman"/>
          <w:sz w:val="20"/>
          <w:szCs w:val="20"/>
        </w:rPr>
        <w:t>.</w:t>
      </w:r>
    </w:p>
    <w:p w14:paraId="19B8B0B9" w14:textId="5D606D2A" w:rsidR="009C79E9" w:rsidRPr="00871176" w:rsidRDefault="009C79E9" w:rsidP="00697F58">
      <w:pPr>
        <w:autoSpaceDE w:val="0"/>
        <w:autoSpaceDN w:val="0"/>
        <w:adjustRightInd w:val="0"/>
        <w:spacing w:after="0" w:line="240" w:lineRule="auto"/>
        <w:rPr>
          <w:rFonts w:ascii="Times New Roman" w:hAnsi="Times New Roman" w:cs="Times New Roman"/>
          <w:sz w:val="20"/>
          <w:szCs w:val="20"/>
        </w:rPr>
      </w:pPr>
    </w:p>
    <w:p w14:paraId="0D41CBD4" w14:textId="2DD61F04" w:rsidR="00A305DD" w:rsidRPr="00871176" w:rsidRDefault="00A305DD" w:rsidP="00A305DD">
      <w:pPr>
        <w:autoSpaceDE w:val="0"/>
        <w:autoSpaceDN w:val="0"/>
        <w:adjustRightInd w:val="0"/>
        <w:spacing w:after="0" w:line="240" w:lineRule="auto"/>
        <w:jc w:val="both"/>
        <w:rPr>
          <w:rFonts w:ascii="Times New Roman" w:hAnsi="Times New Roman" w:cs="Times New Roman"/>
          <w:sz w:val="20"/>
          <w:szCs w:val="20"/>
        </w:rPr>
      </w:pPr>
      <w:proofErr w:type="spellStart"/>
      <w:r w:rsidRPr="00871176">
        <w:rPr>
          <w:rFonts w:ascii="Times New Roman" w:hAnsi="Times New Roman" w:cs="Times New Roman"/>
          <w:sz w:val="20"/>
          <w:szCs w:val="20"/>
        </w:rPr>
        <w:t>Vardin</w:t>
      </w:r>
      <w:proofErr w:type="spellEnd"/>
      <w:r w:rsidRPr="00871176">
        <w:rPr>
          <w:rFonts w:ascii="Times New Roman" w:hAnsi="Times New Roman" w:cs="Times New Roman"/>
          <w:sz w:val="20"/>
          <w:szCs w:val="20"/>
        </w:rPr>
        <w:t>, H. ve Yılmaz, F.M</w:t>
      </w:r>
      <w:proofErr w:type="gramStart"/>
      <w:r w:rsidRPr="00871176">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(2012)</w:t>
      </w:r>
      <w:r w:rsidR="00511B00">
        <w:rPr>
          <w:rFonts w:ascii="Times New Roman" w:hAnsi="Times New Roman" w:cs="Times New Roman"/>
          <w:sz w:val="20"/>
          <w:szCs w:val="20"/>
        </w:rPr>
        <w:t>.</w:t>
      </w:r>
      <w:r w:rsidRPr="00871176">
        <w:rPr>
          <w:rFonts w:ascii="Times New Roman" w:hAnsi="Times New Roman" w:cs="Times New Roman"/>
          <w:sz w:val="20"/>
          <w:szCs w:val="20"/>
        </w:rPr>
        <w:t xml:space="preserve"> Gıda Endüstrisinde Gıda İşleme Makineleri ve Ekipmanlarının Seçimi, Derleme Makale, Harran Üniversitesi Ziraat Fakültesi Dergisi,16(3): 33-37.</w:t>
      </w:r>
    </w:p>
    <w:p w14:paraId="5748DACB" w14:textId="20FE8539" w:rsidR="009C79E9" w:rsidRPr="00871176" w:rsidRDefault="009C79E9" w:rsidP="00697F58">
      <w:pPr>
        <w:autoSpaceDE w:val="0"/>
        <w:autoSpaceDN w:val="0"/>
        <w:adjustRightInd w:val="0"/>
        <w:spacing w:after="0" w:line="240" w:lineRule="auto"/>
        <w:rPr>
          <w:rFonts w:ascii="Times New Roman" w:hAnsi="Times New Roman" w:cs="Times New Roman"/>
          <w:sz w:val="20"/>
          <w:szCs w:val="20"/>
        </w:rPr>
      </w:pPr>
    </w:p>
    <w:p w14:paraId="22977609" w14:textId="30EB4709" w:rsidR="00E62269" w:rsidRPr="00871176" w:rsidRDefault="00E62269" w:rsidP="006525EF">
      <w:pPr>
        <w:pStyle w:val="Default"/>
        <w:jc w:val="both"/>
        <w:rPr>
          <w:rFonts w:ascii="Times New Roman" w:hAnsi="Times New Roman" w:cs="Times New Roman"/>
          <w:color w:val="auto"/>
          <w:sz w:val="20"/>
          <w:szCs w:val="20"/>
        </w:rPr>
      </w:pPr>
      <w:r w:rsidRPr="00871176">
        <w:rPr>
          <w:rFonts w:ascii="Times New Roman" w:hAnsi="Times New Roman" w:cs="Times New Roman"/>
          <w:color w:val="auto"/>
          <w:sz w:val="20"/>
          <w:szCs w:val="20"/>
        </w:rPr>
        <w:t>Zeren</w:t>
      </w:r>
      <w:r w:rsidR="00F83AC7" w:rsidRPr="00871176">
        <w:rPr>
          <w:rFonts w:ascii="Times New Roman" w:hAnsi="Times New Roman" w:cs="Times New Roman"/>
          <w:color w:val="auto"/>
          <w:sz w:val="20"/>
          <w:szCs w:val="20"/>
        </w:rPr>
        <w:t xml:space="preserve">, F. ve Savrul, </w:t>
      </w:r>
      <w:r w:rsidRPr="00871176">
        <w:rPr>
          <w:rFonts w:ascii="Times New Roman" w:hAnsi="Times New Roman" w:cs="Times New Roman"/>
          <w:color w:val="auto"/>
          <w:sz w:val="20"/>
          <w:szCs w:val="20"/>
        </w:rPr>
        <w:t>B</w:t>
      </w:r>
      <w:r w:rsidR="00F83AC7" w:rsidRPr="00871176">
        <w:rPr>
          <w:rFonts w:ascii="Times New Roman" w:hAnsi="Times New Roman" w:cs="Times New Roman"/>
          <w:color w:val="auto"/>
          <w:sz w:val="20"/>
          <w:szCs w:val="20"/>
        </w:rPr>
        <w:t>. K</w:t>
      </w:r>
      <w:proofErr w:type="gramStart"/>
      <w:r w:rsidR="00F83AC7" w:rsidRPr="00871176">
        <w:rPr>
          <w:rFonts w:ascii="Times New Roman" w:hAnsi="Times New Roman" w:cs="Times New Roman"/>
          <w:color w:val="auto"/>
          <w:sz w:val="20"/>
          <w:szCs w:val="20"/>
        </w:rPr>
        <w:t>.</w:t>
      </w:r>
      <w:r w:rsidRPr="00871176">
        <w:rPr>
          <w:rFonts w:ascii="Times New Roman" w:hAnsi="Times New Roman" w:cs="Times New Roman"/>
          <w:color w:val="auto"/>
          <w:sz w:val="20"/>
          <w:szCs w:val="20"/>
        </w:rPr>
        <w:t>,</w:t>
      </w:r>
      <w:proofErr w:type="gramEnd"/>
      <w:r w:rsidRPr="00871176">
        <w:rPr>
          <w:rFonts w:ascii="Times New Roman" w:hAnsi="Times New Roman" w:cs="Times New Roman"/>
          <w:color w:val="auto"/>
          <w:sz w:val="20"/>
          <w:szCs w:val="20"/>
        </w:rPr>
        <w:t xml:space="preserve"> </w:t>
      </w:r>
      <w:r w:rsidR="00F83AC7" w:rsidRPr="00871176">
        <w:rPr>
          <w:rFonts w:ascii="Times New Roman" w:hAnsi="Times New Roman" w:cs="Times New Roman"/>
          <w:color w:val="auto"/>
          <w:sz w:val="20"/>
          <w:szCs w:val="20"/>
        </w:rPr>
        <w:t>(2017)</w:t>
      </w:r>
      <w:r w:rsidR="00511B00">
        <w:rPr>
          <w:rFonts w:ascii="Times New Roman" w:hAnsi="Times New Roman" w:cs="Times New Roman"/>
          <w:color w:val="auto"/>
          <w:sz w:val="20"/>
          <w:szCs w:val="20"/>
        </w:rPr>
        <w:t>.</w:t>
      </w:r>
      <w:r w:rsidR="00F83AC7" w:rsidRPr="00871176">
        <w:rPr>
          <w:rFonts w:ascii="Times New Roman" w:hAnsi="Times New Roman" w:cs="Times New Roman"/>
          <w:color w:val="auto"/>
          <w:sz w:val="20"/>
          <w:szCs w:val="20"/>
        </w:rPr>
        <w:t xml:space="preserve"> </w:t>
      </w:r>
      <w:r w:rsidRPr="00871176">
        <w:rPr>
          <w:rFonts w:ascii="Times New Roman" w:hAnsi="Times New Roman" w:cs="Times New Roman"/>
          <w:color w:val="auto"/>
          <w:sz w:val="20"/>
          <w:szCs w:val="20"/>
        </w:rPr>
        <w:t xml:space="preserve">Kadınların İşgücüne Katılım Oranı, Ekonomik Büyüme, </w:t>
      </w:r>
      <w:r w:rsidRPr="00871176">
        <w:rPr>
          <w:rFonts w:ascii="Times New Roman" w:hAnsi="Times New Roman" w:cs="Times New Roman"/>
          <w:color w:val="auto"/>
          <w:sz w:val="20"/>
          <w:szCs w:val="20"/>
        </w:rPr>
        <w:lastRenderedPageBreak/>
        <w:t xml:space="preserve">İşsizlik Oranı ve Kentleşme Oranı Arasındaki Saklı </w:t>
      </w:r>
      <w:proofErr w:type="spellStart"/>
      <w:r w:rsidRPr="00871176">
        <w:rPr>
          <w:rFonts w:ascii="Times New Roman" w:hAnsi="Times New Roman" w:cs="Times New Roman"/>
          <w:color w:val="auto"/>
          <w:sz w:val="20"/>
          <w:szCs w:val="20"/>
        </w:rPr>
        <w:t>Koentegrasyon</w:t>
      </w:r>
      <w:proofErr w:type="spellEnd"/>
      <w:r w:rsidRPr="00871176">
        <w:rPr>
          <w:rFonts w:ascii="Times New Roman" w:hAnsi="Times New Roman" w:cs="Times New Roman"/>
          <w:color w:val="auto"/>
          <w:sz w:val="20"/>
          <w:szCs w:val="20"/>
        </w:rPr>
        <w:t xml:space="preserve"> İlişkisinin Araştırılması, Yönetim Bilimleri Dergisi</w:t>
      </w:r>
      <w:r w:rsidR="006525EF" w:rsidRPr="00871176">
        <w:rPr>
          <w:rFonts w:ascii="Times New Roman" w:hAnsi="Times New Roman" w:cs="Times New Roman"/>
          <w:color w:val="auto"/>
          <w:sz w:val="20"/>
          <w:szCs w:val="20"/>
        </w:rPr>
        <w:t xml:space="preserve">, </w:t>
      </w:r>
      <w:r w:rsidRPr="00871176">
        <w:rPr>
          <w:rStyle w:val="A1"/>
          <w:rFonts w:ascii="Times New Roman" w:hAnsi="Times New Roman" w:cs="Times New Roman"/>
          <w:color w:val="auto"/>
          <w:sz w:val="20"/>
          <w:szCs w:val="20"/>
        </w:rPr>
        <w:t>Cilt / Volume: 15, Sayı / N: 30, s. /pp</w:t>
      </w:r>
      <w:proofErr w:type="gramStart"/>
      <w:r w:rsidRPr="00871176">
        <w:rPr>
          <w:rStyle w:val="A1"/>
          <w:rFonts w:ascii="Times New Roman" w:hAnsi="Times New Roman" w:cs="Times New Roman"/>
          <w:color w:val="auto"/>
          <w:sz w:val="20"/>
          <w:szCs w:val="20"/>
        </w:rPr>
        <w:t>.:</w:t>
      </w:r>
      <w:proofErr w:type="gramEnd"/>
      <w:r w:rsidRPr="00871176">
        <w:rPr>
          <w:rStyle w:val="A1"/>
          <w:rFonts w:ascii="Times New Roman" w:hAnsi="Times New Roman" w:cs="Times New Roman"/>
          <w:color w:val="auto"/>
          <w:sz w:val="20"/>
          <w:szCs w:val="20"/>
        </w:rPr>
        <w:t>87-103</w:t>
      </w:r>
      <w:r w:rsidR="00511B00">
        <w:rPr>
          <w:rStyle w:val="A1"/>
          <w:rFonts w:ascii="Times New Roman" w:hAnsi="Times New Roman" w:cs="Times New Roman"/>
          <w:color w:val="auto"/>
          <w:sz w:val="20"/>
          <w:szCs w:val="20"/>
        </w:rPr>
        <w:t>.</w:t>
      </w:r>
    </w:p>
    <w:p w14:paraId="5F49AFA0" w14:textId="110EB4B0" w:rsidR="009C79E9" w:rsidRPr="00871176" w:rsidRDefault="009C79E9" w:rsidP="00697F58">
      <w:pPr>
        <w:autoSpaceDE w:val="0"/>
        <w:autoSpaceDN w:val="0"/>
        <w:adjustRightInd w:val="0"/>
        <w:spacing w:after="0" w:line="240" w:lineRule="auto"/>
        <w:rPr>
          <w:rFonts w:ascii="Times New Roman" w:hAnsi="Times New Roman" w:cs="Times New Roman"/>
          <w:sz w:val="20"/>
          <w:szCs w:val="20"/>
        </w:rPr>
      </w:pPr>
    </w:p>
    <w:p w14:paraId="6E0AA4F6" w14:textId="1C6FFFDC" w:rsidR="00045AD4" w:rsidRPr="00871176" w:rsidRDefault="00045AD4" w:rsidP="00045AD4">
      <w:pPr>
        <w:spacing w:after="0" w:line="0" w:lineRule="atLeast"/>
        <w:jc w:val="both"/>
        <w:rPr>
          <w:rStyle w:val="Kpr"/>
          <w:rFonts w:ascii="Times New Roman" w:hAnsi="Times New Roman" w:cs="Times New Roman"/>
          <w:color w:val="auto"/>
          <w:sz w:val="20"/>
          <w:szCs w:val="20"/>
          <w:u w:val="none"/>
        </w:rPr>
      </w:pPr>
      <w:r w:rsidRPr="00871176">
        <w:rPr>
          <w:rFonts w:ascii="Times New Roman" w:hAnsi="Times New Roman" w:cs="Times New Roman"/>
          <w:sz w:val="20"/>
          <w:szCs w:val="20"/>
        </w:rPr>
        <w:t xml:space="preserve">SGK, İstatistik Yıllık, 2016-2017, </w:t>
      </w:r>
      <w:r w:rsidRPr="00511B00">
        <w:rPr>
          <w:rFonts w:ascii="Times New Roman" w:hAnsi="Times New Roman" w:cs="Times New Roman"/>
          <w:sz w:val="20"/>
          <w:szCs w:val="20"/>
        </w:rPr>
        <w:t>http://www.sgk.gov.tr/wps/portal/sgk/tr/kurumsal/istatistik/sgk_istatistik_yilliklari</w:t>
      </w:r>
      <w:r w:rsidRPr="00871176">
        <w:rPr>
          <w:rFonts w:ascii="Times New Roman" w:hAnsi="Times New Roman" w:cs="Times New Roman"/>
          <w:sz w:val="20"/>
          <w:szCs w:val="20"/>
        </w:rPr>
        <w:t xml:space="preserve">, </w:t>
      </w:r>
      <w:r w:rsidR="00511B00">
        <w:rPr>
          <w:rStyle w:val="Kpr"/>
          <w:rFonts w:ascii="Times New Roman" w:hAnsi="Times New Roman" w:cs="Times New Roman"/>
          <w:color w:val="auto"/>
          <w:sz w:val="20"/>
          <w:szCs w:val="20"/>
          <w:u w:val="none"/>
        </w:rPr>
        <w:t>e</w:t>
      </w:r>
      <w:r w:rsidRPr="00871176">
        <w:rPr>
          <w:rStyle w:val="Kpr"/>
          <w:rFonts w:ascii="Times New Roman" w:hAnsi="Times New Roman" w:cs="Times New Roman"/>
          <w:color w:val="auto"/>
          <w:sz w:val="20"/>
          <w:szCs w:val="20"/>
          <w:u w:val="none"/>
        </w:rPr>
        <w:t>rişim: 25.0</w:t>
      </w:r>
      <w:r w:rsidR="00190007" w:rsidRPr="00871176">
        <w:rPr>
          <w:rStyle w:val="Kpr"/>
          <w:rFonts w:ascii="Times New Roman" w:hAnsi="Times New Roman" w:cs="Times New Roman"/>
          <w:color w:val="auto"/>
          <w:sz w:val="20"/>
          <w:szCs w:val="20"/>
          <w:u w:val="none"/>
        </w:rPr>
        <w:t>9</w:t>
      </w:r>
      <w:r w:rsidRPr="00871176">
        <w:rPr>
          <w:rStyle w:val="Kpr"/>
          <w:rFonts w:ascii="Times New Roman" w:hAnsi="Times New Roman" w:cs="Times New Roman"/>
          <w:color w:val="auto"/>
          <w:sz w:val="20"/>
          <w:szCs w:val="20"/>
          <w:u w:val="none"/>
        </w:rPr>
        <w:t>.2019</w:t>
      </w:r>
      <w:r w:rsidR="00511B00">
        <w:rPr>
          <w:rStyle w:val="Kpr"/>
          <w:rFonts w:ascii="Times New Roman" w:hAnsi="Times New Roman" w:cs="Times New Roman"/>
          <w:color w:val="auto"/>
          <w:sz w:val="20"/>
          <w:szCs w:val="20"/>
          <w:u w:val="none"/>
        </w:rPr>
        <w:t>.</w:t>
      </w:r>
    </w:p>
    <w:p w14:paraId="77D819B2" w14:textId="385EC384" w:rsidR="00045AD4" w:rsidRPr="00871176" w:rsidRDefault="00045AD4" w:rsidP="00045AD4">
      <w:pPr>
        <w:spacing w:after="0" w:line="0" w:lineRule="atLeast"/>
        <w:jc w:val="both"/>
        <w:rPr>
          <w:rStyle w:val="Kpr"/>
          <w:rFonts w:ascii="Times New Roman" w:hAnsi="Times New Roman" w:cs="Times New Roman"/>
          <w:color w:val="auto"/>
          <w:sz w:val="20"/>
          <w:szCs w:val="20"/>
          <w:u w:val="none"/>
        </w:rPr>
      </w:pPr>
    </w:p>
    <w:p w14:paraId="7C14096F" w14:textId="26761E2A" w:rsidR="00FE4972" w:rsidRPr="00871176" w:rsidRDefault="00045AD4" w:rsidP="00697F58">
      <w:pPr>
        <w:autoSpaceDE w:val="0"/>
        <w:autoSpaceDN w:val="0"/>
        <w:adjustRightInd w:val="0"/>
        <w:spacing w:after="0" w:line="240" w:lineRule="auto"/>
        <w:rPr>
          <w:rStyle w:val="Kpr"/>
          <w:rFonts w:ascii="Times New Roman" w:hAnsi="Times New Roman" w:cs="Times New Roman"/>
          <w:color w:val="auto"/>
          <w:sz w:val="20"/>
          <w:szCs w:val="20"/>
          <w:u w:val="none"/>
        </w:rPr>
      </w:pPr>
      <w:r w:rsidRPr="00511B00">
        <w:rPr>
          <w:rFonts w:ascii="Times New Roman" w:hAnsi="Times New Roman" w:cs="Times New Roman"/>
          <w:sz w:val="20"/>
          <w:szCs w:val="20"/>
        </w:rPr>
        <w:t>https://www.newexpressnews.com</w:t>
      </w:r>
      <w:r w:rsidRPr="00871176">
        <w:rPr>
          <w:rFonts w:ascii="Times New Roman" w:hAnsi="Times New Roman" w:cs="Times New Roman"/>
          <w:sz w:val="20"/>
          <w:szCs w:val="20"/>
        </w:rPr>
        <w:t xml:space="preserve">  (01.08.2018) </w:t>
      </w:r>
      <w:r w:rsidR="00FE4972" w:rsidRPr="00871176">
        <w:rPr>
          <w:rFonts w:ascii="Times New Roman" w:hAnsi="Times New Roman" w:cs="Times New Roman"/>
          <w:sz w:val="20"/>
          <w:szCs w:val="20"/>
        </w:rPr>
        <w:t xml:space="preserve">World </w:t>
      </w:r>
      <w:proofErr w:type="spellStart"/>
      <w:r w:rsidR="00FE4972" w:rsidRPr="00871176">
        <w:rPr>
          <w:rFonts w:ascii="Times New Roman" w:hAnsi="Times New Roman" w:cs="Times New Roman"/>
          <w:sz w:val="20"/>
          <w:szCs w:val="20"/>
        </w:rPr>
        <w:t>Health</w:t>
      </w:r>
      <w:proofErr w:type="spellEnd"/>
      <w:r w:rsidR="00FE4972" w:rsidRPr="00871176">
        <w:rPr>
          <w:rFonts w:ascii="Times New Roman" w:hAnsi="Times New Roman" w:cs="Times New Roman"/>
          <w:sz w:val="20"/>
          <w:szCs w:val="20"/>
        </w:rPr>
        <w:t xml:space="preserve"> </w:t>
      </w:r>
      <w:proofErr w:type="spellStart"/>
      <w:r w:rsidR="00FE4972" w:rsidRPr="00871176">
        <w:rPr>
          <w:rFonts w:ascii="Times New Roman" w:hAnsi="Times New Roman" w:cs="Times New Roman"/>
          <w:sz w:val="20"/>
          <w:szCs w:val="20"/>
        </w:rPr>
        <w:t>Organisation</w:t>
      </w:r>
      <w:proofErr w:type="spellEnd"/>
      <w:r w:rsidR="00FE4972" w:rsidRPr="00871176">
        <w:rPr>
          <w:rFonts w:ascii="Times New Roman" w:hAnsi="Times New Roman" w:cs="Times New Roman"/>
          <w:sz w:val="20"/>
          <w:szCs w:val="20"/>
        </w:rPr>
        <w:t xml:space="preserve"> (WHO) had </w:t>
      </w:r>
      <w:proofErr w:type="spellStart"/>
      <w:r w:rsidR="00FE4972" w:rsidRPr="00871176">
        <w:rPr>
          <w:rFonts w:ascii="Times New Roman" w:hAnsi="Times New Roman" w:cs="Times New Roman"/>
          <w:sz w:val="20"/>
          <w:szCs w:val="20"/>
        </w:rPr>
        <w:t>declared</w:t>
      </w:r>
      <w:proofErr w:type="spellEnd"/>
      <w:r w:rsidR="00FE4972" w:rsidRPr="00871176">
        <w:rPr>
          <w:rFonts w:ascii="Times New Roman" w:hAnsi="Times New Roman" w:cs="Times New Roman"/>
          <w:sz w:val="20"/>
          <w:szCs w:val="20"/>
        </w:rPr>
        <w:t xml:space="preserve"> </w:t>
      </w:r>
      <w:proofErr w:type="spellStart"/>
      <w:r w:rsidR="00FE4972" w:rsidRPr="00871176">
        <w:rPr>
          <w:rFonts w:ascii="Times New Roman" w:hAnsi="Times New Roman" w:cs="Times New Roman"/>
          <w:sz w:val="20"/>
          <w:szCs w:val="20"/>
        </w:rPr>
        <w:t>that</w:t>
      </w:r>
      <w:proofErr w:type="spellEnd"/>
      <w:r w:rsidR="00FE4972" w:rsidRPr="00871176">
        <w:rPr>
          <w:rFonts w:ascii="Times New Roman" w:hAnsi="Times New Roman" w:cs="Times New Roman"/>
          <w:sz w:val="20"/>
          <w:szCs w:val="20"/>
        </w:rPr>
        <w:t xml:space="preserve"> 65 </w:t>
      </w:r>
      <w:proofErr w:type="spellStart"/>
      <w:r w:rsidR="00FE4972" w:rsidRPr="00871176">
        <w:rPr>
          <w:rFonts w:ascii="Times New Roman" w:hAnsi="Times New Roman" w:cs="Times New Roman"/>
          <w:sz w:val="20"/>
          <w:szCs w:val="20"/>
        </w:rPr>
        <w:t>years</w:t>
      </w:r>
      <w:proofErr w:type="spellEnd"/>
      <w:r w:rsidR="00FE4972" w:rsidRPr="00871176">
        <w:rPr>
          <w:rFonts w:ascii="Times New Roman" w:hAnsi="Times New Roman" w:cs="Times New Roman"/>
          <w:sz w:val="20"/>
          <w:szCs w:val="20"/>
        </w:rPr>
        <w:t xml:space="preserve"> of </w:t>
      </w:r>
      <w:proofErr w:type="spellStart"/>
      <w:r w:rsidR="00FE4972" w:rsidRPr="00871176">
        <w:rPr>
          <w:rFonts w:ascii="Times New Roman" w:hAnsi="Times New Roman" w:cs="Times New Roman"/>
          <w:sz w:val="20"/>
          <w:szCs w:val="20"/>
        </w:rPr>
        <w:t>ages</w:t>
      </w:r>
      <w:proofErr w:type="spellEnd"/>
      <w:r w:rsidR="00FE4972" w:rsidRPr="00871176">
        <w:rPr>
          <w:rFonts w:ascii="Times New Roman" w:hAnsi="Times New Roman" w:cs="Times New Roman"/>
          <w:sz w:val="20"/>
          <w:szCs w:val="20"/>
        </w:rPr>
        <w:t xml:space="preserve"> is </w:t>
      </w:r>
      <w:proofErr w:type="spellStart"/>
      <w:r w:rsidR="00FE4972" w:rsidRPr="00871176">
        <w:rPr>
          <w:rFonts w:ascii="Times New Roman" w:hAnsi="Times New Roman" w:cs="Times New Roman"/>
          <w:sz w:val="20"/>
          <w:szCs w:val="20"/>
        </w:rPr>
        <w:t>still</w:t>
      </w:r>
      <w:proofErr w:type="spellEnd"/>
      <w:r w:rsidR="00FE4972" w:rsidRPr="00871176">
        <w:rPr>
          <w:rFonts w:ascii="Times New Roman" w:hAnsi="Times New Roman" w:cs="Times New Roman"/>
          <w:sz w:val="20"/>
          <w:szCs w:val="20"/>
        </w:rPr>
        <w:t xml:space="preserve"> </w:t>
      </w:r>
      <w:proofErr w:type="spellStart"/>
      <w:r w:rsidR="00FE4972" w:rsidRPr="00871176">
        <w:rPr>
          <w:rFonts w:ascii="Times New Roman" w:hAnsi="Times New Roman" w:cs="Times New Roman"/>
          <w:sz w:val="20"/>
          <w:szCs w:val="20"/>
        </w:rPr>
        <w:t>considered</w:t>
      </w:r>
      <w:proofErr w:type="spellEnd"/>
      <w:r w:rsidR="00FE4972" w:rsidRPr="00871176">
        <w:rPr>
          <w:rFonts w:ascii="Times New Roman" w:hAnsi="Times New Roman" w:cs="Times New Roman"/>
          <w:sz w:val="20"/>
          <w:szCs w:val="20"/>
        </w:rPr>
        <w:t xml:space="preserve"> </w:t>
      </w:r>
      <w:proofErr w:type="spellStart"/>
      <w:r w:rsidR="00FE4972" w:rsidRPr="00871176">
        <w:rPr>
          <w:rFonts w:ascii="Times New Roman" w:hAnsi="Times New Roman" w:cs="Times New Roman"/>
          <w:sz w:val="20"/>
          <w:szCs w:val="20"/>
        </w:rPr>
        <w:t>young</w:t>
      </w:r>
      <w:proofErr w:type="spellEnd"/>
      <w:proofErr w:type="gramStart"/>
      <w:r w:rsidR="00FE4972" w:rsidRPr="00871176">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w:t>
      </w:r>
      <w:r w:rsidRPr="00511B00">
        <w:rPr>
          <w:rFonts w:ascii="Times New Roman" w:hAnsi="Times New Roman" w:cs="Times New Roman"/>
          <w:sz w:val="20"/>
          <w:szCs w:val="20"/>
        </w:rPr>
        <w:t>https://www.newexpressnews.com/65-years-old-is-still-young-who/</w:t>
      </w:r>
      <w:r w:rsidRPr="00871176">
        <w:rPr>
          <w:rStyle w:val="Kpr"/>
          <w:rFonts w:ascii="Times New Roman" w:hAnsi="Times New Roman" w:cs="Times New Roman"/>
          <w:color w:val="auto"/>
          <w:sz w:val="20"/>
          <w:szCs w:val="20"/>
        </w:rPr>
        <w:t>,</w:t>
      </w:r>
      <w:r w:rsidRPr="00871176">
        <w:rPr>
          <w:rStyle w:val="Kpr"/>
          <w:rFonts w:ascii="Times New Roman" w:hAnsi="Times New Roman" w:cs="Times New Roman"/>
          <w:color w:val="auto"/>
          <w:sz w:val="20"/>
          <w:szCs w:val="20"/>
          <w:u w:val="none"/>
        </w:rPr>
        <w:t xml:space="preserve">  </w:t>
      </w:r>
      <w:r w:rsidR="00511B00">
        <w:rPr>
          <w:rStyle w:val="Kpr"/>
          <w:rFonts w:ascii="Times New Roman" w:hAnsi="Times New Roman" w:cs="Times New Roman"/>
          <w:color w:val="auto"/>
          <w:sz w:val="20"/>
          <w:szCs w:val="20"/>
          <w:u w:val="none"/>
        </w:rPr>
        <w:t>e</w:t>
      </w:r>
      <w:r w:rsidRPr="00871176">
        <w:rPr>
          <w:rStyle w:val="Kpr"/>
          <w:rFonts w:ascii="Times New Roman" w:hAnsi="Times New Roman" w:cs="Times New Roman"/>
          <w:color w:val="auto"/>
          <w:sz w:val="20"/>
          <w:szCs w:val="20"/>
          <w:u w:val="none"/>
        </w:rPr>
        <w:t>rişim: 29.07.2019</w:t>
      </w:r>
      <w:r w:rsidR="00511B00">
        <w:rPr>
          <w:rStyle w:val="Kpr"/>
          <w:rFonts w:ascii="Times New Roman" w:hAnsi="Times New Roman" w:cs="Times New Roman"/>
          <w:color w:val="auto"/>
          <w:sz w:val="20"/>
          <w:szCs w:val="20"/>
          <w:u w:val="none"/>
        </w:rPr>
        <w:t>.</w:t>
      </w:r>
    </w:p>
    <w:p w14:paraId="5E5E3B59" w14:textId="77777777" w:rsidR="00045AD4" w:rsidRPr="00871176" w:rsidRDefault="00045AD4" w:rsidP="00697F58">
      <w:pPr>
        <w:autoSpaceDE w:val="0"/>
        <w:autoSpaceDN w:val="0"/>
        <w:adjustRightInd w:val="0"/>
        <w:spacing w:after="0" w:line="240" w:lineRule="auto"/>
        <w:rPr>
          <w:rStyle w:val="Kpr"/>
          <w:rFonts w:ascii="Times New Roman" w:hAnsi="Times New Roman" w:cs="Times New Roman"/>
          <w:color w:val="auto"/>
          <w:sz w:val="20"/>
          <w:szCs w:val="20"/>
          <w:u w:val="none"/>
        </w:rPr>
      </w:pPr>
    </w:p>
    <w:p w14:paraId="6CA2FCE7" w14:textId="00E68CF6" w:rsidR="002A4DBE" w:rsidRPr="00871176" w:rsidRDefault="00E51037" w:rsidP="006F7194">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Gıda Hijyeni Yönetmeliği</w:t>
      </w:r>
      <w:r w:rsidR="002A4DBE" w:rsidRPr="00871176">
        <w:rPr>
          <w:rFonts w:ascii="Times New Roman" w:hAnsi="Times New Roman" w:cs="Times New Roman"/>
          <w:sz w:val="20"/>
          <w:szCs w:val="20"/>
        </w:rPr>
        <w:t xml:space="preserve">, Gıda, Tarım ve Hayvancılık Bakanlığı, 17 Aralık 2011 </w:t>
      </w:r>
      <w:r w:rsidR="006F7194" w:rsidRPr="00871176">
        <w:rPr>
          <w:rFonts w:ascii="Times New Roman" w:hAnsi="Times New Roman" w:cs="Times New Roman"/>
          <w:sz w:val="20"/>
          <w:szCs w:val="20"/>
        </w:rPr>
        <w:t>Cumartesi</w:t>
      </w:r>
      <w:r w:rsidR="002A4DBE" w:rsidRPr="00871176">
        <w:rPr>
          <w:rFonts w:ascii="Times New Roman" w:hAnsi="Times New Roman" w:cs="Times New Roman"/>
          <w:sz w:val="20"/>
          <w:szCs w:val="20"/>
        </w:rPr>
        <w:t xml:space="preserve">, </w:t>
      </w:r>
      <w:r w:rsidR="00174520" w:rsidRPr="00871176">
        <w:rPr>
          <w:rFonts w:ascii="Times New Roman" w:hAnsi="Times New Roman" w:cs="Times New Roman"/>
          <w:sz w:val="20"/>
          <w:szCs w:val="20"/>
        </w:rPr>
        <w:t>Sayı:</w:t>
      </w:r>
      <w:r w:rsidR="002A4DBE" w:rsidRPr="00871176">
        <w:rPr>
          <w:rFonts w:ascii="Times New Roman" w:hAnsi="Times New Roman" w:cs="Times New Roman"/>
          <w:sz w:val="20"/>
          <w:szCs w:val="20"/>
        </w:rPr>
        <w:t xml:space="preserve"> 28145</w:t>
      </w:r>
      <w:r w:rsidR="00511B00">
        <w:rPr>
          <w:rFonts w:ascii="Times New Roman" w:hAnsi="Times New Roman" w:cs="Times New Roman"/>
          <w:sz w:val="20"/>
          <w:szCs w:val="20"/>
        </w:rPr>
        <w:t>.</w:t>
      </w:r>
    </w:p>
    <w:p w14:paraId="33FBF463" w14:textId="63DB42B8" w:rsidR="00C049C0" w:rsidRPr="00871176" w:rsidRDefault="00C049C0" w:rsidP="00697F58">
      <w:pPr>
        <w:autoSpaceDE w:val="0"/>
        <w:autoSpaceDN w:val="0"/>
        <w:adjustRightInd w:val="0"/>
        <w:spacing w:after="0" w:line="240" w:lineRule="auto"/>
        <w:rPr>
          <w:rFonts w:ascii="Times New Roman" w:hAnsi="Times New Roman" w:cs="Times New Roman"/>
          <w:sz w:val="20"/>
          <w:szCs w:val="20"/>
        </w:rPr>
      </w:pPr>
    </w:p>
    <w:p w14:paraId="3DF931A0" w14:textId="1F15C1DA" w:rsidR="00F544B2" w:rsidRPr="00871176" w:rsidRDefault="00E51037" w:rsidP="006F7194">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Gıda Ürünleri ve İçecek İmalatı Sektöründe İş Sağlığı Gözetimi Rehberi, Çalışma ve Sosyal Güvenlik Bakanlığı</w:t>
      </w:r>
      <w:r w:rsidR="006F7194" w:rsidRPr="00871176">
        <w:rPr>
          <w:rFonts w:ascii="Times New Roman" w:hAnsi="Times New Roman" w:cs="Times New Roman"/>
          <w:sz w:val="20"/>
          <w:szCs w:val="20"/>
        </w:rPr>
        <w:t>,</w:t>
      </w:r>
      <w:r w:rsidRPr="00871176">
        <w:rPr>
          <w:rFonts w:ascii="Times New Roman" w:hAnsi="Times New Roman" w:cs="Times New Roman"/>
          <w:sz w:val="20"/>
          <w:szCs w:val="20"/>
        </w:rPr>
        <w:t xml:space="preserve"> İş Sağlığı ve Güvenliği Genel </w:t>
      </w:r>
      <w:bookmarkStart w:id="13" w:name="_Hlk18698851"/>
      <w:r w:rsidR="00174520" w:rsidRPr="00871176">
        <w:rPr>
          <w:rFonts w:ascii="Times New Roman" w:hAnsi="Times New Roman" w:cs="Times New Roman"/>
          <w:sz w:val="20"/>
          <w:szCs w:val="20"/>
        </w:rPr>
        <w:t xml:space="preserve">Müdürlüğü, </w:t>
      </w:r>
      <w:r w:rsidR="00511B00" w:rsidRPr="00511B00">
        <w:rPr>
          <w:rFonts w:ascii="Times New Roman" w:hAnsi="Times New Roman" w:cs="Times New Roman"/>
          <w:sz w:val="20"/>
          <w:szCs w:val="20"/>
        </w:rPr>
        <w:t>http://www.isgip.gov.tr/</w:t>
      </w:r>
      <w:r w:rsidR="006F7194" w:rsidRPr="00871176">
        <w:rPr>
          <w:rFonts w:ascii="Times New Roman" w:hAnsi="Times New Roman" w:cs="Times New Roman"/>
          <w:sz w:val="20"/>
          <w:szCs w:val="20"/>
        </w:rPr>
        <w:t>,</w:t>
      </w:r>
      <w:r w:rsidR="00511B00">
        <w:rPr>
          <w:rFonts w:ascii="Times New Roman" w:hAnsi="Times New Roman" w:cs="Times New Roman"/>
          <w:sz w:val="20"/>
          <w:szCs w:val="20"/>
        </w:rPr>
        <w:t xml:space="preserve"> </w:t>
      </w:r>
      <w:r w:rsidR="00511B00">
        <w:rPr>
          <w:rStyle w:val="Kpr"/>
          <w:rFonts w:ascii="Times New Roman" w:hAnsi="Times New Roman" w:cs="Times New Roman"/>
          <w:color w:val="auto"/>
          <w:sz w:val="20"/>
          <w:szCs w:val="20"/>
          <w:u w:val="none"/>
        </w:rPr>
        <w:t>e</w:t>
      </w:r>
      <w:r w:rsidRPr="00871176">
        <w:rPr>
          <w:rStyle w:val="Kpr"/>
          <w:rFonts w:ascii="Times New Roman" w:hAnsi="Times New Roman" w:cs="Times New Roman"/>
          <w:color w:val="auto"/>
          <w:sz w:val="20"/>
          <w:szCs w:val="20"/>
          <w:u w:val="none"/>
        </w:rPr>
        <w:t>rişim: 15.0</w:t>
      </w:r>
      <w:r w:rsidR="00190007" w:rsidRPr="00871176">
        <w:rPr>
          <w:rStyle w:val="Kpr"/>
          <w:rFonts w:ascii="Times New Roman" w:hAnsi="Times New Roman" w:cs="Times New Roman"/>
          <w:color w:val="auto"/>
          <w:sz w:val="20"/>
          <w:szCs w:val="20"/>
          <w:u w:val="none"/>
        </w:rPr>
        <w:t>9</w:t>
      </w:r>
      <w:r w:rsidRPr="00871176">
        <w:rPr>
          <w:rStyle w:val="Kpr"/>
          <w:rFonts w:ascii="Times New Roman" w:hAnsi="Times New Roman" w:cs="Times New Roman"/>
          <w:color w:val="auto"/>
          <w:sz w:val="20"/>
          <w:szCs w:val="20"/>
          <w:u w:val="none"/>
        </w:rPr>
        <w:t>.2019</w:t>
      </w:r>
      <w:bookmarkEnd w:id="13"/>
      <w:r w:rsidR="00511B00">
        <w:rPr>
          <w:rStyle w:val="Kpr"/>
          <w:rFonts w:ascii="Times New Roman" w:hAnsi="Times New Roman" w:cs="Times New Roman"/>
          <w:color w:val="auto"/>
          <w:sz w:val="20"/>
          <w:szCs w:val="20"/>
          <w:u w:val="none"/>
        </w:rPr>
        <w:t>.</w:t>
      </w:r>
    </w:p>
    <w:p w14:paraId="3DAA54CF" w14:textId="77777777" w:rsidR="00F544B2" w:rsidRPr="00871176" w:rsidRDefault="00F544B2" w:rsidP="00C644A1">
      <w:pPr>
        <w:autoSpaceDE w:val="0"/>
        <w:autoSpaceDN w:val="0"/>
        <w:adjustRightInd w:val="0"/>
        <w:spacing w:after="0" w:line="240" w:lineRule="auto"/>
        <w:rPr>
          <w:rFonts w:ascii="Times New Roman" w:hAnsi="Times New Roman" w:cs="Times New Roman"/>
          <w:sz w:val="20"/>
          <w:szCs w:val="20"/>
        </w:rPr>
      </w:pPr>
    </w:p>
    <w:p w14:paraId="6DC16077" w14:textId="36E5A105" w:rsidR="00C049C0" w:rsidRPr="00871176" w:rsidRDefault="00E51037" w:rsidP="006F7194">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 xml:space="preserve">Gıda Ürünleri ve İçecek İmalatı Sektörü İş Sağlığı </w:t>
      </w:r>
      <w:r w:rsidR="004F4DA1" w:rsidRPr="00871176">
        <w:rPr>
          <w:rFonts w:ascii="Times New Roman" w:hAnsi="Times New Roman" w:cs="Times New Roman"/>
          <w:sz w:val="20"/>
          <w:szCs w:val="20"/>
        </w:rPr>
        <w:t>v</w:t>
      </w:r>
      <w:r w:rsidRPr="00871176">
        <w:rPr>
          <w:rFonts w:ascii="Times New Roman" w:hAnsi="Times New Roman" w:cs="Times New Roman"/>
          <w:sz w:val="20"/>
          <w:szCs w:val="20"/>
        </w:rPr>
        <w:t>e Güvenliği Yönetim Sistemi Rehberi</w:t>
      </w:r>
      <w:r w:rsidR="00F544B2" w:rsidRPr="00871176">
        <w:rPr>
          <w:rFonts w:ascii="Times New Roman" w:hAnsi="Times New Roman" w:cs="Times New Roman"/>
          <w:sz w:val="20"/>
          <w:szCs w:val="20"/>
        </w:rPr>
        <w:t xml:space="preserve">, </w:t>
      </w:r>
      <w:r w:rsidRPr="00871176">
        <w:rPr>
          <w:rFonts w:ascii="Times New Roman" w:hAnsi="Times New Roman" w:cs="Times New Roman"/>
          <w:sz w:val="20"/>
          <w:szCs w:val="20"/>
        </w:rPr>
        <w:t xml:space="preserve">Çalışma ve </w:t>
      </w:r>
      <w:r w:rsidRPr="00891F8E">
        <w:rPr>
          <w:rFonts w:ascii="Times New Roman" w:hAnsi="Times New Roman" w:cs="Times New Roman"/>
          <w:sz w:val="20"/>
          <w:szCs w:val="20"/>
        </w:rPr>
        <w:t>Sosyal Güvenlik Bakanlığı</w:t>
      </w:r>
      <w:r w:rsidR="006F7194" w:rsidRPr="00891F8E">
        <w:rPr>
          <w:rFonts w:ascii="Times New Roman" w:hAnsi="Times New Roman" w:cs="Times New Roman"/>
          <w:sz w:val="20"/>
          <w:szCs w:val="20"/>
        </w:rPr>
        <w:t>,</w:t>
      </w:r>
      <w:r w:rsidRPr="00891F8E">
        <w:rPr>
          <w:rFonts w:ascii="Times New Roman" w:hAnsi="Times New Roman" w:cs="Times New Roman"/>
          <w:sz w:val="20"/>
          <w:szCs w:val="20"/>
        </w:rPr>
        <w:t xml:space="preserve"> İş Sağlığı ve Güvenliği Genel Müdürlüğü,</w:t>
      </w:r>
      <w:r w:rsidR="00817B0B" w:rsidRPr="00817B0B">
        <w:t xml:space="preserve"> </w:t>
      </w:r>
      <w:r w:rsidR="004F5FAF" w:rsidRPr="00817B0B">
        <w:rPr>
          <w:rFonts w:ascii="Times New Roman" w:hAnsi="Times New Roman" w:cs="Times New Roman"/>
          <w:sz w:val="20"/>
          <w:szCs w:val="20"/>
        </w:rPr>
        <w:t>http://www.isgip.gov.tr/yayinlar#</w:t>
      </w:r>
      <w:proofErr w:type="gramStart"/>
      <w:r w:rsidR="004F5FAF" w:rsidRPr="00817B0B">
        <w:rPr>
          <w:rFonts w:ascii="Times New Roman" w:hAnsi="Times New Roman" w:cs="Times New Roman"/>
          <w:sz w:val="20"/>
          <w:szCs w:val="20"/>
        </w:rPr>
        <w:t>1448219477110</w:t>
      </w:r>
      <w:proofErr w:type="gramEnd"/>
      <w:r w:rsidR="004F5FAF" w:rsidRPr="00817B0B">
        <w:rPr>
          <w:rFonts w:ascii="Times New Roman" w:hAnsi="Times New Roman" w:cs="Times New Roman"/>
          <w:sz w:val="20"/>
          <w:szCs w:val="20"/>
        </w:rPr>
        <w:t>-63dc47c6-168d</w:t>
      </w:r>
      <w:r w:rsidR="004F5FAF" w:rsidRPr="00891F8E">
        <w:rPr>
          <w:rFonts w:ascii="Times New Roman" w:hAnsi="Times New Roman" w:cs="Times New Roman"/>
          <w:sz w:val="20"/>
          <w:szCs w:val="20"/>
        </w:rPr>
        <w:t>, Erişim</w:t>
      </w:r>
      <w:r w:rsidR="006F7194" w:rsidRPr="00891F8E">
        <w:rPr>
          <w:rFonts w:ascii="Times New Roman" w:hAnsi="Times New Roman" w:cs="Times New Roman"/>
          <w:sz w:val="20"/>
          <w:szCs w:val="20"/>
        </w:rPr>
        <w:t>: 15.08.2019</w:t>
      </w:r>
      <w:r w:rsidR="00511B00">
        <w:rPr>
          <w:rFonts w:ascii="Times New Roman" w:hAnsi="Times New Roman" w:cs="Times New Roman"/>
          <w:sz w:val="20"/>
          <w:szCs w:val="20"/>
        </w:rPr>
        <w:t>.</w:t>
      </w:r>
    </w:p>
    <w:p w14:paraId="25B83B6B" w14:textId="27CC3B3C" w:rsidR="000E22A2" w:rsidRPr="00871176" w:rsidRDefault="000E22A2" w:rsidP="004E7890">
      <w:pPr>
        <w:autoSpaceDE w:val="0"/>
        <w:autoSpaceDN w:val="0"/>
        <w:adjustRightInd w:val="0"/>
        <w:spacing w:after="0" w:line="240" w:lineRule="auto"/>
        <w:rPr>
          <w:rFonts w:ascii="Times New Roman" w:hAnsi="Times New Roman" w:cs="Times New Roman"/>
          <w:sz w:val="20"/>
          <w:szCs w:val="20"/>
        </w:rPr>
      </w:pPr>
    </w:p>
    <w:p w14:paraId="731DEA25" w14:textId="58F8B7B9" w:rsidR="00FA3598" w:rsidRPr="00871176" w:rsidRDefault="000E568E" w:rsidP="002F0EFE">
      <w:pPr>
        <w:autoSpaceDE w:val="0"/>
        <w:autoSpaceDN w:val="0"/>
        <w:adjustRightInd w:val="0"/>
        <w:spacing w:after="0" w:line="240" w:lineRule="auto"/>
        <w:jc w:val="both"/>
        <w:rPr>
          <w:rFonts w:ascii="Times New Roman" w:hAnsi="Times New Roman" w:cs="Times New Roman"/>
          <w:sz w:val="20"/>
          <w:szCs w:val="20"/>
        </w:rPr>
      </w:pPr>
      <w:r w:rsidRPr="00871176">
        <w:rPr>
          <w:rFonts w:ascii="Times New Roman" w:hAnsi="Times New Roman" w:cs="Times New Roman"/>
          <w:sz w:val="20"/>
          <w:szCs w:val="20"/>
        </w:rPr>
        <w:t>Parlak</w:t>
      </w:r>
      <w:r w:rsidR="00511B00">
        <w:rPr>
          <w:rFonts w:ascii="Times New Roman" w:hAnsi="Times New Roman" w:cs="Times New Roman"/>
          <w:sz w:val="20"/>
          <w:szCs w:val="20"/>
        </w:rPr>
        <w:t>,</w:t>
      </w:r>
      <w:r w:rsidRPr="00871176">
        <w:rPr>
          <w:rFonts w:ascii="Times New Roman" w:hAnsi="Times New Roman" w:cs="Times New Roman"/>
          <w:sz w:val="20"/>
          <w:szCs w:val="20"/>
        </w:rPr>
        <w:t xml:space="preserve"> T</w:t>
      </w:r>
      <w:proofErr w:type="gramStart"/>
      <w:r w:rsidRPr="00871176">
        <w:rPr>
          <w:rFonts w:ascii="Times New Roman" w:hAnsi="Times New Roman" w:cs="Times New Roman"/>
          <w:sz w:val="20"/>
          <w:szCs w:val="20"/>
        </w:rPr>
        <w:t>.</w:t>
      </w:r>
      <w:r w:rsidR="00511B00">
        <w:rPr>
          <w:rFonts w:ascii="Times New Roman" w:hAnsi="Times New Roman" w:cs="Times New Roman"/>
          <w:sz w:val="20"/>
          <w:szCs w:val="20"/>
        </w:rPr>
        <w:t>;</w:t>
      </w:r>
      <w:proofErr w:type="gramEnd"/>
      <w:r w:rsidRPr="00871176">
        <w:rPr>
          <w:rFonts w:ascii="Times New Roman" w:hAnsi="Times New Roman" w:cs="Times New Roman"/>
          <w:sz w:val="20"/>
          <w:szCs w:val="20"/>
        </w:rPr>
        <w:t xml:space="preserve"> Barışık</w:t>
      </w:r>
      <w:r w:rsidR="00511B00">
        <w:rPr>
          <w:rFonts w:ascii="Times New Roman" w:hAnsi="Times New Roman" w:cs="Times New Roman"/>
          <w:sz w:val="20"/>
          <w:szCs w:val="20"/>
        </w:rPr>
        <w:t>,</w:t>
      </w:r>
      <w:r w:rsidRPr="00871176">
        <w:rPr>
          <w:rFonts w:ascii="Times New Roman" w:hAnsi="Times New Roman" w:cs="Times New Roman"/>
          <w:sz w:val="20"/>
          <w:szCs w:val="20"/>
        </w:rPr>
        <w:t xml:space="preserve"> T., (2018)</w:t>
      </w:r>
      <w:r w:rsidR="00511B00">
        <w:rPr>
          <w:rFonts w:ascii="Times New Roman" w:hAnsi="Times New Roman" w:cs="Times New Roman"/>
          <w:sz w:val="20"/>
          <w:szCs w:val="20"/>
        </w:rPr>
        <w:t>.</w:t>
      </w:r>
      <w:r w:rsidRPr="00871176">
        <w:rPr>
          <w:rFonts w:ascii="Times New Roman" w:hAnsi="Times New Roman" w:cs="Times New Roman"/>
          <w:sz w:val="20"/>
          <w:szCs w:val="20"/>
        </w:rPr>
        <w:t xml:space="preserve"> “Türkiye'de Gıda Ürünlerinin ve İçecek İmalatının İş Sağlığı ve Güvenliği Açısından</w:t>
      </w:r>
      <w:r w:rsidR="00174520">
        <w:rPr>
          <w:rFonts w:ascii="Times New Roman" w:hAnsi="Times New Roman" w:cs="Times New Roman"/>
          <w:sz w:val="20"/>
          <w:szCs w:val="20"/>
        </w:rPr>
        <w:t xml:space="preserve"> </w:t>
      </w:r>
      <w:r w:rsidRPr="00871176">
        <w:rPr>
          <w:rFonts w:ascii="Times New Roman" w:hAnsi="Times New Roman" w:cs="Times New Roman"/>
          <w:sz w:val="20"/>
          <w:szCs w:val="20"/>
        </w:rPr>
        <w:t xml:space="preserve">Değerlendirilmesi”, Uluslararası Hakemli İş Güveliği ve Çalışan Sağlığı Dergisi, </w:t>
      </w:r>
      <w:r w:rsidR="00511B00">
        <w:rPr>
          <w:rFonts w:ascii="Times New Roman" w:hAnsi="Times New Roman" w:cs="Times New Roman"/>
          <w:sz w:val="20"/>
          <w:szCs w:val="20"/>
        </w:rPr>
        <w:t>s.</w:t>
      </w:r>
      <w:r w:rsidRPr="00871176">
        <w:rPr>
          <w:rFonts w:ascii="Times New Roman" w:hAnsi="Times New Roman" w:cs="Times New Roman"/>
          <w:sz w:val="20"/>
          <w:szCs w:val="20"/>
        </w:rPr>
        <w:t xml:space="preserve"> 45-72</w:t>
      </w:r>
      <w:r w:rsidR="00511B00">
        <w:rPr>
          <w:rFonts w:ascii="Times New Roman" w:hAnsi="Times New Roman" w:cs="Times New Roman"/>
          <w:sz w:val="20"/>
          <w:szCs w:val="20"/>
        </w:rPr>
        <w:t>.</w:t>
      </w:r>
      <w:r w:rsidRPr="00871176">
        <w:rPr>
          <w:rFonts w:ascii="Times New Roman" w:hAnsi="Times New Roman" w:cs="Times New Roman"/>
          <w:sz w:val="20"/>
          <w:szCs w:val="20"/>
        </w:rPr>
        <w:cr/>
      </w:r>
    </w:p>
    <w:p w14:paraId="7C447FFB" w14:textId="0FEF0303" w:rsidR="004F5FAF" w:rsidRPr="00511B00" w:rsidRDefault="00FA3598" w:rsidP="00511B00">
      <w:pPr>
        <w:autoSpaceDE w:val="0"/>
        <w:autoSpaceDN w:val="0"/>
        <w:adjustRightInd w:val="0"/>
        <w:spacing w:after="0" w:line="240" w:lineRule="auto"/>
        <w:jc w:val="both"/>
        <w:rPr>
          <w:rFonts w:ascii="Times New Roman" w:hAnsi="Times New Roman" w:cs="Times New Roman"/>
          <w:sz w:val="20"/>
          <w:szCs w:val="20"/>
        </w:rPr>
        <w:sectPr w:rsidR="004F5FAF" w:rsidRPr="00511B00" w:rsidSect="00D145E5">
          <w:type w:val="continuous"/>
          <w:pgSz w:w="11906" w:h="16838"/>
          <w:pgMar w:top="1417" w:right="1417" w:bottom="1417" w:left="1417" w:header="708" w:footer="708" w:gutter="0"/>
          <w:cols w:num="2" w:space="708"/>
          <w:docGrid w:linePitch="360"/>
        </w:sectPr>
      </w:pPr>
      <w:r w:rsidRPr="00871176">
        <w:rPr>
          <w:rFonts w:ascii="Times New Roman" w:hAnsi="Times New Roman" w:cs="Times New Roman"/>
          <w:sz w:val="20"/>
          <w:szCs w:val="20"/>
        </w:rPr>
        <w:t>İş Dünyası ve Sürdürülebilir Kalkınma Derneği (</w:t>
      </w:r>
      <w:proofErr w:type="spellStart"/>
      <w:r w:rsidRPr="00871176">
        <w:rPr>
          <w:rFonts w:ascii="Times New Roman" w:hAnsi="Times New Roman" w:cs="Times New Roman"/>
          <w:sz w:val="20"/>
          <w:szCs w:val="20"/>
        </w:rPr>
        <w:t>SkdTürkiye</w:t>
      </w:r>
      <w:proofErr w:type="spellEnd"/>
      <w:r w:rsidRPr="00871176">
        <w:rPr>
          <w:rFonts w:ascii="Times New Roman" w:hAnsi="Times New Roman" w:cs="Times New Roman"/>
          <w:sz w:val="20"/>
          <w:szCs w:val="20"/>
        </w:rPr>
        <w:t xml:space="preserve">), İş Sağlığı ve Güvenliğini Doğru Anlamak ve Uygulamak, </w:t>
      </w:r>
      <w:r w:rsidRPr="00511B00">
        <w:rPr>
          <w:rFonts w:ascii="Times New Roman" w:hAnsi="Times New Roman" w:cs="Times New Roman"/>
          <w:sz w:val="20"/>
          <w:szCs w:val="20"/>
        </w:rPr>
        <w:t>http://www.skdturkiye.org/files/yayin/Is-Sagligi-ve-Guvenligini-Dogru-Anlamak-ve-Uygulamak.pdf</w:t>
      </w:r>
      <w:r w:rsidR="006F7194" w:rsidRPr="00871176">
        <w:rPr>
          <w:rStyle w:val="Kpr"/>
          <w:rFonts w:ascii="Times New Roman" w:hAnsi="Times New Roman" w:cs="Times New Roman"/>
          <w:color w:val="auto"/>
          <w:sz w:val="20"/>
          <w:szCs w:val="20"/>
        </w:rPr>
        <w:t>,</w:t>
      </w:r>
      <w:r w:rsidR="006F7194" w:rsidRPr="00871176">
        <w:rPr>
          <w:rStyle w:val="Kpr"/>
          <w:rFonts w:ascii="Times New Roman" w:hAnsi="Times New Roman" w:cs="Times New Roman"/>
          <w:color w:val="auto"/>
          <w:sz w:val="20"/>
          <w:szCs w:val="20"/>
          <w:u w:val="none"/>
        </w:rPr>
        <w:t xml:space="preserve"> </w:t>
      </w:r>
      <w:r w:rsidR="00511B00">
        <w:rPr>
          <w:rStyle w:val="Kpr"/>
          <w:rFonts w:ascii="Times New Roman" w:hAnsi="Times New Roman" w:cs="Times New Roman"/>
          <w:color w:val="auto"/>
          <w:sz w:val="20"/>
          <w:szCs w:val="20"/>
          <w:u w:val="none"/>
        </w:rPr>
        <w:t>e</w:t>
      </w:r>
      <w:r w:rsidR="006F7194" w:rsidRPr="00871176">
        <w:rPr>
          <w:rStyle w:val="Kpr"/>
          <w:rFonts w:ascii="Times New Roman" w:hAnsi="Times New Roman" w:cs="Times New Roman"/>
          <w:color w:val="auto"/>
          <w:sz w:val="20"/>
          <w:szCs w:val="20"/>
          <w:u w:val="none"/>
        </w:rPr>
        <w:t>rişim: 22.08.2019</w:t>
      </w:r>
      <w:r w:rsidR="00511B00">
        <w:rPr>
          <w:rStyle w:val="Kpr"/>
          <w:rFonts w:ascii="Times New Roman" w:hAnsi="Times New Roman" w:cs="Times New Roman"/>
          <w:color w:val="auto"/>
          <w:sz w:val="20"/>
          <w:szCs w:val="20"/>
          <w:u w:val="none"/>
        </w:rPr>
        <w:t>.</w:t>
      </w:r>
    </w:p>
    <w:p w14:paraId="5840ABCD" w14:textId="77777777" w:rsidR="00E65304" w:rsidRDefault="00E65304" w:rsidP="00B84891">
      <w:pPr>
        <w:widowControl w:val="0"/>
        <w:tabs>
          <w:tab w:val="left" w:pos="284"/>
        </w:tabs>
        <w:autoSpaceDE w:val="0"/>
        <w:autoSpaceDN w:val="0"/>
        <w:spacing w:after="0" w:line="240" w:lineRule="auto"/>
        <w:jc w:val="both"/>
        <w:rPr>
          <w:rFonts w:ascii="Times New Roman" w:hAnsi="Times New Roman" w:cs="Times New Roman"/>
          <w:b/>
          <w:sz w:val="24"/>
          <w:szCs w:val="24"/>
        </w:rPr>
      </w:pPr>
    </w:p>
    <w:p w14:paraId="0197D273" w14:textId="18409DF1" w:rsidR="00B84891" w:rsidRDefault="00B84891" w:rsidP="00B84891">
      <w:pPr>
        <w:widowControl w:val="0"/>
        <w:tabs>
          <w:tab w:val="left" w:pos="284"/>
        </w:tabs>
        <w:autoSpaceDE w:val="0"/>
        <w:autoSpaceDN w:val="0"/>
        <w:spacing w:after="0" w:line="240" w:lineRule="auto"/>
        <w:jc w:val="both"/>
        <w:rPr>
          <w:rFonts w:ascii="Times New Roman" w:hAnsi="Times New Roman" w:cs="Times New Roman"/>
          <w:b/>
          <w:sz w:val="24"/>
          <w:szCs w:val="24"/>
        </w:rPr>
      </w:pPr>
      <w:bookmarkStart w:id="14" w:name="_GoBack"/>
      <w:bookmarkEnd w:id="14"/>
      <w:proofErr w:type="spellStart"/>
      <w:r w:rsidRPr="00871176">
        <w:rPr>
          <w:rFonts w:ascii="Times New Roman" w:hAnsi="Times New Roman" w:cs="Times New Roman"/>
          <w:b/>
          <w:sz w:val="24"/>
          <w:szCs w:val="24"/>
        </w:rPr>
        <w:t>Conflict</w:t>
      </w:r>
      <w:proofErr w:type="spellEnd"/>
      <w:r w:rsidRPr="00871176">
        <w:rPr>
          <w:rFonts w:ascii="Times New Roman" w:hAnsi="Times New Roman" w:cs="Times New Roman"/>
          <w:b/>
          <w:sz w:val="24"/>
          <w:szCs w:val="24"/>
        </w:rPr>
        <w:t xml:space="preserve"> of </w:t>
      </w:r>
      <w:proofErr w:type="spellStart"/>
      <w:r w:rsidRPr="00871176">
        <w:rPr>
          <w:rFonts w:ascii="Times New Roman" w:hAnsi="Times New Roman" w:cs="Times New Roman"/>
          <w:b/>
          <w:sz w:val="24"/>
          <w:szCs w:val="24"/>
        </w:rPr>
        <w:t>Interest</w:t>
      </w:r>
      <w:proofErr w:type="spellEnd"/>
      <w:r w:rsidRPr="00871176">
        <w:rPr>
          <w:rFonts w:ascii="Times New Roman" w:hAnsi="Times New Roman" w:cs="Times New Roman"/>
          <w:b/>
          <w:sz w:val="24"/>
          <w:szCs w:val="24"/>
        </w:rPr>
        <w:t xml:space="preserve"> / Çıkar Çatışması</w:t>
      </w:r>
    </w:p>
    <w:p w14:paraId="01F7E38C" w14:textId="1DE11FCB" w:rsidR="004F5FAF" w:rsidRDefault="004F5FAF" w:rsidP="00B84891">
      <w:pPr>
        <w:widowControl w:val="0"/>
        <w:tabs>
          <w:tab w:val="left" w:pos="284"/>
        </w:tabs>
        <w:autoSpaceDE w:val="0"/>
        <w:autoSpaceDN w:val="0"/>
        <w:spacing w:after="0" w:line="240" w:lineRule="auto"/>
        <w:jc w:val="both"/>
        <w:rPr>
          <w:rFonts w:ascii="Times New Roman" w:hAnsi="Times New Roman" w:cs="Times New Roman"/>
          <w:b/>
          <w:sz w:val="24"/>
          <w:szCs w:val="24"/>
        </w:rPr>
      </w:pPr>
    </w:p>
    <w:p w14:paraId="02990B2D" w14:textId="77777777" w:rsidR="004F5FAF" w:rsidRPr="004F5FAF" w:rsidRDefault="004F5FAF" w:rsidP="004F5FAF">
      <w:pPr>
        <w:widowControl w:val="0"/>
        <w:tabs>
          <w:tab w:val="left" w:pos="284"/>
        </w:tabs>
        <w:autoSpaceDE w:val="0"/>
        <w:autoSpaceDN w:val="0"/>
        <w:spacing w:after="0" w:line="240" w:lineRule="auto"/>
        <w:jc w:val="both"/>
        <w:rPr>
          <w:rFonts w:ascii="Times New Roman" w:hAnsi="Times New Roman" w:cs="Times New Roman"/>
          <w:bCs/>
          <w:sz w:val="20"/>
          <w:szCs w:val="20"/>
        </w:rPr>
      </w:pPr>
      <w:r w:rsidRPr="004F5FAF">
        <w:rPr>
          <w:rFonts w:ascii="Times New Roman" w:hAnsi="Times New Roman" w:cs="Times New Roman"/>
          <w:bCs/>
          <w:sz w:val="20"/>
          <w:szCs w:val="20"/>
        </w:rPr>
        <w:t>Yazarlar tarafından herhangi bir çıkar çatışması beyan edilmemiştir.</w:t>
      </w:r>
    </w:p>
    <w:p w14:paraId="608D6F7C" w14:textId="444E6403" w:rsidR="004F5FAF" w:rsidRPr="004F5FAF" w:rsidRDefault="004F5FAF" w:rsidP="004F5FAF">
      <w:pPr>
        <w:widowControl w:val="0"/>
        <w:tabs>
          <w:tab w:val="left" w:pos="284"/>
        </w:tabs>
        <w:autoSpaceDE w:val="0"/>
        <w:autoSpaceDN w:val="0"/>
        <w:spacing w:after="0" w:line="240" w:lineRule="auto"/>
        <w:jc w:val="both"/>
        <w:rPr>
          <w:rFonts w:ascii="Times New Roman" w:hAnsi="Times New Roman" w:cs="Times New Roman"/>
          <w:bCs/>
          <w:sz w:val="20"/>
          <w:szCs w:val="20"/>
        </w:rPr>
      </w:pPr>
      <w:r w:rsidRPr="004F5FAF">
        <w:rPr>
          <w:rFonts w:ascii="Times New Roman" w:hAnsi="Times New Roman" w:cs="Times New Roman"/>
          <w:bCs/>
          <w:sz w:val="20"/>
          <w:szCs w:val="20"/>
        </w:rPr>
        <w:t xml:space="preserve">No </w:t>
      </w:r>
      <w:proofErr w:type="spellStart"/>
      <w:r w:rsidRPr="004F5FAF">
        <w:rPr>
          <w:rFonts w:ascii="Times New Roman" w:hAnsi="Times New Roman" w:cs="Times New Roman"/>
          <w:bCs/>
          <w:sz w:val="20"/>
          <w:szCs w:val="20"/>
        </w:rPr>
        <w:t>conflict</w:t>
      </w:r>
      <w:proofErr w:type="spellEnd"/>
      <w:r w:rsidRPr="004F5FAF">
        <w:rPr>
          <w:rFonts w:ascii="Times New Roman" w:hAnsi="Times New Roman" w:cs="Times New Roman"/>
          <w:bCs/>
          <w:sz w:val="20"/>
          <w:szCs w:val="20"/>
        </w:rPr>
        <w:t xml:space="preserve"> of </w:t>
      </w:r>
      <w:proofErr w:type="spellStart"/>
      <w:r w:rsidRPr="004F5FAF">
        <w:rPr>
          <w:rFonts w:ascii="Times New Roman" w:hAnsi="Times New Roman" w:cs="Times New Roman"/>
          <w:bCs/>
          <w:sz w:val="20"/>
          <w:szCs w:val="20"/>
        </w:rPr>
        <w:t>interest</w:t>
      </w:r>
      <w:proofErr w:type="spellEnd"/>
      <w:r w:rsidRPr="004F5FAF">
        <w:rPr>
          <w:rFonts w:ascii="Times New Roman" w:hAnsi="Times New Roman" w:cs="Times New Roman"/>
          <w:bCs/>
          <w:sz w:val="20"/>
          <w:szCs w:val="20"/>
        </w:rPr>
        <w:t xml:space="preserve"> </w:t>
      </w:r>
      <w:proofErr w:type="spellStart"/>
      <w:r w:rsidRPr="004F5FAF">
        <w:rPr>
          <w:rFonts w:ascii="Times New Roman" w:hAnsi="Times New Roman" w:cs="Times New Roman"/>
          <w:bCs/>
          <w:sz w:val="20"/>
          <w:szCs w:val="20"/>
        </w:rPr>
        <w:t>was</w:t>
      </w:r>
      <w:proofErr w:type="spellEnd"/>
      <w:r w:rsidRPr="004F5FAF">
        <w:rPr>
          <w:rFonts w:ascii="Times New Roman" w:hAnsi="Times New Roman" w:cs="Times New Roman"/>
          <w:bCs/>
          <w:sz w:val="20"/>
          <w:szCs w:val="20"/>
        </w:rPr>
        <w:t xml:space="preserve"> </w:t>
      </w:r>
      <w:proofErr w:type="spellStart"/>
      <w:r w:rsidRPr="004F5FAF">
        <w:rPr>
          <w:rFonts w:ascii="Times New Roman" w:hAnsi="Times New Roman" w:cs="Times New Roman"/>
          <w:bCs/>
          <w:sz w:val="20"/>
          <w:szCs w:val="20"/>
        </w:rPr>
        <w:t>declared</w:t>
      </w:r>
      <w:proofErr w:type="spellEnd"/>
      <w:r w:rsidRPr="004F5FAF">
        <w:rPr>
          <w:rFonts w:ascii="Times New Roman" w:hAnsi="Times New Roman" w:cs="Times New Roman"/>
          <w:bCs/>
          <w:sz w:val="20"/>
          <w:szCs w:val="20"/>
        </w:rPr>
        <w:t xml:space="preserve"> </w:t>
      </w:r>
      <w:proofErr w:type="spellStart"/>
      <w:r w:rsidRPr="004F5FAF">
        <w:rPr>
          <w:rFonts w:ascii="Times New Roman" w:hAnsi="Times New Roman" w:cs="Times New Roman"/>
          <w:bCs/>
          <w:sz w:val="20"/>
          <w:szCs w:val="20"/>
        </w:rPr>
        <w:t>by</w:t>
      </w:r>
      <w:proofErr w:type="spellEnd"/>
      <w:r w:rsidRPr="004F5FAF">
        <w:rPr>
          <w:rFonts w:ascii="Times New Roman" w:hAnsi="Times New Roman" w:cs="Times New Roman"/>
          <w:bCs/>
          <w:sz w:val="20"/>
          <w:szCs w:val="20"/>
        </w:rPr>
        <w:t xml:space="preserve"> </w:t>
      </w:r>
      <w:proofErr w:type="spellStart"/>
      <w:r w:rsidRPr="004F5FAF">
        <w:rPr>
          <w:rFonts w:ascii="Times New Roman" w:hAnsi="Times New Roman" w:cs="Times New Roman"/>
          <w:bCs/>
          <w:sz w:val="20"/>
          <w:szCs w:val="20"/>
        </w:rPr>
        <w:t>the</w:t>
      </w:r>
      <w:proofErr w:type="spellEnd"/>
      <w:r w:rsidRPr="004F5FAF">
        <w:rPr>
          <w:rFonts w:ascii="Times New Roman" w:hAnsi="Times New Roman" w:cs="Times New Roman"/>
          <w:bCs/>
          <w:sz w:val="20"/>
          <w:szCs w:val="20"/>
        </w:rPr>
        <w:t xml:space="preserve"> </w:t>
      </w:r>
      <w:proofErr w:type="spellStart"/>
      <w:r w:rsidRPr="004F5FAF">
        <w:rPr>
          <w:rFonts w:ascii="Times New Roman" w:hAnsi="Times New Roman" w:cs="Times New Roman"/>
          <w:bCs/>
          <w:sz w:val="20"/>
          <w:szCs w:val="20"/>
        </w:rPr>
        <w:t>authors</w:t>
      </w:r>
      <w:proofErr w:type="spellEnd"/>
    </w:p>
    <w:p w14:paraId="2E036F93" w14:textId="54DC1F09" w:rsidR="004F5FAF" w:rsidRDefault="004F5FAF" w:rsidP="00B84891">
      <w:pPr>
        <w:widowControl w:val="0"/>
        <w:tabs>
          <w:tab w:val="left" w:pos="284"/>
        </w:tabs>
        <w:autoSpaceDE w:val="0"/>
        <w:autoSpaceDN w:val="0"/>
        <w:spacing w:after="0" w:line="240" w:lineRule="auto"/>
        <w:jc w:val="both"/>
        <w:rPr>
          <w:rFonts w:ascii="Times New Roman" w:hAnsi="Times New Roman" w:cs="Times New Roman"/>
          <w:b/>
          <w:sz w:val="24"/>
          <w:szCs w:val="24"/>
        </w:rPr>
      </w:pPr>
    </w:p>
    <w:p w14:paraId="1B9F84CC" w14:textId="51B6487F" w:rsidR="004F5FAF" w:rsidRDefault="004F5FAF" w:rsidP="00B84891">
      <w:pPr>
        <w:widowControl w:val="0"/>
        <w:tabs>
          <w:tab w:val="left" w:pos="284"/>
        </w:tabs>
        <w:autoSpaceDE w:val="0"/>
        <w:autoSpaceDN w:val="0"/>
        <w:spacing w:after="0" w:line="240" w:lineRule="auto"/>
        <w:jc w:val="both"/>
        <w:rPr>
          <w:rFonts w:ascii="Times New Roman" w:hAnsi="Times New Roman" w:cs="Times New Roman"/>
          <w:b/>
          <w:sz w:val="24"/>
          <w:szCs w:val="24"/>
        </w:rPr>
      </w:pPr>
    </w:p>
    <w:p w14:paraId="5908076D" w14:textId="2411D1E4" w:rsidR="004F5FAF" w:rsidRDefault="004F5FAF" w:rsidP="00B84891">
      <w:pPr>
        <w:widowControl w:val="0"/>
        <w:tabs>
          <w:tab w:val="left" w:pos="284"/>
        </w:tabs>
        <w:autoSpaceDE w:val="0"/>
        <w:autoSpaceDN w:val="0"/>
        <w:spacing w:after="0" w:line="240" w:lineRule="auto"/>
        <w:jc w:val="both"/>
        <w:rPr>
          <w:rFonts w:ascii="Times New Roman" w:hAnsi="Times New Roman" w:cs="Times New Roman"/>
          <w:b/>
          <w:sz w:val="24"/>
          <w:szCs w:val="24"/>
        </w:rPr>
      </w:pPr>
    </w:p>
    <w:p w14:paraId="5AADE3E1" w14:textId="5C0C1696" w:rsidR="004F5FAF" w:rsidRDefault="004F5FAF" w:rsidP="00B84891">
      <w:pPr>
        <w:widowControl w:val="0"/>
        <w:tabs>
          <w:tab w:val="left" w:pos="284"/>
        </w:tabs>
        <w:autoSpaceDE w:val="0"/>
        <w:autoSpaceDN w:val="0"/>
        <w:spacing w:after="0" w:line="240" w:lineRule="auto"/>
        <w:jc w:val="both"/>
        <w:rPr>
          <w:rFonts w:ascii="Times New Roman" w:hAnsi="Times New Roman" w:cs="Times New Roman"/>
          <w:b/>
          <w:sz w:val="24"/>
          <w:szCs w:val="24"/>
        </w:rPr>
      </w:pPr>
    </w:p>
    <w:p w14:paraId="56CB6F41" w14:textId="77777777" w:rsidR="004F5FAF" w:rsidRPr="00871176" w:rsidRDefault="004F5FAF" w:rsidP="00B84891">
      <w:pPr>
        <w:widowControl w:val="0"/>
        <w:tabs>
          <w:tab w:val="left" w:pos="284"/>
        </w:tabs>
        <w:autoSpaceDE w:val="0"/>
        <w:autoSpaceDN w:val="0"/>
        <w:spacing w:after="0" w:line="240" w:lineRule="auto"/>
        <w:jc w:val="both"/>
        <w:rPr>
          <w:rFonts w:ascii="Times New Roman" w:hAnsi="Times New Roman" w:cs="Times New Roman"/>
          <w:b/>
          <w:sz w:val="24"/>
          <w:szCs w:val="24"/>
        </w:rPr>
      </w:pPr>
    </w:p>
    <w:p w14:paraId="62775D3B" w14:textId="4930CF23" w:rsidR="004F5FAF" w:rsidRDefault="004F5FAF" w:rsidP="004F5FAF">
      <w:pPr>
        <w:widowControl w:val="0"/>
        <w:tabs>
          <w:tab w:val="left" w:pos="284"/>
        </w:tabs>
        <w:autoSpaceDE w:val="0"/>
        <w:autoSpaceDN w:val="0"/>
        <w:spacing w:after="0" w:line="240" w:lineRule="auto"/>
        <w:jc w:val="both"/>
        <w:rPr>
          <w:rFonts w:ascii="Times New Roman" w:hAnsi="Times New Roman" w:cs="Times New Roman"/>
          <w:sz w:val="20"/>
          <w:szCs w:val="20"/>
        </w:rPr>
        <w:sectPr w:rsidR="004F5FAF" w:rsidSect="004F5FAF">
          <w:type w:val="continuous"/>
          <w:pgSz w:w="11906" w:h="16838"/>
          <w:pgMar w:top="1417" w:right="1417" w:bottom="1417" w:left="1417" w:header="708" w:footer="708" w:gutter="0"/>
          <w:cols w:num="2" w:space="708"/>
          <w:docGrid w:linePitch="360"/>
        </w:sectPr>
      </w:pPr>
    </w:p>
    <w:p w14:paraId="69994830" w14:textId="6AEEB3DF" w:rsidR="00B84891" w:rsidRPr="00871176" w:rsidRDefault="00B84891" w:rsidP="00B84891">
      <w:pPr>
        <w:widowControl w:val="0"/>
        <w:autoSpaceDE w:val="0"/>
        <w:autoSpaceDN w:val="0"/>
        <w:adjustRightInd w:val="0"/>
        <w:spacing w:after="240" w:line="240" w:lineRule="auto"/>
        <w:jc w:val="both"/>
        <w:rPr>
          <w:rFonts w:ascii="Times New Roman" w:hAnsi="Times New Roman" w:cs="Times New Roman"/>
          <w:sz w:val="20"/>
          <w:szCs w:val="20"/>
        </w:rPr>
      </w:pPr>
      <w:r w:rsidRPr="00871176">
        <w:rPr>
          <w:rFonts w:ascii="Times New Roman" w:hAnsi="Times New Roman" w:cs="Times New Roman"/>
          <w:sz w:val="20"/>
          <w:szCs w:val="20"/>
        </w:rPr>
        <w:lastRenderedPageBreak/>
        <w:t>.</w:t>
      </w:r>
    </w:p>
    <w:p w14:paraId="1179B7A0" w14:textId="7CCD1D53" w:rsidR="00B84891" w:rsidRPr="00871176" w:rsidRDefault="00B84891" w:rsidP="00FA3598">
      <w:pPr>
        <w:autoSpaceDE w:val="0"/>
        <w:autoSpaceDN w:val="0"/>
        <w:adjustRightInd w:val="0"/>
        <w:spacing w:after="0" w:line="240" w:lineRule="auto"/>
        <w:rPr>
          <w:rStyle w:val="Kpr"/>
          <w:rFonts w:ascii="Times New Roman" w:hAnsi="Times New Roman" w:cs="Times New Roman"/>
          <w:color w:val="auto"/>
          <w:sz w:val="20"/>
          <w:szCs w:val="20"/>
        </w:rPr>
        <w:sectPr w:rsidR="00B84891" w:rsidRPr="00871176" w:rsidSect="004F5FAF">
          <w:type w:val="continuous"/>
          <w:pgSz w:w="11906" w:h="16838"/>
          <w:pgMar w:top="1417" w:right="1417" w:bottom="1417" w:left="1417" w:header="708" w:footer="708" w:gutter="0"/>
          <w:cols w:space="708"/>
          <w:docGrid w:linePitch="360"/>
        </w:sectPr>
      </w:pPr>
    </w:p>
    <w:p w14:paraId="3E3056CB" w14:textId="07D6BD62" w:rsidR="00FA3598" w:rsidRPr="00871176" w:rsidRDefault="00FA3598" w:rsidP="00045AD4">
      <w:pPr>
        <w:autoSpaceDE w:val="0"/>
        <w:autoSpaceDN w:val="0"/>
        <w:adjustRightInd w:val="0"/>
        <w:spacing w:after="0" w:line="240" w:lineRule="auto"/>
        <w:rPr>
          <w:rFonts w:ascii="Times New Roman" w:hAnsi="Times New Roman" w:cs="Times New Roman"/>
          <w:sz w:val="20"/>
          <w:szCs w:val="20"/>
        </w:rPr>
      </w:pPr>
    </w:p>
    <w:sectPr w:rsidR="00FA3598" w:rsidRPr="00871176" w:rsidSect="004F5FA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458FC" w14:textId="77777777" w:rsidR="00D56E95" w:rsidRDefault="00D56E95" w:rsidP="00842335">
      <w:pPr>
        <w:spacing w:after="0" w:line="240" w:lineRule="auto"/>
      </w:pPr>
      <w:r>
        <w:separator/>
      </w:r>
    </w:p>
  </w:endnote>
  <w:endnote w:type="continuationSeparator" w:id="0">
    <w:p w14:paraId="79B724F1" w14:textId="77777777" w:rsidR="00D56E95" w:rsidRDefault="00D56E95" w:rsidP="0084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default"/>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067024"/>
      <w:docPartObj>
        <w:docPartGallery w:val="Page Numbers (Bottom of Page)"/>
        <w:docPartUnique/>
      </w:docPartObj>
    </w:sdtPr>
    <w:sdtEndPr/>
    <w:sdtContent>
      <w:p w14:paraId="10753054" w14:textId="742C9CA2" w:rsidR="007E4166" w:rsidRDefault="007E4166">
        <w:pPr>
          <w:pStyle w:val="Altbilgi"/>
          <w:jc w:val="right"/>
        </w:pPr>
        <w:r>
          <w:fldChar w:fldCharType="begin"/>
        </w:r>
        <w:r>
          <w:instrText>PAGE   \* MERGEFORMAT</w:instrText>
        </w:r>
        <w:r>
          <w:fldChar w:fldCharType="separate"/>
        </w:r>
        <w:r w:rsidR="00E65304">
          <w:rPr>
            <w:noProof/>
          </w:rPr>
          <w:t>27</w:t>
        </w:r>
        <w:r>
          <w:fldChar w:fldCharType="end"/>
        </w:r>
      </w:p>
    </w:sdtContent>
  </w:sdt>
  <w:p w14:paraId="139555B0" w14:textId="77777777" w:rsidR="007E4166" w:rsidRDefault="007E416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586632"/>
      <w:docPartObj>
        <w:docPartGallery w:val="Page Numbers (Bottom of Page)"/>
        <w:docPartUnique/>
      </w:docPartObj>
    </w:sdtPr>
    <w:sdtContent>
      <w:p w14:paraId="48AF209A" w14:textId="06AEBEE8" w:rsidR="00E65304" w:rsidRDefault="00E65304">
        <w:pPr>
          <w:pStyle w:val="Altbilgi"/>
          <w:jc w:val="right"/>
        </w:pPr>
        <w:r>
          <w:fldChar w:fldCharType="begin"/>
        </w:r>
        <w:r>
          <w:instrText>PAGE   \* MERGEFORMAT</w:instrText>
        </w:r>
        <w:r>
          <w:fldChar w:fldCharType="separate"/>
        </w:r>
        <w:r>
          <w:rPr>
            <w:noProof/>
          </w:rPr>
          <w:t>13</w:t>
        </w:r>
        <w:r>
          <w:fldChar w:fldCharType="end"/>
        </w:r>
      </w:p>
    </w:sdtContent>
  </w:sdt>
  <w:p w14:paraId="68FDD3C0" w14:textId="77777777" w:rsidR="004C2C7A" w:rsidRDefault="004C2C7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78D94" w14:textId="77777777" w:rsidR="00D56E95" w:rsidRDefault="00D56E95" w:rsidP="00842335">
      <w:pPr>
        <w:spacing w:after="0" w:line="240" w:lineRule="auto"/>
      </w:pPr>
      <w:r>
        <w:separator/>
      </w:r>
    </w:p>
  </w:footnote>
  <w:footnote w:type="continuationSeparator" w:id="0">
    <w:p w14:paraId="4AA4734C" w14:textId="77777777" w:rsidR="00D56E95" w:rsidRDefault="00D56E95" w:rsidP="00842335">
      <w:pPr>
        <w:spacing w:after="0" w:line="240" w:lineRule="auto"/>
      </w:pPr>
      <w:r>
        <w:continuationSeparator/>
      </w:r>
    </w:p>
  </w:footnote>
  <w:footnote w:id="1">
    <w:p w14:paraId="7043C4A1" w14:textId="6023D85A" w:rsidR="007E4166" w:rsidRDefault="00004E21">
      <w:pPr>
        <w:pStyle w:val="DipnotMetni"/>
      </w:pPr>
      <w:r w:rsidRPr="00004E21">
        <w:rPr>
          <w:i/>
          <w:iCs/>
          <w:vertAlign w:val="superscript"/>
        </w:rPr>
        <w:t>1</w:t>
      </w:r>
      <w:r w:rsidR="007E4166" w:rsidRPr="00F52F49">
        <w:rPr>
          <w:i/>
          <w:iCs/>
        </w:rPr>
        <w:t xml:space="preserve"> turgayparlak@hotmail.com</w:t>
      </w:r>
    </w:p>
  </w:footnote>
  <w:footnote w:id="2">
    <w:p w14:paraId="04F34B06" w14:textId="477C6BF5" w:rsidR="007E4166" w:rsidRPr="00B148C7" w:rsidRDefault="007E4166">
      <w:pPr>
        <w:pStyle w:val="DipnotMetni"/>
        <w:rPr>
          <w:rFonts w:ascii="Times New Roman" w:hAnsi="Times New Roman" w:cs="Times New Roman"/>
          <w:sz w:val="16"/>
          <w:szCs w:val="16"/>
        </w:rPr>
      </w:pPr>
      <w:r>
        <w:rPr>
          <w:rStyle w:val="DipnotBavurusu"/>
        </w:rPr>
        <w:footnoteRef/>
      </w:r>
      <w:r>
        <w:t xml:space="preserve"> </w:t>
      </w:r>
      <w:r w:rsidRPr="00B148C7">
        <w:rPr>
          <w:rFonts w:ascii="Times New Roman" w:hAnsi="Times New Roman" w:cs="Times New Roman"/>
          <w:sz w:val="16"/>
          <w:szCs w:val="16"/>
        </w:rPr>
        <w:t>http://www.isgip.gov.tr/</w:t>
      </w:r>
    </w:p>
  </w:footnote>
  <w:footnote w:id="3">
    <w:p w14:paraId="346E3F94" w14:textId="04F2C716" w:rsidR="007E4166" w:rsidRPr="00983464" w:rsidRDefault="007E4166">
      <w:pPr>
        <w:pStyle w:val="DipnotMetni"/>
        <w:rPr>
          <w:rFonts w:ascii="Times New Roman" w:hAnsi="Times New Roman" w:cs="Times New Roman"/>
          <w:sz w:val="16"/>
          <w:szCs w:val="16"/>
        </w:rPr>
      </w:pPr>
      <w:r>
        <w:rPr>
          <w:rStyle w:val="DipnotBavurusu"/>
        </w:rPr>
        <w:footnoteRef/>
      </w:r>
      <w:r>
        <w:t xml:space="preserve"> </w:t>
      </w:r>
      <w:r w:rsidRPr="00817B0B">
        <w:rPr>
          <w:rFonts w:ascii="Times New Roman" w:hAnsi="Times New Roman" w:cs="Times New Roman"/>
          <w:sz w:val="16"/>
          <w:szCs w:val="16"/>
        </w:rPr>
        <w:t>http://www.isgip.gov.tr/yayinlar#</w:t>
      </w:r>
      <w:proofErr w:type="gramStart"/>
      <w:r w:rsidRPr="00817B0B">
        <w:rPr>
          <w:rFonts w:ascii="Times New Roman" w:hAnsi="Times New Roman" w:cs="Times New Roman"/>
          <w:sz w:val="16"/>
          <w:szCs w:val="16"/>
        </w:rPr>
        <w:t>1448219477110</w:t>
      </w:r>
      <w:proofErr w:type="gramEnd"/>
      <w:r w:rsidRPr="00817B0B">
        <w:rPr>
          <w:rFonts w:ascii="Times New Roman" w:hAnsi="Times New Roman" w:cs="Times New Roman"/>
          <w:sz w:val="16"/>
          <w:szCs w:val="16"/>
        </w:rPr>
        <w:t>-63dc47c6-168d</w:t>
      </w:r>
    </w:p>
  </w:footnote>
  <w:footnote w:id="4">
    <w:p w14:paraId="0C03C92E" w14:textId="390198D9" w:rsidR="007E4166" w:rsidRDefault="007E4166">
      <w:pPr>
        <w:pStyle w:val="DipnotMetni"/>
      </w:pPr>
      <w:r w:rsidRPr="00983464">
        <w:rPr>
          <w:rStyle w:val="DipnotBavurusu"/>
        </w:rPr>
        <w:footnoteRef/>
      </w:r>
      <w:r w:rsidRPr="00983464">
        <w:t xml:space="preserve"> </w:t>
      </w:r>
      <w:hyperlink r:id="rId1" w:history="1">
        <w:r w:rsidRPr="00983464">
          <w:rPr>
            <w:rStyle w:val="Kpr"/>
            <w:rFonts w:ascii="Times New Roman" w:hAnsi="Times New Roman" w:cs="Times New Roman"/>
            <w:color w:val="auto"/>
            <w:sz w:val="16"/>
            <w:szCs w:val="16"/>
            <w:u w:val="none"/>
          </w:rPr>
          <w:t>http://www.sgk.gov.tr/wps/portal/sgk/tr/kurumsal/istatistik/sgk_istatistik_yilliklari</w:t>
        </w:r>
      </w:hyperlink>
    </w:p>
  </w:footnote>
  <w:footnote w:id="5">
    <w:p w14:paraId="6F506856" w14:textId="03B39C1B" w:rsidR="007E4166" w:rsidRDefault="007E4166">
      <w:pPr>
        <w:pStyle w:val="DipnotMetni"/>
      </w:pPr>
      <w:r>
        <w:rPr>
          <w:rStyle w:val="DipnotBavurusu"/>
        </w:rPr>
        <w:footnoteRef/>
      </w:r>
      <w:r>
        <w:t xml:space="preserve"> </w:t>
      </w:r>
      <w:hyperlink r:id="rId2" w:history="1">
        <w:r w:rsidRPr="00983464">
          <w:rPr>
            <w:rStyle w:val="Kpr"/>
            <w:rFonts w:ascii="Times New Roman" w:hAnsi="Times New Roman" w:cs="Times New Roman"/>
            <w:color w:val="auto"/>
            <w:sz w:val="16"/>
            <w:szCs w:val="16"/>
            <w:u w:val="none"/>
          </w:rPr>
          <w:t>http://www.sgk.gov.tr/wps/portal/sgk/tr/kurumsal/istatistik/sgk_istatistik_yilliklari</w:t>
        </w:r>
      </w:hyperlink>
    </w:p>
  </w:footnote>
  <w:footnote w:id="6">
    <w:p w14:paraId="56E116C1" w14:textId="7F901FEF" w:rsidR="007E4166" w:rsidRDefault="007E4166">
      <w:pPr>
        <w:pStyle w:val="DipnotMetni"/>
      </w:pPr>
      <w:r>
        <w:rPr>
          <w:rStyle w:val="DipnotBavurusu"/>
        </w:rPr>
        <w:footnoteRef/>
      </w:r>
      <w:r>
        <w:t xml:space="preserve"> </w:t>
      </w:r>
      <w:hyperlink r:id="rId3" w:history="1">
        <w:r w:rsidRPr="00983464">
          <w:rPr>
            <w:rFonts w:ascii="Times New Roman" w:hAnsi="Times New Roman" w:cs="Times New Roman"/>
            <w:sz w:val="16"/>
            <w:szCs w:val="16"/>
          </w:rPr>
          <w:t>http://www.skdturkiye.org/haber/skdden-insan-odakli-yonetime-katki-kilavuzu-is-sagligi-ve-guvenligini-dogru-anlamak-ve-uygulamak</w:t>
        </w:r>
      </w:hyperlink>
    </w:p>
  </w:footnote>
  <w:footnote w:id="7">
    <w:p w14:paraId="3BFD2B0F" w14:textId="08DB4876" w:rsidR="007E4166" w:rsidRDefault="007E4166">
      <w:pPr>
        <w:pStyle w:val="DipnotMetni"/>
      </w:pPr>
      <w:r>
        <w:rPr>
          <w:rStyle w:val="DipnotBavurusu"/>
        </w:rPr>
        <w:footnoteRef/>
      </w:r>
      <w:r>
        <w:t xml:space="preserve"> </w:t>
      </w:r>
      <w:r w:rsidRPr="00D45E2F">
        <w:rPr>
          <w:rFonts w:ascii="Times New Roman" w:hAnsi="Times New Roman" w:cs="Times New Roman"/>
          <w:sz w:val="16"/>
          <w:szCs w:val="16"/>
        </w:rPr>
        <w:t>https://www.newexpressnews.com/65-years-old-is-still-young-who/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8DD9F" w14:textId="733D3749" w:rsidR="00BF6157" w:rsidRPr="004C2C7A" w:rsidRDefault="00BF6157" w:rsidP="004C2C7A">
    <w:pPr>
      <w:pStyle w:val="stbilgi"/>
      <w:jc w:val="center"/>
      <w:rPr>
        <w:rFonts w:ascii="Cambria" w:eastAsia="Calibri" w:hAnsi="Cambria" w:cs="Times New Roman"/>
        <w:i/>
        <w:sz w:val="14"/>
        <w:szCs w:val="14"/>
        <w:lang w:val="en-US"/>
      </w:rPr>
    </w:pPr>
    <w:r w:rsidRPr="004C2C7A">
      <w:rPr>
        <w:rFonts w:ascii="Cambria" w:eastAsia="Calibri" w:hAnsi="Cambria" w:cs="Times New Roman"/>
        <w:i/>
        <w:sz w:val="14"/>
        <w:szCs w:val="14"/>
        <w:lang w:val="en-US"/>
      </w:rPr>
      <w:t xml:space="preserve">T. PARLAK, T. BARIŞIK, F. YALÇIN, </w:t>
    </w:r>
    <w:r w:rsidR="004C2C7A" w:rsidRPr="004C2C7A">
      <w:rPr>
        <w:rFonts w:ascii="Cambria" w:eastAsia="Calibri" w:hAnsi="Cambria" w:cs="Times New Roman"/>
        <w:i/>
        <w:sz w:val="14"/>
        <w:szCs w:val="14"/>
        <w:lang w:val="en-US"/>
      </w:rPr>
      <w:t>GIDA ÜRÜNLERİ İMALATINDA ÇALIŞAN PERSONELLERİN İŞ SAĞLIĞI VE GÜVENLİĞİ HAKKINDAKİ FARKINDALIK DURUMLARININ TESPİTİ ÜZERİNE BİR ARAŞTIRMA / A RESEARCH ON THE DETERMINATION OF AWARENESS OF OCCUPATIONAL HEALTH AND SAFETY OF PERSONNEL WORKING IN FOOD PRODUCTS MANUFACTURING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8" w:type="dxa"/>
      <w:jc w:val="center"/>
      <w:tblBorders>
        <w:bottom w:val="single" w:sz="4" w:space="0" w:color="auto"/>
      </w:tblBorders>
      <w:tblLook w:val="04A0" w:firstRow="1" w:lastRow="0" w:firstColumn="1" w:lastColumn="0" w:noHBand="0" w:noVBand="1"/>
    </w:tblPr>
    <w:tblGrid>
      <w:gridCol w:w="4820"/>
      <w:gridCol w:w="4818"/>
    </w:tblGrid>
    <w:tr w:rsidR="00004E21" w14:paraId="08CCD40B" w14:textId="77777777" w:rsidTr="00CC70F9">
      <w:trPr>
        <w:trHeight w:val="983"/>
        <w:jc w:val="center"/>
      </w:trPr>
      <w:tc>
        <w:tcPr>
          <w:tcW w:w="4820" w:type="dxa"/>
        </w:tcPr>
        <w:p w14:paraId="112E40F5" w14:textId="77777777" w:rsidR="00004E21" w:rsidRPr="00BB2731" w:rsidRDefault="00004E21" w:rsidP="00CC70F9">
          <w:pPr>
            <w:pStyle w:val="stbilgi"/>
            <w:contextualSpacing/>
            <w:rPr>
              <w:rFonts w:ascii="Cambria" w:hAnsi="Cambria"/>
              <w:sz w:val="18"/>
              <w:szCs w:val="18"/>
            </w:rPr>
          </w:pPr>
          <w:r>
            <w:rPr>
              <w:rFonts w:ascii="Cambria" w:hAnsi="Cambria"/>
              <w:sz w:val="18"/>
              <w:szCs w:val="18"/>
            </w:rPr>
            <w:t>OHS ACADEMY</w:t>
          </w:r>
          <w:r w:rsidRPr="00BB2731">
            <w:rPr>
              <w:rFonts w:ascii="Cambria" w:hAnsi="Cambria"/>
              <w:sz w:val="18"/>
              <w:szCs w:val="18"/>
            </w:rPr>
            <w:br/>
          </w:r>
          <w:r>
            <w:rPr>
              <w:rFonts w:ascii="Cambria" w:hAnsi="Cambria"/>
              <w:sz w:val="18"/>
              <w:szCs w:val="18"/>
            </w:rPr>
            <w:t>3(1), 30-04</w:t>
          </w:r>
          <w:r w:rsidRPr="00BB2731">
            <w:rPr>
              <w:rFonts w:ascii="Cambria" w:hAnsi="Cambria"/>
              <w:sz w:val="18"/>
              <w:szCs w:val="18"/>
            </w:rPr>
            <w:t>, 20</w:t>
          </w:r>
          <w:r>
            <w:rPr>
              <w:rFonts w:ascii="Cambria" w:hAnsi="Cambria"/>
              <w:sz w:val="18"/>
              <w:szCs w:val="18"/>
            </w:rPr>
            <w:t>20</w:t>
          </w:r>
        </w:p>
        <w:p w14:paraId="367EAD8D" w14:textId="77777777" w:rsidR="00004E21" w:rsidRDefault="00004E21" w:rsidP="00CC70F9">
          <w:pPr>
            <w:pStyle w:val="stbilgi"/>
            <w:tabs>
              <w:tab w:val="clear" w:pos="4536"/>
              <w:tab w:val="clear" w:pos="9072"/>
              <w:tab w:val="left" w:pos="2869"/>
            </w:tabs>
            <w:contextualSpacing/>
            <w:rPr>
              <w:rFonts w:ascii="Cambria" w:hAnsi="Cambria"/>
              <w:sz w:val="18"/>
              <w:szCs w:val="18"/>
            </w:rPr>
          </w:pPr>
          <w:r>
            <w:rPr>
              <w:rFonts w:ascii="Cambria" w:hAnsi="Cambria"/>
              <w:sz w:val="18"/>
              <w:szCs w:val="18"/>
            </w:rPr>
            <w:t>ISSN: 2630-578X</w:t>
          </w:r>
          <w:r w:rsidRPr="00BB2731">
            <w:rPr>
              <w:rFonts w:ascii="Cambria" w:hAnsi="Cambria"/>
              <w:sz w:val="18"/>
              <w:szCs w:val="18"/>
            </w:rPr>
            <w:tab/>
          </w:r>
          <w:r>
            <w:rPr>
              <w:rFonts w:ascii="Cambria" w:hAnsi="Cambria"/>
              <w:sz w:val="18"/>
              <w:szCs w:val="18"/>
            </w:rPr>
            <w:t xml:space="preserve">      </w:t>
          </w:r>
        </w:p>
        <w:p w14:paraId="34D4DD0E" w14:textId="77777777" w:rsidR="00004E21" w:rsidRPr="00777C0A" w:rsidRDefault="00004E21" w:rsidP="00CC70F9">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65312BF7" w14:textId="77777777" w:rsidR="00004E21" w:rsidRPr="00BB2731" w:rsidRDefault="00004E21" w:rsidP="00CC70F9">
          <w:pPr>
            <w:pStyle w:val="stbilgi"/>
            <w:contextualSpacing/>
            <w:jc w:val="right"/>
            <w:rPr>
              <w:rFonts w:ascii="Cambria" w:hAnsi="Cambria"/>
              <w:sz w:val="18"/>
              <w:szCs w:val="18"/>
            </w:rPr>
          </w:pPr>
          <w:r w:rsidRPr="00195595">
            <w:rPr>
              <w:rFonts w:ascii="Cambria" w:hAnsi="Cambria"/>
              <w:sz w:val="18"/>
              <w:szCs w:val="16"/>
              <w:lang w:val="en-US"/>
            </w:rPr>
            <w:br/>
          </w:r>
        </w:p>
        <w:p w14:paraId="2A708051" w14:textId="77777777" w:rsidR="00004E21" w:rsidRDefault="00004E21" w:rsidP="00CC70F9">
          <w:pPr>
            <w:pStyle w:val="stbilgi"/>
            <w:contextualSpacing/>
            <w:jc w:val="right"/>
            <w:rPr>
              <w:rFonts w:ascii="Cambria" w:hAnsi="Cambria"/>
              <w:sz w:val="18"/>
              <w:szCs w:val="18"/>
              <w:lang w:val="en-US"/>
            </w:rPr>
          </w:pPr>
        </w:p>
        <w:p w14:paraId="38F7783F" w14:textId="77777777" w:rsidR="00004E21" w:rsidRPr="00777C0A" w:rsidRDefault="00004E21" w:rsidP="00CC70F9">
          <w:pPr>
            <w:pStyle w:val="stbilgi"/>
            <w:contextualSpacing/>
            <w:rPr>
              <w:rFonts w:ascii="Cambria" w:hAnsi="Cambria"/>
              <w:sz w:val="18"/>
              <w:szCs w:val="18"/>
              <w:lang w:val="en-US"/>
            </w:rPr>
          </w:pPr>
          <w:r>
            <w:rPr>
              <w:rFonts w:ascii="Cambria" w:hAnsi="Cambria"/>
              <w:sz w:val="18"/>
              <w:szCs w:val="18"/>
              <w:lang w:val="en-US"/>
            </w:rPr>
            <w:t xml:space="preserve">Research Article                                                   </w:t>
          </w:r>
        </w:p>
      </w:tc>
    </w:tr>
  </w:tbl>
  <w:p w14:paraId="0C812BBF" w14:textId="77777777" w:rsidR="00004E21" w:rsidRDefault="00004E2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E7CC6"/>
    <w:multiLevelType w:val="hybridMultilevel"/>
    <w:tmpl w:val="C144EC94"/>
    <w:lvl w:ilvl="0" w:tplc="1712844C">
      <w:start w:val="3"/>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FE"/>
    <w:rsid w:val="00001B68"/>
    <w:rsid w:val="00003980"/>
    <w:rsid w:val="00004E21"/>
    <w:rsid w:val="00010AD0"/>
    <w:rsid w:val="00015CEF"/>
    <w:rsid w:val="0002366E"/>
    <w:rsid w:val="000274F6"/>
    <w:rsid w:val="00036719"/>
    <w:rsid w:val="00037945"/>
    <w:rsid w:val="00040A62"/>
    <w:rsid w:val="00044638"/>
    <w:rsid w:val="00045AD4"/>
    <w:rsid w:val="00047A74"/>
    <w:rsid w:val="000512A9"/>
    <w:rsid w:val="00051951"/>
    <w:rsid w:val="00051A6C"/>
    <w:rsid w:val="00053115"/>
    <w:rsid w:val="00061185"/>
    <w:rsid w:val="00074933"/>
    <w:rsid w:val="000943E5"/>
    <w:rsid w:val="000A381A"/>
    <w:rsid w:val="000B7E7F"/>
    <w:rsid w:val="000D3E8D"/>
    <w:rsid w:val="000D4FFE"/>
    <w:rsid w:val="000D72E5"/>
    <w:rsid w:val="000E22A2"/>
    <w:rsid w:val="000E49C7"/>
    <w:rsid w:val="000E568E"/>
    <w:rsid w:val="000E72B7"/>
    <w:rsid w:val="000F27B3"/>
    <w:rsid w:val="000F3429"/>
    <w:rsid w:val="00101F0B"/>
    <w:rsid w:val="001071CB"/>
    <w:rsid w:val="00115744"/>
    <w:rsid w:val="00117307"/>
    <w:rsid w:val="00126784"/>
    <w:rsid w:val="00130421"/>
    <w:rsid w:val="0014329A"/>
    <w:rsid w:val="001444C8"/>
    <w:rsid w:val="0014773D"/>
    <w:rsid w:val="00161E6C"/>
    <w:rsid w:val="001623CD"/>
    <w:rsid w:val="001652B4"/>
    <w:rsid w:val="00165882"/>
    <w:rsid w:val="00174520"/>
    <w:rsid w:val="00190007"/>
    <w:rsid w:val="00194F7B"/>
    <w:rsid w:val="001B59CA"/>
    <w:rsid w:val="001C2D68"/>
    <w:rsid w:val="001D0C1A"/>
    <w:rsid w:val="001E122E"/>
    <w:rsid w:val="001F4207"/>
    <w:rsid w:val="002015D9"/>
    <w:rsid w:val="00201EEC"/>
    <w:rsid w:val="00204574"/>
    <w:rsid w:val="002048CA"/>
    <w:rsid w:val="0020756B"/>
    <w:rsid w:val="0020785E"/>
    <w:rsid w:val="00211F93"/>
    <w:rsid w:val="002131D1"/>
    <w:rsid w:val="00214E17"/>
    <w:rsid w:val="00223E1C"/>
    <w:rsid w:val="00231046"/>
    <w:rsid w:val="00231360"/>
    <w:rsid w:val="00256D8B"/>
    <w:rsid w:val="0026094D"/>
    <w:rsid w:val="00261D59"/>
    <w:rsid w:val="0026398D"/>
    <w:rsid w:val="00263A29"/>
    <w:rsid w:val="0027231F"/>
    <w:rsid w:val="002747D2"/>
    <w:rsid w:val="00281188"/>
    <w:rsid w:val="002862D4"/>
    <w:rsid w:val="002873F3"/>
    <w:rsid w:val="002A4DBE"/>
    <w:rsid w:val="002B0FCA"/>
    <w:rsid w:val="002B516C"/>
    <w:rsid w:val="002C21A6"/>
    <w:rsid w:val="002C41CE"/>
    <w:rsid w:val="002C7C2F"/>
    <w:rsid w:val="002E02D6"/>
    <w:rsid w:val="002E56F1"/>
    <w:rsid w:val="002F0EFE"/>
    <w:rsid w:val="002F3267"/>
    <w:rsid w:val="00300349"/>
    <w:rsid w:val="003121FF"/>
    <w:rsid w:val="00312EAE"/>
    <w:rsid w:val="003169D5"/>
    <w:rsid w:val="00327798"/>
    <w:rsid w:val="0034185D"/>
    <w:rsid w:val="00341987"/>
    <w:rsid w:val="003453E7"/>
    <w:rsid w:val="003572AB"/>
    <w:rsid w:val="003645E7"/>
    <w:rsid w:val="00366D20"/>
    <w:rsid w:val="00374208"/>
    <w:rsid w:val="0038487F"/>
    <w:rsid w:val="00391499"/>
    <w:rsid w:val="00391AD9"/>
    <w:rsid w:val="0039335D"/>
    <w:rsid w:val="00396068"/>
    <w:rsid w:val="00396636"/>
    <w:rsid w:val="003A3803"/>
    <w:rsid w:val="003B7008"/>
    <w:rsid w:val="003C5DE1"/>
    <w:rsid w:val="003E51DF"/>
    <w:rsid w:val="003F0C14"/>
    <w:rsid w:val="003F4205"/>
    <w:rsid w:val="003F5315"/>
    <w:rsid w:val="00401BE1"/>
    <w:rsid w:val="00434FE7"/>
    <w:rsid w:val="004350F6"/>
    <w:rsid w:val="004416C7"/>
    <w:rsid w:val="00444CC6"/>
    <w:rsid w:val="00451CA2"/>
    <w:rsid w:val="0046224C"/>
    <w:rsid w:val="00462962"/>
    <w:rsid w:val="00467513"/>
    <w:rsid w:val="00476F1C"/>
    <w:rsid w:val="004826A6"/>
    <w:rsid w:val="0049018D"/>
    <w:rsid w:val="0049343C"/>
    <w:rsid w:val="00493925"/>
    <w:rsid w:val="004A2BAF"/>
    <w:rsid w:val="004B39F5"/>
    <w:rsid w:val="004B563E"/>
    <w:rsid w:val="004C2C7A"/>
    <w:rsid w:val="004C3BF8"/>
    <w:rsid w:val="004C69F9"/>
    <w:rsid w:val="004E2620"/>
    <w:rsid w:val="004E26B6"/>
    <w:rsid w:val="004E2791"/>
    <w:rsid w:val="004E4D0B"/>
    <w:rsid w:val="004E5186"/>
    <w:rsid w:val="004E7890"/>
    <w:rsid w:val="004F007A"/>
    <w:rsid w:val="004F3952"/>
    <w:rsid w:val="004F3B15"/>
    <w:rsid w:val="004F4DA1"/>
    <w:rsid w:val="004F5DEF"/>
    <w:rsid w:val="004F5FAF"/>
    <w:rsid w:val="004F7C2A"/>
    <w:rsid w:val="004F7F8E"/>
    <w:rsid w:val="00511B00"/>
    <w:rsid w:val="0052032A"/>
    <w:rsid w:val="00523AF1"/>
    <w:rsid w:val="005262EE"/>
    <w:rsid w:val="00526ED2"/>
    <w:rsid w:val="00541F63"/>
    <w:rsid w:val="00542D39"/>
    <w:rsid w:val="005511C1"/>
    <w:rsid w:val="0055193B"/>
    <w:rsid w:val="005528AE"/>
    <w:rsid w:val="00563ADE"/>
    <w:rsid w:val="00574F1E"/>
    <w:rsid w:val="005923E4"/>
    <w:rsid w:val="00595BEC"/>
    <w:rsid w:val="005A08B5"/>
    <w:rsid w:val="005B072D"/>
    <w:rsid w:val="005B408E"/>
    <w:rsid w:val="005B4ACE"/>
    <w:rsid w:val="005E0FD7"/>
    <w:rsid w:val="005E26C8"/>
    <w:rsid w:val="005F3967"/>
    <w:rsid w:val="00610C25"/>
    <w:rsid w:val="00615044"/>
    <w:rsid w:val="006158CD"/>
    <w:rsid w:val="00615E91"/>
    <w:rsid w:val="00643951"/>
    <w:rsid w:val="006525EF"/>
    <w:rsid w:val="00656DD3"/>
    <w:rsid w:val="0066537D"/>
    <w:rsid w:val="006738E6"/>
    <w:rsid w:val="006936D6"/>
    <w:rsid w:val="006978F3"/>
    <w:rsid w:val="00697F58"/>
    <w:rsid w:val="006A5060"/>
    <w:rsid w:val="006A6B55"/>
    <w:rsid w:val="006C2308"/>
    <w:rsid w:val="006C3DCF"/>
    <w:rsid w:val="006C73CC"/>
    <w:rsid w:val="006D3060"/>
    <w:rsid w:val="006D691A"/>
    <w:rsid w:val="006E04DC"/>
    <w:rsid w:val="006E3C1E"/>
    <w:rsid w:val="006E5AD4"/>
    <w:rsid w:val="006F1945"/>
    <w:rsid w:val="006F7194"/>
    <w:rsid w:val="007015B7"/>
    <w:rsid w:val="00701B76"/>
    <w:rsid w:val="00704218"/>
    <w:rsid w:val="00712908"/>
    <w:rsid w:val="00716BCC"/>
    <w:rsid w:val="007249FA"/>
    <w:rsid w:val="00725F97"/>
    <w:rsid w:val="00727043"/>
    <w:rsid w:val="00740A0C"/>
    <w:rsid w:val="0074186C"/>
    <w:rsid w:val="00745268"/>
    <w:rsid w:val="0077332E"/>
    <w:rsid w:val="00773570"/>
    <w:rsid w:val="00791BC2"/>
    <w:rsid w:val="007922E9"/>
    <w:rsid w:val="00792DEE"/>
    <w:rsid w:val="007A7E0A"/>
    <w:rsid w:val="007D1288"/>
    <w:rsid w:val="007D54C4"/>
    <w:rsid w:val="007D6ABA"/>
    <w:rsid w:val="007E1B84"/>
    <w:rsid w:val="007E27CE"/>
    <w:rsid w:val="007E4166"/>
    <w:rsid w:val="007F1B49"/>
    <w:rsid w:val="007F4217"/>
    <w:rsid w:val="008009FC"/>
    <w:rsid w:val="0080527A"/>
    <w:rsid w:val="00814506"/>
    <w:rsid w:val="00817B0B"/>
    <w:rsid w:val="00820719"/>
    <w:rsid w:val="008207E3"/>
    <w:rsid w:val="00833D88"/>
    <w:rsid w:val="008375D6"/>
    <w:rsid w:val="00842335"/>
    <w:rsid w:val="00844170"/>
    <w:rsid w:val="00846002"/>
    <w:rsid w:val="00856107"/>
    <w:rsid w:val="00860126"/>
    <w:rsid w:val="0086188A"/>
    <w:rsid w:val="00871176"/>
    <w:rsid w:val="00875261"/>
    <w:rsid w:val="008773F2"/>
    <w:rsid w:val="00886ACF"/>
    <w:rsid w:val="00891F8E"/>
    <w:rsid w:val="008A59C7"/>
    <w:rsid w:val="008B0DC3"/>
    <w:rsid w:val="008B0F69"/>
    <w:rsid w:val="008B3B89"/>
    <w:rsid w:val="008B680B"/>
    <w:rsid w:val="008C6E2A"/>
    <w:rsid w:val="008D1736"/>
    <w:rsid w:val="008D6482"/>
    <w:rsid w:val="008E2DDC"/>
    <w:rsid w:val="008E427C"/>
    <w:rsid w:val="008E6198"/>
    <w:rsid w:val="008F2982"/>
    <w:rsid w:val="008F6C2C"/>
    <w:rsid w:val="00902764"/>
    <w:rsid w:val="009046E2"/>
    <w:rsid w:val="00907713"/>
    <w:rsid w:val="00911B06"/>
    <w:rsid w:val="00911D25"/>
    <w:rsid w:val="0092179F"/>
    <w:rsid w:val="0093284D"/>
    <w:rsid w:val="00933F25"/>
    <w:rsid w:val="00937DE6"/>
    <w:rsid w:val="009664EE"/>
    <w:rsid w:val="009830D7"/>
    <w:rsid w:val="00983464"/>
    <w:rsid w:val="00995CB4"/>
    <w:rsid w:val="009B35C2"/>
    <w:rsid w:val="009B5D29"/>
    <w:rsid w:val="009C79E9"/>
    <w:rsid w:val="009D63F0"/>
    <w:rsid w:val="009D770B"/>
    <w:rsid w:val="009E028C"/>
    <w:rsid w:val="009F25FE"/>
    <w:rsid w:val="009F3EA8"/>
    <w:rsid w:val="00A00A2F"/>
    <w:rsid w:val="00A0292F"/>
    <w:rsid w:val="00A172FB"/>
    <w:rsid w:val="00A17F4C"/>
    <w:rsid w:val="00A261A3"/>
    <w:rsid w:val="00A27861"/>
    <w:rsid w:val="00A305DD"/>
    <w:rsid w:val="00A369A7"/>
    <w:rsid w:val="00A420A2"/>
    <w:rsid w:val="00A561DB"/>
    <w:rsid w:val="00A724EF"/>
    <w:rsid w:val="00A752C0"/>
    <w:rsid w:val="00A86EF2"/>
    <w:rsid w:val="00A8730B"/>
    <w:rsid w:val="00AA16F3"/>
    <w:rsid w:val="00AA2E72"/>
    <w:rsid w:val="00AB5904"/>
    <w:rsid w:val="00AC10B7"/>
    <w:rsid w:val="00AC3796"/>
    <w:rsid w:val="00AD0BE6"/>
    <w:rsid w:val="00AD1037"/>
    <w:rsid w:val="00AD55D2"/>
    <w:rsid w:val="00AD7800"/>
    <w:rsid w:val="00AE1E3B"/>
    <w:rsid w:val="00AE2B2F"/>
    <w:rsid w:val="00AE797E"/>
    <w:rsid w:val="00AF3A28"/>
    <w:rsid w:val="00B02C01"/>
    <w:rsid w:val="00B02F41"/>
    <w:rsid w:val="00B110FA"/>
    <w:rsid w:val="00B148C7"/>
    <w:rsid w:val="00B1659C"/>
    <w:rsid w:val="00B40768"/>
    <w:rsid w:val="00B409FD"/>
    <w:rsid w:val="00B4129C"/>
    <w:rsid w:val="00B42D32"/>
    <w:rsid w:val="00B44BCC"/>
    <w:rsid w:val="00B45B99"/>
    <w:rsid w:val="00B53CF8"/>
    <w:rsid w:val="00B71A1C"/>
    <w:rsid w:val="00B74884"/>
    <w:rsid w:val="00B83EC8"/>
    <w:rsid w:val="00B84891"/>
    <w:rsid w:val="00BA088C"/>
    <w:rsid w:val="00BA0B9B"/>
    <w:rsid w:val="00BD1BA9"/>
    <w:rsid w:val="00BE1520"/>
    <w:rsid w:val="00BE69A8"/>
    <w:rsid w:val="00BF3711"/>
    <w:rsid w:val="00BF6157"/>
    <w:rsid w:val="00C04193"/>
    <w:rsid w:val="00C049C0"/>
    <w:rsid w:val="00C109D1"/>
    <w:rsid w:val="00C11B70"/>
    <w:rsid w:val="00C1450B"/>
    <w:rsid w:val="00C23DB1"/>
    <w:rsid w:val="00C24FE1"/>
    <w:rsid w:val="00C46E71"/>
    <w:rsid w:val="00C47111"/>
    <w:rsid w:val="00C62A32"/>
    <w:rsid w:val="00C644A1"/>
    <w:rsid w:val="00C80686"/>
    <w:rsid w:val="00C85248"/>
    <w:rsid w:val="00CA7071"/>
    <w:rsid w:val="00CB120C"/>
    <w:rsid w:val="00CB3461"/>
    <w:rsid w:val="00CB49C5"/>
    <w:rsid w:val="00CB73B3"/>
    <w:rsid w:val="00CC11CE"/>
    <w:rsid w:val="00CC3215"/>
    <w:rsid w:val="00CC4DF8"/>
    <w:rsid w:val="00CD2054"/>
    <w:rsid w:val="00CD2876"/>
    <w:rsid w:val="00CE2EF2"/>
    <w:rsid w:val="00CF7EB3"/>
    <w:rsid w:val="00D101A9"/>
    <w:rsid w:val="00D145E5"/>
    <w:rsid w:val="00D17EFF"/>
    <w:rsid w:val="00D206E3"/>
    <w:rsid w:val="00D332E9"/>
    <w:rsid w:val="00D45206"/>
    <w:rsid w:val="00D45E2F"/>
    <w:rsid w:val="00D4739F"/>
    <w:rsid w:val="00D56E95"/>
    <w:rsid w:val="00D57BD5"/>
    <w:rsid w:val="00D647F8"/>
    <w:rsid w:val="00D76D7E"/>
    <w:rsid w:val="00D7776E"/>
    <w:rsid w:val="00D815AC"/>
    <w:rsid w:val="00DA0016"/>
    <w:rsid w:val="00DA14A4"/>
    <w:rsid w:val="00DA2AF8"/>
    <w:rsid w:val="00DB15CD"/>
    <w:rsid w:val="00DC23DB"/>
    <w:rsid w:val="00DC2FE2"/>
    <w:rsid w:val="00DC3616"/>
    <w:rsid w:val="00DC7972"/>
    <w:rsid w:val="00DD06D9"/>
    <w:rsid w:val="00DD51EC"/>
    <w:rsid w:val="00DE139E"/>
    <w:rsid w:val="00DE7155"/>
    <w:rsid w:val="00DF0B80"/>
    <w:rsid w:val="00DF63FE"/>
    <w:rsid w:val="00E01693"/>
    <w:rsid w:val="00E03DE0"/>
    <w:rsid w:val="00E0648D"/>
    <w:rsid w:val="00E13038"/>
    <w:rsid w:val="00E21217"/>
    <w:rsid w:val="00E2496B"/>
    <w:rsid w:val="00E25385"/>
    <w:rsid w:val="00E43B15"/>
    <w:rsid w:val="00E44743"/>
    <w:rsid w:val="00E45622"/>
    <w:rsid w:val="00E51037"/>
    <w:rsid w:val="00E519D4"/>
    <w:rsid w:val="00E51BC4"/>
    <w:rsid w:val="00E5381C"/>
    <w:rsid w:val="00E62269"/>
    <w:rsid w:val="00E6428B"/>
    <w:rsid w:val="00E65304"/>
    <w:rsid w:val="00E829CE"/>
    <w:rsid w:val="00E8621A"/>
    <w:rsid w:val="00E90626"/>
    <w:rsid w:val="00E92FE2"/>
    <w:rsid w:val="00E963EE"/>
    <w:rsid w:val="00E966D3"/>
    <w:rsid w:val="00EB1D2C"/>
    <w:rsid w:val="00EC179E"/>
    <w:rsid w:val="00ED2FA2"/>
    <w:rsid w:val="00ED4D70"/>
    <w:rsid w:val="00ED5F21"/>
    <w:rsid w:val="00EE2729"/>
    <w:rsid w:val="00F00BFA"/>
    <w:rsid w:val="00F05716"/>
    <w:rsid w:val="00F11294"/>
    <w:rsid w:val="00F14D1D"/>
    <w:rsid w:val="00F1674F"/>
    <w:rsid w:val="00F2015B"/>
    <w:rsid w:val="00F203E4"/>
    <w:rsid w:val="00F30B5A"/>
    <w:rsid w:val="00F30BDB"/>
    <w:rsid w:val="00F32804"/>
    <w:rsid w:val="00F52161"/>
    <w:rsid w:val="00F52327"/>
    <w:rsid w:val="00F52DA7"/>
    <w:rsid w:val="00F52F49"/>
    <w:rsid w:val="00F544B2"/>
    <w:rsid w:val="00F54DB2"/>
    <w:rsid w:val="00F54F28"/>
    <w:rsid w:val="00F72348"/>
    <w:rsid w:val="00F83AC7"/>
    <w:rsid w:val="00F85639"/>
    <w:rsid w:val="00F91DD6"/>
    <w:rsid w:val="00F92A7C"/>
    <w:rsid w:val="00FA3598"/>
    <w:rsid w:val="00FA5DA3"/>
    <w:rsid w:val="00FA620B"/>
    <w:rsid w:val="00FB271C"/>
    <w:rsid w:val="00FB34B5"/>
    <w:rsid w:val="00FB7CE1"/>
    <w:rsid w:val="00FC063F"/>
    <w:rsid w:val="00FD07DC"/>
    <w:rsid w:val="00FD37C7"/>
    <w:rsid w:val="00FD6B59"/>
    <w:rsid w:val="00FE4972"/>
    <w:rsid w:val="00FF57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83EC8"/>
    <w:pPr>
      <w:ind w:left="720"/>
      <w:contextualSpacing/>
    </w:pPr>
  </w:style>
  <w:style w:type="character" w:styleId="Kpr">
    <w:name w:val="Hyperlink"/>
    <w:basedOn w:val="VarsaylanParagrafYazTipi"/>
    <w:uiPriority w:val="99"/>
    <w:unhideWhenUsed/>
    <w:rsid w:val="009F3EA8"/>
    <w:rPr>
      <w:color w:val="0000FF"/>
      <w:u w:val="single"/>
    </w:rPr>
  </w:style>
  <w:style w:type="character" w:customStyle="1" w:styleId="zmlenmeyenBahsetme1">
    <w:name w:val="Çözümlenmeyen Bahsetme1"/>
    <w:basedOn w:val="VarsaylanParagrafYazTipi"/>
    <w:uiPriority w:val="99"/>
    <w:semiHidden/>
    <w:unhideWhenUsed/>
    <w:rsid w:val="009F3EA8"/>
    <w:rPr>
      <w:color w:val="605E5C"/>
      <w:shd w:val="clear" w:color="auto" w:fill="E1DFDD"/>
    </w:rPr>
  </w:style>
  <w:style w:type="paragraph" w:customStyle="1" w:styleId="Default">
    <w:name w:val="Default"/>
    <w:rsid w:val="009F3EA8"/>
    <w:pPr>
      <w:autoSpaceDE w:val="0"/>
      <w:autoSpaceDN w:val="0"/>
      <w:adjustRightInd w:val="0"/>
      <w:spacing w:after="0" w:line="240" w:lineRule="auto"/>
    </w:pPr>
    <w:rPr>
      <w:rFonts w:ascii="Minion Pro" w:hAnsi="Minion Pro" w:cs="Minion Pro"/>
      <w:color w:val="000000"/>
      <w:sz w:val="24"/>
      <w:szCs w:val="24"/>
    </w:rPr>
  </w:style>
  <w:style w:type="character" w:customStyle="1" w:styleId="A1">
    <w:name w:val="A1"/>
    <w:uiPriority w:val="99"/>
    <w:rsid w:val="009F3EA8"/>
    <w:rPr>
      <w:rFonts w:cs="Minion Pro"/>
      <w:color w:val="000000"/>
      <w:sz w:val="18"/>
      <w:szCs w:val="18"/>
    </w:rPr>
  </w:style>
  <w:style w:type="paragraph" w:styleId="stbilgi">
    <w:name w:val="header"/>
    <w:basedOn w:val="Normal"/>
    <w:link w:val="stbilgiChar"/>
    <w:uiPriority w:val="99"/>
    <w:unhideWhenUsed/>
    <w:rsid w:val="0084233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2335"/>
  </w:style>
  <w:style w:type="paragraph" w:styleId="Altbilgi">
    <w:name w:val="footer"/>
    <w:basedOn w:val="Normal"/>
    <w:link w:val="AltbilgiChar"/>
    <w:uiPriority w:val="99"/>
    <w:unhideWhenUsed/>
    <w:rsid w:val="0084233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2335"/>
  </w:style>
  <w:style w:type="character" w:styleId="YerTutucuMetni">
    <w:name w:val="Placeholder Text"/>
    <w:basedOn w:val="VarsaylanParagrafYazTipi"/>
    <w:uiPriority w:val="99"/>
    <w:semiHidden/>
    <w:rsid w:val="00842335"/>
    <w:rPr>
      <w:color w:val="808080"/>
    </w:rPr>
  </w:style>
  <w:style w:type="paragraph" w:styleId="DipnotMetni">
    <w:name w:val="footnote text"/>
    <w:basedOn w:val="Normal"/>
    <w:link w:val="DipnotMetniChar"/>
    <w:uiPriority w:val="99"/>
    <w:semiHidden/>
    <w:unhideWhenUsed/>
    <w:rsid w:val="0064395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43951"/>
    <w:rPr>
      <w:sz w:val="20"/>
      <w:szCs w:val="20"/>
    </w:rPr>
  </w:style>
  <w:style w:type="character" w:styleId="DipnotBavurusu">
    <w:name w:val="footnote reference"/>
    <w:basedOn w:val="VarsaylanParagrafYazTipi"/>
    <w:uiPriority w:val="99"/>
    <w:semiHidden/>
    <w:unhideWhenUsed/>
    <w:rsid w:val="00643951"/>
    <w:rPr>
      <w:vertAlign w:val="superscript"/>
    </w:rPr>
  </w:style>
  <w:style w:type="character" w:styleId="zlenenKpr">
    <w:name w:val="FollowedHyperlink"/>
    <w:basedOn w:val="VarsaylanParagrafYazTipi"/>
    <w:uiPriority w:val="99"/>
    <w:semiHidden/>
    <w:unhideWhenUsed/>
    <w:rsid w:val="00F11294"/>
    <w:rPr>
      <w:color w:val="954F72" w:themeColor="followedHyperlink"/>
      <w:u w:val="single"/>
    </w:rPr>
  </w:style>
  <w:style w:type="paragraph" w:customStyle="1" w:styleId="zetYazs">
    <w:name w:val="ÖzetYazısı"/>
    <w:basedOn w:val="Normal"/>
    <w:qFormat/>
    <w:rsid w:val="003A3803"/>
    <w:pPr>
      <w:spacing w:before="120" w:after="120" w:line="240" w:lineRule="auto"/>
      <w:jc w:val="center"/>
    </w:pPr>
    <w:rPr>
      <w:rFonts w:ascii="Times New Roman" w:eastAsia="Calibri" w:hAnsi="Times New Roman" w:cs="Times New Roman"/>
      <w:sz w:val="20"/>
      <w:szCs w:val="24"/>
      <w:vertAlign w:val="superscript"/>
    </w:rPr>
  </w:style>
  <w:style w:type="paragraph" w:styleId="SonnotMetni">
    <w:name w:val="endnote text"/>
    <w:basedOn w:val="Normal"/>
    <w:link w:val="SonnotMetniChar"/>
    <w:uiPriority w:val="99"/>
    <w:semiHidden/>
    <w:unhideWhenUsed/>
    <w:rsid w:val="00F52F49"/>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F52F49"/>
    <w:rPr>
      <w:sz w:val="20"/>
      <w:szCs w:val="20"/>
    </w:rPr>
  </w:style>
  <w:style w:type="character" w:styleId="SonnotBavurusu">
    <w:name w:val="endnote reference"/>
    <w:basedOn w:val="VarsaylanParagrafYazTipi"/>
    <w:uiPriority w:val="99"/>
    <w:semiHidden/>
    <w:unhideWhenUsed/>
    <w:rsid w:val="00F52F49"/>
    <w:rPr>
      <w:vertAlign w:val="superscript"/>
    </w:rPr>
  </w:style>
  <w:style w:type="character" w:customStyle="1" w:styleId="UnresolvedMention">
    <w:name w:val="Unresolved Mention"/>
    <w:basedOn w:val="VarsaylanParagrafYazTipi"/>
    <w:uiPriority w:val="99"/>
    <w:semiHidden/>
    <w:unhideWhenUsed/>
    <w:rsid w:val="002F0EFE"/>
    <w:rPr>
      <w:color w:val="605E5C"/>
      <w:shd w:val="clear" w:color="auto" w:fill="E1DFDD"/>
    </w:rPr>
  </w:style>
  <w:style w:type="paragraph" w:styleId="BalonMetni">
    <w:name w:val="Balloon Text"/>
    <w:basedOn w:val="Normal"/>
    <w:link w:val="BalonMetniChar"/>
    <w:uiPriority w:val="99"/>
    <w:semiHidden/>
    <w:unhideWhenUsed/>
    <w:rsid w:val="007E41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41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83EC8"/>
    <w:pPr>
      <w:ind w:left="720"/>
      <w:contextualSpacing/>
    </w:pPr>
  </w:style>
  <w:style w:type="character" w:styleId="Kpr">
    <w:name w:val="Hyperlink"/>
    <w:basedOn w:val="VarsaylanParagrafYazTipi"/>
    <w:uiPriority w:val="99"/>
    <w:unhideWhenUsed/>
    <w:rsid w:val="009F3EA8"/>
    <w:rPr>
      <w:color w:val="0000FF"/>
      <w:u w:val="single"/>
    </w:rPr>
  </w:style>
  <w:style w:type="character" w:customStyle="1" w:styleId="zmlenmeyenBahsetme1">
    <w:name w:val="Çözümlenmeyen Bahsetme1"/>
    <w:basedOn w:val="VarsaylanParagrafYazTipi"/>
    <w:uiPriority w:val="99"/>
    <w:semiHidden/>
    <w:unhideWhenUsed/>
    <w:rsid w:val="009F3EA8"/>
    <w:rPr>
      <w:color w:val="605E5C"/>
      <w:shd w:val="clear" w:color="auto" w:fill="E1DFDD"/>
    </w:rPr>
  </w:style>
  <w:style w:type="paragraph" w:customStyle="1" w:styleId="Default">
    <w:name w:val="Default"/>
    <w:rsid w:val="009F3EA8"/>
    <w:pPr>
      <w:autoSpaceDE w:val="0"/>
      <w:autoSpaceDN w:val="0"/>
      <w:adjustRightInd w:val="0"/>
      <w:spacing w:after="0" w:line="240" w:lineRule="auto"/>
    </w:pPr>
    <w:rPr>
      <w:rFonts w:ascii="Minion Pro" w:hAnsi="Minion Pro" w:cs="Minion Pro"/>
      <w:color w:val="000000"/>
      <w:sz w:val="24"/>
      <w:szCs w:val="24"/>
    </w:rPr>
  </w:style>
  <w:style w:type="character" w:customStyle="1" w:styleId="A1">
    <w:name w:val="A1"/>
    <w:uiPriority w:val="99"/>
    <w:rsid w:val="009F3EA8"/>
    <w:rPr>
      <w:rFonts w:cs="Minion Pro"/>
      <w:color w:val="000000"/>
      <w:sz w:val="18"/>
      <w:szCs w:val="18"/>
    </w:rPr>
  </w:style>
  <w:style w:type="paragraph" w:styleId="stbilgi">
    <w:name w:val="header"/>
    <w:basedOn w:val="Normal"/>
    <w:link w:val="stbilgiChar"/>
    <w:uiPriority w:val="99"/>
    <w:unhideWhenUsed/>
    <w:rsid w:val="0084233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2335"/>
  </w:style>
  <w:style w:type="paragraph" w:styleId="Altbilgi">
    <w:name w:val="footer"/>
    <w:basedOn w:val="Normal"/>
    <w:link w:val="AltbilgiChar"/>
    <w:uiPriority w:val="99"/>
    <w:unhideWhenUsed/>
    <w:rsid w:val="0084233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2335"/>
  </w:style>
  <w:style w:type="character" w:styleId="YerTutucuMetni">
    <w:name w:val="Placeholder Text"/>
    <w:basedOn w:val="VarsaylanParagrafYazTipi"/>
    <w:uiPriority w:val="99"/>
    <w:semiHidden/>
    <w:rsid w:val="00842335"/>
    <w:rPr>
      <w:color w:val="808080"/>
    </w:rPr>
  </w:style>
  <w:style w:type="paragraph" w:styleId="DipnotMetni">
    <w:name w:val="footnote text"/>
    <w:basedOn w:val="Normal"/>
    <w:link w:val="DipnotMetniChar"/>
    <w:uiPriority w:val="99"/>
    <w:semiHidden/>
    <w:unhideWhenUsed/>
    <w:rsid w:val="0064395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43951"/>
    <w:rPr>
      <w:sz w:val="20"/>
      <w:szCs w:val="20"/>
    </w:rPr>
  </w:style>
  <w:style w:type="character" w:styleId="DipnotBavurusu">
    <w:name w:val="footnote reference"/>
    <w:basedOn w:val="VarsaylanParagrafYazTipi"/>
    <w:uiPriority w:val="99"/>
    <w:semiHidden/>
    <w:unhideWhenUsed/>
    <w:rsid w:val="00643951"/>
    <w:rPr>
      <w:vertAlign w:val="superscript"/>
    </w:rPr>
  </w:style>
  <w:style w:type="character" w:styleId="zlenenKpr">
    <w:name w:val="FollowedHyperlink"/>
    <w:basedOn w:val="VarsaylanParagrafYazTipi"/>
    <w:uiPriority w:val="99"/>
    <w:semiHidden/>
    <w:unhideWhenUsed/>
    <w:rsid w:val="00F11294"/>
    <w:rPr>
      <w:color w:val="954F72" w:themeColor="followedHyperlink"/>
      <w:u w:val="single"/>
    </w:rPr>
  </w:style>
  <w:style w:type="paragraph" w:customStyle="1" w:styleId="zetYazs">
    <w:name w:val="ÖzetYazısı"/>
    <w:basedOn w:val="Normal"/>
    <w:qFormat/>
    <w:rsid w:val="003A3803"/>
    <w:pPr>
      <w:spacing w:before="120" w:after="120" w:line="240" w:lineRule="auto"/>
      <w:jc w:val="center"/>
    </w:pPr>
    <w:rPr>
      <w:rFonts w:ascii="Times New Roman" w:eastAsia="Calibri" w:hAnsi="Times New Roman" w:cs="Times New Roman"/>
      <w:sz w:val="20"/>
      <w:szCs w:val="24"/>
      <w:vertAlign w:val="superscript"/>
    </w:rPr>
  </w:style>
  <w:style w:type="paragraph" w:styleId="SonnotMetni">
    <w:name w:val="endnote text"/>
    <w:basedOn w:val="Normal"/>
    <w:link w:val="SonnotMetniChar"/>
    <w:uiPriority w:val="99"/>
    <w:semiHidden/>
    <w:unhideWhenUsed/>
    <w:rsid w:val="00F52F49"/>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F52F49"/>
    <w:rPr>
      <w:sz w:val="20"/>
      <w:szCs w:val="20"/>
    </w:rPr>
  </w:style>
  <w:style w:type="character" w:styleId="SonnotBavurusu">
    <w:name w:val="endnote reference"/>
    <w:basedOn w:val="VarsaylanParagrafYazTipi"/>
    <w:uiPriority w:val="99"/>
    <w:semiHidden/>
    <w:unhideWhenUsed/>
    <w:rsid w:val="00F52F49"/>
    <w:rPr>
      <w:vertAlign w:val="superscript"/>
    </w:rPr>
  </w:style>
  <w:style w:type="character" w:customStyle="1" w:styleId="UnresolvedMention">
    <w:name w:val="Unresolved Mention"/>
    <w:basedOn w:val="VarsaylanParagrafYazTipi"/>
    <w:uiPriority w:val="99"/>
    <w:semiHidden/>
    <w:unhideWhenUsed/>
    <w:rsid w:val="002F0EFE"/>
    <w:rPr>
      <w:color w:val="605E5C"/>
      <w:shd w:val="clear" w:color="auto" w:fill="E1DFDD"/>
    </w:rPr>
  </w:style>
  <w:style w:type="paragraph" w:styleId="BalonMetni">
    <w:name w:val="Balloon Text"/>
    <w:basedOn w:val="Normal"/>
    <w:link w:val="BalonMetniChar"/>
    <w:uiPriority w:val="99"/>
    <w:semiHidden/>
    <w:unhideWhenUsed/>
    <w:rsid w:val="007E41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4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3542">
      <w:bodyDiv w:val="1"/>
      <w:marLeft w:val="0"/>
      <w:marRight w:val="0"/>
      <w:marTop w:val="0"/>
      <w:marBottom w:val="0"/>
      <w:divBdr>
        <w:top w:val="none" w:sz="0" w:space="0" w:color="auto"/>
        <w:left w:val="none" w:sz="0" w:space="0" w:color="auto"/>
        <w:bottom w:val="none" w:sz="0" w:space="0" w:color="auto"/>
        <w:right w:val="none" w:sz="0" w:space="0" w:color="auto"/>
      </w:divBdr>
    </w:div>
    <w:div w:id="474957171">
      <w:bodyDiv w:val="1"/>
      <w:marLeft w:val="0"/>
      <w:marRight w:val="0"/>
      <w:marTop w:val="0"/>
      <w:marBottom w:val="0"/>
      <w:divBdr>
        <w:top w:val="none" w:sz="0" w:space="0" w:color="auto"/>
        <w:left w:val="none" w:sz="0" w:space="0" w:color="auto"/>
        <w:bottom w:val="none" w:sz="0" w:space="0" w:color="auto"/>
        <w:right w:val="none" w:sz="0" w:space="0" w:color="auto"/>
      </w:divBdr>
    </w:div>
    <w:div w:id="840389607">
      <w:bodyDiv w:val="1"/>
      <w:marLeft w:val="0"/>
      <w:marRight w:val="0"/>
      <w:marTop w:val="0"/>
      <w:marBottom w:val="0"/>
      <w:divBdr>
        <w:top w:val="none" w:sz="0" w:space="0" w:color="auto"/>
        <w:left w:val="none" w:sz="0" w:space="0" w:color="auto"/>
        <w:bottom w:val="none" w:sz="0" w:space="0" w:color="auto"/>
        <w:right w:val="none" w:sz="0" w:space="0" w:color="auto"/>
      </w:divBdr>
    </w:div>
    <w:div w:id="880869430">
      <w:bodyDiv w:val="1"/>
      <w:marLeft w:val="0"/>
      <w:marRight w:val="0"/>
      <w:marTop w:val="0"/>
      <w:marBottom w:val="0"/>
      <w:divBdr>
        <w:top w:val="none" w:sz="0" w:space="0" w:color="auto"/>
        <w:left w:val="none" w:sz="0" w:space="0" w:color="auto"/>
        <w:bottom w:val="none" w:sz="0" w:space="0" w:color="auto"/>
        <w:right w:val="none" w:sz="0" w:space="0" w:color="auto"/>
      </w:divBdr>
    </w:div>
    <w:div w:id="1068384954">
      <w:bodyDiv w:val="1"/>
      <w:marLeft w:val="0"/>
      <w:marRight w:val="0"/>
      <w:marTop w:val="0"/>
      <w:marBottom w:val="0"/>
      <w:divBdr>
        <w:top w:val="none" w:sz="0" w:space="0" w:color="auto"/>
        <w:left w:val="none" w:sz="0" w:space="0" w:color="auto"/>
        <w:bottom w:val="none" w:sz="0" w:space="0" w:color="auto"/>
        <w:right w:val="none" w:sz="0" w:space="0" w:color="auto"/>
      </w:divBdr>
    </w:div>
    <w:div w:id="1108038519">
      <w:bodyDiv w:val="1"/>
      <w:marLeft w:val="0"/>
      <w:marRight w:val="0"/>
      <w:marTop w:val="0"/>
      <w:marBottom w:val="0"/>
      <w:divBdr>
        <w:top w:val="none" w:sz="0" w:space="0" w:color="auto"/>
        <w:left w:val="none" w:sz="0" w:space="0" w:color="auto"/>
        <w:bottom w:val="none" w:sz="0" w:space="0" w:color="auto"/>
        <w:right w:val="none" w:sz="0" w:space="0" w:color="auto"/>
      </w:divBdr>
    </w:div>
    <w:div w:id="1627658459">
      <w:bodyDiv w:val="1"/>
      <w:marLeft w:val="0"/>
      <w:marRight w:val="0"/>
      <w:marTop w:val="0"/>
      <w:marBottom w:val="0"/>
      <w:divBdr>
        <w:top w:val="none" w:sz="0" w:space="0" w:color="auto"/>
        <w:left w:val="none" w:sz="0" w:space="0" w:color="auto"/>
        <w:bottom w:val="none" w:sz="0" w:space="0" w:color="auto"/>
        <w:right w:val="none" w:sz="0" w:space="0" w:color="auto"/>
      </w:divBdr>
    </w:div>
    <w:div w:id="1819761470">
      <w:bodyDiv w:val="1"/>
      <w:marLeft w:val="0"/>
      <w:marRight w:val="0"/>
      <w:marTop w:val="0"/>
      <w:marBottom w:val="0"/>
      <w:divBdr>
        <w:top w:val="none" w:sz="0" w:space="0" w:color="auto"/>
        <w:left w:val="none" w:sz="0" w:space="0" w:color="auto"/>
        <w:bottom w:val="none" w:sz="0" w:space="0" w:color="auto"/>
        <w:right w:val="none" w:sz="0" w:space="0" w:color="auto"/>
      </w:divBdr>
    </w:div>
    <w:div w:id="1894730359">
      <w:bodyDiv w:val="1"/>
      <w:marLeft w:val="0"/>
      <w:marRight w:val="0"/>
      <w:marTop w:val="0"/>
      <w:marBottom w:val="0"/>
      <w:divBdr>
        <w:top w:val="none" w:sz="0" w:space="0" w:color="auto"/>
        <w:left w:val="none" w:sz="0" w:space="0" w:color="auto"/>
        <w:bottom w:val="none" w:sz="0" w:space="0" w:color="auto"/>
        <w:right w:val="none" w:sz="0" w:space="0" w:color="auto"/>
      </w:divBdr>
    </w:div>
    <w:div w:id="20657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kdturkiye.org/haber/skdden-insan-odakli-yonetime-katki-kilavuzu-is-sagligi-ve-guvenligini-dogru-anlamak-ve-uygulamak" TargetMode="External"/><Relationship Id="rId2" Type="http://schemas.openxmlformats.org/officeDocument/2006/relationships/hyperlink" Target="http://www.sgk.gov.tr/wps/portal/sgk/tr/kurumsal/istatistik/sgk_istatistik_yilliklari" TargetMode="External"/><Relationship Id="rId1" Type="http://schemas.openxmlformats.org/officeDocument/2006/relationships/hyperlink" Target="http://www.sgk.gov.tr/wps/portal/sgk/tr/kurumsal/istatistik/sgk_istatistik_yillik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F3F9-D285-4635-B106-99BA1019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7791</Words>
  <Characters>44414</Characters>
  <Application>Microsoft Office Word</Application>
  <DocSecurity>0</DocSecurity>
  <Lines>370</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DoktorArtı TR</dc:creator>
  <cp:keywords/>
  <dc:description/>
  <cp:lastModifiedBy>bora</cp:lastModifiedBy>
  <cp:revision>11</cp:revision>
  <cp:lastPrinted>2020-02-17T18:20:00Z</cp:lastPrinted>
  <dcterms:created xsi:type="dcterms:W3CDTF">2020-04-09T09:01:00Z</dcterms:created>
  <dcterms:modified xsi:type="dcterms:W3CDTF">2020-04-28T15:04:00Z</dcterms:modified>
</cp:coreProperties>
</file>