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4DF" w:rsidRPr="00570A45" w:rsidRDefault="00317660">
      <w:r w:rsidRPr="00570A45">
        <w:t>Adrenal Cystic Lesion Presented With Spontaneous Hemorrhage</w:t>
      </w:r>
    </w:p>
    <w:p w:rsidR="00570A45" w:rsidRPr="00570A45" w:rsidRDefault="00570A45"/>
    <w:p w:rsidR="00317660" w:rsidRPr="00570A45" w:rsidRDefault="00317660">
      <w:r w:rsidRPr="00570A45">
        <w:t>Abstract</w:t>
      </w:r>
    </w:p>
    <w:p w:rsidR="00D47DD6" w:rsidRDefault="00D47DD6">
      <w:r>
        <w:t xml:space="preserve">Introduction: </w:t>
      </w:r>
      <w:r w:rsidR="00317660" w:rsidRPr="00570A45">
        <w:t>Adrenal hemorrhage is a rare but life-</w:t>
      </w:r>
      <w:r w:rsidR="00570A45" w:rsidRPr="00570A45">
        <w:t>threatening</w:t>
      </w:r>
      <w:r w:rsidR="00317660" w:rsidRPr="00570A45">
        <w:t xml:space="preserve"> condition. </w:t>
      </w:r>
      <w:r w:rsidR="005A3069" w:rsidRPr="00570A45">
        <w:t xml:space="preserve">Spontaneous hemorrhage occurs without any trauma. </w:t>
      </w:r>
      <w:r>
        <w:t>F</w:t>
      </w:r>
      <w:r w:rsidR="00D23D93" w:rsidRPr="00570A45">
        <w:t xml:space="preserve">ocal bleeding may cause even a subclinical condition or cardiovascular collapse with massive bleeding. Non-proper diagnosis may cause even death. </w:t>
      </w:r>
      <w:r w:rsidR="00570A45" w:rsidRPr="00570A45">
        <w:t xml:space="preserve">In literature most of the cases are treated conservatively. Conservative treatment necessitates close follow up and if fails, surgery becomes challenging. </w:t>
      </w:r>
    </w:p>
    <w:p w:rsidR="002C3C57" w:rsidRDefault="00D47DD6">
      <w:r>
        <w:t xml:space="preserve">Case: </w:t>
      </w:r>
      <w:r w:rsidR="00570A45" w:rsidRPr="00570A45">
        <w:t>Here, we present a case with spontaneous adrenal hemorrhage that was first taken to conservative treatment and undergone emergency surgery.</w:t>
      </w:r>
    </w:p>
    <w:p w:rsidR="00D47DD6" w:rsidRPr="00570A45" w:rsidRDefault="00D47DD6">
      <w:r>
        <w:t xml:space="preserve">Conclusion: </w:t>
      </w:r>
      <w:r w:rsidRPr="00570A45">
        <w:t>Conservative treatment</w:t>
      </w:r>
      <w:r>
        <w:t xml:space="preserve"> of adrenal hemorrhage</w:t>
      </w:r>
      <w:r w:rsidRPr="00570A45">
        <w:t xml:space="preserve"> necessitates close follow up and if fails, surgery becomes challenging.</w:t>
      </w:r>
    </w:p>
    <w:p w:rsidR="00570A45" w:rsidRPr="00570A45" w:rsidRDefault="00570A45"/>
    <w:p w:rsidR="00664A05" w:rsidRPr="00570A45" w:rsidRDefault="00570A45">
      <w:r w:rsidRPr="00570A45">
        <w:t>Keywords: Adrenal hemorrhage, retroperitoneal hematoma</w:t>
      </w:r>
      <w:r w:rsidR="00D47DD6">
        <w:t>, cyst</w:t>
      </w:r>
      <w:r w:rsidR="00664A05" w:rsidRPr="00570A45">
        <w:t xml:space="preserve"> </w:t>
      </w:r>
    </w:p>
    <w:p w:rsidR="00570A45" w:rsidRPr="00570A45" w:rsidRDefault="00570A45"/>
    <w:p w:rsidR="00570A45" w:rsidRPr="00570A45" w:rsidRDefault="00570A45"/>
    <w:p w:rsidR="00D1646F" w:rsidRPr="00570A45" w:rsidRDefault="00570A45">
      <w:r w:rsidRPr="00570A45">
        <w:t>Introduction</w:t>
      </w:r>
    </w:p>
    <w:p w:rsidR="00570A45" w:rsidRPr="00570A45" w:rsidRDefault="00570A45">
      <w:r w:rsidRPr="00570A45">
        <w:t xml:space="preserve">Spontaneous adrenal hemorrhage is a rare cause of retroperitoneal bleeding. </w:t>
      </w:r>
      <w:r w:rsidR="00D47DD6">
        <w:t>The m</w:t>
      </w:r>
      <w:r w:rsidRPr="00570A45">
        <w:t>ost common cause of unilateral adrenal bleeding is blunt abdominal trauma (traumatic adrenal rupture), which should be differentiated from the hemorrhage caused by primary or metastatic adrenal tumors</w:t>
      </w:r>
      <w:r>
        <w:t xml:space="preserve"> (1)</w:t>
      </w:r>
      <w:r w:rsidRPr="00570A45">
        <w:t>.</w:t>
      </w:r>
      <w:r>
        <w:t xml:space="preserve"> </w:t>
      </w:r>
      <w:r w:rsidRPr="00570A45">
        <w:t xml:space="preserve"> </w:t>
      </w:r>
      <w:r>
        <w:t xml:space="preserve">Adrenal hemorrhage can be seen in cases with </w:t>
      </w:r>
      <w:r w:rsidR="004921B4">
        <w:t xml:space="preserve">liver transplant, primary or metastatic adrenal tumors. Unilateral adrenal bleeding rarely caused by uncomplicated pregnancy, neurofibromatosis and long term non-steroidal anti-inflammatory drug use (1, 2). The cases can be even asymptomatic or may present with hemorrhagic shock, flank pain or fever. In autopsy series, adrenal hemorrhage was detected in 0.3-1.8% of asymptomatic cases; bilateral adrenal hemorrhage was detected in 15% of cases with hemorrhagic shock (2, 3). </w:t>
      </w:r>
    </w:p>
    <w:p w:rsidR="00044E2B" w:rsidRPr="00570A45" w:rsidRDefault="004921B4">
      <w:r>
        <w:t xml:space="preserve">We aimed to present a case with adrenal hemorrhage; first followed conservatively and undergone emergency adrenalectomy. </w:t>
      </w:r>
    </w:p>
    <w:p w:rsidR="00FE2419" w:rsidRPr="00570A45" w:rsidRDefault="004921B4">
      <w:r>
        <w:t>Case</w:t>
      </w:r>
    </w:p>
    <w:p w:rsidR="007B26BF" w:rsidRDefault="007B26BF">
      <w:r>
        <w:t>Twenty-five years old female patient admitted to hospital with abdominal pain localized on the left side of the abdomen. She had no fever, no urinary discomfort. At physical examination</w:t>
      </w:r>
      <w:r w:rsidR="00D47DD6">
        <w:t>,</w:t>
      </w:r>
      <w:r>
        <w:t xml:space="preserve"> nothing but left upper quadrant tenderness was detected. At abdominal ultrasonography</w:t>
      </w:r>
      <w:r w:rsidR="00D47DD6">
        <w:t>,</w:t>
      </w:r>
      <w:r>
        <w:t xml:space="preserve"> 11x10 cm mass that pushes the left kidney laterally and enlarged mesenteric lymph nodes were </w:t>
      </w:r>
      <w:r w:rsidR="00D47DD6">
        <w:t>identified</w:t>
      </w:r>
      <w:r>
        <w:t>.</w:t>
      </w:r>
      <w:r w:rsidR="00494E35">
        <w:t xml:space="preserve"> Abdominal computed </w:t>
      </w:r>
      <w:r w:rsidR="00494E35">
        <w:lastRenderedPageBreak/>
        <w:t xml:space="preserve">tomography revealed an adrenal hematoma 10 cm in diameter that pushes the stomach and the spleen (Image 1). The patient was hemodynamically stable and internalized to </w:t>
      </w:r>
      <w:r w:rsidR="00D47DD6">
        <w:t xml:space="preserve">the </w:t>
      </w:r>
      <w:r w:rsidR="00494E35">
        <w:t>surgery department for follow up. At the follow up, hemoglobin level of the patient dropped by 3 gr/dl and control computed tomography detected the enlargement of the hematoma. Therefore, the patient had undergone emergency adrenalectomy. At the operation, an encapsulated adrenal hematoma, 15 cm in diameter was detected and left adrenalectomy was performed. The patient had no postoperative complaints and discharged from the hospital at the 5</w:t>
      </w:r>
      <w:r w:rsidR="00494E35" w:rsidRPr="00494E35">
        <w:rPr>
          <w:vertAlign w:val="superscript"/>
        </w:rPr>
        <w:t>th</w:t>
      </w:r>
      <w:r w:rsidR="00494E35">
        <w:t xml:space="preserve"> postoperative day. Postoperative evaluation of the patient revealed no hormonal disturbance related to </w:t>
      </w:r>
      <w:r w:rsidR="00D47DD6">
        <w:t xml:space="preserve">the </w:t>
      </w:r>
      <w:r w:rsidR="00494E35">
        <w:t xml:space="preserve">adrenal disease. At the histopathological examination a ruptured endothelial cyst of the adrenal gland was detected. </w:t>
      </w:r>
    </w:p>
    <w:p w:rsidR="00C2236A" w:rsidRDefault="00494E35">
      <w:r>
        <w:t>Discussion</w:t>
      </w:r>
    </w:p>
    <w:p w:rsidR="00494E35" w:rsidRPr="00570A45" w:rsidRDefault="00494E35">
      <w:r>
        <w:t xml:space="preserve">In literature most of the adrenal hemorrhage cases were related to pregnancy. Adrenal hemorrhage can be related to traumatic or non-traumatic reasons. </w:t>
      </w:r>
      <w:r w:rsidR="008A57AA">
        <w:t xml:space="preserve">Non-traumatic reasons are coagulopathy, anti-coagulant therapy, and tumor like </w:t>
      </w:r>
      <w:proofErr w:type="spellStart"/>
      <w:r w:rsidR="008A57AA">
        <w:t>angiomyelipoma</w:t>
      </w:r>
      <w:proofErr w:type="spellEnd"/>
      <w:r w:rsidR="008A57AA">
        <w:t xml:space="preserve">, stress and shock. Tumors that may cause spontaneous hemorrhage are </w:t>
      </w:r>
      <w:proofErr w:type="spellStart"/>
      <w:r w:rsidR="008A57AA">
        <w:t>pheochrom</w:t>
      </w:r>
      <w:r w:rsidR="00D47DD6">
        <w:t>o</w:t>
      </w:r>
      <w:r w:rsidR="008A57AA">
        <w:t>cytoma</w:t>
      </w:r>
      <w:proofErr w:type="spellEnd"/>
      <w:r w:rsidR="008A57AA">
        <w:t xml:space="preserve">, </w:t>
      </w:r>
      <w:proofErr w:type="spellStart"/>
      <w:r w:rsidR="008A57AA">
        <w:t>myelipoma</w:t>
      </w:r>
      <w:proofErr w:type="spellEnd"/>
      <w:r w:rsidR="008A57AA">
        <w:t xml:space="preserve">, metastasis, carcinoma and rarely adenoma. Spontaneous hemorrhage at a young age is extremely rare. In literature there are only two cases with spontaneous life threatening adrenal hemorrhage (5, 6). The case we present is the third case in literature. </w:t>
      </w:r>
    </w:p>
    <w:p w:rsidR="008B2806" w:rsidRDefault="008B2806">
      <w:r>
        <w:t>Adrenal cystic lesions can be subdivided as; pseudocyst, endothelial cyst, epithelial cyst and parasitic cyst. Endothelial cysts consist of the 45% of all adrenal cysts (7). The first case with intra</w:t>
      </w:r>
      <w:r w:rsidR="007514D9">
        <w:t>-cystic</w:t>
      </w:r>
      <w:r>
        <w:t xml:space="preserve"> hemorrhage was reported by Vega et al</w:t>
      </w:r>
      <w:r w:rsidR="00D47DD6">
        <w:t>.</w:t>
      </w:r>
      <w:bookmarkStart w:id="0" w:name="_GoBack"/>
      <w:bookmarkEnd w:id="0"/>
      <w:r>
        <w:t xml:space="preserve"> in 2014 (8). </w:t>
      </w:r>
      <w:r w:rsidR="003A089E">
        <w:t xml:space="preserve">However in that case the patient was hemodynamically stable and therefore, operated electively. Besides in our case the hematoma enlarged and the hemoglobin level dropped, therefore, the patient underwent emergency surgery. At the operation a hematoma 15 cm in diameter was detected and adrenalectomy was performed as it was reported at the literature (9, 10). </w:t>
      </w:r>
    </w:p>
    <w:p w:rsidR="004B647F" w:rsidRPr="00570A45" w:rsidRDefault="003A089E">
      <w:r>
        <w:t xml:space="preserve">As an adrenal tumor may be the cause of the hemorrhage, the patient should be evaluated for the hormonal disturbances. In our case, due to emergency surgical need, adrenal hormonal panel could not been evaluated. However, there was no electrolyte imbalance before the surgery. </w:t>
      </w:r>
    </w:p>
    <w:p w:rsidR="002B4A16" w:rsidRDefault="003A089E">
      <w:r>
        <w:t xml:space="preserve">In adrenal hemorrhage most of the cases are asymptomatic or flank pain, fever or hemorrhagic </w:t>
      </w:r>
      <w:r w:rsidR="007C08BE">
        <w:t>shock</w:t>
      </w:r>
      <w:r>
        <w:t xml:space="preserve"> may be the cause of admittance to hospital. Therefore even it is asymptomatic, adrenal hemorr</w:t>
      </w:r>
      <w:r w:rsidR="007C08BE">
        <w:t>ha</w:t>
      </w:r>
      <w:r>
        <w:t xml:space="preserve">ge should be kept in mind in cases with flank pain. </w:t>
      </w:r>
    </w:p>
    <w:p w:rsidR="007C08BE" w:rsidRPr="00570A45" w:rsidRDefault="007C08BE">
      <w:r>
        <w:t xml:space="preserve">The cases with adrenal or retroperitoneal bleeding should be closely followed and </w:t>
      </w:r>
      <w:proofErr w:type="spellStart"/>
      <w:r>
        <w:t>pheochormacytoma</w:t>
      </w:r>
      <w:proofErr w:type="spellEnd"/>
      <w:r>
        <w:t xml:space="preserve"> should always be kept in mind. The priority should be to keep the patient hemodynamically stable. Hematocrit level and hematoma diameter should be followed closely. Non-traumatic cases can be evaluated by computed tomography or magnetic resonance imaging. In evaluation of the retroperitoneum magnetic resonance imaging is favorable.    </w:t>
      </w:r>
    </w:p>
    <w:p w:rsidR="007C08BE" w:rsidRDefault="007C08BE">
      <w:r>
        <w:t xml:space="preserve">Angiographic embolization is a valuable tool for cases with active bleeding. If the embolization is enough to keep the patient stable, conservative follow can be sustained. Surgical options are always kept in mind </w:t>
      </w:r>
      <w:r>
        <w:lastRenderedPageBreak/>
        <w:t xml:space="preserve">in case of hemorrhagic shock. Before the operation medications for </w:t>
      </w:r>
      <w:proofErr w:type="spellStart"/>
      <w:r>
        <w:t>pheochromacytoma</w:t>
      </w:r>
      <w:proofErr w:type="spellEnd"/>
      <w:r>
        <w:t xml:space="preserve"> should be ready to use.  </w:t>
      </w:r>
    </w:p>
    <w:p w:rsidR="00FE5C70" w:rsidRDefault="007C08BE">
      <w:r>
        <w:t>Conclusion</w:t>
      </w:r>
    </w:p>
    <w:p w:rsidR="007C08BE" w:rsidRPr="00570A45" w:rsidRDefault="007C08BE">
      <w:r>
        <w:t>In case of retroperitoneal hematoma, abdominal or flank pain, adrenal hemorrhage should be an option in differential diagnosis.</w:t>
      </w:r>
    </w:p>
    <w:p w:rsidR="00C2236A" w:rsidRPr="00570A45" w:rsidRDefault="007C08BE">
      <w:r>
        <w:t xml:space="preserve">References </w:t>
      </w:r>
    </w:p>
    <w:p w:rsidR="00C2236A" w:rsidRPr="007C08BE" w:rsidRDefault="00C2236A" w:rsidP="00C2236A">
      <w:pPr>
        <w:pStyle w:val="ListeParagraf"/>
        <w:numPr>
          <w:ilvl w:val="0"/>
          <w:numId w:val="1"/>
        </w:numPr>
        <w:rPr>
          <w:rStyle w:val="element-citation"/>
          <w:rFonts w:cstheme="minorHAnsi"/>
          <w:color w:val="000000"/>
          <w:shd w:val="clear" w:color="auto" w:fill="FFFFFF"/>
        </w:rPr>
      </w:pPr>
      <w:proofErr w:type="spellStart"/>
      <w:r w:rsidRPr="007C08BE">
        <w:rPr>
          <w:rFonts w:cstheme="minorHAnsi"/>
          <w:color w:val="000000"/>
          <w:shd w:val="clear" w:color="auto" w:fill="FFFFFF"/>
        </w:rPr>
        <w:t>Hiroi</w:t>
      </w:r>
      <w:proofErr w:type="spellEnd"/>
      <w:r w:rsidRPr="007C08BE">
        <w:rPr>
          <w:rFonts w:cstheme="minorHAnsi"/>
          <w:color w:val="000000"/>
          <w:shd w:val="clear" w:color="auto" w:fill="FFFFFF"/>
        </w:rPr>
        <w:t xml:space="preserve"> N, Yanagisawa R, Yoshida-</w:t>
      </w:r>
      <w:proofErr w:type="spellStart"/>
      <w:r w:rsidRPr="007C08BE">
        <w:rPr>
          <w:rFonts w:cstheme="minorHAnsi"/>
          <w:color w:val="000000"/>
          <w:shd w:val="clear" w:color="auto" w:fill="FFFFFF"/>
        </w:rPr>
        <w:t>Hiroi</w:t>
      </w:r>
      <w:proofErr w:type="spellEnd"/>
      <w:r w:rsidRPr="007C08BE">
        <w:rPr>
          <w:rFonts w:cstheme="minorHAnsi"/>
          <w:color w:val="000000"/>
          <w:shd w:val="clear" w:color="auto" w:fill="FFFFFF"/>
        </w:rPr>
        <w:t xml:space="preserve"> M, Endo T, </w:t>
      </w:r>
      <w:proofErr w:type="spellStart"/>
      <w:r w:rsidRPr="007C08BE">
        <w:rPr>
          <w:rFonts w:cstheme="minorHAnsi"/>
          <w:color w:val="000000"/>
          <w:shd w:val="clear" w:color="auto" w:fill="FFFFFF"/>
        </w:rPr>
        <w:t>Kawase</w:t>
      </w:r>
      <w:proofErr w:type="spellEnd"/>
      <w:r w:rsidRPr="007C08BE">
        <w:rPr>
          <w:rFonts w:cstheme="minorHAnsi"/>
          <w:color w:val="000000"/>
          <w:shd w:val="clear" w:color="auto" w:fill="FFFFFF"/>
        </w:rPr>
        <w:t xml:space="preserve"> T, </w:t>
      </w:r>
      <w:proofErr w:type="spellStart"/>
      <w:r w:rsidRPr="007C08BE">
        <w:rPr>
          <w:rFonts w:cstheme="minorHAnsi"/>
          <w:color w:val="000000"/>
          <w:shd w:val="clear" w:color="auto" w:fill="FFFFFF"/>
        </w:rPr>
        <w:t>Tsuchida</w:t>
      </w:r>
      <w:proofErr w:type="spellEnd"/>
      <w:r w:rsidRPr="007C08BE">
        <w:rPr>
          <w:rFonts w:cstheme="minorHAnsi"/>
          <w:color w:val="000000"/>
          <w:shd w:val="clear" w:color="auto" w:fill="FFFFFF"/>
        </w:rPr>
        <w:t xml:space="preserve"> Y </w:t>
      </w:r>
      <w:proofErr w:type="spellStart"/>
      <w:r w:rsidRPr="007C08BE">
        <w:rPr>
          <w:rFonts w:cstheme="minorHAnsi"/>
          <w:color w:val="000000"/>
          <w:shd w:val="clear" w:color="auto" w:fill="FFFFFF"/>
        </w:rPr>
        <w:t>ve</w:t>
      </w:r>
      <w:proofErr w:type="spellEnd"/>
      <w:r w:rsidRPr="007C08BE">
        <w:rPr>
          <w:rFonts w:cstheme="minorHAnsi"/>
          <w:color w:val="000000"/>
          <w:shd w:val="clear" w:color="auto" w:fill="FFFFFF"/>
        </w:rPr>
        <w:t xml:space="preserve"> </w:t>
      </w:r>
      <w:proofErr w:type="spellStart"/>
      <w:r w:rsidRPr="007C08BE">
        <w:rPr>
          <w:rFonts w:cstheme="minorHAnsi"/>
          <w:color w:val="000000"/>
          <w:shd w:val="clear" w:color="auto" w:fill="FFFFFF"/>
        </w:rPr>
        <w:t>diğ</w:t>
      </w:r>
      <w:proofErr w:type="spellEnd"/>
      <w:r w:rsidRPr="007C08BE">
        <w:rPr>
          <w:rFonts w:cstheme="minorHAnsi"/>
          <w:color w:val="000000"/>
          <w:shd w:val="clear" w:color="auto" w:fill="FFFFFF"/>
        </w:rPr>
        <w:t>. </w:t>
      </w:r>
      <w:proofErr w:type="spellStart"/>
      <w:r w:rsidRPr="007C08BE">
        <w:rPr>
          <w:rFonts w:cstheme="minorHAnsi"/>
          <w:color w:val="000000"/>
          <w:shd w:val="clear" w:color="auto" w:fill="FFFFFF"/>
        </w:rPr>
        <w:t>Akciğer</w:t>
      </w:r>
      <w:proofErr w:type="spellEnd"/>
      <w:r w:rsidRPr="007C08BE">
        <w:rPr>
          <w:rFonts w:cstheme="minorHAnsi"/>
          <w:color w:val="000000"/>
          <w:shd w:val="clear" w:color="auto" w:fill="FFFFFF"/>
        </w:rPr>
        <w:t xml:space="preserve"> </w:t>
      </w:r>
      <w:proofErr w:type="spellStart"/>
      <w:r w:rsidRPr="007C08BE">
        <w:rPr>
          <w:rFonts w:cstheme="minorHAnsi"/>
          <w:color w:val="000000"/>
          <w:shd w:val="clear" w:color="auto" w:fill="FFFFFF"/>
        </w:rPr>
        <w:t>adenokarsinomundan</w:t>
      </w:r>
      <w:proofErr w:type="spellEnd"/>
      <w:r w:rsidRPr="007C08BE">
        <w:rPr>
          <w:rFonts w:cstheme="minorHAnsi"/>
          <w:color w:val="000000"/>
          <w:shd w:val="clear" w:color="auto" w:fill="FFFFFF"/>
        </w:rPr>
        <w:t xml:space="preserve"> bilateral adrenal </w:t>
      </w:r>
      <w:proofErr w:type="spellStart"/>
      <w:r w:rsidRPr="007C08BE">
        <w:rPr>
          <w:rFonts w:cstheme="minorHAnsi"/>
          <w:color w:val="000000"/>
          <w:shd w:val="clear" w:color="auto" w:fill="FFFFFF"/>
        </w:rPr>
        <w:t>metastaza</w:t>
      </w:r>
      <w:proofErr w:type="spellEnd"/>
      <w:r w:rsidRPr="007C08BE">
        <w:rPr>
          <w:rFonts w:cstheme="minorHAnsi"/>
          <w:color w:val="000000"/>
          <w:shd w:val="clear" w:color="auto" w:fill="FFFFFF"/>
        </w:rPr>
        <w:t xml:space="preserve"> </w:t>
      </w:r>
      <w:proofErr w:type="spellStart"/>
      <w:r w:rsidRPr="007C08BE">
        <w:rPr>
          <w:rFonts w:cstheme="minorHAnsi"/>
          <w:color w:val="000000"/>
          <w:shd w:val="clear" w:color="auto" w:fill="FFFFFF"/>
        </w:rPr>
        <w:t>bağlı</w:t>
      </w:r>
      <w:proofErr w:type="spellEnd"/>
      <w:r w:rsidRPr="007C08BE">
        <w:rPr>
          <w:rFonts w:cstheme="minorHAnsi"/>
          <w:color w:val="000000"/>
          <w:shd w:val="clear" w:color="auto" w:fill="FFFFFF"/>
        </w:rPr>
        <w:t xml:space="preserve"> retroperitoneal </w:t>
      </w:r>
      <w:proofErr w:type="spellStart"/>
      <w:r w:rsidRPr="007C08BE">
        <w:rPr>
          <w:rFonts w:cstheme="minorHAnsi"/>
          <w:color w:val="000000"/>
          <w:shd w:val="clear" w:color="auto" w:fill="FFFFFF"/>
        </w:rPr>
        <w:t>hemoraji</w:t>
      </w:r>
      <w:proofErr w:type="spellEnd"/>
      <w:r w:rsidRPr="007C08BE">
        <w:rPr>
          <w:rFonts w:cstheme="minorHAnsi"/>
          <w:color w:val="000000"/>
          <w:shd w:val="clear" w:color="auto" w:fill="FFFFFF"/>
        </w:rPr>
        <w:t>. </w:t>
      </w:r>
      <w:r w:rsidRPr="007C08BE">
        <w:rPr>
          <w:rStyle w:val="ref-journal"/>
          <w:rFonts w:cstheme="minorHAnsi"/>
          <w:color w:val="000000"/>
          <w:shd w:val="clear" w:color="auto" w:fill="FFFFFF"/>
        </w:rPr>
        <w:t xml:space="preserve">J </w:t>
      </w:r>
      <w:proofErr w:type="spellStart"/>
      <w:r w:rsidRPr="007C08BE">
        <w:rPr>
          <w:rStyle w:val="ref-journal"/>
          <w:rFonts w:cstheme="minorHAnsi"/>
          <w:color w:val="000000"/>
          <w:shd w:val="clear" w:color="auto" w:fill="FFFFFF"/>
        </w:rPr>
        <w:t>Endocrinol</w:t>
      </w:r>
      <w:proofErr w:type="spellEnd"/>
      <w:r w:rsidRPr="007C08BE">
        <w:rPr>
          <w:rStyle w:val="ref-journal"/>
          <w:rFonts w:cstheme="minorHAnsi"/>
          <w:color w:val="000000"/>
          <w:shd w:val="clear" w:color="auto" w:fill="FFFFFF"/>
        </w:rPr>
        <w:t xml:space="preserve"> Invest. </w:t>
      </w:r>
      <w:r w:rsidRPr="007C08BE">
        <w:rPr>
          <w:rFonts w:cstheme="minorHAnsi"/>
          <w:color w:val="000000"/>
          <w:shd w:val="clear" w:color="auto" w:fill="FFFFFF"/>
        </w:rPr>
        <w:t>2006; </w:t>
      </w:r>
      <w:proofErr w:type="gramStart"/>
      <w:r w:rsidRPr="007C08BE">
        <w:rPr>
          <w:rStyle w:val="ref-vol"/>
          <w:rFonts w:cstheme="minorHAnsi"/>
          <w:color w:val="000000"/>
          <w:shd w:val="clear" w:color="auto" w:fill="FFFFFF"/>
        </w:rPr>
        <w:t>29</w:t>
      </w:r>
      <w:r w:rsidRPr="007C08BE">
        <w:rPr>
          <w:rFonts w:cstheme="minorHAnsi"/>
          <w:color w:val="000000"/>
          <w:shd w:val="clear" w:color="auto" w:fill="FFFFFF"/>
        </w:rPr>
        <w:t> :</w:t>
      </w:r>
      <w:proofErr w:type="gramEnd"/>
      <w:r w:rsidRPr="007C08BE">
        <w:rPr>
          <w:rFonts w:cstheme="minorHAnsi"/>
          <w:color w:val="000000"/>
          <w:shd w:val="clear" w:color="auto" w:fill="FFFFFF"/>
        </w:rPr>
        <w:t xml:space="preserve"> 551-4.</w:t>
      </w:r>
    </w:p>
    <w:p w:rsidR="00C2236A" w:rsidRPr="007C08BE" w:rsidRDefault="00C2236A" w:rsidP="00C2236A">
      <w:pPr>
        <w:pStyle w:val="ListeParagraf"/>
        <w:numPr>
          <w:ilvl w:val="0"/>
          <w:numId w:val="1"/>
        </w:numPr>
        <w:rPr>
          <w:rStyle w:val="element-citation"/>
          <w:rFonts w:cstheme="minorHAnsi"/>
          <w:color w:val="000000"/>
          <w:shd w:val="clear" w:color="auto" w:fill="FFFFFF"/>
        </w:rPr>
      </w:pPr>
      <w:r w:rsidRPr="007C08BE">
        <w:rPr>
          <w:rStyle w:val="element-citation"/>
          <w:rFonts w:cstheme="minorHAnsi"/>
          <w:color w:val="000000"/>
          <w:shd w:val="clear" w:color="auto" w:fill="FFFFFF"/>
        </w:rPr>
        <w:t>Gavrilova-</w:t>
      </w:r>
      <w:proofErr w:type="spellStart"/>
      <w:r w:rsidRPr="007C08BE">
        <w:rPr>
          <w:rStyle w:val="element-citation"/>
          <w:rFonts w:cstheme="minorHAnsi"/>
          <w:color w:val="000000"/>
          <w:shd w:val="clear" w:color="auto" w:fill="FFFFFF"/>
        </w:rPr>
        <w:t>Ürdün</w:t>
      </w:r>
      <w:proofErr w:type="spellEnd"/>
      <w:r w:rsidRPr="007C08BE">
        <w:rPr>
          <w:rStyle w:val="element-citation"/>
          <w:rFonts w:cstheme="minorHAnsi"/>
          <w:color w:val="000000"/>
          <w:shd w:val="clear" w:color="auto" w:fill="FFFFFF"/>
        </w:rPr>
        <w:t xml:space="preserve"> L, </w:t>
      </w:r>
      <w:proofErr w:type="spellStart"/>
      <w:r w:rsidRPr="007C08BE">
        <w:rPr>
          <w:rStyle w:val="element-citation"/>
          <w:rFonts w:cstheme="minorHAnsi"/>
          <w:color w:val="000000"/>
          <w:shd w:val="clear" w:color="auto" w:fill="FFFFFF"/>
        </w:rPr>
        <w:t>Edmister</w:t>
      </w:r>
      <w:proofErr w:type="spellEnd"/>
      <w:r w:rsidRPr="007C08BE">
        <w:rPr>
          <w:rStyle w:val="element-citation"/>
          <w:rFonts w:cstheme="minorHAnsi"/>
          <w:color w:val="000000"/>
          <w:shd w:val="clear" w:color="auto" w:fill="FFFFFF"/>
        </w:rPr>
        <w:t xml:space="preserve"> DB, Farrell MA, Watson WJ. </w:t>
      </w:r>
      <w:proofErr w:type="spellStart"/>
      <w:r w:rsidRPr="007C08BE">
        <w:rPr>
          <w:rStyle w:val="element-citation"/>
          <w:rFonts w:cstheme="minorHAnsi"/>
          <w:color w:val="000000"/>
          <w:shd w:val="clear" w:color="auto" w:fill="FFFFFF"/>
        </w:rPr>
        <w:t>Gebelikte</w:t>
      </w:r>
      <w:proofErr w:type="spellEnd"/>
      <w:r w:rsidRPr="007C08BE">
        <w:rPr>
          <w:rStyle w:val="element-citation"/>
          <w:rFonts w:cstheme="minorHAnsi"/>
          <w:color w:val="000000"/>
          <w:shd w:val="clear" w:color="auto" w:fill="FFFFFF"/>
        </w:rPr>
        <w:t xml:space="preserve"> </w:t>
      </w:r>
      <w:proofErr w:type="spellStart"/>
      <w:r w:rsidRPr="007C08BE">
        <w:rPr>
          <w:rStyle w:val="element-citation"/>
          <w:rFonts w:cstheme="minorHAnsi"/>
          <w:color w:val="000000"/>
          <w:shd w:val="clear" w:color="auto" w:fill="FFFFFF"/>
        </w:rPr>
        <w:t>spontan</w:t>
      </w:r>
      <w:proofErr w:type="spellEnd"/>
      <w:r w:rsidRPr="007C08BE">
        <w:rPr>
          <w:rStyle w:val="element-citation"/>
          <w:rFonts w:cstheme="minorHAnsi"/>
          <w:color w:val="000000"/>
          <w:shd w:val="clear" w:color="auto" w:fill="FFFFFF"/>
        </w:rPr>
        <w:t xml:space="preserve"> adrenal </w:t>
      </w:r>
      <w:proofErr w:type="spellStart"/>
      <w:r w:rsidRPr="007C08BE">
        <w:rPr>
          <w:rStyle w:val="element-citation"/>
          <w:rFonts w:cstheme="minorHAnsi"/>
          <w:color w:val="000000"/>
          <w:shd w:val="clear" w:color="auto" w:fill="FFFFFF"/>
        </w:rPr>
        <w:t>kanama</w:t>
      </w:r>
      <w:proofErr w:type="spellEnd"/>
      <w:r w:rsidRPr="007C08BE">
        <w:rPr>
          <w:rStyle w:val="element-citation"/>
          <w:rFonts w:cstheme="minorHAnsi"/>
          <w:color w:val="000000"/>
          <w:shd w:val="clear" w:color="auto" w:fill="FFFFFF"/>
        </w:rPr>
        <w:t xml:space="preserve">: </w:t>
      </w:r>
      <w:proofErr w:type="spellStart"/>
      <w:r w:rsidRPr="007C08BE">
        <w:rPr>
          <w:rStyle w:val="element-citation"/>
          <w:rFonts w:cstheme="minorHAnsi"/>
          <w:color w:val="000000"/>
          <w:shd w:val="clear" w:color="auto" w:fill="FFFFFF"/>
        </w:rPr>
        <w:t>Başarılı</w:t>
      </w:r>
      <w:proofErr w:type="spellEnd"/>
      <w:r w:rsidRPr="007C08BE">
        <w:rPr>
          <w:rStyle w:val="element-citation"/>
          <w:rFonts w:cstheme="minorHAnsi"/>
          <w:color w:val="000000"/>
          <w:shd w:val="clear" w:color="auto" w:fill="FFFFFF"/>
        </w:rPr>
        <w:t xml:space="preserve"> </w:t>
      </w:r>
      <w:proofErr w:type="spellStart"/>
      <w:r w:rsidRPr="007C08BE">
        <w:rPr>
          <w:rStyle w:val="element-citation"/>
          <w:rFonts w:cstheme="minorHAnsi"/>
          <w:color w:val="000000"/>
          <w:shd w:val="clear" w:color="auto" w:fill="FFFFFF"/>
        </w:rPr>
        <w:t>bir</w:t>
      </w:r>
      <w:proofErr w:type="spellEnd"/>
      <w:r w:rsidRPr="007C08BE">
        <w:rPr>
          <w:rStyle w:val="element-citation"/>
          <w:rFonts w:cstheme="minorHAnsi"/>
          <w:color w:val="000000"/>
          <w:shd w:val="clear" w:color="auto" w:fill="FFFFFF"/>
        </w:rPr>
        <w:t xml:space="preserve"> </w:t>
      </w:r>
      <w:proofErr w:type="spellStart"/>
      <w:r w:rsidRPr="007C08BE">
        <w:rPr>
          <w:rStyle w:val="element-citation"/>
          <w:rFonts w:cstheme="minorHAnsi"/>
          <w:color w:val="000000"/>
          <w:shd w:val="clear" w:color="auto" w:fill="FFFFFF"/>
        </w:rPr>
        <w:t>konservatif</w:t>
      </w:r>
      <w:proofErr w:type="spellEnd"/>
      <w:r w:rsidRPr="007C08BE">
        <w:rPr>
          <w:rStyle w:val="element-citation"/>
          <w:rFonts w:cstheme="minorHAnsi"/>
          <w:color w:val="000000"/>
          <w:shd w:val="clear" w:color="auto" w:fill="FFFFFF"/>
        </w:rPr>
        <w:t xml:space="preserve"> </w:t>
      </w:r>
      <w:proofErr w:type="spellStart"/>
      <w:r w:rsidRPr="007C08BE">
        <w:rPr>
          <w:rStyle w:val="element-citation"/>
          <w:rFonts w:cstheme="minorHAnsi"/>
          <w:color w:val="000000"/>
          <w:shd w:val="clear" w:color="auto" w:fill="FFFFFF"/>
        </w:rPr>
        <w:t>yaklaşımın</w:t>
      </w:r>
      <w:proofErr w:type="spellEnd"/>
      <w:r w:rsidRPr="007C08BE">
        <w:rPr>
          <w:rStyle w:val="element-citation"/>
          <w:rFonts w:cstheme="minorHAnsi"/>
          <w:color w:val="000000"/>
          <w:shd w:val="clear" w:color="auto" w:fill="FFFFFF"/>
        </w:rPr>
        <w:t xml:space="preserve"> </w:t>
      </w:r>
      <w:proofErr w:type="spellStart"/>
      <w:r w:rsidRPr="007C08BE">
        <w:rPr>
          <w:rStyle w:val="element-citation"/>
          <w:rFonts w:cstheme="minorHAnsi"/>
          <w:color w:val="000000"/>
          <w:shd w:val="clear" w:color="auto" w:fill="FFFFFF"/>
        </w:rPr>
        <w:t>literatür</w:t>
      </w:r>
      <w:proofErr w:type="spellEnd"/>
      <w:r w:rsidRPr="007C08BE">
        <w:rPr>
          <w:rStyle w:val="element-citation"/>
          <w:rFonts w:cstheme="minorHAnsi"/>
          <w:color w:val="000000"/>
          <w:shd w:val="clear" w:color="auto" w:fill="FFFFFF"/>
        </w:rPr>
        <w:t xml:space="preserve"> </w:t>
      </w:r>
      <w:proofErr w:type="spellStart"/>
      <w:r w:rsidRPr="007C08BE">
        <w:rPr>
          <w:rStyle w:val="element-citation"/>
          <w:rFonts w:cstheme="minorHAnsi"/>
          <w:color w:val="000000"/>
          <w:shd w:val="clear" w:color="auto" w:fill="FFFFFF"/>
        </w:rPr>
        <w:t>ve</w:t>
      </w:r>
      <w:proofErr w:type="spellEnd"/>
      <w:r w:rsidRPr="007C08BE">
        <w:rPr>
          <w:rStyle w:val="element-citation"/>
          <w:rFonts w:cstheme="minorHAnsi"/>
          <w:color w:val="000000"/>
          <w:shd w:val="clear" w:color="auto" w:fill="FFFFFF"/>
        </w:rPr>
        <w:t xml:space="preserve"> </w:t>
      </w:r>
      <w:proofErr w:type="spellStart"/>
      <w:r w:rsidRPr="007C08BE">
        <w:rPr>
          <w:rStyle w:val="element-citation"/>
          <w:rFonts w:cstheme="minorHAnsi"/>
          <w:color w:val="000000"/>
          <w:shd w:val="clear" w:color="auto" w:fill="FFFFFF"/>
        </w:rPr>
        <w:t>olgu</w:t>
      </w:r>
      <w:proofErr w:type="spellEnd"/>
      <w:r w:rsidRPr="007C08BE">
        <w:rPr>
          <w:rStyle w:val="element-citation"/>
          <w:rFonts w:cstheme="minorHAnsi"/>
          <w:color w:val="000000"/>
          <w:shd w:val="clear" w:color="auto" w:fill="FFFFFF"/>
        </w:rPr>
        <w:t xml:space="preserve"> </w:t>
      </w:r>
      <w:proofErr w:type="spellStart"/>
      <w:r w:rsidRPr="007C08BE">
        <w:rPr>
          <w:rStyle w:val="element-citation"/>
          <w:rFonts w:cstheme="minorHAnsi"/>
          <w:color w:val="000000"/>
          <w:shd w:val="clear" w:color="auto" w:fill="FFFFFF"/>
        </w:rPr>
        <w:t>sunumu</w:t>
      </w:r>
      <w:proofErr w:type="spellEnd"/>
      <w:r w:rsidRPr="007C08BE">
        <w:rPr>
          <w:rStyle w:val="element-citation"/>
          <w:rFonts w:cstheme="minorHAnsi"/>
          <w:color w:val="000000"/>
          <w:shd w:val="clear" w:color="auto" w:fill="FFFFFF"/>
        </w:rPr>
        <w:t>. </w:t>
      </w:r>
      <w:proofErr w:type="spellStart"/>
      <w:r w:rsidRPr="007C08BE">
        <w:rPr>
          <w:rStyle w:val="ref-journal"/>
          <w:rFonts w:cstheme="minorHAnsi"/>
          <w:color w:val="000000"/>
          <w:shd w:val="clear" w:color="auto" w:fill="FFFFFF"/>
        </w:rPr>
        <w:t>Obstet</w:t>
      </w:r>
      <w:proofErr w:type="spellEnd"/>
      <w:r w:rsidRPr="007C08BE">
        <w:rPr>
          <w:rStyle w:val="ref-journal"/>
          <w:rFonts w:cstheme="minorHAnsi"/>
          <w:color w:val="000000"/>
          <w:shd w:val="clear" w:color="auto" w:fill="FFFFFF"/>
        </w:rPr>
        <w:t xml:space="preserve"> </w:t>
      </w:r>
      <w:proofErr w:type="spellStart"/>
      <w:r w:rsidRPr="007C08BE">
        <w:rPr>
          <w:rStyle w:val="ref-journal"/>
          <w:rFonts w:cstheme="minorHAnsi"/>
          <w:color w:val="000000"/>
          <w:shd w:val="clear" w:color="auto" w:fill="FFFFFF"/>
        </w:rPr>
        <w:t>Gynecol</w:t>
      </w:r>
      <w:proofErr w:type="spellEnd"/>
      <w:r w:rsidRPr="007C08BE">
        <w:rPr>
          <w:rStyle w:val="ref-journal"/>
          <w:rFonts w:cstheme="minorHAnsi"/>
          <w:color w:val="000000"/>
          <w:shd w:val="clear" w:color="auto" w:fill="FFFFFF"/>
        </w:rPr>
        <w:t xml:space="preserve"> </w:t>
      </w:r>
      <w:proofErr w:type="spellStart"/>
      <w:r w:rsidRPr="007C08BE">
        <w:rPr>
          <w:rStyle w:val="ref-journal"/>
          <w:rFonts w:cstheme="minorHAnsi"/>
          <w:color w:val="000000"/>
          <w:shd w:val="clear" w:color="auto" w:fill="FFFFFF"/>
        </w:rPr>
        <w:t>Surv</w:t>
      </w:r>
      <w:proofErr w:type="spellEnd"/>
      <w:r w:rsidRPr="007C08BE">
        <w:rPr>
          <w:rStyle w:val="ref-journal"/>
          <w:rFonts w:cstheme="minorHAnsi"/>
          <w:color w:val="000000"/>
          <w:shd w:val="clear" w:color="auto" w:fill="FFFFFF"/>
        </w:rPr>
        <w:t xml:space="preserve"> Mart. </w:t>
      </w:r>
      <w:r w:rsidRPr="007C08BE">
        <w:rPr>
          <w:rStyle w:val="element-citation"/>
          <w:rFonts w:cstheme="minorHAnsi"/>
          <w:color w:val="000000"/>
          <w:shd w:val="clear" w:color="auto" w:fill="FFFFFF"/>
        </w:rPr>
        <w:t>2005; </w:t>
      </w:r>
      <w:proofErr w:type="gramStart"/>
      <w:r w:rsidRPr="007C08BE">
        <w:rPr>
          <w:rStyle w:val="ref-vol"/>
          <w:rFonts w:cstheme="minorHAnsi"/>
          <w:color w:val="000000"/>
          <w:shd w:val="clear" w:color="auto" w:fill="FFFFFF"/>
        </w:rPr>
        <w:t>60</w:t>
      </w:r>
      <w:r w:rsidRPr="007C08BE">
        <w:rPr>
          <w:rStyle w:val="element-citation"/>
          <w:rFonts w:cstheme="minorHAnsi"/>
          <w:color w:val="000000"/>
          <w:shd w:val="clear" w:color="auto" w:fill="FFFFFF"/>
        </w:rPr>
        <w:t> :</w:t>
      </w:r>
      <w:proofErr w:type="gramEnd"/>
      <w:r w:rsidRPr="007C08BE">
        <w:rPr>
          <w:rStyle w:val="element-citation"/>
          <w:rFonts w:cstheme="minorHAnsi"/>
          <w:color w:val="000000"/>
          <w:shd w:val="clear" w:color="auto" w:fill="FFFFFF"/>
        </w:rPr>
        <w:t xml:space="preserve"> 191–5. </w:t>
      </w:r>
    </w:p>
    <w:p w:rsidR="00C2236A" w:rsidRPr="007C08BE" w:rsidRDefault="00C2236A" w:rsidP="00C2236A">
      <w:pPr>
        <w:pStyle w:val="ListeParagraf"/>
        <w:numPr>
          <w:ilvl w:val="0"/>
          <w:numId w:val="1"/>
        </w:numPr>
        <w:rPr>
          <w:rFonts w:cstheme="minorHAnsi"/>
        </w:rPr>
      </w:pPr>
      <w:r w:rsidRPr="007C08BE">
        <w:rPr>
          <w:rFonts w:cstheme="minorHAnsi"/>
          <w:color w:val="000000"/>
          <w:shd w:val="clear" w:color="auto" w:fill="FFFFFF"/>
        </w:rPr>
        <w:t xml:space="preserve">Kovacs KA, Lam YM, Pater JL. Bilateral </w:t>
      </w:r>
      <w:proofErr w:type="spellStart"/>
      <w:r w:rsidRPr="007C08BE">
        <w:rPr>
          <w:rFonts w:cstheme="minorHAnsi"/>
          <w:color w:val="000000"/>
          <w:shd w:val="clear" w:color="auto" w:fill="FFFFFF"/>
        </w:rPr>
        <w:t>kitle</w:t>
      </w:r>
      <w:proofErr w:type="spellEnd"/>
      <w:r w:rsidRPr="007C08BE">
        <w:rPr>
          <w:rFonts w:cstheme="minorHAnsi"/>
          <w:color w:val="000000"/>
          <w:shd w:val="clear" w:color="auto" w:fill="FFFFFF"/>
        </w:rPr>
        <w:t xml:space="preserve"> adrenal </w:t>
      </w:r>
      <w:proofErr w:type="spellStart"/>
      <w:r w:rsidRPr="007C08BE">
        <w:rPr>
          <w:rFonts w:cstheme="minorHAnsi"/>
          <w:color w:val="000000"/>
          <w:shd w:val="clear" w:color="auto" w:fill="FFFFFF"/>
        </w:rPr>
        <w:t>kanama</w:t>
      </w:r>
      <w:proofErr w:type="spellEnd"/>
      <w:r w:rsidRPr="007C08BE">
        <w:rPr>
          <w:rFonts w:cstheme="minorHAnsi"/>
          <w:color w:val="000000"/>
          <w:shd w:val="clear" w:color="auto" w:fill="FFFFFF"/>
        </w:rPr>
        <w:t>. </w:t>
      </w:r>
      <w:proofErr w:type="spellStart"/>
      <w:r w:rsidRPr="007C08BE">
        <w:rPr>
          <w:rFonts w:cstheme="minorHAnsi"/>
          <w:color w:val="000000"/>
          <w:shd w:val="clear" w:color="auto" w:fill="FFFFFF"/>
        </w:rPr>
        <w:t>Varsayımsal</w:t>
      </w:r>
      <w:proofErr w:type="spellEnd"/>
      <w:r w:rsidRPr="007C08BE">
        <w:rPr>
          <w:rFonts w:cstheme="minorHAnsi"/>
          <w:color w:val="000000"/>
          <w:shd w:val="clear" w:color="auto" w:fill="FFFFFF"/>
        </w:rPr>
        <w:t xml:space="preserve"> risk </w:t>
      </w:r>
      <w:proofErr w:type="spellStart"/>
      <w:r w:rsidRPr="007C08BE">
        <w:rPr>
          <w:rFonts w:cstheme="minorHAnsi"/>
          <w:color w:val="000000"/>
          <w:shd w:val="clear" w:color="auto" w:fill="FFFFFF"/>
        </w:rPr>
        <w:t>faktörlerinin</w:t>
      </w:r>
      <w:proofErr w:type="spellEnd"/>
      <w:r w:rsidRPr="007C08BE">
        <w:rPr>
          <w:rFonts w:cstheme="minorHAnsi"/>
          <w:color w:val="000000"/>
          <w:shd w:val="clear" w:color="auto" w:fill="FFFFFF"/>
        </w:rPr>
        <w:t xml:space="preserve"> </w:t>
      </w:r>
      <w:proofErr w:type="spellStart"/>
      <w:r w:rsidRPr="007C08BE">
        <w:rPr>
          <w:rFonts w:cstheme="minorHAnsi"/>
          <w:color w:val="000000"/>
          <w:shd w:val="clear" w:color="auto" w:fill="FFFFFF"/>
        </w:rPr>
        <w:t>vaka</w:t>
      </w:r>
      <w:proofErr w:type="spellEnd"/>
      <w:r w:rsidRPr="007C08BE">
        <w:rPr>
          <w:rFonts w:cstheme="minorHAnsi"/>
          <w:color w:val="000000"/>
          <w:shd w:val="clear" w:color="auto" w:fill="FFFFFF"/>
        </w:rPr>
        <w:t xml:space="preserve"> </w:t>
      </w:r>
      <w:proofErr w:type="spellStart"/>
      <w:r w:rsidRPr="007C08BE">
        <w:rPr>
          <w:rFonts w:cstheme="minorHAnsi"/>
          <w:color w:val="000000"/>
          <w:shd w:val="clear" w:color="auto" w:fill="FFFFFF"/>
        </w:rPr>
        <w:t>kontrollü</w:t>
      </w:r>
      <w:proofErr w:type="spellEnd"/>
      <w:r w:rsidRPr="007C08BE">
        <w:rPr>
          <w:rFonts w:cstheme="minorHAnsi"/>
          <w:color w:val="000000"/>
          <w:shd w:val="clear" w:color="auto" w:fill="FFFFFF"/>
        </w:rPr>
        <w:t xml:space="preserve"> </w:t>
      </w:r>
      <w:proofErr w:type="spellStart"/>
      <w:r w:rsidRPr="007C08BE">
        <w:rPr>
          <w:rFonts w:cstheme="minorHAnsi"/>
          <w:color w:val="000000"/>
          <w:shd w:val="clear" w:color="auto" w:fill="FFFFFF"/>
        </w:rPr>
        <w:t>yöntemle</w:t>
      </w:r>
      <w:proofErr w:type="spellEnd"/>
      <w:r w:rsidRPr="007C08BE">
        <w:rPr>
          <w:rFonts w:cstheme="minorHAnsi"/>
          <w:color w:val="000000"/>
          <w:shd w:val="clear" w:color="auto" w:fill="FFFFFF"/>
        </w:rPr>
        <w:t xml:space="preserve"> </w:t>
      </w:r>
      <w:proofErr w:type="spellStart"/>
      <w:r w:rsidRPr="007C08BE">
        <w:rPr>
          <w:rFonts w:cstheme="minorHAnsi"/>
          <w:color w:val="000000"/>
          <w:shd w:val="clear" w:color="auto" w:fill="FFFFFF"/>
        </w:rPr>
        <w:t>değerlendirilmesi</w:t>
      </w:r>
      <w:proofErr w:type="spellEnd"/>
      <w:r w:rsidRPr="007C08BE">
        <w:rPr>
          <w:rFonts w:cstheme="minorHAnsi"/>
          <w:color w:val="000000"/>
          <w:shd w:val="clear" w:color="auto" w:fill="FFFFFF"/>
        </w:rPr>
        <w:t>. </w:t>
      </w:r>
      <w:r w:rsidRPr="007C08BE">
        <w:rPr>
          <w:rStyle w:val="ref-journal"/>
          <w:rFonts w:cstheme="minorHAnsi"/>
          <w:color w:val="000000"/>
          <w:shd w:val="clear" w:color="auto" w:fill="FFFFFF"/>
        </w:rPr>
        <w:t>Tıp (Baltimore)</w:t>
      </w:r>
      <w:r w:rsidRPr="007C08BE">
        <w:rPr>
          <w:rFonts w:cstheme="minorHAnsi"/>
          <w:color w:val="000000"/>
          <w:shd w:val="clear" w:color="auto" w:fill="FFFFFF"/>
        </w:rPr>
        <w:t> 2001; </w:t>
      </w:r>
      <w:proofErr w:type="gramStart"/>
      <w:r w:rsidRPr="007C08BE">
        <w:rPr>
          <w:rStyle w:val="ref-vol"/>
          <w:rFonts w:cstheme="minorHAnsi"/>
          <w:color w:val="000000"/>
          <w:shd w:val="clear" w:color="auto" w:fill="FFFFFF"/>
        </w:rPr>
        <w:t>80</w:t>
      </w:r>
      <w:r w:rsidRPr="007C08BE">
        <w:rPr>
          <w:rFonts w:cstheme="minorHAnsi"/>
          <w:color w:val="000000"/>
          <w:shd w:val="clear" w:color="auto" w:fill="FFFFFF"/>
        </w:rPr>
        <w:t> :</w:t>
      </w:r>
      <w:proofErr w:type="gramEnd"/>
      <w:r w:rsidRPr="007C08BE">
        <w:rPr>
          <w:rFonts w:cstheme="minorHAnsi"/>
          <w:color w:val="000000"/>
          <w:shd w:val="clear" w:color="auto" w:fill="FFFFFF"/>
        </w:rPr>
        <w:t xml:space="preserve"> 45-53. </w:t>
      </w:r>
    </w:p>
    <w:p w:rsidR="00FE5C70" w:rsidRPr="007C08BE" w:rsidRDefault="00FE5C70" w:rsidP="00C2236A">
      <w:pPr>
        <w:pStyle w:val="ListeParagraf"/>
        <w:numPr>
          <w:ilvl w:val="0"/>
          <w:numId w:val="1"/>
        </w:numPr>
        <w:rPr>
          <w:rFonts w:cstheme="minorHAnsi"/>
        </w:rPr>
      </w:pPr>
      <w:proofErr w:type="spellStart"/>
      <w:r w:rsidRPr="007C08BE">
        <w:rPr>
          <w:rFonts w:cstheme="minorHAnsi"/>
          <w:color w:val="000000"/>
          <w:shd w:val="clear" w:color="auto" w:fill="FFFFFF"/>
        </w:rPr>
        <w:t>Pushkar</w:t>
      </w:r>
      <w:proofErr w:type="spellEnd"/>
      <w:r w:rsidRPr="007C08BE">
        <w:rPr>
          <w:rFonts w:cstheme="minorHAnsi"/>
          <w:color w:val="000000"/>
          <w:shd w:val="clear" w:color="auto" w:fill="FFFFFF"/>
        </w:rPr>
        <w:t xml:space="preserve"> P, Agarwal A (2015) Spontaneous massive adrenal hemorrhage: a management dilemma, </w:t>
      </w:r>
      <w:r w:rsidRPr="007C08BE">
        <w:rPr>
          <w:rStyle w:val="Vurgu"/>
          <w:rFonts w:cstheme="minorHAnsi"/>
          <w:color w:val="000000"/>
          <w:shd w:val="clear" w:color="auto" w:fill="FFFFFF"/>
        </w:rPr>
        <w:t xml:space="preserve">Journal of </w:t>
      </w:r>
      <w:proofErr w:type="spellStart"/>
      <w:r w:rsidRPr="007C08BE">
        <w:rPr>
          <w:rStyle w:val="Vurgu"/>
          <w:rFonts w:cstheme="minorHAnsi"/>
          <w:color w:val="000000"/>
          <w:shd w:val="clear" w:color="auto" w:fill="FFFFFF"/>
        </w:rPr>
        <w:t>Endourology</w:t>
      </w:r>
      <w:proofErr w:type="spellEnd"/>
      <w:r w:rsidRPr="007C08BE">
        <w:rPr>
          <w:rStyle w:val="Vurgu"/>
          <w:rFonts w:cstheme="minorHAnsi"/>
          <w:color w:val="000000"/>
          <w:shd w:val="clear" w:color="auto" w:fill="FFFFFF"/>
        </w:rPr>
        <w:t xml:space="preserve"> Case Reports</w:t>
      </w:r>
      <w:r w:rsidRPr="007C08BE">
        <w:rPr>
          <w:rFonts w:cstheme="minorHAnsi"/>
          <w:color w:val="000000"/>
          <w:shd w:val="clear" w:color="auto" w:fill="FFFFFF"/>
        </w:rPr>
        <w:t> 1:1, 52–53, DOI: 10.1089/cren.2015.0003.</w:t>
      </w:r>
    </w:p>
    <w:p w:rsidR="00AC1CDD" w:rsidRPr="007C08BE" w:rsidRDefault="00AC1CDD" w:rsidP="00C2236A">
      <w:pPr>
        <w:pStyle w:val="ListeParagraf"/>
        <w:numPr>
          <w:ilvl w:val="0"/>
          <w:numId w:val="1"/>
        </w:numPr>
        <w:rPr>
          <w:rFonts w:cstheme="minorHAnsi"/>
        </w:rPr>
      </w:pPr>
      <w:proofErr w:type="spellStart"/>
      <w:r w:rsidRPr="007C08BE">
        <w:rPr>
          <w:rFonts w:cstheme="minorHAnsi"/>
          <w:color w:val="000000"/>
          <w:shd w:val="clear" w:color="auto" w:fill="FFFFFF"/>
        </w:rPr>
        <w:t>Paluszkiewicz</w:t>
      </w:r>
      <w:proofErr w:type="spellEnd"/>
      <w:r w:rsidRPr="007C08BE">
        <w:rPr>
          <w:rFonts w:cstheme="minorHAnsi"/>
          <w:color w:val="000000"/>
          <w:shd w:val="clear" w:color="auto" w:fill="FFFFFF"/>
        </w:rPr>
        <w:t xml:space="preserve"> P, </w:t>
      </w:r>
      <w:proofErr w:type="spellStart"/>
      <w:r w:rsidRPr="007C08BE">
        <w:rPr>
          <w:rFonts w:cstheme="minorHAnsi"/>
          <w:color w:val="000000"/>
          <w:shd w:val="clear" w:color="auto" w:fill="FFFFFF"/>
        </w:rPr>
        <w:t>Ambroziak</w:t>
      </w:r>
      <w:proofErr w:type="spellEnd"/>
      <w:r w:rsidRPr="007C08BE">
        <w:rPr>
          <w:rFonts w:cstheme="minorHAnsi"/>
          <w:color w:val="000000"/>
          <w:shd w:val="clear" w:color="auto" w:fill="FFFFFF"/>
        </w:rPr>
        <w:t xml:space="preserve"> I, </w:t>
      </w:r>
      <w:proofErr w:type="spellStart"/>
      <w:r w:rsidRPr="007C08BE">
        <w:rPr>
          <w:rFonts w:cstheme="minorHAnsi"/>
          <w:color w:val="000000"/>
          <w:shd w:val="clear" w:color="auto" w:fill="FFFFFF"/>
        </w:rPr>
        <w:t>Holynska-Dabrowska</w:t>
      </w:r>
      <w:proofErr w:type="spellEnd"/>
      <w:r w:rsidRPr="007C08BE">
        <w:rPr>
          <w:rFonts w:cstheme="minorHAnsi"/>
          <w:color w:val="000000"/>
          <w:shd w:val="clear" w:color="auto" w:fill="FFFFFF"/>
        </w:rPr>
        <w:t xml:space="preserve"> K, </w:t>
      </w:r>
      <w:proofErr w:type="spellStart"/>
      <w:r w:rsidRPr="007C08BE">
        <w:rPr>
          <w:rFonts w:cstheme="minorHAnsi"/>
          <w:color w:val="000000"/>
          <w:shd w:val="clear" w:color="auto" w:fill="FFFFFF"/>
        </w:rPr>
        <w:t>Siezieniewska-Skowronska</w:t>
      </w:r>
      <w:proofErr w:type="spellEnd"/>
      <w:r w:rsidRPr="007C08BE">
        <w:rPr>
          <w:rFonts w:cstheme="minorHAnsi"/>
          <w:color w:val="000000"/>
          <w:shd w:val="clear" w:color="auto" w:fill="FFFFFF"/>
        </w:rPr>
        <w:t xml:space="preserve"> Z, </w:t>
      </w:r>
      <w:proofErr w:type="spellStart"/>
      <w:proofErr w:type="gramStart"/>
      <w:r w:rsidRPr="007C08BE">
        <w:rPr>
          <w:rFonts w:cstheme="minorHAnsi"/>
          <w:color w:val="000000"/>
          <w:shd w:val="clear" w:color="auto" w:fill="FFFFFF"/>
        </w:rPr>
        <w:t>Paluszkiewicz</w:t>
      </w:r>
      <w:proofErr w:type="spellEnd"/>
      <w:proofErr w:type="gramEnd"/>
      <w:r w:rsidRPr="007C08BE">
        <w:rPr>
          <w:rFonts w:cstheme="minorHAnsi"/>
          <w:color w:val="000000"/>
          <w:shd w:val="clear" w:color="auto" w:fill="FFFFFF"/>
        </w:rPr>
        <w:t xml:space="preserve"> A. Spontaneous rupture of adrenal </w:t>
      </w:r>
      <w:proofErr w:type="spellStart"/>
      <w:r w:rsidRPr="007C08BE">
        <w:rPr>
          <w:rFonts w:cstheme="minorHAnsi"/>
          <w:color w:val="000000"/>
          <w:shd w:val="clear" w:color="auto" w:fill="FFFFFF"/>
        </w:rPr>
        <w:t>haemangioma</w:t>
      </w:r>
      <w:proofErr w:type="spellEnd"/>
      <w:r w:rsidRPr="007C08BE">
        <w:rPr>
          <w:rFonts w:cstheme="minorHAnsi"/>
          <w:color w:val="000000"/>
          <w:shd w:val="clear" w:color="auto" w:fill="FFFFFF"/>
        </w:rPr>
        <w:t xml:space="preserve"> mimicking abdominal aortic aneurysm rupture. </w:t>
      </w:r>
      <w:r w:rsidRPr="007C08BE">
        <w:rPr>
          <w:rStyle w:val="ref-journal"/>
          <w:rFonts w:cstheme="minorHAnsi"/>
          <w:color w:val="000000"/>
          <w:shd w:val="clear" w:color="auto" w:fill="FFFFFF"/>
        </w:rPr>
        <w:t>Arch Med Sci. </w:t>
      </w:r>
      <w:r w:rsidRPr="007C08BE">
        <w:rPr>
          <w:rFonts w:cstheme="minorHAnsi"/>
          <w:color w:val="000000"/>
          <w:shd w:val="clear" w:color="auto" w:fill="FFFFFF"/>
        </w:rPr>
        <w:t>2010;</w:t>
      </w:r>
      <w:r w:rsidRPr="007C08BE">
        <w:rPr>
          <w:rStyle w:val="ref-vol"/>
          <w:rFonts w:cstheme="minorHAnsi"/>
          <w:color w:val="000000"/>
          <w:shd w:val="clear" w:color="auto" w:fill="FFFFFF"/>
        </w:rPr>
        <w:t>6</w:t>
      </w:r>
      <w:r w:rsidRPr="007C08BE">
        <w:rPr>
          <w:rFonts w:cstheme="minorHAnsi"/>
          <w:color w:val="000000"/>
          <w:shd w:val="clear" w:color="auto" w:fill="FFFFFF"/>
        </w:rPr>
        <w:t>(1):122–125</w:t>
      </w:r>
    </w:p>
    <w:p w:rsidR="00AC1CDD" w:rsidRPr="007C08BE" w:rsidRDefault="00AC1CDD" w:rsidP="00AC1CDD">
      <w:pPr>
        <w:pStyle w:val="ListeParagraf"/>
        <w:numPr>
          <w:ilvl w:val="0"/>
          <w:numId w:val="1"/>
        </w:numPr>
        <w:rPr>
          <w:rFonts w:cstheme="minorHAnsi"/>
        </w:rPr>
      </w:pPr>
      <w:r w:rsidRPr="007C08BE">
        <w:rPr>
          <w:rFonts w:cstheme="minorHAnsi"/>
          <w:color w:val="303030"/>
          <w:shd w:val="clear" w:color="auto" w:fill="FFFFFF"/>
        </w:rPr>
        <w:t>Peng X, Luo W, Zhang X, Zhu W. Sudden onset flank pain: a case report of retroperitoneal hemorrhage secondary to a ruptured adrenal hemangioma. </w:t>
      </w:r>
      <w:r w:rsidRPr="007C08BE">
        <w:rPr>
          <w:rFonts w:cstheme="minorHAnsi"/>
          <w:iCs/>
          <w:color w:val="303030"/>
          <w:shd w:val="clear" w:color="auto" w:fill="FFFFFF"/>
        </w:rPr>
        <w:t>J Pain Res</w:t>
      </w:r>
      <w:r w:rsidRPr="007C08BE">
        <w:rPr>
          <w:rFonts w:cstheme="minorHAnsi"/>
          <w:color w:val="303030"/>
          <w:shd w:val="clear" w:color="auto" w:fill="FFFFFF"/>
        </w:rPr>
        <w:t>. 2018</w:t>
      </w:r>
      <w:proofErr w:type="gramStart"/>
      <w:r w:rsidRPr="007C08BE">
        <w:rPr>
          <w:rFonts w:cstheme="minorHAnsi"/>
          <w:color w:val="303030"/>
          <w:shd w:val="clear" w:color="auto" w:fill="FFFFFF"/>
        </w:rPr>
        <w:t>;11:1421</w:t>
      </w:r>
      <w:proofErr w:type="gramEnd"/>
      <w:r w:rsidRPr="007C08BE">
        <w:rPr>
          <w:rFonts w:cstheme="minorHAnsi"/>
          <w:color w:val="303030"/>
          <w:shd w:val="clear" w:color="auto" w:fill="FFFFFF"/>
        </w:rPr>
        <w:t>-1424.</w:t>
      </w:r>
    </w:p>
    <w:p w:rsidR="0027411F" w:rsidRPr="007C08BE" w:rsidRDefault="0027411F" w:rsidP="00AC1CDD">
      <w:pPr>
        <w:pStyle w:val="ListeParagraf"/>
        <w:numPr>
          <w:ilvl w:val="0"/>
          <w:numId w:val="1"/>
        </w:numPr>
        <w:rPr>
          <w:rFonts w:cstheme="minorHAnsi"/>
        </w:rPr>
      </w:pPr>
      <w:r w:rsidRPr="007C08BE">
        <w:rPr>
          <w:rFonts w:cstheme="minorHAnsi"/>
          <w:color w:val="333333"/>
          <w:spacing w:val="2"/>
          <w:shd w:val="clear" w:color="auto" w:fill="FCFCFC"/>
        </w:rPr>
        <w:t xml:space="preserve">Foster DG. Adrenal cysts. Review of literature and report of case. Arch </w:t>
      </w:r>
      <w:proofErr w:type="spellStart"/>
      <w:r w:rsidRPr="007C08BE">
        <w:rPr>
          <w:rFonts w:cstheme="minorHAnsi"/>
          <w:color w:val="333333"/>
          <w:spacing w:val="2"/>
          <w:shd w:val="clear" w:color="auto" w:fill="FCFCFC"/>
        </w:rPr>
        <w:t>Surg</w:t>
      </w:r>
      <w:proofErr w:type="spellEnd"/>
      <w:r w:rsidRPr="007C08BE">
        <w:rPr>
          <w:rFonts w:cstheme="minorHAnsi"/>
          <w:color w:val="333333"/>
          <w:spacing w:val="2"/>
          <w:shd w:val="clear" w:color="auto" w:fill="FCFCFC"/>
        </w:rPr>
        <w:t xml:space="preserve"> 92:131–43, 1966.</w:t>
      </w:r>
    </w:p>
    <w:p w:rsidR="0027411F" w:rsidRPr="007C08BE" w:rsidRDefault="00AC1CDD" w:rsidP="0027411F">
      <w:pPr>
        <w:pStyle w:val="ListeParagraf"/>
        <w:numPr>
          <w:ilvl w:val="0"/>
          <w:numId w:val="1"/>
        </w:numPr>
        <w:rPr>
          <w:rFonts w:cstheme="minorHAnsi"/>
        </w:rPr>
      </w:pPr>
      <w:proofErr w:type="spellStart"/>
      <w:r w:rsidRPr="007C08BE">
        <w:rPr>
          <w:rFonts w:cstheme="minorHAnsi"/>
          <w:color w:val="333333"/>
          <w:spacing w:val="4"/>
          <w:shd w:val="clear" w:color="auto" w:fill="FCFCFC"/>
        </w:rPr>
        <w:t>Fernández</w:t>
      </w:r>
      <w:proofErr w:type="spellEnd"/>
      <w:r w:rsidRPr="007C08BE">
        <w:rPr>
          <w:rFonts w:cstheme="minorHAnsi"/>
          <w:color w:val="333333"/>
          <w:spacing w:val="4"/>
          <w:shd w:val="clear" w:color="auto" w:fill="FCFCFC"/>
        </w:rPr>
        <w:t>-Vega, I., Camacho-</w:t>
      </w:r>
      <w:proofErr w:type="spellStart"/>
      <w:r w:rsidRPr="007C08BE">
        <w:rPr>
          <w:rFonts w:cstheme="minorHAnsi"/>
          <w:color w:val="333333"/>
          <w:spacing w:val="4"/>
          <w:shd w:val="clear" w:color="auto" w:fill="FCFCFC"/>
        </w:rPr>
        <w:t>Urkaray</w:t>
      </w:r>
      <w:proofErr w:type="spellEnd"/>
      <w:r w:rsidRPr="007C08BE">
        <w:rPr>
          <w:rFonts w:cstheme="minorHAnsi"/>
          <w:color w:val="333333"/>
          <w:spacing w:val="4"/>
          <w:shd w:val="clear" w:color="auto" w:fill="FCFCFC"/>
        </w:rPr>
        <w:t xml:space="preserve">, E. &amp; Guerra-Merino, I. </w:t>
      </w:r>
      <w:r w:rsidRPr="007C08BE">
        <w:rPr>
          <w:rFonts w:cstheme="minorHAnsi"/>
          <w:color w:val="333333"/>
          <w:spacing w:val="2"/>
        </w:rPr>
        <w:t xml:space="preserve">Huge Adrenal Hemorrhagic Endothelial Cyst Secondary to an Adrenal Arteriovenous Malformation and Mimicking a Malignant Lesion </w:t>
      </w:r>
      <w:proofErr w:type="spellStart"/>
      <w:r w:rsidRPr="007C08BE">
        <w:rPr>
          <w:rFonts w:cstheme="minorHAnsi"/>
          <w:color w:val="333333"/>
          <w:spacing w:val="4"/>
          <w:shd w:val="clear" w:color="auto" w:fill="FCFCFC"/>
        </w:rPr>
        <w:t>Endocr</w:t>
      </w:r>
      <w:proofErr w:type="spellEnd"/>
      <w:r w:rsidRPr="007C08BE">
        <w:rPr>
          <w:rFonts w:cstheme="minorHAnsi"/>
          <w:color w:val="333333"/>
          <w:spacing w:val="4"/>
          <w:shd w:val="clear" w:color="auto" w:fill="FCFCFC"/>
        </w:rPr>
        <w:t xml:space="preserve"> </w:t>
      </w:r>
      <w:proofErr w:type="spellStart"/>
      <w:r w:rsidRPr="007C08BE">
        <w:rPr>
          <w:rFonts w:cstheme="minorHAnsi"/>
          <w:color w:val="333333"/>
          <w:spacing w:val="4"/>
          <w:shd w:val="clear" w:color="auto" w:fill="FCFCFC"/>
        </w:rPr>
        <w:t>Pathol</w:t>
      </w:r>
      <w:proofErr w:type="spellEnd"/>
      <w:r w:rsidRPr="007C08BE">
        <w:rPr>
          <w:rFonts w:cstheme="minorHAnsi"/>
          <w:color w:val="333333"/>
          <w:spacing w:val="4"/>
          <w:shd w:val="clear" w:color="auto" w:fill="FCFCFC"/>
        </w:rPr>
        <w:t xml:space="preserve"> (2014) 25: 443. </w:t>
      </w:r>
    </w:p>
    <w:p w:rsidR="0027411F" w:rsidRPr="007C08BE" w:rsidRDefault="0027411F" w:rsidP="0027411F">
      <w:pPr>
        <w:pStyle w:val="ListeParagraf"/>
        <w:numPr>
          <w:ilvl w:val="0"/>
          <w:numId w:val="1"/>
        </w:numPr>
        <w:rPr>
          <w:rFonts w:cstheme="minorHAnsi"/>
        </w:rPr>
      </w:pPr>
      <w:proofErr w:type="spellStart"/>
      <w:r w:rsidRPr="007C08BE">
        <w:rPr>
          <w:rFonts w:cstheme="minorHAnsi"/>
          <w:shd w:val="clear" w:color="auto" w:fill="FFFFFF"/>
        </w:rPr>
        <w:t>Lyu</w:t>
      </w:r>
      <w:proofErr w:type="spellEnd"/>
      <w:r w:rsidRPr="007C08BE">
        <w:rPr>
          <w:rFonts w:cstheme="minorHAnsi"/>
          <w:shd w:val="clear" w:color="auto" w:fill="FFFFFF"/>
        </w:rPr>
        <w:t xml:space="preserve"> X</w:t>
      </w:r>
      <w:r w:rsidRPr="007C08BE">
        <w:rPr>
          <w:rFonts w:cstheme="minorHAnsi"/>
          <w:color w:val="000000"/>
          <w:shd w:val="clear" w:color="auto" w:fill="FFFFFF"/>
        </w:rPr>
        <w:t>, </w:t>
      </w:r>
      <w:r w:rsidRPr="007C08BE">
        <w:rPr>
          <w:rFonts w:cstheme="minorHAnsi"/>
          <w:shd w:val="clear" w:color="auto" w:fill="FFFFFF"/>
        </w:rPr>
        <w:t>Liu L</w:t>
      </w:r>
      <w:r w:rsidRPr="007C08BE">
        <w:rPr>
          <w:rFonts w:cstheme="minorHAnsi"/>
          <w:color w:val="000000"/>
          <w:shd w:val="clear" w:color="auto" w:fill="FFFFFF"/>
        </w:rPr>
        <w:t>, </w:t>
      </w:r>
      <w:r w:rsidRPr="007C08BE">
        <w:rPr>
          <w:rFonts w:cstheme="minorHAnsi"/>
          <w:shd w:val="clear" w:color="auto" w:fill="FFFFFF"/>
        </w:rPr>
        <w:t>Yang L</w:t>
      </w:r>
      <w:r w:rsidRPr="007C08BE">
        <w:rPr>
          <w:rFonts w:cstheme="minorHAnsi"/>
          <w:color w:val="000000"/>
          <w:shd w:val="clear" w:color="auto" w:fill="FFFFFF"/>
        </w:rPr>
        <w:t>, </w:t>
      </w:r>
      <w:r w:rsidRPr="007C08BE">
        <w:rPr>
          <w:rFonts w:cstheme="minorHAnsi"/>
          <w:shd w:val="clear" w:color="auto" w:fill="FFFFFF"/>
        </w:rPr>
        <w:t>Gao L</w:t>
      </w:r>
      <w:r w:rsidRPr="007C08BE">
        <w:rPr>
          <w:rFonts w:cstheme="minorHAnsi"/>
          <w:color w:val="000000"/>
          <w:shd w:val="clear" w:color="auto" w:fill="FFFFFF"/>
        </w:rPr>
        <w:t>, </w:t>
      </w:r>
      <w:r w:rsidRPr="007C08BE">
        <w:rPr>
          <w:rFonts w:cstheme="minorHAnsi"/>
          <w:shd w:val="clear" w:color="auto" w:fill="FFFFFF"/>
        </w:rPr>
        <w:t>Wei Q</w:t>
      </w:r>
      <w:r w:rsidRPr="007C08BE">
        <w:rPr>
          <w:rFonts w:cstheme="minorHAnsi"/>
          <w:color w:val="000000"/>
          <w:shd w:val="clear" w:color="auto" w:fill="FFFFFF"/>
        </w:rPr>
        <w:t xml:space="preserve">. </w:t>
      </w:r>
      <w:r w:rsidRPr="007C08BE">
        <w:rPr>
          <w:rFonts w:cstheme="minorHAnsi"/>
          <w:color w:val="000000"/>
        </w:rPr>
        <w:t>Surgical management of </w:t>
      </w:r>
      <w:r w:rsidRPr="007C08BE">
        <w:rPr>
          <w:rStyle w:val="highlight"/>
          <w:rFonts w:cstheme="minorHAnsi"/>
          <w:color w:val="000000"/>
        </w:rPr>
        <w:t>adrenal</w:t>
      </w:r>
      <w:r w:rsidRPr="007C08BE">
        <w:rPr>
          <w:rFonts w:cstheme="minorHAnsi"/>
          <w:color w:val="000000"/>
        </w:rPr>
        <w:t> </w:t>
      </w:r>
      <w:r w:rsidRPr="007C08BE">
        <w:rPr>
          <w:rStyle w:val="highlight"/>
          <w:rFonts w:cstheme="minorHAnsi"/>
          <w:color w:val="000000"/>
        </w:rPr>
        <w:t>cysts</w:t>
      </w:r>
      <w:r w:rsidRPr="007C08BE">
        <w:rPr>
          <w:rFonts w:cstheme="minorHAnsi"/>
          <w:color w:val="000000"/>
        </w:rPr>
        <w:t xml:space="preserve">: a single-institution experience. </w:t>
      </w:r>
      <w:proofErr w:type="spellStart"/>
      <w:r w:rsidRPr="007C08BE">
        <w:rPr>
          <w:rFonts w:cstheme="minorHAnsi"/>
          <w:color w:val="000000"/>
          <w:shd w:val="clear" w:color="auto" w:fill="FFFFFF"/>
        </w:rPr>
        <w:t>Int</w:t>
      </w:r>
      <w:proofErr w:type="spellEnd"/>
      <w:r w:rsidRPr="007C08BE">
        <w:rPr>
          <w:rFonts w:cstheme="minorHAnsi"/>
          <w:color w:val="000000"/>
          <w:shd w:val="clear" w:color="auto" w:fill="FFFFFF"/>
        </w:rPr>
        <w:t xml:space="preserve"> </w:t>
      </w:r>
      <w:proofErr w:type="spellStart"/>
      <w:r w:rsidRPr="007C08BE">
        <w:rPr>
          <w:rFonts w:cstheme="minorHAnsi"/>
          <w:color w:val="000000"/>
          <w:shd w:val="clear" w:color="auto" w:fill="FFFFFF"/>
        </w:rPr>
        <w:t>Braz</w:t>
      </w:r>
      <w:proofErr w:type="spellEnd"/>
      <w:r w:rsidRPr="007C08BE">
        <w:rPr>
          <w:rFonts w:cstheme="minorHAnsi"/>
          <w:color w:val="000000"/>
          <w:shd w:val="clear" w:color="auto" w:fill="FFFFFF"/>
        </w:rPr>
        <w:t xml:space="preserve"> J Urol. 2014 Sep-Oct;40(5):656-65</w:t>
      </w:r>
    </w:p>
    <w:p w:rsidR="00AC1CDD" w:rsidRPr="007C08BE" w:rsidRDefault="0027411F" w:rsidP="00AC1CDD">
      <w:pPr>
        <w:pStyle w:val="ListeParagraf"/>
        <w:numPr>
          <w:ilvl w:val="0"/>
          <w:numId w:val="1"/>
        </w:numPr>
        <w:rPr>
          <w:rFonts w:cstheme="minorHAnsi"/>
        </w:rPr>
      </w:pPr>
      <w:proofErr w:type="spellStart"/>
      <w:r w:rsidRPr="007C08BE">
        <w:rPr>
          <w:rFonts w:cstheme="minorHAnsi"/>
          <w:color w:val="333333"/>
          <w:shd w:val="clear" w:color="auto" w:fill="FFFFFF"/>
        </w:rPr>
        <w:t>Damburacı</w:t>
      </w:r>
      <w:proofErr w:type="spellEnd"/>
      <w:r w:rsidRPr="007C08BE">
        <w:rPr>
          <w:rFonts w:cstheme="minorHAnsi"/>
          <w:color w:val="333333"/>
          <w:shd w:val="clear" w:color="auto" w:fill="FFFFFF"/>
        </w:rPr>
        <w:t xml:space="preserve">, </w:t>
      </w:r>
      <w:proofErr w:type="gramStart"/>
      <w:r w:rsidRPr="007C08BE">
        <w:rPr>
          <w:rFonts w:cstheme="minorHAnsi"/>
          <w:color w:val="333333"/>
          <w:shd w:val="clear" w:color="auto" w:fill="FFFFFF"/>
        </w:rPr>
        <w:t>N ,</w:t>
      </w:r>
      <w:proofErr w:type="gramEnd"/>
      <w:r w:rsidRPr="007C08BE">
        <w:rPr>
          <w:rFonts w:cstheme="minorHAnsi"/>
          <w:color w:val="333333"/>
          <w:shd w:val="clear" w:color="auto" w:fill="FFFFFF"/>
        </w:rPr>
        <w:t xml:space="preserve"> </w:t>
      </w:r>
      <w:proofErr w:type="spellStart"/>
      <w:r w:rsidRPr="007C08BE">
        <w:rPr>
          <w:rFonts w:cstheme="minorHAnsi"/>
          <w:color w:val="333333"/>
          <w:shd w:val="clear" w:color="auto" w:fill="FFFFFF"/>
        </w:rPr>
        <w:t>Güner</w:t>
      </w:r>
      <w:proofErr w:type="spellEnd"/>
      <w:r w:rsidRPr="007C08BE">
        <w:rPr>
          <w:rFonts w:cstheme="minorHAnsi"/>
          <w:color w:val="333333"/>
          <w:shd w:val="clear" w:color="auto" w:fill="FFFFFF"/>
        </w:rPr>
        <w:t xml:space="preserve">, M , </w:t>
      </w:r>
      <w:proofErr w:type="spellStart"/>
      <w:r w:rsidRPr="007C08BE">
        <w:rPr>
          <w:rFonts w:cstheme="minorHAnsi"/>
          <w:color w:val="333333"/>
          <w:shd w:val="clear" w:color="auto" w:fill="FFFFFF"/>
        </w:rPr>
        <w:t>Sevinç</w:t>
      </w:r>
      <w:proofErr w:type="spellEnd"/>
      <w:r w:rsidRPr="007C08BE">
        <w:rPr>
          <w:rFonts w:cstheme="minorHAnsi"/>
          <w:color w:val="333333"/>
          <w:shd w:val="clear" w:color="auto" w:fill="FFFFFF"/>
        </w:rPr>
        <w:t xml:space="preserve">, B , </w:t>
      </w:r>
      <w:proofErr w:type="spellStart"/>
      <w:r w:rsidRPr="007C08BE">
        <w:rPr>
          <w:rFonts w:cstheme="minorHAnsi"/>
          <w:color w:val="333333"/>
          <w:shd w:val="clear" w:color="auto" w:fill="FFFFFF"/>
        </w:rPr>
        <w:t>Karahan</w:t>
      </w:r>
      <w:proofErr w:type="spellEnd"/>
      <w:r w:rsidRPr="007C08BE">
        <w:rPr>
          <w:rFonts w:cstheme="minorHAnsi"/>
          <w:color w:val="333333"/>
          <w:shd w:val="clear" w:color="auto" w:fill="FFFFFF"/>
        </w:rPr>
        <w:t>, Ö . (). Use of a vessel sealing system (</w:t>
      </w:r>
      <w:proofErr w:type="spellStart"/>
      <w:r w:rsidRPr="007C08BE">
        <w:rPr>
          <w:rFonts w:cstheme="minorHAnsi"/>
          <w:color w:val="333333"/>
          <w:shd w:val="clear" w:color="auto" w:fill="FFFFFF"/>
        </w:rPr>
        <w:t>LigaSure</w:t>
      </w:r>
      <w:proofErr w:type="spellEnd"/>
      <w:r w:rsidRPr="007C08BE">
        <w:rPr>
          <w:rFonts w:cstheme="minorHAnsi"/>
          <w:color w:val="333333"/>
          <w:shd w:val="clear" w:color="auto" w:fill="FFFFFF"/>
        </w:rPr>
        <w:t xml:space="preserve"> Impact™) in the sealing and division of the intestine. </w:t>
      </w:r>
      <w:proofErr w:type="spellStart"/>
      <w:r w:rsidRPr="007C08BE">
        <w:rPr>
          <w:rFonts w:cstheme="minorHAnsi"/>
          <w:color w:val="333333"/>
          <w:shd w:val="clear" w:color="auto" w:fill="FFFFFF"/>
        </w:rPr>
        <w:t>Ege</w:t>
      </w:r>
      <w:proofErr w:type="spellEnd"/>
      <w:r w:rsidRPr="007C08BE">
        <w:rPr>
          <w:rFonts w:cstheme="minorHAnsi"/>
          <w:color w:val="333333"/>
          <w:shd w:val="clear" w:color="auto" w:fill="FFFFFF"/>
        </w:rPr>
        <w:t xml:space="preserve"> Tıp </w:t>
      </w:r>
      <w:proofErr w:type="spellStart"/>
      <w:r w:rsidRPr="007C08BE">
        <w:rPr>
          <w:rFonts w:cstheme="minorHAnsi"/>
          <w:color w:val="333333"/>
          <w:shd w:val="clear" w:color="auto" w:fill="FFFFFF"/>
        </w:rPr>
        <w:t>Bilimleri</w:t>
      </w:r>
      <w:proofErr w:type="spellEnd"/>
      <w:r w:rsidRPr="007C08BE">
        <w:rPr>
          <w:rFonts w:cstheme="minorHAnsi"/>
          <w:color w:val="333333"/>
          <w:shd w:val="clear" w:color="auto" w:fill="FFFFFF"/>
        </w:rPr>
        <w:t xml:space="preserve"> </w:t>
      </w:r>
      <w:proofErr w:type="spellStart"/>
      <w:r w:rsidRPr="007C08BE">
        <w:rPr>
          <w:rFonts w:cstheme="minorHAnsi"/>
          <w:color w:val="333333"/>
          <w:shd w:val="clear" w:color="auto" w:fill="FFFFFF"/>
        </w:rPr>
        <w:t>Dergisi</w:t>
      </w:r>
      <w:proofErr w:type="spellEnd"/>
      <w:r w:rsidRPr="007C08BE">
        <w:rPr>
          <w:rFonts w:cstheme="minorHAnsi"/>
          <w:color w:val="333333"/>
          <w:shd w:val="clear" w:color="auto" w:fill="FFFFFF"/>
        </w:rPr>
        <w:t>, 1 (1), 7-12</w:t>
      </w:r>
    </w:p>
    <w:sectPr w:rsidR="00AC1CDD" w:rsidRPr="007C08B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5541C"/>
    <w:multiLevelType w:val="hybridMultilevel"/>
    <w:tmpl w:val="6D8E7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F9A"/>
    <w:rsid w:val="00044E2B"/>
    <w:rsid w:val="0027411F"/>
    <w:rsid w:val="002A0EF5"/>
    <w:rsid w:val="002B4A16"/>
    <w:rsid w:val="002C3C57"/>
    <w:rsid w:val="00300FE5"/>
    <w:rsid w:val="00317660"/>
    <w:rsid w:val="003A089E"/>
    <w:rsid w:val="003C7E83"/>
    <w:rsid w:val="003D5BEB"/>
    <w:rsid w:val="003D6B19"/>
    <w:rsid w:val="004210F4"/>
    <w:rsid w:val="004921B4"/>
    <w:rsid w:val="00494E35"/>
    <w:rsid w:val="004B647F"/>
    <w:rsid w:val="00570A45"/>
    <w:rsid w:val="00591F34"/>
    <w:rsid w:val="005A3069"/>
    <w:rsid w:val="00664A05"/>
    <w:rsid w:val="007514D9"/>
    <w:rsid w:val="007B26BF"/>
    <w:rsid w:val="007C08BE"/>
    <w:rsid w:val="008A57AA"/>
    <w:rsid w:val="008B2806"/>
    <w:rsid w:val="008E74DF"/>
    <w:rsid w:val="00AC1CDD"/>
    <w:rsid w:val="00C2236A"/>
    <w:rsid w:val="00C62E0D"/>
    <w:rsid w:val="00D1646F"/>
    <w:rsid w:val="00D23D93"/>
    <w:rsid w:val="00D47DD6"/>
    <w:rsid w:val="00EB3F9A"/>
    <w:rsid w:val="00FE2419"/>
    <w:rsid w:val="00FE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AC1C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element-citation">
    <w:name w:val="element-citation"/>
    <w:basedOn w:val="VarsaylanParagrafYazTipi"/>
    <w:rsid w:val="00C2236A"/>
  </w:style>
  <w:style w:type="character" w:customStyle="1" w:styleId="ref-journal">
    <w:name w:val="ref-journal"/>
    <w:basedOn w:val="VarsaylanParagrafYazTipi"/>
    <w:rsid w:val="00C2236A"/>
  </w:style>
  <w:style w:type="character" w:customStyle="1" w:styleId="ref-vol">
    <w:name w:val="ref-vol"/>
    <w:basedOn w:val="VarsaylanParagrafYazTipi"/>
    <w:rsid w:val="00C2236A"/>
  </w:style>
  <w:style w:type="paragraph" w:styleId="ListeParagraf">
    <w:name w:val="List Paragraph"/>
    <w:basedOn w:val="Normal"/>
    <w:uiPriority w:val="34"/>
    <w:qFormat/>
    <w:rsid w:val="00C2236A"/>
    <w:pPr>
      <w:ind w:left="720"/>
      <w:contextualSpacing/>
    </w:pPr>
  </w:style>
  <w:style w:type="character" w:styleId="Vurgu">
    <w:name w:val="Emphasis"/>
    <w:basedOn w:val="VarsaylanParagrafYazTipi"/>
    <w:uiPriority w:val="20"/>
    <w:qFormat/>
    <w:rsid w:val="00FE5C70"/>
    <w:rPr>
      <w:i/>
      <w:iCs/>
    </w:rPr>
  </w:style>
  <w:style w:type="character" w:customStyle="1" w:styleId="Balk1Char">
    <w:name w:val="Başlık 1 Char"/>
    <w:basedOn w:val="VarsaylanParagrafYazTipi"/>
    <w:link w:val="Balk1"/>
    <w:uiPriority w:val="9"/>
    <w:rsid w:val="00AC1CDD"/>
    <w:rPr>
      <w:rFonts w:ascii="Times New Roman" w:eastAsia="Times New Roman" w:hAnsi="Times New Roman" w:cs="Times New Roman"/>
      <w:b/>
      <w:bCs/>
      <w:kern w:val="36"/>
      <w:sz w:val="48"/>
      <w:szCs w:val="48"/>
    </w:rPr>
  </w:style>
  <w:style w:type="character" w:styleId="Kpr">
    <w:name w:val="Hyperlink"/>
    <w:basedOn w:val="VarsaylanParagrafYazTipi"/>
    <w:uiPriority w:val="99"/>
    <w:semiHidden/>
    <w:unhideWhenUsed/>
    <w:rsid w:val="0027411F"/>
    <w:rPr>
      <w:color w:val="0000FF"/>
      <w:u w:val="single"/>
    </w:rPr>
  </w:style>
  <w:style w:type="character" w:customStyle="1" w:styleId="highlight">
    <w:name w:val="highlight"/>
    <w:basedOn w:val="VarsaylanParagrafYazTipi"/>
    <w:rsid w:val="002741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AC1C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element-citation">
    <w:name w:val="element-citation"/>
    <w:basedOn w:val="VarsaylanParagrafYazTipi"/>
    <w:rsid w:val="00C2236A"/>
  </w:style>
  <w:style w:type="character" w:customStyle="1" w:styleId="ref-journal">
    <w:name w:val="ref-journal"/>
    <w:basedOn w:val="VarsaylanParagrafYazTipi"/>
    <w:rsid w:val="00C2236A"/>
  </w:style>
  <w:style w:type="character" w:customStyle="1" w:styleId="ref-vol">
    <w:name w:val="ref-vol"/>
    <w:basedOn w:val="VarsaylanParagrafYazTipi"/>
    <w:rsid w:val="00C2236A"/>
  </w:style>
  <w:style w:type="paragraph" w:styleId="ListeParagraf">
    <w:name w:val="List Paragraph"/>
    <w:basedOn w:val="Normal"/>
    <w:uiPriority w:val="34"/>
    <w:qFormat/>
    <w:rsid w:val="00C2236A"/>
    <w:pPr>
      <w:ind w:left="720"/>
      <w:contextualSpacing/>
    </w:pPr>
  </w:style>
  <w:style w:type="character" w:styleId="Vurgu">
    <w:name w:val="Emphasis"/>
    <w:basedOn w:val="VarsaylanParagrafYazTipi"/>
    <w:uiPriority w:val="20"/>
    <w:qFormat/>
    <w:rsid w:val="00FE5C70"/>
    <w:rPr>
      <w:i/>
      <w:iCs/>
    </w:rPr>
  </w:style>
  <w:style w:type="character" w:customStyle="1" w:styleId="Balk1Char">
    <w:name w:val="Başlık 1 Char"/>
    <w:basedOn w:val="VarsaylanParagrafYazTipi"/>
    <w:link w:val="Balk1"/>
    <w:uiPriority w:val="9"/>
    <w:rsid w:val="00AC1CDD"/>
    <w:rPr>
      <w:rFonts w:ascii="Times New Roman" w:eastAsia="Times New Roman" w:hAnsi="Times New Roman" w:cs="Times New Roman"/>
      <w:b/>
      <w:bCs/>
      <w:kern w:val="36"/>
      <w:sz w:val="48"/>
      <w:szCs w:val="48"/>
    </w:rPr>
  </w:style>
  <w:style w:type="character" w:styleId="Kpr">
    <w:name w:val="Hyperlink"/>
    <w:basedOn w:val="VarsaylanParagrafYazTipi"/>
    <w:uiPriority w:val="99"/>
    <w:semiHidden/>
    <w:unhideWhenUsed/>
    <w:rsid w:val="0027411F"/>
    <w:rPr>
      <w:color w:val="0000FF"/>
      <w:u w:val="single"/>
    </w:rPr>
  </w:style>
  <w:style w:type="character" w:customStyle="1" w:styleId="highlight">
    <w:name w:val="highlight"/>
    <w:basedOn w:val="VarsaylanParagrafYazTipi"/>
    <w:rsid w:val="00274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39070">
      <w:bodyDiv w:val="1"/>
      <w:marLeft w:val="0"/>
      <w:marRight w:val="0"/>
      <w:marTop w:val="0"/>
      <w:marBottom w:val="0"/>
      <w:divBdr>
        <w:top w:val="none" w:sz="0" w:space="0" w:color="auto"/>
        <w:left w:val="none" w:sz="0" w:space="0" w:color="auto"/>
        <w:bottom w:val="none" w:sz="0" w:space="0" w:color="auto"/>
        <w:right w:val="none" w:sz="0" w:space="0" w:color="auto"/>
      </w:divBdr>
    </w:div>
    <w:div w:id="57536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6359</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UDH DOKTOR ODASI</dc:creator>
  <cp:lastModifiedBy>UDH DOKTOR ODASI</cp:lastModifiedBy>
  <cp:revision>2</cp:revision>
  <dcterms:created xsi:type="dcterms:W3CDTF">2019-08-27T19:42:00Z</dcterms:created>
  <dcterms:modified xsi:type="dcterms:W3CDTF">2019-08-27T19:42:00Z</dcterms:modified>
</cp:coreProperties>
</file>