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1005" w14:textId="77777777" w:rsidR="004E5D1A" w:rsidRDefault="004E5D1A" w:rsidP="007E18D8">
      <w:pPr>
        <w:spacing w:before="220" w:after="0"/>
        <w:jc w:val="center"/>
        <w:rPr>
          <w:rFonts w:ascii="Times New Roman" w:eastAsia="Times New Roman" w:hAnsi="Times New Roman" w:cs="Times New Roman"/>
          <w:b/>
          <w:sz w:val="28"/>
          <w:szCs w:val="28"/>
          <w:vertAlign w:val="superscript"/>
        </w:rPr>
      </w:pPr>
      <w:r w:rsidRPr="004E5D1A">
        <w:rPr>
          <w:rFonts w:ascii="Times New Roman" w:eastAsia="Times New Roman" w:hAnsi="Times New Roman" w:cs="Times New Roman"/>
          <w:b/>
          <w:sz w:val="28"/>
          <w:szCs w:val="28"/>
        </w:rPr>
        <w:t>Problems of Classroom Teachers in Graduate Education</w:t>
      </w:r>
      <w:r w:rsidR="004C7788">
        <w:rPr>
          <w:rFonts w:ascii="Times New Roman" w:eastAsia="Times New Roman" w:hAnsi="Times New Roman" w:cs="Times New Roman"/>
          <w:b/>
          <w:sz w:val="28"/>
          <w:szCs w:val="28"/>
          <w:vertAlign w:val="superscript"/>
        </w:rPr>
        <w:t>*</w:t>
      </w:r>
    </w:p>
    <w:p w14:paraId="68255619" w14:textId="77777777" w:rsidR="007E18D8" w:rsidRPr="007E18D8" w:rsidRDefault="007E18D8" w:rsidP="007E18D8">
      <w:pPr>
        <w:spacing w:before="220" w:after="0"/>
        <w:jc w:val="center"/>
        <w:rPr>
          <w:rFonts w:ascii="Times New Roman" w:eastAsia="Times New Roman" w:hAnsi="Times New Roman" w:cs="Times New Roman"/>
          <w:b/>
          <w:sz w:val="28"/>
          <w:szCs w:val="28"/>
          <w:vertAlign w:val="superscript"/>
        </w:rPr>
      </w:pPr>
    </w:p>
    <w:p w14:paraId="7B64E574" w14:textId="77777777" w:rsidR="004E5D1A" w:rsidRDefault="004E5D1A">
      <w:pPr>
        <w:spacing w:after="0"/>
        <w:jc w:val="center"/>
        <w:rPr>
          <w:rFonts w:ascii="Times New Roman" w:eastAsia="Times New Roman" w:hAnsi="Times New Roman" w:cs="Times New Roman"/>
          <w:b/>
          <w:sz w:val="24"/>
          <w:szCs w:val="24"/>
        </w:rPr>
      </w:pPr>
      <w:r w:rsidRPr="004E5D1A">
        <w:rPr>
          <w:rFonts w:ascii="Times New Roman" w:eastAsia="Times New Roman" w:hAnsi="Times New Roman" w:cs="Times New Roman"/>
          <w:b/>
          <w:sz w:val="24"/>
          <w:szCs w:val="24"/>
        </w:rPr>
        <w:t>Berru Ulusoy</w:t>
      </w:r>
      <w:r>
        <w:rPr>
          <w:rFonts w:ascii="Times New Roman" w:eastAsia="Times New Roman" w:hAnsi="Times New Roman" w:cs="Times New Roman"/>
          <w:b/>
          <w:sz w:val="24"/>
          <w:szCs w:val="24"/>
          <w:vertAlign w:val="superscript"/>
        </w:rPr>
        <w:t>1</w:t>
      </w:r>
      <w:r w:rsidRPr="004E5D1A">
        <w:rPr>
          <w:rFonts w:ascii="Times New Roman" w:eastAsia="Times New Roman" w:hAnsi="Times New Roman" w:cs="Times New Roman"/>
          <w:b/>
          <w:sz w:val="24"/>
          <w:szCs w:val="24"/>
        </w:rPr>
        <w:t xml:space="preserve"> </w:t>
      </w:r>
    </w:p>
    <w:p w14:paraId="68C39451" w14:textId="77777777" w:rsidR="00A35247" w:rsidRDefault="004E5D1A" w:rsidP="004E5D1A">
      <w:pPr>
        <w:spacing w:after="0"/>
        <w:jc w:val="center"/>
        <w:rPr>
          <w:rFonts w:ascii="Times New Roman" w:eastAsia="Times New Roman" w:hAnsi="Times New Roman" w:cs="Times New Roman"/>
          <w:bCs/>
          <w:i/>
          <w:sz w:val="24"/>
          <w:szCs w:val="24"/>
        </w:rPr>
      </w:pPr>
      <w:r w:rsidRPr="004E5D1A">
        <w:rPr>
          <w:rFonts w:ascii="Times New Roman" w:eastAsia="Times New Roman" w:hAnsi="Times New Roman" w:cs="Times New Roman"/>
          <w:bCs/>
          <w:i/>
          <w:sz w:val="24"/>
          <w:szCs w:val="24"/>
        </w:rPr>
        <w:t xml:space="preserve">Gazi University, </w:t>
      </w:r>
      <w:bookmarkStart w:id="0" w:name="_Hlk41161367"/>
      <w:r w:rsidRPr="004E5D1A">
        <w:rPr>
          <w:rFonts w:ascii="Times New Roman" w:eastAsia="Times New Roman" w:hAnsi="Times New Roman" w:cs="Times New Roman"/>
          <w:bCs/>
          <w:i/>
          <w:sz w:val="24"/>
          <w:szCs w:val="24"/>
        </w:rPr>
        <w:t>Facultyof Education</w:t>
      </w:r>
      <w:bookmarkEnd w:id="0"/>
      <w:r w:rsidRPr="004E5D1A">
        <w:rPr>
          <w:rFonts w:ascii="Times New Roman" w:eastAsia="Times New Roman" w:hAnsi="Times New Roman" w:cs="Times New Roman"/>
          <w:bCs/>
          <w:i/>
          <w:sz w:val="24"/>
          <w:szCs w:val="24"/>
        </w:rPr>
        <w:t>, Department of Educational Sciences</w:t>
      </w:r>
    </w:p>
    <w:p w14:paraId="321DC6F6" w14:textId="77777777" w:rsidR="007E18D8" w:rsidRDefault="007E18D8" w:rsidP="004E5D1A">
      <w:pPr>
        <w:spacing w:after="0"/>
        <w:jc w:val="center"/>
        <w:rPr>
          <w:rFonts w:ascii="Times New Roman" w:eastAsia="Times New Roman" w:hAnsi="Times New Roman" w:cs="Times New Roman"/>
          <w:bCs/>
          <w:i/>
          <w:sz w:val="24"/>
          <w:szCs w:val="24"/>
        </w:rPr>
      </w:pPr>
    </w:p>
    <w:p w14:paraId="3B66958C" w14:textId="77777777" w:rsidR="004E5D1A" w:rsidRPr="004E5D1A" w:rsidRDefault="004E5D1A" w:rsidP="004E5D1A">
      <w:pPr>
        <w:spacing w:after="0"/>
        <w:jc w:val="center"/>
        <w:rPr>
          <w:rFonts w:ascii="Times New Roman" w:eastAsia="Times New Roman" w:hAnsi="Times New Roman" w:cs="Times New Roman"/>
          <w:b/>
          <w:sz w:val="24"/>
          <w:szCs w:val="24"/>
          <w:vertAlign w:val="superscript"/>
        </w:rPr>
      </w:pPr>
      <w:r w:rsidRPr="004E5D1A">
        <w:rPr>
          <w:rFonts w:ascii="Times New Roman" w:eastAsia="Times New Roman" w:hAnsi="Times New Roman" w:cs="Times New Roman"/>
          <w:b/>
          <w:sz w:val="24"/>
          <w:szCs w:val="24"/>
        </w:rPr>
        <w:t>Nezehat Güçlü</w:t>
      </w:r>
      <w:r>
        <w:rPr>
          <w:rFonts w:ascii="Times New Roman" w:eastAsia="Times New Roman" w:hAnsi="Times New Roman" w:cs="Times New Roman"/>
          <w:b/>
          <w:sz w:val="24"/>
          <w:szCs w:val="24"/>
          <w:vertAlign w:val="superscript"/>
        </w:rPr>
        <w:t>2</w:t>
      </w:r>
    </w:p>
    <w:p w14:paraId="6983EEF4" w14:textId="77777777" w:rsidR="004E5D1A" w:rsidRPr="004E5D1A" w:rsidRDefault="004E5D1A" w:rsidP="004C7788">
      <w:pPr>
        <w:spacing w:after="0"/>
        <w:jc w:val="center"/>
        <w:rPr>
          <w:rFonts w:ascii="Times New Roman" w:eastAsia="Times New Roman" w:hAnsi="Times New Roman" w:cs="Times New Roman"/>
          <w:bCs/>
          <w:i/>
          <w:sz w:val="24"/>
          <w:szCs w:val="24"/>
        </w:rPr>
      </w:pPr>
      <w:r w:rsidRPr="004E5D1A">
        <w:rPr>
          <w:rFonts w:ascii="Times New Roman" w:eastAsia="Times New Roman" w:hAnsi="Times New Roman" w:cs="Times New Roman"/>
          <w:bCs/>
          <w:i/>
          <w:sz w:val="24"/>
          <w:szCs w:val="24"/>
        </w:rPr>
        <w:t>Gazi University</w:t>
      </w:r>
      <w:r>
        <w:rPr>
          <w:rFonts w:ascii="Times New Roman" w:eastAsia="Times New Roman" w:hAnsi="Times New Roman" w:cs="Times New Roman"/>
          <w:bCs/>
          <w:i/>
          <w:sz w:val="24"/>
          <w:szCs w:val="24"/>
        </w:rPr>
        <w:t xml:space="preserve">, </w:t>
      </w:r>
      <w:r w:rsidRPr="004E5D1A">
        <w:rPr>
          <w:rFonts w:ascii="Times New Roman" w:eastAsia="Times New Roman" w:hAnsi="Times New Roman" w:cs="Times New Roman"/>
          <w:bCs/>
          <w:i/>
          <w:sz w:val="24"/>
          <w:szCs w:val="24"/>
        </w:rPr>
        <w:t xml:space="preserve">Facultyof Education, </w:t>
      </w:r>
      <w:r w:rsidR="004C7788">
        <w:rPr>
          <w:rFonts w:ascii="Times New Roman" w:eastAsia="Times New Roman" w:hAnsi="Times New Roman" w:cs="Times New Roman"/>
          <w:bCs/>
          <w:i/>
          <w:sz w:val="24"/>
          <w:szCs w:val="24"/>
        </w:rPr>
        <w:t>E</w:t>
      </w:r>
      <w:r w:rsidR="004C7788" w:rsidRPr="004C7788">
        <w:rPr>
          <w:rFonts w:ascii="Times New Roman" w:eastAsia="Times New Roman" w:hAnsi="Times New Roman" w:cs="Times New Roman"/>
          <w:bCs/>
          <w:i/>
          <w:sz w:val="24"/>
          <w:szCs w:val="24"/>
        </w:rPr>
        <w:t xml:space="preserve">ducation </w:t>
      </w:r>
      <w:r w:rsidR="004C7788">
        <w:rPr>
          <w:rFonts w:ascii="Times New Roman" w:eastAsia="Times New Roman" w:hAnsi="Times New Roman" w:cs="Times New Roman"/>
          <w:bCs/>
          <w:i/>
          <w:sz w:val="24"/>
          <w:szCs w:val="24"/>
        </w:rPr>
        <w:t>M</w:t>
      </w:r>
      <w:r w:rsidR="004C7788" w:rsidRPr="004C7788">
        <w:rPr>
          <w:rFonts w:ascii="Times New Roman" w:eastAsia="Times New Roman" w:hAnsi="Times New Roman" w:cs="Times New Roman"/>
          <w:bCs/>
          <w:i/>
          <w:sz w:val="24"/>
          <w:szCs w:val="24"/>
        </w:rPr>
        <w:t xml:space="preserve">anagement and </w:t>
      </w:r>
      <w:r w:rsidR="004C7788">
        <w:rPr>
          <w:rFonts w:ascii="Times New Roman" w:eastAsia="Times New Roman" w:hAnsi="Times New Roman" w:cs="Times New Roman"/>
          <w:bCs/>
          <w:i/>
          <w:sz w:val="24"/>
          <w:szCs w:val="24"/>
        </w:rPr>
        <w:t>S</w:t>
      </w:r>
      <w:r w:rsidR="004C7788" w:rsidRPr="004C7788">
        <w:rPr>
          <w:rFonts w:ascii="Times New Roman" w:eastAsia="Times New Roman" w:hAnsi="Times New Roman" w:cs="Times New Roman"/>
          <w:bCs/>
          <w:i/>
          <w:sz w:val="24"/>
          <w:szCs w:val="24"/>
        </w:rPr>
        <w:t>upervision</w:t>
      </w:r>
    </w:p>
    <w:p w14:paraId="0572F158" w14:textId="77777777" w:rsidR="00A35247" w:rsidRDefault="00A35247">
      <w:pPr>
        <w:tabs>
          <w:tab w:val="left" w:pos="3270"/>
        </w:tabs>
        <w:spacing w:after="0" w:line="240" w:lineRule="auto"/>
        <w:rPr>
          <w:rFonts w:ascii="Times New Roman" w:eastAsia="Times New Roman" w:hAnsi="Times New Roman" w:cs="Times New Roman"/>
          <w:b/>
          <w:sz w:val="24"/>
          <w:szCs w:val="24"/>
        </w:rPr>
      </w:pPr>
    </w:p>
    <w:tbl>
      <w:tblPr>
        <w:tblStyle w:val="a"/>
        <w:tblW w:w="9070"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868"/>
        <w:gridCol w:w="2202"/>
      </w:tblGrid>
      <w:tr w:rsidR="00A35247" w14:paraId="603F33A0" w14:textId="77777777">
        <w:tc>
          <w:tcPr>
            <w:tcW w:w="6868" w:type="dxa"/>
            <w:tcBorders>
              <w:top w:val="single" w:sz="4" w:space="0" w:color="000000"/>
              <w:bottom w:val="single" w:sz="4" w:space="0" w:color="000000"/>
            </w:tcBorders>
          </w:tcPr>
          <w:p w14:paraId="25A16342" w14:textId="77777777" w:rsidR="00A35247" w:rsidRDefault="004E5D1A">
            <w:pPr>
              <w:jc w:val="both"/>
              <w:rPr>
                <w:rFonts w:ascii="Times New Roman" w:eastAsia="Times New Roman" w:hAnsi="Times New Roman" w:cs="Times New Roman"/>
                <w:b/>
                <w:sz w:val="24"/>
                <w:szCs w:val="24"/>
              </w:rPr>
            </w:pPr>
            <w:r>
              <w:rPr>
                <w:rFonts w:ascii="Times New Roman" w:eastAsia="Times New Roman" w:hAnsi="Times New Roman" w:cs="Times New Roman"/>
                <w:b/>
              </w:rPr>
              <w:t>ABSTRACT</w:t>
            </w:r>
          </w:p>
        </w:tc>
        <w:tc>
          <w:tcPr>
            <w:tcW w:w="2202" w:type="dxa"/>
            <w:tcBorders>
              <w:top w:val="single" w:sz="4" w:space="0" w:color="000000"/>
              <w:bottom w:val="single" w:sz="4" w:space="0" w:color="000000"/>
            </w:tcBorders>
          </w:tcPr>
          <w:p w14:paraId="3B69ADD9" w14:textId="77777777" w:rsidR="00A35247" w:rsidRDefault="004E5D1A">
            <w:pPr>
              <w:jc w:val="both"/>
              <w:rPr>
                <w:rFonts w:ascii="Times New Roman" w:eastAsia="Times New Roman" w:hAnsi="Times New Roman" w:cs="Times New Roman"/>
                <w:b/>
                <w:sz w:val="24"/>
                <w:szCs w:val="24"/>
              </w:rPr>
            </w:pPr>
            <w:r>
              <w:rPr>
                <w:rFonts w:ascii="Times New Roman" w:eastAsia="Times New Roman" w:hAnsi="Times New Roman" w:cs="Times New Roman"/>
                <w:b/>
              </w:rPr>
              <w:t>ARTICLE INFO</w:t>
            </w:r>
          </w:p>
        </w:tc>
      </w:tr>
      <w:tr w:rsidR="00A35247" w14:paraId="7882FFE7" w14:textId="77777777">
        <w:trPr>
          <w:trHeight w:val="5380"/>
        </w:trPr>
        <w:tc>
          <w:tcPr>
            <w:tcW w:w="6868" w:type="dxa"/>
            <w:tcBorders>
              <w:top w:val="single" w:sz="4" w:space="0" w:color="000000"/>
            </w:tcBorders>
          </w:tcPr>
          <w:p w14:paraId="73AC5A23" w14:textId="77777777" w:rsidR="00A35247" w:rsidRDefault="004C7788" w:rsidP="004C7788">
            <w:pPr>
              <w:pBdr>
                <w:top w:val="nil"/>
                <w:left w:val="nil"/>
                <w:bottom w:val="nil"/>
                <w:right w:val="nil"/>
                <w:between w:val="nil"/>
              </w:pBdr>
              <w:jc w:val="both"/>
              <w:rPr>
                <w:rFonts w:ascii="Times New Roman" w:eastAsia="Times New Roman" w:hAnsi="Times New Roman" w:cs="Times New Roman"/>
              </w:rPr>
            </w:pPr>
            <w:r w:rsidRPr="004C7788">
              <w:rPr>
                <w:rFonts w:ascii="Times New Roman" w:eastAsia="Times New Roman" w:hAnsi="Times New Roman" w:cs="Times New Roman"/>
              </w:rPr>
              <w:t>The aim of this study is to determine the opinions of classroom teachers about the problems they face in the graduate education process. Purposeful sampling method and appropriate sampling method were used in the research from non-random sampling method. The study group consists of 13 classroom teachers working in primary schools of the Ministry of National Education in Kastamonu and Ankara. Among the teachers in the study group, 7 of them are male and 6 of them are female, 5 of them are doing graduate education in Gazi University and 8 of them are in Kastamonu University. Phenomenology was used as a design in the research where qualitative research method was used. The data were collected through a semi-structured interview form. In data analysis, content analysis was used. As a result of the research, it was found that the classroom teachers, the school administrators and the Ministry of National Education do not support the graduate education process. Moreover, the Ministry's legal regulations regarding the teachers in the graduate education process are not sufficient. In line with the results obtained from the research, suggestions were made to solve the problems faced by classroom teachers during the graduate education process.</w:t>
            </w:r>
          </w:p>
        </w:tc>
        <w:tc>
          <w:tcPr>
            <w:tcW w:w="2202" w:type="dxa"/>
            <w:vMerge w:val="restart"/>
            <w:tcBorders>
              <w:top w:val="single" w:sz="4" w:space="0" w:color="000000"/>
            </w:tcBorders>
            <w:vAlign w:val="bottom"/>
          </w:tcPr>
          <w:p w14:paraId="360AE8D3" w14:textId="77777777" w:rsidR="00A35247" w:rsidRPr="00B056FD" w:rsidRDefault="004E5D1A">
            <w:pPr>
              <w:rPr>
                <w:rFonts w:ascii="Times New Roman" w:eastAsia="Times New Roman" w:hAnsi="Times New Roman" w:cs="Times New Roman"/>
                <w:sz w:val="20"/>
                <w:szCs w:val="20"/>
              </w:rPr>
            </w:pPr>
            <w:r w:rsidRPr="00B056FD">
              <w:rPr>
                <w:rFonts w:ascii="Times New Roman" w:eastAsia="Times New Roman" w:hAnsi="Times New Roman" w:cs="Times New Roman"/>
                <w:i/>
                <w:sz w:val="20"/>
                <w:szCs w:val="20"/>
              </w:rPr>
              <w:t>Received</w:t>
            </w:r>
            <w:r w:rsidRPr="00B056FD">
              <w:rPr>
                <w:rFonts w:ascii="Times New Roman" w:eastAsia="Times New Roman" w:hAnsi="Times New Roman" w:cs="Times New Roman"/>
                <w:sz w:val="20"/>
                <w:szCs w:val="20"/>
              </w:rPr>
              <w:t xml:space="preserve">: </w:t>
            </w:r>
            <w:r w:rsidR="004C7788" w:rsidRPr="00B056FD">
              <w:rPr>
                <w:rFonts w:ascii="Times New Roman" w:eastAsia="Times New Roman" w:hAnsi="Times New Roman" w:cs="Times New Roman"/>
                <w:sz w:val="20"/>
                <w:szCs w:val="20"/>
              </w:rPr>
              <w:t>20.11.219</w:t>
            </w:r>
          </w:p>
          <w:p w14:paraId="5B92C715" w14:textId="77777777" w:rsidR="00A35247" w:rsidRPr="00B056FD" w:rsidRDefault="004E5D1A">
            <w:pPr>
              <w:rPr>
                <w:rFonts w:ascii="Times New Roman" w:eastAsia="Times New Roman" w:hAnsi="Times New Roman" w:cs="Times New Roman"/>
                <w:sz w:val="20"/>
                <w:szCs w:val="20"/>
              </w:rPr>
            </w:pPr>
            <w:r w:rsidRPr="00B056FD">
              <w:rPr>
                <w:rFonts w:ascii="Times New Roman" w:eastAsia="Times New Roman" w:hAnsi="Times New Roman" w:cs="Times New Roman"/>
                <w:i/>
                <w:sz w:val="20"/>
                <w:szCs w:val="20"/>
              </w:rPr>
              <w:t>Revision received:</w:t>
            </w:r>
            <w:r w:rsidRPr="00B056FD">
              <w:rPr>
                <w:rFonts w:ascii="Times New Roman" w:eastAsia="Times New Roman" w:hAnsi="Times New Roman" w:cs="Times New Roman"/>
                <w:sz w:val="20"/>
                <w:szCs w:val="20"/>
              </w:rPr>
              <w:t xml:space="preserve"> </w:t>
            </w:r>
            <w:r w:rsidR="004C7788" w:rsidRPr="00B056FD">
              <w:rPr>
                <w:rFonts w:ascii="Times New Roman" w:eastAsia="Times New Roman" w:hAnsi="Times New Roman" w:cs="Times New Roman"/>
                <w:sz w:val="20"/>
                <w:szCs w:val="20"/>
              </w:rPr>
              <w:t>03.02.2020</w:t>
            </w:r>
          </w:p>
          <w:p w14:paraId="28EC6811" w14:textId="77777777" w:rsidR="00A35247" w:rsidRPr="00B056FD" w:rsidRDefault="004E5D1A">
            <w:pPr>
              <w:rPr>
                <w:rFonts w:ascii="Times New Roman" w:eastAsia="Times New Roman" w:hAnsi="Times New Roman" w:cs="Times New Roman"/>
                <w:sz w:val="20"/>
                <w:szCs w:val="20"/>
              </w:rPr>
            </w:pPr>
            <w:r w:rsidRPr="00B056FD">
              <w:rPr>
                <w:rFonts w:ascii="Times New Roman" w:eastAsia="Times New Roman" w:hAnsi="Times New Roman" w:cs="Times New Roman"/>
                <w:i/>
                <w:sz w:val="20"/>
                <w:szCs w:val="20"/>
              </w:rPr>
              <w:t xml:space="preserve">Accepted: </w:t>
            </w:r>
            <w:r w:rsidR="004C7788" w:rsidRPr="00B056FD">
              <w:rPr>
                <w:rFonts w:ascii="Times New Roman" w:eastAsia="Times New Roman" w:hAnsi="Times New Roman" w:cs="Times New Roman"/>
                <w:sz w:val="20"/>
                <w:szCs w:val="20"/>
              </w:rPr>
              <w:t>03.02.2020</w:t>
            </w:r>
          </w:p>
          <w:p w14:paraId="10611C2F" w14:textId="77777777" w:rsidR="00A35247" w:rsidRDefault="004E5D1A">
            <w:pPr>
              <w:rPr>
                <w:rFonts w:ascii="Times New Roman" w:eastAsia="Times New Roman" w:hAnsi="Times New Roman" w:cs="Times New Roman"/>
                <w:sz w:val="24"/>
                <w:szCs w:val="24"/>
              </w:rPr>
            </w:pPr>
            <w:r w:rsidRPr="00B056FD">
              <w:rPr>
                <w:rFonts w:ascii="Times New Roman" w:eastAsia="Times New Roman" w:hAnsi="Times New Roman" w:cs="Times New Roman"/>
                <w:i/>
                <w:sz w:val="20"/>
                <w:szCs w:val="20"/>
              </w:rPr>
              <w:t>Published online:</w:t>
            </w:r>
            <w:r w:rsidR="00B056FD" w:rsidRPr="00B056FD">
              <w:rPr>
                <w:rFonts w:ascii="Times New Roman" w:eastAsia="Times New Roman" w:hAnsi="Times New Roman" w:cs="Times New Roman"/>
                <w:i/>
                <w:sz w:val="20"/>
                <w:szCs w:val="20"/>
              </w:rPr>
              <w:t xml:space="preserve"> </w:t>
            </w:r>
            <w:r w:rsidR="00B4403D">
              <w:rPr>
                <w:rFonts w:ascii="Times New Roman" w:eastAsia="Times New Roman" w:hAnsi="Times New Roman" w:cs="Times New Roman"/>
                <w:sz w:val="20"/>
                <w:szCs w:val="20"/>
              </w:rPr>
              <w:t>25</w:t>
            </w:r>
            <w:r w:rsidRPr="00B056FD">
              <w:rPr>
                <w:rFonts w:ascii="Times New Roman" w:eastAsia="Times New Roman" w:hAnsi="Times New Roman" w:cs="Times New Roman"/>
                <w:sz w:val="20"/>
                <w:szCs w:val="20"/>
              </w:rPr>
              <w:t>.</w:t>
            </w:r>
            <w:r w:rsidR="004C7788" w:rsidRPr="00B056FD">
              <w:rPr>
                <w:rFonts w:ascii="Times New Roman" w:eastAsia="Times New Roman" w:hAnsi="Times New Roman" w:cs="Times New Roman"/>
                <w:sz w:val="20"/>
                <w:szCs w:val="20"/>
              </w:rPr>
              <w:t>05.2020</w:t>
            </w:r>
          </w:p>
        </w:tc>
      </w:tr>
      <w:tr w:rsidR="00A35247" w14:paraId="12292204" w14:textId="77777777">
        <w:tc>
          <w:tcPr>
            <w:tcW w:w="6868" w:type="dxa"/>
          </w:tcPr>
          <w:p w14:paraId="54A03009" w14:textId="77777777" w:rsidR="00A35247" w:rsidRDefault="004E5D1A" w:rsidP="00B056FD">
            <w:pPr>
              <w:jc w:val="both"/>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xml:space="preserve"> </w:t>
            </w:r>
            <w:r w:rsidR="004C7788" w:rsidRPr="004C7788">
              <w:rPr>
                <w:rFonts w:ascii="Times New Roman" w:eastAsia="Times New Roman" w:hAnsi="Times New Roman" w:cs="Times New Roman"/>
              </w:rPr>
              <w:t>Classroom teacher, graduate education</w:t>
            </w:r>
          </w:p>
        </w:tc>
        <w:tc>
          <w:tcPr>
            <w:tcW w:w="2202" w:type="dxa"/>
            <w:vMerge/>
            <w:tcBorders>
              <w:top w:val="single" w:sz="4" w:space="0" w:color="000000"/>
            </w:tcBorders>
            <w:vAlign w:val="bottom"/>
          </w:tcPr>
          <w:p w14:paraId="205FB17F" w14:textId="77777777" w:rsidR="00A35247" w:rsidRDefault="00A3524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4F0AB4DD" w14:textId="77777777" w:rsidR="00A35247" w:rsidRDefault="00A35247">
      <w:pPr>
        <w:spacing w:after="0" w:line="240" w:lineRule="auto"/>
        <w:ind w:firstLine="708"/>
        <w:jc w:val="center"/>
        <w:rPr>
          <w:rFonts w:ascii="Times New Roman" w:eastAsia="Times New Roman" w:hAnsi="Times New Roman" w:cs="Times New Roman"/>
          <w:b/>
          <w:sz w:val="24"/>
          <w:szCs w:val="24"/>
        </w:rPr>
      </w:pPr>
    </w:p>
    <w:p w14:paraId="68C97213" w14:textId="77777777" w:rsidR="00A35247" w:rsidRDefault="00A35247">
      <w:pPr>
        <w:spacing w:after="0" w:line="240" w:lineRule="auto"/>
        <w:jc w:val="center"/>
        <w:rPr>
          <w:rFonts w:ascii="Times New Roman" w:eastAsia="Times New Roman" w:hAnsi="Times New Roman" w:cs="Times New Roman"/>
          <w:b/>
          <w:sz w:val="24"/>
          <w:szCs w:val="24"/>
        </w:rPr>
      </w:pPr>
    </w:p>
    <w:p w14:paraId="132A4368" w14:textId="77777777" w:rsidR="00A35247" w:rsidRDefault="00A35247">
      <w:pPr>
        <w:spacing w:after="0" w:line="240" w:lineRule="auto"/>
        <w:jc w:val="center"/>
        <w:rPr>
          <w:rFonts w:ascii="Times New Roman" w:eastAsia="Times New Roman" w:hAnsi="Times New Roman" w:cs="Times New Roman"/>
        </w:rPr>
      </w:pPr>
    </w:p>
    <w:p w14:paraId="5768B3F6" w14:textId="77777777" w:rsidR="00A35247" w:rsidRDefault="00A35247">
      <w:pPr>
        <w:spacing w:after="0" w:line="240" w:lineRule="auto"/>
        <w:jc w:val="center"/>
        <w:rPr>
          <w:rFonts w:ascii="Times New Roman" w:eastAsia="Times New Roman" w:hAnsi="Times New Roman" w:cs="Times New Roman"/>
          <w:b/>
          <w:sz w:val="24"/>
          <w:szCs w:val="24"/>
        </w:rPr>
      </w:pPr>
    </w:p>
    <w:p w14:paraId="66CCD3A2" w14:textId="77777777" w:rsidR="007E18D8" w:rsidRDefault="007E18D8">
      <w:pPr>
        <w:spacing w:after="0" w:line="240" w:lineRule="auto"/>
        <w:jc w:val="center"/>
        <w:rPr>
          <w:rFonts w:ascii="Times New Roman" w:eastAsia="Times New Roman" w:hAnsi="Times New Roman" w:cs="Times New Roman"/>
          <w:b/>
          <w:sz w:val="24"/>
          <w:szCs w:val="24"/>
        </w:rPr>
      </w:pPr>
    </w:p>
    <w:p w14:paraId="5ADFE3F0" w14:textId="77777777" w:rsidR="007E18D8" w:rsidRDefault="007E18D8">
      <w:pPr>
        <w:spacing w:after="0" w:line="240" w:lineRule="auto"/>
        <w:jc w:val="center"/>
        <w:rPr>
          <w:rFonts w:ascii="Times New Roman" w:eastAsia="Times New Roman" w:hAnsi="Times New Roman" w:cs="Times New Roman"/>
          <w:b/>
          <w:sz w:val="24"/>
          <w:szCs w:val="24"/>
        </w:rPr>
      </w:pPr>
    </w:p>
    <w:p w14:paraId="5A385237" w14:textId="77777777" w:rsidR="007E18D8" w:rsidRDefault="007E18D8">
      <w:pPr>
        <w:spacing w:after="0" w:line="240" w:lineRule="auto"/>
        <w:jc w:val="center"/>
        <w:rPr>
          <w:rFonts w:ascii="Times New Roman" w:eastAsia="Times New Roman" w:hAnsi="Times New Roman" w:cs="Times New Roman"/>
          <w:b/>
          <w:sz w:val="24"/>
          <w:szCs w:val="24"/>
        </w:rPr>
      </w:pPr>
    </w:p>
    <w:p w14:paraId="3DB6F4A1" w14:textId="77777777" w:rsidR="007E18D8" w:rsidRDefault="007E18D8">
      <w:pPr>
        <w:spacing w:after="0" w:line="240" w:lineRule="auto"/>
        <w:jc w:val="center"/>
        <w:rPr>
          <w:rFonts w:ascii="Times New Roman" w:eastAsia="Times New Roman" w:hAnsi="Times New Roman" w:cs="Times New Roman"/>
          <w:b/>
          <w:sz w:val="24"/>
          <w:szCs w:val="24"/>
        </w:rPr>
      </w:pPr>
    </w:p>
    <w:p w14:paraId="2ED38680" w14:textId="77777777" w:rsidR="007E18D8" w:rsidRDefault="007E18D8">
      <w:pPr>
        <w:spacing w:after="0" w:line="240" w:lineRule="auto"/>
        <w:jc w:val="center"/>
        <w:rPr>
          <w:rFonts w:ascii="Times New Roman" w:eastAsia="Times New Roman" w:hAnsi="Times New Roman" w:cs="Times New Roman"/>
          <w:b/>
          <w:sz w:val="24"/>
          <w:szCs w:val="24"/>
        </w:rPr>
      </w:pPr>
    </w:p>
    <w:p w14:paraId="03DBB751" w14:textId="77777777" w:rsidR="00A35247" w:rsidRDefault="00A35247" w:rsidP="00B056FD">
      <w:pPr>
        <w:spacing w:after="0" w:line="240" w:lineRule="auto"/>
        <w:rPr>
          <w:rFonts w:ascii="Times New Roman" w:eastAsia="Times New Roman" w:hAnsi="Times New Roman" w:cs="Times New Roman"/>
          <w:b/>
          <w:sz w:val="24"/>
          <w:szCs w:val="24"/>
        </w:rPr>
      </w:pPr>
    </w:p>
    <w:p w14:paraId="1F145799" w14:textId="77777777" w:rsidR="00A35247" w:rsidRDefault="00A35247">
      <w:pPr>
        <w:spacing w:after="0" w:line="240" w:lineRule="auto"/>
        <w:jc w:val="center"/>
        <w:rPr>
          <w:rFonts w:ascii="Times New Roman" w:eastAsia="Times New Roman" w:hAnsi="Times New Roman" w:cs="Times New Roman"/>
          <w:b/>
          <w:sz w:val="24"/>
          <w:szCs w:val="24"/>
        </w:rPr>
      </w:pPr>
    </w:p>
    <w:p w14:paraId="6A7152C2" w14:textId="77777777" w:rsidR="00A35247" w:rsidRDefault="00A35247">
      <w:pPr>
        <w:spacing w:after="0" w:line="240" w:lineRule="auto"/>
        <w:jc w:val="center"/>
        <w:rPr>
          <w:rFonts w:ascii="Times New Roman" w:eastAsia="Times New Roman" w:hAnsi="Times New Roman" w:cs="Times New Roman"/>
          <w:b/>
          <w:sz w:val="24"/>
          <w:szCs w:val="24"/>
        </w:rPr>
      </w:pPr>
    </w:p>
    <w:p w14:paraId="1880D5F0" w14:textId="77777777" w:rsidR="00A35247" w:rsidRDefault="00A35247">
      <w:pPr>
        <w:spacing w:before="210" w:after="0" w:line="240" w:lineRule="auto"/>
        <w:rPr>
          <w:rFonts w:ascii="Times New Roman" w:eastAsia="Times New Roman" w:hAnsi="Times New Roman" w:cs="Times New Roman"/>
          <w:b/>
          <w:sz w:val="24"/>
          <w:szCs w:val="24"/>
        </w:rPr>
      </w:pPr>
    </w:p>
    <w:p w14:paraId="219C1C86" w14:textId="77777777" w:rsidR="00B056FD" w:rsidRDefault="00B056FD" w:rsidP="004C7788">
      <w:pPr>
        <w:tabs>
          <w:tab w:val="left" w:pos="3270"/>
        </w:tabs>
        <w:spacing w:after="0"/>
        <w:jc w:val="center"/>
        <w:rPr>
          <w:rFonts w:ascii="Times New Roman" w:eastAsia="Times New Roman" w:hAnsi="Times New Roman" w:cs="Times New Roman"/>
          <w:b/>
          <w:sz w:val="28"/>
          <w:szCs w:val="28"/>
        </w:rPr>
      </w:pPr>
    </w:p>
    <w:p w14:paraId="7CFF0D54" w14:textId="77777777" w:rsidR="004C7788" w:rsidRDefault="004C7788" w:rsidP="007E18D8">
      <w:pPr>
        <w:tabs>
          <w:tab w:val="left" w:pos="3270"/>
        </w:tabs>
        <w:spacing w:after="0"/>
        <w:jc w:val="center"/>
        <w:rPr>
          <w:rFonts w:ascii="Times New Roman" w:eastAsia="Times New Roman" w:hAnsi="Times New Roman" w:cs="Times New Roman"/>
          <w:b/>
          <w:sz w:val="28"/>
          <w:szCs w:val="28"/>
        </w:rPr>
      </w:pPr>
      <w:r w:rsidRPr="004C7788">
        <w:rPr>
          <w:rFonts w:ascii="Times New Roman" w:eastAsia="Times New Roman" w:hAnsi="Times New Roman" w:cs="Times New Roman"/>
          <w:b/>
          <w:sz w:val="28"/>
          <w:szCs w:val="28"/>
        </w:rPr>
        <w:t>Sınıf Öğretmenlerinin Lisansüstü Eğitim Sürecinde</w:t>
      </w:r>
      <w:r w:rsidR="007E18D8">
        <w:rPr>
          <w:rFonts w:ascii="Times New Roman" w:eastAsia="Times New Roman" w:hAnsi="Times New Roman" w:cs="Times New Roman"/>
          <w:b/>
          <w:sz w:val="28"/>
          <w:szCs w:val="28"/>
        </w:rPr>
        <w:t xml:space="preserve"> </w:t>
      </w:r>
      <w:r w:rsidRPr="004C7788">
        <w:rPr>
          <w:rFonts w:ascii="Times New Roman" w:eastAsia="Times New Roman" w:hAnsi="Times New Roman" w:cs="Times New Roman"/>
          <w:b/>
          <w:sz w:val="28"/>
          <w:szCs w:val="28"/>
        </w:rPr>
        <w:t xml:space="preserve">Karşılaştıkları Sorunlar </w:t>
      </w:r>
    </w:p>
    <w:p w14:paraId="5FAF48BF" w14:textId="77777777" w:rsidR="00A35247" w:rsidRPr="004C7788" w:rsidRDefault="004C7788" w:rsidP="004C7788">
      <w:pPr>
        <w:tabs>
          <w:tab w:val="left" w:pos="3270"/>
        </w:tabs>
        <w:spacing w:after="0"/>
        <w:jc w:val="center"/>
        <w:rPr>
          <w:rFonts w:ascii="Times New Roman" w:eastAsia="Times New Roman" w:hAnsi="Times New Roman" w:cs="Times New Roman"/>
          <w:b/>
          <w:i/>
          <w:sz w:val="24"/>
          <w:szCs w:val="24"/>
          <w:vertAlign w:val="superscript"/>
        </w:rPr>
      </w:pPr>
      <w:r w:rsidRPr="004C7788">
        <w:rPr>
          <w:rFonts w:ascii="Times New Roman" w:eastAsia="Times New Roman" w:hAnsi="Times New Roman" w:cs="Times New Roman"/>
          <w:b/>
          <w:i/>
          <w:sz w:val="24"/>
          <w:szCs w:val="24"/>
        </w:rPr>
        <w:t>Berru Ulusoy</w:t>
      </w:r>
      <w:r>
        <w:rPr>
          <w:rFonts w:ascii="Times New Roman" w:eastAsia="Times New Roman" w:hAnsi="Times New Roman" w:cs="Times New Roman"/>
          <w:b/>
          <w:i/>
          <w:sz w:val="24"/>
          <w:szCs w:val="24"/>
          <w:vertAlign w:val="superscript"/>
        </w:rPr>
        <w:t>1</w:t>
      </w:r>
    </w:p>
    <w:p w14:paraId="6286C3B1" w14:textId="77777777" w:rsidR="00A35247" w:rsidRDefault="004E5D1A">
      <w:pPr>
        <w:tabs>
          <w:tab w:val="left" w:pos="3270"/>
        </w:tabs>
        <w:spacing w:after="0" w:line="240" w:lineRule="auto"/>
        <w:jc w:val="center"/>
        <w:rPr>
          <w:rFonts w:ascii="Times New Roman" w:eastAsia="Times New Roman" w:hAnsi="Times New Roman" w:cs="Times New Roman"/>
          <w:i/>
          <w:sz w:val="24"/>
          <w:szCs w:val="24"/>
        </w:rPr>
      </w:pPr>
      <w:r w:rsidRPr="004E5D1A">
        <w:rPr>
          <w:rFonts w:ascii="Times New Roman" w:eastAsia="Times New Roman" w:hAnsi="Times New Roman" w:cs="Times New Roman"/>
          <w:i/>
          <w:sz w:val="24"/>
          <w:szCs w:val="24"/>
        </w:rPr>
        <w:t>Gazi Üniversitesi</w:t>
      </w:r>
      <w:r>
        <w:rPr>
          <w:rFonts w:ascii="Times New Roman" w:eastAsia="Times New Roman" w:hAnsi="Times New Roman" w:cs="Times New Roman"/>
          <w:i/>
          <w:sz w:val="24"/>
          <w:szCs w:val="24"/>
        </w:rPr>
        <w:t xml:space="preserve">, </w:t>
      </w:r>
      <w:r w:rsidRPr="004E5D1A">
        <w:rPr>
          <w:rFonts w:ascii="Times New Roman" w:eastAsia="Times New Roman" w:hAnsi="Times New Roman" w:cs="Times New Roman"/>
          <w:i/>
          <w:sz w:val="24"/>
          <w:szCs w:val="24"/>
        </w:rPr>
        <w:t>Eğitim Bilimleri Enstitüsü</w:t>
      </w:r>
      <w:r>
        <w:rPr>
          <w:rFonts w:ascii="Times New Roman" w:eastAsia="Times New Roman" w:hAnsi="Times New Roman" w:cs="Times New Roman"/>
          <w:i/>
          <w:sz w:val="24"/>
          <w:szCs w:val="24"/>
        </w:rPr>
        <w:t xml:space="preserve">, </w:t>
      </w:r>
      <w:r w:rsidRPr="004E5D1A">
        <w:rPr>
          <w:rFonts w:ascii="Times New Roman" w:eastAsia="Times New Roman" w:hAnsi="Times New Roman" w:cs="Times New Roman"/>
          <w:i/>
          <w:sz w:val="24"/>
          <w:szCs w:val="24"/>
        </w:rPr>
        <w:t>Eğitim Bilimleri Anabilim Dalı</w:t>
      </w:r>
    </w:p>
    <w:p w14:paraId="670E4440" w14:textId="77777777" w:rsidR="004C7788" w:rsidRDefault="004C7788">
      <w:pPr>
        <w:tabs>
          <w:tab w:val="left" w:pos="3270"/>
        </w:tabs>
        <w:spacing w:after="0" w:line="240" w:lineRule="auto"/>
        <w:jc w:val="center"/>
        <w:rPr>
          <w:rFonts w:ascii="Times New Roman" w:eastAsia="Times New Roman" w:hAnsi="Times New Roman" w:cs="Times New Roman"/>
          <w:i/>
          <w:sz w:val="24"/>
          <w:szCs w:val="24"/>
        </w:rPr>
      </w:pPr>
    </w:p>
    <w:p w14:paraId="295D3B1F" w14:textId="77777777" w:rsidR="004C7788" w:rsidRDefault="004C7788">
      <w:pPr>
        <w:tabs>
          <w:tab w:val="left" w:pos="327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Nezahat Güçlü</w:t>
      </w:r>
    </w:p>
    <w:p w14:paraId="78B1CF01" w14:textId="77777777" w:rsidR="004C7788" w:rsidRDefault="004C7788" w:rsidP="004C7788">
      <w:pPr>
        <w:tabs>
          <w:tab w:val="left" w:pos="3270"/>
        </w:tabs>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Gazi Üniversitesi, Eğitim Bilimleri, Eğitim Yönetimi ve Denetimi</w:t>
      </w:r>
    </w:p>
    <w:p w14:paraId="585F42C9" w14:textId="77777777" w:rsidR="004E5D1A" w:rsidRDefault="004E5D1A">
      <w:pPr>
        <w:tabs>
          <w:tab w:val="left" w:pos="3270"/>
        </w:tabs>
        <w:spacing w:after="0" w:line="240" w:lineRule="auto"/>
        <w:jc w:val="center"/>
        <w:rPr>
          <w:rFonts w:ascii="Times New Roman" w:eastAsia="Times New Roman" w:hAnsi="Times New Roman" w:cs="Times New Roman"/>
          <w:b/>
          <w:sz w:val="28"/>
          <w:szCs w:val="28"/>
        </w:rPr>
      </w:pPr>
    </w:p>
    <w:tbl>
      <w:tblPr>
        <w:tblStyle w:val="a0"/>
        <w:tblW w:w="9070"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859"/>
        <w:gridCol w:w="2211"/>
      </w:tblGrid>
      <w:tr w:rsidR="00A35247" w14:paraId="302D6FAF" w14:textId="77777777">
        <w:tc>
          <w:tcPr>
            <w:tcW w:w="6859" w:type="dxa"/>
            <w:tcBorders>
              <w:top w:val="single" w:sz="4" w:space="0" w:color="000000"/>
              <w:bottom w:val="single" w:sz="4" w:space="0" w:color="000000"/>
            </w:tcBorders>
          </w:tcPr>
          <w:p w14:paraId="599208BD" w14:textId="77777777" w:rsidR="00A35247" w:rsidRDefault="004E5D1A">
            <w:pPr>
              <w:jc w:val="both"/>
              <w:rPr>
                <w:rFonts w:ascii="Times New Roman" w:eastAsia="Times New Roman" w:hAnsi="Times New Roman" w:cs="Times New Roman"/>
                <w:b/>
                <w:sz w:val="24"/>
                <w:szCs w:val="24"/>
              </w:rPr>
            </w:pPr>
            <w:r>
              <w:rPr>
                <w:rFonts w:ascii="Times New Roman" w:eastAsia="Times New Roman" w:hAnsi="Times New Roman" w:cs="Times New Roman"/>
                <w:b/>
              </w:rPr>
              <w:t>ÖZET</w:t>
            </w:r>
          </w:p>
        </w:tc>
        <w:tc>
          <w:tcPr>
            <w:tcW w:w="2211" w:type="dxa"/>
            <w:tcBorders>
              <w:top w:val="single" w:sz="4" w:space="0" w:color="000000"/>
              <w:bottom w:val="single" w:sz="4" w:space="0" w:color="000000"/>
            </w:tcBorders>
          </w:tcPr>
          <w:p w14:paraId="52660DD4" w14:textId="77777777" w:rsidR="00A35247" w:rsidRDefault="004E5D1A">
            <w:pPr>
              <w:jc w:val="both"/>
              <w:rPr>
                <w:rFonts w:ascii="Times New Roman" w:eastAsia="Times New Roman" w:hAnsi="Times New Roman" w:cs="Times New Roman"/>
                <w:b/>
                <w:sz w:val="24"/>
                <w:szCs w:val="24"/>
              </w:rPr>
            </w:pPr>
            <w:r>
              <w:rPr>
                <w:rFonts w:ascii="Times New Roman" w:eastAsia="Times New Roman" w:hAnsi="Times New Roman" w:cs="Times New Roman"/>
                <w:b/>
              </w:rPr>
              <w:t>MAKALE BİLGİSİ</w:t>
            </w:r>
          </w:p>
        </w:tc>
      </w:tr>
      <w:tr w:rsidR="00A35247" w14:paraId="7E9CCF36" w14:textId="77777777">
        <w:tc>
          <w:tcPr>
            <w:tcW w:w="6859" w:type="dxa"/>
            <w:tcBorders>
              <w:top w:val="single" w:sz="4" w:space="0" w:color="000000"/>
            </w:tcBorders>
          </w:tcPr>
          <w:p w14:paraId="5A22551B" w14:textId="77777777" w:rsidR="00B056FD" w:rsidRPr="00B056FD" w:rsidRDefault="00B056FD" w:rsidP="00B056FD">
            <w:pPr>
              <w:jc w:val="both"/>
              <w:rPr>
                <w:rFonts w:ascii="Times New Roman" w:eastAsia="Times New Roman" w:hAnsi="Times New Roman" w:cs="Times New Roman"/>
              </w:rPr>
            </w:pPr>
            <w:r w:rsidRPr="00B056FD">
              <w:rPr>
                <w:rFonts w:ascii="Times New Roman" w:eastAsia="Times New Roman" w:hAnsi="Times New Roman" w:cs="Times New Roman"/>
              </w:rPr>
              <w:t>Bu çalışmanın amacı, sınıf öğretmenlerinin lisansüstü eğitim sürecinde karşılaştıkları sorunları belirlemektir. Araştırmada seçkisiz olmayan örnekleme yönteminden amaçlı örnekleme yöntemi ve uygun örnekleme yöntemi kullanılmıştır. Araştırmanın çalışma grubunu Kastamonu’da ve Ankara’da Milli</w:t>
            </w:r>
            <w:r w:rsidR="007E18D8">
              <w:rPr>
                <w:rFonts w:ascii="Times New Roman" w:eastAsia="Times New Roman" w:hAnsi="Times New Roman" w:cs="Times New Roman"/>
              </w:rPr>
              <w:t xml:space="preserve"> </w:t>
            </w:r>
            <w:r w:rsidRPr="00B056FD">
              <w:rPr>
                <w:rFonts w:ascii="Times New Roman" w:eastAsia="Times New Roman" w:hAnsi="Times New Roman" w:cs="Times New Roman"/>
              </w:rPr>
              <w:t>Eğitim Bakanlığı’na bağlı ilkokullarda görev yapan lisansüstü eğitim sürecindeki on üç sınıf öğretmeni oluşturmaktadır. Öğretmenlerden yedisi erkek, altısı kadın olup beşi Gazi Üniversitesi’nde, sekizi Kastamonu Üniversitesi’nde lisansüstü eğitim yapmaktadır. Nitel araştırma yönteminin kullanıldığı araştırmada desen olarak olgubilim (fenomenoloji) kullanılmıştır. Araştırmada veriler yarı-yapılandırılmış    görüşme   formu   ile toplanmıştır. Veri analizinde ise içerik analizinden faydalanılmıştır. Araştırma sonucunda lisansüstü eğitim sürecindeki sınıf öğretmenlerini, okul yöneticilerinin ve Milli Eğitim Bakanlığı (MEB)’nın yeteri kadar desteklemedikleri bulgusuna ulaşılmıştır. Ayrıca MEB’in lisansüstü eğitim sürecindeki sınıf öğretmenleriyle ilgili yasal düzenlemeleri de yeterli bulunmamaktadır. Araştırmada, elde edilen sonuçlar doğrultusunda sınıf öğretmenlerinin lisansüstü eğitim sürecinde karşılaştıkları sorunların giderilmesine yönelik öneriler sunulmuştur.</w:t>
            </w:r>
          </w:p>
          <w:p w14:paraId="7227C00D" w14:textId="77777777" w:rsidR="00A35247" w:rsidRDefault="00A35247">
            <w:pPr>
              <w:jc w:val="both"/>
              <w:rPr>
                <w:rFonts w:ascii="Times New Roman" w:eastAsia="Times New Roman" w:hAnsi="Times New Roman" w:cs="Times New Roman"/>
                <w:b/>
                <w:sz w:val="24"/>
                <w:szCs w:val="24"/>
              </w:rPr>
            </w:pPr>
          </w:p>
        </w:tc>
        <w:tc>
          <w:tcPr>
            <w:tcW w:w="2211" w:type="dxa"/>
            <w:vMerge w:val="restart"/>
            <w:tcBorders>
              <w:top w:val="single" w:sz="4" w:space="0" w:color="000000"/>
            </w:tcBorders>
            <w:vAlign w:val="bottom"/>
          </w:tcPr>
          <w:p w14:paraId="79FFAB5B" w14:textId="77777777" w:rsidR="00A35247" w:rsidRPr="00B056FD" w:rsidRDefault="004E5D1A">
            <w:pPr>
              <w:jc w:val="both"/>
              <w:rPr>
                <w:rFonts w:ascii="Times New Roman" w:eastAsia="Times New Roman" w:hAnsi="Times New Roman" w:cs="Times New Roman"/>
                <w:sz w:val="18"/>
                <w:szCs w:val="18"/>
              </w:rPr>
            </w:pPr>
            <w:r w:rsidRPr="00B056FD">
              <w:rPr>
                <w:rFonts w:ascii="Times New Roman" w:eastAsia="Times New Roman" w:hAnsi="Times New Roman" w:cs="Times New Roman"/>
                <w:i/>
                <w:sz w:val="18"/>
                <w:szCs w:val="18"/>
              </w:rPr>
              <w:t>Alınma Tarihi</w:t>
            </w:r>
            <w:r w:rsidRPr="00B056FD">
              <w:rPr>
                <w:rFonts w:ascii="Times New Roman" w:eastAsia="Times New Roman" w:hAnsi="Times New Roman" w:cs="Times New Roman"/>
                <w:sz w:val="18"/>
                <w:szCs w:val="18"/>
              </w:rPr>
              <w:t>:</w:t>
            </w:r>
            <w:r w:rsidR="00B056FD" w:rsidRPr="00B056FD">
              <w:rPr>
                <w:rFonts w:ascii="Times New Roman" w:eastAsia="Times New Roman" w:hAnsi="Times New Roman" w:cs="Times New Roman"/>
                <w:sz w:val="18"/>
                <w:szCs w:val="18"/>
              </w:rPr>
              <w:t>20.11.2019</w:t>
            </w:r>
          </w:p>
          <w:p w14:paraId="605DACFB" w14:textId="77777777" w:rsidR="00A35247" w:rsidRPr="00B056FD" w:rsidRDefault="004E5D1A">
            <w:pPr>
              <w:jc w:val="both"/>
              <w:rPr>
                <w:rFonts w:ascii="Times New Roman" w:eastAsia="Times New Roman" w:hAnsi="Times New Roman" w:cs="Times New Roman"/>
                <w:sz w:val="18"/>
                <w:szCs w:val="18"/>
              </w:rPr>
            </w:pPr>
            <w:r w:rsidRPr="00B056FD">
              <w:rPr>
                <w:rFonts w:ascii="Times New Roman" w:eastAsia="Times New Roman" w:hAnsi="Times New Roman" w:cs="Times New Roman"/>
                <w:i/>
                <w:sz w:val="18"/>
                <w:szCs w:val="18"/>
              </w:rPr>
              <w:t>Düzeltilmş hali alınma tarihi</w:t>
            </w:r>
            <w:r w:rsidRPr="00B056FD">
              <w:rPr>
                <w:rFonts w:ascii="Times New Roman" w:eastAsia="Times New Roman" w:hAnsi="Times New Roman" w:cs="Times New Roman"/>
                <w:sz w:val="18"/>
                <w:szCs w:val="18"/>
              </w:rPr>
              <w:t xml:space="preserve">: </w:t>
            </w:r>
            <w:r w:rsidR="00B056FD" w:rsidRPr="00B056FD">
              <w:rPr>
                <w:rFonts w:ascii="Times New Roman" w:eastAsia="Times New Roman" w:hAnsi="Times New Roman" w:cs="Times New Roman"/>
                <w:sz w:val="18"/>
                <w:szCs w:val="18"/>
              </w:rPr>
              <w:t>03.02.2020</w:t>
            </w:r>
          </w:p>
          <w:p w14:paraId="04C1FAD2" w14:textId="77777777" w:rsidR="00A35247" w:rsidRPr="00B056FD" w:rsidRDefault="004E5D1A">
            <w:pPr>
              <w:jc w:val="both"/>
              <w:rPr>
                <w:rFonts w:ascii="Times New Roman" w:eastAsia="Times New Roman" w:hAnsi="Times New Roman" w:cs="Times New Roman"/>
                <w:sz w:val="18"/>
                <w:szCs w:val="18"/>
              </w:rPr>
            </w:pPr>
            <w:r w:rsidRPr="00B056FD">
              <w:rPr>
                <w:rFonts w:ascii="Times New Roman" w:eastAsia="Times New Roman" w:hAnsi="Times New Roman" w:cs="Times New Roman"/>
                <w:i/>
                <w:sz w:val="18"/>
                <w:szCs w:val="18"/>
              </w:rPr>
              <w:t xml:space="preserve">Kabul Edilme Tarhi: </w:t>
            </w:r>
            <w:r w:rsidR="00B056FD" w:rsidRPr="00B056FD">
              <w:rPr>
                <w:rFonts w:ascii="Times New Roman" w:eastAsia="Times New Roman" w:hAnsi="Times New Roman" w:cs="Times New Roman"/>
                <w:sz w:val="18"/>
                <w:szCs w:val="18"/>
              </w:rPr>
              <w:t>03.02.2020</w:t>
            </w:r>
          </w:p>
          <w:p w14:paraId="20BFF167" w14:textId="77777777" w:rsidR="00A35247" w:rsidRDefault="004E5D1A">
            <w:pPr>
              <w:jc w:val="both"/>
              <w:rPr>
                <w:rFonts w:ascii="Times New Roman" w:eastAsia="Times New Roman" w:hAnsi="Times New Roman" w:cs="Times New Roman"/>
                <w:sz w:val="24"/>
                <w:szCs w:val="24"/>
              </w:rPr>
            </w:pPr>
            <w:r w:rsidRPr="00B056FD">
              <w:rPr>
                <w:rFonts w:ascii="Times New Roman" w:eastAsia="Times New Roman" w:hAnsi="Times New Roman" w:cs="Times New Roman"/>
                <w:i/>
                <w:sz w:val="18"/>
                <w:szCs w:val="18"/>
              </w:rPr>
              <w:t>Çevrimiçi yayınlanma tarihi:</w:t>
            </w:r>
            <w:r w:rsidRPr="00B056FD">
              <w:rPr>
                <w:rFonts w:ascii="Times New Roman" w:eastAsia="Times New Roman" w:hAnsi="Times New Roman" w:cs="Times New Roman"/>
                <w:sz w:val="18"/>
                <w:szCs w:val="18"/>
              </w:rPr>
              <w:t xml:space="preserve"> </w:t>
            </w:r>
            <w:r w:rsidR="00B4403D">
              <w:rPr>
                <w:rFonts w:ascii="Times New Roman" w:eastAsia="Times New Roman" w:hAnsi="Times New Roman" w:cs="Times New Roman"/>
                <w:sz w:val="18"/>
                <w:szCs w:val="18"/>
              </w:rPr>
              <w:t>25</w:t>
            </w:r>
            <w:r w:rsidRPr="00B056FD">
              <w:rPr>
                <w:rFonts w:ascii="Times New Roman" w:eastAsia="Times New Roman" w:hAnsi="Times New Roman" w:cs="Times New Roman"/>
                <w:sz w:val="18"/>
                <w:szCs w:val="18"/>
              </w:rPr>
              <w:t>.</w:t>
            </w:r>
            <w:r w:rsidR="00B056FD" w:rsidRPr="00B056FD">
              <w:rPr>
                <w:rFonts w:ascii="Times New Roman" w:eastAsia="Times New Roman" w:hAnsi="Times New Roman" w:cs="Times New Roman"/>
                <w:sz w:val="18"/>
                <w:szCs w:val="18"/>
              </w:rPr>
              <w:t>05.2020</w:t>
            </w:r>
          </w:p>
        </w:tc>
      </w:tr>
      <w:tr w:rsidR="00A35247" w14:paraId="510187D4" w14:textId="77777777">
        <w:tc>
          <w:tcPr>
            <w:tcW w:w="6859" w:type="dxa"/>
          </w:tcPr>
          <w:p w14:paraId="60C63FCE" w14:textId="77777777" w:rsidR="00A35247" w:rsidRDefault="004E5D1A">
            <w:pPr>
              <w:jc w:val="both"/>
              <w:rPr>
                <w:rFonts w:ascii="Times New Roman" w:eastAsia="Times New Roman" w:hAnsi="Times New Roman" w:cs="Times New Roman"/>
              </w:rPr>
            </w:pPr>
            <w:r>
              <w:rPr>
                <w:rFonts w:ascii="Times New Roman" w:eastAsia="Times New Roman" w:hAnsi="Times New Roman" w:cs="Times New Roman"/>
                <w:b/>
              </w:rPr>
              <w:t>Anahtar Kelimeler:</w:t>
            </w:r>
            <w:r>
              <w:rPr>
                <w:rFonts w:ascii="Times New Roman" w:eastAsia="Times New Roman" w:hAnsi="Times New Roman" w:cs="Times New Roman"/>
              </w:rPr>
              <w:t xml:space="preserve"> </w:t>
            </w:r>
            <w:r w:rsidR="00B056FD" w:rsidRPr="00B056FD">
              <w:rPr>
                <w:rFonts w:ascii="Times New Roman" w:eastAsia="Times New Roman" w:hAnsi="Times New Roman" w:cs="Times New Roman"/>
              </w:rPr>
              <w:t>Sınıf öğretmeni, lisansüstü eğitim</w:t>
            </w:r>
          </w:p>
        </w:tc>
        <w:tc>
          <w:tcPr>
            <w:tcW w:w="2211" w:type="dxa"/>
            <w:vMerge/>
            <w:tcBorders>
              <w:top w:val="single" w:sz="4" w:space="0" w:color="000000"/>
            </w:tcBorders>
            <w:vAlign w:val="bottom"/>
          </w:tcPr>
          <w:p w14:paraId="308A9EF9" w14:textId="77777777" w:rsidR="00A35247" w:rsidRDefault="00A3524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42C4B3E5" w14:textId="77777777" w:rsidR="00A35247" w:rsidRDefault="00A35247">
      <w:pPr>
        <w:spacing w:after="0" w:line="240" w:lineRule="auto"/>
        <w:jc w:val="both"/>
        <w:rPr>
          <w:rFonts w:ascii="Times New Roman" w:eastAsia="Times New Roman" w:hAnsi="Times New Roman" w:cs="Times New Roman"/>
          <w:b/>
          <w:sz w:val="24"/>
          <w:szCs w:val="24"/>
        </w:rPr>
      </w:pPr>
    </w:p>
    <w:p w14:paraId="0F3636E7" w14:textId="77777777" w:rsidR="00A35247" w:rsidRDefault="00A35247">
      <w:pPr>
        <w:spacing w:after="0" w:line="240" w:lineRule="auto"/>
        <w:jc w:val="center"/>
        <w:rPr>
          <w:rFonts w:ascii="Times New Roman" w:eastAsia="Times New Roman" w:hAnsi="Times New Roman" w:cs="Times New Roman"/>
          <w:sz w:val="24"/>
          <w:szCs w:val="24"/>
        </w:rPr>
      </w:pPr>
    </w:p>
    <w:p w14:paraId="2DE5062C" w14:textId="77777777" w:rsidR="00A35247" w:rsidRDefault="00A35247">
      <w:pPr>
        <w:spacing w:after="0" w:line="240" w:lineRule="auto"/>
        <w:jc w:val="center"/>
        <w:rPr>
          <w:rFonts w:ascii="Times New Roman" w:eastAsia="Times New Roman" w:hAnsi="Times New Roman" w:cs="Times New Roman"/>
          <w:b/>
          <w:sz w:val="24"/>
          <w:szCs w:val="24"/>
        </w:rPr>
      </w:pPr>
    </w:p>
    <w:p w14:paraId="462AA00C" w14:textId="77777777" w:rsidR="00A35247" w:rsidRDefault="00A35247">
      <w:pPr>
        <w:spacing w:after="0" w:line="240" w:lineRule="auto"/>
        <w:jc w:val="center"/>
        <w:rPr>
          <w:rFonts w:ascii="Times New Roman" w:eastAsia="Times New Roman" w:hAnsi="Times New Roman" w:cs="Times New Roman"/>
          <w:b/>
          <w:sz w:val="24"/>
          <w:szCs w:val="24"/>
        </w:rPr>
      </w:pPr>
    </w:p>
    <w:p w14:paraId="6C4AD2EF" w14:textId="77777777" w:rsidR="00A35247" w:rsidRDefault="00A35247">
      <w:pPr>
        <w:spacing w:after="0" w:line="240" w:lineRule="auto"/>
        <w:jc w:val="center"/>
        <w:rPr>
          <w:rFonts w:ascii="Times New Roman" w:eastAsia="Times New Roman" w:hAnsi="Times New Roman" w:cs="Times New Roman"/>
          <w:b/>
          <w:sz w:val="24"/>
          <w:szCs w:val="24"/>
        </w:rPr>
      </w:pPr>
    </w:p>
    <w:p w14:paraId="0D8B0E38" w14:textId="77777777" w:rsidR="00A35247" w:rsidRDefault="00A35247">
      <w:pPr>
        <w:spacing w:after="0" w:line="240" w:lineRule="auto"/>
        <w:jc w:val="center"/>
        <w:rPr>
          <w:rFonts w:ascii="Times New Roman" w:eastAsia="Times New Roman" w:hAnsi="Times New Roman" w:cs="Times New Roman"/>
          <w:b/>
          <w:sz w:val="24"/>
          <w:szCs w:val="24"/>
        </w:rPr>
      </w:pPr>
    </w:p>
    <w:p w14:paraId="2AAD2355" w14:textId="77777777" w:rsidR="00A35247" w:rsidRDefault="00A35247">
      <w:pPr>
        <w:spacing w:after="0" w:line="240" w:lineRule="auto"/>
        <w:jc w:val="center"/>
        <w:rPr>
          <w:rFonts w:ascii="Times New Roman" w:eastAsia="Times New Roman" w:hAnsi="Times New Roman" w:cs="Times New Roman"/>
          <w:b/>
          <w:sz w:val="24"/>
          <w:szCs w:val="24"/>
        </w:rPr>
      </w:pPr>
    </w:p>
    <w:p w14:paraId="4F313511" w14:textId="77777777" w:rsidR="00A35247" w:rsidRDefault="00A35247">
      <w:pPr>
        <w:spacing w:after="0" w:line="240" w:lineRule="auto"/>
        <w:rPr>
          <w:rFonts w:ascii="Times New Roman" w:eastAsia="Times New Roman" w:hAnsi="Times New Roman" w:cs="Times New Roman"/>
          <w:b/>
          <w:sz w:val="24"/>
          <w:szCs w:val="24"/>
        </w:rPr>
      </w:pPr>
    </w:p>
    <w:p w14:paraId="2DCDA811" w14:textId="77777777" w:rsidR="00B056FD" w:rsidRDefault="00B056FD">
      <w:pPr>
        <w:spacing w:after="0" w:line="240" w:lineRule="auto"/>
        <w:rPr>
          <w:rFonts w:ascii="Times New Roman" w:eastAsia="Times New Roman" w:hAnsi="Times New Roman" w:cs="Times New Roman"/>
          <w:b/>
          <w:sz w:val="24"/>
          <w:szCs w:val="24"/>
        </w:rPr>
      </w:pPr>
    </w:p>
    <w:p w14:paraId="45B55450" w14:textId="77777777" w:rsidR="00B056FD" w:rsidRDefault="00B056FD">
      <w:pPr>
        <w:spacing w:after="0" w:line="240" w:lineRule="auto"/>
        <w:rPr>
          <w:rFonts w:ascii="Times New Roman" w:eastAsia="Times New Roman" w:hAnsi="Times New Roman" w:cs="Times New Roman"/>
          <w:b/>
          <w:sz w:val="24"/>
          <w:szCs w:val="24"/>
        </w:rPr>
      </w:pPr>
    </w:p>
    <w:p w14:paraId="58706D7C" w14:textId="77777777" w:rsidR="00B056FD" w:rsidRDefault="00B056FD">
      <w:pPr>
        <w:spacing w:after="0" w:line="240" w:lineRule="auto"/>
        <w:rPr>
          <w:rFonts w:ascii="Times New Roman" w:eastAsia="Times New Roman" w:hAnsi="Times New Roman" w:cs="Times New Roman"/>
          <w:b/>
          <w:sz w:val="24"/>
          <w:szCs w:val="24"/>
        </w:rPr>
      </w:pPr>
    </w:p>
    <w:p w14:paraId="6C250184" w14:textId="77777777" w:rsidR="00B056FD" w:rsidRDefault="00B056FD">
      <w:pPr>
        <w:spacing w:after="0" w:line="240" w:lineRule="auto"/>
        <w:rPr>
          <w:rFonts w:ascii="Times New Roman" w:eastAsia="Times New Roman" w:hAnsi="Times New Roman" w:cs="Times New Roman"/>
          <w:b/>
          <w:sz w:val="24"/>
          <w:szCs w:val="24"/>
        </w:rPr>
      </w:pPr>
    </w:p>
    <w:p w14:paraId="62B80C21" w14:textId="77777777" w:rsidR="00A35247" w:rsidRDefault="00A35247" w:rsidP="007E18D8">
      <w:pPr>
        <w:spacing w:after="0" w:line="240" w:lineRule="auto"/>
        <w:rPr>
          <w:rFonts w:ascii="Times New Roman" w:eastAsia="Times New Roman" w:hAnsi="Times New Roman" w:cs="Times New Roman"/>
          <w:b/>
          <w:sz w:val="24"/>
          <w:szCs w:val="24"/>
        </w:rPr>
      </w:pPr>
    </w:p>
    <w:p w14:paraId="49B62C79" w14:textId="77777777" w:rsidR="00A35247" w:rsidRDefault="00A35247">
      <w:pPr>
        <w:spacing w:after="0" w:line="240" w:lineRule="auto"/>
        <w:rPr>
          <w:rFonts w:ascii="Times New Roman" w:eastAsia="Times New Roman" w:hAnsi="Times New Roman" w:cs="Times New Roman"/>
          <w:b/>
          <w:sz w:val="24"/>
          <w:szCs w:val="24"/>
        </w:rPr>
      </w:pPr>
    </w:p>
    <w:p w14:paraId="6CD4F9AB" w14:textId="77777777" w:rsidR="00A35247" w:rsidRDefault="000B7D8A">
      <w:pPr>
        <w:tabs>
          <w:tab w:val="left" w:pos="3270"/>
        </w:tabs>
        <w:spacing w:after="0" w:line="240" w:lineRule="auto"/>
        <w:jc w:val="center"/>
        <w:rPr>
          <w:rFonts w:ascii="Times New Roman" w:eastAsia="Times New Roman" w:hAnsi="Times New Roman" w:cs="Times New Roman"/>
          <w:i/>
          <w:sz w:val="24"/>
          <w:szCs w:val="24"/>
        </w:rPr>
      </w:pPr>
      <w:r>
        <w:pict w14:anchorId="7454BB19">
          <v:rect id="_x0000_i1025" style="width:0;height:1.5pt" o:hralign="center" o:hrstd="t" o:hr="t" fillcolor="#a0a0a0" stroked="f"/>
        </w:pict>
      </w:r>
    </w:p>
    <w:p w14:paraId="417AFB8C" w14:textId="77777777" w:rsidR="00A35247" w:rsidRDefault="004E5D1A" w:rsidP="00B056FD">
      <w:pPr>
        <w:tabs>
          <w:tab w:val="left" w:pos="327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Sorumlu yazar iletişim bilgileri:</w:t>
      </w:r>
    </w:p>
    <w:p w14:paraId="26110F64" w14:textId="77777777" w:rsidR="00B056FD" w:rsidRPr="00B056FD" w:rsidRDefault="00B056FD" w:rsidP="00B056FD">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vertAlign w:val="superscript"/>
        </w:rPr>
        <w:t>1</w:t>
      </w:r>
      <w:r w:rsidRPr="00B056FD">
        <w:rPr>
          <w:rFonts w:ascii="Times New Roman" w:eastAsia="Times New Roman" w:hAnsi="Times New Roman" w:cs="Times New Roman"/>
          <w:i/>
          <w:sz w:val="18"/>
          <w:szCs w:val="18"/>
        </w:rPr>
        <w:t>Teacher</w:t>
      </w:r>
    </w:p>
    <w:p w14:paraId="77882785" w14:textId="77777777" w:rsidR="00B056FD" w:rsidRPr="00B056FD" w:rsidRDefault="000B7D8A" w:rsidP="00B056FD">
      <w:pPr>
        <w:spacing w:after="0" w:line="240" w:lineRule="auto"/>
        <w:rPr>
          <w:rFonts w:ascii="Times New Roman" w:eastAsia="Times New Roman" w:hAnsi="Times New Roman" w:cs="Times New Roman"/>
          <w:i/>
          <w:sz w:val="18"/>
          <w:szCs w:val="18"/>
        </w:rPr>
      </w:pPr>
      <w:hyperlink r:id="rId8" w:history="1">
        <w:r w:rsidR="00B056FD" w:rsidRPr="00D57D2D">
          <w:rPr>
            <w:rStyle w:val="Kpr"/>
            <w:rFonts w:ascii="Times New Roman" w:eastAsia="Times New Roman" w:hAnsi="Times New Roman" w:cs="Times New Roman"/>
            <w:i/>
            <w:sz w:val="18"/>
            <w:szCs w:val="18"/>
          </w:rPr>
          <w:t>ulusoyberru@gmail.com</w:t>
        </w:r>
      </w:hyperlink>
      <w:r w:rsidR="00B056FD">
        <w:rPr>
          <w:rFonts w:ascii="Times New Roman" w:eastAsia="Times New Roman" w:hAnsi="Times New Roman" w:cs="Times New Roman"/>
          <w:i/>
          <w:sz w:val="18"/>
          <w:szCs w:val="18"/>
        </w:rPr>
        <w:t xml:space="preserve"> </w:t>
      </w:r>
      <w:r w:rsidR="00B056FD" w:rsidRPr="00B056FD">
        <w:rPr>
          <w:rFonts w:ascii="Times New Roman" w:eastAsia="Times New Roman" w:hAnsi="Times New Roman" w:cs="Times New Roman"/>
          <w:i/>
          <w:sz w:val="18"/>
          <w:szCs w:val="18"/>
        </w:rPr>
        <w:t xml:space="preserve"> </w:t>
      </w:r>
      <w:r w:rsidR="00B056FD">
        <w:rPr>
          <w:rFonts w:ascii="Times New Roman" w:eastAsia="Times New Roman" w:hAnsi="Times New Roman" w:cs="Times New Roman"/>
          <w:i/>
          <w:sz w:val="18"/>
          <w:szCs w:val="18"/>
        </w:rPr>
        <w:t xml:space="preserve"> </w:t>
      </w:r>
    </w:p>
    <w:p w14:paraId="3D61225C" w14:textId="77777777" w:rsidR="00B056FD" w:rsidRDefault="00B056FD" w:rsidP="00B056FD">
      <w:pPr>
        <w:spacing w:after="0" w:line="240" w:lineRule="auto"/>
        <w:rPr>
          <w:rFonts w:ascii="Times New Roman" w:eastAsia="Times New Roman" w:hAnsi="Times New Roman" w:cs="Times New Roman"/>
          <w:i/>
          <w:sz w:val="18"/>
          <w:szCs w:val="18"/>
        </w:rPr>
      </w:pPr>
    </w:p>
    <w:p w14:paraId="527005CD" w14:textId="77777777" w:rsidR="00B056FD" w:rsidRPr="00B056FD" w:rsidRDefault="00B056FD" w:rsidP="00B056FD">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vertAlign w:val="superscript"/>
        </w:rPr>
        <w:t>2</w:t>
      </w:r>
      <w:r w:rsidRPr="00B056FD">
        <w:rPr>
          <w:rFonts w:ascii="Times New Roman" w:eastAsia="Times New Roman" w:hAnsi="Times New Roman" w:cs="Times New Roman"/>
          <w:i/>
          <w:sz w:val="18"/>
          <w:szCs w:val="18"/>
        </w:rPr>
        <w:t>Prof. Dr.</w:t>
      </w:r>
    </w:p>
    <w:p w14:paraId="2E9B7645" w14:textId="77777777" w:rsidR="00B056FD" w:rsidRDefault="000B7D8A">
      <w:pPr>
        <w:spacing w:after="0" w:line="240" w:lineRule="auto"/>
        <w:rPr>
          <w:rFonts w:ascii="Times New Roman" w:eastAsia="Times New Roman" w:hAnsi="Times New Roman" w:cs="Times New Roman"/>
          <w:b/>
          <w:sz w:val="24"/>
          <w:szCs w:val="24"/>
        </w:rPr>
      </w:pPr>
      <w:hyperlink r:id="rId9" w:history="1">
        <w:r w:rsidR="00B056FD" w:rsidRPr="00D57D2D">
          <w:rPr>
            <w:rStyle w:val="Kpr"/>
            <w:rFonts w:ascii="Times New Roman" w:eastAsia="Times New Roman" w:hAnsi="Times New Roman" w:cs="Times New Roman"/>
            <w:i/>
            <w:sz w:val="18"/>
            <w:szCs w:val="18"/>
          </w:rPr>
          <w:t>nguclu@gazi.edu.tr</w:t>
        </w:r>
      </w:hyperlink>
      <w:r w:rsidR="00B056FD">
        <w:rPr>
          <w:rFonts w:ascii="Times New Roman" w:eastAsia="Times New Roman" w:hAnsi="Times New Roman" w:cs="Times New Roman"/>
          <w:b/>
          <w:sz w:val="24"/>
          <w:szCs w:val="24"/>
        </w:rPr>
        <w:t xml:space="preserve"> </w:t>
      </w:r>
    </w:p>
    <w:p w14:paraId="1D150504" w14:textId="77777777" w:rsidR="00A35247" w:rsidRDefault="004E5D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Giriş</w:t>
      </w:r>
    </w:p>
    <w:p w14:paraId="4A6E3D06" w14:textId="77777777" w:rsidR="00A35247" w:rsidRDefault="004E5D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27EF77" w14:textId="77777777" w:rsidR="00B056FD" w:rsidRPr="00B056FD" w:rsidRDefault="00B056FD" w:rsidP="00B056FD">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Eğitim; kişiliği geliştiren, yetişkin yaşamı için gerekli bilgi, beceri, tutum ve davranışların sağlandığı bir süreçtir (Tezcan, 1997, s.4). Bu süreç aileden başlayarak okulda öğretmenlerle devam etmektedir. Eğitimde belirlenen hedeflere ulaşılmasını sağlayan başlıca etken ise öğretmenler olduğundan “bir okul, ancak içindeki öğretmenler kadar iyidir” denilebilir (Kahyaoğlu ve Yangın, 2007). Gül (2004) eğitim sisteminin başarısını, sistemi işletecek olan öğretmenlerin nitelikleriyle ilişkilendirmektedir. Kavcar’a (2002) göre de eğitimin kalitesi, öğretmenlerin niteliğine bağlı olup eğitim sisteminin en önemli öğesi öğretmenlerdir. </w:t>
      </w:r>
    </w:p>
    <w:p w14:paraId="511A6B5E" w14:textId="77777777" w:rsidR="00B056FD" w:rsidRPr="00B056FD" w:rsidRDefault="00B056FD" w:rsidP="00B056FD">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Değişen dünyada toplumsal ve ekonomik gereksinimlerin artarak devam etmesi; araştıran, sorgulayan, problem çözebilen, bilgiyi üretebilen, yaratıcı, teknolojik araçlardan faydalanabilen, düşündüklerini kolayca ifade edebilen, karar alıp takım çalışması yapabilen insanların yetiştirilmesini gerekli kılmaktadır (Borich, 2004; Burden ve Byrd 1999). Belirtilen özelliklere sahip nitelikli insan gücünün yetişmesi, iyi bir eğitim sistemi ile iyi bir eğitim sistemi de devamlı kendini yenileyen ve geliştiren nitelikli öğretmenlerle mümkün olmaktadır (Başer, Narlı ve Günhan, 2003; Calderhead, 1995; Ersoy, 2002; Fındıkçı, 2001; Kaçan, 2004, Ünal ve İlter, 2010). Özgüven (1997) beklentileri karşılayabilecek özellikte öğrencileri yetiştiren öğretmen niteliklerini; yeniliklere açık olma, sorunları saptayabilme ve bu sorunlara çözüm önerileri getirebilme, bilimsel düşünebilme, mesleki gelişime açık olma olarak sıralamaktadır.  Öğretmenler, kendilerinden beklenilen bu niteliklere sahip olabilmek, öğrenmede kullanılan yeni yöntem ve teknikleri öğrenerek yüksek nitelikli insan gücü yetiştirebilmek için lisansüstü eğitim yapmak istemektedir (Bertram, Mthiyane ve Mukeredzi, 2012; Kyriacou ve Kunc, 2007).  Alanyazında öğretmenlerin yaşam boyu eğitilmesi için lisansüstü eğitimin gerekli olduğunu vurgulayan birçok çalışma bulunmaktadır (Alabaş, Kamer ve Polat, 2012; Bülbül, 2003; Ersoy, 1998; Gözütok, 1991; Kaçan, 2004; Karakütük, 1989; Sayın, 2005; Ünal ve İlter, 2010). Sayın’a (2005) göre lisansüstü eğitim, öğretmenlerin mesleki anlamda üst noktaya ulaşmasında oldukça etkilidir.  Alabaş, Kamer ve Polat (2012) ise öğretmenlerin mesleki ve kişisel gelişim süreçlerinde, okul ve sınıf içi sorunların çözümünde, lisansüstü eğitimin yol gösterici olduğunu vurgulamaktadır.  </w:t>
      </w:r>
    </w:p>
    <w:p w14:paraId="7D95C565" w14:textId="77777777" w:rsidR="00B056FD" w:rsidRPr="00B056FD" w:rsidRDefault="00B056FD" w:rsidP="00B056FD">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İlkokul, eğitim sisteminin temel taşıdır. Bu eğitim kademesinde çocuğa, toplum içinde diğer bireylerle uyum içinde yaşamak için gerekli olan bilgi ve beceriler sınıf öğretmenleri tarafından kazandırılır (Erdem, 1998). Geleceğin nitelikli bireylerinin temelden yetişmesi, bugünün nitelikli sınıf öğretmenlerine bağlıdır (Durdukoca, 2010). Öğretim kademelerinin temeli olan ilkokulda çalışan sınıf öğretmenlerinin, yenilenen toplumun öğrencilerinin ihtiyaçlarına cevap verebilmesi, yenilikleri takip ederek kendilerini geliştirmesi lisansüstü eğitimle mümkündür (Kahyaoğlu ve Yangın, 2007). Bu sebeple bilgi, beceri, davranış ve ahlak kurallarının kazandırılmasından sorumlu olan sınıf öğretmenlerinin bir kısmının lisansüstü eğitimi tercih ettiği görülmektedir (Ünal ve İlter, 2010).  </w:t>
      </w:r>
    </w:p>
    <w:p w14:paraId="75C2B923" w14:textId="77777777" w:rsidR="00B056FD" w:rsidRPr="00B056FD" w:rsidRDefault="00B056FD" w:rsidP="00B056FD">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Lisansüstü eğitim, MEB tarafından geçmiş yıllarda çeşitli uygulamalar ile özendirilmiştir. Örneğin 15. Milli Eğitim Şurası’nda öğretmenlerin yüksek lisans ve doktoraya yönlendirilmeleri, 18. Milli Eğitim Şurası’nda da okul yöneticilerinin atamasında yüksek lisans ve doktora eğitiminin etkili olması kararı alınmıştır (Alabaş, Kamer ve Polat, 2012). MEB 2010-2014 Stratejik Planında (2012), yüksek düzeyde motive edilmiş öğretmenlerin, kaliteli eğitimin en önemli unsuru olduğu belirtilmiş, tüm personelin alanlarında yüksek lisans derecesi alması teşvik edilmiştir. Belirtilen uygulamalarla lisansüstü eğitim özendirilmesine karşılık, 1739 sayılı Milli Eğitim Temel Kanunu’nda yer alan “alanında ya da eğitim bilimleri alanında tezli yüksek lisans öğrenimini tamamlamış öğretmenlerden uzman öğretmenlik, doktora öğrenimini tamamlamış olan öğretmenlerden ise başöğretmenlik için sınav şartı aranmaz” </w:t>
      </w:r>
      <w:r w:rsidRPr="00B056FD">
        <w:rPr>
          <w:rFonts w:ascii="Times New Roman" w:eastAsia="Times New Roman" w:hAnsi="Times New Roman" w:cs="Times New Roman"/>
          <w:sz w:val="24"/>
          <w:szCs w:val="24"/>
        </w:rPr>
        <w:lastRenderedPageBreak/>
        <w:t>ibaresi ve eğitim özründen tayin hakkı 3 Ağustos 2013 tarihinde Resmi Gazete’de yayınlanan yönetmelikle yürürlükten kaldırılmıştır (TC Resmî Gazete, 2013).</w:t>
      </w:r>
    </w:p>
    <w:p w14:paraId="4A4560E3" w14:textId="77777777" w:rsidR="00B056FD" w:rsidRPr="00B056FD" w:rsidRDefault="00B056FD" w:rsidP="00EB273A">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Öğretmenlerin lisansüstü eğitim sürecini olumsuz etkileyen değişimlerle birlikte öğretmenler, lisansüstü eğitim sürecinde başta izin konusu olmak üzere çeşitli sorunlarla karşılaşmaktadır (Albaş, Kamer ve Polat, 2012). Eğitim ve öğrenim hakkı, T.C. Anayasa’sının 42. maddesinde, “Kimse, eğitim ve öğrenim hakkından yoksun bırakılamaz.” ifadesiyle yurttaşların anayasal hakları arasında yer almasına karşın öğretmenlerin izin yönergesinde ‘lisansüstü eğitim yapan öğretmenlere iki yarım gün ya da bir tam gün izin verilir’ maddesi 05/04/2013 tarihinde kaldırılmıştır. Yeni izin yönergesinin 18. maddesinin d bendinde ‘lisansüstü eğitim yapan öğretmenlerin ders programları eğitim öğretimin aksatılmaması şartı ile lisansüstü eğitim yapmalarına imkan tanıyacak şekilde düzenlenir’ ifadesi yer almaktadır (MEB 2010-2014 Stratejik Planı, 2012). Sınıf öğretmenlerinin günde altı saat ders verme zorunlulukları bulunduğundan eğitim öğretimin aksamaması kaçınılmazdır. Bu durumda belirtilen izin yönergesinden sınıf öğretmenleri yararlanamamaktadır (Oluk ve Çolak, 2005).  Lisansüstü eğitim yapan sınıf öğretmenleri izin sorununu aşmış olsalar bile izinli oldukları gün girmeleri gereken derslerin doldurulması öğrenciler, öğretmenler, veliler ve idare için sorunlara neden olmaktadır. Özellikle köy okullarında görev yapan sınıf öğretmenlerinin okullarında yaşanan personel eksikliğiyle öğretmen ve idareci konumunda olmaları, onların lisansüstü eğitim yapmalarında engel teşkil etmektedir. Köylerde görev yapan sınıf öğretmenlerinin yanısıra görev yaptığı yerleşkeden farklı yerde lisansüstü eğitim yapmak isteyen sınıf öğretmenleri için de eğitim süreci imkansız hale gelmektedir (Özpınar, 2008). </w:t>
      </w:r>
    </w:p>
    <w:p w14:paraId="62A2B0F7" w14:textId="77777777" w:rsidR="00B056FD" w:rsidRPr="00B056FD" w:rsidRDefault="00B056FD" w:rsidP="00EB273A">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Sınıf öğretmenlerinin lisansüstü eğitim yapmalarında karşılaştıkları diğer bir sorun lisansüstü eğitimin maliyetli olmasıdır. Oluk ve Çolak (2005) yaptıkları çalışmada öğretmenlerin lisansüstü eğitim için oldukça önemli harcamalar yaptıklarını, Karaman ve Bakırcı (2010) da Türkiye’de lisansüstü eğitimin sürecinin çok maliyetli olduğunu belirtmiştir. Kamudaki birçok meslek sınıfıyla karşılaştırıldığında gelir düzeyi olarak orta ve alt düzeylerde bulunan öğretmenlerin lisansüstü eğitimin gerektirdiği kitap, kırtasiye, harç ve yol masrafları gibi maddi yükümlülükleri daha çok hissedecekleri düşünülmektedir. Bu bağlamda, lisansüstü eğitim sürecindeki öğretmenlerin eğitim harcamalarında bulunması, kongre, sempozyum ve konferans gibi bilimsel toplantılara katılması güçleşmektedir. Öğretmenler lisansüstü eğitim sürecinde harcamalarının ve emeklerinin parasal karşılığını da alamamaktadır. Yüksek lisanslı öğretmenlere ek dersin %25’i oranında; doktora eğitimli öğretmenlere ise %40’lık oranında yapılan ek ödeme 16 Aralık 2006 tarih ve 26378 sayılı Resmî Gazete’de yayımlanan karar ile değişikliğe uğramıştır. Yapılan değişiklikle birlikte yüksek lisans (tezli veya tezsiz) mezunlarının ek ders ücreti %5, doktora mezunlarının ise ek ders ücreti %15 artırımlı ödenmektedir (Bülbül, 2011).</w:t>
      </w:r>
    </w:p>
    <w:p w14:paraId="166BDF08" w14:textId="77777777" w:rsidR="00B056FD" w:rsidRPr="00B056FD" w:rsidRDefault="00B056FD" w:rsidP="00EB273A">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İzin yönergesinin lisansüstü eğitim yapmak isteyen sınıf öğretmenlerine uygun olmaması, bürokratik okul idarecilerinin tutumu, diğer öğretmenlerin ve öğrenci velilerinin yaklaşımı, Anayasada eğitim alma hakkı olmasına karşın sınıf öğretmenlerinin lisansüstü eğitim yapmasında sorunlara neden olmaktadır (Güleç, 2018). Bu bağlamda araştırmanın problemi: ‘sınıf öğretmenlerinin lisansüstü eğitim sürecinde karşılaştıkları sorunları nelerdir?’ sorusudur. Eğitim sisteminin en temel unsurlarından birini öğretmenler oluşturduğuna göre; öğretmenlerin sorunları da eğitim sistemini doğrudan etkilemektedir (Arslan, 2007). Çünkü eğitimde hedeflerin gerçekleşmesi, büyük oranda öğretmenin sınıf ortamındaki performansına bağlıdır (Baloğlu, 2001). Öğretmenlerin kendilerini zorlayan şartlarda çalışmaları, onların mesleklerine olan inançlarını yitirmelerine neden olacaktır (Gömleksiz, Ülkü, Biçer ve Yetkiner, 2010). Çünkü öğretmenler, ancak uygun ortam yaratıldığında öğrenmeye, yetişmeye ve yükselmeye isteklidir (Açıkalın, 1987). Ataklı’ya (1996) göre de öğretmenlerin yetişmesi ve gelişmesi için imkanlar sunulduğunda verimlilikleri artmaktadır.</w:t>
      </w:r>
    </w:p>
    <w:p w14:paraId="4357ED94" w14:textId="77777777" w:rsidR="00B056FD" w:rsidRPr="00B056FD" w:rsidRDefault="00B056FD" w:rsidP="00B056FD">
      <w:pPr>
        <w:spacing w:after="0" w:line="240" w:lineRule="auto"/>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lastRenderedPageBreak/>
        <w:t xml:space="preserve">Alanyazında lisansüstü eğitim yapan öğretmenlerin sorunları ile ilgili birçok araştırma bulunmaktadır. Sevinç’in (2001), Başer, Narlı ve Günhan’ın (2003), Oluk ve Çolak’ın (2005), Alhas’ın (2006), Nayır’ın (2007), Alabaş, Kamer ve Polat’ın (2012), Aslan’ın (2013) çalışmaları bunlardan birkaçıdır. Lisansüstü eğitim sürecinin zorluklarıyla ilgili de Özmen ve Güç’ün (2013) çalışması bulunmaktadır. Alanyazın incelendiğinde lisansüstü eğitim sürecindeki öğretmenlerin sorunlarıyla ilgili araştırmalar yapılmasına karşın, lisansüstü eğitim sürecindeki sınıf öğretmenlerinin sorunlarıyla ilgili herhangi bir çalışmaya rastlanmamıştır. Yapılan bu çalışmanın, sınıf öğretmenlerinin lisansüstü eğitim sürecinde karşılaşmış oldukları sorunlarının çözümüne katkı sağlayacağı düşünülmektedir. </w:t>
      </w:r>
    </w:p>
    <w:p w14:paraId="1F421F09" w14:textId="77777777" w:rsidR="00B056FD" w:rsidRPr="00B056FD" w:rsidRDefault="00B056FD" w:rsidP="00B056FD">
      <w:pPr>
        <w:spacing w:after="0" w:line="240" w:lineRule="auto"/>
        <w:jc w:val="both"/>
        <w:rPr>
          <w:rFonts w:ascii="Times New Roman" w:eastAsia="Times New Roman" w:hAnsi="Times New Roman" w:cs="Times New Roman"/>
          <w:sz w:val="24"/>
          <w:szCs w:val="24"/>
        </w:rPr>
      </w:pPr>
    </w:p>
    <w:p w14:paraId="46AD4EB2" w14:textId="77777777" w:rsidR="00B056FD" w:rsidRPr="00EB273A" w:rsidRDefault="00B056FD" w:rsidP="00B056FD">
      <w:pPr>
        <w:spacing w:after="0" w:line="240" w:lineRule="auto"/>
        <w:jc w:val="both"/>
        <w:rPr>
          <w:rFonts w:ascii="Times New Roman" w:eastAsia="Times New Roman" w:hAnsi="Times New Roman" w:cs="Times New Roman"/>
          <w:b/>
          <w:sz w:val="24"/>
          <w:szCs w:val="24"/>
        </w:rPr>
      </w:pPr>
      <w:r w:rsidRPr="00EB273A">
        <w:rPr>
          <w:rFonts w:ascii="Times New Roman" w:eastAsia="Times New Roman" w:hAnsi="Times New Roman" w:cs="Times New Roman"/>
          <w:b/>
          <w:sz w:val="24"/>
          <w:szCs w:val="24"/>
        </w:rPr>
        <w:t>Araştırmanın Amacı</w:t>
      </w:r>
    </w:p>
    <w:p w14:paraId="01B0E5E0" w14:textId="77777777" w:rsidR="00EB273A" w:rsidRDefault="00B056FD" w:rsidP="003E7B83">
      <w:pPr>
        <w:spacing w:after="0" w:line="240" w:lineRule="auto"/>
        <w:ind w:firstLine="720"/>
        <w:jc w:val="both"/>
        <w:rPr>
          <w:rFonts w:ascii="Times New Roman" w:eastAsia="Times New Roman" w:hAnsi="Times New Roman" w:cs="Times New Roman"/>
          <w:sz w:val="24"/>
          <w:szCs w:val="24"/>
        </w:rPr>
      </w:pPr>
      <w:r w:rsidRPr="00B056FD">
        <w:rPr>
          <w:rFonts w:ascii="Times New Roman" w:eastAsia="Times New Roman" w:hAnsi="Times New Roman" w:cs="Times New Roman"/>
          <w:sz w:val="24"/>
          <w:szCs w:val="24"/>
        </w:rPr>
        <w:t xml:space="preserve">Bu araştırmanın temel amacı, lisansüstü eğitim sürecindeki sınıf öğretmenlerinin karşılaştıkları sorunlara ilişkin görüşlerini belirlemektir. Araştırmanın temel amacını gerçekleştirmek için aşağıdaki sorulara cevap aranacaktır: </w:t>
      </w:r>
    </w:p>
    <w:p w14:paraId="7A6F625E" w14:textId="77777777" w:rsidR="00EB273A" w:rsidRDefault="00B056FD" w:rsidP="00EB273A">
      <w:pPr>
        <w:pStyle w:val="ListeParagraf"/>
        <w:numPr>
          <w:ilvl w:val="0"/>
          <w:numId w:val="1"/>
        </w:num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Sınıf öğretmenleri lisansüstü eğitim sürecinde çalıştıkları okullarda hangi sorunlarla karşılaşmaktadır?</w:t>
      </w:r>
    </w:p>
    <w:p w14:paraId="1E1D9F7F" w14:textId="77777777" w:rsidR="00EB273A" w:rsidRDefault="00B056FD" w:rsidP="00B056FD">
      <w:pPr>
        <w:pStyle w:val="ListeParagraf"/>
        <w:numPr>
          <w:ilvl w:val="0"/>
          <w:numId w:val="1"/>
        </w:num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Sınıf öğretmenlerinin lisansüstü eğitim sürecinde karşılaştıkları sorunları aşmak için kullandıkları çözüm yolları nelerdir?</w:t>
      </w:r>
    </w:p>
    <w:p w14:paraId="717C928A" w14:textId="77777777" w:rsidR="00EB273A" w:rsidRDefault="00B056FD" w:rsidP="00B056FD">
      <w:pPr>
        <w:pStyle w:val="ListeParagraf"/>
        <w:numPr>
          <w:ilvl w:val="0"/>
          <w:numId w:val="1"/>
        </w:num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Sınıf öğretmenlerinin lisansüstü eğitim sürecinde çözemedikleri sorunlar nelerdir?</w:t>
      </w:r>
    </w:p>
    <w:p w14:paraId="530EBC4E" w14:textId="77777777" w:rsidR="00EB273A" w:rsidRDefault="00B056FD" w:rsidP="00EB273A">
      <w:pPr>
        <w:pStyle w:val="ListeParagraf"/>
        <w:numPr>
          <w:ilvl w:val="0"/>
          <w:numId w:val="1"/>
        </w:num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 xml:space="preserve">Sınıf öğretmenlerinin lisansüstü eğitim sürecinde kendilerine yönelik </w:t>
      </w:r>
    </w:p>
    <w:p w14:paraId="775AE60F" w14:textId="77777777" w:rsidR="00EB273A" w:rsidRDefault="00EB273A" w:rsidP="00B056FD">
      <w:pPr>
        <w:pStyle w:val="ListeParagraf"/>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056FD" w:rsidRPr="00EB273A">
        <w:rPr>
          <w:rFonts w:ascii="Times New Roman" w:eastAsia="Times New Roman" w:hAnsi="Times New Roman" w:cs="Times New Roman"/>
          <w:sz w:val="24"/>
          <w:szCs w:val="24"/>
        </w:rPr>
        <w:t>kul yöneticilerinin,</w:t>
      </w:r>
    </w:p>
    <w:p w14:paraId="7538B299" w14:textId="77777777" w:rsidR="00EB273A" w:rsidRDefault="00EB273A" w:rsidP="00B056FD">
      <w:pPr>
        <w:pStyle w:val="ListeParagraf"/>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B056FD" w:rsidRPr="00EB273A">
        <w:rPr>
          <w:rFonts w:ascii="Times New Roman" w:eastAsia="Times New Roman" w:hAnsi="Times New Roman" w:cs="Times New Roman"/>
          <w:sz w:val="24"/>
          <w:szCs w:val="24"/>
        </w:rPr>
        <w:t xml:space="preserve">ğretmenlerin tutumları nasıldır? </w:t>
      </w:r>
    </w:p>
    <w:p w14:paraId="1B28A02E" w14:textId="77777777" w:rsidR="00B056FD" w:rsidRPr="00EB273A" w:rsidRDefault="00B056FD" w:rsidP="00EB273A">
      <w:pPr>
        <w:pStyle w:val="ListeParagraf"/>
        <w:numPr>
          <w:ilvl w:val="0"/>
          <w:numId w:val="1"/>
        </w:num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Sınıf öğretmenlerinin lisansüstü eğitim sürecinde karşılaşmış oldukları sorunları çözmek için hangi eğitim politikaları geliştirilmelidir?</w:t>
      </w:r>
    </w:p>
    <w:p w14:paraId="0095BD49" w14:textId="77777777" w:rsidR="00B056FD" w:rsidRDefault="00B056FD">
      <w:pPr>
        <w:spacing w:after="0" w:line="240" w:lineRule="auto"/>
        <w:ind w:firstLine="708"/>
        <w:jc w:val="center"/>
      </w:pPr>
    </w:p>
    <w:p w14:paraId="0B8B5252" w14:textId="77777777" w:rsidR="00A35247" w:rsidRDefault="004E5D1A">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Yöntem</w:t>
      </w:r>
    </w:p>
    <w:p w14:paraId="7AE1BB20" w14:textId="77777777" w:rsidR="00A35247" w:rsidRDefault="004E5D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p>
    <w:p w14:paraId="40D4ADD4" w14:textId="77777777" w:rsidR="00EB273A" w:rsidRDefault="00EB273A" w:rsidP="003E7B83">
      <w:pPr>
        <w:spacing w:after="0" w:line="240" w:lineRule="auto"/>
        <w:ind w:firstLine="720"/>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Araştırmada olgubilim (fenomenoloji) deseni kullanılmıştır. Fenomenoloji, nitel araştırmanın doğasına uygun olarak bir olguyu daha iyi tanımaya ve anlamaya yardımcı olmaktadır (Yıldırım ve Şimşek, 2008: 75). Fenomenolojik desende yürütülen araştırmalar bireylerin bizzat deneyimlediği olgulara ilişkin yorumlarına yakından bakarak zihinlerindeki bilişsel yapıları açığa çıkarmayı amaçlamaktadır (Lodico, Spaulding ve Voegtle, 2006: 270). Bu araştırmada lisansüstü eğitim yapan sınıf öğretmenlerinin karşılaşmış oldukları sorunların, yine onların açıklamalarıyla ortaya konulması amaçlandığından fenomenoloji deseni tercih edilmiştir.</w:t>
      </w:r>
    </w:p>
    <w:p w14:paraId="3A1D6F2A" w14:textId="77777777" w:rsidR="00EB273A" w:rsidRDefault="00EB273A">
      <w:pPr>
        <w:tabs>
          <w:tab w:val="left" w:pos="1134"/>
        </w:tabs>
        <w:spacing w:after="0" w:line="240" w:lineRule="auto"/>
        <w:jc w:val="both"/>
        <w:rPr>
          <w:rFonts w:ascii="Times New Roman" w:eastAsia="Times New Roman" w:hAnsi="Times New Roman" w:cs="Times New Roman"/>
          <w:sz w:val="24"/>
          <w:szCs w:val="24"/>
        </w:rPr>
      </w:pPr>
    </w:p>
    <w:p w14:paraId="163E6D3C" w14:textId="77777777" w:rsidR="00A35247" w:rsidRDefault="00EB273A">
      <w:pPr>
        <w:tabs>
          <w:tab w:val="left" w:pos="113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Grubu</w:t>
      </w:r>
    </w:p>
    <w:p w14:paraId="73F15B81" w14:textId="77777777" w:rsidR="00EB273A" w:rsidRPr="00EB273A" w:rsidRDefault="00EB273A" w:rsidP="00EB273A">
      <w:pPr>
        <w:tabs>
          <w:tab w:val="left" w:pos="1134"/>
        </w:tabs>
        <w:spacing w:after="0" w:line="240" w:lineRule="auto"/>
        <w:ind w:firstLine="708"/>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Araştırmada seçkisiz olmayan örnekleme yönteminden amaçlı örnekleme yöntemi ve uygun örnekleme yöntemi kullanılmıştır. Amaçlı örnekleme yöntemi; derinlemesine araştırma yapabilmek için çalışmanın amacı bağlamında bilgi açısından zengin durumların seçilmesidir. Amaçlı örneklemede, araştırmacı örnekleme kimlerin seçileceği konusunda kendi yargısını kullanır ve araştırmanın amacına en uygun örneklemi alır (Balcı, 2011, 90).</w:t>
      </w:r>
    </w:p>
    <w:p w14:paraId="0D50535C" w14:textId="77777777" w:rsidR="00A35247" w:rsidRDefault="00EB273A" w:rsidP="00EB273A">
      <w:pPr>
        <w:tabs>
          <w:tab w:val="left" w:pos="1134"/>
        </w:tabs>
        <w:spacing w:after="0" w:line="240" w:lineRule="auto"/>
        <w:ind w:firstLine="708"/>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 xml:space="preserve">Uygun örnekleme yönteminde ise araştırmacı kendine ulaşılması yakın ve kolay durumu seçer. Uygun örnekleme yöntemi zaman, para ve işgücü açısından var olan sınırlılıklar nedeniyle örnekleme ulaşımda kolaylık sağlar (Yıldırım ve Şimşek, 2008). Bu nedenle, araştırmacılar çalışma grubunu oluştururken kendilerinin kolay ulaşabilecekleri üniversiteler olan Gazi Üniversitesi ve Kastamonu Üniversitesi’nde lisansüstü eğitim yapan sınıf öğretmenlerini seçmişlerdir. Çalışma grubunda yer alan on üç sınıf öğretmeninin yedisi erkek, altısı kadındır. Kamu okullarında görev yapmakta olan sınıf öğretmenlerinden beşi Gazi Üniversitesi’nde, sekizi ise Kastamonu Üniversitesi’nde lisansüstü eğitim yapmaktadır.  </w:t>
      </w:r>
    </w:p>
    <w:p w14:paraId="5D9AAEB0" w14:textId="77777777" w:rsidR="00A35247" w:rsidRDefault="004E5D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Veri Toplama Araçları</w:t>
      </w:r>
    </w:p>
    <w:p w14:paraId="122C6D9B" w14:textId="77777777" w:rsidR="00EB273A" w:rsidRPr="00EB273A" w:rsidRDefault="00EB273A" w:rsidP="00EB273A">
      <w:pPr>
        <w:spacing w:after="0" w:line="240" w:lineRule="auto"/>
        <w:ind w:firstLine="720"/>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 xml:space="preserve">Araştırmada görüşme verileri, araştırmacılar tarafından geliştirilen yarı-yapılandırılmış görüşme formu yoluyla elde edilmiştir. Görüşme formunda yer alan sorular önce taslak olarak hazırlanmıştır. Veri toplama aracı taslağı hazırlanırken, ilgili alanyazın incelenmiş, veri toplama aracında yer alacak soru havuzu oluşturulmuştur. Soru havuzundan araştırmanın amacına hizmet edecek maddeler belirlendikten sonra oluşturulan taslak Gazi Üniversitesi Eğitim Yönetimi ve Denetimi alanında beş uzmanın görüşüne sunulmuştur. Uzmanların görüş ve eleştirileri dikkate alınarak gerekli düzenlemeler yapılarak, görüşme formuna son hali verilmiştir. </w:t>
      </w:r>
    </w:p>
    <w:p w14:paraId="4D759AB7" w14:textId="77777777" w:rsidR="00EB273A" w:rsidRDefault="00EB273A" w:rsidP="00EB273A">
      <w:pPr>
        <w:spacing w:after="0" w:line="240" w:lineRule="auto"/>
        <w:ind w:firstLine="720"/>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Beş tane açık uçlu görüşme sorusunun yer  aldığı veri toplama formunda; lisansüstü eğitim sürecinde olan sınıf öğretmenlerine araştırmanın amacı çerçevesinde “lisansüstü eğitim sürecinde çalıştıkları okulda hangi sorunlarla karşılaştıkları”, “bu süreçte karşılaştıkları sorunları aşmak için kullandıkları çözüm yolları, çözemedikleri sorunlar varsa neler olduğu”, “lisansüstü eğitim sürecinde kendilerine yönelik okul yöneticilerinin,  öğretmenlerin  ve velilerin tutumlarının nasıl olduğu” ve lisansüstü eğitim sürecinde karşılaşmış oldukları sorunları çözmek için hangi eğitim politikalarını önerdikleri” sorulmuştur.</w:t>
      </w:r>
    </w:p>
    <w:p w14:paraId="33BD3C4B" w14:textId="77777777" w:rsidR="00EB273A" w:rsidRDefault="00EB273A" w:rsidP="00EB273A">
      <w:pPr>
        <w:spacing w:after="0" w:line="240" w:lineRule="auto"/>
        <w:jc w:val="both"/>
        <w:rPr>
          <w:rFonts w:ascii="Times New Roman" w:eastAsia="Times New Roman" w:hAnsi="Times New Roman" w:cs="Times New Roman"/>
          <w:sz w:val="24"/>
          <w:szCs w:val="24"/>
        </w:rPr>
      </w:pPr>
    </w:p>
    <w:p w14:paraId="7DBECC9A" w14:textId="77777777" w:rsidR="00A35247" w:rsidRDefault="004E5D1A" w:rsidP="00EB273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Verilerin Toplanması ve Analizi</w:t>
      </w:r>
    </w:p>
    <w:p w14:paraId="1BBC3B77" w14:textId="77777777" w:rsidR="00EB273A" w:rsidRPr="00EB273A" w:rsidRDefault="004E5D1A" w:rsidP="00EB27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B273A" w:rsidRPr="00EB273A">
        <w:rPr>
          <w:rFonts w:ascii="Times New Roman" w:eastAsia="Times New Roman" w:hAnsi="Times New Roman" w:cs="Times New Roman"/>
          <w:sz w:val="24"/>
          <w:szCs w:val="24"/>
        </w:rPr>
        <w:t xml:space="preserve">Araştırmada verilerin toplanmasında iki farklı yönteme başvurulmuştur. Bunlardan ilki </w:t>
      </w:r>
      <w:r w:rsidR="0052339E" w:rsidRPr="00EB273A">
        <w:rPr>
          <w:rFonts w:ascii="Times New Roman" w:eastAsia="Times New Roman" w:hAnsi="Times New Roman" w:cs="Times New Roman"/>
          <w:sz w:val="24"/>
          <w:szCs w:val="24"/>
        </w:rPr>
        <w:t>doküman</w:t>
      </w:r>
      <w:r w:rsidR="00EB273A" w:rsidRPr="00EB273A">
        <w:rPr>
          <w:rFonts w:ascii="Times New Roman" w:eastAsia="Times New Roman" w:hAnsi="Times New Roman" w:cs="Times New Roman"/>
          <w:sz w:val="24"/>
          <w:szCs w:val="24"/>
        </w:rPr>
        <w:t xml:space="preserve"> incelemedir. Yıldırım ve Şimşek’e (2006) göre </w:t>
      </w:r>
      <w:r w:rsidR="0052339E" w:rsidRPr="00EB273A">
        <w:rPr>
          <w:rFonts w:ascii="Times New Roman" w:eastAsia="Times New Roman" w:hAnsi="Times New Roman" w:cs="Times New Roman"/>
          <w:sz w:val="24"/>
          <w:szCs w:val="24"/>
        </w:rPr>
        <w:t>doküman</w:t>
      </w:r>
      <w:r w:rsidR="00EB273A" w:rsidRPr="00EB273A">
        <w:rPr>
          <w:rFonts w:ascii="Times New Roman" w:eastAsia="Times New Roman" w:hAnsi="Times New Roman" w:cs="Times New Roman"/>
          <w:sz w:val="24"/>
          <w:szCs w:val="24"/>
        </w:rPr>
        <w:t xml:space="preserve"> inceleme, gözlem ve görüşme gibi diğer veri toplama yöntemleriyle birlikte kullanıldığında “araştırmanın geçerliliğini artırmaya” önemli ölçüde katkı sağlamaktadır. Araştırmanın geçerliliğini artırmak için lisansüstü eğitim yapan öğretmenlere yönelik yönetmeliklere, alanyazında lisansüstü eğitim yapan öğretmenler ve sınıf öğretmenleriyle ilgili çalışmalara ulaşılmaya çalışılmıştır.</w:t>
      </w:r>
    </w:p>
    <w:p w14:paraId="1F42001A" w14:textId="77777777" w:rsidR="00A35247" w:rsidRDefault="00EB273A" w:rsidP="00EB273A">
      <w:pPr>
        <w:spacing w:after="0" w:line="240" w:lineRule="auto"/>
        <w:jc w:val="both"/>
        <w:rPr>
          <w:rFonts w:ascii="Times New Roman" w:eastAsia="Times New Roman" w:hAnsi="Times New Roman" w:cs="Times New Roman"/>
          <w:sz w:val="24"/>
          <w:szCs w:val="24"/>
        </w:rPr>
      </w:pPr>
      <w:r w:rsidRPr="00EB273A">
        <w:rPr>
          <w:rFonts w:ascii="Times New Roman" w:eastAsia="Times New Roman" w:hAnsi="Times New Roman" w:cs="Times New Roman"/>
          <w:sz w:val="24"/>
          <w:szCs w:val="24"/>
        </w:rPr>
        <w:t>Verilerin toplanmasında kullanılan diğer bir yöntem de görüşmedir. Araştırmada, veriler yarı-yapılandırılmış görüşme formu ile 1-31.05. 2015 tarihleri arasında toplanmıştır. Görüşmelere başlamadan önce, görüşme için uygun ortam oluşturulmuş ve araştırmanın konusu, amacı, metodu konusunda sınıf öğretmenlerine gerekli bilgiler verilmiştir. Sınıf öğretmenleri ile yüz</w:t>
      </w:r>
      <w:r w:rsidR="0052339E">
        <w:rPr>
          <w:rFonts w:ascii="Times New Roman" w:eastAsia="Times New Roman" w:hAnsi="Times New Roman" w:cs="Times New Roman"/>
          <w:sz w:val="24"/>
          <w:szCs w:val="24"/>
        </w:rPr>
        <w:t xml:space="preserve"> </w:t>
      </w:r>
      <w:r w:rsidRPr="00EB273A">
        <w:rPr>
          <w:rFonts w:ascii="Times New Roman" w:eastAsia="Times New Roman" w:hAnsi="Times New Roman" w:cs="Times New Roman"/>
          <w:sz w:val="24"/>
          <w:szCs w:val="24"/>
        </w:rPr>
        <w:t>yüze yapılan görüşmeler 15-20 dakika sürmüş ve yapılan görüşmeler not tutularak kayıt altına alınmıştır. Araştırmada görüşlerine başvurulan lisansüstü eğitim sürecindeki sınıf öğretmenlerinin kimlik bilgilerini gizli tutmak amacıyla kodlama yapılmıştır. Buna göre, görüşme yapılan on</w:t>
      </w:r>
      <w:r w:rsidR="0052339E">
        <w:rPr>
          <w:rFonts w:ascii="Times New Roman" w:eastAsia="Times New Roman" w:hAnsi="Times New Roman" w:cs="Times New Roman"/>
          <w:sz w:val="24"/>
          <w:szCs w:val="24"/>
        </w:rPr>
        <w:t xml:space="preserve"> </w:t>
      </w:r>
      <w:r w:rsidRPr="00EB273A">
        <w:rPr>
          <w:rFonts w:ascii="Times New Roman" w:eastAsia="Times New Roman" w:hAnsi="Times New Roman" w:cs="Times New Roman"/>
          <w:sz w:val="24"/>
          <w:szCs w:val="24"/>
        </w:rPr>
        <w:t>üç sınıf öğretmeni; Katılımcı 1 (K1), Katılımcı 2 (K2),...</w:t>
      </w:r>
      <w:r w:rsidR="0052339E">
        <w:rPr>
          <w:rFonts w:ascii="Times New Roman" w:eastAsia="Times New Roman" w:hAnsi="Times New Roman" w:cs="Times New Roman"/>
          <w:sz w:val="24"/>
          <w:szCs w:val="24"/>
        </w:rPr>
        <w:t xml:space="preserve"> </w:t>
      </w:r>
      <w:r w:rsidRPr="00EB273A">
        <w:rPr>
          <w:rFonts w:ascii="Times New Roman" w:eastAsia="Times New Roman" w:hAnsi="Times New Roman" w:cs="Times New Roman"/>
          <w:sz w:val="24"/>
          <w:szCs w:val="24"/>
        </w:rPr>
        <w:t>biçiminde kodlanmıştır.</w:t>
      </w:r>
    </w:p>
    <w:p w14:paraId="420A9DF1" w14:textId="77777777" w:rsidR="0052339E" w:rsidRPr="0052339E" w:rsidRDefault="0052339E" w:rsidP="0052339E">
      <w:pPr>
        <w:spacing w:after="0" w:line="240" w:lineRule="auto"/>
        <w:ind w:firstLine="720"/>
        <w:jc w:val="both"/>
        <w:rPr>
          <w:rFonts w:ascii="Times New Roman" w:eastAsia="Times New Roman" w:hAnsi="Times New Roman" w:cs="Times New Roman"/>
          <w:sz w:val="24"/>
          <w:szCs w:val="24"/>
        </w:rPr>
      </w:pPr>
      <w:r w:rsidRPr="0052339E">
        <w:rPr>
          <w:rFonts w:ascii="Times New Roman" w:eastAsia="Times New Roman" w:hAnsi="Times New Roman" w:cs="Times New Roman"/>
          <w:sz w:val="24"/>
          <w:szCs w:val="24"/>
        </w:rPr>
        <w:t xml:space="preserve">Araştırmada görüşme sorularından elde edilen veriler bilgisayar ortamında yazılı hale getirilmiş ve verilerin çözümlenmesinde içerik analizinden faydalanılmıştır. Yıldırım ve Şimşek’e (2008) göre, içerik analizinde veriler tanımlanmaya ve verilerin içinde saklı olabilecek gerçekler ortaya çıkarılmaya çalışılır. İçerik analizi araştırmanın kuramsal olarak çok açık ifade edilemediği veya daha derinlemesine bir analize gereksinim duyulduğu durumlarda yapılmaktadır. Bu bağlamda lisansüstü eğitim sürecindeki sınıf öğretmenlerinin görüşleri, ana ve alt temalar altında ve anlaşılırlığı kolaylaştırma bakımından tablolara dönüştürülerek sunulmuştur. Tablolardaki veriler sınıf öğretmenlerinin görüşlerinden doğrudan alıntılarla desteklenmiştir. </w:t>
      </w:r>
    </w:p>
    <w:p w14:paraId="2C59FEBE" w14:textId="77777777" w:rsidR="0052339E" w:rsidRDefault="0052339E" w:rsidP="0052339E">
      <w:pPr>
        <w:spacing w:after="0" w:line="240" w:lineRule="auto"/>
        <w:ind w:firstLine="720"/>
        <w:jc w:val="both"/>
        <w:rPr>
          <w:rFonts w:ascii="Times New Roman" w:eastAsia="Times New Roman" w:hAnsi="Times New Roman" w:cs="Times New Roman"/>
          <w:sz w:val="24"/>
          <w:szCs w:val="24"/>
        </w:rPr>
      </w:pPr>
      <w:r w:rsidRPr="0052339E">
        <w:rPr>
          <w:rFonts w:ascii="Times New Roman" w:eastAsia="Times New Roman" w:hAnsi="Times New Roman" w:cs="Times New Roman"/>
          <w:sz w:val="24"/>
          <w:szCs w:val="24"/>
        </w:rPr>
        <w:t xml:space="preserve">Kümbetoğlu’na (2005) göre geçerlilik ve güvenirlilik sosyal gerçeği olduğu gibi yansıtmanın yanı sıra, gerçeği araştırma verilerine dayandırarak ortaya koyma bakımından oldukça önemlidir. Yıldırım ve Şimşek (2006) nitel araştırmalarda araştırmanın geçerliğini artırmak için “uzun süreli etkileşim”, “derin ve odaklı veri toplama”, “çeşitleme”, “uzman incelemesi” ve “katılımcı teyidi” stratejilerine başvurulabileceğini belirtmektedir. Araştırmada görüşme ve döküman inceleme olmak üzere iki farklı veri toplama yöntemine başvurulmuştur. Böylece, lisansüstü eğitim sürecindeki sınıf öğretmenlerinden elde edilen verilerin teyit edilmesi yoluna gidilerek ulaşılan verilerin geçerliliği ve güvenirliği artırılmak istenmiştir. </w:t>
      </w:r>
      <w:r w:rsidRPr="0052339E">
        <w:rPr>
          <w:rFonts w:ascii="Times New Roman" w:eastAsia="Times New Roman" w:hAnsi="Times New Roman" w:cs="Times New Roman"/>
          <w:sz w:val="24"/>
          <w:szCs w:val="24"/>
        </w:rPr>
        <w:lastRenderedPageBreak/>
        <w:t>Ayrıca verilerin olduğu gibi aktarılması, araştırmanın güvenirliliğinin artırılmasına yönelik olarak yapılanlar arasında yer almaktadır.</w:t>
      </w:r>
    </w:p>
    <w:p w14:paraId="138E90D9" w14:textId="77777777" w:rsidR="0052339E" w:rsidRDefault="0052339E">
      <w:pPr>
        <w:spacing w:after="0" w:line="240" w:lineRule="auto"/>
        <w:jc w:val="center"/>
        <w:rPr>
          <w:rFonts w:ascii="Times New Roman" w:eastAsia="Times New Roman" w:hAnsi="Times New Roman" w:cs="Times New Roman"/>
          <w:b/>
          <w:sz w:val="24"/>
          <w:szCs w:val="24"/>
        </w:rPr>
      </w:pPr>
    </w:p>
    <w:p w14:paraId="5F5795CB" w14:textId="77777777" w:rsidR="00A35247" w:rsidRDefault="004E5D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Bulgular</w:t>
      </w:r>
    </w:p>
    <w:p w14:paraId="3E1A7918" w14:textId="77777777" w:rsidR="00A35247" w:rsidRDefault="00A35247">
      <w:pPr>
        <w:spacing w:after="0" w:line="240" w:lineRule="auto"/>
        <w:jc w:val="center"/>
        <w:rPr>
          <w:rFonts w:ascii="Times New Roman" w:eastAsia="Times New Roman" w:hAnsi="Times New Roman" w:cs="Times New Roman"/>
          <w:b/>
          <w:sz w:val="24"/>
          <w:szCs w:val="24"/>
        </w:rPr>
      </w:pPr>
    </w:p>
    <w:p w14:paraId="18A45A39" w14:textId="77777777" w:rsidR="0052339E" w:rsidRDefault="0052339E" w:rsidP="0052339E">
      <w:pPr>
        <w:spacing w:after="0" w:line="240" w:lineRule="auto"/>
        <w:ind w:firstLine="708"/>
        <w:jc w:val="both"/>
        <w:rPr>
          <w:rFonts w:ascii="Times New Roman" w:eastAsia="Times New Roman" w:hAnsi="Times New Roman" w:cs="Times New Roman"/>
          <w:sz w:val="24"/>
          <w:szCs w:val="24"/>
        </w:rPr>
      </w:pPr>
      <w:r w:rsidRPr="0052339E">
        <w:rPr>
          <w:rFonts w:ascii="Times New Roman" w:eastAsia="Times New Roman" w:hAnsi="Times New Roman" w:cs="Times New Roman"/>
          <w:sz w:val="24"/>
          <w:szCs w:val="24"/>
        </w:rPr>
        <w:t xml:space="preserve">Bu bölümde sınıf öğretmenlerinin lisansüstü eğitim sürecinde karşılaşmış oldukları sorunları belirlemek amacıyla kendileriyle yapılan yarı yapılandırılmış görüşmelerden elde edilen bulgulara yer verilmiştir.  </w:t>
      </w:r>
    </w:p>
    <w:p w14:paraId="742601A3" w14:textId="77777777" w:rsidR="0052339E" w:rsidRDefault="0052339E" w:rsidP="0052339E">
      <w:pPr>
        <w:spacing w:after="0" w:line="240" w:lineRule="auto"/>
        <w:ind w:firstLine="708"/>
        <w:jc w:val="both"/>
        <w:rPr>
          <w:rFonts w:ascii="Times New Roman" w:eastAsia="Times New Roman" w:hAnsi="Times New Roman" w:cs="Times New Roman"/>
          <w:sz w:val="24"/>
          <w:szCs w:val="24"/>
        </w:rPr>
      </w:pPr>
    </w:p>
    <w:p w14:paraId="7119CE9C" w14:textId="77777777" w:rsidR="00A35247" w:rsidRDefault="0052339E" w:rsidP="002D0279">
      <w:pPr>
        <w:spacing w:after="0" w:line="240" w:lineRule="auto"/>
        <w:jc w:val="both"/>
        <w:rPr>
          <w:rFonts w:ascii="Times New Roman" w:eastAsia="Times New Roman" w:hAnsi="Times New Roman" w:cs="Times New Roman"/>
          <w:b/>
          <w:sz w:val="24"/>
          <w:szCs w:val="24"/>
        </w:rPr>
      </w:pPr>
      <w:r w:rsidRPr="0052339E">
        <w:rPr>
          <w:rFonts w:ascii="Times New Roman" w:eastAsia="Times New Roman" w:hAnsi="Times New Roman" w:cs="Times New Roman"/>
          <w:b/>
          <w:sz w:val="24"/>
          <w:szCs w:val="24"/>
        </w:rPr>
        <w:t>Sınıf Öğretmenlerinin Lisansüstü Eğitim Sürecinde Karşılaştıkları Sorunlara İlişkin Bulgular</w:t>
      </w:r>
    </w:p>
    <w:p w14:paraId="06183561" w14:textId="77777777" w:rsidR="0052339E" w:rsidRDefault="004E5D1A" w:rsidP="0052339E">
      <w:pPr>
        <w:spacing w:after="0" w:line="240" w:lineRule="auto"/>
        <w:jc w:val="both"/>
        <w:rPr>
          <w:rFonts w:ascii="Times New Roman" w:eastAsia="Times New Roman" w:hAnsi="Times New Roman" w:cs="Times New Roman"/>
          <w:sz w:val="24"/>
          <w:szCs w:val="24"/>
        </w:rPr>
      </w:pPr>
      <w:r>
        <w:t xml:space="preserve"> </w:t>
      </w:r>
      <w:r>
        <w:tab/>
      </w:r>
      <w:r w:rsidR="0052339E" w:rsidRPr="0052339E">
        <w:rPr>
          <w:rFonts w:ascii="Times New Roman" w:eastAsia="Times New Roman" w:hAnsi="Times New Roman" w:cs="Times New Roman"/>
          <w:sz w:val="24"/>
          <w:szCs w:val="24"/>
        </w:rPr>
        <w:t xml:space="preserve">Sınıf öğretmenlerinin lisansüstü eğitim sürecinde, çalışmakta oldukları okulda herhangi bir sorunla karşılaşma durumlarını belirlemeye yönelik ‘Lisansüstü eğitim sürecinde çalışmakta olduğunuz okulda herhangi bir sorunla karşılaşıyor musunuz?’ sorusu yöneltilmiştir. Tablo 1’de sınıf öğretmenlerinin lisansüstü eğitim sürecinde, çalışmakta oldukları okulda sorunla karşılaşma durumlarına ilişkin görüşlerine yönelik tema ve alt temalar yer almaktadır. </w:t>
      </w:r>
    </w:p>
    <w:p w14:paraId="69C483B5" w14:textId="77777777" w:rsidR="0052339E" w:rsidRDefault="0052339E" w:rsidP="0052339E">
      <w:pPr>
        <w:spacing w:after="0" w:line="240" w:lineRule="auto"/>
        <w:jc w:val="both"/>
        <w:rPr>
          <w:rFonts w:ascii="Times New Roman" w:eastAsia="Times New Roman" w:hAnsi="Times New Roman" w:cs="Times New Roman"/>
          <w:sz w:val="24"/>
          <w:szCs w:val="24"/>
        </w:rPr>
      </w:pPr>
    </w:p>
    <w:p w14:paraId="32FD9CCF" w14:textId="77777777" w:rsidR="00A35247" w:rsidRDefault="004E5D1A">
      <w:pPr>
        <w:spacing w:after="0" w:line="240" w:lineRule="auto"/>
        <w:jc w:val="both"/>
        <w:rPr>
          <w:rFonts w:ascii="Times New Roman" w:eastAsia="Times New Roman" w:hAnsi="Times New Roman" w:cs="Times New Roman"/>
          <w:i/>
          <w:sz w:val="24"/>
          <w:szCs w:val="24"/>
        </w:rPr>
      </w:pPr>
      <w:r w:rsidRPr="00B9678B">
        <w:rPr>
          <w:rFonts w:ascii="Times New Roman" w:eastAsia="Times New Roman" w:hAnsi="Times New Roman" w:cs="Times New Roman"/>
          <w:b/>
          <w:iCs/>
          <w:sz w:val="24"/>
          <w:szCs w:val="24"/>
        </w:rPr>
        <w:t>Tablo 1.</w:t>
      </w:r>
      <w:r>
        <w:rPr>
          <w:rFonts w:ascii="Times New Roman" w:eastAsia="Times New Roman" w:hAnsi="Times New Roman" w:cs="Times New Roman"/>
          <w:b/>
          <w:sz w:val="24"/>
          <w:szCs w:val="24"/>
        </w:rPr>
        <w:t xml:space="preserve"> </w:t>
      </w:r>
      <w:r w:rsidR="0052339E" w:rsidRPr="0052339E">
        <w:rPr>
          <w:rFonts w:ascii="Times New Roman" w:eastAsia="Times New Roman" w:hAnsi="Times New Roman" w:cs="Times New Roman"/>
          <w:i/>
          <w:sz w:val="24"/>
          <w:szCs w:val="24"/>
        </w:rPr>
        <w:t>Sınıf Öğretmenlerinin Lisansüstü Eğitim Sürecinde, Çalışmakta Oldukları Okulda Sorunla Karşılaşma Durumlarına İlişkin Görüşleri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3956"/>
        <w:gridCol w:w="436"/>
      </w:tblGrid>
      <w:tr w:rsidR="002D0279" w14:paraId="40B70B79" w14:textId="77777777" w:rsidTr="002D0279">
        <w:tc>
          <w:tcPr>
            <w:tcW w:w="2268" w:type="dxa"/>
            <w:tcBorders>
              <w:top w:val="single" w:sz="4" w:space="0" w:color="auto"/>
              <w:bottom w:val="single" w:sz="4" w:space="0" w:color="auto"/>
            </w:tcBorders>
          </w:tcPr>
          <w:p w14:paraId="467573CF" w14:textId="77777777" w:rsidR="002D0279" w:rsidRDefault="002D0279" w:rsidP="002D0279">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2410" w:type="dxa"/>
            <w:tcBorders>
              <w:top w:val="single" w:sz="4" w:space="0" w:color="auto"/>
              <w:bottom w:val="single" w:sz="4" w:space="0" w:color="auto"/>
            </w:tcBorders>
          </w:tcPr>
          <w:p w14:paraId="22E8B866" w14:textId="77777777" w:rsidR="002D0279" w:rsidRDefault="002D0279" w:rsidP="002D0279">
            <w:r w:rsidRPr="00762E16">
              <w:rPr>
                <w:rFonts w:ascii="Times New Roman" w:eastAsia="Times New Roman" w:hAnsi="Times New Roman" w:cs="Times New Roman"/>
                <w:b/>
              </w:rPr>
              <w:t xml:space="preserve">Alt Temalar                               </w:t>
            </w:r>
          </w:p>
        </w:tc>
        <w:tc>
          <w:tcPr>
            <w:tcW w:w="3956" w:type="dxa"/>
            <w:tcBorders>
              <w:top w:val="single" w:sz="4" w:space="0" w:color="auto"/>
              <w:bottom w:val="single" w:sz="4" w:space="0" w:color="auto"/>
            </w:tcBorders>
          </w:tcPr>
          <w:p w14:paraId="54F6DF9E" w14:textId="77777777" w:rsidR="002D0279" w:rsidRDefault="002D0279" w:rsidP="002D0279">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1DEDA3F1" w14:textId="77777777" w:rsidR="002D0279" w:rsidRPr="002D0279" w:rsidRDefault="002D0279" w:rsidP="002D0279">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2D0279" w14:paraId="43BF1185" w14:textId="77777777" w:rsidTr="002D0279">
        <w:trPr>
          <w:trHeight w:val="571"/>
        </w:trPr>
        <w:tc>
          <w:tcPr>
            <w:tcW w:w="2268" w:type="dxa"/>
            <w:vMerge w:val="restart"/>
            <w:tcBorders>
              <w:top w:val="single" w:sz="4" w:space="0" w:color="auto"/>
            </w:tcBorders>
          </w:tcPr>
          <w:p w14:paraId="49400044" w14:textId="77777777" w:rsidR="002D0279" w:rsidRDefault="002D0279" w:rsidP="002D0279">
            <w:pPr>
              <w:rPr>
                <w:rFonts w:ascii="Times New Roman" w:eastAsia="Times New Roman" w:hAnsi="Times New Roman" w:cs="Times New Roman"/>
              </w:rPr>
            </w:pPr>
          </w:p>
          <w:p w14:paraId="37570C57" w14:textId="77777777" w:rsidR="002D0279" w:rsidRDefault="002D0279" w:rsidP="002D0279">
            <w:pPr>
              <w:rPr>
                <w:rFonts w:ascii="Times New Roman" w:eastAsia="Times New Roman" w:hAnsi="Times New Roman" w:cs="Times New Roman"/>
              </w:rPr>
            </w:pPr>
            <w:r w:rsidRPr="001931B6">
              <w:rPr>
                <w:rFonts w:ascii="Times New Roman" w:eastAsia="Times New Roman" w:hAnsi="Times New Roman" w:cs="Times New Roman"/>
              </w:rPr>
              <w:t xml:space="preserve">Sorunla Karşılaşma Durumu     </w:t>
            </w:r>
          </w:p>
          <w:p w14:paraId="21814511" w14:textId="77777777" w:rsidR="002D0279" w:rsidRPr="002D0279" w:rsidRDefault="002D0279" w:rsidP="002D0279">
            <w:pPr>
              <w:rPr>
                <w:rFonts w:ascii="Times New Roman" w:eastAsia="Times New Roman" w:hAnsi="Times New Roman" w:cs="Times New Roman"/>
              </w:rPr>
            </w:pPr>
            <w:r w:rsidRPr="001931B6">
              <w:rPr>
                <w:rFonts w:ascii="Times New Roman" w:eastAsia="Times New Roman" w:hAnsi="Times New Roman" w:cs="Times New Roman"/>
              </w:rPr>
              <w:t xml:space="preserve">         </w:t>
            </w:r>
          </w:p>
        </w:tc>
        <w:tc>
          <w:tcPr>
            <w:tcW w:w="2410" w:type="dxa"/>
            <w:tcBorders>
              <w:top w:val="single" w:sz="4" w:space="0" w:color="auto"/>
            </w:tcBorders>
          </w:tcPr>
          <w:p w14:paraId="77436062" w14:textId="77777777" w:rsidR="002D0279" w:rsidRDefault="002D0279">
            <w:pPr>
              <w:jc w:val="both"/>
              <w:rPr>
                <w:rFonts w:ascii="Times New Roman" w:eastAsia="Times New Roman" w:hAnsi="Times New Roman" w:cs="Times New Roman"/>
                <w:i/>
                <w:sz w:val="24"/>
                <w:szCs w:val="24"/>
              </w:rPr>
            </w:pPr>
            <w:r w:rsidRPr="001931B6">
              <w:rPr>
                <w:rFonts w:ascii="Times New Roman" w:eastAsia="Times New Roman" w:hAnsi="Times New Roman" w:cs="Times New Roman"/>
              </w:rPr>
              <w:t xml:space="preserve">Sorunla karşılaşıyorum           </w:t>
            </w:r>
          </w:p>
        </w:tc>
        <w:tc>
          <w:tcPr>
            <w:tcW w:w="3956" w:type="dxa"/>
            <w:tcBorders>
              <w:top w:val="single" w:sz="4" w:space="0" w:color="auto"/>
            </w:tcBorders>
          </w:tcPr>
          <w:p w14:paraId="6ED58D2E" w14:textId="77777777" w:rsidR="002D0279" w:rsidRPr="002D0279" w:rsidRDefault="002D0279" w:rsidP="002D0279">
            <w:pPr>
              <w:rPr>
                <w:rFonts w:ascii="Times New Roman" w:eastAsia="Times New Roman" w:hAnsi="Times New Roman" w:cs="Times New Roman"/>
                <w:iCs/>
              </w:rPr>
            </w:pPr>
            <w:r w:rsidRPr="001931B6">
              <w:rPr>
                <w:rFonts w:ascii="Times New Roman" w:eastAsia="Times New Roman" w:hAnsi="Times New Roman" w:cs="Times New Roman"/>
                <w:iCs/>
              </w:rPr>
              <w:t>K1, K3, K4, K5, K7, K9, K10, K12, K13</w:t>
            </w:r>
          </w:p>
        </w:tc>
        <w:tc>
          <w:tcPr>
            <w:tcW w:w="0" w:type="auto"/>
            <w:tcBorders>
              <w:top w:val="single" w:sz="4" w:space="0" w:color="auto"/>
            </w:tcBorders>
          </w:tcPr>
          <w:p w14:paraId="1196080A" w14:textId="77777777" w:rsidR="002D0279" w:rsidRPr="002D0279" w:rsidRDefault="002D0279" w:rsidP="002D0279">
            <w:pPr>
              <w:rPr>
                <w:rFonts w:ascii="Times New Roman" w:eastAsia="Times New Roman" w:hAnsi="Times New Roman" w:cs="Times New Roman"/>
                <w:iCs/>
              </w:rPr>
            </w:pPr>
            <w:r w:rsidRPr="002D0279">
              <w:rPr>
                <w:rFonts w:ascii="Times New Roman" w:eastAsia="Times New Roman" w:hAnsi="Times New Roman" w:cs="Times New Roman"/>
                <w:iCs/>
              </w:rPr>
              <w:t>9</w:t>
            </w:r>
          </w:p>
        </w:tc>
      </w:tr>
      <w:tr w:rsidR="002D0279" w14:paraId="431729FA" w14:textId="77777777" w:rsidTr="002D0279">
        <w:tc>
          <w:tcPr>
            <w:tcW w:w="2268" w:type="dxa"/>
            <w:vMerge/>
          </w:tcPr>
          <w:p w14:paraId="140FE367" w14:textId="77777777" w:rsidR="002D0279" w:rsidRDefault="002D0279">
            <w:pPr>
              <w:jc w:val="both"/>
              <w:rPr>
                <w:rFonts w:ascii="Times New Roman" w:eastAsia="Times New Roman" w:hAnsi="Times New Roman" w:cs="Times New Roman"/>
                <w:i/>
                <w:sz w:val="24"/>
                <w:szCs w:val="24"/>
              </w:rPr>
            </w:pPr>
          </w:p>
        </w:tc>
        <w:tc>
          <w:tcPr>
            <w:tcW w:w="2410" w:type="dxa"/>
          </w:tcPr>
          <w:p w14:paraId="40938FDB" w14:textId="77777777" w:rsidR="002D0279" w:rsidRDefault="002D0279">
            <w:pPr>
              <w:jc w:val="both"/>
              <w:rPr>
                <w:rFonts w:ascii="Times New Roman" w:eastAsia="Times New Roman" w:hAnsi="Times New Roman" w:cs="Times New Roman"/>
                <w:i/>
                <w:sz w:val="24"/>
                <w:szCs w:val="24"/>
              </w:rPr>
            </w:pPr>
            <w:r w:rsidRPr="001931B6">
              <w:rPr>
                <w:rFonts w:ascii="Times New Roman" w:eastAsia="Times New Roman" w:hAnsi="Times New Roman" w:cs="Times New Roman"/>
              </w:rPr>
              <w:t xml:space="preserve">Sorunla karşılaşmıyorum        </w:t>
            </w:r>
          </w:p>
        </w:tc>
        <w:tc>
          <w:tcPr>
            <w:tcW w:w="3956" w:type="dxa"/>
          </w:tcPr>
          <w:p w14:paraId="78028931" w14:textId="77777777" w:rsidR="002D0279" w:rsidRDefault="002D0279">
            <w:pPr>
              <w:jc w:val="both"/>
              <w:rPr>
                <w:rFonts w:ascii="Times New Roman" w:eastAsia="Times New Roman" w:hAnsi="Times New Roman" w:cs="Times New Roman"/>
                <w:i/>
                <w:sz w:val="24"/>
                <w:szCs w:val="24"/>
              </w:rPr>
            </w:pPr>
            <w:r w:rsidRPr="001931B6">
              <w:rPr>
                <w:rFonts w:ascii="Times New Roman" w:eastAsia="Times New Roman" w:hAnsi="Times New Roman" w:cs="Times New Roman"/>
              </w:rPr>
              <w:t>K2, K6, K8, K11</w:t>
            </w:r>
          </w:p>
        </w:tc>
        <w:tc>
          <w:tcPr>
            <w:tcW w:w="0" w:type="auto"/>
          </w:tcPr>
          <w:p w14:paraId="14560554" w14:textId="77777777" w:rsidR="002D0279" w:rsidRPr="002D0279" w:rsidRDefault="002D0279">
            <w:pPr>
              <w:jc w:val="both"/>
              <w:rPr>
                <w:rFonts w:ascii="Times New Roman" w:eastAsia="Times New Roman" w:hAnsi="Times New Roman" w:cs="Times New Roman"/>
                <w:iCs/>
              </w:rPr>
            </w:pPr>
            <w:r w:rsidRPr="002D0279">
              <w:rPr>
                <w:rFonts w:ascii="Times New Roman" w:eastAsia="Times New Roman" w:hAnsi="Times New Roman" w:cs="Times New Roman"/>
                <w:iCs/>
              </w:rPr>
              <w:t>4</w:t>
            </w:r>
          </w:p>
        </w:tc>
      </w:tr>
      <w:tr w:rsidR="002D0279" w14:paraId="6DAFDB1D" w14:textId="77777777" w:rsidTr="002D0279">
        <w:tc>
          <w:tcPr>
            <w:tcW w:w="0" w:type="auto"/>
            <w:gridSpan w:val="3"/>
            <w:tcBorders>
              <w:bottom w:val="single" w:sz="4" w:space="0" w:color="auto"/>
            </w:tcBorders>
          </w:tcPr>
          <w:p w14:paraId="6AB23A14" w14:textId="77777777" w:rsidR="002D0279" w:rsidRPr="001931B6" w:rsidRDefault="002D0279">
            <w:pPr>
              <w:jc w:val="both"/>
              <w:rPr>
                <w:rFonts w:ascii="Times New Roman" w:eastAsia="Times New Roman" w:hAnsi="Times New Roman" w:cs="Times New Roman"/>
              </w:rPr>
            </w:pPr>
            <w:r w:rsidRPr="001931B6">
              <w:rPr>
                <w:rFonts w:ascii="Times New Roman" w:eastAsia="Times New Roman" w:hAnsi="Times New Roman" w:cs="Times New Roman"/>
                <w:b/>
              </w:rPr>
              <w:t>Toplam</w:t>
            </w:r>
          </w:p>
        </w:tc>
        <w:tc>
          <w:tcPr>
            <w:tcW w:w="0" w:type="auto"/>
            <w:tcBorders>
              <w:bottom w:val="single" w:sz="4" w:space="0" w:color="auto"/>
            </w:tcBorders>
          </w:tcPr>
          <w:p w14:paraId="526AFE6F" w14:textId="77777777" w:rsidR="002D0279" w:rsidRPr="002D0279" w:rsidRDefault="002D0279">
            <w:pPr>
              <w:jc w:val="both"/>
              <w:rPr>
                <w:rFonts w:ascii="Times New Roman" w:eastAsia="Times New Roman" w:hAnsi="Times New Roman" w:cs="Times New Roman"/>
                <w:iCs/>
              </w:rPr>
            </w:pPr>
            <w:r w:rsidRPr="002D0279">
              <w:rPr>
                <w:rFonts w:ascii="Times New Roman" w:eastAsia="Times New Roman" w:hAnsi="Times New Roman" w:cs="Times New Roman"/>
                <w:iCs/>
              </w:rPr>
              <w:t>13</w:t>
            </w:r>
          </w:p>
        </w:tc>
      </w:tr>
    </w:tbl>
    <w:p w14:paraId="0E75CBDE" w14:textId="77777777" w:rsidR="002D0279" w:rsidRDefault="002D0279" w:rsidP="002D0279">
      <w:pPr>
        <w:spacing w:after="0" w:line="240" w:lineRule="auto"/>
        <w:jc w:val="both"/>
        <w:rPr>
          <w:rFonts w:ascii="Times New Roman" w:eastAsia="Times New Roman" w:hAnsi="Times New Roman" w:cs="Times New Roman"/>
          <w:sz w:val="24"/>
          <w:szCs w:val="24"/>
        </w:rPr>
      </w:pPr>
    </w:p>
    <w:p w14:paraId="581ABF84" w14:textId="77777777" w:rsidR="002D0279" w:rsidRPr="002D0279" w:rsidRDefault="002D0279" w:rsidP="002D0279">
      <w:pPr>
        <w:spacing w:after="0" w:line="240" w:lineRule="auto"/>
        <w:ind w:firstLine="708"/>
        <w:jc w:val="both"/>
        <w:rPr>
          <w:rFonts w:ascii="Times New Roman" w:eastAsia="Times New Roman" w:hAnsi="Times New Roman" w:cs="Times New Roman"/>
          <w:sz w:val="24"/>
          <w:szCs w:val="24"/>
        </w:rPr>
      </w:pPr>
      <w:r w:rsidRPr="002D0279">
        <w:rPr>
          <w:rFonts w:ascii="Times New Roman" w:eastAsia="Times New Roman" w:hAnsi="Times New Roman" w:cs="Times New Roman"/>
          <w:sz w:val="24"/>
          <w:szCs w:val="24"/>
        </w:rPr>
        <w:t xml:space="preserve">Tablo 1’de görüldüğü gibi araştırmaya katılan sınıf öğretmenlerinin lisansüstü eğitim sürecinde okulda sorunla karşılaşma durumuna ilişkin vermiş oldukları yanıtlar, “sorunla karşılaşma durumu teması” altında “sorunla karşılaşıyorum” ve “sorunla karşılaşmıyorum” alt temaları altında ele alınmıştır. </w:t>
      </w:r>
    </w:p>
    <w:p w14:paraId="153209D1" w14:textId="77777777" w:rsidR="002D0279" w:rsidRDefault="002D0279" w:rsidP="002D0279">
      <w:pPr>
        <w:spacing w:after="0" w:line="240" w:lineRule="auto"/>
        <w:ind w:firstLine="708"/>
        <w:jc w:val="both"/>
        <w:rPr>
          <w:rFonts w:ascii="Times New Roman" w:eastAsia="Times New Roman" w:hAnsi="Times New Roman" w:cs="Times New Roman"/>
          <w:sz w:val="24"/>
          <w:szCs w:val="24"/>
        </w:rPr>
      </w:pPr>
      <w:r w:rsidRPr="002D0279">
        <w:rPr>
          <w:rFonts w:ascii="Times New Roman" w:eastAsia="Times New Roman" w:hAnsi="Times New Roman" w:cs="Times New Roman"/>
          <w:sz w:val="24"/>
          <w:szCs w:val="24"/>
        </w:rPr>
        <w:t xml:space="preserve">Araştırmada görüşlerine başvurulan lisansüstü eğitim sürecindeki sınıf öğretmenlerinin çoğunluğu (f:9) lisansüstü eğitim sürecinde çalışmakta olduğu okulda sorunlarla karşılaşmaktadır. Lisansüstü eğitim sürecinde sorun yaşamayan sınıf öğretmeni sayısı ise 4’tür. Sorun yaşamadıklarını belirten lisansüstü eğitim sürecindeki sınıf öğretmenleri sorun yaşamamalarının nedenlerini; lisansüstü eğitim veren öğretim görevlilerinin ders saatlerini hafta sonuna, mesai bitimine, yaz tatiline almaları, devamsızlık konusunda sınıf öğretmenlerine kolaylık tanımaları gibi, öğretim görevlilerinden kaynaklanan anlayışlı yaklaşımlar olarak sıralamışlardır. Bununla ilgili ifadelere aşağıda yer verilmiştir: </w:t>
      </w:r>
    </w:p>
    <w:p w14:paraId="3BAF48C1" w14:textId="77777777" w:rsidR="002D0279" w:rsidRPr="002D0279" w:rsidRDefault="002D0279" w:rsidP="002D0279">
      <w:pPr>
        <w:spacing w:after="0" w:line="240"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2D0279">
        <w:rPr>
          <w:rFonts w:ascii="Times New Roman" w:eastAsia="Times New Roman" w:hAnsi="Times New Roman" w:cs="Times New Roman"/>
          <w:i/>
          <w:iCs/>
          <w:sz w:val="24"/>
          <w:szCs w:val="24"/>
        </w:rPr>
        <w:t>Yüksek lisans yaptığım okulda hocalar ders saatlerini görev yaptığım okuldan çıkış saatine göre ayarladığı için hiç zorlanmadım. Fakat seminer sunumum için okul müdürümden 1 saatlik izin istediğimde vermemişti. Velilerden korktuğunu, ders boş geçerse zor durumda kalacağını öne sürdü</w:t>
      </w:r>
      <w:r>
        <w:rPr>
          <w:rFonts w:ascii="Times New Roman" w:eastAsia="Times New Roman" w:hAnsi="Times New Roman" w:cs="Times New Roman"/>
          <w:i/>
          <w:iCs/>
          <w:sz w:val="24"/>
          <w:szCs w:val="24"/>
        </w:rPr>
        <w:t>.”</w:t>
      </w:r>
      <w:r w:rsidRPr="002D0279">
        <w:rPr>
          <w:rFonts w:ascii="Times New Roman" w:eastAsia="Times New Roman" w:hAnsi="Times New Roman" w:cs="Times New Roman"/>
          <w:i/>
          <w:iCs/>
          <w:sz w:val="24"/>
          <w:szCs w:val="24"/>
        </w:rPr>
        <w:t xml:space="preserve"> </w:t>
      </w:r>
      <w:r w:rsidRPr="00B9678B">
        <w:rPr>
          <w:rFonts w:ascii="Times New Roman" w:eastAsia="Times New Roman" w:hAnsi="Times New Roman" w:cs="Times New Roman"/>
          <w:sz w:val="24"/>
          <w:szCs w:val="24"/>
        </w:rPr>
        <w:t>( K2)</w:t>
      </w:r>
      <w:r w:rsidRPr="002D0279">
        <w:rPr>
          <w:rFonts w:ascii="Times New Roman" w:eastAsia="Times New Roman" w:hAnsi="Times New Roman" w:cs="Times New Roman"/>
          <w:i/>
          <w:iCs/>
          <w:sz w:val="24"/>
          <w:szCs w:val="24"/>
        </w:rPr>
        <w:t xml:space="preserve"> </w:t>
      </w:r>
    </w:p>
    <w:p w14:paraId="4E86E5EF" w14:textId="77777777" w:rsidR="002D0279" w:rsidRPr="002D0279" w:rsidRDefault="002D0279" w:rsidP="002D0279">
      <w:pPr>
        <w:spacing w:after="0" w:line="240"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2D0279">
        <w:rPr>
          <w:rFonts w:ascii="Times New Roman" w:eastAsia="Times New Roman" w:hAnsi="Times New Roman" w:cs="Times New Roman"/>
          <w:i/>
          <w:iCs/>
          <w:sz w:val="24"/>
          <w:szCs w:val="24"/>
        </w:rPr>
        <w:t>Okulla sorun yaşamadım. Çünkü üniversitedeki hocalarım yardımcı oldular. Ders saatlerini bizim çalışma saatlerimizin dışına ayarladılar. Eğer üniversitedeki hocalarım yardımcı olmasaydı bırakmak zorunda kalırdım.</w:t>
      </w:r>
      <w:r>
        <w:rPr>
          <w:rFonts w:ascii="Times New Roman" w:eastAsia="Times New Roman" w:hAnsi="Times New Roman" w:cs="Times New Roman"/>
          <w:i/>
          <w:iCs/>
          <w:sz w:val="24"/>
          <w:szCs w:val="24"/>
        </w:rPr>
        <w:t>”</w:t>
      </w:r>
      <w:r w:rsidRPr="002D0279">
        <w:rPr>
          <w:rFonts w:ascii="Times New Roman" w:eastAsia="Times New Roman" w:hAnsi="Times New Roman" w:cs="Times New Roman"/>
          <w:i/>
          <w:iCs/>
          <w:sz w:val="24"/>
          <w:szCs w:val="24"/>
        </w:rPr>
        <w:t xml:space="preserve"> </w:t>
      </w:r>
      <w:r w:rsidRPr="00B9678B">
        <w:rPr>
          <w:rFonts w:ascii="Times New Roman" w:eastAsia="Times New Roman" w:hAnsi="Times New Roman" w:cs="Times New Roman"/>
          <w:sz w:val="24"/>
          <w:szCs w:val="24"/>
        </w:rPr>
        <w:t>(K6)</w:t>
      </w:r>
      <w:r w:rsidRPr="002D0279">
        <w:rPr>
          <w:rFonts w:ascii="Times New Roman" w:eastAsia="Times New Roman" w:hAnsi="Times New Roman" w:cs="Times New Roman"/>
          <w:i/>
          <w:iCs/>
          <w:sz w:val="24"/>
          <w:szCs w:val="24"/>
        </w:rPr>
        <w:t xml:space="preserve"> </w:t>
      </w:r>
    </w:p>
    <w:p w14:paraId="282FE927" w14:textId="77777777" w:rsidR="002D0279" w:rsidRPr="002D0279" w:rsidRDefault="002D0279" w:rsidP="002D0279">
      <w:pPr>
        <w:spacing w:after="0" w:line="240"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2D0279">
        <w:rPr>
          <w:rFonts w:ascii="Times New Roman" w:eastAsia="Times New Roman" w:hAnsi="Times New Roman" w:cs="Times New Roman"/>
          <w:i/>
          <w:iCs/>
          <w:sz w:val="24"/>
          <w:szCs w:val="24"/>
        </w:rPr>
        <w:t>Özel üniversiteydi. Hocalar anlayışla karşıladı gitmediğimizde.  Dersleri cumartesiye aldım, ayrıca yaz okulu oldu ama buna rağmen yine de sıkıntılar yaşadım.</w:t>
      </w:r>
      <w:r>
        <w:rPr>
          <w:rFonts w:ascii="Times New Roman" w:eastAsia="Times New Roman" w:hAnsi="Times New Roman" w:cs="Times New Roman"/>
          <w:i/>
          <w:iCs/>
          <w:sz w:val="24"/>
          <w:szCs w:val="24"/>
        </w:rPr>
        <w:t xml:space="preserve">” </w:t>
      </w:r>
      <w:r w:rsidRPr="00B9678B">
        <w:rPr>
          <w:rFonts w:ascii="Times New Roman" w:eastAsia="Times New Roman" w:hAnsi="Times New Roman" w:cs="Times New Roman"/>
          <w:sz w:val="24"/>
          <w:szCs w:val="24"/>
        </w:rPr>
        <w:t>(K8</w:t>
      </w:r>
      <w:r w:rsidRPr="002D0279">
        <w:rPr>
          <w:rFonts w:ascii="Times New Roman" w:eastAsia="Times New Roman" w:hAnsi="Times New Roman" w:cs="Times New Roman"/>
          <w:i/>
          <w:iCs/>
          <w:sz w:val="24"/>
          <w:szCs w:val="24"/>
        </w:rPr>
        <w:t xml:space="preserve">) </w:t>
      </w:r>
    </w:p>
    <w:p w14:paraId="51104326" w14:textId="77777777" w:rsidR="002D0279" w:rsidRDefault="002D0279" w:rsidP="002D0279">
      <w:pPr>
        <w:spacing w:after="0" w:line="240" w:lineRule="auto"/>
        <w:ind w:firstLine="708"/>
        <w:jc w:val="both"/>
        <w:rPr>
          <w:rFonts w:ascii="Times New Roman" w:eastAsia="Times New Roman" w:hAnsi="Times New Roman" w:cs="Times New Roman"/>
          <w:sz w:val="24"/>
          <w:szCs w:val="24"/>
        </w:rPr>
      </w:pPr>
      <w:r w:rsidRPr="001931B6">
        <w:rPr>
          <w:rFonts w:ascii="Times New Roman" w:eastAsia="Times New Roman" w:hAnsi="Times New Roman" w:cs="Times New Roman"/>
          <w:sz w:val="24"/>
          <w:szCs w:val="24"/>
        </w:rPr>
        <w:t>Sorun yaşadıklarını ifade eden lisansüstü eğitim sürecindeki sınıf öğretmenleri ise sorun yaşama sebepleri olarak; izin problemleri, sınıflarındaki ders yükü ve lisansüstü eğitim sürecinde öğretmende performans düşüklüğü yaşanılacağına ilişkin kaygının olmasını</w:t>
      </w:r>
      <w:r w:rsidR="00B9678B">
        <w:rPr>
          <w:rFonts w:ascii="Times New Roman" w:eastAsia="Times New Roman" w:hAnsi="Times New Roman" w:cs="Times New Roman"/>
          <w:sz w:val="24"/>
          <w:szCs w:val="24"/>
        </w:rPr>
        <w:t xml:space="preserve"> </w:t>
      </w:r>
      <w:r w:rsidRPr="001931B6">
        <w:rPr>
          <w:rFonts w:ascii="Times New Roman" w:eastAsia="Times New Roman" w:hAnsi="Times New Roman" w:cs="Times New Roman"/>
          <w:sz w:val="24"/>
          <w:szCs w:val="24"/>
        </w:rPr>
        <w:lastRenderedPageBreak/>
        <w:t>sıralamışlardır. Sınıf öğretmenlerinin lisansüstü eğitim sürecinde yaşamış oldukları sorun türlerine ilişkin cevapları ve frekansları Tablo 2’de sunulmuştur.</w:t>
      </w:r>
    </w:p>
    <w:p w14:paraId="77ECFBAB" w14:textId="77777777" w:rsidR="00B9678B" w:rsidRDefault="00B9678B" w:rsidP="002D0279">
      <w:pPr>
        <w:spacing w:after="0" w:line="240" w:lineRule="auto"/>
        <w:ind w:firstLine="708"/>
        <w:jc w:val="both"/>
        <w:rPr>
          <w:rFonts w:ascii="Times New Roman" w:eastAsia="Times New Roman" w:hAnsi="Times New Roman" w:cs="Times New Roman"/>
          <w:sz w:val="24"/>
          <w:szCs w:val="24"/>
        </w:rPr>
      </w:pPr>
    </w:p>
    <w:p w14:paraId="597FBA6B" w14:textId="77777777" w:rsidR="00B9678B" w:rsidRPr="00B9678B" w:rsidRDefault="00B9678B" w:rsidP="00B9678B">
      <w:pPr>
        <w:spacing w:after="0" w:line="240" w:lineRule="auto"/>
        <w:jc w:val="both"/>
        <w:rPr>
          <w:rFonts w:ascii="Times New Roman" w:eastAsia="Times New Roman" w:hAnsi="Times New Roman" w:cs="Times New Roman"/>
          <w:b/>
          <w:i/>
          <w:sz w:val="24"/>
          <w:szCs w:val="24"/>
        </w:rPr>
      </w:pPr>
      <w:r w:rsidRPr="000B2E2E">
        <w:rPr>
          <w:rFonts w:ascii="Times New Roman" w:eastAsia="Times New Roman" w:hAnsi="Times New Roman" w:cs="Times New Roman"/>
          <w:b/>
          <w:iCs/>
          <w:sz w:val="24"/>
          <w:szCs w:val="24"/>
        </w:rPr>
        <w:t>Tablo 2.</w:t>
      </w:r>
      <w:r w:rsidRPr="001931B6">
        <w:rPr>
          <w:rFonts w:ascii="Times New Roman" w:eastAsia="Times New Roman" w:hAnsi="Times New Roman" w:cs="Times New Roman"/>
          <w:b/>
          <w:i/>
          <w:sz w:val="24"/>
          <w:szCs w:val="24"/>
        </w:rPr>
        <w:t xml:space="preserve"> </w:t>
      </w:r>
      <w:r w:rsidRPr="00B9678B">
        <w:rPr>
          <w:rFonts w:ascii="Times New Roman" w:eastAsia="Times New Roman" w:hAnsi="Times New Roman" w:cs="Times New Roman"/>
          <w:bCs/>
          <w:i/>
          <w:sz w:val="24"/>
          <w:szCs w:val="24"/>
        </w:rPr>
        <w:t>Lisansüstü Eğitim Sürecindeki Sınıf Öğretmenlerinin, Çalıştıkları Okulda Karşılaştıkları Sorun Türlerine İlişkin Görüşleri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2113"/>
        <w:gridCol w:w="326"/>
      </w:tblGrid>
      <w:tr w:rsidR="00B9678B" w14:paraId="2AE6EDF3" w14:textId="77777777" w:rsidTr="00B9678B">
        <w:tc>
          <w:tcPr>
            <w:tcW w:w="1701" w:type="dxa"/>
            <w:tcBorders>
              <w:top w:val="single" w:sz="4" w:space="0" w:color="auto"/>
              <w:bottom w:val="single" w:sz="4" w:space="0" w:color="auto"/>
            </w:tcBorders>
          </w:tcPr>
          <w:p w14:paraId="141F78E9" w14:textId="77777777" w:rsidR="00B9678B" w:rsidRDefault="00B9678B"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4820" w:type="dxa"/>
            <w:tcBorders>
              <w:top w:val="single" w:sz="4" w:space="0" w:color="auto"/>
              <w:bottom w:val="single" w:sz="4" w:space="0" w:color="auto"/>
            </w:tcBorders>
          </w:tcPr>
          <w:p w14:paraId="166E348D" w14:textId="77777777" w:rsidR="00B9678B" w:rsidRDefault="00B9678B" w:rsidP="0048331E">
            <w:r w:rsidRPr="00762E16">
              <w:rPr>
                <w:rFonts w:ascii="Times New Roman" w:eastAsia="Times New Roman" w:hAnsi="Times New Roman" w:cs="Times New Roman"/>
                <w:b/>
              </w:rPr>
              <w:t xml:space="preserve">Alt Temalar                               </w:t>
            </w:r>
          </w:p>
        </w:tc>
        <w:tc>
          <w:tcPr>
            <w:tcW w:w="2113" w:type="dxa"/>
            <w:tcBorders>
              <w:top w:val="single" w:sz="4" w:space="0" w:color="auto"/>
              <w:bottom w:val="single" w:sz="4" w:space="0" w:color="auto"/>
            </w:tcBorders>
          </w:tcPr>
          <w:p w14:paraId="1CE2B7A7" w14:textId="77777777" w:rsidR="00B9678B" w:rsidRDefault="00B9678B" w:rsidP="0048331E">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40AC3E83" w14:textId="77777777" w:rsidR="00B9678B" w:rsidRPr="002D0279" w:rsidRDefault="00B9678B"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0B2E2E" w14:paraId="75EAB407" w14:textId="77777777" w:rsidTr="00B9678B">
        <w:trPr>
          <w:trHeight w:val="571"/>
        </w:trPr>
        <w:tc>
          <w:tcPr>
            <w:tcW w:w="1701" w:type="dxa"/>
            <w:vMerge w:val="restart"/>
            <w:tcBorders>
              <w:top w:val="single" w:sz="4" w:space="0" w:color="auto"/>
            </w:tcBorders>
          </w:tcPr>
          <w:p w14:paraId="78434C41" w14:textId="77777777" w:rsidR="000B2E2E" w:rsidRDefault="000B2E2E" w:rsidP="0048331E">
            <w:pPr>
              <w:rPr>
                <w:rFonts w:ascii="Times New Roman" w:eastAsia="Times New Roman" w:hAnsi="Times New Roman" w:cs="Times New Roman"/>
              </w:rPr>
            </w:pPr>
          </w:p>
          <w:p w14:paraId="48D156AB" w14:textId="77777777" w:rsidR="000B2E2E" w:rsidRPr="002D0279" w:rsidRDefault="000B2E2E" w:rsidP="0048331E">
            <w:pPr>
              <w:rPr>
                <w:rFonts w:ascii="Times New Roman" w:eastAsia="Times New Roman" w:hAnsi="Times New Roman" w:cs="Times New Roman"/>
              </w:rPr>
            </w:pPr>
            <w:r w:rsidRPr="00B9678B">
              <w:rPr>
                <w:rFonts w:ascii="Times New Roman" w:eastAsia="Times New Roman" w:hAnsi="Times New Roman" w:cs="Times New Roman"/>
              </w:rPr>
              <w:t xml:space="preserve">Sorun   Türleri        </w:t>
            </w:r>
            <w:r w:rsidRPr="001931B6">
              <w:rPr>
                <w:rFonts w:ascii="Times New Roman" w:eastAsia="Times New Roman" w:hAnsi="Times New Roman" w:cs="Times New Roman"/>
              </w:rPr>
              <w:t xml:space="preserve">         </w:t>
            </w:r>
          </w:p>
        </w:tc>
        <w:tc>
          <w:tcPr>
            <w:tcW w:w="4820" w:type="dxa"/>
            <w:tcBorders>
              <w:top w:val="single" w:sz="4" w:space="0" w:color="auto"/>
            </w:tcBorders>
          </w:tcPr>
          <w:p w14:paraId="21F6BE1B" w14:textId="77777777" w:rsidR="000B2E2E" w:rsidRDefault="000B2E2E" w:rsidP="0048331E">
            <w:pPr>
              <w:jc w:val="both"/>
              <w:rPr>
                <w:rFonts w:ascii="Times New Roman" w:eastAsia="Times New Roman" w:hAnsi="Times New Roman" w:cs="Times New Roman"/>
                <w:i/>
                <w:sz w:val="24"/>
                <w:szCs w:val="24"/>
              </w:rPr>
            </w:pPr>
            <w:r w:rsidRPr="00B9678B">
              <w:rPr>
                <w:rFonts w:ascii="Times New Roman" w:eastAsia="Times New Roman" w:hAnsi="Times New Roman" w:cs="Times New Roman"/>
              </w:rPr>
              <w:t>İzin Problemleri</w:t>
            </w:r>
          </w:p>
        </w:tc>
        <w:tc>
          <w:tcPr>
            <w:tcW w:w="2113" w:type="dxa"/>
            <w:tcBorders>
              <w:top w:val="single" w:sz="4" w:space="0" w:color="auto"/>
            </w:tcBorders>
          </w:tcPr>
          <w:p w14:paraId="11E7DF70" w14:textId="77777777" w:rsidR="000B2E2E" w:rsidRPr="002D0279" w:rsidRDefault="000B2E2E" w:rsidP="0048331E">
            <w:pPr>
              <w:rPr>
                <w:rFonts w:ascii="Times New Roman" w:eastAsia="Times New Roman" w:hAnsi="Times New Roman" w:cs="Times New Roman"/>
                <w:iCs/>
              </w:rPr>
            </w:pPr>
            <w:r w:rsidRPr="00B9678B">
              <w:rPr>
                <w:rFonts w:ascii="Times New Roman" w:eastAsia="Times New Roman" w:hAnsi="Times New Roman" w:cs="Times New Roman"/>
                <w:iCs/>
              </w:rPr>
              <w:t>K5, K7, K9</w:t>
            </w:r>
          </w:p>
        </w:tc>
        <w:tc>
          <w:tcPr>
            <w:tcW w:w="0" w:type="auto"/>
            <w:tcBorders>
              <w:top w:val="single" w:sz="4" w:space="0" w:color="auto"/>
            </w:tcBorders>
          </w:tcPr>
          <w:p w14:paraId="0773860F" w14:textId="77777777" w:rsidR="000B2E2E" w:rsidRPr="002D0279" w:rsidRDefault="000B2E2E" w:rsidP="0048331E">
            <w:pPr>
              <w:rPr>
                <w:rFonts w:ascii="Times New Roman" w:eastAsia="Times New Roman" w:hAnsi="Times New Roman" w:cs="Times New Roman"/>
                <w:iCs/>
              </w:rPr>
            </w:pPr>
            <w:r>
              <w:rPr>
                <w:rFonts w:ascii="Times New Roman" w:eastAsia="Times New Roman" w:hAnsi="Times New Roman" w:cs="Times New Roman"/>
                <w:iCs/>
              </w:rPr>
              <w:t>3</w:t>
            </w:r>
          </w:p>
        </w:tc>
      </w:tr>
      <w:tr w:rsidR="000B2E2E" w14:paraId="04FFF1D7" w14:textId="77777777" w:rsidTr="00B9678B">
        <w:tc>
          <w:tcPr>
            <w:tcW w:w="1701" w:type="dxa"/>
            <w:vMerge/>
          </w:tcPr>
          <w:p w14:paraId="480974CB" w14:textId="77777777" w:rsidR="000B2E2E" w:rsidRDefault="000B2E2E" w:rsidP="0048331E">
            <w:pPr>
              <w:jc w:val="both"/>
              <w:rPr>
                <w:rFonts w:ascii="Times New Roman" w:eastAsia="Times New Roman" w:hAnsi="Times New Roman" w:cs="Times New Roman"/>
                <w:i/>
                <w:sz w:val="24"/>
                <w:szCs w:val="24"/>
              </w:rPr>
            </w:pPr>
          </w:p>
        </w:tc>
        <w:tc>
          <w:tcPr>
            <w:tcW w:w="4820" w:type="dxa"/>
          </w:tcPr>
          <w:p w14:paraId="2DD25A27" w14:textId="77777777" w:rsidR="000B2E2E" w:rsidRDefault="000B2E2E" w:rsidP="0048331E">
            <w:pPr>
              <w:jc w:val="both"/>
              <w:rPr>
                <w:rFonts w:ascii="Times New Roman" w:eastAsia="Times New Roman" w:hAnsi="Times New Roman" w:cs="Times New Roman"/>
                <w:i/>
                <w:sz w:val="24"/>
                <w:szCs w:val="24"/>
              </w:rPr>
            </w:pPr>
            <w:r w:rsidRPr="00B9678B">
              <w:rPr>
                <w:rFonts w:ascii="Times New Roman" w:eastAsia="Times New Roman" w:hAnsi="Times New Roman" w:cs="Times New Roman"/>
              </w:rPr>
              <w:t>Ders Yükünün Doldurulması</w:t>
            </w:r>
          </w:p>
        </w:tc>
        <w:tc>
          <w:tcPr>
            <w:tcW w:w="2113" w:type="dxa"/>
          </w:tcPr>
          <w:p w14:paraId="79D94BCD" w14:textId="77777777" w:rsidR="000B2E2E" w:rsidRDefault="000B2E2E" w:rsidP="0048331E">
            <w:pPr>
              <w:jc w:val="both"/>
              <w:rPr>
                <w:rFonts w:ascii="Times New Roman" w:eastAsia="Times New Roman" w:hAnsi="Times New Roman" w:cs="Times New Roman"/>
                <w:i/>
                <w:sz w:val="24"/>
                <w:szCs w:val="24"/>
              </w:rPr>
            </w:pPr>
            <w:r w:rsidRPr="00B9678B">
              <w:rPr>
                <w:rFonts w:ascii="Times New Roman" w:eastAsia="Times New Roman" w:hAnsi="Times New Roman" w:cs="Times New Roman"/>
              </w:rPr>
              <w:t>K1,</w:t>
            </w:r>
            <w:r>
              <w:rPr>
                <w:rFonts w:ascii="Times New Roman" w:eastAsia="Times New Roman" w:hAnsi="Times New Roman" w:cs="Times New Roman"/>
              </w:rPr>
              <w:t xml:space="preserve"> </w:t>
            </w:r>
            <w:r w:rsidRPr="00B9678B">
              <w:rPr>
                <w:rFonts w:ascii="Times New Roman" w:eastAsia="Times New Roman" w:hAnsi="Times New Roman" w:cs="Times New Roman"/>
              </w:rPr>
              <w:t>K2, K3, K4, K8</w:t>
            </w:r>
          </w:p>
        </w:tc>
        <w:tc>
          <w:tcPr>
            <w:tcW w:w="0" w:type="auto"/>
          </w:tcPr>
          <w:p w14:paraId="203DFC2C" w14:textId="77777777" w:rsidR="000B2E2E" w:rsidRPr="002D0279"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5</w:t>
            </w:r>
          </w:p>
        </w:tc>
      </w:tr>
      <w:tr w:rsidR="000B2E2E" w14:paraId="14118891" w14:textId="77777777" w:rsidTr="00B9678B">
        <w:tc>
          <w:tcPr>
            <w:tcW w:w="1701" w:type="dxa"/>
            <w:vMerge/>
          </w:tcPr>
          <w:p w14:paraId="69ED6E04" w14:textId="77777777" w:rsidR="000B2E2E" w:rsidRDefault="000B2E2E" w:rsidP="0048331E">
            <w:pPr>
              <w:jc w:val="both"/>
              <w:rPr>
                <w:rFonts w:ascii="Times New Roman" w:eastAsia="Times New Roman" w:hAnsi="Times New Roman" w:cs="Times New Roman"/>
                <w:i/>
                <w:sz w:val="24"/>
                <w:szCs w:val="24"/>
              </w:rPr>
            </w:pPr>
          </w:p>
        </w:tc>
        <w:tc>
          <w:tcPr>
            <w:tcW w:w="4820" w:type="dxa"/>
          </w:tcPr>
          <w:p w14:paraId="54A27009" w14:textId="77777777" w:rsidR="000B2E2E" w:rsidRDefault="000B2E2E" w:rsidP="0048331E">
            <w:pPr>
              <w:jc w:val="both"/>
              <w:rPr>
                <w:rFonts w:ascii="Times New Roman" w:eastAsia="Times New Roman" w:hAnsi="Times New Roman" w:cs="Times New Roman"/>
                <w:lang w:bidi="tr-TR"/>
              </w:rPr>
            </w:pPr>
          </w:p>
          <w:p w14:paraId="76B0E847" w14:textId="77777777" w:rsidR="000B2E2E" w:rsidRPr="00B9678B" w:rsidRDefault="000B2E2E" w:rsidP="0048331E">
            <w:pPr>
              <w:jc w:val="both"/>
              <w:rPr>
                <w:rFonts w:ascii="Times New Roman" w:eastAsia="Times New Roman" w:hAnsi="Times New Roman" w:cs="Times New Roman"/>
                <w:lang w:bidi="tr-TR"/>
              </w:rPr>
            </w:pPr>
            <w:r w:rsidRPr="001931B6">
              <w:rPr>
                <w:rFonts w:ascii="Times New Roman" w:eastAsia="Times New Roman" w:hAnsi="Times New Roman" w:cs="Times New Roman"/>
                <w:lang w:bidi="tr-TR"/>
              </w:rPr>
              <w:t>Performans Düşüklüğü</w:t>
            </w:r>
            <w:r>
              <w:rPr>
                <w:rFonts w:ascii="Times New Roman" w:eastAsia="Times New Roman" w:hAnsi="Times New Roman" w:cs="Times New Roman"/>
                <w:lang w:bidi="tr-TR"/>
              </w:rPr>
              <w:t xml:space="preserve"> </w:t>
            </w:r>
            <w:r w:rsidRPr="001931B6">
              <w:rPr>
                <w:rFonts w:ascii="Times New Roman" w:eastAsia="Times New Roman" w:hAnsi="Times New Roman" w:cs="Times New Roman"/>
                <w:lang w:bidi="tr-TR"/>
              </w:rPr>
              <w:t>Yaşanılacağına İlişkin Kaygı</w:t>
            </w:r>
            <w:r w:rsidRPr="001931B6">
              <w:rPr>
                <w:rFonts w:ascii="Times New Roman" w:eastAsia="Times New Roman" w:hAnsi="Times New Roman" w:cs="Times New Roman"/>
                <w:iCs/>
                <w:lang w:bidi="tr-TR"/>
              </w:rPr>
              <w:t xml:space="preserve">   </w:t>
            </w:r>
          </w:p>
        </w:tc>
        <w:tc>
          <w:tcPr>
            <w:tcW w:w="2113" w:type="dxa"/>
          </w:tcPr>
          <w:p w14:paraId="7BCBD1EB" w14:textId="77777777" w:rsidR="000B2E2E" w:rsidRDefault="000B2E2E" w:rsidP="0048331E">
            <w:pPr>
              <w:jc w:val="both"/>
              <w:rPr>
                <w:rFonts w:ascii="Times New Roman" w:eastAsia="Times New Roman" w:hAnsi="Times New Roman" w:cs="Times New Roman"/>
              </w:rPr>
            </w:pPr>
          </w:p>
          <w:p w14:paraId="55411463" w14:textId="77777777" w:rsidR="000B2E2E" w:rsidRPr="001931B6" w:rsidRDefault="000B2E2E" w:rsidP="0048331E">
            <w:pPr>
              <w:jc w:val="both"/>
              <w:rPr>
                <w:rFonts w:ascii="Times New Roman" w:eastAsia="Times New Roman" w:hAnsi="Times New Roman" w:cs="Times New Roman"/>
              </w:rPr>
            </w:pPr>
            <w:r>
              <w:rPr>
                <w:rFonts w:ascii="Times New Roman" w:eastAsia="Times New Roman" w:hAnsi="Times New Roman" w:cs="Times New Roman"/>
              </w:rPr>
              <w:t>K10</w:t>
            </w:r>
          </w:p>
        </w:tc>
        <w:tc>
          <w:tcPr>
            <w:tcW w:w="0" w:type="auto"/>
          </w:tcPr>
          <w:p w14:paraId="3CB80916" w14:textId="77777777" w:rsidR="000B2E2E" w:rsidRDefault="000B2E2E" w:rsidP="0048331E">
            <w:pPr>
              <w:jc w:val="both"/>
              <w:rPr>
                <w:rFonts w:ascii="Times New Roman" w:eastAsia="Times New Roman" w:hAnsi="Times New Roman" w:cs="Times New Roman"/>
                <w:iCs/>
              </w:rPr>
            </w:pPr>
          </w:p>
          <w:p w14:paraId="7B4152C7" w14:textId="77777777" w:rsidR="000B2E2E" w:rsidRPr="002D0279"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1</w:t>
            </w:r>
          </w:p>
        </w:tc>
      </w:tr>
      <w:tr w:rsidR="00B9678B" w14:paraId="6E709608" w14:textId="77777777" w:rsidTr="0048331E">
        <w:tc>
          <w:tcPr>
            <w:tcW w:w="0" w:type="auto"/>
            <w:gridSpan w:val="3"/>
            <w:tcBorders>
              <w:bottom w:val="single" w:sz="4" w:space="0" w:color="auto"/>
            </w:tcBorders>
          </w:tcPr>
          <w:p w14:paraId="7FB0E848" w14:textId="77777777" w:rsidR="00B9678B" w:rsidRPr="001931B6" w:rsidRDefault="00B9678B" w:rsidP="0048331E">
            <w:pPr>
              <w:jc w:val="both"/>
              <w:rPr>
                <w:rFonts w:ascii="Times New Roman" w:eastAsia="Times New Roman" w:hAnsi="Times New Roman" w:cs="Times New Roman"/>
              </w:rPr>
            </w:pPr>
            <w:r w:rsidRPr="001931B6">
              <w:rPr>
                <w:rFonts w:ascii="Times New Roman" w:eastAsia="Times New Roman" w:hAnsi="Times New Roman" w:cs="Times New Roman"/>
                <w:b/>
              </w:rPr>
              <w:t>Toplam</w:t>
            </w:r>
          </w:p>
        </w:tc>
        <w:tc>
          <w:tcPr>
            <w:tcW w:w="0" w:type="auto"/>
            <w:tcBorders>
              <w:bottom w:val="single" w:sz="4" w:space="0" w:color="auto"/>
            </w:tcBorders>
          </w:tcPr>
          <w:p w14:paraId="40CC088B" w14:textId="77777777" w:rsidR="00B9678B" w:rsidRPr="002D0279" w:rsidRDefault="00B9678B" w:rsidP="0048331E">
            <w:pPr>
              <w:jc w:val="both"/>
              <w:rPr>
                <w:rFonts w:ascii="Times New Roman" w:eastAsia="Times New Roman" w:hAnsi="Times New Roman" w:cs="Times New Roman"/>
                <w:iCs/>
              </w:rPr>
            </w:pPr>
            <w:r>
              <w:rPr>
                <w:rFonts w:ascii="Times New Roman" w:eastAsia="Times New Roman" w:hAnsi="Times New Roman" w:cs="Times New Roman"/>
                <w:iCs/>
              </w:rPr>
              <w:t>9</w:t>
            </w:r>
          </w:p>
        </w:tc>
      </w:tr>
    </w:tbl>
    <w:p w14:paraId="7038B36E"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p>
    <w:p w14:paraId="4A486CFC" w14:textId="77777777" w:rsidR="00B9678B" w:rsidRPr="00651629" w:rsidRDefault="00B9678B" w:rsidP="00B9678B">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 xml:space="preserve">Tablo 2’de görüldüğü gibi, lisansüstü eğitim sürecindeki sınıf öğretmenlerinin çalıştıkları okulda karşılaştıkları sorun türlerine ilişkin görüşleri “sorun türleri teması” altında, “izin problemleri”, “ders yükünün doldurulması’’ ve “performans düşüklüğü yaşanılacağına ilişkin kaygı” olarak üç alt tema altında verilmiştir. </w:t>
      </w:r>
    </w:p>
    <w:p w14:paraId="5789DA49"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ab/>
      </w:r>
      <w:r w:rsidRPr="001931B6">
        <w:rPr>
          <w:rFonts w:ascii="Times New Roman" w:eastAsia="Times New Roman" w:hAnsi="Times New Roman" w:cs="Times New Roman"/>
          <w:sz w:val="24"/>
          <w:szCs w:val="24"/>
        </w:rPr>
        <w:t xml:space="preserve">Araştırmada sınıf öğretmenlerinin lisansüstü eğitim sürecinde en çok (f:5), günde altı saat ders görevlerinin bulunması sebebiyle derslerinin doldurulması konusunda sorun yaşadıkları görülmektedir. Ders yükünün doldurulması sorunu da sınıf öğretmenlerinin lisansüstü eğitim sürecinde izin sorunu yaşamalarını beraberinde getirmiştir. Lisansüstü eğitim sürecinde çalıştıkları okullarda problem yaşayan sınıf öğretmenlerinin ifadeleri aşağıda sunulmuştur: </w:t>
      </w:r>
    </w:p>
    <w:p w14:paraId="5E87FB15"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Sınıf öğretmeni olduğumuz için her günümüz, her saatimiz dolu. Yöneticiler   öğrencilerinizle kim ilgilenecek diyerek karşı tutum sergiliyorlar bu da okulda sorun yaşamamıza neden oluyor</w:t>
      </w:r>
      <w:r>
        <w:rPr>
          <w:rFonts w:ascii="Times New Roman" w:eastAsia="Times New Roman" w:hAnsi="Times New Roman" w:cs="Times New Roman"/>
          <w:sz w:val="24"/>
          <w:szCs w:val="24"/>
        </w:rPr>
        <w:t xml:space="preserve">” </w:t>
      </w:r>
      <w:r w:rsidRPr="00B9678B">
        <w:rPr>
          <w:rFonts w:ascii="Times New Roman" w:eastAsia="Times New Roman" w:hAnsi="Times New Roman" w:cs="Times New Roman"/>
          <w:sz w:val="24"/>
          <w:szCs w:val="24"/>
        </w:rPr>
        <w:t>(K1)</w:t>
      </w:r>
      <w:r>
        <w:rPr>
          <w:rFonts w:ascii="Times New Roman" w:eastAsia="Times New Roman" w:hAnsi="Times New Roman" w:cs="Times New Roman"/>
          <w:sz w:val="24"/>
          <w:szCs w:val="24"/>
        </w:rPr>
        <w:t xml:space="preserve"> </w:t>
      </w:r>
    </w:p>
    <w:p w14:paraId="21B8494B"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İl dışından derslere geldiğim için bir günümün boşaltılması gerekiyor. 4. sınıf öğretmeni olduğumdan bazı derslere branş öğretmenleri giriyor. Programı ayarlamakta sıkıntı yaşıyoruz.</w:t>
      </w:r>
      <w:r>
        <w:rPr>
          <w:rFonts w:ascii="Times New Roman" w:eastAsia="Times New Roman" w:hAnsi="Times New Roman" w:cs="Times New Roman"/>
          <w:sz w:val="24"/>
          <w:szCs w:val="24"/>
        </w:rPr>
        <w:t xml:space="preserve">” </w:t>
      </w:r>
      <w:r w:rsidRPr="00B9678B">
        <w:rPr>
          <w:rFonts w:ascii="Times New Roman" w:eastAsia="Times New Roman" w:hAnsi="Times New Roman" w:cs="Times New Roman"/>
          <w:sz w:val="24"/>
          <w:szCs w:val="24"/>
        </w:rPr>
        <w:t>(K3)</w:t>
      </w:r>
    </w:p>
    <w:p w14:paraId="35E094F8"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İdareciler derslere göndermeye razı olmuyor…</w:t>
      </w: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 xml:space="preserve"> (K4, K8)</w:t>
      </w:r>
    </w:p>
    <w:p w14:paraId="03BFB5F4"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İzin alamıyorum…</w:t>
      </w:r>
      <w:r>
        <w:rPr>
          <w:rFonts w:ascii="Times New Roman" w:eastAsia="Times New Roman" w:hAnsi="Times New Roman" w:cs="Times New Roman"/>
          <w:sz w:val="24"/>
          <w:szCs w:val="24"/>
        </w:rPr>
        <w:t>”</w:t>
      </w:r>
      <w:r w:rsidR="000B2E2E">
        <w:rPr>
          <w:rFonts w:ascii="Times New Roman" w:eastAsia="Times New Roman" w:hAnsi="Times New Roman" w:cs="Times New Roman"/>
          <w:sz w:val="24"/>
          <w:szCs w:val="24"/>
        </w:rPr>
        <w:t xml:space="preserve"> </w:t>
      </w:r>
      <w:r w:rsidRPr="00B9678B">
        <w:rPr>
          <w:rFonts w:ascii="Times New Roman" w:eastAsia="Times New Roman" w:hAnsi="Times New Roman" w:cs="Times New Roman"/>
          <w:sz w:val="24"/>
          <w:szCs w:val="24"/>
        </w:rPr>
        <w:t>(K5, K7, K9)</w:t>
      </w:r>
    </w:p>
    <w:p w14:paraId="6CB40C88"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Yüksek lisansın performansımızı düşüreceği düşünülüyor…</w:t>
      </w:r>
      <w:r>
        <w:rPr>
          <w:rFonts w:ascii="Times New Roman" w:eastAsia="Times New Roman" w:hAnsi="Times New Roman" w:cs="Times New Roman"/>
          <w:sz w:val="24"/>
          <w:szCs w:val="24"/>
        </w:rPr>
        <w:t>”</w:t>
      </w:r>
      <w:r w:rsidR="000B2E2E">
        <w:rPr>
          <w:rFonts w:ascii="Times New Roman" w:eastAsia="Times New Roman" w:hAnsi="Times New Roman" w:cs="Times New Roman"/>
          <w:sz w:val="24"/>
          <w:szCs w:val="24"/>
        </w:rPr>
        <w:t xml:space="preserve"> </w:t>
      </w:r>
      <w:r w:rsidRPr="00B9678B">
        <w:rPr>
          <w:rFonts w:ascii="Times New Roman" w:eastAsia="Times New Roman" w:hAnsi="Times New Roman" w:cs="Times New Roman"/>
          <w:sz w:val="24"/>
          <w:szCs w:val="24"/>
        </w:rPr>
        <w:t>(K10)</w:t>
      </w:r>
    </w:p>
    <w:p w14:paraId="5251B4C4" w14:textId="77777777" w:rsidR="00B9678B" w:rsidRDefault="00B9678B" w:rsidP="00B96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9678B">
        <w:rPr>
          <w:rFonts w:ascii="Times New Roman" w:eastAsia="Times New Roman" w:hAnsi="Times New Roman" w:cs="Times New Roman"/>
          <w:sz w:val="24"/>
          <w:szCs w:val="24"/>
        </w:rPr>
        <w:t>Yatılı okul olduğu için çok sıkıntılı. Hafta sonları da genellikle nöbet tutmak zorunda kalıyorum…</w:t>
      </w:r>
      <w:r>
        <w:rPr>
          <w:rFonts w:ascii="Times New Roman" w:eastAsia="Times New Roman" w:hAnsi="Times New Roman" w:cs="Times New Roman"/>
          <w:sz w:val="24"/>
          <w:szCs w:val="24"/>
        </w:rPr>
        <w:t xml:space="preserve">” </w:t>
      </w:r>
      <w:r w:rsidRPr="00B9678B">
        <w:rPr>
          <w:rFonts w:ascii="Times New Roman" w:eastAsia="Times New Roman" w:hAnsi="Times New Roman" w:cs="Times New Roman"/>
          <w:sz w:val="24"/>
          <w:szCs w:val="24"/>
        </w:rPr>
        <w:t>(K13)</w:t>
      </w:r>
    </w:p>
    <w:p w14:paraId="2390AAAE" w14:textId="77777777" w:rsidR="000B2E2E" w:rsidRPr="00B9678B" w:rsidRDefault="000B2E2E" w:rsidP="00B9678B">
      <w:pPr>
        <w:spacing w:after="0" w:line="240" w:lineRule="auto"/>
        <w:ind w:firstLine="708"/>
        <w:jc w:val="both"/>
        <w:rPr>
          <w:rFonts w:ascii="Times New Roman" w:eastAsia="Times New Roman" w:hAnsi="Times New Roman" w:cs="Times New Roman"/>
          <w:sz w:val="24"/>
          <w:szCs w:val="24"/>
        </w:rPr>
      </w:pPr>
    </w:p>
    <w:p w14:paraId="7FF0A921" w14:textId="77777777" w:rsidR="000B2E2E" w:rsidRPr="001931B6" w:rsidRDefault="000B2E2E" w:rsidP="000B2E2E">
      <w:pPr>
        <w:spacing w:after="0" w:line="240" w:lineRule="auto"/>
        <w:jc w:val="both"/>
        <w:rPr>
          <w:rFonts w:ascii="Times New Roman" w:eastAsia="Times New Roman" w:hAnsi="Times New Roman" w:cs="Times New Roman"/>
          <w:b/>
          <w:sz w:val="24"/>
          <w:szCs w:val="24"/>
        </w:rPr>
      </w:pPr>
      <w:r w:rsidRPr="001931B6">
        <w:rPr>
          <w:rFonts w:ascii="Times New Roman" w:eastAsia="Times New Roman" w:hAnsi="Times New Roman" w:cs="Times New Roman"/>
          <w:b/>
          <w:sz w:val="24"/>
          <w:szCs w:val="24"/>
        </w:rPr>
        <w:t xml:space="preserve">Sınıf Öğretmenlerinin Lisansüstü Eğitim Sürecinde Karşılaşmış Oldukları Sorunları Aşmak </w:t>
      </w:r>
      <w:r>
        <w:rPr>
          <w:rFonts w:ascii="Times New Roman" w:eastAsia="Times New Roman" w:hAnsi="Times New Roman" w:cs="Times New Roman"/>
          <w:b/>
          <w:sz w:val="24"/>
          <w:szCs w:val="24"/>
        </w:rPr>
        <w:t>i</w:t>
      </w:r>
      <w:r w:rsidRPr="001931B6">
        <w:rPr>
          <w:rFonts w:ascii="Times New Roman" w:eastAsia="Times New Roman" w:hAnsi="Times New Roman" w:cs="Times New Roman"/>
          <w:b/>
          <w:sz w:val="24"/>
          <w:szCs w:val="24"/>
        </w:rPr>
        <w:t xml:space="preserve">çin Kullandıkları Çözüm Yollarına İlişkin Bulgular </w:t>
      </w:r>
    </w:p>
    <w:p w14:paraId="4E95419C" w14:textId="77777777" w:rsidR="000B2E2E" w:rsidRPr="001931B6" w:rsidRDefault="000B2E2E" w:rsidP="000B2E2E">
      <w:pPr>
        <w:spacing w:after="0" w:line="240" w:lineRule="auto"/>
        <w:ind w:firstLine="708"/>
        <w:jc w:val="both"/>
        <w:rPr>
          <w:rFonts w:ascii="Times New Roman" w:eastAsia="Times New Roman" w:hAnsi="Times New Roman" w:cs="Times New Roman"/>
          <w:sz w:val="24"/>
          <w:szCs w:val="24"/>
        </w:rPr>
      </w:pPr>
      <w:r w:rsidRPr="001931B6">
        <w:rPr>
          <w:rFonts w:ascii="Times New Roman" w:eastAsia="Times New Roman" w:hAnsi="Times New Roman" w:cs="Times New Roman"/>
          <w:sz w:val="24"/>
          <w:szCs w:val="24"/>
        </w:rPr>
        <w:t>Çalıştıkları okulda sorun yaşayan sınıf öğretmenlerinin lisansüstü eğitim sürecinde karşılaşmış oldukları sorunlarını nasıl çözdüklerini belirlemeye yönelik “Karşılaştığınız sorunları çözmek için ne tür yollara başvuruyorsunuz?” sorusu yöneltilmiştir. Sınıf öğretmenlerinin görüşleri Tablo 3’te tema ve alt tema olarak sunulmuştur.</w:t>
      </w:r>
    </w:p>
    <w:p w14:paraId="4F02E9CB" w14:textId="77777777" w:rsidR="000B2E2E" w:rsidRPr="000B2E2E" w:rsidRDefault="000B2E2E" w:rsidP="000B2E2E">
      <w:pPr>
        <w:spacing w:after="0" w:line="240" w:lineRule="auto"/>
        <w:jc w:val="both"/>
        <w:rPr>
          <w:rFonts w:ascii="Times New Roman" w:eastAsia="Times New Roman" w:hAnsi="Times New Roman" w:cs="Times New Roman"/>
          <w:sz w:val="24"/>
          <w:szCs w:val="24"/>
        </w:rPr>
      </w:pPr>
    </w:p>
    <w:p w14:paraId="3DCFEEB5" w14:textId="77777777" w:rsidR="000B2E2E" w:rsidRPr="000B2E2E" w:rsidRDefault="000B2E2E" w:rsidP="000B2E2E">
      <w:pPr>
        <w:spacing w:after="0" w:line="240" w:lineRule="auto"/>
        <w:jc w:val="both"/>
        <w:rPr>
          <w:rFonts w:ascii="Times New Roman" w:eastAsia="Times New Roman" w:hAnsi="Times New Roman" w:cs="Times New Roman"/>
          <w:bCs/>
          <w:i/>
          <w:sz w:val="24"/>
          <w:szCs w:val="24"/>
        </w:rPr>
      </w:pPr>
      <w:r w:rsidRPr="000B2E2E">
        <w:rPr>
          <w:rFonts w:ascii="Times New Roman" w:eastAsia="Times New Roman" w:hAnsi="Times New Roman" w:cs="Times New Roman"/>
          <w:b/>
          <w:iCs/>
          <w:sz w:val="24"/>
          <w:szCs w:val="24"/>
        </w:rPr>
        <w:t>Tablo 3.</w:t>
      </w:r>
      <w:r w:rsidRPr="000B2E2E">
        <w:rPr>
          <w:rFonts w:ascii="Times New Roman" w:eastAsia="Times New Roman" w:hAnsi="Times New Roman" w:cs="Times New Roman"/>
          <w:bCs/>
          <w:i/>
          <w:sz w:val="24"/>
          <w:szCs w:val="24"/>
        </w:rPr>
        <w:t xml:space="preserve"> Sınıf Öğretmenlerinin Lisansüstü Eğitim Sürecinde Çalıştıkları Okulda Karşılaşmış Oldukları Sorunları Çözme Yöntemleri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2113"/>
        <w:gridCol w:w="436"/>
      </w:tblGrid>
      <w:tr w:rsidR="000B2E2E" w14:paraId="5D0AC0BA" w14:textId="77777777" w:rsidTr="0048331E">
        <w:tc>
          <w:tcPr>
            <w:tcW w:w="1701" w:type="dxa"/>
            <w:tcBorders>
              <w:top w:val="single" w:sz="4" w:space="0" w:color="auto"/>
              <w:bottom w:val="single" w:sz="4" w:space="0" w:color="auto"/>
            </w:tcBorders>
          </w:tcPr>
          <w:p w14:paraId="6D05670C" w14:textId="77777777" w:rsidR="000B2E2E" w:rsidRDefault="000B2E2E"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4820" w:type="dxa"/>
            <w:tcBorders>
              <w:top w:val="single" w:sz="4" w:space="0" w:color="auto"/>
              <w:bottom w:val="single" w:sz="4" w:space="0" w:color="auto"/>
            </w:tcBorders>
          </w:tcPr>
          <w:p w14:paraId="034F3AA3" w14:textId="77777777" w:rsidR="000B2E2E" w:rsidRDefault="000B2E2E" w:rsidP="0048331E">
            <w:r w:rsidRPr="00762E16">
              <w:rPr>
                <w:rFonts w:ascii="Times New Roman" w:eastAsia="Times New Roman" w:hAnsi="Times New Roman" w:cs="Times New Roman"/>
                <w:b/>
              </w:rPr>
              <w:t xml:space="preserve">Alt Temalar                               </w:t>
            </w:r>
          </w:p>
        </w:tc>
        <w:tc>
          <w:tcPr>
            <w:tcW w:w="2113" w:type="dxa"/>
            <w:tcBorders>
              <w:top w:val="single" w:sz="4" w:space="0" w:color="auto"/>
              <w:bottom w:val="single" w:sz="4" w:space="0" w:color="auto"/>
            </w:tcBorders>
          </w:tcPr>
          <w:p w14:paraId="11893BAF" w14:textId="77777777" w:rsidR="000B2E2E" w:rsidRDefault="000B2E2E" w:rsidP="0048331E">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58C37274" w14:textId="77777777" w:rsidR="000B2E2E" w:rsidRPr="002D0279" w:rsidRDefault="000B2E2E"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0B2E2E" w14:paraId="34256E2C" w14:textId="77777777" w:rsidTr="0048331E">
        <w:trPr>
          <w:trHeight w:val="571"/>
        </w:trPr>
        <w:tc>
          <w:tcPr>
            <w:tcW w:w="1701" w:type="dxa"/>
            <w:vMerge w:val="restart"/>
            <w:tcBorders>
              <w:top w:val="single" w:sz="4" w:space="0" w:color="auto"/>
            </w:tcBorders>
          </w:tcPr>
          <w:p w14:paraId="009091B1" w14:textId="77777777" w:rsidR="000B2E2E" w:rsidRDefault="000B2E2E" w:rsidP="0048331E">
            <w:pPr>
              <w:rPr>
                <w:rFonts w:ascii="Times New Roman" w:eastAsia="Times New Roman" w:hAnsi="Times New Roman" w:cs="Times New Roman"/>
              </w:rPr>
            </w:pPr>
          </w:p>
          <w:p w14:paraId="4531D8EA" w14:textId="77777777" w:rsidR="000B2E2E" w:rsidRPr="002D0279" w:rsidRDefault="000B2E2E" w:rsidP="0048331E">
            <w:pPr>
              <w:rPr>
                <w:rFonts w:ascii="Times New Roman" w:eastAsia="Times New Roman" w:hAnsi="Times New Roman" w:cs="Times New Roman"/>
              </w:rPr>
            </w:pPr>
            <w:r w:rsidRPr="000B2E2E">
              <w:rPr>
                <w:rFonts w:ascii="Times New Roman" w:eastAsia="Times New Roman" w:hAnsi="Times New Roman" w:cs="Times New Roman"/>
              </w:rPr>
              <w:t xml:space="preserve">Sorunları Çözme Yöntemleri   </w:t>
            </w:r>
          </w:p>
        </w:tc>
        <w:tc>
          <w:tcPr>
            <w:tcW w:w="4820" w:type="dxa"/>
            <w:tcBorders>
              <w:top w:val="single" w:sz="4" w:space="0" w:color="auto"/>
            </w:tcBorders>
          </w:tcPr>
          <w:p w14:paraId="245B69E5" w14:textId="77777777" w:rsidR="000B2E2E" w:rsidRDefault="000B2E2E" w:rsidP="0048331E">
            <w:pPr>
              <w:jc w:val="both"/>
              <w:rPr>
                <w:rFonts w:ascii="Times New Roman" w:eastAsia="Times New Roman" w:hAnsi="Times New Roman" w:cs="Times New Roman"/>
                <w:i/>
                <w:sz w:val="24"/>
                <w:szCs w:val="24"/>
              </w:rPr>
            </w:pPr>
            <w:r w:rsidRPr="000B2E2E">
              <w:rPr>
                <w:rFonts w:ascii="Times New Roman" w:eastAsia="Times New Roman" w:hAnsi="Times New Roman" w:cs="Times New Roman"/>
              </w:rPr>
              <w:t>İdareyle İyi İlişkiler Kurarak</w:t>
            </w:r>
          </w:p>
        </w:tc>
        <w:tc>
          <w:tcPr>
            <w:tcW w:w="2113" w:type="dxa"/>
            <w:tcBorders>
              <w:top w:val="single" w:sz="4" w:space="0" w:color="auto"/>
            </w:tcBorders>
          </w:tcPr>
          <w:p w14:paraId="61FA2FCF" w14:textId="77777777" w:rsidR="000B2E2E" w:rsidRPr="002D0279" w:rsidRDefault="000B2E2E" w:rsidP="0048331E">
            <w:pPr>
              <w:rPr>
                <w:rFonts w:ascii="Times New Roman" w:eastAsia="Times New Roman" w:hAnsi="Times New Roman" w:cs="Times New Roman"/>
                <w:iCs/>
              </w:rPr>
            </w:pPr>
            <w:r w:rsidRPr="000B2E2E">
              <w:rPr>
                <w:rFonts w:ascii="Times New Roman" w:eastAsia="Times New Roman" w:hAnsi="Times New Roman" w:cs="Times New Roman"/>
                <w:iCs/>
              </w:rPr>
              <w:t>K1, K3, K8</w:t>
            </w:r>
          </w:p>
        </w:tc>
        <w:tc>
          <w:tcPr>
            <w:tcW w:w="0" w:type="auto"/>
            <w:tcBorders>
              <w:top w:val="single" w:sz="4" w:space="0" w:color="auto"/>
            </w:tcBorders>
          </w:tcPr>
          <w:p w14:paraId="56090C30" w14:textId="77777777" w:rsidR="000B2E2E" w:rsidRPr="002D0279" w:rsidRDefault="000B2E2E" w:rsidP="0048331E">
            <w:pPr>
              <w:rPr>
                <w:rFonts w:ascii="Times New Roman" w:eastAsia="Times New Roman" w:hAnsi="Times New Roman" w:cs="Times New Roman"/>
                <w:iCs/>
              </w:rPr>
            </w:pPr>
            <w:r>
              <w:rPr>
                <w:rFonts w:ascii="Times New Roman" w:eastAsia="Times New Roman" w:hAnsi="Times New Roman" w:cs="Times New Roman"/>
                <w:iCs/>
              </w:rPr>
              <w:t>3</w:t>
            </w:r>
          </w:p>
        </w:tc>
      </w:tr>
      <w:tr w:rsidR="000B2E2E" w14:paraId="59D6C120" w14:textId="77777777" w:rsidTr="0048331E">
        <w:tc>
          <w:tcPr>
            <w:tcW w:w="1701" w:type="dxa"/>
            <w:vMerge/>
          </w:tcPr>
          <w:p w14:paraId="1B005492" w14:textId="77777777" w:rsidR="000B2E2E" w:rsidRDefault="000B2E2E" w:rsidP="0048331E">
            <w:pPr>
              <w:jc w:val="both"/>
              <w:rPr>
                <w:rFonts w:ascii="Times New Roman" w:eastAsia="Times New Roman" w:hAnsi="Times New Roman" w:cs="Times New Roman"/>
                <w:i/>
                <w:sz w:val="24"/>
                <w:szCs w:val="24"/>
              </w:rPr>
            </w:pPr>
          </w:p>
        </w:tc>
        <w:tc>
          <w:tcPr>
            <w:tcW w:w="4820" w:type="dxa"/>
          </w:tcPr>
          <w:p w14:paraId="76B91C8F" w14:textId="77777777" w:rsidR="000B2E2E" w:rsidRDefault="000B2E2E" w:rsidP="0048331E">
            <w:pPr>
              <w:jc w:val="both"/>
              <w:rPr>
                <w:rFonts w:ascii="Times New Roman" w:eastAsia="Times New Roman" w:hAnsi="Times New Roman" w:cs="Times New Roman"/>
                <w:i/>
                <w:sz w:val="24"/>
                <w:szCs w:val="24"/>
              </w:rPr>
            </w:pPr>
            <w:r w:rsidRPr="000B2E2E">
              <w:rPr>
                <w:rFonts w:ascii="Times New Roman" w:eastAsia="Times New Roman" w:hAnsi="Times New Roman" w:cs="Times New Roman"/>
              </w:rPr>
              <w:t xml:space="preserve">Resmi İzin Haklarımı Kullanarak                     </w:t>
            </w:r>
          </w:p>
        </w:tc>
        <w:tc>
          <w:tcPr>
            <w:tcW w:w="2113" w:type="dxa"/>
          </w:tcPr>
          <w:p w14:paraId="36898AA4" w14:textId="77777777" w:rsidR="000B2E2E" w:rsidRDefault="000B2E2E" w:rsidP="0048331E">
            <w:pPr>
              <w:jc w:val="both"/>
              <w:rPr>
                <w:rFonts w:ascii="Times New Roman" w:eastAsia="Times New Roman" w:hAnsi="Times New Roman" w:cs="Times New Roman"/>
                <w:i/>
                <w:sz w:val="24"/>
                <w:szCs w:val="24"/>
              </w:rPr>
            </w:pPr>
            <w:r w:rsidRPr="000B2E2E">
              <w:rPr>
                <w:rFonts w:ascii="Times New Roman" w:eastAsia="Times New Roman" w:hAnsi="Times New Roman" w:cs="Times New Roman"/>
              </w:rPr>
              <w:t>K5, K7, K8, K9</w:t>
            </w:r>
          </w:p>
        </w:tc>
        <w:tc>
          <w:tcPr>
            <w:tcW w:w="0" w:type="auto"/>
          </w:tcPr>
          <w:p w14:paraId="5598969C" w14:textId="77777777" w:rsidR="000B2E2E" w:rsidRPr="002D0279"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4</w:t>
            </w:r>
          </w:p>
        </w:tc>
      </w:tr>
      <w:tr w:rsidR="000B2E2E" w14:paraId="7C4FFB73" w14:textId="77777777" w:rsidTr="0048331E">
        <w:tc>
          <w:tcPr>
            <w:tcW w:w="1701" w:type="dxa"/>
            <w:vMerge/>
          </w:tcPr>
          <w:p w14:paraId="1EBBDC64" w14:textId="77777777" w:rsidR="000B2E2E" w:rsidRDefault="000B2E2E" w:rsidP="0048331E">
            <w:pPr>
              <w:jc w:val="both"/>
              <w:rPr>
                <w:rFonts w:ascii="Times New Roman" w:eastAsia="Times New Roman" w:hAnsi="Times New Roman" w:cs="Times New Roman"/>
                <w:i/>
                <w:sz w:val="24"/>
                <w:szCs w:val="24"/>
              </w:rPr>
            </w:pPr>
          </w:p>
        </w:tc>
        <w:tc>
          <w:tcPr>
            <w:tcW w:w="4820" w:type="dxa"/>
          </w:tcPr>
          <w:p w14:paraId="2802B428" w14:textId="77777777" w:rsidR="000B2E2E" w:rsidRDefault="000B2E2E" w:rsidP="0048331E">
            <w:pPr>
              <w:jc w:val="both"/>
              <w:rPr>
                <w:rFonts w:ascii="Times New Roman" w:eastAsia="Times New Roman" w:hAnsi="Times New Roman" w:cs="Times New Roman"/>
                <w:lang w:bidi="tr-TR"/>
              </w:rPr>
            </w:pPr>
          </w:p>
          <w:p w14:paraId="0AC6357B" w14:textId="77777777" w:rsidR="000B2E2E" w:rsidRPr="00B9678B" w:rsidRDefault="000B2E2E" w:rsidP="0048331E">
            <w:pPr>
              <w:jc w:val="both"/>
              <w:rPr>
                <w:rFonts w:ascii="Times New Roman" w:eastAsia="Times New Roman" w:hAnsi="Times New Roman" w:cs="Times New Roman"/>
                <w:lang w:bidi="tr-TR"/>
              </w:rPr>
            </w:pPr>
            <w:r w:rsidRPr="000B2E2E">
              <w:rPr>
                <w:rFonts w:ascii="Times New Roman" w:eastAsia="Times New Roman" w:hAnsi="Times New Roman" w:cs="Times New Roman"/>
                <w:lang w:bidi="tr-TR"/>
              </w:rPr>
              <w:t>Tartışarak</w:t>
            </w:r>
          </w:p>
        </w:tc>
        <w:tc>
          <w:tcPr>
            <w:tcW w:w="2113" w:type="dxa"/>
          </w:tcPr>
          <w:p w14:paraId="70FE6614" w14:textId="77777777" w:rsidR="000B2E2E" w:rsidRDefault="000B2E2E" w:rsidP="0048331E">
            <w:pPr>
              <w:jc w:val="both"/>
              <w:rPr>
                <w:rFonts w:ascii="Times New Roman" w:eastAsia="Times New Roman" w:hAnsi="Times New Roman" w:cs="Times New Roman"/>
              </w:rPr>
            </w:pPr>
          </w:p>
          <w:p w14:paraId="6A9F0885" w14:textId="77777777" w:rsidR="000B2E2E" w:rsidRPr="001931B6" w:rsidRDefault="000B2E2E" w:rsidP="0048331E">
            <w:pPr>
              <w:jc w:val="both"/>
              <w:rPr>
                <w:rFonts w:ascii="Times New Roman" w:eastAsia="Times New Roman" w:hAnsi="Times New Roman" w:cs="Times New Roman"/>
              </w:rPr>
            </w:pPr>
            <w:r>
              <w:rPr>
                <w:rFonts w:ascii="Times New Roman" w:eastAsia="Times New Roman" w:hAnsi="Times New Roman" w:cs="Times New Roman"/>
              </w:rPr>
              <w:t>K4</w:t>
            </w:r>
          </w:p>
        </w:tc>
        <w:tc>
          <w:tcPr>
            <w:tcW w:w="0" w:type="auto"/>
          </w:tcPr>
          <w:p w14:paraId="7216CEE0" w14:textId="77777777" w:rsidR="000B2E2E" w:rsidRDefault="000B2E2E" w:rsidP="0048331E">
            <w:pPr>
              <w:jc w:val="both"/>
              <w:rPr>
                <w:rFonts w:ascii="Times New Roman" w:eastAsia="Times New Roman" w:hAnsi="Times New Roman" w:cs="Times New Roman"/>
                <w:iCs/>
              </w:rPr>
            </w:pPr>
          </w:p>
          <w:p w14:paraId="700B4B2D" w14:textId="77777777" w:rsidR="000B2E2E" w:rsidRPr="002D0279"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1</w:t>
            </w:r>
          </w:p>
        </w:tc>
      </w:tr>
      <w:tr w:rsidR="000B2E2E" w14:paraId="733112CE" w14:textId="77777777" w:rsidTr="0048331E">
        <w:tc>
          <w:tcPr>
            <w:tcW w:w="1701" w:type="dxa"/>
            <w:vMerge/>
          </w:tcPr>
          <w:p w14:paraId="236E5F98" w14:textId="77777777" w:rsidR="000B2E2E" w:rsidRDefault="000B2E2E" w:rsidP="0048331E">
            <w:pPr>
              <w:jc w:val="both"/>
              <w:rPr>
                <w:rFonts w:ascii="Times New Roman" w:eastAsia="Times New Roman" w:hAnsi="Times New Roman" w:cs="Times New Roman"/>
                <w:i/>
                <w:sz w:val="24"/>
                <w:szCs w:val="24"/>
              </w:rPr>
            </w:pPr>
          </w:p>
        </w:tc>
        <w:tc>
          <w:tcPr>
            <w:tcW w:w="4820" w:type="dxa"/>
          </w:tcPr>
          <w:p w14:paraId="5C560496" w14:textId="77777777" w:rsidR="000B2E2E" w:rsidRDefault="000B2E2E" w:rsidP="0048331E">
            <w:pPr>
              <w:jc w:val="both"/>
              <w:rPr>
                <w:rFonts w:ascii="Times New Roman" w:eastAsia="Times New Roman" w:hAnsi="Times New Roman" w:cs="Times New Roman"/>
                <w:lang w:bidi="tr-TR"/>
              </w:rPr>
            </w:pPr>
            <w:r w:rsidRPr="000B2E2E">
              <w:rPr>
                <w:rFonts w:ascii="Times New Roman" w:eastAsia="Times New Roman" w:hAnsi="Times New Roman" w:cs="Times New Roman"/>
                <w:lang w:bidi="tr-TR"/>
              </w:rPr>
              <w:t xml:space="preserve">Çalıştığım Okulda Daha Fazla İşyükü Alarak    </w:t>
            </w:r>
          </w:p>
        </w:tc>
        <w:tc>
          <w:tcPr>
            <w:tcW w:w="2113" w:type="dxa"/>
          </w:tcPr>
          <w:p w14:paraId="6AFADB70" w14:textId="77777777" w:rsidR="000B2E2E" w:rsidRDefault="000B2E2E" w:rsidP="0048331E">
            <w:pPr>
              <w:jc w:val="both"/>
              <w:rPr>
                <w:rFonts w:ascii="Times New Roman" w:eastAsia="Times New Roman" w:hAnsi="Times New Roman" w:cs="Times New Roman"/>
              </w:rPr>
            </w:pPr>
            <w:r>
              <w:rPr>
                <w:rFonts w:ascii="Times New Roman" w:eastAsia="Times New Roman" w:hAnsi="Times New Roman" w:cs="Times New Roman"/>
              </w:rPr>
              <w:t>K10, K13</w:t>
            </w:r>
          </w:p>
        </w:tc>
        <w:tc>
          <w:tcPr>
            <w:tcW w:w="0" w:type="auto"/>
          </w:tcPr>
          <w:p w14:paraId="34C13593" w14:textId="77777777" w:rsidR="000B2E2E"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2</w:t>
            </w:r>
          </w:p>
        </w:tc>
      </w:tr>
      <w:tr w:rsidR="000B2E2E" w14:paraId="7294CD0A" w14:textId="77777777" w:rsidTr="0048331E">
        <w:tc>
          <w:tcPr>
            <w:tcW w:w="0" w:type="auto"/>
            <w:gridSpan w:val="3"/>
            <w:tcBorders>
              <w:bottom w:val="single" w:sz="4" w:space="0" w:color="auto"/>
            </w:tcBorders>
          </w:tcPr>
          <w:p w14:paraId="3CAB50D6" w14:textId="77777777" w:rsidR="000B2E2E" w:rsidRPr="001931B6" w:rsidRDefault="000B2E2E" w:rsidP="0048331E">
            <w:pPr>
              <w:jc w:val="both"/>
              <w:rPr>
                <w:rFonts w:ascii="Times New Roman" w:eastAsia="Times New Roman" w:hAnsi="Times New Roman" w:cs="Times New Roman"/>
              </w:rPr>
            </w:pPr>
            <w:r w:rsidRPr="001931B6">
              <w:rPr>
                <w:rFonts w:ascii="Times New Roman" w:eastAsia="Times New Roman" w:hAnsi="Times New Roman" w:cs="Times New Roman"/>
                <w:b/>
              </w:rPr>
              <w:t>Toplam</w:t>
            </w:r>
          </w:p>
        </w:tc>
        <w:tc>
          <w:tcPr>
            <w:tcW w:w="0" w:type="auto"/>
            <w:tcBorders>
              <w:bottom w:val="single" w:sz="4" w:space="0" w:color="auto"/>
            </w:tcBorders>
          </w:tcPr>
          <w:p w14:paraId="13490014" w14:textId="77777777" w:rsidR="000B2E2E" w:rsidRPr="002D0279" w:rsidRDefault="000B2E2E" w:rsidP="0048331E">
            <w:pPr>
              <w:jc w:val="both"/>
              <w:rPr>
                <w:rFonts w:ascii="Times New Roman" w:eastAsia="Times New Roman" w:hAnsi="Times New Roman" w:cs="Times New Roman"/>
                <w:iCs/>
              </w:rPr>
            </w:pPr>
            <w:r>
              <w:rPr>
                <w:rFonts w:ascii="Times New Roman" w:eastAsia="Times New Roman" w:hAnsi="Times New Roman" w:cs="Times New Roman"/>
                <w:iCs/>
              </w:rPr>
              <w:t>10</w:t>
            </w:r>
          </w:p>
        </w:tc>
      </w:tr>
    </w:tbl>
    <w:p w14:paraId="518AE74D" w14:textId="77777777" w:rsidR="000A767E" w:rsidRDefault="000A767E" w:rsidP="000B2E2E">
      <w:pPr>
        <w:spacing w:after="0" w:line="240" w:lineRule="auto"/>
        <w:ind w:firstLine="708"/>
        <w:jc w:val="both"/>
        <w:rPr>
          <w:rFonts w:ascii="Times New Roman" w:eastAsia="Times New Roman" w:hAnsi="Times New Roman" w:cs="Times New Roman"/>
          <w:sz w:val="24"/>
          <w:szCs w:val="24"/>
        </w:rPr>
      </w:pPr>
    </w:p>
    <w:p w14:paraId="58D859C0" w14:textId="77777777" w:rsidR="000B2E2E" w:rsidRDefault="000B2E2E" w:rsidP="000B2E2E">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Tablo 3’te görüldüğü gibi araştırmaya katılan sınıf öğretmenlerinin lisansüstü eğitim sürecinde çalıştıkları okulda karşılaşmış oldukları sorunları çözme yöntemlerine ilişkin vermiş oldukları yanıtlar, “sorunları çözme yöntemleri teması” altında “idareyle iyi ilişkiler kurarak”, “resmi izin haklarımı kullanarak”, “tartışarak” ve “çalıştığım okulda daha fazla iş yükü alarak” olmak üzere dört alt tema altında ele alınmıştır. Tablo 3’e bakıldığında çalıştıkları okulda sorun yaşayan sınıf öğretmenlerinin lisansüstü eğitim sürecinde karşılaşmış oldukları sorunlarını çözmek için</w:t>
      </w:r>
      <w:r>
        <w:rPr>
          <w:rFonts w:ascii="Times New Roman" w:eastAsia="Times New Roman" w:hAnsi="Times New Roman" w:cs="Times New Roman"/>
          <w:sz w:val="24"/>
          <w:szCs w:val="24"/>
        </w:rPr>
        <w:t xml:space="preserve"> </w:t>
      </w:r>
      <w:r w:rsidRPr="00651629">
        <w:rPr>
          <w:rFonts w:ascii="Times New Roman" w:eastAsia="Times New Roman" w:hAnsi="Times New Roman" w:cs="Times New Roman"/>
          <w:sz w:val="24"/>
          <w:szCs w:val="24"/>
        </w:rPr>
        <w:t>genel   olarak (f:4) yönetmelikte yer alan izin haklarından yararlanma yoluna başvurdukları görülmüştür. Lisansüstü   eğitim   sürecinden   kaynaklanan   sorunlarını   çözmek    için    yasal    izin    hakkını kullanan sınıf öğretmenleri olan K5, K7, K8 ve K9’un ifadeleri şöyledir:</w:t>
      </w:r>
    </w:p>
    <w:p w14:paraId="7EF80059" w14:textId="77777777" w:rsidR="000B2E2E" w:rsidRPr="000B2E2E" w:rsidRDefault="000B2E2E" w:rsidP="000B2E2E">
      <w:pPr>
        <w:spacing w:after="0" w:line="240" w:lineRule="auto"/>
        <w:ind w:firstLine="708"/>
        <w:jc w:val="both"/>
        <w:rPr>
          <w:rFonts w:ascii="Times New Roman" w:eastAsia="Times New Roman" w:hAnsi="Times New Roman" w:cs="Times New Roman"/>
          <w:i/>
          <w:iCs/>
          <w:sz w:val="24"/>
          <w:szCs w:val="24"/>
        </w:rPr>
      </w:pPr>
      <w:r w:rsidRPr="000B2E2E">
        <w:rPr>
          <w:rFonts w:ascii="Times New Roman" w:eastAsia="Times New Roman" w:hAnsi="Times New Roman" w:cs="Times New Roman"/>
          <w:i/>
          <w:iCs/>
          <w:sz w:val="24"/>
          <w:szCs w:val="24"/>
        </w:rPr>
        <w:t>“İdarecim sorun yaşatınca üniversitedeki hocalarla konuştum, hocalar okul çıkışına ayarladılar fakat 2. dönem ayarlayamadılar. Ben de doğum iznine ayrılma hakkım vardı onu kullandım. Ama sınıfımdaki diğer sınıf öğretmeni arkadaşlardan gelemeyenler, bırakanlar oldu.” (K5)</w:t>
      </w:r>
    </w:p>
    <w:p w14:paraId="0B32623A" w14:textId="77777777" w:rsidR="000B2E2E" w:rsidRPr="000B2E2E" w:rsidRDefault="000B2E2E" w:rsidP="000B2E2E">
      <w:pPr>
        <w:spacing w:after="0" w:line="240" w:lineRule="auto"/>
        <w:ind w:firstLine="708"/>
        <w:jc w:val="both"/>
        <w:rPr>
          <w:rFonts w:ascii="Times New Roman" w:eastAsia="Times New Roman" w:hAnsi="Times New Roman" w:cs="Times New Roman"/>
          <w:i/>
          <w:iCs/>
          <w:sz w:val="24"/>
          <w:szCs w:val="24"/>
        </w:rPr>
      </w:pPr>
      <w:r w:rsidRPr="000B2E2E">
        <w:rPr>
          <w:rFonts w:ascii="Times New Roman" w:eastAsia="Times New Roman" w:hAnsi="Times New Roman" w:cs="Times New Roman"/>
          <w:i/>
          <w:iCs/>
          <w:sz w:val="24"/>
          <w:szCs w:val="24"/>
        </w:rPr>
        <w:t>“Rapor ya da mazeret izni alarak derslerime gitmeye çalışıyorum.” (K7, K9)</w:t>
      </w:r>
    </w:p>
    <w:p w14:paraId="26EF0358" w14:textId="77777777" w:rsidR="000B2E2E" w:rsidRPr="000B2E2E" w:rsidRDefault="000B2E2E" w:rsidP="000B2E2E">
      <w:pPr>
        <w:spacing w:after="0" w:line="240" w:lineRule="auto"/>
        <w:ind w:firstLine="708"/>
        <w:jc w:val="both"/>
        <w:rPr>
          <w:rFonts w:ascii="Times New Roman" w:eastAsia="Times New Roman" w:hAnsi="Times New Roman" w:cs="Times New Roman"/>
          <w:i/>
          <w:iCs/>
          <w:sz w:val="24"/>
          <w:szCs w:val="24"/>
        </w:rPr>
      </w:pPr>
      <w:r w:rsidRPr="000B2E2E">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1" locked="0" layoutInCell="1" allowOverlap="1" wp14:anchorId="719AA1B2" wp14:editId="543A0DFE">
                <wp:simplePos x="0" y="0"/>
                <wp:positionH relativeFrom="page">
                  <wp:posOffset>1440180</wp:posOffset>
                </wp:positionH>
                <wp:positionV relativeFrom="paragraph">
                  <wp:posOffset>218440</wp:posOffset>
                </wp:positionV>
                <wp:extent cx="47625" cy="952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5938" id="Dikdörtgen 16" o:spid="_x0000_s1026" style="position:absolute;margin-left:113.4pt;margin-top:17.2pt;width: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" fillcolor="blue" stroked="f">
                <w10:wrap anchorx="page"/>
              </v:rect>
            </w:pict>
          </mc:Fallback>
        </mc:AlternateContent>
      </w:r>
      <w:r w:rsidRPr="000B2E2E">
        <w:rPr>
          <w:rFonts w:ascii="Times New Roman" w:eastAsia="Times New Roman" w:hAnsi="Times New Roman" w:cs="Times New Roman"/>
          <w:i/>
          <w:iCs/>
          <w:sz w:val="24"/>
          <w:szCs w:val="24"/>
        </w:rPr>
        <w:t>“Sorunlarımı çözmek için müdür yardımcısı olduğumdan hem anayasal hakkım olan yıllık iznimi kullanma, hem de müdürle iyi ilişkiler kurma yoluna gidiyorum.” (K8)</w:t>
      </w:r>
    </w:p>
    <w:p w14:paraId="3A600A41" w14:textId="77777777" w:rsidR="000B2E2E" w:rsidRPr="00651629" w:rsidRDefault="000B2E2E" w:rsidP="000B2E2E">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Yine Tablo 3’e göre çalıştıkları okulda sorun yaşayan sınıf öğretmenlerinin 3’ünün (K1, K3, K8) lisansüstü eğitim sürecinde idareyle iyi ilişkiler kurmaya çalışarak, 2’sinin (K 10, K13) çalıştıkları okul içinde daha fazla iş yükü alarak sorunlarını azaltmaya çalıştıkları 1’inin de (K4) sorunlarını çözmek için iletişim sürecini kullanmaya çalışmasının olumsuz karşılanmasıyla tartışma yoluna gittiği görülmüştür. Aşağıda bu öğretmenlerin görüşlerinden bazılarına yer verilmiştir:</w:t>
      </w:r>
    </w:p>
    <w:p w14:paraId="11763DCD" w14:textId="77777777" w:rsidR="000B2E2E" w:rsidRDefault="000B2E2E" w:rsidP="000B2E2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2E2E">
        <w:rPr>
          <w:rFonts w:ascii="Times New Roman" w:eastAsia="Times New Roman" w:hAnsi="Times New Roman" w:cs="Times New Roman"/>
          <w:sz w:val="24"/>
          <w:szCs w:val="24"/>
        </w:rPr>
        <w:t>İdareyle ilişkilerimi sıcak tutuyorum. Ama bu idareden idareye değişiyor. Örneğin yüksek lisans yaparken</w:t>
      </w:r>
      <w:r>
        <w:rPr>
          <w:rFonts w:ascii="Times New Roman" w:eastAsia="Times New Roman" w:hAnsi="Times New Roman" w:cs="Times New Roman"/>
          <w:sz w:val="24"/>
          <w:szCs w:val="24"/>
        </w:rPr>
        <w:t xml:space="preserve"> </w:t>
      </w:r>
      <w:r w:rsidRPr="000B2E2E">
        <w:rPr>
          <w:rFonts w:ascii="Times New Roman" w:eastAsia="Times New Roman" w:hAnsi="Times New Roman" w:cs="Times New Roman"/>
          <w:sz w:val="24"/>
          <w:szCs w:val="24"/>
        </w:rPr>
        <w:t>ki idarecilerim bu konuda daha katıydılar ve izin vermiyorlardı.</w:t>
      </w:r>
      <w:r>
        <w:rPr>
          <w:rFonts w:ascii="Times New Roman" w:eastAsia="Times New Roman" w:hAnsi="Times New Roman" w:cs="Times New Roman"/>
          <w:sz w:val="24"/>
          <w:szCs w:val="24"/>
        </w:rPr>
        <w:t xml:space="preserve">” </w:t>
      </w:r>
      <w:r w:rsidRPr="000B2E2E">
        <w:rPr>
          <w:rFonts w:ascii="Times New Roman" w:eastAsia="Times New Roman" w:hAnsi="Times New Roman" w:cs="Times New Roman"/>
          <w:sz w:val="24"/>
          <w:szCs w:val="24"/>
        </w:rPr>
        <w:t>(K3)</w:t>
      </w:r>
    </w:p>
    <w:p w14:paraId="002DA151" w14:textId="77777777" w:rsidR="000B2E2E" w:rsidRPr="000B2E2E" w:rsidRDefault="000B2E2E" w:rsidP="000B2E2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2E2E">
        <w:rPr>
          <w:rFonts w:ascii="Times New Roman" w:eastAsia="Times New Roman" w:hAnsi="Times New Roman" w:cs="Times New Roman"/>
          <w:sz w:val="24"/>
          <w:szCs w:val="24"/>
        </w:rPr>
        <w:t>Daha çok çalışarak, kendimden feragat ederek yapmaya çalışıyorum.</w:t>
      </w:r>
      <w:r>
        <w:rPr>
          <w:rFonts w:ascii="Times New Roman" w:eastAsia="Times New Roman" w:hAnsi="Times New Roman" w:cs="Times New Roman"/>
          <w:sz w:val="24"/>
          <w:szCs w:val="24"/>
        </w:rPr>
        <w:t xml:space="preserve">” </w:t>
      </w:r>
      <w:r w:rsidRPr="000B2E2E">
        <w:rPr>
          <w:rFonts w:ascii="Times New Roman" w:eastAsia="Times New Roman" w:hAnsi="Times New Roman" w:cs="Times New Roman"/>
          <w:sz w:val="24"/>
          <w:szCs w:val="24"/>
        </w:rPr>
        <w:t>(K10)</w:t>
      </w:r>
    </w:p>
    <w:p w14:paraId="71924A9C" w14:textId="77777777" w:rsidR="00714565" w:rsidRDefault="00714565" w:rsidP="007145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E2E" w:rsidRPr="000B2E2E">
        <w:rPr>
          <w:rFonts w:ascii="Times New Roman" w:eastAsia="Times New Roman" w:hAnsi="Times New Roman" w:cs="Times New Roman"/>
          <w:sz w:val="24"/>
          <w:szCs w:val="24"/>
        </w:rPr>
        <w:t>Haksızlıklara karşı sesimi çıkarmıyorum, hangi gün nöbet verirler ve ek görev verirlerse yapıyorum</w:t>
      </w:r>
      <w:r w:rsidR="000B2E2E">
        <w:rPr>
          <w:rFonts w:ascii="Times New Roman" w:eastAsia="Times New Roman" w:hAnsi="Times New Roman" w:cs="Times New Roman"/>
          <w:sz w:val="24"/>
          <w:szCs w:val="24"/>
        </w:rPr>
        <w:t xml:space="preserve">.” </w:t>
      </w:r>
      <w:r w:rsidR="000B2E2E" w:rsidRPr="000B2E2E">
        <w:rPr>
          <w:rFonts w:ascii="Times New Roman" w:eastAsia="Times New Roman" w:hAnsi="Times New Roman" w:cs="Times New Roman"/>
          <w:sz w:val="24"/>
          <w:szCs w:val="24"/>
        </w:rPr>
        <w:t>(K 13)</w:t>
      </w:r>
    </w:p>
    <w:p w14:paraId="144526A1" w14:textId="77777777" w:rsidR="002D0279" w:rsidRDefault="00714565" w:rsidP="007145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E2E" w:rsidRPr="000B2E2E">
        <w:rPr>
          <w:rFonts w:ascii="Times New Roman" w:eastAsia="Times New Roman" w:hAnsi="Times New Roman" w:cs="Times New Roman"/>
          <w:sz w:val="24"/>
          <w:szCs w:val="24"/>
        </w:rPr>
        <w:t>İdareye, yüksek lisans yapmamın anayasal hakkım olduğunu anlatmaya çalıştım. İkna edemeyince de sürekli tartışmak zorunda kaldım.</w:t>
      </w:r>
      <w:r w:rsidR="000B2E2E">
        <w:rPr>
          <w:rFonts w:ascii="Times New Roman" w:eastAsia="Times New Roman" w:hAnsi="Times New Roman" w:cs="Times New Roman"/>
          <w:sz w:val="24"/>
          <w:szCs w:val="24"/>
        </w:rPr>
        <w:t xml:space="preserve">” </w:t>
      </w:r>
      <w:r w:rsidR="000B2E2E" w:rsidRPr="000B2E2E">
        <w:rPr>
          <w:rFonts w:ascii="Times New Roman" w:eastAsia="Times New Roman" w:hAnsi="Times New Roman" w:cs="Times New Roman"/>
          <w:sz w:val="24"/>
          <w:szCs w:val="24"/>
        </w:rPr>
        <w:t>(K4)</w:t>
      </w:r>
    </w:p>
    <w:p w14:paraId="3BE7BC31" w14:textId="77777777" w:rsidR="000B2E2E" w:rsidRDefault="000B2E2E" w:rsidP="000B2E2E">
      <w:pPr>
        <w:spacing w:after="0" w:line="240" w:lineRule="auto"/>
        <w:ind w:firstLine="708"/>
        <w:jc w:val="both"/>
        <w:rPr>
          <w:rFonts w:ascii="Times New Roman" w:eastAsia="Times New Roman" w:hAnsi="Times New Roman" w:cs="Times New Roman"/>
          <w:sz w:val="24"/>
          <w:szCs w:val="24"/>
        </w:rPr>
      </w:pPr>
    </w:p>
    <w:p w14:paraId="442B6523" w14:textId="77777777" w:rsidR="000B2E2E" w:rsidRPr="00714565" w:rsidRDefault="000B2E2E" w:rsidP="00714565">
      <w:pPr>
        <w:spacing w:after="0" w:line="240" w:lineRule="auto"/>
        <w:jc w:val="both"/>
        <w:rPr>
          <w:rFonts w:ascii="Times New Roman" w:eastAsia="Times New Roman" w:hAnsi="Times New Roman" w:cs="Times New Roman"/>
          <w:b/>
          <w:sz w:val="24"/>
          <w:szCs w:val="24"/>
        </w:rPr>
      </w:pPr>
      <w:r w:rsidRPr="00714565">
        <w:rPr>
          <w:rFonts w:ascii="Times New Roman" w:eastAsia="Times New Roman" w:hAnsi="Times New Roman" w:cs="Times New Roman"/>
          <w:b/>
          <w:sz w:val="24"/>
          <w:szCs w:val="24"/>
        </w:rPr>
        <w:t>Sınıf Öğretmenlerinin Lisansüstü Eğitim Sürecinde Çözemedikleri Sorunlarına İlişkin Bulgular</w:t>
      </w:r>
    </w:p>
    <w:p w14:paraId="4FD3D88A" w14:textId="77777777" w:rsidR="000B2E2E" w:rsidRPr="00651629" w:rsidRDefault="000B2E2E"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Sınıf öğretmenlerinin lisansüstü eğitim sürecinde çalıştıkları okulda çözemedikleri sorunları olup olmadığını belirlemeye yönelik “Çözemediğiniz problemler   oluyor   mu?’’</w:t>
      </w:r>
      <w:r w:rsidR="00714565">
        <w:rPr>
          <w:rFonts w:ascii="Times New Roman" w:eastAsia="Times New Roman" w:hAnsi="Times New Roman" w:cs="Times New Roman"/>
          <w:sz w:val="24"/>
          <w:szCs w:val="24"/>
        </w:rPr>
        <w:t xml:space="preserve"> </w:t>
      </w:r>
      <w:r w:rsidRPr="00651629">
        <w:rPr>
          <w:rFonts w:ascii="Times New Roman" w:eastAsia="Times New Roman" w:hAnsi="Times New Roman" w:cs="Times New Roman"/>
          <w:sz w:val="24"/>
          <w:szCs w:val="24"/>
        </w:rPr>
        <w:t>sorusu</w:t>
      </w:r>
      <w:r w:rsidR="00714565">
        <w:rPr>
          <w:rFonts w:ascii="Times New Roman" w:eastAsia="Times New Roman" w:hAnsi="Times New Roman" w:cs="Times New Roman"/>
          <w:sz w:val="24"/>
          <w:szCs w:val="24"/>
        </w:rPr>
        <w:t xml:space="preserve"> </w:t>
      </w:r>
      <w:r w:rsidRPr="00651629">
        <w:rPr>
          <w:rFonts w:ascii="Times New Roman" w:eastAsia="Times New Roman" w:hAnsi="Times New Roman" w:cs="Times New Roman"/>
          <w:sz w:val="24"/>
          <w:szCs w:val="24"/>
        </w:rPr>
        <w:t>yöneltilmiştir. Lisansüstü eğitim sürecinde çalıştıkları okulda sorun yaşayan sınıf öğretmenlerin ilgili soruya ilişkin görüşleri Tablo 4’te tema ve alt tema olarak sunulmuştur.</w:t>
      </w:r>
    </w:p>
    <w:p w14:paraId="0D270465" w14:textId="77777777" w:rsidR="00714565" w:rsidRPr="00714565" w:rsidRDefault="00714565" w:rsidP="00714565">
      <w:pPr>
        <w:spacing w:after="0" w:line="240" w:lineRule="auto"/>
        <w:ind w:firstLine="708"/>
        <w:jc w:val="both"/>
        <w:rPr>
          <w:rFonts w:ascii="Times New Roman" w:eastAsia="Times New Roman" w:hAnsi="Times New Roman" w:cs="Times New Roman"/>
          <w:sz w:val="24"/>
          <w:szCs w:val="24"/>
        </w:rPr>
      </w:pPr>
    </w:p>
    <w:p w14:paraId="2CE05D80" w14:textId="77777777" w:rsidR="000B2E2E" w:rsidRPr="00714565" w:rsidRDefault="000B2E2E" w:rsidP="000B2E2E">
      <w:pPr>
        <w:spacing w:after="0" w:line="240" w:lineRule="auto"/>
        <w:jc w:val="both"/>
        <w:rPr>
          <w:rFonts w:ascii="Times New Roman" w:eastAsia="Times New Roman" w:hAnsi="Times New Roman" w:cs="Times New Roman"/>
          <w:bCs/>
          <w:i/>
          <w:sz w:val="24"/>
          <w:szCs w:val="24"/>
        </w:rPr>
      </w:pPr>
      <w:r w:rsidRPr="00714565">
        <w:rPr>
          <w:rFonts w:ascii="Times New Roman" w:eastAsia="Times New Roman" w:hAnsi="Times New Roman" w:cs="Times New Roman"/>
          <w:b/>
          <w:iCs/>
          <w:sz w:val="24"/>
          <w:szCs w:val="24"/>
        </w:rPr>
        <w:t xml:space="preserve">Tablo 4. </w:t>
      </w:r>
      <w:r w:rsidRPr="00714565">
        <w:rPr>
          <w:rFonts w:ascii="Times New Roman" w:eastAsia="Times New Roman" w:hAnsi="Times New Roman" w:cs="Times New Roman"/>
          <w:bCs/>
          <w:i/>
          <w:sz w:val="24"/>
          <w:szCs w:val="24"/>
        </w:rPr>
        <w:t>Lisansüstü Eğitim Sürecindeki Sınıf Öğretmenlerinin Çözemedikleri Problem Durumları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2113"/>
        <w:gridCol w:w="326"/>
      </w:tblGrid>
      <w:tr w:rsidR="00714565" w14:paraId="6AC7606A" w14:textId="77777777" w:rsidTr="0048331E">
        <w:tc>
          <w:tcPr>
            <w:tcW w:w="1701" w:type="dxa"/>
            <w:tcBorders>
              <w:top w:val="single" w:sz="4" w:space="0" w:color="auto"/>
              <w:bottom w:val="single" w:sz="4" w:space="0" w:color="auto"/>
            </w:tcBorders>
          </w:tcPr>
          <w:p w14:paraId="366FC3EE" w14:textId="77777777" w:rsidR="00714565" w:rsidRDefault="00714565"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4820" w:type="dxa"/>
            <w:tcBorders>
              <w:top w:val="single" w:sz="4" w:space="0" w:color="auto"/>
              <w:bottom w:val="single" w:sz="4" w:space="0" w:color="auto"/>
            </w:tcBorders>
          </w:tcPr>
          <w:p w14:paraId="78BC3F6C" w14:textId="77777777" w:rsidR="00714565" w:rsidRDefault="00714565" w:rsidP="0048331E">
            <w:r w:rsidRPr="00762E16">
              <w:rPr>
                <w:rFonts w:ascii="Times New Roman" w:eastAsia="Times New Roman" w:hAnsi="Times New Roman" w:cs="Times New Roman"/>
                <w:b/>
              </w:rPr>
              <w:t xml:space="preserve">Alt Temalar                               </w:t>
            </w:r>
          </w:p>
        </w:tc>
        <w:tc>
          <w:tcPr>
            <w:tcW w:w="2113" w:type="dxa"/>
            <w:tcBorders>
              <w:top w:val="single" w:sz="4" w:space="0" w:color="auto"/>
              <w:bottom w:val="single" w:sz="4" w:space="0" w:color="auto"/>
            </w:tcBorders>
          </w:tcPr>
          <w:p w14:paraId="68DA1AC0" w14:textId="77777777" w:rsidR="00714565" w:rsidRDefault="00714565" w:rsidP="0048331E">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12413628" w14:textId="77777777" w:rsidR="00714565" w:rsidRPr="002D0279" w:rsidRDefault="00714565"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714565" w14:paraId="766A6401" w14:textId="77777777" w:rsidTr="0048331E">
        <w:trPr>
          <w:trHeight w:val="571"/>
        </w:trPr>
        <w:tc>
          <w:tcPr>
            <w:tcW w:w="1701" w:type="dxa"/>
            <w:vMerge w:val="restart"/>
            <w:tcBorders>
              <w:top w:val="single" w:sz="4" w:space="0" w:color="auto"/>
            </w:tcBorders>
          </w:tcPr>
          <w:p w14:paraId="7DCAB213" w14:textId="77777777" w:rsidR="00714565" w:rsidRDefault="00714565" w:rsidP="0048331E">
            <w:pPr>
              <w:rPr>
                <w:rFonts w:ascii="Times New Roman" w:eastAsia="Times New Roman" w:hAnsi="Times New Roman" w:cs="Times New Roman"/>
              </w:rPr>
            </w:pPr>
          </w:p>
          <w:p w14:paraId="641E6E93" w14:textId="77777777" w:rsidR="00714565" w:rsidRDefault="00714565" w:rsidP="0048331E">
            <w:pPr>
              <w:rPr>
                <w:rFonts w:ascii="Times New Roman" w:eastAsia="Times New Roman" w:hAnsi="Times New Roman" w:cs="Times New Roman"/>
              </w:rPr>
            </w:pPr>
            <w:r w:rsidRPr="00714565">
              <w:rPr>
                <w:rFonts w:ascii="Times New Roman" w:eastAsia="Times New Roman" w:hAnsi="Times New Roman" w:cs="Times New Roman"/>
              </w:rPr>
              <w:t xml:space="preserve">Çözemedikleri Problem Durumları </w:t>
            </w:r>
          </w:p>
          <w:p w14:paraId="7E84D7FD" w14:textId="77777777" w:rsidR="00714565" w:rsidRPr="002D0279" w:rsidRDefault="00714565" w:rsidP="0048331E">
            <w:pPr>
              <w:rPr>
                <w:rFonts w:ascii="Times New Roman" w:eastAsia="Times New Roman" w:hAnsi="Times New Roman" w:cs="Times New Roman"/>
              </w:rPr>
            </w:pPr>
            <w:r w:rsidRPr="00714565">
              <w:rPr>
                <w:rFonts w:ascii="Times New Roman" w:eastAsia="Times New Roman" w:hAnsi="Times New Roman" w:cs="Times New Roman"/>
              </w:rPr>
              <w:t xml:space="preserve">    </w:t>
            </w:r>
          </w:p>
        </w:tc>
        <w:tc>
          <w:tcPr>
            <w:tcW w:w="4820" w:type="dxa"/>
            <w:tcBorders>
              <w:top w:val="single" w:sz="4" w:space="0" w:color="auto"/>
            </w:tcBorders>
          </w:tcPr>
          <w:p w14:paraId="495EF5E7"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Çözemediğim sorunlar olmadı       </w:t>
            </w:r>
          </w:p>
        </w:tc>
        <w:tc>
          <w:tcPr>
            <w:tcW w:w="2113" w:type="dxa"/>
            <w:tcBorders>
              <w:top w:val="single" w:sz="4" w:space="0" w:color="auto"/>
            </w:tcBorders>
          </w:tcPr>
          <w:p w14:paraId="5B0C7575" w14:textId="77777777" w:rsidR="00714565" w:rsidRPr="002D0279" w:rsidRDefault="00714565" w:rsidP="0048331E">
            <w:pPr>
              <w:rPr>
                <w:rFonts w:ascii="Times New Roman" w:eastAsia="Times New Roman" w:hAnsi="Times New Roman" w:cs="Times New Roman"/>
                <w:iCs/>
              </w:rPr>
            </w:pPr>
            <w:r w:rsidRPr="00714565">
              <w:rPr>
                <w:rFonts w:ascii="Times New Roman" w:eastAsia="Times New Roman" w:hAnsi="Times New Roman" w:cs="Times New Roman"/>
                <w:iCs/>
              </w:rPr>
              <w:t>K2,</w:t>
            </w:r>
            <w:r>
              <w:rPr>
                <w:rFonts w:ascii="Times New Roman" w:eastAsia="Times New Roman" w:hAnsi="Times New Roman" w:cs="Times New Roman"/>
                <w:iCs/>
              </w:rPr>
              <w:t xml:space="preserve"> </w:t>
            </w:r>
            <w:r w:rsidRPr="00714565">
              <w:rPr>
                <w:rFonts w:ascii="Times New Roman" w:eastAsia="Times New Roman" w:hAnsi="Times New Roman" w:cs="Times New Roman"/>
                <w:iCs/>
              </w:rPr>
              <w:t>K6,</w:t>
            </w:r>
            <w:r>
              <w:rPr>
                <w:rFonts w:ascii="Times New Roman" w:eastAsia="Times New Roman" w:hAnsi="Times New Roman" w:cs="Times New Roman"/>
                <w:iCs/>
              </w:rPr>
              <w:t xml:space="preserve"> </w:t>
            </w:r>
            <w:r w:rsidRPr="00714565">
              <w:rPr>
                <w:rFonts w:ascii="Times New Roman" w:eastAsia="Times New Roman" w:hAnsi="Times New Roman" w:cs="Times New Roman"/>
                <w:iCs/>
              </w:rPr>
              <w:t>K8,11,10</w:t>
            </w:r>
          </w:p>
        </w:tc>
        <w:tc>
          <w:tcPr>
            <w:tcW w:w="0" w:type="auto"/>
            <w:tcBorders>
              <w:top w:val="single" w:sz="4" w:space="0" w:color="auto"/>
            </w:tcBorders>
          </w:tcPr>
          <w:p w14:paraId="080301D8" w14:textId="77777777" w:rsidR="00714565" w:rsidRPr="002D0279" w:rsidRDefault="00714565" w:rsidP="0048331E">
            <w:pPr>
              <w:rPr>
                <w:rFonts w:ascii="Times New Roman" w:eastAsia="Times New Roman" w:hAnsi="Times New Roman" w:cs="Times New Roman"/>
                <w:iCs/>
              </w:rPr>
            </w:pPr>
            <w:r>
              <w:rPr>
                <w:rFonts w:ascii="Times New Roman" w:eastAsia="Times New Roman" w:hAnsi="Times New Roman" w:cs="Times New Roman"/>
                <w:iCs/>
              </w:rPr>
              <w:t>5</w:t>
            </w:r>
          </w:p>
        </w:tc>
      </w:tr>
      <w:tr w:rsidR="00714565" w14:paraId="378DFA72" w14:textId="77777777" w:rsidTr="0048331E">
        <w:tc>
          <w:tcPr>
            <w:tcW w:w="1701" w:type="dxa"/>
            <w:vMerge/>
          </w:tcPr>
          <w:p w14:paraId="6A8B5E77" w14:textId="77777777" w:rsidR="00714565" w:rsidRDefault="00714565" w:rsidP="0048331E">
            <w:pPr>
              <w:jc w:val="both"/>
              <w:rPr>
                <w:rFonts w:ascii="Times New Roman" w:eastAsia="Times New Roman" w:hAnsi="Times New Roman" w:cs="Times New Roman"/>
                <w:i/>
                <w:sz w:val="24"/>
                <w:szCs w:val="24"/>
              </w:rPr>
            </w:pPr>
          </w:p>
        </w:tc>
        <w:tc>
          <w:tcPr>
            <w:tcW w:w="4820" w:type="dxa"/>
          </w:tcPr>
          <w:p w14:paraId="7FB3EED7"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Çözemediğim sorunlar oldu</w:t>
            </w:r>
          </w:p>
        </w:tc>
        <w:tc>
          <w:tcPr>
            <w:tcW w:w="2113" w:type="dxa"/>
          </w:tcPr>
          <w:p w14:paraId="34DEB8B9"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K1,</w:t>
            </w:r>
            <w:r>
              <w:rPr>
                <w:rFonts w:ascii="Times New Roman" w:eastAsia="Times New Roman" w:hAnsi="Times New Roman" w:cs="Times New Roman"/>
              </w:rPr>
              <w:t xml:space="preserve"> </w:t>
            </w:r>
            <w:r w:rsidRPr="00714565">
              <w:rPr>
                <w:rFonts w:ascii="Times New Roman" w:eastAsia="Times New Roman" w:hAnsi="Times New Roman" w:cs="Times New Roman"/>
              </w:rPr>
              <w:t>K5,</w:t>
            </w:r>
            <w:r>
              <w:rPr>
                <w:rFonts w:ascii="Times New Roman" w:eastAsia="Times New Roman" w:hAnsi="Times New Roman" w:cs="Times New Roman"/>
              </w:rPr>
              <w:t xml:space="preserve"> </w:t>
            </w:r>
            <w:r w:rsidRPr="00714565">
              <w:rPr>
                <w:rFonts w:ascii="Times New Roman" w:eastAsia="Times New Roman" w:hAnsi="Times New Roman" w:cs="Times New Roman"/>
              </w:rPr>
              <w:t>K7,</w:t>
            </w:r>
            <w:r>
              <w:rPr>
                <w:rFonts w:ascii="Times New Roman" w:eastAsia="Times New Roman" w:hAnsi="Times New Roman" w:cs="Times New Roman"/>
              </w:rPr>
              <w:t xml:space="preserve"> </w:t>
            </w:r>
            <w:r w:rsidRPr="00714565">
              <w:rPr>
                <w:rFonts w:ascii="Times New Roman" w:eastAsia="Times New Roman" w:hAnsi="Times New Roman" w:cs="Times New Roman"/>
              </w:rPr>
              <w:t>K13</w:t>
            </w:r>
          </w:p>
        </w:tc>
        <w:tc>
          <w:tcPr>
            <w:tcW w:w="0" w:type="auto"/>
          </w:tcPr>
          <w:p w14:paraId="5F616C8B" w14:textId="77777777" w:rsidR="00714565" w:rsidRPr="002D0279" w:rsidRDefault="00714565" w:rsidP="0048331E">
            <w:pPr>
              <w:jc w:val="both"/>
              <w:rPr>
                <w:rFonts w:ascii="Times New Roman" w:eastAsia="Times New Roman" w:hAnsi="Times New Roman" w:cs="Times New Roman"/>
                <w:iCs/>
              </w:rPr>
            </w:pPr>
            <w:r>
              <w:rPr>
                <w:rFonts w:ascii="Times New Roman" w:eastAsia="Times New Roman" w:hAnsi="Times New Roman" w:cs="Times New Roman"/>
                <w:iCs/>
              </w:rPr>
              <w:t>4</w:t>
            </w:r>
          </w:p>
        </w:tc>
      </w:tr>
      <w:tr w:rsidR="00714565" w14:paraId="3CFF5AE0" w14:textId="77777777" w:rsidTr="0048331E">
        <w:tc>
          <w:tcPr>
            <w:tcW w:w="0" w:type="auto"/>
            <w:gridSpan w:val="3"/>
            <w:tcBorders>
              <w:bottom w:val="single" w:sz="4" w:space="0" w:color="auto"/>
            </w:tcBorders>
          </w:tcPr>
          <w:p w14:paraId="5CCDBB1C" w14:textId="77777777" w:rsidR="00714565" w:rsidRPr="00714565" w:rsidRDefault="00714565" w:rsidP="0048331E">
            <w:pPr>
              <w:jc w:val="both"/>
              <w:rPr>
                <w:rFonts w:ascii="Times New Roman" w:eastAsia="Times New Roman" w:hAnsi="Times New Roman" w:cs="Times New Roman"/>
                <w:b/>
              </w:rPr>
            </w:pPr>
            <w:r w:rsidRPr="00714565">
              <w:rPr>
                <w:rFonts w:ascii="Times New Roman" w:eastAsia="Times New Roman" w:hAnsi="Times New Roman" w:cs="Times New Roman"/>
                <w:b/>
              </w:rPr>
              <w:t>Toplam</w:t>
            </w:r>
          </w:p>
        </w:tc>
        <w:tc>
          <w:tcPr>
            <w:tcW w:w="0" w:type="auto"/>
            <w:tcBorders>
              <w:bottom w:val="single" w:sz="4" w:space="0" w:color="auto"/>
            </w:tcBorders>
          </w:tcPr>
          <w:p w14:paraId="5B8FF6E3" w14:textId="77777777" w:rsidR="00714565" w:rsidRPr="00714565" w:rsidRDefault="00714565" w:rsidP="0048331E">
            <w:pPr>
              <w:jc w:val="both"/>
              <w:rPr>
                <w:rFonts w:ascii="Times New Roman" w:eastAsia="Times New Roman" w:hAnsi="Times New Roman" w:cs="Times New Roman"/>
                <w:b/>
                <w:iCs/>
              </w:rPr>
            </w:pPr>
            <w:r w:rsidRPr="00714565">
              <w:rPr>
                <w:rFonts w:ascii="Times New Roman" w:eastAsia="Times New Roman" w:hAnsi="Times New Roman" w:cs="Times New Roman"/>
                <w:b/>
                <w:iCs/>
              </w:rPr>
              <w:t>9</w:t>
            </w:r>
          </w:p>
        </w:tc>
      </w:tr>
    </w:tbl>
    <w:p w14:paraId="2B4E193F" w14:textId="77777777" w:rsidR="00714565" w:rsidRPr="00651629" w:rsidRDefault="00714565"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lastRenderedPageBreak/>
        <w:t xml:space="preserve">Tablo 4’te görüldüğü gibi araştırmaya katılan sınıf öğretmenlerinin lisansüstü eğitim sürecinde çözemedikleri problem durumlarına ilişkin vermiş oldukları yanıtlar, “çözemedikleri problem durumları teması” altında “çözemediğim sorunlar olmadı” ve “çözemediğim sorunlar oldu” alt temaları altında ele alınmıştır. </w:t>
      </w:r>
    </w:p>
    <w:p w14:paraId="6E2B3F81" w14:textId="77777777" w:rsidR="00714565" w:rsidRPr="00651629" w:rsidRDefault="00714565"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 xml:space="preserve">Araştırmada, lisansüstü eğitim sürecindeki sınıf öğretmenlerinden 5’inin çözemedikleri problemler olmadığı görülmektedir. Bunlardan K6 ve K8, çözemedikleri problemlerin olmamasının nedenini üniversitedeki hocalarının çözüm sunan anlayışlı yaklaşımlarına bağlamaktadır. Yine Tablo 4’e göre lisansüstü eğitim sürecindeki sınıf öğretmenlerinden 4’ünün problemlerini çözemedikleri görülmektedir. Problemlerini çözemediklerini ileri süren lisansüstü eğitim sürecindeki sınıf öğretmenlerinin ifadeleri aşağıda sıralanmıştır: </w:t>
      </w:r>
    </w:p>
    <w:p w14:paraId="0C302BDB" w14:textId="77777777" w:rsidR="00714565" w:rsidRPr="00714565" w:rsidRDefault="00714565" w:rsidP="00714565">
      <w:pPr>
        <w:spacing w:after="0" w:line="240" w:lineRule="auto"/>
        <w:ind w:firstLine="708"/>
        <w:jc w:val="both"/>
        <w:rPr>
          <w:rFonts w:ascii="Times New Roman" w:eastAsia="Times New Roman" w:hAnsi="Times New Roman" w:cs="Times New Roman"/>
          <w:i/>
          <w:iCs/>
          <w:sz w:val="24"/>
          <w:szCs w:val="24"/>
        </w:rPr>
      </w:pPr>
      <w:r w:rsidRPr="00714565">
        <w:rPr>
          <w:rFonts w:ascii="Times New Roman" w:eastAsia="Times New Roman" w:hAnsi="Times New Roman" w:cs="Times New Roman"/>
          <w:i/>
          <w:iCs/>
          <w:sz w:val="24"/>
          <w:szCs w:val="24"/>
        </w:rPr>
        <w:t xml:space="preserve">“Aslında çözüm bulamıyoruz maalesef. Çözüm bulmaya çalışırken akademik kariyer veya memurluk arasında tercih yapmamız isteniyor. Çünkü önceliğimiz memurlukmuş.” </w:t>
      </w:r>
      <w:r w:rsidRPr="00714565">
        <w:rPr>
          <w:rFonts w:ascii="Times New Roman" w:eastAsia="Times New Roman" w:hAnsi="Times New Roman" w:cs="Times New Roman"/>
          <w:sz w:val="24"/>
          <w:szCs w:val="24"/>
        </w:rPr>
        <w:t>(K1)</w:t>
      </w:r>
      <w:r w:rsidRPr="00714565">
        <w:rPr>
          <w:rFonts w:ascii="Times New Roman" w:eastAsia="Times New Roman" w:hAnsi="Times New Roman" w:cs="Times New Roman"/>
          <w:i/>
          <w:iCs/>
          <w:sz w:val="24"/>
          <w:szCs w:val="24"/>
        </w:rPr>
        <w:t xml:space="preserve"> </w:t>
      </w:r>
    </w:p>
    <w:p w14:paraId="2F0F2AEE" w14:textId="77777777" w:rsidR="00714565" w:rsidRPr="00714565" w:rsidRDefault="00714565" w:rsidP="00714565">
      <w:pPr>
        <w:spacing w:after="0" w:line="240" w:lineRule="auto"/>
        <w:ind w:firstLine="708"/>
        <w:jc w:val="both"/>
        <w:rPr>
          <w:rFonts w:ascii="Times New Roman" w:eastAsia="Times New Roman" w:hAnsi="Times New Roman" w:cs="Times New Roman"/>
          <w:i/>
          <w:iCs/>
          <w:sz w:val="24"/>
          <w:szCs w:val="24"/>
        </w:rPr>
      </w:pPr>
      <w:r w:rsidRPr="00714565">
        <w:rPr>
          <w:rFonts w:ascii="Times New Roman" w:eastAsia="Times New Roman" w:hAnsi="Times New Roman" w:cs="Times New Roman"/>
          <w:i/>
          <w:iCs/>
          <w:sz w:val="24"/>
          <w:szCs w:val="24"/>
        </w:rPr>
        <w:t xml:space="preserve">“Araştırmalarımda çok sorun yaşıyordum. Kütüphane kullanma ve kaynak bulma konusunda. Okul izin vermediği için yapamadım da zaten. Sağolsun üniversitedeki hocalar anlayışla karşıladılar, idare ettiler. Başka yerde yüksek lisans yapamazdım zaten, mümkün değildi.” </w:t>
      </w:r>
      <w:r w:rsidRPr="00714565">
        <w:rPr>
          <w:rFonts w:ascii="Times New Roman" w:eastAsia="Times New Roman" w:hAnsi="Times New Roman" w:cs="Times New Roman"/>
          <w:sz w:val="24"/>
          <w:szCs w:val="24"/>
        </w:rPr>
        <w:t>(K5)</w:t>
      </w:r>
      <w:r w:rsidRPr="00714565">
        <w:rPr>
          <w:rFonts w:ascii="Times New Roman" w:eastAsia="Times New Roman" w:hAnsi="Times New Roman" w:cs="Times New Roman"/>
          <w:i/>
          <w:iCs/>
          <w:sz w:val="24"/>
          <w:szCs w:val="24"/>
        </w:rPr>
        <w:t xml:space="preserve"> </w:t>
      </w:r>
    </w:p>
    <w:p w14:paraId="73EEB30A" w14:textId="77777777" w:rsidR="00714565" w:rsidRPr="00714565" w:rsidRDefault="00714565" w:rsidP="00714565">
      <w:pPr>
        <w:spacing w:after="0" w:line="240" w:lineRule="auto"/>
        <w:ind w:firstLine="708"/>
        <w:jc w:val="both"/>
        <w:rPr>
          <w:rFonts w:ascii="Times New Roman" w:eastAsia="Times New Roman" w:hAnsi="Times New Roman" w:cs="Times New Roman"/>
          <w:i/>
          <w:iCs/>
          <w:sz w:val="24"/>
          <w:szCs w:val="24"/>
        </w:rPr>
      </w:pPr>
      <w:r w:rsidRPr="00714565">
        <w:rPr>
          <w:rFonts w:ascii="Times New Roman" w:eastAsia="Times New Roman" w:hAnsi="Times New Roman" w:cs="Times New Roman"/>
          <w:i/>
          <w:iCs/>
          <w:sz w:val="24"/>
          <w:szCs w:val="24"/>
        </w:rPr>
        <w:t xml:space="preserve">“Evet, çözemediğim problemler oluyor. Müdür iznimi sorun, öğretmen arkadaşlar sınıfımı yük olarak görüyorlar. Ne kadar çabalasam da bu algı değişmiyor.” </w:t>
      </w:r>
      <w:r w:rsidRPr="00714565">
        <w:rPr>
          <w:rFonts w:ascii="Times New Roman" w:eastAsia="Times New Roman" w:hAnsi="Times New Roman" w:cs="Times New Roman"/>
          <w:sz w:val="24"/>
          <w:szCs w:val="24"/>
        </w:rPr>
        <w:t>(K7)</w:t>
      </w:r>
      <w:r w:rsidRPr="00714565">
        <w:rPr>
          <w:rFonts w:ascii="Times New Roman" w:eastAsia="Times New Roman" w:hAnsi="Times New Roman" w:cs="Times New Roman"/>
          <w:i/>
          <w:iCs/>
          <w:sz w:val="24"/>
          <w:szCs w:val="24"/>
        </w:rPr>
        <w:t xml:space="preserve"> </w:t>
      </w:r>
    </w:p>
    <w:p w14:paraId="27578AE2" w14:textId="77777777" w:rsidR="00714565" w:rsidRPr="00714565" w:rsidRDefault="00714565" w:rsidP="00714565">
      <w:pPr>
        <w:spacing w:after="0" w:line="240" w:lineRule="auto"/>
        <w:ind w:firstLine="708"/>
        <w:jc w:val="both"/>
        <w:rPr>
          <w:rFonts w:ascii="Times New Roman" w:eastAsia="Times New Roman" w:hAnsi="Times New Roman" w:cs="Times New Roman"/>
          <w:sz w:val="24"/>
          <w:szCs w:val="24"/>
        </w:rPr>
      </w:pPr>
      <w:r w:rsidRPr="00714565">
        <w:rPr>
          <w:rFonts w:ascii="Times New Roman" w:eastAsia="Times New Roman" w:hAnsi="Times New Roman" w:cs="Times New Roman"/>
          <w:i/>
          <w:iCs/>
          <w:sz w:val="24"/>
          <w:szCs w:val="24"/>
        </w:rPr>
        <w:t xml:space="preserve">“Evet, bazen çözemiyorum, izin sıkıntısı gibi. Çözemediğim zamanlarda doktora derslerine gidemiyorum.” </w:t>
      </w:r>
      <w:r w:rsidRPr="00714565">
        <w:rPr>
          <w:rFonts w:ascii="Times New Roman" w:eastAsia="Times New Roman" w:hAnsi="Times New Roman" w:cs="Times New Roman"/>
          <w:sz w:val="24"/>
          <w:szCs w:val="24"/>
        </w:rPr>
        <w:t xml:space="preserve">(K13)  </w:t>
      </w:r>
    </w:p>
    <w:p w14:paraId="6477CA81" w14:textId="77777777" w:rsidR="00714565" w:rsidRPr="00714565" w:rsidRDefault="00714565" w:rsidP="00714565">
      <w:pPr>
        <w:spacing w:after="0" w:line="240" w:lineRule="auto"/>
        <w:ind w:firstLine="708"/>
        <w:jc w:val="both"/>
        <w:rPr>
          <w:rFonts w:ascii="Times New Roman" w:eastAsia="Times New Roman" w:hAnsi="Times New Roman" w:cs="Times New Roman"/>
          <w:sz w:val="24"/>
          <w:szCs w:val="24"/>
        </w:rPr>
      </w:pPr>
      <w:r w:rsidRPr="00714565">
        <w:rPr>
          <w:rFonts w:ascii="Times New Roman" w:eastAsia="Times New Roman" w:hAnsi="Times New Roman" w:cs="Times New Roman"/>
          <w:sz w:val="24"/>
          <w:szCs w:val="24"/>
        </w:rPr>
        <w:t xml:space="preserve">Sınıf Öğretmenlerinin Lisansüstü Eğitim Sürecine Yönelik Okul Yöneticilerinin, Öğretmenlerin Tutumlarını Belirlemeye İlişkin Bulgular </w:t>
      </w:r>
    </w:p>
    <w:p w14:paraId="62A09EDD" w14:textId="77777777" w:rsidR="00714565" w:rsidRPr="00651629" w:rsidRDefault="00714565"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 xml:space="preserve">Sınıf öğretmenlerinin lisansüstü eğitim yapmalarıyla ilgili okul yöneticilerinin ve diğer öğretmenlerin tutumlarını ortaya koymak üzere, lisansüstü eğitim sürecindeki sınıf öğretmenlerine “Okul yöneticilerinizin ve meslektaşlarınızın lisansüstü eğitim yapmanıza yönelik tutumları nasıldır?” sorusu yöneltilmiştir. </w:t>
      </w:r>
    </w:p>
    <w:p w14:paraId="46FB629F" w14:textId="77777777" w:rsidR="00714565" w:rsidRDefault="00714565"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Tablo 5’te sınıf öğretmenlerinin lisansüstü eğitim yapmalarıyla ilgili yöneticilerinin tutumlarına ilişkin vermiş oldukları yanıtlar, “lisansüstü eğitim sürecine yönelik tutumlar teması” altında “olumu yaklaşmaktadır” ve “olumsuz yaklaşmaktadır” olmak üzere iki alt tema altında ele alınmıştır.</w:t>
      </w:r>
    </w:p>
    <w:p w14:paraId="35033B8A" w14:textId="77777777" w:rsidR="00714565" w:rsidRPr="00651629" w:rsidRDefault="00714565" w:rsidP="00714565">
      <w:pPr>
        <w:spacing w:after="0" w:line="240" w:lineRule="auto"/>
        <w:ind w:firstLine="708"/>
        <w:jc w:val="both"/>
        <w:rPr>
          <w:rFonts w:ascii="Times New Roman" w:eastAsia="Times New Roman" w:hAnsi="Times New Roman" w:cs="Times New Roman"/>
          <w:sz w:val="24"/>
          <w:szCs w:val="24"/>
        </w:rPr>
      </w:pPr>
    </w:p>
    <w:p w14:paraId="580FE570" w14:textId="77777777" w:rsidR="00714565" w:rsidRPr="001931B6" w:rsidRDefault="00714565" w:rsidP="00714565">
      <w:pPr>
        <w:spacing w:after="0" w:line="240" w:lineRule="auto"/>
        <w:jc w:val="both"/>
        <w:rPr>
          <w:rFonts w:ascii="Times New Roman" w:eastAsia="Times New Roman" w:hAnsi="Times New Roman" w:cs="Times New Roman"/>
          <w:bCs/>
          <w:i/>
          <w:sz w:val="24"/>
          <w:szCs w:val="24"/>
          <w:lang w:bidi="tr-TR"/>
        </w:rPr>
      </w:pPr>
      <w:r w:rsidRPr="00714565">
        <w:rPr>
          <w:rFonts w:ascii="Times New Roman" w:eastAsia="Times New Roman" w:hAnsi="Times New Roman" w:cs="Times New Roman"/>
          <w:b/>
          <w:iCs/>
          <w:sz w:val="24"/>
          <w:szCs w:val="24"/>
        </w:rPr>
        <w:t xml:space="preserve">Tablo 5. </w:t>
      </w:r>
      <w:r w:rsidRPr="00714565">
        <w:rPr>
          <w:rFonts w:ascii="Times New Roman" w:eastAsia="Times New Roman" w:hAnsi="Times New Roman" w:cs="Times New Roman"/>
          <w:bCs/>
          <w:i/>
          <w:sz w:val="24"/>
          <w:szCs w:val="24"/>
        </w:rPr>
        <w:t>Sınıf Öğretmenlerinin Lisansüstü Eğitim Sürecine Yönelik Yöneticilerinin Tutumları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2397"/>
        <w:gridCol w:w="326"/>
      </w:tblGrid>
      <w:tr w:rsidR="00714565" w14:paraId="748DB74E" w14:textId="77777777" w:rsidTr="00714565">
        <w:tc>
          <w:tcPr>
            <w:tcW w:w="3402" w:type="dxa"/>
            <w:tcBorders>
              <w:top w:val="single" w:sz="4" w:space="0" w:color="auto"/>
              <w:bottom w:val="single" w:sz="4" w:space="0" w:color="auto"/>
            </w:tcBorders>
          </w:tcPr>
          <w:p w14:paraId="74E1DE63" w14:textId="77777777" w:rsidR="00714565" w:rsidRDefault="00714565"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2835" w:type="dxa"/>
            <w:tcBorders>
              <w:top w:val="single" w:sz="4" w:space="0" w:color="auto"/>
              <w:bottom w:val="single" w:sz="4" w:space="0" w:color="auto"/>
            </w:tcBorders>
          </w:tcPr>
          <w:p w14:paraId="181D80F7" w14:textId="77777777" w:rsidR="00714565" w:rsidRDefault="00714565" w:rsidP="0048331E">
            <w:r w:rsidRPr="00762E16">
              <w:rPr>
                <w:rFonts w:ascii="Times New Roman" w:eastAsia="Times New Roman" w:hAnsi="Times New Roman" w:cs="Times New Roman"/>
                <w:b/>
              </w:rPr>
              <w:t xml:space="preserve">Alt Temalar                               </w:t>
            </w:r>
          </w:p>
        </w:tc>
        <w:tc>
          <w:tcPr>
            <w:tcW w:w="2397" w:type="dxa"/>
            <w:tcBorders>
              <w:top w:val="single" w:sz="4" w:space="0" w:color="auto"/>
              <w:bottom w:val="single" w:sz="4" w:space="0" w:color="auto"/>
            </w:tcBorders>
          </w:tcPr>
          <w:p w14:paraId="3EE94717" w14:textId="77777777" w:rsidR="00714565" w:rsidRDefault="00714565" w:rsidP="0048331E">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16592283" w14:textId="77777777" w:rsidR="00714565" w:rsidRPr="002D0279" w:rsidRDefault="00714565"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714565" w14:paraId="11F2D21A" w14:textId="77777777" w:rsidTr="00714565">
        <w:trPr>
          <w:trHeight w:val="571"/>
        </w:trPr>
        <w:tc>
          <w:tcPr>
            <w:tcW w:w="3402" w:type="dxa"/>
            <w:vMerge w:val="restart"/>
            <w:tcBorders>
              <w:top w:val="single" w:sz="4" w:space="0" w:color="auto"/>
            </w:tcBorders>
          </w:tcPr>
          <w:p w14:paraId="7BBE229E" w14:textId="77777777" w:rsidR="00714565" w:rsidRDefault="00714565" w:rsidP="0048331E">
            <w:pPr>
              <w:rPr>
                <w:rFonts w:ascii="Times New Roman" w:eastAsia="Times New Roman" w:hAnsi="Times New Roman" w:cs="Times New Roman"/>
              </w:rPr>
            </w:pPr>
          </w:p>
          <w:p w14:paraId="48430E32" w14:textId="77777777" w:rsidR="00714565" w:rsidRPr="002D0279" w:rsidRDefault="00714565" w:rsidP="00714565">
            <w:pPr>
              <w:rPr>
                <w:rFonts w:ascii="Times New Roman" w:eastAsia="Times New Roman" w:hAnsi="Times New Roman" w:cs="Times New Roman"/>
              </w:rPr>
            </w:pPr>
            <w:r w:rsidRPr="00714565">
              <w:rPr>
                <w:rFonts w:ascii="Times New Roman" w:eastAsia="Times New Roman" w:hAnsi="Times New Roman" w:cs="Times New Roman"/>
              </w:rPr>
              <w:t>Lisansüstü Eğitim Sürecine Yönelik</w:t>
            </w:r>
            <w:r>
              <w:rPr>
                <w:rFonts w:ascii="Times New Roman" w:eastAsia="Times New Roman" w:hAnsi="Times New Roman" w:cs="Times New Roman"/>
              </w:rPr>
              <w:t xml:space="preserve"> </w:t>
            </w:r>
            <w:r w:rsidRPr="00714565">
              <w:rPr>
                <w:rFonts w:ascii="Times New Roman" w:eastAsia="Times New Roman" w:hAnsi="Times New Roman" w:cs="Times New Roman"/>
              </w:rPr>
              <w:t xml:space="preserve">Tutumlar                           </w:t>
            </w:r>
          </w:p>
        </w:tc>
        <w:tc>
          <w:tcPr>
            <w:tcW w:w="2835" w:type="dxa"/>
            <w:tcBorders>
              <w:top w:val="single" w:sz="4" w:space="0" w:color="auto"/>
            </w:tcBorders>
          </w:tcPr>
          <w:p w14:paraId="4F846550"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Olumlu Yaklaşmaktadır        </w:t>
            </w:r>
          </w:p>
        </w:tc>
        <w:tc>
          <w:tcPr>
            <w:tcW w:w="2397" w:type="dxa"/>
            <w:tcBorders>
              <w:top w:val="single" w:sz="4" w:space="0" w:color="auto"/>
            </w:tcBorders>
          </w:tcPr>
          <w:p w14:paraId="252F7D0A" w14:textId="77777777" w:rsidR="00714565" w:rsidRPr="002D0279" w:rsidRDefault="00714565" w:rsidP="0048331E">
            <w:pPr>
              <w:rPr>
                <w:rFonts w:ascii="Times New Roman" w:eastAsia="Times New Roman" w:hAnsi="Times New Roman" w:cs="Times New Roman"/>
                <w:iCs/>
              </w:rPr>
            </w:pPr>
            <w:r w:rsidRPr="00714565">
              <w:rPr>
                <w:rFonts w:ascii="Times New Roman" w:eastAsia="Times New Roman" w:hAnsi="Times New Roman" w:cs="Times New Roman"/>
                <w:iCs/>
              </w:rPr>
              <w:t>K3, K6, K9, K11, K1</w:t>
            </w:r>
            <w:r>
              <w:rPr>
                <w:rFonts w:ascii="Times New Roman" w:eastAsia="Times New Roman" w:hAnsi="Times New Roman" w:cs="Times New Roman"/>
                <w:iCs/>
              </w:rPr>
              <w:t>2</w:t>
            </w:r>
          </w:p>
        </w:tc>
        <w:tc>
          <w:tcPr>
            <w:tcW w:w="0" w:type="auto"/>
            <w:tcBorders>
              <w:top w:val="single" w:sz="4" w:space="0" w:color="auto"/>
            </w:tcBorders>
          </w:tcPr>
          <w:p w14:paraId="29DCAD58" w14:textId="77777777" w:rsidR="00714565" w:rsidRPr="002D0279" w:rsidRDefault="00714565" w:rsidP="0048331E">
            <w:pPr>
              <w:rPr>
                <w:rFonts w:ascii="Times New Roman" w:eastAsia="Times New Roman" w:hAnsi="Times New Roman" w:cs="Times New Roman"/>
                <w:iCs/>
              </w:rPr>
            </w:pPr>
            <w:r>
              <w:rPr>
                <w:rFonts w:ascii="Times New Roman" w:eastAsia="Times New Roman" w:hAnsi="Times New Roman" w:cs="Times New Roman"/>
                <w:iCs/>
              </w:rPr>
              <w:t>5</w:t>
            </w:r>
          </w:p>
        </w:tc>
      </w:tr>
      <w:tr w:rsidR="00714565" w14:paraId="00688A61" w14:textId="77777777" w:rsidTr="00714565">
        <w:tc>
          <w:tcPr>
            <w:tcW w:w="3402" w:type="dxa"/>
            <w:vMerge/>
          </w:tcPr>
          <w:p w14:paraId="2B72EDB6" w14:textId="77777777" w:rsidR="00714565" w:rsidRDefault="00714565" w:rsidP="0048331E">
            <w:pPr>
              <w:jc w:val="both"/>
              <w:rPr>
                <w:rFonts w:ascii="Times New Roman" w:eastAsia="Times New Roman" w:hAnsi="Times New Roman" w:cs="Times New Roman"/>
                <w:i/>
                <w:sz w:val="24"/>
                <w:szCs w:val="24"/>
              </w:rPr>
            </w:pPr>
          </w:p>
        </w:tc>
        <w:tc>
          <w:tcPr>
            <w:tcW w:w="2835" w:type="dxa"/>
          </w:tcPr>
          <w:p w14:paraId="731636C8"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Olumsuz Yaklaşmaktadır       </w:t>
            </w:r>
          </w:p>
        </w:tc>
        <w:tc>
          <w:tcPr>
            <w:tcW w:w="2397" w:type="dxa"/>
          </w:tcPr>
          <w:p w14:paraId="3640846D" w14:textId="77777777" w:rsidR="00714565" w:rsidRDefault="00714565"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K1, K2, K4, K5, K7, K8, K13                                              </w:t>
            </w:r>
          </w:p>
        </w:tc>
        <w:tc>
          <w:tcPr>
            <w:tcW w:w="0" w:type="auto"/>
          </w:tcPr>
          <w:p w14:paraId="6425277B" w14:textId="77777777" w:rsidR="00714565" w:rsidRPr="002D0279" w:rsidRDefault="00714565" w:rsidP="0048331E">
            <w:pPr>
              <w:jc w:val="both"/>
              <w:rPr>
                <w:rFonts w:ascii="Times New Roman" w:eastAsia="Times New Roman" w:hAnsi="Times New Roman" w:cs="Times New Roman"/>
                <w:iCs/>
              </w:rPr>
            </w:pPr>
            <w:r>
              <w:rPr>
                <w:rFonts w:ascii="Times New Roman" w:eastAsia="Times New Roman" w:hAnsi="Times New Roman" w:cs="Times New Roman"/>
                <w:iCs/>
              </w:rPr>
              <w:t>7</w:t>
            </w:r>
          </w:p>
        </w:tc>
      </w:tr>
      <w:tr w:rsidR="00714565" w14:paraId="5FD5C972" w14:textId="77777777" w:rsidTr="0048331E">
        <w:tc>
          <w:tcPr>
            <w:tcW w:w="0" w:type="auto"/>
            <w:gridSpan w:val="3"/>
            <w:tcBorders>
              <w:bottom w:val="single" w:sz="4" w:space="0" w:color="auto"/>
            </w:tcBorders>
          </w:tcPr>
          <w:p w14:paraId="459165E8" w14:textId="77777777" w:rsidR="00714565" w:rsidRPr="00714565" w:rsidRDefault="00714565" w:rsidP="0048331E">
            <w:pPr>
              <w:jc w:val="both"/>
              <w:rPr>
                <w:rFonts w:ascii="Times New Roman" w:eastAsia="Times New Roman" w:hAnsi="Times New Roman" w:cs="Times New Roman"/>
                <w:b/>
              </w:rPr>
            </w:pPr>
            <w:r w:rsidRPr="00714565">
              <w:rPr>
                <w:rFonts w:ascii="Times New Roman" w:eastAsia="Times New Roman" w:hAnsi="Times New Roman" w:cs="Times New Roman"/>
                <w:b/>
              </w:rPr>
              <w:t>Toplam</w:t>
            </w:r>
          </w:p>
        </w:tc>
        <w:tc>
          <w:tcPr>
            <w:tcW w:w="0" w:type="auto"/>
            <w:tcBorders>
              <w:bottom w:val="single" w:sz="4" w:space="0" w:color="auto"/>
            </w:tcBorders>
          </w:tcPr>
          <w:p w14:paraId="75FF57BC" w14:textId="77777777" w:rsidR="00714565" w:rsidRPr="00714565" w:rsidRDefault="00714565" w:rsidP="0048331E">
            <w:pPr>
              <w:jc w:val="both"/>
              <w:rPr>
                <w:rFonts w:ascii="Times New Roman" w:eastAsia="Times New Roman" w:hAnsi="Times New Roman" w:cs="Times New Roman"/>
                <w:b/>
                <w:iCs/>
              </w:rPr>
            </w:pPr>
            <w:r w:rsidRPr="00714565">
              <w:rPr>
                <w:rFonts w:ascii="Times New Roman" w:eastAsia="Times New Roman" w:hAnsi="Times New Roman" w:cs="Times New Roman"/>
                <w:b/>
                <w:iCs/>
              </w:rPr>
              <w:t>9</w:t>
            </w:r>
          </w:p>
        </w:tc>
      </w:tr>
    </w:tbl>
    <w:p w14:paraId="279E07E3" w14:textId="77777777" w:rsidR="000A767E" w:rsidRDefault="000A767E" w:rsidP="00714565">
      <w:pPr>
        <w:spacing w:after="0" w:line="240" w:lineRule="auto"/>
        <w:ind w:firstLine="708"/>
        <w:jc w:val="both"/>
        <w:rPr>
          <w:rFonts w:ascii="Times New Roman" w:eastAsia="Times New Roman" w:hAnsi="Times New Roman" w:cs="Times New Roman"/>
          <w:sz w:val="24"/>
          <w:szCs w:val="24"/>
        </w:rPr>
      </w:pPr>
    </w:p>
    <w:p w14:paraId="74A15166" w14:textId="77777777" w:rsidR="00714565" w:rsidRPr="001931B6" w:rsidRDefault="00714565" w:rsidP="00714565">
      <w:pPr>
        <w:spacing w:after="0" w:line="240" w:lineRule="auto"/>
        <w:ind w:firstLine="708"/>
        <w:jc w:val="both"/>
        <w:rPr>
          <w:rFonts w:ascii="Times New Roman" w:eastAsia="Times New Roman" w:hAnsi="Times New Roman" w:cs="Times New Roman"/>
          <w:sz w:val="24"/>
          <w:szCs w:val="24"/>
        </w:rPr>
      </w:pPr>
      <w:r w:rsidRPr="001931B6">
        <w:rPr>
          <w:rFonts w:ascii="Times New Roman" w:eastAsia="Times New Roman" w:hAnsi="Times New Roman" w:cs="Times New Roman"/>
          <w:sz w:val="24"/>
          <w:szCs w:val="24"/>
        </w:rPr>
        <w:t xml:space="preserve">Araştırmada, sınıf öğretmenlerinin lisansüstü eğitim sürecine ilişkin yöneticilerinin görüşleri incelendiğinde okul yöneticilerinin genel olarak (f:7) olumsuz yaklaştıkları görülür (Tablo 5). Lisansüstü eğitim süreçlerine ilişkin okul yöneticilerinin olumsuz tutum sergilediklerini belirten sınıf öğretmenlerinin ifadeleri şunlardır: </w:t>
      </w:r>
    </w:p>
    <w:p w14:paraId="6BBCB043" w14:textId="77777777" w:rsidR="00714565" w:rsidRPr="00073238" w:rsidRDefault="00714565" w:rsidP="00714565">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“Okul yöneticisinden olumlu tavırlar görmedim.</w:t>
      </w:r>
      <w:r w:rsidR="00073238" w:rsidRPr="00073238">
        <w:rPr>
          <w:rFonts w:ascii="Times New Roman" w:eastAsia="Times New Roman" w:hAnsi="Times New Roman" w:cs="Times New Roman"/>
          <w:i/>
          <w:iCs/>
          <w:sz w:val="24"/>
          <w:szCs w:val="24"/>
        </w:rPr>
        <w:t xml:space="preserve">” </w:t>
      </w:r>
      <w:r w:rsidRPr="00073238">
        <w:rPr>
          <w:rFonts w:ascii="Times New Roman" w:eastAsia="Times New Roman" w:hAnsi="Times New Roman" w:cs="Times New Roman"/>
          <w:i/>
          <w:iCs/>
          <w:sz w:val="24"/>
          <w:szCs w:val="24"/>
        </w:rPr>
        <w:t xml:space="preserve">(K2). </w:t>
      </w:r>
    </w:p>
    <w:p w14:paraId="40C2DE12" w14:textId="77777777" w:rsidR="00714565" w:rsidRPr="00073238" w:rsidRDefault="00714565" w:rsidP="00714565">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 xml:space="preserve">“Okul yöneticim derslere gittiğimde sınıfımın derslerine girmek zorunda kaldığı için durumdan çok şikayetçiydi. Bunun karşılığı olarak bana birçok angarya iş yükledi…’ (K4). </w:t>
      </w:r>
    </w:p>
    <w:p w14:paraId="0ECE2964" w14:textId="77777777" w:rsidR="00714565" w:rsidRPr="00073238" w:rsidRDefault="00714565" w:rsidP="00714565">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“Yöneticimin tutumu önyargılıydı. Derslerimi aksatacak olmama karşı önyargılıydı…</w:t>
      </w:r>
      <w:r w:rsidR="00073238" w:rsidRPr="00073238">
        <w:rPr>
          <w:rFonts w:ascii="Times New Roman" w:eastAsia="Times New Roman" w:hAnsi="Times New Roman" w:cs="Times New Roman"/>
          <w:i/>
          <w:iCs/>
          <w:sz w:val="24"/>
          <w:szCs w:val="24"/>
        </w:rPr>
        <w:t>”</w:t>
      </w:r>
      <w:r w:rsidRPr="00073238">
        <w:rPr>
          <w:rFonts w:ascii="Times New Roman" w:eastAsia="Times New Roman" w:hAnsi="Times New Roman" w:cs="Times New Roman"/>
          <w:i/>
          <w:iCs/>
          <w:sz w:val="24"/>
          <w:szCs w:val="24"/>
        </w:rPr>
        <w:t xml:space="preserve">(K5). </w:t>
      </w:r>
    </w:p>
    <w:p w14:paraId="1616946F" w14:textId="77777777" w:rsidR="00714565" w:rsidRPr="00073238" w:rsidRDefault="00714565" w:rsidP="00714565">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“Okul yöneticileri dersler boş kalacağı ve nöbet görevim aksayacağı için istemiyorlardı…</w:t>
      </w:r>
      <w:r w:rsidR="00073238" w:rsidRPr="00073238">
        <w:rPr>
          <w:rFonts w:ascii="Times New Roman" w:eastAsia="Times New Roman" w:hAnsi="Times New Roman" w:cs="Times New Roman"/>
          <w:i/>
          <w:iCs/>
          <w:sz w:val="24"/>
          <w:szCs w:val="24"/>
        </w:rPr>
        <w:t xml:space="preserve">” </w:t>
      </w:r>
      <w:r w:rsidRPr="00073238">
        <w:rPr>
          <w:rFonts w:ascii="Times New Roman" w:eastAsia="Times New Roman" w:hAnsi="Times New Roman" w:cs="Times New Roman"/>
          <w:i/>
          <w:iCs/>
          <w:sz w:val="24"/>
          <w:szCs w:val="24"/>
        </w:rPr>
        <w:t xml:space="preserve">(K7). </w:t>
      </w:r>
    </w:p>
    <w:p w14:paraId="7B491527" w14:textId="77777777" w:rsidR="00714565" w:rsidRPr="00073238" w:rsidRDefault="00714565" w:rsidP="00714565">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lastRenderedPageBreak/>
        <w:t>“İşler aksadığı için yöneticiler istemiyor…</w:t>
      </w:r>
      <w:r w:rsidR="00073238" w:rsidRPr="00073238">
        <w:rPr>
          <w:rFonts w:ascii="Times New Roman" w:eastAsia="Times New Roman" w:hAnsi="Times New Roman" w:cs="Times New Roman"/>
          <w:i/>
          <w:iCs/>
          <w:sz w:val="24"/>
          <w:szCs w:val="24"/>
        </w:rPr>
        <w:t xml:space="preserve">” </w:t>
      </w:r>
      <w:r w:rsidRPr="00073238">
        <w:rPr>
          <w:rFonts w:ascii="Times New Roman" w:eastAsia="Times New Roman" w:hAnsi="Times New Roman" w:cs="Times New Roman"/>
          <w:i/>
          <w:iCs/>
          <w:sz w:val="24"/>
          <w:szCs w:val="24"/>
        </w:rPr>
        <w:t xml:space="preserve">(K8). </w:t>
      </w:r>
    </w:p>
    <w:p w14:paraId="3DBD672A" w14:textId="77777777" w:rsidR="00714565" w:rsidRPr="00073238" w:rsidRDefault="00714565" w:rsidP="00073238">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“Derslerin aksayacağını düşünüyorlar bu sebeple de olumsuz…</w:t>
      </w:r>
      <w:r w:rsidR="00073238" w:rsidRPr="00073238">
        <w:rPr>
          <w:rFonts w:ascii="Times New Roman" w:eastAsia="Times New Roman" w:hAnsi="Times New Roman" w:cs="Times New Roman"/>
          <w:i/>
          <w:iCs/>
          <w:sz w:val="24"/>
          <w:szCs w:val="24"/>
        </w:rPr>
        <w:t>”</w:t>
      </w:r>
      <w:r w:rsidRPr="00073238">
        <w:rPr>
          <w:rFonts w:ascii="Times New Roman" w:eastAsia="Times New Roman" w:hAnsi="Times New Roman" w:cs="Times New Roman"/>
          <w:i/>
          <w:iCs/>
          <w:sz w:val="24"/>
          <w:szCs w:val="24"/>
        </w:rPr>
        <w:t xml:space="preserve"> (K13). </w:t>
      </w:r>
    </w:p>
    <w:p w14:paraId="262B829D" w14:textId="77777777" w:rsidR="00714565" w:rsidRDefault="00714565" w:rsidP="00714565">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Tablo 6’da ise sınıf öğretmenlerinin lisansüstü eğitim yapmalarıyla ilgili meslektaşlarının tutumlarına ilişkin vermiş oldukları yanıtlar, “lisansüstü eğitim sürecine yönelik tutumlar teması” altında “olumu yaklaşmaktadır” ve “olumsuz yaklaşmaktadır” olmak üzere iki alt tema altında ele alınmıştır.</w:t>
      </w:r>
    </w:p>
    <w:p w14:paraId="6E3E7808" w14:textId="77777777" w:rsidR="00073238" w:rsidRPr="00651629" w:rsidRDefault="00073238" w:rsidP="00714565">
      <w:pPr>
        <w:spacing w:after="0" w:line="240" w:lineRule="auto"/>
        <w:ind w:firstLine="708"/>
        <w:jc w:val="both"/>
        <w:rPr>
          <w:rFonts w:ascii="Times New Roman" w:eastAsia="Times New Roman" w:hAnsi="Times New Roman" w:cs="Times New Roman"/>
          <w:sz w:val="24"/>
          <w:szCs w:val="24"/>
        </w:rPr>
      </w:pPr>
    </w:p>
    <w:p w14:paraId="6D8FB12E" w14:textId="77777777" w:rsidR="00714565" w:rsidRDefault="00714565" w:rsidP="00714565">
      <w:pPr>
        <w:spacing w:after="0" w:line="240" w:lineRule="auto"/>
        <w:jc w:val="both"/>
        <w:rPr>
          <w:rFonts w:ascii="Times New Roman" w:eastAsia="Times New Roman" w:hAnsi="Times New Roman" w:cs="Times New Roman"/>
          <w:bCs/>
          <w:i/>
          <w:sz w:val="24"/>
          <w:szCs w:val="24"/>
        </w:rPr>
      </w:pPr>
      <w:r w:rsidRPr="00073238">
        <w:rPr>
          <w:rFonts w:ascii="Times New Roman" w:eastAsia="Times New Roman" w:hAnsi="Times New Roman" w:cs="Times New Roman"/>
          <w:b/>
          <w:iCs/>
          <w:sz w:val="24"/>
          <w:szCs w:val="24"/>
        </w:rPr>
        <w:t>Tablo 6.</w:t>
      </w:r>
      <w:r w:rsidRPr="00073238">
        <w:rPr>
          <w:rFonts w:ascii="Times New Roman" w:eastAsia="Times New Roman" w:hAnsi="Times New Roman" w:cs="Times New Roman"/>
          <w:bCs/>
          <w:i/>
          <w:sz w:val="24"/>
          <w:szCs w:val="24"/>
        </w:rPr>
        <w:t xml:space="preserve"> </w:t>
      </w:r>
      <w:r w:rsidRPr="001931B6">
        <w:rPr>
          <w:rFonts w:ascii="Times New Roman" w:eastAsia="Times New Roman" w:hAnsi="Times New Roman" w:cs="Times New Roman"/>
          <w:bCs/>
          <w:i/>
          <w:sz w:val="24"/>
          <w:szCs w:val="24"/>
        </w:rPr>
        <w:t>Sınıf Öğretmenlerinin Lisansüstü Eğitim Sürecine Yönelik Meslektaşlarının Tutumları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3105"/>
        <w:gridCol w:w="436"/>
      </w:tblGrid>
      <w:tr w:rsidR="00073238" w14:paraId="3D6247DF" w14:textId="77777777" w:rsidTr="00073238">
        <w:tc>
          <w:tcPr>
            <w:tcW w:w="2977" w:type="dxa"/>
            <w:tcBorders>
              <w:top w:val="single" w:sz="4" w:space="0" w:color="auto"/>
              <w:bottom w:val="single" w:sz="4" w:space="0" w:color="auto"/>
            </w:tcBorders>
          </w:tcPr>
          <w:p w14:paraId="3C8D2FAA" w14:textId="77777777" w:rsidR="00073238" w:rsidRDefault="00073238"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2552" w:type="dxa"/>
            <w:tcBorders>
              <w:top w:val="single" w:sz="4" w:space="0" w:color="auto"/>
              <w:bottom w:val="single" w:sz="4" w:space="0" w:color="auto"/>
            </w:tcBorders>
          </w:tcPr>
          <w:p w14:paraId="0F6A73A3" w14:textId="77777777" w:rsidR="00073238" w:rsidRDefault="00073238" w:rsidP="0048331E">
            <w:r w:rsidRPr="00762E16">
              <w:rPr>
                <w:rFonts w:ascii="Times New Roman" w:eastAsia="Times New Roman" w:hAnsi="Times New Roman" w:cs="Times New Roman"/>
                <w:b/>
              </w:rPr>
              <w:t xml:space="preserve">Alt Temalar                               </w:t>
            </w:r>
          </w:p>
        </w:tc>
        <w:tc>
          <w:tcPr>
            <w:tcW w:w="3105" w:type="dxa"/>
            <w:tcBorders>
              <w:top w:val="single" w:sz="4" w:space="0" w:color="auto"/>
              <w:bottom w:val="single" w:sz="4" w:space="0" w:color="auto"/>
            </w:tcBorders>
          </w:tcPr>
          <w:p w14:paraId="01E2F6C1" w14:textId="77777777" w:rsidR="00073238" w:rsidRDefault="00073238" w:rsidP="0048331E">
            <w:r w:rsidRPr="00762E16">
              <w:rPr>
                <w:rFonts w:ascii="Times New Roman" w:eastAsia="Times New Roman" w:hAnsi="Times New Roman" w:cs="Times New Roman"/>
                <w:b/>
              </w:rPr>
              <w:t xml:space="preserve">Katılımcı Kodu  </w:t>
            </w:r>
          </w:p>
        </w:tc>
        <w:tc>
          <w:tcPr>
            <w:tcW w:w="0" w:type="auto"/>
            <w:tcBorders>
              <w:top w:val="single" w:sz="4" w:space="0" w:color="auto"/>
              <w:bottom w:val="single" w:sz="4" w:space="0" w:color="auto"/>
            </w:tcBorders>
          </w:tcPr>
          <w:p w14:paraId="7B2108FA" w14:textId="77777777" w:rsidR="00073238" w:rsidRPr="002D0279" w:rsidRDefault="00073238"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073238" w14:paraId="48BDBF4A" w14:textId="77777777" w:rsidTr="00073238">
        <w:trPr>
          <w:trHeight w:val="571"/>
        </w:trPr>
        <w:tc>
          <w:tcPr>
            <w:tcW w:w="2977" w:type="dxa"/>
            <w:vMerge w:val="restart"/>
            <w:tcBorders>
              <w:top w:val="single" w:sz="4" w:space="0" w:color="auto"/>
            </w:tcBorders>
          </w:tcPr>
          <w:p w14:paraId="7E6C19E3" w14:textId="77777777" w:rsidR="00073238" w:rsidRDefault="00073238" w:rsidP="0048331E">
            <w:pPr>
              <w:rPr>
                <w:rFonts w:ascii="Times New Roman" w:eastAsia="Times New Roman" w:hAnsi="Times New Roman" w:cs="Times New Roman"/>
              </w:rPr>
            </w:pPr>
          </w:p>
          <w:p w14:paraId="142A1E8A" w14:textId="77777777" w:rsidR="00073238" w:rsidRPr="002D0279" w:rsidRDefault="00073238" w:rsidP="0048331E">
            <w:pPr>
              <w:rPr>
                <w:rFonts w:ascii="Times New Roman" w:eastAsia="Times New Roman" w:hAnsi="Times New Roman" w:cs="Times New Roman"/>
              </w:rPr>
            </w:pPr>
            <w:r w:rsidRPr="00714565">
              <w:rPr>
                <w:rFonts w:ascii="Times New Roman" w:eastAsia="Times New Roman" w:hAnsi="Times New Roman" w:cs="Times New Roman"/>
              </w:rPr>
              <w:t>Lisansüstü Eğitim Sürecine Yönelik</w:t>
            </w:r>
            <w:r>
              <w:rPr>
                <w:rFonts w:ascii="Times New Roman" w:eastAsia="Times New Roman" w:hAnsi="Times New Roman" w:cs="Times New Roman"/>
              </w:rPr>
              <w:t xml:space="preserve"> </w:t>
            </w:r>
            <w:r w:rsidRPr="00714565">
              <w:rPr>
                <w:rFonts w:ascii="Times New Roman" w:eastAsia="Times New Roman" w:hAnsi="Times New Roman" w:cs="Times New Roman"/>
              </w:rPr>
              <w:t xml:space="preserve">Tutumlar                           </w:t>
            </w:r>
          </w:p>
        </w:tc>
        <w:tc>
          <w:tcPr>
            <w:tcW w:w="2552" w:type="dxa"/>
            <w:tcBorders>
              <w:top w:val="single" w:sz="4" w:space="0" w:color="auto"/>
            </w:tcBorders>
          </w:tcPr>
          <w:p w14:paraId="2EE25E63" w14:textId="77777777" w:rsidR="00073238" w:rsidRDefault="00073238"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Olumlu Yaklaşmaktadır        </w:t>
            </w:r>
          </w:p>
        </w:tc>
        <w:tc>
          <w:tcPr>
            <w:tcW w:w="3105" w:type="dxa"/>
            <w:tcBorders>
              <w:top w:val="single" w:sz="4" w:space="0" w:color="auto"/>
            </w:tcBorders>
          </w:tcPr>
          <w:p w14:paraId="3D4BD607" w14:textId="77777777" w:rsidR="00073238" w:rsidRPr="002D0279" w:rsidRDefault="00073238" w:rsidP="0048331E">
            <w:pPr>
              <w:rPr>
                <w:rFonts w:ascii="Times New Roman" w:eastAsia="Times New Roman" w:hAnsi="Times New Roman" w:cs="Times New Roman"/>
                <w:iCs/>
              </w:rPr>
            </w:pPr>
            <w:r w:rsidRPr="00073238">
              <w:rPr>
                <w:rFonts w:ascii="Times New Roman" w:eastAsia="Times New Roman" w:hAnsi="Times New Roman" w:cs="Times New Roman"/>
                <w:iCs/>
              </w:rPr>
              <w:t>K1, K3, K6, K9, K10, K11, K12</w:t>
            </w:r>
          </w:p>
        </w:tc>
        <w:tc>
          <w:tcPr>
            <w:tcW w:w="0" w:type="auto"/>
            <w:tcBorders>
              <w:top w:val="single" w:sz="4" w:space="0" w:color="auto"/>
            </w:tcBorders>
          </w:tcPr>
          <w:p w14:paraId="215EB11F" w14:textId="77777777" w:rsidR="00073238" w:rsidRPr="002D0279" w:rsidRDefault="00073238" w:rsidP="0048331E">
            <w:pPr>
              <w:rPr>
                <w:rFonts w:ascii="Times New Roman" w:eastAsia="Times New Roman" w:hAnsi="Times New Roman" w:cs="Times New Roman"/>
                <w:iCs/>
              </w:rPr>
            </w:pPr>
            <w:r>
              <w:rPr>
                <w:rFonts w:ascii="Times New Roman" w:eastAsia="Times New Roman" w:hAnsi="Times New Roman" w:cs="Times New Roman"/>
                <w:iCs/>
              </w:rPr>
              <w:t>7</w:t>
            </w:r>
          </w:p>
        </w:tc>
      </w:tr>
      <w:tr w:rsidR="00073238" w14:paraId="0E525014" w14:textId="77777777" w:rsidTr="00073238">
        <w:tc>
          <w:tcPr>
            <w:tcW w:w="2977" w:type="dxa"/>
            <w:vMerge/>
          </w:tcPr>
          <w:p w14:paraId="3260493C" w14:textId="77777777" w:rsidR="00073238" w:rsidRDefault="00073238" w:rsidP="0048331E">
            <w:pPr>
              <w:jc w:val="both"/>
              <w:rPr>
                <w:rFonts w:ascii="Times New Roman" w:eastAsia="Times New Roman" w:hAnsi="Times New Roman" w:cs="Times New Roman"/>
                <w:i/>
                <w:sz w:val="24"/>
                <w:szCs w:val="24"/>
              </w:rPr>
            </w:pPr>
          </w:p>
        </w:tc>
        <w:tc>
          <w:tcPr>
            <w:tcW w:w="2552" w:type="dxa"/>
          </w:tcPr>
          <w:p w14:paraId="32E643FC" w14:textId="77777777" w:rsidR="00073238" w:rsidRDefault="00073238" w:rsidP="0048331E">
            <w:pPr>
              <w:jc w:val="both"/>
              <w:rPr>
                <w:rFonts w:ascii="Times New Roman" w:eastAsia="Times New Roman" w:hAnsi="Times New Roman" w:cs="Times New Roman"/>
                <w:i/>
                <w:sz w:val="24"/>
                <w:szCs w:val="24"/>
              </w:rPr>
            </w:pPr>
            <w:r w:rsidRPr="00714565">
              <w:rPr>
                <w:rFonts w:ascii="Times New Roman" w:eastAsia="Times New Roman" w:hAnsi="Times New Roman" w:cs="Times New Roman"/>
              </w:rPr>
              <w:t xml:space="preserve">Olumsuz Yaklaşmaktadır       </w:t>
            </w:r>
          </w:p>
        </w:tc>
        <w:tc>
          <w:tcPr>
            <w:tcW w:w="3105" w:type="dxa"/>
          </w:tcPr>
          <w:p w14:paraId="46CAF56F" w14:textId="77777777" w:rsidR="00073238" w:rsidRDefault="00073238" w:rsidP="0048331E">
            <w:pPr>
              <w:jc w:val="both"/>
              <w:rPr>
                <w:rFonts w:ascii="Times New Roman" w:eastAsia="Times New Roman" w:hAnsi="Times New Roman" w:cs="Times New Roman"/>
                <w:i/>
                <w:sz w:val="24"/>
                <w:szCs w:val="24"/>
              </w:rPr>
            </w:pPr>
            <w:r w:rsidRPr="00073238">
              <w:rPr>
                <w:rFonts w:ascii="Times New Roman" w:eastAsia="Times New Roman" w:hAnsi="Times New Roman" w:cs="Times New Roman"/>
              </w:rPr>
              <w:t xml:space="preserve">K2, K4, K5, K7, K8, K13                                                                                                                  </w:t>
            </w:r>
          </w:p>
        </w:tc>
        <w:tc>
          <w:tcPr>
            <w:tcW w:w="0" w:type="auto"/>
          </w:tcPr>
          <w:p w14:paraId="733689D3" w14:textId="77777777" w:rsidR="00073238" w:rsidRPr="002D0279" w:rsidRDefault="00073238" w:rsidP="0048331E">
            <w:pPr>
              <w:jc w:val="both"/>
              <w:rPr>
                <w:rFonts w:ascii="Times New Roman" w:eastAsia="Times New Roman" w:hAnsi="Times New Roman" w:cs="Times New Roman"/>
                <w:iCs/>
              </w:rPr>
            </w:pPr>
            <w:r>
              <w:rPr>
                <w:rFonts w:ascii="Times New Roman" w:eastAsia="Times New Roman" w:hAnsi="Times New Roman" w:cs="Times New Roman"/>
                <w:iCs/>
              </w:rPr>
              <w:t>6</w:t>
            </w:r>
          </w:p>
        </w:tc>
      </w:tr>
      <w:tr w:rsidR="00073238" w14:paraId="77FFF2B0" w14:textId="77777777" w:rsidTr="0048331E">
        <w:tc>
          <w:tcPr>
            <w:tcW w:w="0" w:type="auto"/>
            <w:gridSpan w:val="3"/>
            <w:tcBorders>
              <w:bottom w:val="single" w:sz="4" w:space="0" w:color="auto"/>
            </w:tcBorders>
          </w:tcPr>
          <w:p w14:paraId="06D6BC74" w14:textId="77777777" w:rsidR="00073238" w:rsidRDefault="00073238" w:rsidP="0048331E">
            <w:pPr>
              <w:jc w:val="both"/>
              <w:rPr>
                <w:rFonts w:ascii="Times New Roman" w:eastAsia="Times New Roman" w:hAnsi="Times New Roman" w:cs="Times New Roman"/>
                <w:b/>
              </w:rPr>
            </w:pPr>
          </w:p>
          <w:p w14:paraId="77084F8E" w14:textId="77777777" w:rsidR="00073238" w:rsidRPr="00714565" w:rsidRDefault="00073238" w:rsidP="0048331E">
            <w:pPr>
              <w:jc w:val="both"/>
              <w:rPr>
                <w:rFonts w:ascii="Times New Roman" w:eastAsia="Times New Roman" w:hAnsi="Times New Roman" w:cs="Times New Roman"/>
                <w:b/>
              </w:rPr>
            </w:pPr>
            <w:r w:rsidRPr="00714565">
              <w:rPr>
                <w:rFonts w:ascii="Times New Roman" w:eastAsia="Times New Roman" w:hAnsi="Times New Roman" w:cs="Times New Roman"/>
                <w:b/>
              </w:rPr>
              <w:t>Toplam</w:t>
            </w:r>
          </w:p>
        </w:tc>
        <w:tc>
          <w:tcPr>
            <w:tcW w:w="0" w:type="auto"/>
            <w:tcBorders>
              <w:bottom w:val="single" w:sz="4" w:space="0" w:color="auto"/>
            </w:tcBorders>
          </w:tcPr>
          <w:p w14:paraId="14E0FB3E" w14:textId="77777777" w:rsidR="00073238" w:rsidRDefault="00073238" w:rsidP="0048331E">
            <w:pPr>
              <w:jc w:val="both"/>
              <w:rPr>
                <w:rFonts w:ascii="Times New Roman" w:eastAsia="Times New Roman" w:hAnsi="Times New Roman" w:cs="Times New Roman"/>
                <w:b/>
                <w:iCs/>
              </w:rPr>
            </w:pPr>
          </w:p>
          <w:p w14:paraId="1613285B" w14:textId="77777777" w:rsidR="00073238" w:rsidRPr="00714565" w:rsidRDefault="00073238" w:rsidP="0048331E">
            <w:pPr>
              <w:jc w:val="both"/>
              <w:rPr>
                <w:rFonts w:ascii="Times New Roman" w:eastAsia="Times New Roman" w:hAnsi="Times New Roman" w:cs="Times New Roman"/>
                <w:b/>
                <w:iCs/>
              </w:rPr>
            </w:pPr>
            <w:r>
              <w:rPr>
                <w:rFonts w:ascii="Times New Roman" w:eastAsia="Times New Roman" w:hAnsi="Times New Roman" w:cs="Times New Roman"/>
                <w:b/>
                <w:iCs/>
              </w:rPr>
              <w:t>13</w:t>
            </w:r>
          </w:p>
        </w:tc>
      </w:tr>
    </w:tbl>
    <w:p w14:paraId="310E3CA7" w14:textId="77777777" w:rsidR="000A767E" w:rsidRDefault="000A767E" w:rsidP="00073238">
      <w:pPr>
        <w:spacing w:after="0" w:line="240" w:lineRule="auto"/>
        <w:ind w:firstLine="708"/>
        <w:jc w:val="both"/>
        <w:rPr>
          <w:rFonts w:ascii="Times New Roman" w:eastAsia="Times New Roman" w:hAnsi="Times New Roman" w:cs="Times New Roman"/>
          <w:sz w:val="24"/>
          <w:szCs w:val="24"/>
        </w:rPr>
      </w:pPr>
    </w:p>
    <w:p w14:paraId="0A39B01B" w14:textId="77777777" w:rsidR="00073238" w:rsidRPr="00651629" w:rsidRDefault="00073238" w:rsidP="00073238">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 xml:space="preserve">Araştırmada sınıf öğretmenlerinin lisansüstü eğitim sürecine olumlu yaklaşan meslektaşlarının sayısı (7) ile olumsuz yaklaşan öğretmenlerin sayısı (6) hemen hemen aynıdır. Sınıf öğretmenlerinin lisansüstü eğitim sürecine olumlu yaklaşan meslektaşları kendilerine imrenmekte olduklarını belirtmekle birlikte olumsuz yaklaşanlar lisansüstü eğitimi gereksiz görmektedir. Bununla ilgili sınıf öğretmenlerinin ifadeleri aşağıda sıralanmıştır: </w:t>
      </w:r>
    </w:p>
    <w:p w14:paraId="6225C2B0" w14:textId="77777777" w:rsidR="00073238" w:rsidRPr="00073238" w:rsidRDefault="00073238" w:rsidP="00073238">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 xml:space="preserve">“Meslektaşlarım imreniyor…” (K 1, K3, K9, K11). </w:t>
      </w:r>
    </w:p>
    <w:p w14:paraId="5DAAD3B2" w14:textId="77777777" w:rsidR="00073238" w:rsidRPr="00073238" w:rsidRDefault="00073238" w:rsidP="00073238">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 xml:space="preserve">“Meslektaşlarım sürekli boş yere uğraştığımı, yüksek lisansın ne pozisyonuma ne de maaşıma herhangi bir katkısı olmayacağını söyleyerek beni demoralize ettiler.” (K4) </w:t>
      </w:r>
    </w:p>
    <w:p w14:paraId="7D8833DE" w14:textId="77777777" w:rsidR="00073238" w:rsidRDefault="00073238" w:rsidP="00073238">
      <w:pPr>
        <w:spacing w:after="0" w:line="240" w:lineRule="auto"/>
        <w:ind w:firstLine="708"/>
        <w:jc w:val="both"/>
        <w:rPr>
          <w:rFonts w:ascii="Times New Roman" w:eastAsia="Times New Roman" w:hAnsi="Times New Roman" w:cs="Times New Roman"/>
          <w:i/>
          <w:iCs/>
          <w:sz w:val="24"/>
          <w:szCs w:val="24"/>
        </w:rPr>
      </w:pPr>
      <w:r w:rsidRPr="00073238">
        <w:rPr>
          <w:rFonts w:ascii="Times New Roman" w:eastAsia="Times New Roman" w:hAnsi="Times New Roman" w:cs="Times New Roman"/>
          <w:i/>
          <w:iCs/>
          <w:sz w:val="24"/>
          <w:szCs w:val="24"/>
        </w:rPr>
        <w:t xml:space="preserve">“Meslektaşlar gereksiz görüyor, hatta dalga geçiyorlar. İnternet paylaşım sitesi bile açılmış biz yüksek lisans yapan sınıf öğretmenleri için ‘değersiz öğretmenler platformu’ diye.” (K8). </w:t>
      </w:r>
    </w:p>
    <w:p w14:paraId="6D3AD48A" w14:textId="77777777" w:rsidR="005C0A5F" w:rsidRPr="00073238" w:rsidRDefault="005C0A5F" w:rsidP="00073238">
      <w:pPr>
        <w:spacing w:after="0" w:line="240" w:lineRule="auto"/>
        <w:ind w:firstLine="708"/>
        <w:jc w:val="both"/>
        <w:rPr>
          <w:rFonts w:ascii="Times New Roman" w:eastAsia="Times New Roman" w:hAnsi="Times New Roman" w:cs="Times New Roman"/>
          <w:i/>
          <w:iCs/>
          <w:sz w:val="24"/>
          <w:szCs w:val="24"/>
        </w:rPr>
      </w:pPr>
    </w:p>
    <w:p w14:paraId="04F8ACF2" w14:textId="77777777" w:rsidR="00073238" w:rsidRPr="00073238" w:rsidRDefault="00073238" w:rsidP="00073238">
      <w:pPr>
        <w:spacing w:after="0" w:line="240" w:lineRule="auto"/>
        <w:jc w:val="both"/>
        <w:rPr>
          <w:rFonts w:ascii="Times New Roman" w:eastAsia="Times New Roman" w:hAnsi="Times New Roman" w:cs="Times New Roman"/>
          <w:b/>
          <w:sz w:val="24"/>
          <w:szCs w:val="24"/>
        </w:rPr>
      </w:pPr>
      <w:r w:rsidRPr="00073238">
        <w:rPr>
          <w:rFonts w:ascii="Times New Roman" w:eastAsia="Times New Roman" w:hAnsi="Times New Roman" w:cs="Times New Roman"/>
          <w:b/>
          <w:sz w:val="24"/>
          <w:szCs w:val="24"/>
        </w:rPr>
        <w:t xml:space="preserve">Sınıf Öğretmenlerinin Lisansüstü Eğitim Sürecindeki Sorunlarının Hangi Eğitim Politikaları </w:t>
      </w:r>
      <w:r>
        <w:rPr>
          <w:rFonts w:ascii="Times New Roman" w:eastAsia="Times New Roman" w:hAnsi="Times New Roman" w:cs="Times New Roman"/>
          <w:b/>
          <w:sz w:val="24"/>
          <w:szCs w:val="24"/>
        </w:rPr>
        <w:t>i</w:t>
      </w:r>
      <w:r w:rsidRPr="00073238">
        <w:rPr>
          <w:rFonts w:ascii="Times New Roman" w:eastAsia="Times New Roman" w:hAnsi="Times New Roman" w:cs="Times New Roman"/>
          <w:b/>
          <w:sz w:val="24"/>
          <w:szCs w:val="24"/>
        </w:rPr>
        <w:t xml:space="preserve">le Çözülebileceğine İlişkin Bulgular </w:t>
      </w:r>
    </w:p>
    <w:p w14:paraId="530F684D" w14:textId="77777777" w:rsidR="00073238" w:rsidRDefault="00073238" w:rsidP="00073238">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Sınıf öğretmenlerinin lisansüstü eğitim sürecinde kendilerinin ya da meslektaşları olan sınıf öğretmenlerinin lisansüstü eğitim yaparken karşılaşmış oldukları sorunlara sundukları çözüm önerilerine ilişkin “Siz Milli Eğitim Bakanlığı’nda yetkili bir kişi olsaydınız sınıf öğretmenlerinin lisansüstü eğitim sürecine yönelik sorunlarını nasıl çözerdiniz?’ sorusu yöneltilmiştir. Sınıf öğretmenlerinin</w:t>
      </w:r>
      <w:r w:rsidRPr="00073238">
        <w:rPr>
          <w:rFonts w:ascii="Times New Roman" w:eastAsia="Times New Roman" w:hAnsi="Times New Roman" w:cs="Times New Roman"/>
          <w:sz w:val="24"/>
          <w:szCs w:val="24"/>
        </w:rPr>
        <w:t xml:space="preserve"> bu soruya verdikleri yanıtlara ilişkin tema ve alt temalar Tablo 7’de sunulmuştur.  </w:t>
      </w:r>
    </w:p>
    <w:p w14:paraId="11212825" w14:textId="77777777" w:rsidR="000A767E" w:rsidRPr="00073238" w:rsidRDefault="000A767E" w:rsidP="00073238">
      <w:pPr>
        <w:spacing w:after="0" w:line="240" w:lineRule="auto"/>
        <w:ind w:firstLine="708"/>
        <w:jc w:val="both"/>
        <w:rPr>
          <w:rFonts w:ascii="Times New Roman" w:eastAsia="Times New Roman" w:hAnsi="Times New Roman" w:cs="Times New Roman"/>
          <w:sz w:val="24"/>
          <w:szCs w:val="24"/>
        </w:rPr>
      </w:pPr>
    </w:p>
    <w:p w14:paraId="400DC292" w14:textId="77777777" w:rsidR="00073238" w:rsidRPr="00073238" w:rsidRDefault="00073238" w:rsidP="00073238">
      <w:pPr>
        <w:spacing w:after="0" w:line="240" w:lineRule="auto"/>
        <w:ind w:firstLine="708"/>
        <w:jc w:val="both"/>
        <w:rPr>
          <w:rFonts w:ascii="Times New Roman" w:eastAsia="Times New Roman" w:hAnsi="Times New Roman" w:cs="Times New Roman"/>
          <w:b/>
          <w:sz w:val="24"/>
          <w:szCs w:val="24"/>
        </w:rPr>
      </w:pPr>
      <w:r w:rsidRPr="00073238">
        <w:rPr>
          <w:rFonts w:ascii="Times New Roman" w:eastAsia="Times New Roman" w:hAnsi="Times New Roman" w:cs="Times New Roman"/>
          <w:b/>
          <w:sz w:val="24"/>
          <w:szCs w:val="24"/>
        </w:rPr>
        <w:t>Tablo 7</w:t>
      </w:r>
      <w:r w:rsidRPr="00073238">
        <w:rPr>
          <w:rFonts w:ascii="Times New Roman" w:eastAsia="Times New Roman" w:hAnsi="Times New Roman" w:cs="Times New Roman"/>
          <w:bCs/>
          <w:i/>
          <w:sz w:val="24"/>
          <w:szCs w:val="24"/>
        </w:rPr>
        <w:t>. Sınıf Öğretmenlerinin Lisansüstü Eğitim Sürecindeki Sorunlarına İlişkin Çözüm Önerileri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2822"/>
        <w:gridCol w:w="436"/>
      </w:tblGrid>
      <w:tr w:rsidR="005C0A5F" w14:paraId="2E06F1E2" w14:textId="77777777" w:rsidTr="005C0A5F">
        <w:tc>
          <w:tcPr>
            <w:tcW w:w="2127" w:type="dxa"/>
            <w:tcBorders>
              <w:top w:val="single" w:sz="4" w:space="0" w:color="auto"/>
            </w:tcBorders>
          </w:tcPr>
          <w:p w14:paraId="6AEE3E8B" w14:textId="77777777" w:rsidR="00073238" w:rsidRDefault="00073238" w:rsidP="0048331E">
            <w:r w:rsidRPr="00762E16">
              <w:rPr>
                <w:rFonts w:ascii="Times New Roman" w:eastAsia="Times New Roman" w:hAnsi="Times New Roman" w:cs="Times New Roman"/>
                <w:b/>
              </w:rPr>
              <w:t xml:space="preserve">Ana tema </w:t>
            </w:r>
            <w:r>
              <w:rPr>
                <w:rFonts w:ascii="Times New Roman" w:eastAsia="Times New Roman" w:hAnsi="Times New Roman" w:cs="Times New Roman"/>
                <w:b/>
              </w:rPr>
              <w:t xml:space="preserve"> </w:t>
            </w:r>
            <w:r w:rsidRPr="00762E16">
              <w:rPr>
                <w:rFonts w:ascii="Times New Roman" w:eastAsia="Times New Roman" w:hAnsi="Times New Roman" w:cs="Times New Roman"/>
                <w:b/>
              </w:rPr>
              <w:t xml:space="preserve">                </w:t>
            </w:r>
          </w:p>
        </w:tc>
        <w:tc>
          <w:tcPr>
            <w:tcW w:w="3685" w:type="dxa"/>
            <w:tcBorders>
              <w:top w:val="single" w:sz="4" w:space="0" w:color="auto"/>
            </w:tcBorders>
          </w:tcPr>
          <w:p w14:paraId="50E23CBA" w14:textId="77777777" w:rsidR="00073238" w:rsidRDefault="00073238" w:rsidP="0048331E">
            <w:r w:rsidRPr="00762E16">
              <w:rPr>
                <w:rFonts w:ascii="Times New Roman" w:eastAsia="Times New Roman" w:hAnsi="Times New Roman" w:cs="Times New Roman"/>
                <w:b/>
              </w:rPr>
              <w:t xml:space="preserve">Alt Temalar                               </w:t>
            </w:r>
          </w:p>
        </w:tc>
        <w:tc>
          <w:tcPr>
            <w:tcW w:w="2822" w:type="dxa"/>
            <w:tcBorders>
              <w:top w:val="single" w:sz="4" w:space="0" w:color="auto"/>
            </w:tcBorders>
          </w:tcPr>
          <w:p w14:paraId="12408A82" w14:textId="77777777" w:rsidR="00073238" w:rsidRDefault="00073238" w:rsidP="0048331E">
            <w:r w:rsidRPr="00762E16">
              <w:rPr>
                <w:rFonts w:ascii="Times New Roman" w:eastAsia="Times New Roman" w:hAnsi="Times New Roman" w:cs="Times New Roman"/>
                <w:b/>
              </w:rPr>
              <w:t xml:space="preserve">Katılımcı Kodu  </w:t>
            </w:r>
          </w:p>
        </w:tc>
        <w:tc>
          <w:tcPr>
            <w:tcW w:w="0" w:type="auto"/>
            <w:tcBorders>
              <w:top w:val="single" w:sz="4" w:space="0" w:color="auto"/>
            </w:tcBorders>
          </w:tcPr>
          <w:p w14:paraId="510E5606" w14:textId="77777777" w:rsidR="00073238" w:rsidRPr="002D0279" w:rsidRDefault="00073238" w:rsidP="0048331E">
            <w:pPr>
              <w:rPr>
                <w:rFonts w:ascii="Times New Roman" w:eastAsia="Times New Roman" w:hAnsi="Times New Roman" w:cs="Times New Roman"/>
                <w:b/>
                <w:i/>
                <w:iCs/>
              </w:rPr>
            </w:pPr>
            <w:r w:rsidRPr="002D0279">
              <w:rPr>
                <w:rFonts w:ascii="Times New Roman" w:eastAsia="Times New Roman" w:hAnsi="Times New Roman" w:cs="Times New Roman"/>
                <w:b/>
                <w:i/>
                <w:iCs/>
              </w:rPr>
              <w:t>f</w:t>
            </w:r>
          </w:p>
        </w:tc>
      </w:tr>
      <w:tr w:rsidR="005C0A5F" w14:paraId="1F13C1AE" w14:textId="77777777" w:rsidTr="005C0A5F">
        <w:trPr>
          <w:trHeight w:val="290"/>
        </w:trPr>
        <w:tc>
          <w:tcPr>
            <w:tcW w:w="2127" w:type="dxa"/>
            <w:vMerge w:val="restart"/>
          </w:tcPr>
          <w:p w14:paraId="5B7A2C70" w14:textId="77777777" w:rsidR="005C0A5F" w:rsidRDefault="005C0A5F" w:rsidP="0048331E">
            <w:pPr>
              <w:rPr>
                <w:rFonts w:ascii="Times New Roman" w:eastAsia="Times New Roman" w:hAnsi="Times New Roman" w:cs="Times New Roman"/>
              </w:rPr>
            </w:pPr>
          </w:p>
          <w:p w14:paraId="7907AD82" w14:textId="77777777" w:rsidR="005C0A5F" w:rsidRDefault="005C0A5F" w:rsidP="0048331E">
            <w:pPr>
              <w:rPr>
                <w:rFonts w:ascii="Times New Roman" w:eastAsia="Times New Roman" w:hAnsi="Times New Roman" w:cs="Times New Roman"/>
              </w:rPr>
            </w:pPr>
          </w:p>
          <w:p w14:paraId="369858DA" w14:textId="77777777" w:rsidR="005C0A5F" w:rsidRPr="002D0279" w:rsidRDefault="005C0A5F" w:rsidP="0048331E">
            <w:pPr>
              <w:rPr>
                <w:rFonts w:ascii="Times New Roman" w:eastAsia="Times New Roman" w:hAnsi="Times New Roman" w:cs="Times New Roman"/>
              </w:rPr>
            </w:pPr>
            <w:r w:rsidRPr="00714565">
              <w:rPr>
                <w:rFonts w:ascii="Times New Roman" w:eastAsia="Times New Roman" w:hAnsi="Times New Roman" w:cs="Times New Roman"/>
              </w:rPr>
              <w:t>Lisansüstü Eğitim Sürecine Yönelik</w:t>
            </w:r>
            <w:r>
              <w:rPr>
                <w:rFonts w:ascii="Times New Roman" w:eastAsia="Times New Roman" w:hAnsi="Times New Roman" w:cs="Times New Roman"/>
              </w:rPr>
              <w:t xml:space="preserve"> </w:t>
            </w:r>
            <w:r w:rsidRPr="00714565">
              <w:rPr>
                <w:rFonts w:ascii="Times New Roman" w:eastAsia="Times New Roman" w:hAnsi="Times New Roman" w:cs="Times New Roman"/>
              </w:rPr>
              <w:t xml:space="preserve">Tutumlar                           </w:t>
            </w:r>
          </w:p>
        </w:tc>
        <w:tc>
          <w:tcPr>
            <w:tcW w:w="3685" w:type="dxa"/>
          </w:tcPr>
          <w:p w14:paraId="0D956A28" w14:textId="77777777" w:rsidR="005C0A5F" w:rsidRDefault="005C0A5F" w:rsidP="0048331E">
            <w:pPr>
              <w:jc w:val="both"/>
              <w:rPr>
                <w:rFonts w:ascii="Times New Roman" w:eastAsia="Times New Roman" w:hAnsi="Times New Roman" w:cs="Times New Roman"/>
                <w:i/>
                <w:sz w:val="24"/>
                <w:szCs w:val="24"/>
              </w:rPr>
            </w:pPr>
            <w:r w:rsidRPr="005C0A5F">
              <w:rPr>
                <w:rFonts w:ascii="Times New Roman" w:eastAsia="Times New Roman" w:hAnsi="Times New Roman" w:cs="Times New Roman"/>
              </w:rPr>
              <w:t xml:space="preserve">İzin hakkı verilmesi                                 </w:t>
            </w:r>
          </w:p>
        </w:tc>
        <w:tc>
          <w:tcPr>
            <w:tcW w:w="2822" w:type="dxa"/>
            <w:tcBorders>
              <w:left w:val="nil"/>
            </w:tcBorders>
          </w:tcPr>
          <w:p w14:paraId="38163488" w14:textId="77777777" w:rsidR="005C0A5F" w:rsidRPr="002D0279" w:rsidRDefault="005C0A5F" w:rsidP="0048331E">
            <w:pPr>
              <w:rPr>
                <w:rFonts w:ascii="Times New Roman" w:eastAsia="Times New Roman" w:hAnsi="Times New Roman" w:cs="Times New Roman"/>
                <w:iCs/>
              </w:rPr>
            </w:pPr>
            <w:r w:rsidRPr="005C0A5F">
              <w:rPr>
                <w:rFonts w:ascii="Times New Roman" w:eastAsia="Times New Roman" w:hAnsi="Times New Roman" w:cs="Times New Roman"/>
                <w:iCs/>
              </w:rPr>
              <w:t>K1, K5, K7, K9, K10, K13</w:t>
            </w:r>
          </w:p>
        </w:tc>
        <w:tc>
          <w:tcPr>
            <w:tcW w:w="0" w:type="auto"/>
          </w:tcPr>
          <w:p w14:paraId="46EA217E" w14:textId="77777777" w:rsidR="005C0A5F" w:rsidRPr="002D0279" w:rsidRDefault="005C0A5F" w:rsidP="0048331E">
            <w:pPr>
              <w:rPr>
                <w:rFonts w:ascii="Times New Roman" w:eastAsia="Times New Roman" w:hAnsi="Times New Roman" w:cs="Times New Roman"/>
                <w:iCs/>
              </w:rPr>
            </w:pPr>
            <w:r>
              <w:rPr>
                <w:rFonts w:ascii="Times New Roman" w:eastAsia="Times New Roman" w:hAnsi="Times New Roman" w:cs="Times New Roman"/>
                <w:iCs/>
              </w:rPr>
              <w:t>6</w:t>
            </w:r>
          </w:p>
        </w:tc>
      </w:tr>
      <w:tr w:rsidR="005C0A5F" w14:paraId="2E3CCA08" w14:textId="77777777" w:rsidTr="005C0A5F">
        <w:tc>
          <w:tcPr>
            <w:tcW w:w="2127" w:type="dxa"/>
            <w:vMerge/>
          </w:tcPr>
          <w:p w14:paraId="53FA010F" w14:textId="77777777" w:rsidR="005C0A5F" w:rsidRDefault="005C0A5F" w:rsidP="0048331E">
            <w:pPr>
              <w:jc w:val="both"/>
              <w:rPr>
                <w:rFonts w:ascii="Times New Roman" w:eastAsia="Times New Roman" w:hAnsi="Times New Roman" w:cs="Times New Roman"/>
                <w:i/>
                <w:sz w:val="24"/>
                <w:szCs w:val="24"/>
              </w:rPr>
            </w:pPr>
          </w:p>
        </w:tc>
        <w:tc>
          <w:tcPr>
            <w:tcW w:w="3685" w:type="dxa"/>
          </w:tcPr>
          <w:p w14:paraId="390775EA" w14:textId="77777777" w:rsidR="005C0A5F" w:rsidRDefault="005C0A5F" w:rsidP="0048331E">
            <w:pPr>
              <w:jc w:val="both"/>
              <w:rPr>
                <w:rFonts w:ascii="Times New Roman" w:eastAsia="Times New Roman" w:hAnsi="Times New Roman" w:cs="Times New Roman"/>
                <w:i/>
                <w:sz w:val="24"/>
                <w:szCs w:val="24"/>
              </w:rPr>
            </w:pPr>
            <w:r w:rsidRPr="005C0A5F">
              <w:rPr>
                <w:rFonts w:ascii="Times New Roman" w:eastAsia="Times New Roman" w:hAnsi="Times New Roman" w:cs="Times New Roman"/>
              </w:rPr>
              <w:t xml:space="preserve">Depo/joker öğretmen görevlendirme         </w:t>
            </w:r>
          </w:p>
        </w:tc>
        <w:tc>
          <w:tcPr>
            <w:tcW w:w="2822" w:type="dxa"/>
            <w:tcBorders>
              <w:left w:val="nil"/>
            </w:tcBorders>
          </w:tcPr>
          <w:p w14:paraId="6E436733" w14:textId="77777777" w:rsidR="005C0A5F" w:rsidRDefault="005C0A5F" w:rsidP="0048331E">
            <w:pPr>
              <w:jc w:val="both"/>
              <w:rPr>
                <w:rFonts w:ascii="Times New Roman" w:eastAsia="Times New Roman" w:hAnsi="Times New Roman" w:cs="Times New Roman"/>
                <w:i/>
                <w:sz w:val="24"/>
                <w:szCs w:val="24"/>
              </w:rPr>
            </w:pPr>
            <w:r w:rsidRPr="005C0A5F">
              <w:rPr>
                <w:rFonts w:ascii="Times New Roman" w:eastAsia="Times New Roman" w:hAnsi="Times New Roman" w:cs="Times New Roman"/>
              </w:rPr>
              <w:t>K3, K4, K6, K7, K8, K11</w:t>
            </w:r>
          </w:p>
        </w:tc>
        <w:tc>
          <w:tcPr>
            <w:tcW w:w="0" w:type="auto"/>
          </w:tcPr>
          <w:p w14:paraId="2ADAFD86" w14:textId="77777777" w:rsidR="005C0A5F" w:rsidRPr="002D0279" w:rsidRDefault="005C0A5F" w:rsidP="0048331E">
            <w:pPr>
              <w:jc w:val="both"/>
              <w:rPr>
                <w:rFonts w:ascii="Times New Roman" w:eastAsia="Times New Roman" w:hAnsi="Times New Roman" w:cs="Times New Roman"/>
                <w:iCs/>
              </w:rPr>
            </w:pPr>
            <w:r>
              <w:rPr>
                <w:rFonts w:ascii="Times New Roman" w:eastAsia="Times New Roman" w:hAnsi="Times New Roman" w:cs="Times New Roman"/>
                <w:iCs/>
              </w:rPr>
              <w:t>6</w:t>
            </w:r>
          </w:p>
        </w:tc>
      </w:tr>
      <w:tr w:rsidR="005C0A5F" w14:paraId="21BA85DE" w14:textId="77777777" w:rsidTr="005C0A5F">
        <w:tc>
          <w:tcPr>
            <w:tcW w:w="2127" w:type="dxa"/>
            <w:vMerge/>
          </w:tcPr>
          <w:p w14:paraId="6D1F7244" w14:textId="77777777" w:rsidR="005C0A5F" w:rsidRDefault="005C0A5F" w:rsidP="0048331E">
            <w:pPr>
              <w:jc w:val="both"/>
              <w:rPr>
                <w:rFonts w:ascii="Times New Roman" w:eastAsia="Times New Roman" w:hAnsi="Times New Roman" w:cs="Times New Roman"/>
                <w:b/>
              </w:rPr>
            </w:pPr>
          </w:p>
        </w:tc>
        <w:tc>
          <w:tcPr>
            <w:tcW w:w="3685" w:type="dxa"/>
          </w:tcPr>
          <w:p w14:paraId="6A6F80FA" w14:textId="77777777" w:rsidR="005C0A5F" w:rsidRPr="005C0A5F" w:rsidRDefault="005C0A5F" w:rsidP="0048331E">
            <w:pPr>
              <w:jc w:val="both"/>
              <w:rPr>
                <w:rFonts w:ascii="Times New Roman" w:eastAsia="Times New Roman" w:hAnsi="Times New Roman" w:cs="Times New Roman"/>
              </w:rPr>
            </w:pPr>
            <w:r w:rsidRPr="001931B6">
              <w:rPr>
                <w:rFonts w:ascii="Times New Roman" w:eastAsia="Times New Roman" w:hAnsi="Times New Roman" w:cs="Times New Roman"/>
              </w:rPr>
              <w:t>Tayin hakkı verilmesi</w:t>
            </w:r>
            <w:r w:rsidRPr="005C0A5F">
              <w:rPr>
                <w:rFonts w:ascii="Times New Roman" w:eastAsia="Times New Roman" w:hAnsi="Times New Roman" w:cs="Times New Roman"/>
              </w:rPr>
              <w:t xml:space="preserve">                              </w:t>
            </w:r>
          </w:p>
        </w:tc>
        <w:tc>
          <w:tcPr>
            <w:tcW w:w="2822" w:type="dxa"/>
            <w:tcBorders>
              <w:left w:val="nil"/>
            </w:tcBorders>
          </w:tcPr>
          <w:p w14:paraId="52B3F4C6" w14:textId="77777777" w:rsidR="005C0A5F" w:rsidRDefault="005C0A5F" w:rsidP="005C0A5F">
            <w:pPr>
              <w:jc w:val="both"/>
              <w:rPr>
                <w:rFonts w:ascii="Times New Roman" w:eastAsia="Times New Roman" w:hAnsi="Times New Roman" w:cs="Times New Roman"/>
                <w:b/>
              </w:rPr>
            </w:pPr>
            <w:r w:rsidRPr="001931B6">
              <w:rPr>
                <w:rFonts w:ascii="Times New Roman" w:eastAsia="Times New Roman" w:hAnsi="Times New Roman" w:cs="Times New Roman"/>
                <w:lang w:bidi="tr-TR"/>
              </w:rPr>
              <w:t>K7, K11, K12</w:t>
            </w:r>
          </w:p>
        </w:tc>
        <w:tc>
          <w:tcPr>
            <w:tcW w:w="0" w:type="auto"/>
          </w:tcPr>
          <w:p w14:paraId="5CC236BB" w14:textId="77777777" w:rsidR="005C0A5F" w:rsidRPr="005C0A5F" w:rsidRDefault="005C0A5F" w:rsidP="0048331E">
            <w:pPr>
              <w:jc w:val="both"/>
              <w:rPr>
                <w:rFonts w:ascii="Times New Roman" w:eastAsia="Times New Roman" w:hAnsi="Times New Roman" w:cs="Times New Roman"/>
                <w:bCs/>
                <w:iCs/>
              </w:rPr>
            </w:pPr>
            <w:r w:rsidRPr="005C0A5F">
              <w:rPr>
                <w:rFonts w:ascii="Times New Roman" w:eastAsia="Times New Roman" w:hAnsi="Times New Roman" w:cs="Times New Roman"/>
                <w:bCs/>
                <w:iCs/>
              </w:rPr>
              <w:t>3</w:t>
            </w:r>
          </w:p>
        </w:tc>
      </w:tr>
      <w:tr w:rsidR="005C0A5F" w14:paraId="59180734" w14:textId="77777777" w:rsidTr="005C0A5F">
        <w:tc>
          <w:tcPr>
            <w:tcW w:w="2127" w:type="dxa"/>
            <w:vMerge/>
          </w:tcPr>
          <w:p w14:paraId="0BAE58A3" w14:textId="77777777" w:rsidR="005C0A5F" w:rsidRDefault="005C0A5F" w:rsidP="0048331E">
            <w:pPr>
              <w:jc w:val="both"/>
              <w:rPr>
                <w:rFonts w:ascii="Times New Roman" w:eastAsia="Times New Roman" w:hAnsi="Times New Roman" w:cs="Times New Roman"/>
                <w:b/>
              </w:rPr>
            </w:pPr>
          </w:p>
        </w:tc>
        <w:tc>
          <w:tcPr>
            <w:tcW w:w="3685" w:type="dxa"/>
          </w:tcPr>
          <w:p w14:paraId="3A8B2787" w14:textId="77777777" w:rsidR="005C0A5F" w:rsidRPr="005C0A5F" w:rsidRDefault="005C0A5F" w:rsidP="0048331E">
            <w:pPr>
              <w:jc w:val="both"/>
              <w:rPr>
                <w:rFonts w:ascii="Times New Roman" w:eastAsia="Times New Roman" w:hAnsi="Times New Roman" w:cs="Times New Roman"/>
              </w:rPr>
            </w:pPr>
            <w:r w:rsidRPr="001931B6">
              <w:rPr>
                <w:rFonts w:ascii="Times New Roman" w:eastAsia="Times New Roman" w:hAnsi="Times New Roman" w:cs="Times New Roman"/>
              </w:rPr>
              <w:t>YÖK’le protokol imzalanması</w:t>
            </w:r>
            <w:r w:rsidRPr="005C0A5F">
              <w:rPr>
                <w:rFonts w:ascii="Times New Roman" w:eastAsia="Times New Roman" w:hAnsi="Times New Roman" w:cs="Times New Roman"/>
              </w:rPr>
              <w:t xml:space="preserve">                  </w:t>
            </w:r>
          </w:p>
        </w:tc>
        <w:tc>
          <w:tcPr>
            <w:tcW w:w="2822" w:type="dxa"/>
            <w:tcBorders>
              <w:left w:val="nil"/>
            </w:tcBorders>
          </w:tcPr>
          <w:p w14:paraId="0778365F" w14:textId="77777777" w:rsidR="005C0A5F" w:rsidRDefault="005C0A5F" w:rsidP="0048331E">
            <w:pPr>
              <w:jc w:val="both"/>
              <w:rPr>
                <w:rFonts w:ascii="Times New Roman" w:eastAsia="Times New Roman" w:hAnsi="Times New Roman" w:cs="Times New Roman"/>
                <w:b/>
              </w:rPr>
            </w:pPr>
            <w:r w:rsidRPr="001931B6">
              <w:rPr>
                <w:rFonts w:ascii="Times New Roman" w:eastAsia="Times New Roman" w:hAnsi="Times New Roman" w:cs="Times New Roman"/>
                <w:lang w:bidi="tr-TR"/>
              </w:rPr>
              <w:t>K8, K9, K11, K13</w:t>
            </w:r>
          </w:p>
        </w:tc>
        <w:tc>
          <w:tcPr>
            <w:tcW w:w="0" w:type="auto"/>
          </w:tcPr>
          <w:p w14:paraId="29CA8333" w14:textId="77777777" w:rsidR="005C0A5F" w:rsidRPr="005C0A5F" w:rsidRDefault="005C0A5F" w:rsidP="0048331E">
            <w:pPr>
              <w:jc w:val="both"/>
              <w:rPr>
                <w:rFonts w:ascii="Times New Roman" w:eastAsia="Times New Roman" w:hAnsi="Times New Roman" w:cs="Times New Roman"/>
                <w:bCs/>
                <w:iCs/>
              </w:rPr>
            </w:pPr>
            <w:r w:rsidRPr="005C0A5F">
              <w:rPr>
                <w:rFonts w:ascii="Times New Roman" w:eastAsia="Times New Roman" w:hAnsi="Times New Roman" w:cs="Times New Roman"/>
                <w:bCs/>
                <w:iCs/>
              </w:rPr>
              <w:t>4</w:t>
            </w:r>
          </w:p>
        </w:tc>
      </w:tr>
      <w:tr w:rsidR="005C0A5F" w14:paraId="78C03FA7" w14:textId="77777777" w:rsidTr="005C0A5F">
        <w:tc>
          <w:tcPr>
            <w:tcW w:w="2127" w:type="dxa"/>
            <w:vMerge/>
          </w:tcPr>
          <w:p w14:paraId="09D94144" w14:textId="77777777" w:rsidR="005C0A5F" w:rsidRDefault="005C0A5F" w:rsidP="0048331E">
            <w:pPr>
              <w:jc w:val="both"/>
              <w:rPr>
                <w:rFonts w:ascii="Times New Roman" w:eastAsia="Times New Roman" w:hAnsi="Times New Roman" w:cs="Times New Roman"/>
                <w:b/>
              </w:rPr>
            </w:pPr>
          </w:p>
        </w:tc>
        <w:tc>
          <w:tcPr>
            <w:tcW w:w="3685" w:type="dxa"/>
          </w:tcPr>
          <w:p w14:paraId="6EA98C57" w14:textId="77777777" w:rsidR="005C0A5F" w:rsidRPr="005C0A5F" w:rsidRDefault="005C0A5F" w:rsidP="0048331E">
            <w:pPr>
              <w:jc w:val="both"/>
              <w:rPr>
                <w:rFonts w:ascii="Times New Roman" w:eastAsia="Times New Roman" w:hAnsi="Times New Roman" w:cs="Times New Roman"/>
              </w:rPr>
            </w:pPr>
            <w:bookmarkStart w:id="1" w:name="_Hlk28944196"/>
            <w:r w:rsidRPr="001931B6">
              <w:rPr>
                <w:rFonts w:ascii="Times New Roman" w:eastAsia="Times New Roman" w:hAnsi="Times New Roman" w:cs="Times New Roman"/>
              </w:rPr>
              <w:t>Akademik hizmetlerde görevlendirme</w:t>
            </w:r>
            <w:bookmarkEnd w:id="1"/>
            <w:r w:rsidRPr="005C0A5F">
              <w:rPr>
                <w:rFonts w:ascii="Times New Roman" w:eastAsia="Times New Roman" w:hAnsi="Times New Roman" w:cs="Times New Roman"/>
              </w:rPr>
              <w:t xml:space="preserve">       </w:t>
            </w:r>
          </w:p>
        </w:tc>
        <w:tc>
          <w:tcPr>
            <w:tcW w:w="2822" w:type="dxa"/>
            <w:tcBorders>
              <w:left w:val="nil"/>
            </w:tcBorders>
          </w:tcPr>
          <w:p w14:paraId="7979E01C" w14:textId="77777777" w:rsidR="005C0A5F" w:rsidRDefault="005C0A5F" w:rsidP="0048331E">
            <w:pPr>
              <w:jc w:val="both"/>
              <w:rPr>
                <w:rFonts w:ascii="Times New Roman" w:eastAsia="Times New Roman" w:hAnsi="Times New Roman" w:cs="Times New Roman"/>
                <w:b/>
              </w:rPr>
            </w:pPr>
            <w:r w:rsidRPr="001931B6">
              <w:rPr>
                <w:rFonts w:ascii="Times New Roman" w:eastAsia="Times New Roman" w:hAnsi="Times New Roman" w:cs="Times New Roman"/>
                <w:lang w:bidi="tr-TR"/>
              </w:rPr>
              <w:t>K3, K5, K13</w:t>
            </w:r>
          </w:p>
        </w:tc>
        <w:tc>
          <w:tcPr>
            <w:tcW w:w="0" w:type="auto"/>
          </w:tcPr>
          <w:p w14:paraId="539791C6" w14:textId="77777777" w:rsidR="005C0A5F" w:rsidRPr="005C0A5F" w:rsidRDefault="005C0A5F" w:rsidP="0048331E">
            <w:pPr>
              <w:jc w:val="both"/>
              <w:rPr>
                <w:rFonts w:ascii="Times New Roman" w:eastAsia="Times New Roman" w:hAnsi="Times New Roman" w:cs="Times New Roman"/>
                <w:bCs/>
                <w:iCs/>
              </w:rPr>
            </w:pPr>
            <w:r w:rsidRPr="005C0A5F">
              <w:rPr>
                <w:rFonts w:ascii="Times New Roman" w:eastAsia="Times New Roman" w:hAnsi="Times New Roman" w:cs="Times New Roman"/>
                <w:bCs/>
                <w:iCs/>
              </w:rPr>
              <w:t>3</w:t>
            </w:r>
          </w:p>
        </w:tc>
      </w:tr>
      <w:tr w:rsidR="005C0A5F" w14:paraId="0239ADFF" w14:textId="77777777" w:rsidTr="005C0A5F">
        <w:tc>
          <w:tcPr>
            <w:tcW w:w="2127" w:type="dxa"/>
            <w:vMerge/>
          </w:tcPr>
          <w:p w14:paraId="0256EB00" w14:textId="77777777" w:rsidR="005C0A5F" w:rsidRDefault="005C0A5F" w:rsidP="0048331E">
            <w:pPr>
              <w:jc w:val="both"/>
              <w:rPr>
                <w:rFonts w:ascii="Times New Roman" w:eastAsia="Times New Roman" w:hAnsi="Times New Roman" w:cs="Times New Roman"/>
                <w:b/>
              </w:rPr>
            </w:pPr>
          </w:p>
        </w:tc>
        <w:tc>
          <w:tcPr>
            <w:tcW w:w="3685" w:type="dxa"/>
          </w:tcPr>
          <w:p w14:paraId="5B81FFE4" w14:textId="77777777" w:rsidR="005C0A5F" w:rsidRPr="001931B6" w:rsidRDefault="005C0A5F" w:rsidP="0048331E">
            <w:pPr>
              <w:jc w:val="both"/>
              <w:rPr>
                <w:rFonts w:ascii="Times New Roman" w:eastAsia="Times New Roman" w:hAnsi="Times New Roman" w:cs="Times New Roman"/>
              </w:rPr>
            </w:pPr>
            <w:r w:rsidRPr="001931B6">
              <w:rPr>
                <w:rFonts w:ascii="Times New Roman" w:eastAsia="Times New Roman" w:hAnsi="Times New Roman" w:cs="Times New Roman"/>
              </w:rPr>
              <w:t>Branş derslerinin olduğu sınıfa verilme</w:t>
            </w:r>
            <w:r w:rsidRPr="005C0A5F">
              <w:rPr>
                <w:rFonts w:ascii="Times New Roman" w:eastAsia="Times New Roman" w:hAnsi="Times New Roman" w:cs="Times New Roman"/>
              </w:rPr>
              <w:t xml:space="preserve">     </w:t>
            </w:r>
          </w:p>
        </w:tc>
        <w:tc>
          <w:tcPr>
            <w:tcW w:w="2822" w:type="dxa"/>
            <w:tcBorders>
              <w:left w:val="nil"/>
            </w:tcBorders>
          </w:tcPr>
          <w:p w14:paraId="2542C412" w14:textId="77777777" w:rsidR="005C0A5F" w:rsidRDefault="005C0A5F" w:rsidP="0048331E">
            <w:pPr>
              <w:jc w:val="both"/>
              <w:rPr>
                <w:rFonts w:ascii="Times New Roman" w:eastAsia="Times New Roman" w:hAnsi="Times New Roman" w:cs="Times New Roman"/>
                <w:b/>
              </w:rPr>
            </w:pPr>
            <w:r w:rsidRPr="001931B6">
              <w:rPr>
                <w:rFonts w:ascii="Times New Roman" w:eastAsia="Times New Roman" w:hAnsi="Times New Roman" w:cs="Times New Roman"/>
                <w:lang w:bidi="tr-TR"/>
              </w:rPr>
              <w:t>K3, K9</w:t>
            </w:r>
          </w:p>
        </w:tc>
        <w:tc>
          <w:tcPr>
            <w:tcW w:w="0" w:type="auto"/>
          </w:tcPr>
          <w:p w14:paraId="0D68A2C9" w14:textId="77777777" w:rsidR="005C0A5F" w:rsidRPr="005C0A5F" w:rsidRDefault="005C0A5F" w:rsidP="0048331E">
            <w:pPr>
              <w:jc w:val="both"/>
              <w:rPr>
                <w:rFonts w:ascii="Times New Roman" w:eastAsia="Times New Roman" w:hAnsi="Times New Roman" w:cs="Times New Roman"/>
                <w:bCs/>
                <w:iCs/>
              </w:rPr>
            </w:pPr>
            <w:r w:rsidRPr="005C0A5F">
              <w:rPr>
                <w:rFonts w:ascii="Times New Roman" w:eastAsia="Times New Roman" w:hAnsi="Times New Roman" w:cs="Times New Roman"/>
                <w:bCs/>
                <w:iCs/>
              </w:rPr>
              <w:t>2</w:t>
            </w:r>
          </w:p>
        </w:tc>
      </w:tr>
      <w:tr w:rsidR="00073238" w14:paraId="52B42D23" w14:textId="77777777" w:rsidTr="005C0A5F">
        <w:trPr>
          <w:trHeight w:val="321"/>
        </w:trPr>
        <w:tc>
          <w:tcPr>
            <w:tcW w:w="0" w:type="auto"/>
            <w:gridSpan w:val="3"/>
            <w:tcBorders>
              <w:bottom w:val="single" w:sz="4" w:space="0" w:color="auto"/>
            </w:tcBorders>
          </w:tcPr>
          <w:p w14:paraId="79D4D338" w14:textId="77777777" w:rsidR="00073238" w:rsidRPr="00714565" w:rsidRDefault="00073238" w:rsidP="0048331E">
            <w:pPr>
              <w:jc w:val="both"/>
              <w:rPr>
                <w:rFonts w:ascii="Times New Roman" w:eastAsia="Times New Roman" w:hAnsi="Times New Roman" w:cs="Times New Roman"/>
                <w:b/>
              </w:rPr>
            </w:pPr>
            <w:r w:rsidRPr="00714565">
              <w:rPr>
                <w:rFonts w:ascii="Times New Roman" w:eastAsia="Times New Roman" w:hAnsi="Times New Roman" w:cs="Times New Roman"/>
                <w:b/>
              </w:rPr>
              <w:t>Toplam</w:t>
            </w:r>
          </w:p>
        </w:tc>
        <w:tc>
          <w:tcPr>
            <w:tcW w:w="0" w:type="auto"/>
            <w:tcBorders>
              <w:bottom w:val="single" w:sz="4" w:space="0" w:color="auto"/>
            </w:tcBorders>
          </w:tcPr>
          <w:p w14:paraId="74B80567" w14:textId="77777777" w:rsidR="00073238" w:rsidRPr="00714565" w:rsidRDefault="005C0A5F" w:rsidP="0048331E">
            <w:pPr>
              <w:jc w:val="both"/>
              <w:rPr>
                <w:rFonts w:ascii="Times New Roman" w:eastAsia="Times New Roman" w:hAnsi="Times New Roman" w:cs="Times New Roman"/>
                <w:b/>
                <w:iCs/>
              </w:rPr>
            </w:pPr>
            <w:r>
              <w:rPr>
                <w:rFonts w:ascii="Times New Roman" w:eastAsia="Times New Roman" w:hAnsi="Times New Roman" w:cs="Times New Roman"/>
                <w:b/>
                <w:iCs/>
              </w:rPr>
              <w:t>24</w:t>
            </w:r>
          </w:p>
        </w:tc>
      </w:tr>
    </w:tbl>
    <w:p w14:paraId="65348722" w14:textId="77777777" w:rsidR="000A767E" w:rsidRDefault="000A767E" w:rsidP="005C0A5F">
      <w:pPr>
        <w:spacing w:after="0" w:line="240" w:lineRule="auto"/>
        <w:ind w:firstLine="708"/>
        <w:jc w:val="both"/>
        <w:rPr>
          <w:rFonts w:ascii="Times New Roman" w:eastAsia="Times New Roman" w:hAnsi="Times New Roman" w:cs="Times New Roman"/>
          <w:sz w:val="24"/>
          <w:szCs w:val="24"/>
        </w:rPr>
      </w:pPr>
    </w:p>
    <w:p w14:paraId="2B310103" w14:textId="77777777" w:rsidR="005C0A5F" w:rsidRPr="00651629" w:rsidRDefault="005C0A5F" w:rsidP="005C0A5F">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 xml:space="preserve">Tablo 7’de lisansüstü eğitim sürecindeki sınıf öğretmenlerinin kendilerine yöneltilen sorulara ilişkin görüşleri “çözüm önerileri teması” altında “izin hakkı verilmesi”, “depo/ joker öğretmen görevlendirme”, “tayin hakkı verilmesi’’, “YÖK’le protokol imzalanması’’, </w:t>
      </w:r>
      <w:r w:rsidRPr="00651629">
        <w:rPr>
          <w:rFonts w:ascii="Times New Roman" w:eastAsia="Times New Roman" w:hAnsi="Times New Roman" w:cs="Times New Roman"/>
          <w:sz w:val="24"/>
          <w:szCs w:val="24"/>
        </w:rPr>
        <w:lastRenderedPageBreak/>
        <w:t>“akademik hizmetlerde görevlendirme’’ ve “branş derslerinin olduğu sınıfa verilme’’                                           alt temaları adı altında verilmiştir. Tablo 7 incelendiğinde   sınıf   öğretmenlerinin   lisansüstü   eğitim   sürecinde   karşılaşmış oldukları sorunlara çözüm olarak en fazla izin hakkı verilmesi (K1,</w:t>
      </w:r>
      <w:r w:rsidR="000A767E">
        <w:rPr>
          <w:rFonts w:ascii="Times New Roman" w:eastAsia="Times New Roman" w:hAnsi="Times New Roman" w:cs="Times New Roman"/>
          <w:sz w:val="24"/>
          <w:szCs w:val="24"/>
        </w:rPr>
        <w:t xml:space="preserve"> </w:t>
      </w:r>
      <w:r w:rsidRPr="00651629">
        <w:rPr>
          <w:rFonts w:ascii="Times New Roman" w:eastAsia="Times New Roman" w:hAnsi="Times New Roman" w:cs="Times New Roman"/>
          <w:sz w:val="24"/>
          <w:szCs w:val="24"/>
        </w:rPr>
        <w:t>K5, K7, K9, K10, K13) ve depo/ joker öğretmen görevlendirilmesi (K3, K4, K6, K7, K8, K11) önerileri getirilmiştir. Bu önerilerde bulunan sınıf öğretmenlerinden bazılarının ifadeleri şunlardır:</w:t>
      </w:r>
    </w:p>
    <w:p w14:paraId="1200ABE1" w14:textId="77777777" w:rsidR="005C0A5F" w:rsidRPr="00651629" w:rsidRDefault="000A767E" w:rsidP="005C0A5F">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Merkezde kendilerine ders verilmesini bekleyen birçok depo öğretmen var. Bu öğretmenleri, lisansüstü eğitim yapan sınıf öğretmenlerinin derslerinin oldukları gün için görevlendirirdim</w:t>
      </w:r>
      <w:r w:rsidRPr="000A767E">
        <w:rPr>
          <w:rFonts w:ascii="Times New Roman" w:eastAsia="Times New Roman" w:hAnsi="Times New Roman" w:cs="Times New Roman"/>
          <w:i/>
          <w:iCs/>
          <w:sz w:val="24"/>
          <w:szCs w:val="24"/>
        </w:rPr>
        <w:t xml:space="preserve"> </w:t>
      </w:r>
      <w:r w:rsidR="005C0A5F" w:rsidRPr="000A767E">
        <w:rPr>
          <w:rFonts w:ascii="Times New Roman" w:eastAsia="Times New Roman" w:hAnsi="Times New Roman" w:cs="Times New Roman"/>
          <w:i/>
          <w:iCs/>
          <w:sz w:val="24"/>
          <w:szCs w:val="24"/>
        </w:rPr>
        <w:t>ve bu öğretmenleri eğitimleri boyunca öğretmenlikten çekerek akademik hizmetlerde kullanırdım.</w:t>
      </w:r>
      <w:r w:rsidRPr="000A767E">
        <w:rPr>
          <w:rFonts w:ascii="Times New Roman" w:eastAsia="Times New Roman" w:hAnsi="Times New Roman" w:cs="Times New Roman"/>
          <w:i/>
          <w:iCs/>
          <w:sz w:val="24"/>
          <w:szCs w:val="24"/>
        </w:rPr>
        <w:t>”</w:t>
      </w:r>
      <w:r w:rsidR="005C0A5F" w:rsidRPr="00651629">
        <w:rPr>
          <w:rFonts w:ascii="Times New Roman" w:eastAsia="Times New Roman" w:hAnsi="Times New Roman" w:cs="Times New Roman"/>
          <w:sz w:val="24"/>
          <w:szCs w:val="24"/>
        </w:rPr>
        <w:t xml:space="preserve"> (K3).</w:t>
      </w:r>
    </w:p>
    <w:p w14:paraId="3ECE9DC5" w14:textId="77777777" w:rsidR="000A767E" w:rsidRDefault="005C0A5F" w:rsidP="000A767E">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K5 lisansüstü eğitim sürecinde sınıf öğretmenlerine izin hakkı verilmesi önerisinde   bulunmuştur:</w:t>
      </w:r>
    </w:p>
    <w:p w14:paraId="17876FE7" w14:textId="77777777" w:rsidR="005C0A5F" w:rsidRPr="005C0A5F"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…Lisansüstü eğitim iznini ikiye ayırırdım. Yüksek lisans yapana ayrı izin hakkı, doktora yapana ayrı izin hakkı verirdim. İkisi aynı şeyler değil. Zaten doktora yapanın öğretmenlikte olmaması gerekiyor. Doktora yapabilen sınıf öğretmeni sayısı kaç ki? Onları akademik olan bir alana yönlendirirdim. O sınıf öğretmeninden doğacak boşluğu dolduracak sınıf öğretmeni o kadar çok ki. Sınıf öğretmeni bol, doktora yapabilen sınıf öğretmeni çok azsa ender bulunan bu öğretmenleri sıkıntıya sokmak, tüketmek yerine onlardan yararlanırdım. Zaten doktora yapan sınıf öğretmeni her iki görevinde de verimli olamaz hangi yana bölünsün?</w:t>
      </w: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 xml:space="preserve"> </w:t>
      </w:r>
      <w:r w:rsidR="005C0A5F" w:rsidRPr="005C0A5F">
        <w:rPr>
          <w:rFonts w:ascii="Times New Roman" w:eastAsia="Times New Roman" w:hAnsi="Times New Roman" w:cs="Times New Roman"/>
          <w:sz w:val="24"/>
          <w:szCs w:val="24"/>
        </w:rPr>
        <w:t xml:space="preserve">(K5). </w:t>
      </w:r>
    </w:p>
    <w:p w14:paraId="41DCA285" w14:textId="77777777" w:rsidR="005C0A5F" w:rsidRPr="00651629" w:rsidRDefault="005C0A5F" w:rsidP="005C0A5F">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Tablo 7’ye göre tayin hakkının verilmesi (3; K7, K11, K12) ve lisansüstü eğitim yapan   sınıf öğretmenlerini akademik hizmetlerde görevlendirme (3; K3, K5, K13) önerisinde bulunan sınıf öğretmeni sayısı eşittir. Belirtilen sınıf öğretmenlerinin görüşleri aşağıda yer almaktadır:</w:t>
      </w:r>
    </w:p>
    <w:p w14:paraId="4853AB99" w14:textId="77777777" w:rsidR="000A767E"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Aslında bu sorun çok önemli ama kimse farkında değil. Lisansüstü eğitim yaparken önümüze taş koyarak bizi mesleğimizden soğutuyorlar. Mesleğinden nefret ettirdiğiniz sınıf öğretmeninden ne verim beklersiniz? Depoda bekleyen derse girmeye can atan bir sürü sınıf öğretmeni var o gün için bizim sınıflarımıza girsinler. Bir de yönetmelikte bize izin hakkı yok. Branş öğretmenleri yararlanabiliyor ama bize yok, biz de öğretmeniz, bu haksızlık. Ayrıca tayin hakkı da verilmeli. Benim arkadaşım tayin hakkı varken 3 yıl boyunca eğitim özründen ilçeden ile gelemedi. Eskisi gibi çıkmayan tayin hakkı verilecekse de hiç verilmesin.</w:t>
      </w:r>
      <w:r w:rsidRPr="000A767E">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5C0A5F" w:rsidRPr="005C0A5F">
        <w:rPr>
          <w:rFonts w:ascii="Times New Roman" w:eastAsia="Times New Roman" w:hAnsi="Times New Roman" w:cs="Times New Roman"/>
          <w:sz w:val="24"/>
          <w:szCs w:val="24"/>
        </w:rPr>
        <w:t>(K7)</w:t>
      </w:r>
    </w:p>
    <w:p w14:paraId="4CEAD9E8" w14:textId="77777777" w:rsidR="005C0A5F" w:rsidRPr="005C0A5F"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…Lisansüstü eğitim</w:t>
      </w:r>
      <w:r w:rsidR="005C0A5F" w:rsidRPr="000A767E">
        <w:rPr>
          <w:rFonts w:ascii="Times New Roman" w:eastAsia="Times New Roman" w:hAnsi="Times New Roman" w:cs="Times New Roman"/>
          <w:i/>
          <w:iCs/>
          <w:sz w:val="24"/>
          <w:szCs w:val="24"/>
        </w:rPr>
        <w:tab/>
        <w:t>yapan   sınıf</w:t>
      </w:r>
      <w:r w:rsidR="005C0A5F" w:rsidRPr="000A767E">
        <w:rPr>
          <w:rFonts w:ascii="Times New Roman" w:eastAsia="Times New Roman" w:hAnsi="Times New Roman" w:cs="Times New Roman"/>
          <w:i/>
          <w:iCs/>
          <w:sz w:val="24"/>
          <w:szCs w:val="24"/>
        </w:rPr>
        <w:tab/>
        <w:t>öğretmenlerini merkeze çeker kendi alanlarına yönelik görev verirdim.</w:t>
      </w:r>
      <w:r w:rsidRPr="000A767E">
        <w:rPr>
          <w:rFonts w:ascii="Times New Roman" w:eastAsia="Times New Roman" w:hAnsi="Times New Roman" w:cs="Times New Roman"/>
          <w:i/>
          <w:iCs/>
          <w:sz w:val="24"/>
          <w:szCs w:val="24"/>
        </w:rPr>
        <w:t>”</w:t>
      </w:r>
      <w:r w:rsidR="005C0A5F" w:rsidRPr="005C0A5F">
        <w:rPr>
          <w:rFonts w:ascii="Times New Roman" w:eastAsia="Times New Roman" w:hAnsi="Times New Roman" w:cs="Times New Roman"/>
          <w:sz w:val="24"/>
          <w:szCs w:val="24"/>
        </w:rPr>
        <w:t xml:space="preserve"> (K13)</w:t>
      </w:r>
    </w:p>
    <w:p w14:paraId="68B68480" w14:textId="77777777" w:rsidR="005C0A5F" w:rsidRPr="00651629" w:rsidRDefault="005C0A5F" w:rsidP="005C0A5F">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t>Görüşlerine başvurulan sınıf öğretmenlerinden 4’ü (K8, K9, K11, K13) lisansüstü eğitim sürecindeki sınıf öğretmenleri için YÖK ile yapılan bir protokol ile lisansüstü   derslerin sınıf öğretmenlerinin mesai saatleri dışında, hafta sonunda ya da yaz tatilinde yapılmasını önermiştir. Bu önerilere ilişkin ifadeler aşağıda yer almaktadır:</w:t>
      </w:r>
    </w:p>
    <w:p w14:paraId="3D061FEE" w14:textId="77777777" w:rsidR="005C0A5F" w:rsidRPr="000A767E" w:rsidRDefault="000A767E" w:rsidP="005C0A5F">
      <w:pPr>
        <w:spacing w:after="0" w:line="240" w:lineRule="auto"/>
        <w:ind w:firstLine="708"/>
        <w:jc w:val="both"/>
        <w:rPr>
          <w:rFonts w:ascii="Times New Roman" w:eastAsia="Times New Roman" w:hAnsi="Times New Roman" w:cs="Times New Roman"/>
          <w:i/>
          <w:iCs/>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YÖK’le bir protokol imzalarım. Lisansüstü eğitim yapan sınıf öğretmenlerinin mağduriyeti nedeniyle hafta sonu/ yaz okulları ya da ders dışı saatlerde derslerin olmasını düzenlerdim...</w:t>
      </w:r>
      <w:r>
        <w:rPr>
          <w:rFonts w:ascii="Times New Roman" w:eastAsia="Times New Roman" w:hAnsi="Times New Roman" w:cs="Times New Roman"/>
          <w:i/>
          <w:iCs/>
          <w:sz w:val="24"/>
          <w:szCs w:val="24"/>
        </w:rPr>
        <w:t xml:space="preserve">” </w:t>
      </w:r>
      <w:r w:rsidR="005C0A5F" w:rsidRPr="000A767E">
        <w:rPr>
          <w:rFonts w:ascii="Times New Roman" w:eastAsia="Times New Roman" w:hAnsi="Times New Roman" w:cs="Times New Roman"/>
          <w:sz w:val="24"/>
          <w:szCs w:val="24"/>
        </w:rPr>
        <w:t>(K8)</w:t>
      </w:r>
    </w:p>
    <w:p w14:paraId="2F03C9D9" w14:textId="77777777" w:rsidR="005C0A5F" w:rsidRPr="000A767E" w:rsidRDefault="000A767E" w:rsidP="005C0A5F">
      <w:pPr>
        <w:spacing w:after="0" w:line="240" w:lineRule="auto"/>
        <w:ind w:firstLine="708"/>
        <w:jc w:val="both"/>
        <w:rPr>
          <w:rFonts w:ascii="Times New Roman" w:eastAsia="Times New Roman" w:hAnsi="Times New Roman" w:cs="Times New Roman"/>
          <w:i/>
          <w:iCs/>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 xml:space="preserve">YÖK ile MEB işbirliği protokolü imzalatıp lisansüstü derslerinin cumartesi günleri yapılmasını sağlardım.’ </w:t>
      </w:r>
      <w:r w:rsidR="005C0A5F" w:rsidRPr="000A767E">
        <w:rPr>
          <w:rFonts w:ascii="Times New Roman" w:eastAsia="Times New Roman" w:hAnsi="Times New Roman" w:cs="Times New Roman"/>
          <w:sz w:val="24"/>
          <w:szCs w:val="24"/>
        </w:rPr>
        <w:t>(K9)</w:t>
      </w:r>
    </w:p>
    <w:p w14:paraId="3F63623F" w14:textId="77777777" w:rsidR="005C0A5F" w:rsidRPr="000A767E" w:rsidRDefault="000A767E" w:rsidP="005C0A5F">
      <w:pPr>
        <w:spacing w:after="0" w:line="240" w:lineRule="auto"/>
        <w:ind w:firstLine="708"/>
        <w:jc w:val="both"/>
        <w:rPr>
          <w:rFonts w:ascii="Times New Roman" w:eastAsia="Times New Roman" w:hAnsi="Times New Roman" w:cs="Times New Roman"/>
          <w:i/>
          <w:iCs/>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…Sorun üniversitelerin sınıf öğretmenliği yapanlar için ders saatlerini mesai saatleri dışına veya hafta sonuna koymaları ile çözülebilir…</w:t>
      </w:r>
      <w:r>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 xml:space="preserve"> </w:t>
      </w:r>
      <w:r w:rsidR="005C0A5F" w:rsidRPr="000A767E">
        <w:rPr>
          <w:rFonts w:ascii="Times New Roman" w:eastAsia="Times New Roman" w:hAnsi="Times New Roman" w:cs="Times New Roman"/>
          <w:sz w:val="24"/>
          <w:szCs w:val="24"/>
        </w:rPr>
        <w:t>(K11)</w:t>
      </w:r>
    </w:p>
    <w:p w14:paraId="62BCF19D" w14:textId="77777777" w:rsidR="005C0A5F" w:rsidRPr="000A767E" w:rsidRDefault="005C0A5F" w:rsidP="005C0A5F">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Görüşlerine başvurulan, lisansüstü eğitim sürecindeki sınıf öğretmenlerinden 2’si de (K3, K9) lisansüstü eğitim sürecindeki sınıf öğretmenlerinin, 4 saat branş dersi olan 4. sınıfta görevlendirilmesi önerisinde bulunmuştur. Bu önerilerde bulunan öğretmenlerin ifadesi aşağıda verilmiştir:</w:t>
      </w:r>
    </w:p>
    <w:p w14:paraId="058DEF01" w14:textId="77777777" w:rsidR="005C0A5F" w:rsidRPr="000A767E" w:rsidRDefault="000A767E" w:rsidP="005C0A5F">
      <w:pPr>
        <w:spacing w:after="0" w:line="240" w:lineRule="auto"/>
        <w:ind w:firstLine="708"/>
        <w:jc w:val="both"/>
        <w:rPr>
          <w:rFonts w:ascii="Times New Roman" w:eastAsia="Times New Roman" w:hAnsi="Times New Roman" w:cs="Times New Roman"/>
          <w:i/>
          <w:iCs/>
          <w:sz w:val="24"/>
          <w:szCs w:val="24"/>
        </w:rPr>
      </w:pPr>
      <w:r w:rsidRPr="000A767E">
        <w:rPr>
          <w:rFonts w:ascii="Times New Roman" w:eastAsia="Times New Roman" w:hAnsi="Times New Roman" w:cs="Times New Roman"/>
          <w:i/>
          <w:iCs/>
          <w:sz w:val="24"/>
          <w:szCs w:val="24"/>
        </w:rPr>
        <w:t>“</w:t>
      </w:r>
      <w:r w:rsidR="005C0A5F" w:rsidRPr="000A767E">
        <w:rPr>
          <w:rFonts w:ascii="Times New Roman" w:eastAsia="Times New Roman" w:hAnsi="Times New Roman" w:cs="Times New Roman"/>
          <w:i/>
          <w:iCs/>
          <w:sz w:val="24"/>
          <w:szCs w:val="24"/>
        </w:rPr>
        <w:t>Lisansüstü eğitim yapan sınıf öğretmenlerinin branş dersleri yoğun olan 4. sınıfa girmelerini sağlardım…</w:t>
      </w:r>
      <w:r w:rsidRPr="000A767E">
        <w:rPr>
          <w:rFonts w:ascii="Times New Roman" w:eastAsia="Times New Roman" w:hAnsi="Times New Roman" w:cs="Times New Roman"/>
          <w:i/>
          <w:iCs/>
          <w:sz w:val="24"/>
          <w:szCs w:val="24"/>
        </w:rPr>
        <w:t xml:space="preserve">” </w:t>
      </w:r>
      <w:r w:rsidR="005C0A5F" w:rsidRPr="000A767E">
        <w:rPr>
          <w:rFonts w:ascii="Times New Roman" w:eastAsia="Times New Roman" w:hAnsi="Times New Roman" w:cs="Times New Roman"/>
          <w:sz w:val="24"/>
          <w:szCs w:val="24"/>
        </w:rPr>
        <w:t>(K3, K9)</w:t>
      </w:r>
    </w:p>
    <w:p w14:paraId="31169A1C" w14:textId="77777777" w:rsidR="005C0A5F" w:rsidRPr="00651629" w:rsidRDefault="005C0A5F" w:rsidP="005C0A5F">
      <w:pPr>
        <w:spacing w:after="0" w:line="240" w:lineRule="auto"/>
        <w:ind w:firstLine="708"/>
        <w:jc w:val="both"/>
        <w:rPr>
          <w:rFonts w:ascii="Times New Roman" w:eastAsia="Times New Roman" w:hAnsi="Times New Roman" w:cs="Times New Roman"/>
          <w:sz w:val="24"/>
          <w:szCs w:val="24"/>
        </w:rPr>
      </w:pPr>
      <w:r w:rsidRPr="00651629">
        <w:rPr>
          <w:rFonts w:ascii="Times New Roman" w:eastAsia="Times New Roman" w:hAnsi="Times New Roman" w:cs="Times New Roman"/>
          <w:sz w:val="24"/>
          <w:szCs w:val="24"/>
        </w:rPr>
        <w:lastRenderedPageBreak/>
        <w:t>Belirtilen çözüm önerilerinin dışında K2 ve K6’nın ifadeleri, sınıf öğretmenlerinin lisansüstü eğitim sürecinde okul idarelerince ve Bakanlıkça yeterince anlaşılamadığı, gerekli</w:t>
      </w:r>
      <w:r w:rsidR="000A767E">
        <w:rPr>
          <w:rFonts w:ascii="Times New Roman" w:eastAsia="Times New Roman" w:hAnsi="Times New Roman" w:cs="Times New Roman"/>
          <w:sz w:val="24"/>
          <w:szCs w:val="24"/>
        </w:rPr>
        <w:t xml:space="preserve"> </w:t>
      </w:r>
      <w:r w:rsidRPr="00651629">
        <w:rPr>
          <w:rFonts w:ascii="Times New Roman" w:eastAsia="Times New Roman" w:hAnsi="Times New Roman" w:cs="Times New Roman"/>
          <w:sz w:val="24"/>
          <w:szCs w:val="24"/>
        </w:rPr>
        <w:t>ilgi ve değeri görmedikleriyle ilgilidir. Öyle ki bu konuda görüşleri alınan K2; sorunlara   çözüm olarak okul yöneticilerine lisansüstü eğitimle ilgili bilinçlendirme seminerleri yapılması gerektiğini belirterek bu seminerler aracılığıyla okul idarecilerinin lisansüstü eğitim yapan öğretmenlere daha anlayışlı yaklaşacaklarını belirtmiştir. K6 ise yöneticilerden önce Bakanlığın lisansüstü eğitim yapan sınıf öğretmenlerine sahip çıkması gerektiğini belirterek, Bakanlığın bu öğretmenlere verdiği değeri göstermesi için lisansüstü eğitim yapan sınıf öğretmenlerine uzmanlık, başöğretmenlik haklarının yeniden geri verilmesi gerektiğini vurgulamıştır. Lisansüstü eğitim sürecindeki sınıf öğretmenlerinden K13 ise belirtilen önerilerin dışında, yüksek lisans açılan alanlarda doktora programlarının da açılması gerekliliğine dikkat çekmiştir. K 13’e göre; bir şehirde yüksek lisans yapan ve öğretmenlik görevinde bulunan sınıf öğretmenleri doktora programının farklı şehirde olmasıyla yine problemlerle karşılaşacaktır. Kendilerine yüksek lisans nedeniyle tayin hakkı verilmiş olsa bile doktorada yine tayin istemek durumunda kalacaklarından yerleşik bir düzene geçemeyeceklerdir.</w:t>
      </w:r>
    </w:p>
    <w:p w14:paraId="4B22E61C" w14:textId="77777777" w:rsidR="002D0279" w:rsidRDefault="002D0279" w:rsidP="000A767E">
      <w:pPr>
        <w:spacing w:after="0" w:line="240" w:lineRule="auto"/>
      </w:pPr>
    </w:p>
    <w:p w14:paraId="14E29405" w14:textId="77777777" w:rsidR="00A35247" w:rsidRDefault="004E5D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ve Tartışma</w:t>
      </w:r>
    </w:p>
    <w:p w14:paraId="5355411B" w14:textId="77777777" w:rsidR="00A35247" w:rsidRDefault="00A35247">
      <w:pPr>
        <w:spacing w:after="0" w:line="240" w:lineRule="auto"/>
        <w:jc w:val="center"/>
        <w:rPr>
          <w:rFonts w:ascii="Times New Roman" w:eastAsia="Times New Roman" w:hAnsi="Times New Roman" w:cs="Times New Roman"/>
          <w:b/>
          <w:sz w:val="24"/>
          <w:szCs w:val="24"/>
        </w:rPr>
      </w:pPr>
    </w:p>
    <w:p w14:paraId="08AF98FB" w14:textId="77777777" w:rsidR="000A767E" w:rsidRPr="000A767E"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Çalışmada sınıf öğretmenlerinin lisansüstü eğitim sürecinde karşılaşmış oldukları sorunları belirlemek ve bu sorunlara çözüm önerileri bulmak amaçlanmıştır. Araştırma sonucunda sınıf öğretmenlerinin lisansüstü eğitim sürecinde sorunlarla karşılaştıkları belirlenmiştir. Araştırma sonucunda ulaşılan bulgulara göre öğretmenlerin lisansüstü eğitim sürecinde yaşadıkları sorunlardan biri Bakanlık, Milli Eğitim Müdürlüğü ya da çalıştığı okul tarafından kendilerine izin verilmemesidir. Konuyla ilgili olarak Karakütük’ün (2000) araştırmasından elde edilen bulgular bu yargıyı desteklemektedir. Oluk ve Çolak tarafından (2005) yapılan araştırmanın bulgularından biri öğretmenlerin lisansüstü eğitime devam edebilmek için yasal olarak tanınan izin hakkından yararlanamadıklarıdır. Edinilen bu bulgu da lisansüstü eğitim sürecinde öğretmenlerin izin sorunu yaşadığını destekler niteliktedir. Araştırmadan elde edilen bulguya göre izin alamayan öğretmenler eğitimlerini bırakmak zorunda kalmaktadır. Oluk ve Çolak’ın (2005) çalışmasında lisansüstü eğitim sürecindeki öğretmenlerin yaşadıkları izin problemiyle ilgili olarak özellikle stajyer öğretmenlerin lisansüstü eğitim haklarını dondurdukları sonucu ortaya çıkmıştır. Bu durum lisansüstü eğitim sürecindeki öğretmenlerin eğitim hakkından yararlanmalarına engel olmaktadır. Oysa ki eğitim; İnsan Hakları Evrensel Bildirgesi’nde (İHEB) herkesin, insan olmasından ötürü yararlanması gereken temel bir hak olarak tanımlanmış ve Birleşmiş Milletler Ekonomik, Sosyal ve Kültürel Haklar Uluslararası Sözleşmesi (ESKHUS) ile ‘eğitim hakkı herkes için erişilebilir kılınmalı’ biçiminde genişletilmiştir (Yolcu ve Polat, 2015). Belirtildiği gibi eğitimin temel bir hak olması nedeniyle araştırmada öğretmenlere lisansüstü eğitimleri için izin verilmesi gerektiği bulgusuna ulaşılmıştır. Başer, Narlı, Günhan (2005) çalışmalarında, lisansüstü eğitim yapan öğretmenlerin üstlendikleri ders saatlerinin fazla olması ve üniversitedeki derslerin yoğun çalışma gerektirmesiyle lisansüstü eğitim sürecindeki öğretmenlere izin hakkı verilmesi düşüncesini desteklemiştir. Aslan (2013) ise araştırmasında başta kamu kurumlarında olmak üzere çalışan öğrencilere lisansüstü eğitimleri için gerekli olan izin konusunda yasal tedbirlerin sağlanması gerektiğini vurgulamıştır.</w:t>
      </w:r>
    </w:p>
    <w:p w14:paraId="538C8570" w14:textId="77777777" w:rsidR="000A767E" w:rsidRPr="000A767E"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 xml:space="preserve">Araştırmadan elde edilen diğer bulgular; lisansüstü eğitimle ilgili öğretmen ve okul yöneticilerinin yeterince   bilgiye   sahip   olmadığı, Bakanlık’ın lisansüstü eğitim sürecindeki öğretmenlere yönelik özendirici çalışmaları yapmadığı, sınıf öğretmenlerinin lisansüstü eğitim sürecinde okul yöneticilerince ve Bakanlıkça gerekli ilgi, değeri ve desteği göremedikleridir. Elde edilen bu bulgular, Karakütük’ün (2000), Sevinç’in (2001), Özdem, Bülbül ve Güngör’ün   (2002),  Doğusan’ın  (2003),  Oluk ve Çolak’ın (2005), Başer,  Narlı ve Günhan’ın (2005) </w:t>
      </w:r>
      <w:r w:rsidRPr="000A767E">
        <w:rPr>
          <w:rFonts w:ascii="Times New Roman" w:eastAsia="Times New Roman" w:hAnsi="Times New Roman" w:cs="Times New Roman"/>
          <w:sz w:val="24"/>
          <w:szCs w:val="24"/>
        </w:rPr>
        <w:lastRenderedPageBreak/>
        <w:t xml:space="preserve">yaptıkları çalışmalardan elde edilen bulgularla benzerlik göstermektedir. Belirtilen araştırmacılardan Karakütük (2000) çalışmasında lisansüstü eğitim sürecine ilişkin en önemli sorunlardan birinin, Bakanlıkça lisansüstü eğitimin öneminin yeterince anlaşılamaması olduğunu belirtmiştir. </w:t>
      </w:r>
    </w:p>
    <w:p w14:paraId="50E7F2A0" w14:textId="77777777" w:rsidR="000A767E" w:rsidRPr="000A767E"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Sevinç (2001) de çalışmasında, MEB’in lisansüstü eğitim</w:t>
      </w:r>
      <w:r w:rsidRPr="000A767E">
        <w:rPr>
          <w:rFonts w:ascii="Times New Roman" w:eastAsia="Times New Roman" w:hAnsi="Times New Roman" w:cs="Times New Roman"/>
          <w:sz w:val="24"/>
          <w:szCs w:val="24"/>
        </w:rPr>
        <w:tab/>
        <w:t>konusunda öğretmen ve yöneticilere gereken desteği sağlayacak yasal düzenlemelere yer vermediğini, hatta son yıllarda yaptığı düzenlemelerle lisansüstü eğitim sürecindeki öğretmen ve yöneticilerin daha fazla sorun yaşamalarına neden olduğunu ifade etmiş; lisansüstü eğitim sürecindeki öğretmenler için meslekte ilerleme ve yükselme olanaklarının, kariyer basamaklarının yeniden düzenlenmesi gerektiğini vurgulamıştır. Sevinç’e (2001) göre; dünyadaki birçok ülkede öğretmen olabilmek için lisansüstü eğitim zorunluyken MEB, kendi istekleriyle bu öğrenime devam eden çalışanlarına kolaylık sağlamak yerine zorluklar çıkarmaktadır. Doğusan (2003) çalışmasında; lisansüstü eğitimini tamamlayanlara   yönelik özendiricilerin ve ilgili mevzuatın yeterli olmadığını, MEB’in bu konuda açık bir politika üretemediğini belirtmiştir. Lisansüstü eğitime mali bir kaynak sağlanmadığı ve alınan eğitimin tatmin edici bir özendiriciliği olmadığı Oluk ve Çolak’ın (2005) araştırmasının önemli   bulguları arasındadır. Doğusan’ın (2003) çalışmasından elde edilen bulgulara göre de öğretmenler, Bakanlık’ın lisansüstü eğitime gerekli önemi vermediğine ve öğretmenlerin lisansüstü eğitimin önemini anlamadıklarına inanmaktadır. Elde edilen bulgu, araştırmada ulaşılan okul yöneticilerinin lisansüstü öğrenime devam eden öğretmenlere gerekli kolaylığı sağlamadığı bulgusuyla örtüşmektedir. Başer, Narlı ve Günhan’ın (2005) öğretmen adaylarının lisansüstü eğitim   sürecinde sistemden beklentilerini ve yaşadıkları sorunları ortaya çıkarmak amacıyla yapmış oldukları araştırma sonucunda; yöneticilerin öğretmenlere lisansüstü eğitim sürecinde destek olmadığı ve MEB’in lisansüstü eğitim ile ilgili genel bir politikası   olmadığından lisansüstü eğitim sürecindeki öğretmenlere gerekli desteği vermediği   bulgularına erişilmesi, yapılan çalışmanın bulgularını destekler niteliktedir. Özdem, Bülbül ve Güngör (2002) konuyla ilgili araştırmalarında, okul yöneticilerinin ve Bakanlık’ın programa devam edebilmek için gereken yardımı göstermediği bulgusuna ulaşmışlardır.  Elde edilen bulgu, çalışmada elde edilenle benzer niteliktedir. Araştırmada lisansüstü eğitim sürecindeki sınıf öğretmenlerine verilecek tayin hakkıyla eğitim sürecindeki çeşitli sorunlarının ortadan   kalkacağına ilişkin bulgular yer almaktadır. Karakütük (2000) de lisansüstü eğitim   sürecindeki öğretmenlerin   sorun   yaşama nedenlerinden birinin öğretmenlere   tayin   hakkı verilmemesi olduğunu belirtmiştir.</w:t>
      </w:r>
    </w:p>
    <w:p w14:paraId="6D53D544" w14:textId="77777777" w:rsidR="000A767E" w:rsidRPr="000A767E"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Öğretmenlerin lisansüstü eğitimde yaşadıkları sorunların araştırılma sürecinde özendiricilerin niteliğini de tartışmak gerekmektedir. Öncelikle 657 sayılı Devlet Memurları Kanunu’nun 36. maddesinde, “Memurluğa girmeden önce veya memuriyetleri sırasında yüksek öğrenim üstü master derecesi almış olanlarla yüksek öğrenim kurumlarında en az bir yıl ilave öğrenim yaparak lisansüstü ihtisas sertifikası alanlara bir kademe ilerlemesi, meslekleri ile ilgili öğrenim dallarında doktora yapanlara bir derece yükselmesi uygulanır. Master derecesini alıp bir kademe ilerlemesinden yararlanan memura, mesleği ile ilgili öğrenim dalında doktora yaptığı takdirde iki kademe ilerlemesi uygulanır." ibaresi yer almaktadır. Yüksek lisans ve doktora eğitim sürecinin uzunluğu, zorlukları ve kazandırdıkları göz önüne alındığında, kademe ve derece ilerlemelerinin bu biçimde yapılması oldukça yetersiz görülmektedir (Bülbül, 2011). Öyle ki Doğuşan (2003) da araştırmasında, çalışma grubunun % 81'inin lisansüstü öğrenim sonunda öğretmenlere sağlanan kademe ve ek ders ücreti gibi özendiricileri yeterli bulmadıkları bulgusunu elde etmiştir.</w:t>
      </w:r>
    </w:p>
    <w:p w14:paraId="4429762F" w14:textId="77777777" w:rsidR="00A35247" w:rsidRDefault="000A767E" w:rsidP="000A767E">
      <w:pPr>
        <w:spacing w:after="0" w:line="240" w:lineRule="auto"/>
        <w:ind w:firstLine="708"/>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 xml:space="preserve">Araştırmadan elde edilen diğer bir bulgu; okul yöneticileri ve öğretmenlerin lisansüstü eğitim yapan sınıf öğretmenlerine karşı olumsuz tutum içinde olduklarıdır. Bu bulguyu Nayır’ın (2007) ve Doğuşan’ın (2003) araştırmaları destekler niteliktedir. Nayır’ın (2007) araştırmasında, lisansüstü eğitim gören öğretmenlerin, çalışma arkadaşlarının lisansüstü eğitimle ilgili olumsuz düşüncelerinden rahatsız olduğu bulgusu elde edilmiştir. Doğuşan’ın </w:t>
      </w:r>
      <w:r w:rsidRPr="000A767E">
        <w:rPr>
          <w:rFonts w:ascii="Times New Roman" w:eastAsia="Times New Roman" w:hAnsi="Times New Roman" w:cs="Times New Roman"/>
          <w:sz w:val="24"/>
          <w:szCs w:val="24"/>
        </w:rPr>
        <w:lastRenderedPageBreak/>
        <w:t>(2003) araştırmasında ise ilköğretim okulu yönetici ve öğretmenlerinin, lisansüstü öğrenimine yönelik genel tutumlarının olumsuz olduğu bulgusu elde edilmiştir.</w:t>
      </w:r>
    </w:p>
    <w:p w14:paraId="05A7B2E2" w14:textId="77777777" w:rsidR="000A767E" w:rsidRDefault="000A767E" w:rsidP="000A767E">
      <w:pPr>
        <w:spacing w:after="0" w:line="240" w:lineRule="auto"/>
        <w:rPr>
          <w:rFonts w:ascii="Times New Roman" w:eastAsia="Times New Roman" w:hAnsi="Times New Roman" w:cs="Times New Roman"/>
          <w:b/>
          <w:sz w:val="24"/>
          <w:szCs w:val="24"/>
        </w:rPr>
      </w:pPr>
    </w:p>
    <w:p w14:paraId="0D86385C" w14:textId="77777777" w:rsidR="000A767E" w:rsidRDefault="000A767E" w:rsidP="000A767E">
      <w:pPr>
        <w:spacing w:after="0" w:line="240" w:lineRule="auto"/>
        <w:rPr>
          <w:rFonts w:ascii="Times New Roman" w:eastAsia="Times New Roman" w:hAnsi="Times New Roman" w:cs="Times New Roman"/>
          <w:b/>
          <w:sz w:val="24"/>
          <w:szCs w:val="24"/>
        </w:rPr>
      </w:pPr>
    </w:p>
    <w:p w14:paraId="712CD3FF" w14:textId="77777777" w:rsidR="00A35247" w:rsidRDefault="004E5D1A" w:rsidP="000A767E">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Öneriler</w:t>
      </w:r>
    </w:p>
    <w:p w14:paraId="5FCDCEC7" w14:textId="77777777" w:rsidR="000A767E" w:rsidRDefault="000A767E" w:rsidP="000A767E">
      <w:pPr>
        <w:tabs>
          <w:tab w:val="left" w:pos="3075"/>
          <w:tab w:val="center" w:pos="4890"/>
        </w:tabs>
        <w:spacing w:after="0" w:line="240" w:lineRule="auto"/>
        <w:jc w:val="both"/>
        <w:rPr>
          <w:rFonts w:ascii="Times New Roman" w:eastAsia="Times New Roman" w:hAnsi="Times New Roman" w:cs="Times New Roman"/>
          <w:sz w:val="24"/>
          <w:szCs w:val="24"/>
        </w:rPr>
      </w:pPr>
    </w:p>
    <w:p w14:paraId="75828CEB" w14:textId="77777777" w:rsidR="000A767E" w:rsidRPr="000A767E" w:rsidRDefault="000A767E" w:rsidP="000A767E">
      <w:pPr>
        <w:tabs>
          <w:tab w:val="left" w:pos="3075"/>
          <w:tab w:val="center" w:pos="4890"/>
        </w:tabs>
        <w:spacing w:after="0" w:line="240" w:lineRule="auto"/>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Araştırmadan elde edilen sonuçlar doğrultusunda sınıf öğretmenlerinin lisansüstü eğitim sürecinde karşılaştıkları sorunların giderilmesine yönelik öneriler şunlardır:</w:t>
      </w:r>
    </w:p>
    <w:p w14:paraId="2C651167" w14:textId="77777777" w:rsidR="000A767E" w:rsidRP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-MEB ve Yüksek Öğretim Kurulu (YÖK) işbirliği yaparak lisansüstü eğitime ilişkin yeni uygulamalar ve projeler geliştirmelidir. Lisansüstü eğitimde uzaktan eğitim olanakları sağlanmalı ve lisansüstü eğitim dersleri mesai bitimi sonrasına, hafta sonlarına ya da yaz okuluyla yaz tatiline alınmalıdır.</w:t>
      </w:r>
    </w:p>
    <w:p w14:paraId="3C5963FA" w14:textId="77777777" w:rsidR="000A767E" w:rsidRP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-Bakanlık tarafından, sınıf öğretmenlerinin lisansüstü eğitim sürecine ilişkin kolaylaştırıcı politikalar üretilmeli ve yasal düzenlemeler yapılmalı, lisansüstü eğitim sürecindeki sınıf öğretmenlerinin özlük haklarına ilişkin avantajlar sunulmalıdır.</w:t>
      </w:r>
    </w:p>
    <w:p w14:paraId="4C5D3334" w14:textId="77777777" w:rsid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-Öğretmenlerin lisansüstü eğitim süreciyle ilgili olarak şu an yürürlükte olmayan   öğrenim izni tekrar uygulamaya geçirilmelidir. Ayrıca lisansüstü eğitim sürecindeki sınıf öğretmenleri için, ilgili izin mevzuatının açık, net olmalı ve bu durum bir üst amirin takdirine bırakılmamalıdır.</w:t>
      </w:r>
    </w:p>
    <w:p w14:paraId="2E823360" w14:textId="77777777" w:rsidR="000A767E" w:rsidRP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A767E">
        <w:rPr>
          <w:rFonts w:ascii="Times New Roman" w:eastAsia="Times New Roman" w:hAnsi="Times New Roman" w:cs="Times New Roman"/>
          <w:sz w:val="24"/>
          <w:szCs w:val="24"/>
        </w:rPr>
        <w:t>Yüksek lisans ve doktoranın aynı seviyede lisansüstü eğitim olmaması sebebiyle yüksek lisans ve doktora için farklı izin hakları verilmelidir.</w:t>
      </w:r>
    </w:p>
    <w:p w14:paraId="53F9A96A" w14:textId="77777777" w:rsidR="000A767E" w:rsidRP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-Lisansüstü eğitim sürecindeki sınıf öğretmenleri Bakanlık tarafından   öğretmenlikten çekilerek, uzmanlaşmaya çalıştıkları alanlarda (proje etkinlikleri vb.) görevlendirilmelidir.</w:t>
      </w:r>
    </w:p>
    <w:p w14:paraId="2BE5228C" w14:textId="77777777" w:rsidR="00A35247" w:rsidRDefault="000A767E" w:rsidP="000A767E">
      <w:pPr>
        <w:tabs>
          <w:tab w:val="left" w:pos="3075"/>
          <w:tab w:val="center" w:pos="4890"/>
        </w:tabs>
        <w:spacing w:after="0" w:line="240" w:lineRule="auto"/>
        <w:ind w:firstLine="709"/>
        <w:jc w:val="both"/>
        <w:rPr>
          <w:rFonts w:ascii="Times New Roman" w:eastAsia="Times New Roman" w:hAnsi="Times New Roman" w:cs="Times New Roman"/>
          <w:sz w:val="24"/>
          <w:szCs w:val="24"/>
        </w:rPr>
      </w:pPr>
      <w:r w:rsidRPr="000A767E">
        <w:rPr>
          <w:rFonts w:ascii="Times New Roman" w:eastAsia="Times New Roman" w:hAnsi="Times New Roman" w:cs="Times New Roman"/>
          <w:sz w:val="24"/>
          <w:szCs w:val="24"/>
        </w:rPr>
        <w:t>-Sınıf öğretmeni sayısının çok fazla, lisansüstü eğitim sürecindeki sınıf öğretmeni sayısının çok az olması sebebiyle görev bekleyen depo öğretmenler, sınıf öğretmenlerinin lisansüstü eğitimde olduğu gün görevlendirilmelidir.</w:t>
      </w:r>
    </w:p>
    <w:p w14:paraId="106B22F0" w14:textId="77777777" w:rsidR="000A767E" w:rsidRDefault="000A767E" w:rsidP="000A767E">
      <w:pPr>
        <w:tabs>
          <w:tab w:val="left" w:pos="3075"/>
          <w:tab w:val="center" w:pos="4890"/>
        </w:tabs>
        <w:spacing w:after="0" w:line="240" w:lineRule="auto"/>
        <w:ind w:firstLine="709"/>
        <w:jc w:val="both"/>
        <w:rPr>
          <w:rFonts w:ascii="Times New Roman" w:eastAsia="Times New Roman" w:hAnsi="Times New Roman" w:cs="Times New Roman"/>
          <w:b/>
          <w:sz w:val="24"/>
          <w:szCs w:val="24"/>
        </w:rPr>
      </w:pPr>
    </w:p>
    <w:p w14:paraId="79280F00"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10D46D96"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407CCD43"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0EDB5EE8"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10D49C69"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47812F7A"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4207322A"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291C3CBE"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3B530370"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7AB7C549"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77188D68"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03F5D3C8"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08CA6305"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5745759B"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1EBD9D64"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6B4BD640"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576735AE"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2D834BB9"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20FCC72F"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1C721AC9"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607A5A26" w14:textId="77777777" w:rsidR="000A767E" w:rsidRDefault="000A767E">
      <w:pPr>
        <w:tabs>
          <w:tab w:val="left" w:pos="3075"/>
          <w:tab w:val="center" w:pos="4890"/>
        </w:tabs>
        <w:spacing w:after="0" w:line="240" w:lineRule="auto"/>
        <w:jc w:val="center"/>
        <w:rPr>
          <w:rFonts w:ascii="Times New Roman" w:eastAsia="Times New Roman" w:hAnsi="Times New Roman" w:cs="Times New Roman"/>
          <w:b/>
          <w:sz w:val="24"/>
          <w:szCs w:val="24"/>
        </w:rPr>
      </w:pPr>
    </w:p>
    <w:p w14:paraId="50E1486F" w14:textId="77777777" w:rsidR="000A767E" w:rsidRDefault="000A767E" w:rsidP="007E18D8">
      <w:pPr>
        <w:tabs>
          <w:tab w:val="left" w:pos="3075"/>
          <w:tab w:val="center" w:pos="4890"/>
        </w:tabs>
        <w:spacing w:after="0" w:line="240" w:lineRule="auto"/>
        <w:rPr>
          <w:rFonts w:ascii="Times New Roman" w:eastAsia="Times New Roman" w:hAnsi="Times New Roman" w:cs="Times New Roman"/>
          <w:b/>
          <w:sz w:val="24"/>
          <w:szCs w:val="24"/>
        </w:rPr>
      </w:pPr>
    </w:p>
    <w:p w14:paraId="6DA4A1FD" w14:textId="77777777" w:rsidR="007E18D8" w:rsidRDefault="007E18D8" w:rsidP="007E18D8">
      <w:pPr>
        <w:tabs>
          <w:tab w:val="left" w:pos="3075"/>
          <w:tab w:val="center" w:pos="4890"/>
        </w:tabs>
        <w:spacing w:after="0" w:line="240" w:lineRule="auto"/>
        <w:rPr>
          <w:rFonts w:ascii="Times New Roman" w:eastAsia="Times New Roman" w:hAnsi="Times New Roman" w:cs="Times New Roman"/>
          <w:b/>
          <w:sz w:val="24"/>
          <w:szCs w:val="24"/>
        </w:rPr>
      </w:pPr>
    </w:p>
    <w:p w14:paraId="5FE754AE" w14:textId="77777777" w:rsidR="00A35247" w:rsidRDefault="004E5D1A" w:rsidP="007E18D8">
      <w:pPr>
        <w:tabs>
          <w:tab w:val="left" w:pos="3075"/>
          <w:tab w:val="center" w:pos="489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Kaynakça</w:t>
      </w:r>
    </w:p>
    <w:p w14:paraId="48A87519"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Alabaş, R. Kamer, T. Polat, Ü.  (2012). Öğretmenlerin kariyer gelişimlerinde lisansüstü eğitim: tercih sebepleri ve süreçte karşılaştıkları sorunlar. </w:t>
      </w:r>
      <w:r w:rsidRPr="007E18D8">
        <w:rPr>
          <w:rFonts w:ascii="Times New Roman" w:eastAsia="Times New Roman" w:hAnsi="Times New Roman" w:cs="Times New Roman"/>
          <w:i/>
          <w:iCs/>
          <w:color w:val="000000"/>
          <w:sz w:val="24"/>
          <w:szCs w:val="24"/>
        </w:rPr>
        <w:t>E-internationaljournal of educationalresearch.</w:t>
      </w:r>
      <w:r w:rsidRPr="000A767E">
        <w:rPr>
          <w:rFonts w:ascii="Times New Roman" w:eastAsia="Times New Roman" w:hAnsi="Times New Roman" w:cs="Times New Roman"/>
          <w:color w:val="000000"/>
          <w:sz w:val="24"/>
          <w:szCs w:val="24"/>
        </w:rPr>
        <w:t xml:space="preserve"> 3 (4), 89-107.</w:t>
      </w:r>
    </w:p>
    <w:p w14:paraId="01A10A6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Alhas, A. (2006). Lisansüstü eğitim yapmakta olan Milli Eğitim Bakanlığı öğretmenlerinin lisansüstü eğitime bakış açıları. Ankara:</w:t>
      </w:r>
      <w:r w:rsidR="007E18D8">
        <w:rPr>
          <w:rFonts w:ascii="Times New Roman" w:eastAsia="Times New Roman" w:hAnsi="Times New Roman" w:cs="Times New Roman"/>
          <w:color w:val="000000"/>
          <w:sz w:val="24"/>
          <w:szCs w:val="24"/>
        </w:rPr>
        <w:t xml:space="preserve"> </w:t>
      </w:r>
      <w:r w:rsidRPr="000A767E">
        <w:rPr>
          <w:rFonts w:ascii="Times New Roman" w:eastAsia="Times New Roman" w:hAnsi="Times New Roman" w:cs="Times New Roman"/>
          <w:color w:val="000000"/>
          <w:sz w:val="24"/>
          <w:szCs w:val="24"/>
        </w:rPr>
        <w:t xml:space="preserve">Gazi Üniversitesi, Yayınlanmış Yüksek Lisans Tezi. </w:t>
      </w:r>
    </w:p>
    <w:p w14:paraId="1A193F2E"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Arslan, M. (2007). Eğitimde yapılandırmacı yaklaşımlar. </w:t>
      </w:r>
      <w:r w:rsidRPr="007E18D8">
        <w:rPr>
          <w:rFonts w:ascii="Times New Roman" w:eastAsia="Times New Roman" w:hAnsi="Times New Roman" w:cs="Times New Roman"/>
          <w:i/>
          <w:iCs/>
          <w:color w:val="000000"/>
          <w:sz w:val="24"/>
          <w:szCs w:val="24"/>
        </w:rPr>
        <w:t xml:space="preserve">Ankara Üniversitesi Eğitim Bilimleri Fakültesi Dergisi, </w:t>
      </w:r>
      <w:r w:rsidRPr="000A767E">
        <w:rPr>
          <w:rFonts w:ascii="Times New Roman" w:eastAsia="Times New Roman" w:hAnsi="Times New Roman" w:cs="Times New Roman"/>
          <w:color w:val="000000"/>
          <w:sz w:val="24"/>
          <w:szCs w:val="24"/>
        </w:rPr>
        <w:t>40 (1).</w:t>
      </w:r>
    </w:p>
    <w:p w14:paraId="559983CE"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Aslan, G. (2013). "Gaziosmanpaşa Üniversitesi Sosyal Bilimler Enstitüsüne Kayıtlı Yüksek Lisans Öğrencilerinin Lisansüstü Öğretimde Karşılaştıkları Sorunlar", Humanitar Elmlerin Öyrenilmesinin Aktual Problemleri, 4253-364. (Yayın No: 1272451) </w:t>
      </w:r>
    </w:p>
    <w:p w14:paraId="7D624EBC"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Ataklı, A. (1996). İlkokul arda yönetici davranışlarının öğretmenlerin verimliliğine etkisi. </w:t>
      </w:r>
      <w:r w:rsidRPr="007E18D8">
        <w:rPr>
          <w:rFonts w:ascii="Times New Roman" w:eastAsia="Times New Roman" w:hAnsi="Times New Roman" w:cs="Times New Roman"/>
          <w:i/>
          <w:iCs/>
          <w:color w:val="000000"/>
          <w:sz w:val="24"/>
          <w:szCs w:val="24"/>
        </w:rPr>
        <w:t>M.E.B Yayınları</w:t>
      </w:r>
      <w:r w:rsidRPr="000A767E">
        <w:rPr>
          <w:rFonts w:ascii="Times New Roman" w:eastAsia="Times New Roman" w:hAnsi="Times New Roman" w:cs="Times New Roman"/>
          <w:color w:val="000000"/>
          <w:sz w:val="24"/>
          <w:szCs w:val="24"/>
        </w:rPr>
        <w:t>: 3032, İstanbul.</w:t>
      </w:r>
    </w:p>
    <w:p w14:paraId="3F73832D"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Balcı, A. (2011). Sosyal bilimlerde araştırma: Yöntem, teknik ve ilkeler. Ankara: Pegem.</w:t>
      </w:r>
    </w:p>
    <w:p w14:paraId="4D7C1902"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Baloğlu, N. (2001). Etkili Sınıf Yönetimi. Ankara: Baran Ofset.</w:t>
      </w:r>
    </w:p>
    <w:p w14:paraId="2CD83C64"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Başer, N. Narlı S. ve Günhan B. (2003). Öğretmenlerin lisansüstü eğitim almalarında sorunlar ve çözüm önerileri. </w:t>
      </w:r>
      <w:r w:rsidRPr="007E18D8">
        <w:rPr>
          <w:rFonts w:ascii="Times New Roman" w:eastAsia="Times New Roman" w:hAnsi="Times New Roman" w:cs="Times New Roman"/>
          <w:i/>
          <w:iCs/>
          <w:color w:val="000000"/>
          <w:sz w:val="24"/>
          <w:szCs w:val="24"/>
        </w:rPr>
        <w:t>DEU Buca Eğitim Fakültesi Dergisi,</w:t>
      </w:r>
      <w:r w:rsidRPr="000A767E">
        <w:rPr>
          <w:rFonts w:ascii="Times New Roman" w:eastAsia="Times New Roman" w:hAnsi="Times New Roman" w:cs="Times New Roman"/>
          <w:color w:val="000000"/>
          <w:sz w:val="24"/>
          <w:szCs w:val="24"/>
        </w:rPr>
        <w:t xml:space="preserve"> Özel Sayı: 1.</w:t>
      </w:r>
    </w:p>
    <w:p w14:paraId="7E9199EC"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Bertram C., Mthiyane N. &amp; Mukeredzi T. (2012). ‘Itwil make me a realteacher’: Learning experiences of part time PGCE students in South Africa. International Journal of Educational. http://www.kamudanhaber.net adresinden erişim sağlanmıştır.</w:t>
      </w:r>
    </w:p>
    <w:p w14:paraId="32CAEB85"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Borich, G. D. (2004). Effectiveteachingmethods. NJ: Pearson.</w:t>
      </w:r>
    </w:p>
    <w:p w14:paraId="2DBA1FA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Burden, R. P. &amp; Byrd, D. M. (1999). Effectiveteaching. NeedhamHeights: Allyn&amp;Bacon. </w:t>
      </w:r>
    </w:p>
    <w:p w14:paraId="585D8822"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Bülbül, T.  (2003). Ankara Üniversitesi, Eğitim Bilimleri Fakültesinde Görev Yapan Öğretim Üyelerinin Lisansüstü Öğretime Öğrenci Seçme Sürecine İlişkin Görüşleri. </w:t>
      </w:r>
      <w:r w:rsidRPr="007E18D8">
        <w:rPr>
          <w:rFonts w:ascii="Times New Roman" w:eastAsia="Times New Roman" w:hAnsi="Times New Roman" w:cs="Times New Roman"/>
          <w:i/>
          <w:iCs/>
          <w:color w:val="000000"/>
          <w:sz w:val="24"/>
          <w:szCs w:val="24"/>
        </w:rPr>
        <w:t xml:space="preserve">Ankara Üniversitesi Eğitim Bilimleri Fakültesi Dergisi, </w:t>
      </w:r>
      <w:r w:rsidRPr="000A767E">
        <w:rPr>
          <w:rFonts w:ascii="Times New Roman" w:eastAsia="Times New Roman" w:hAnsi="Times New Roman" w:cs="Times New Roman"/>
          <w:color w:val="000000"/>
          <w:sz w:val="24"/>
          <w:szCs w:val="24"/>
        </w:rPr>
        <w:t>Cilt, 36, Sayı 1 (2).</w:t>
      </w:r>
    </w:p>
    <w:p w14:paraId="173C7637"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Calderhead, J. (1995). Teachers: beliefsandknowledge. InBerliner, D.C. andCalfee, R. C. (Eds.) Handbook of Educational Psychology, New York.</w:t>
      </w:r>
    </w:p>
    <w:p w14:paraId="058FEB1C"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Doğusan, F. (2003). İlköğretim okulu yönetici ve öğretmenlerinin öğretmenlerin lisansüstü öğrenimi konusundaki tutumları. Kırıkkale: Kırıkkale Üniversitesi, Sosyal Bilimler Enstitüsü Yayımlanmamış Yüksek Lisans Tezi.</w:t>
      </w:r>
    </w:p>
    <w:p w14:paraId="7D3B3D73"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Durdukoca, F.Ş. (2010). Sınıf öğretmeni adaylarının akademik özyeterlik algılarının çeşitli değişkenler açısından incelenmesi. </w:t>
      </w:r>
      <w:r w:rsidRPr="007E18D8">
        <w:rPr>
          <w:rFonts w:ascii="Times New Roman" w:eastAsia="Times New Roman" w:hAnsi="Times New Roman" w:cs="Times New Roman"/>
          <w:i/>
          <w:iCs/>
          <w:color w:val="000000"/>
          <w:sz w:val="24"/>
          <w:szCs w:val="24"/>
        </w:rPr>
        <w:t>Abant İzzet Baysal Üniversitesi Dergisi</w:t>
      </w:r>
      <w:r w:rsidRPr="000A767E">
        <w:rPr>
          <w:rFonts w:ascii="Times New Roman" w:eastAsia="Times New Roman" w:hAnsi="Times New Roman" w:cs="Times New Roman"/>
          <w:color w:val="000000"/>
          <w:sz w:val="24"/>
          <w:szCs w:val="24"/>
        </w:rPr>
        <w:t>, 10 (1).</w:t>
      </w:r>
    </w:p>
    <w:p w14:paraId="64B17264"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lastRenderedPageBreak/>
        <w:t>Erdem, A. R. (1998). 21 Yüzyıla Girerken Nasıl Bir İnsan Modeli Yetiştirelim. Ankara: Anı Yayıncılık.</w:t>
      </w:r>
    </w:p>
    <w:p w14:paraId="067E4BDC"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Ersoy, Y.   (2002). Bilişim Çağı Eşiğinde   Sınıf   ve   Matematik   Öğretmenlerinin   Yeni İşlevler ve Roller Edinmeleri</w:t>
      </w:r>
      <w:r w:rsidRPr="007E18D8">
        <w:rPr>
          <w:rFonts w:ascii="Times New Roman" w:eastAsia="Times New Roman" w:hAnsi="Times New Roman" w:cs="Times New Roman"/>
          <w:i/>
          <w:iCs/>
          <w:color w:val="000000"/>
          <w:sz w:val="24"/>
          <w:szCs w:val="24"/>
        </w:rPr>
        <w:t>. İlköğretim Online</w:t>
      </w:r>
      <w:r w:rsidRPr="000A767E">
        <w:rPr>
          <w:rFonts w:ascii="Times New Roman" w:eastAsia="Times New Roman" w:hAnsi="Times New Roman" w:cs="Times New Roman"/>
          <w:color w:val="000000"/>
          <w:sz w:val="24"/>
          <w:szCs w:val="24"/>
        </w:rPr>
        <w:t>, 1(2), 52-61.</w:t>
      </w:r>
    </w:p>
    <w:p w14:paraId="3630EF1E"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Ersoy, Y.  (1998, Eylül). Öğretmenlikte Yeterlilik ve Yetkinlik Değerlendirmesi</w:t>
      </w:r>
      <w:r w:rsidRPr="007E18D8">
        <w:rPr>
          <w:rFonts w:ascii="Times New Roman" w:eastAsia="Times New Roman" w:hAnsi="Times New Roman" w:cs="Times New Roman"/>
          <w:i/>
          <w:iCs/>
          <w:color w:val="000000"/>
          <w:sz w:val="24"/>
          <w:szCs w:val="24"/>
        </w:rPr>
        <w:t xml:space="preserve">.   Çağdaş Eğitim Dergisi, </w:t>
      </w:r>
      <w:r w:rsidRPr="000A767E">
        <w:rPr>
          <w:rFonts w:ascii="Times New Roman" w:eastAsia="Times New Roman" w:hAnsi="Times New Roman" w:cs="Times New Roman"/>
          <w:color w:val="000000"/>
          <w:sz w:val="24"/>
          <w:szCs w:val="24"/>
        </w:rPr>
        <w:t>246.</w:t>
      </w:r>
    </w:p>
    <w:p w14:paraId="0E523495"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Fındıkçı, İ. (2001). Bilgi toplumunda eriyen değerler ve eğitim. 2000 Yılında Mil i Eğitim Örgütü ve Yönetimi Ulusal Sempozyumu’nda sunulmuş bildiri, Ankara.</w:t>
      </w:r>
    </w:p>
    <w:p w14:paraId="02B7F413"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Gömleksiz, N., Ülkü, A.K., Biçer, S. ve Yetkiner, A. (2010). Mesleğe Yeni Başlayan Sınıf Öğretmenlerinin Yaşadıkları Zorluklarla Öğretmen Adaylarının Yaşayabilecekleri Zorluklara İlişkin Algılarının Karşılaştırılması.  http://www.newwsa.com/upload sayfasından erişim sağlanmıştır.</w:t>
      </w:r>
    </w:p>
    <w:p w14:paraId="661B3C5D"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Gözütok, D. (1991). Ortaöğretim öğretmenlerinin öğretmenlik formasyonu açısından eğitim ihtiyaçlarının saptanması. Eğitimde Nitelik Geliştirme-Eğitimde Arayışlar Sempozyumu’nda sunulmuş bildiri, İstanbul.</w:t>
      </w:r>
    </w:p>
    <w:p w14:paraId="3DE7B639"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Gül, G. (2004). Birey, Toplum, Eğitim ve Öğretmen. </w:t>
      </w:r>
      <w:r w:rsidRPr="007E18D8">
        <w:rPr>
          <w:rFonts w:ascii="Times New Roman" w:eastAsia="Times New Roman" w:hAnsi="Times New Roman" w:cs="Times New Roman"/>
          <w:i/>
          <w:iCs/>
          <w:color w:val="000000"/>
          <w:sz w:val="24"/>
          <w:szCs w:val="24"/>
        </w:rPr>
        <w:t>Hasan Ali Yücel Eğitim Fakültesi Dergisi</w:t>
      </w:r>
      <w:r w:rsidRPr="000A767E">
        <w:rPr>
          <w:rFonts w:ascii="Times New Roman" w:eastAsia="Times New Roman" w:hAnsi="Times New Roman" w:cs="Times New Roman"/>
          <w:color w:val="000000"/>
          <w:sz w:val="24"/>
          <w:szCs w:val="24"/>
        </w:rPr>
        <w:t xml:space="preserve"> 1</w:t>
      </w:r>
      <w:r w:rsidR="007E18D8">
        <w:rPr>
          <w:rFonts w:ascii="Times New Roman" w:eastAsia="Times New Roman" w:hAnsi="Times New Roman" w:cs="Times New Roman"/>
          <w:color w:val="000000"/>
          <w:sz w:val="24"/>
          <w:szCs w:val="24"/>
        </w:rPr>
        <w:t xml:space="preserve">: </w:t>
      </w:r>
      <w:r w:rsidRPr="000A767E">
        <w:rPr>
          <w:rFonts w:ascii="Times New Roman" w:eastAsia="Times New Roman" w:hAnsi="Times New Roman" w:cs="Times New Roman"/>
          <w:color w:val="000000"/>
          <w:sz w:val="24"/>
          <w:szCs w:val="24"/>
        </w:rPr>
        <w:t>223-236.</w:t>
      </w:r>
    </w:p>
    <w:p w14:paraId="7D466B8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Güleç, M. (2018, 3 Mart). Yüksek Lisans ve Doktora Yapan Öğretmenlere Destek ve Teşvik Şart. https://www.ogretmensitemiz.com/egitim-yazilari/yuksek-lisans-ve-doktora-yapan-ogretmenlere-destek-ve-tesvik-sart-h422.html adresinden erişilmiştir.</w:t>
      </w:r>
    </w:p>
    <w:p w14:paraId="11988E3D"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Kaçan,</w:t>
      </w:r>
      <w:r w:rsidRPr="000A767E">
        <w:rPr>
          <w:rFonts w:ascii="Times New Roman" w:eastAsia="Times New Roman" w:hAnsi="Times New Roman" w:cs="Times New Roman"/>
          <w:color w:val="000000"/>
          <w:sz w:val="24"/>
          <w:szCs w:val="24"/>
        </w:rPr>
        <w:tab/>
        <w:t>G. (2014). Sınıf öğretmenlerinin mesleki gelişime</w:t>
      </w:r>
      <w:r w:rsidRPr="000A767E">
        <w:rPr>
          <w:rFonts w:ascii="Times New Roman" w:eastAsia="Times New Roman" w:hAnsi="Times New Roman" w:cs="Times New Roman"/>
          <w:color w:val="000000"/>
          <w:sz w:val="24"/>
          <w:szCs w:val="24"/>
        </w:rPr>
        <w:tab/>
        <w:t>ilişkin</w:t>
      </w:r>
      <w:r w:rsidRPr="000A767E">
        <w:rPr>
          <w:rFonts w:ascii="Times New Roman" w:eastAsia="Times New Roman" w:hAnsi="Times New Roman" w:cs="Times New Roman"/>
          <w:color w:val="000000"/>
          <w:sz w:val="24"/>
          <w:szCs w:val="24"/>
        </w:rPr>
        <w:tab/>
        <w:t>isteklilik</w:t>
      </w:r>
      <w:r w:rsidRPr="000A767E">
        <w:rPr>
          <w:rFonts w:ascii="Times New Roman" w:eastAsia="Times New Roman" w:hAnsi="Times New Roman" w:cs="Times New Roman"/>
          <w:color w:val="000000"/>
          <w:sz w:val="24"/>
          <w:szCs w:val="24"/>
        </w:rPr>
        <w:tab/>
        <w:t>düzeyleri. Osmangazi Üniversitesi Sosyal Bilimler Dergisi 5 (1).</w:t>
      </w:r>
    </w:p>
    <w:p w14:paraId="24956C70"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Kahyaoğlu, M., Yangın, S. (2007). İlköğretim Öğretmen Adaylarının Mesleki Özyeterliliklerine İlişkin Görüşleri. </w:t>
      </w:r>
      <w:r w:rsidRPr="007E18D8">
        <w:rPr>
          <w:rFonts w:ascii="Times New Roman" w:eastAsia="Times New Roman" w:hAnsi="Times New Roman" w:cs="Times New Roman"/>
          <w:i/>
          <w:iCs/>
          <w:color w:val="000000"/>
          <w:sz w:val="24"/>
          <w:szCs w:val="24"/>
        </w:rPr>
        <w:t>Kastamonu Eğitim Dergisi,</w:t>
      </w:r>
      <w:r w:rsidRPr="000A767E">
        <w:rPr>
          <w:rFonts w:ascii="Times New Roman" w:eastAsia="Times New Roman" w:hAnsi="Times New Roman" w:cs="Times New Roman"/>
          <w:color w:val="000000"/>
          <w:sz w:val="24"/>
          <w:szCs w:val="24"/>
        </w:rPr>
        <w:t xml:space="preserve"> 15(1).</w:t>
      </w:r>
    </w:p>
    <w:p w14:paraId="136DD9F5"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Karakütük, K. (1989). Türkiye’de lisansüstü öğretim, sorunları ve çözüm önerileri. </w:t>
      </w:r>
      <w:r w:rsidRPr="007E18D8">
        <w:rPr>
          <w:rFonts w:ascii="Times New Roman" w:eastAsia="Times New Roman" w:hAnsi="Times New Roman" w:cs="Times New Roman"/>
          <w:i/>
          <w:iCs/>
          <w:color w:val="000000"/>
          <w:sz w:val="24"/>
          <w:szCs w:val="24"/>
        </w:rPr>
        <w:t>Ankara Üniversitesi Eğitim Bilimleri Fakültesi Dergisi.</w:t>
      </w:r>
    </w:p>
    <w:p w14:paraId="784F5A9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Karakütük, K. (2000). Öğretmenlerin Lisansüstü Öğretimi Konusunda Yönetici ve Öğretmenlerin Görüşleri. http://www.yok.gov.tr/yasa/yonet/yonet11.html adresinden erişim sağlanmıştır.</w:t>
      </w:r>
    </w:p>
    <w:p w14:paraId="1753B48B"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Kavcar, C. (2002). Cumhuriyet döneminde dal öğretmeni yetiştirme. Ankara Üniversitesi Eğitim Bilimleri Fakültesi Dergisi, 35, 1(2).</w:t>
      </w:r>
    </w:p>
    <w:p w14:paraId="0141EFDF"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lastRenderedPageBreak/>
        <w:t>Kyriacou, C. &amp; Kunc, R. (2007). 'Beginning teachers' expectations of teaching', Teaching and Teacher Education 23(8): 1246-1257. https://doi.org/10.1016/j.tate.2006.06.002 adresinden erişilmiştir.</w:t>
      </w:r>
    </w:p>
    <w:p w14:paraId="599BFA67"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Lodico, M. G., Spaulding, D. T. &amp; Voegtle, K. H. (2006). Methods in educational research: From theory to practice.  USA: Jossey-Bass.</w:t>
      </w:r>
    </w:p>
    <w:p w14:paraId="4FE22AB1"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MEB, 2010-2014 Stratejik Planı (2012) http://sgb.meb.gov.tr/Str_yon_planlama_V2/MEBStra tejikPlan.pdf adresinden erişilmiştir. </w:t>
      </w:r>
    </w:p>
    <w:p w14:paraId="328CB579"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Nayır, F (2007). Ankara’da eğitim bilimleri alanında lisansüstü öğrenim görmekte olan öğretmen, yönetici ve müfettişlerin sorunları. Ankara: Ankara Üniversitesi, Yüksek Lisans Tezi.</w:t>
      </w:r>
    </w:p>
    <w:p w14:paraId="5B1AAF62"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Oluk, S. Çolak, F. (2005).  Milli Eğitim Bakanlığı’na bağlı okullarda öğretmen olarak çalışan lisansüstü öğrencilerinin karşılaştıkları bazı sorunlar. </w:t>
      </w:r>
      <w:r w:rsidRPr="007E18D8">
        <w:rPr>
          <w:rFonts w:ascii="Times New Roman" w:eastAsia="Times New Roman" w:hAnsi="Times New Roman" w:cs="Times New Roman"/>
          <w:i/>
          <w:iCs/>
          <w:color w:val="000000"/>
          <w:sz w:val="24"/>
          <w:szCs w:val="24"/>
        </w:rPr>
        <w:t>DEU Buca Eğitim Fakültesi Dergisi</w:t>
      </w:r>
      <w:r w:rsidRPr="000A767E">
        <w:rPr>
          <w:rFonts w:ascii="Times New Roman" w:eastAsia="Times New Roman" w:hAnsi="Times New Roman" w:cs="Times New Roman"/>
          <w:color w:val="000000"/>
          <w:sz w:val="24"/>
          <w:szCs w:val="24"/>
        </w:rPr>
        <w:t>, Özel Sayı 1.</w:t>
      </w:r>
    </w:p>
    <w:p w14:paraId="29C726EF"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Özdem G., Bülbül, T. ve Güngör, S. (2002).  Eğitim yönetimi planlaması teftişi ve ekonomisi anabilim dalı tezsiz yüksek lisans programına devam eden öğretmen ve okul yöneticilerinin programa ilişkin görüşlerinin değerlendirilmesi. 21. Yüzyıl Eğitim Yöneticilerinin Yetiştirilmesi Sempozyumu, Ankara.</w:t>
      </w:r>
    </w:p>
    <w:p w14:paraId="582D5A9E"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Özgüven, E. (1997). Psikolojik Testler. Ankara: Yeni Doğuş Yayınları.</w:t>
      </w:r>
    </w:p>
    <w:p w14:paraId="5EFA374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Özmen Z.  M. ve Güç F.A.  (2013).  Doktora Eğitimi ile İlgili Yaşanan Zorluklar ve Baş Etme Stratejileri; Durum Çalışması. </w:t>
      </w:r>
      <w:hyperlink r:id="rId10" w:history="1">
        <w:r w:rsidR="007E18D8" w:rsidRPr="00D57D2D">
          <w:rPr>
            <w:rStyle w:val="Kpr"/>
            <w:rFonts w:ascii="Times New Roman" w:eastAsia="Times New Roman" w:hAnsi="Times New Roman" w:cs="Times New Roman"/>
            <w:sz w:val="24"/>
            <w:szCs w:val="24"/>
          </w:rPr>
          <w:t>http://hdl.handle.net</w:t>
        </w:r>
      </w:hyperlink>
      <w:r w:rsidR="007E18D8">
        <w:rPr>
          <w:rFonts w:ascii="Times New Roman" w:eastAsia="Times New Roman" w:hAnsi="Times New Roman" w:cs="Times New Roman"/>
          <w:color w:val="000000"/>
          <w:sz w:val="24"/>
          <w:szCs w:val="24"/>
        </w:rPr>
        <w:t xml:space="preserve"> </w:t>
      </w:r>
      <w:r w:rsidRPr="000A767E">
        <w:rPr>
          <w:rFonts w:ascii="Times New Roman" w:eastAsia="Times New Roman" w:hAnsi="Times New Roman" w:cs="Times New Roman"/>
          <w:color w:val="000000"/>
          <w:sz w:val="24"/>
          <w:szCs w:val="24"/>
        </w:rPr>
        <w:t xml:space="preserve"> adresinden erişilmiştir.</w:t>
      </w:r>
    </w:p>
    <w:p w14:paraId="4027EE32"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Özpınar, M. (2008). Köyde görev yapan sınıf öğretmenlerinin sorunları (Aydın İlİ Örneği). Aydın: Adnan Menderes Üniversitesi, Yüksek Lisans Tezi.</w:t>
      </w:r>
    </w:p>
    <w:p w14:paraId="56E9C59C"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Sayın, S.  (2005).  Öğretmen Adaylarının Öğretmenlik Mesleğine Karşı   Tutumları   ve Mesleki Benlik Saygıların İncelemesi. </w:t>
      </w:r>
      <w:r w:rsidRPr="007E18D8">
        <w:rPr>
          <w:rFonts w:ascii="Times New Roman" w:eastAsia="Times New Roman" w:hAnsi="Times New Roman" w:cs="Times New Roman"/>
          <w:i/>
          <w:iCs/>
          <w:color w:val="000000"/>
          <w:sz w:val="24"/>
          <w:szCs w:val="24"/>
        </w:rPr>
        <w:t>Eurasian Journal of Education Research</w:t>
      </w:r>
      <w:r w:rsidRPr="000A767E">
        <w:rPr>
          <w:rFonts w:ascii="Times New Roman" w:eastAsia="Times New Roman" w:hAnsi="Times New Roman" w:cs="Times New Roman"/>
          <w:color w:val="000000"/>
          <w:sz w:val="24"/>
          <w:szCs w:val="24"/>
        </w:rPr>
        <w:t>, 19.</w:t>
      </w:r>
    </w:p>
    <w:p w14:paraId="614EDC85"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Sevinç,</w:t>
      </w:r>
      <w:r w:rsidRPr="000A767E">
        <w:rPr>
          <w:rFonts w:ascii="Times New Roman" w:eastAsia="Times New Roman" w:hAnsi="Times New Roman" w:cs="Times New Roman"/>
          <w:color w:val="000000"/>
          <w:sz w:val="24"/>
          <w:szCs w:val="24"/>
        </w:rPr>
        <w:tab/>
        <w:t>B. (2001). Türkiye’de Lisansüstü Eğitim Uygulamaları, Sorunlar ve Öneriler. Journal of Faculty of Educational Sciences,34.</w:t>
      </w:r>
    </w:p>
    <w:p w14:paraId="296EB4E8"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TC Resmî Gazete- Yönetmelik (2013, 3 Ağustos) https://www.resmigazete.gov.tr adresinden erişilmiştir.</w:t>
      </w:r>
    </w:p>
    <w:p w14:paraId="171EF2EA"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Tezcan, M., (1997). Türk Kişiliği ve Kültür-Kişiliği İlişkileri. Ankara: Kültür Bakanlığı Yayını,</w:t>
      </w:r>
      <w:r w:rsidR="007E18D8">
        <w:rPr>
          <w:rFonts w:ascii="Times New Roman" w:eastAsia="Times New Roman" w:hAnsi="Times New Roman" w:cs="Times New Roman"/>
          <w:color w:val="000000"/>
          <w:sz w:val="24"/>
          <w:szCs w:val="24"/>
        </w:rPr>
        <w:t xml:space="preserve"> </w:t>
      </w:r>
      <w:r w:rsidRPr="000A767E">
        <w:rPr>
          <w:rFonts w:ascii="Times New Roman" w:eastAsia="Times New Roman" w:hAnsi="Times New Roman" w:cs="Times New Roman"/>
          <w:color w:val="000000"/>
          <w:sz w:val="24"/>
          <w:szCs w:val="24"/>
        </w:rPr>
        <w:t>1997.</w:t>
      </w:r>
    </w:p>
    <w:p w14:paraId="1959AB30"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Ünal, Ç. İlter, İ.  (2010). Sınıf Öğretmeni Adaylarının Lisansüstü Eğitime Olan Tutumları (Fırat, Erzincan ve İnönü Üniversitesi Sınıf Öğretmenliği ABD Örneği). </w:t>
      </w:r>
      <w:r w:rsidRPr="007E18D8">
        <w:rPr>
          <w:rFonts w:ascii="Times New Roman" w:eastAsia="Times New Roman" w:hAnsi="Times New Roman" w:cs="Times New Roman"/>
          <w:i/>
          <w:iCs/>
          <w:color w:val="000000"/>
          <w:sz w:val="24"/>
          <w:szCs w:val="24"/>
        </w:rPr>
        <w:t>Atatürk Üniversitesi Sosyal Bilimler Enstitüsü Dergisi</w:t>
      </w:r>
      <w:r w:rsidRPr="000A767E">
        <w:rPr>
          <w:rFonts w:ascii="Times New Roman" w:eastAsia="Times New Roman" w:hAnsi="Times New Roman" w:cs="Times New Roman"/>
          <w:color w:val="000000"/>
          <w:sz w:val="24"/>
          <w:szCs w:val="24"/>
        </w:rPr>
        <w:t xml:space="preserve"> 14 (2).</w:t>
      </w:r>
    </w:p>
    <w:p w14:paraId="20092269" w14:textId="77777777" w:rsidR="000A767E" w:rsidRP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lastRenderedPageBreak/>
        <w:t>Yıldırım, A. ve Şimşek, H. (2008). Sosyal bilimlerde nitel araştırma yöntemleri. Ankara: Seçkin Yayıncılık.</w:t>
      </w:r>
    </w:p>
    <w:p w14:paraId="1979E50C" w14:textId="77777777" w:rsidR="000A767E" w:rsidRDefault="000A767E" w:rsidP="007E18D8">
      <w:pPr>
        <w:spacing w:after="0" w:line="360" w:lineRule="auto"/>
        <w:ind w:left="567" w:hanging="567"/>
        <w:jc w:val="both"/>
        <w:rPr>
          <w:rFonts w:ascii="Times New Roman" w:eastAsia="Times New Roman" w:hAnsi="Times New Roman" w:cs="Times New Roman"/>
          <w:color w:val="000000"/>
          <w:sz w:val="24"/>
          <w:szCs w:val="24"/>
        </w:rPr>
      </w:pPr>
      <w:r w:rsidRPr="000A767E">
        <w:rPr>
          <w:rFonts w:ascii="Times New Roman" w:eastAsia="Times New Roman" w:hAnsi="Times New Roman" w:cs="Times New Roman"/>
          <w:color w:val="000000"/>
          <w:sz w:val="24"/>
          <w:szCs w:val="24"/>
        </w:rPr>
        <w:t xml:space="preserve">Yolcu, H. ve Polat, S. (2015). Eğitime erişimde farklı değişkenlerin belirleyiciliği üzerine kuramsal bir çalışma. İçinde, (Edit: Prof. Dr. Kasım Karakütük).  Prof. Dr. Mahmut Adem’e Armağan Kitabı. Ankara: Ankara Üniversitesi Basımevi:349-382 </w:t>
      </w:r>
    </w:p>
    <w:sectPr w:rsidR="000A767E" w:rsidSect="007E18D8">
      <w:headerReference w:type="even" r:id="rId11"/>
      <w:headerReference w:type="default" r:id="rId12"/>
      <w:footerReference w:type="even" r:id="rId13"/>
      <w:footerReference w:type="default" r:id="rId14"/>
      <w:headerReference w:type="first" r:id="rId15"/>
      <w:footerReference w:type="first" r:id="rId16"/>
      <w:pgSz w:w="11906" w:h="16838"/>
      <w:pgMar w:top="1559" w:right="1418" w:bottom="1418" w:left="1418" w:header="420" w:footer="709" w:gutter="0"/>
      <w:pgNumType w:start="36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7845" w14:textId="77777777" w:rsidR="000B7D8A" w:rsidRDefault="000B7D8A">
      <w:pPr>
        <w:spacing w:after="0" w:line="240" w:lineRule="auto"/>
      </w:pPr>
      <w:r>
        <w:separator/>
      </w:r>
    </w:p>
  </w:endnote>
  <w:endnote w:type="continuationSeparator" w:id="0">
    <w:p w14:paraId="60A2664D" w14:textId="77777777" w:rsidR="000B7D8A" w:rsidRDefault="000B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860850"/>
      <w:docPartObj>
        <w:docPartGallery w:val="Page Numbers (Bottom of Page)"/>
        <w:docPartUnique/>
      </w:docPartObj>
    </w:sdtPr>
    <w:sdtEndPr/>
    <w:sdtContent>
      <w:p w14:paraId="2C48F1FC" w14:textId="77777777" w:rsidR="007E18D8" w:rsidRDefault="007E18D8">
        <w:pPr>
          <w:pStyle w:val="AltBilgi"/>
          <w:jc w:val="right"/>
        </w:pPr>
        <w:r>
          <w:fldChar w:fldCharType="begin"/>
        </w:r>
        <w:r>
          <w:instrText>PAGE   \* MERGEFORMAT</w:instrText>
        </w:r>
        <w:r>
          <w:fldChar w:fldCharType="separate"/>
        </w:r>
        <w:r>
          <w:t>2</w:t>
        </w:r>
        <w:r>
          <w:fldChar w:fldCharType="end"/>
        </w:r>
      </w:p>
    </w:sdtContent>
  </w:sdt>
  <w:p w14:paraId="05781A65" w14:textId="77777777" w:rsidR="004E5D1A" w:rsidRDefault="004E5D1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753344"/>
      <w:docPartObj>
        <w:docPartGallery w:val="Page Numbers (Bottom of Page)"/>
        <w:docPartUnique/>
      </w:docPartObj>
    </w:sdtPr>
    <w:sdtEndPr/>
    <w:sdtContent>
      <w:p w14:paraId="6F9C9BF2" w14:textId="77777777" w:rsidR="007E18D8" w:rsidRDefault="007E18D8">
        <w:pPr>
          <w:pStyle w:val="AltBilgi"/>
          <w:jc w:val="right"/>
        </w:pPr>
        <w:r>
          <w:fldChar w:fldCharType="begin"/>
        </w:r>
        <w:r>
          <w:instrText>PAGE   \* MERGEFORMAT</w:instrText>
        </w:r>
        <w:r>
          <w:fldChar w:fldCharType="separate"/>
        </w:r>
        <w:r>
          <w:t>2</w:t>
        </w:r>
        <w:r>
          <w:fldChar w:fldCharType="end"/>
        </w:r>
      </w:p>
    </w:sdtContent>
  </w:sdt>
  <w:p w14:paraId="66178447" w14:textId="77777777" w:rsidR="004E5D1A" w:rsidRDefault="004E5D1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891577"/>
      <w:docPartObj>
        <w:docPartGallery w:val="Page Numbers (Bottom of Page)"/>
        <w:docPartUnique/>
      </w:docPartObj>
    </w:sdtPr>
    <w:sdtEndPr/>
    <w:sdtContent>
      <w:p w14:paraId="26DED464" w14:textId="77777777" w:rsidR="007E18D8" w:rsidRDefault="007E18D8">
        <w:pPr>
          <w:pStyle w:val="AltBilgi"/>
          <w:jc w:val="right"/>
        </w:pPr>
        <w:r>
          <w:fldChar w:fldCharType="begin"/>
        </w:r>
        <w:r>
          <w:instrText>PAGE   \* MERGEFORMAT</w:instrText>
        </w:r>
        <w:r>
          <w:fldChar w:fldCharType="separate"/>
        </w:r>
        <w:r>
          <w:t>2</w:t>
        </w:r>
        <w:r>
          <w:fldChar w:fldCharType="end"/>
        </w:r>
      </w:p>
    </w:sdtContent>
  </w:sdt>
  <w:p w14:paraId="4D86D273" w14:textId="77777777" w:rsidR="004E5D1A" w:rsidRDefault="004E5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D44E" w14:textId="77777777" w:rsidR="000B7D8A" w:rsidRDefault="000B7D8A">
      <w:pPr>
        <w:spacing w:after="0" w:line="240" w:lineRule="auto"/>
      </w:pPr>
      <w:r>
        <w:separator/>
      </w:r>
    </w:p>
  </w:footnote>
  <w:footnote w:type="continuationSeparator" w:id="0">
    <w:p w14:paraId="27989D3A" w14:textId="77777777" w:rsidR="000B7D8A" w:rsidRDefault="000B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A715" w14:textId="77777777" w:rsidR="004E5D1A" w:rsidRDefault="004E5D1A">
    <w:pPr>
      <w:pBdr>
        <w:top w:val="nil"/>
        <w:left w:val="nil"/>
        <w:bottom w:val="nil"/>
        <w:right w:val="nil"/>
        <w:between w:val="nil"/>
      </w:pBdr>
      <w:tabs>
        <w:tab w:val="center" w:pos="4536"/>
        <w:tab w:val="right" w:pos="9072"/>
      </w:tabs>
      <w:spacing w:after="0" w:line="240" w:lineRule="auto"/>
      <w:jc w:val="center"/>
      <w:rPr>
        <w:color w:val="000000"/>
      </w:rPr>
    </w:pPr>
  </w:p>
  <w:tbl>
    <w:tblPr>
      <w:tblStyle w:val="aff4"/>
      <w:tblW w:w="9070" w:type="dxa"/>
      <w:tblInd w:w="0"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9070"/>
    </w:tblGrid>
    <w:tr w:rsidR="004E5D1A" w14:paraId="218E10D2" w14:textId="77777777">
      <w:tc>
        <w:tcPr>
          <w:tcW w:w="9070" w:type="dxa"/>
        </w:tcPr>
        <w:p w14:paraId="1FF8A992" w14:textId="77777777" w:rsidR="004E5D1A" w:rsidRDefault="004C7788">
          <w:pPr>
            <w:pBdr>
              <w:top w:val="nil"/>
              <w:left w:val="nil"/>
              <w:bottom w:val="nil"/>
              <w:right w:val="nil"/>
              <w:between w:val="nil"/>
            </w:pBdr>
            <w:tabs>
              <w:tab w:val="center" w:pos="4536"/>
              <w:tab w:val="right" w:pos="9072"/>
            </w:tabs>
            <w:rPr>
              <w:color w:val="000000"/>
            </w:rPr>
          </w:pPr>
          <w:r>
            <w:rPr>
              <w:rFonts w:ascii="Times New Roman" w:eastAsia="Times New Roman" w:hAnsi="Times New Roman" w:cs="Times New Roman"/>
              <w:b/>
              <w:i/>
              <w:sz w:val="24"/>
              <w:szCs w:val="24"/>
            </w:rPr>
            <w:t>Ulusoy &amp;Güçlü</w:t>
          </w:r>
          <w:r w:rsidR="004E5D1A">
            <w:rPr>
              <w:rFonts w:ascii="Times New Roman" w:eastAsia="Times New Roman" w:hAnsi="Times New Roman" w:cs="Times New Roman"/>
              <w:b/>
              <w:i/>
              <w:color w:val="000000"/>
              <w:sz w:val="24"/>
              <w:szCs w:val="24"/>
            </w:rPr>
            <w:t xml:space="preserve">                                                                                                                                   </w:t>
          </w:r>
        </w:p>
      </w:tc>
    </w:tr>
  </w:tbl>
  <w:p w14:paraId="62280667" w14:textId="77777777" w:rsidR="004E5D1A" w:rsidRDefault="004E5D1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AA3D" w14:textId="77777777" w:rsidR="004E5D1A" w:rsidRDefault="004E5D1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i/>
        <w:color w:val="000000"/>
        <w:sz w:val="24"/>
        <w:szCs w:val="24"/>
      </w:rPr>
    </w:pPr>
  </w:p>
  <w:tbl>
    <w:tblPr>
      <w:tblStyle w:val="aff3"/>
      <w:tblW w:w="9070" w:type="dxa"/>
      <w:tblInd w:w="0"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9070"/>
    </w:tblGrid>
    <w:tr w:rsidR="004E5D1A" w14:paraId="40FC2C1C" w14:textId="77777777">
      <w:tc>
        <w:tcPr>
          <w:tcW w:w="9070" w:type="dxa"/>
        </w:tcPr>
        <w:p w14:paraId="0486C33A" w14:textId="77777777" w:rsidR="004E5D1A" w:rsidRDefault="004E5D1A">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xml:space="preserve">Sosyal Bilimler ve Eğitim Dergisi, </w:t>
          </w:r>
          <w:r w:rsidR="00B056FD">
            <w:rPr>
              <w:rFonts w:ascii="Times New Roman" w:eastAsia="Times New Roman" w:hAnsi="Times New Roman" w:cs="Times New Roman"/>
              <w:b/>
              <w:i/>
              <w:color w:val="000000"/>
              <w:sz w:val="24"/>
              <w:szCs w:val="24"/>
            </w:rPr>
            <w:t>3</w:t>
          </w:r>
          <w:r>
            <w:rPr>
              <w:rFonts w:ascii="Times New Roman" w:eastAsia="Times New Roman" w:hAnsi="Times New Roman" w:cs="Times New Roman"/>
              <w:b/>
              <w:i/>
              <w:color w:val="000000"/>
              <w:sz w:val="24"/>
              <w:szCs w:val="24"/>
            </w:rPr>
            <w:t>(</w:t>
          </w:r>
          <w:r w:rsidR="00B056FD">
            <w:rPr>
              <w:rFonts w:ascii="Times New Roman" w:eastAsia="Times New Roman" w:hAnsi="Times New Roman" w:cs="Times New Roman"/>
              <w:b/>
              <w:i/>
              <w:color w:val="000000"/>
              <w:sz w:val="24"/>
              <w:szCs w:val="24"/>
            </w:rPr>
            <w:t>1</w:t>
          </w:r>
          <w:r>
            <w:rPr>
              <w:rFonts w:ascii="Times New Roman" w:eastAsia="Times New Roman" w:hAnsi="Times New Roman" w:cs="Times New Roman"/>
              <w:b/>
              <w:i/>
              <w:color w:val="000000"/>
              <w:sz w:val="24"/>
              <w:szCs w:val="24"/>
            </w:rPr>
            <w:t xml:space="preserve">), </w:t>
          </w:r>
          <w:r w:rsidR="00B056FD">
            <w:rPr>
              <w:rFonts w:ascii="Times New Roman" w:eastAsia="Times New Roman" w:hAnsi="Times New Roman" w:cs="Times New Roman"/>
              <w:b/>
              <w:i/>
              <w:color w:val="000000"/>
              <w:sz w:val="24"/>
              <w:szCs w:val="24"/>
            </w:rPr>
            <w:t>368</w:t>
          </w:r>
          <w:r>
            <w:rPr>
              <w:rFonts w:ascii="Times New Roman" w:eastAsia="Times New Roman" w:hAnsi="Times New Roman" w:cs="Times New Roman"/>
              <w:b/>
              <w:i/>
              <w:color w:val="000000"/>
              <w:sz w:val="24"/>
              <w:szCs w:val="24"/>
            </w:rPr>
            <w:t>-</w:t>
          </w:r>
          <w:r w:rsidR="007E18D8">
            <w:rPr>
              <w:rFonts w:ascii="Times New Roman" w:eastAsia="Times New Roman" w:hAnsi="Times New Roman" w:cs="Times New Roman"/>
              <w:b/>
              <w:i/>
              <w:color w:val="000000"/>
              <w:sz w:val="24"/>
              <w:szCs w:val="24"/>
            </w:rPr>
            <w:t>386.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                                        </w:t>
          </w:r>
          <w:r>
            <w:rPr>
              <w:color w:val="000000"/>
            </w:rPr>
            <w:t xml:space="preserve">                </w:t>
          </w:r>
          <w:r>
            <w:rPr>
              <w:rFonts w:ascii="Times New Roman" w:eastAsia="Times New Roman" w:hAnsi="Times New Roman" w:cs="Times New Roman"/>
              <w:color w:val="000000"/>
              <w:sz w:val="20"/>
              <w:szCs w:val="20"/>
            </w:rPr>
            <w:t xml:space="preserve"> </w:t>
          </w:r>
        </w:p>
      </w:tc>
    </w:tr>
  </w:tbl>
  <w:p w14:paraId="2535162D" w14:textId="77777777" w:rsidR="004E5D1A" w:rsidRDefault="004E5D1A">
    <w:pPr>
      <w:pBdr>
        <w:top w:val="nil"/>
        <w:left w:val="nil"/>
        <w:bottom w:val="nil"/>
        <w:right w:val="nil"/>
        <w:between w:val="nil"/>
      </w:pBdr>
      <w:tabs>
        <w:tab w:val="center" w:pos="4536"/>
        <w:tab w:val="right" w:pos="9072"/>
      </w:tabs>
      <w:spacing w:after="0" w:line="240" w:lineRule="auto"/>
      <w:jc w:val="right"/>
      <w:rPr>
        <w:color w:val="000000"/>
      </w:rPr>
    </w:pPr>
  </w:p>
  <w:p w14:paraId="00A07453" w14:textId="77777777" w:rsidR="004E5D1A" w:rsidRDefault="004E5D1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i/>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2EF2" w14:textId="77777777" w:rsidR="004E5D1A" w:rsidRDefault="004E5D1A" w:rsidP="004E5D1A">
    <w:pPr>
      <w:jc w:val="center"/>
      <w:rPr>
        <w:b/>
        <w:bCs/>
        <w:color w:val="4F81BD" w:themeColor="accent1"/>
        <w:sz w:val="48"/>
        <w:szCs w:val="48"/>
      </w:rPr>
    </w:pPr>
  </w:p>
  <w:p w14:paraId="4A8CECEE" w14:textId="77777777" w:rsidR="004E5D1A" w:rsidRPr="004E5D1A" w:rsidRDefault="004E5D1A" w:rsidP="004E5D1A">
    <w:pPr>
      <w:jc w:val="center"/>
      <w:rPr>
        <w:b/>
        <w:bCs/>
        <w:color w:val="4F81BD" w:themeColor="accent1"/>
        <w:sz w:val="48"/>
        <w:szCs w:val="48"/>
      </w:rPr>
    </w:pPr>
    <w:r w:rsidRPr="003519F3">
      <w:rPr>
        <w:b/>
        <w:bCs/>
        <w:color w:val="4F81BD" w:themeColor="accent1"/>
        <w:sz w:val="48"/>
        <w:szCs w:val="48"/>
      </w:rPr>
      <w:t>SOSYAL BİLİMLER VE EĞİTİM DERGİSİ</w:t>
    </w:r>
  </w:p>
  <w:p w14:paraId="1B6A3969" w14:textId="77777777" w:rsidR="004E5D1A" w:rsidRDefault="004E5D1A">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B4453"/>
    <w:multiLevelType w:val="hybridMultilevel"/>
    <w:tmpl w:val="DC100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5C2836"/>
    <w:multiLevelType w:val="hybridMultilevel"/>
    <w:tmpl w:val="846A52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47"/>
    <w:rsid w:val="00073238"/>
    <w:rsid w:val="00094306"/>
    <w:rsid w:val="000A767E"/>
    <w:rsid w:val="000B2E2E"/>
    <w:rsid w:val="000B7D8A"/>
    <w:rsid w:val="002D0279"/>
    <w:rsid w:val="003E7B83"/>
    <w:rsid w:val="004C7788"/>
    <w:rsid w:val="004E5D1A"/>
    <w:rsid w:val="0052339E"/>
    <w:rsid w:val="005C0A5F"/>
    <w:rsid w:val="0066101F"/>
    <w:rsid w:val="00714565"/>
    <w:rsid w:val="007E18D8"/>
    <w:rsid w:val="00A35247"/>
    <w:rsid w:val="00B056FD"/>
    <w:rsid w:val="00B4403D"/>
    <w:rsid w:val="00B9678B"/>
    <w:rsid w:val="00CB1985"/>
    <w:rsid w:val="00EB273A"/>
    <w:rsid w:val="00F03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11CC"/>
  <w15:docId w15:val="{E89F4FF8-0F86-4E33-AF57-20A6C3C4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spacing w:before="100" w:after="100" w:line="240" w:lineRule="auto"/>
      <w:outlineLvl w:val="3"/>
    </w:pPr>
    <w:rPr>
      <w:rFonts w:ascii="Times New Roman" w:eastAsia="Times New Roman" w:hAnsi="Times New Roman" w:cs="Times New Roman"/>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B056FD"/>
    <w:rPr>
      <w:color w:val="0000FF" w:themeColor="hyperlink"/>
      <w:u w:val="single"/>
    </w:rPr>
  </w:style>
  <w:style w:type="character" w:styleId="zmlenmeyenBahsetme">
    <w:name w:val="Unresolved Mention"/>
    <w:basedOn w:val="VarsaylanParagrafYazTipi"/>
    <w:uiPriority w:val="99"/>
    <w:semiHidden/>
    <w:unhideWhenUsed/>
    <w:rsid w:val="00B056FD"/>
    <w:rPr>
      <w:color w:val="605E5C"/>
      <w:shd w:val="clear" w:color="auto" w:fill="E1DFDD"/>
    </w:rPr>
  </w:style>
  <w:style w:type="paragraph" w:styleId="ListeParagraf">
    <w:name w:val="List Paragraph"/>
    <w:basedOn w:val="Normal"/>
    <w:uiPriority w:val="34"/>
    <w:qFormat/>
    <w:rsid w:val="00EB273A"/>
    <w:pPr>
      <w:ind w:left="720"/>
      <w:contextualSpacing/>
    </w:pPr>
  </w:style>
  <w:style w:type="table" w:styleId="TabloKlavuzu">
    <w:name w:val="Table Grid"/>
    <w:basedOn w:val="NormalTablo"/>
    <w:uiPriority w:val="39"/>
    <w:rsid w:val="002D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E18D8"/>
    <w:pPr>
      <w:tabs>
        <w:tab w:val="center" w:pos="4680"/>
        <w:tab w:val="right" w:pos="9360"/>
      </w:tabs>
      <w:spacing w:after="0" w:line="240" w:lineRule="auto"/>
    </w:pPr>
    <w:rPr>
      <w:rFonts w:asciiTheme="minorHAnsi" w:eastAsiaTheme="minorEastAsia" w:hAnsiTheme="minorHAnsi" w:cs="Times New Roman"/>
    </w:rPr>
  </w:style>
  <w:style w:type="character" w:customStyle="1" w:styleId="AltBilgiChar">
    <w:name w:val="Alt Bilgi Char"/>
    <w:basedOn w:val="VarsaylanParagrafYazTipi"/>
    <w:link w:val="AltBilgi"/>
    <w:uiPriority w:val="99"/>
    <w:rsid w:val="007E18D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soyberru@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dl.handle.net" TargetMode="External"/><Relationship Id="rId4" Type="http://schemas.openxmlformats.org/officeDocument/2006/relationships/settings" Target="settings.xml"/><Relationship Id="rId9" Type="http://schemas.openxmlformats.org/officeDocument/2006/relationships/hyperlink" Target="mailto:nguclu@gazi.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61E5-EC64-4114-AA63-35029DE4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8480</Words>
  <Characters>48341</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ÇAĞIR</dc:creator>
  <cp:lastModifiedBy>SİBEL ÇAĞIR</cp:lastModifiedBy>
  <cp:revision>4</cp:revision>
  <cp:lastPrinted>2020-05-25T13:24:00Z</cp:lastPrinted>
  <dcterms:created xsi:type="dcterms:W3CDTF">2020-05-25T13:24:00Z</dcterms:created>
  <dcterms:modified xsi:type="dcterms:W3CDTF">2020-05-25T13:25:00Z</dcterms:modified>
</cp:coreProperties>
</file>