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A1005" w14:textId="77777777" w:rsidR="004E5D1A" w:rsidRDefault="004E5D1A" w:rsidP="007E18D8">
      <w:pPr>
        <w:spacing w:before="220" w:after="0"/>
        <w:jc w:val="center"/>
        <w:rPr>
          <w:rFonts w:ascii="Times New Roman" w:eastAsia="Times New Roman" w:hAnsi="Times New Roman" w:cs="Times New Roman"/>
          <w:b/>
          <w:sz w:val="28"/>
          <w:szCs w:val="28"/>
          <w:vertAlign w:val="superscript"/>
        </w:rPr>
      </w:pPr>
      <w:r w:rsidRPr="004E5D1A">
        <w:rPr>
          <w:rFonts w:ascii="Times New Roman" w:eastAsia="Times New Roman" w:hAnsi="Times New Roman" w:cs="Times New Roman"/>
          <w:b/>
          <w:sz w:val="28"/>
          <w:szCs w:val="28"/>
        </w:rPr>
        <w:t>Problems of Classroom Teachers in Graduate Education</w:t>
      </w:r>
      <w:r w:rsidR="004C7788">
        <w:rPr>
          <w:rFonts w:ascii="Times New Roman" w:eastAsia="Times New Roman" w:hAnsi="Times New Roman" w:cs="Times New Roman"/>
          <w:b/>
          <w:sz w:val="28"/>
          <w:szCs w:val="28"/>
          <w:vertAlign w:val="superscript"/>
        </w:rPr>
        <w:t>*</w:t>
      </w:r>
    </w:p>
    <w:p w14:paraId="68255619" w14:textId="77777777" w:rsidR="007E18D8" w:rsidRPr="007E18D8" w:rsidRDefault="007E18D8" w:rsidP="007E18D8">
      <w:pPr>
        <w:spacing w:before="220" w:after="0"/>
        <w:jc w:val="center"/>
        <w:rPr>
          <w:rFonts w:ascii="Times New Roman" w:eastAsia="Times New Roman" w:hAnsi="Times New Roman" w:cs="Times New Roman"/>
          <w:b/>
          <w:sz w:val="28"/>
          <w:szCs w:val="28"/>
          <w:vertAlign w:val="superscript"/>
        </w:rPr>
      </w:pPr>
    </w:p>
    <w:p w14:paraId="7B64E574" w14:textId="77777777" w:rsidR="004E5D1A" w:rsidRDefault="004E5D1A">
      <w:pPr>
        <w:spacing w:after="0"/>
        <w:jc w:val="center"/>
        <w:rPr>
          <w:rFonts w:ascii="Times New Roman" w:eastAsia="Times New Roman" w:hAnsi="Times New Roman" w:cs="Times New Roman"/>
          <w:b/>
          <w:sz w:val="24"/>
          <w:szCs w:val="24"/>
        </w:rPr>
      </w:pPr>
      <w:r w:rsidRPr="004E5D1A">
        <w:rPr>
          <w:rFonts w:ascii="Times New Roman" w:eastAsia="Times New Roman" w:hAnsi="Times New Roman" w:cs="Times New Roman"/>
          <w:b/>
          <w:sz w:val="24"/>
          <w:szCs w:val="24"/>
        </w:rPr>
        <w:t>Berru Ulusoy</w:t>
      </w:r>
      <w:r>
        <w:rPr>
          <w:rFonts w:ascii="Times New Roman" w:eastAsia="Times New Roman" w:hAnsi="Times New Roman" w:cs="Times New Roman"/>
          <w:b/>
          <w:sz w:val="24"/>
          <w:szCs w:val="24"/>
          <w:vertAlign w:val="superscript"/>
        </w:rPr>
        <w:t>1</w:t>
      </w:r>
      <w:r w:rsidRPr="004E5D1A">
        <w:rPr>
          <w:rFonts w:ascii="Times New Roman" w:eastAsia="Times New Roman" w:hAnsi="Times New Roman" w:cs="Times New Roman"/>
          <w:b/>
          <w:sz w:val="24"/>
          <w:szCs w:val="24"/>
        </w:rPr>
        <w:t xml:space="preserve"> </w:t>
      </w:r>
    </w:p>
    <w:p w14:paraId="68C39451" w14:textId="77777777" w:rsidR="00A35247" w:rsidRDefault="004E5D1A" w:rsidP="004E5D1A">
      <w:pPr>
        <w:spacing w:after="0"/>
        <w:jc w:val="center"/>
        <w:rPr>
          <w:rFonts w:ascii="Times New Roman" w:eastAsia="Times New Roman" w:hAnsi="Times New Roman" w:cs="Times New Roman"/>
          <w:bCs/>
          <w:i/>
          <w:sz w:val="24"/>
          <w:szCs w:val="24"/>
        </w:rPr>
      </w:pPr>
      <w:r w:rsidRPr="004E5D1A">
        <w:rPr>
          <w:rFonts w:ascii="Times New Roman" w:eastAsia="Times New Roman" w:hAnsi="Times New Roman" w:cs="Times New Roman"/>
          <w:bCs/>
          <w:i/>
          <w:sz w:val="24"/>
          <w:szCs w:val="24"/>
        </w:rPr>
        <w:t xml:space="preserve">Gazi University, </w:t>
      </w:r>
      <w:bookmarkStart w:id="0" w:name="_Hlk41161367"/>
      <w:r w:rsidRPr="004E5D1A">
        <w:rPr>
          <w:rFonts w:ascii="Times New Roman" w:eastAsia="Times New Roman" w:hAnsi="Times New Roman" w:cs="Times New Roman"/>
          <w:bCs/>
          <w:i/>
          <w:sz w:val="24"/>
          <w:szCs w:val="24"/>
        </w:rPr>
        <w:t>Facultyof Education</w:t>
      </w:r>
      <w:bookmarkEnd w:id="0"/>
      <w:r w:rsidRPr="004E5D1A">
        <w:rPr>
          <w:rFonts w:ascii="Times New Roman" w:eastAsia="Times New Roman" w:hAnsi="Times New Roman" w:cs="Times New Roman"/>
          <w:bCs/>
          <w:i/>
          <w:sz w:val="24"/>
          <w:szCs w:val="24"/>
        </w:rPr>
        <w:t>, Department of Educational Sciences</w:t>
      </w:r>
    </w:p>
    <w:p w14:paraId="321DC6F6" w14:textId="77777777" w:rsidR="007E18D8" w:rsidRDefault="007E18D8" w:rsidP="004E5D1A">
      <w:pPr>
        <w:spacing w:after="0"/>
        <w:jc w:val="center"/>
        <w:rPr>
          <w:rFonts w:ascii="Times New Roman" w:eastAsia="Times New Roman" w:hAnsi="Times New Roman" w:cs="Times New Roman"/>
          <w:bCs/>
          <w:i/>
          <w:sz w:val="24"/>
          <w:szCs w:val="24"/>
        </w:rPr>
      </w:pPr>
    </w:p>
    <w:p w14:paraId="3B66958C" w14:textId="77777777" w:rsidR="004E5D1A" w:rsidRPr="004E5D1A" w:rsidRDefault="004E5D1A" w:rsidP="004E5D1A">
      <w:pPr>
        <w:spacing w:after="0"/>
        <w:jc w:val="center"/>
        <w:rPr>
          <w:rFonts w:ascii="Times New Roman" w:eastAsia="Times New Roman" w:hAnsi="Times New Roman" w:cs="Times New Roman"/>
          <w:b/>
          <w:sz w:val="24"/>
          <w:szCs w:val="24"/>
          <w:vertAlign w:val="superscript"/>
        </w:rPr>
      </w:pPr>
      <w:r w:rsidRPr="004E5D1A">
        <w:rPr>
          <w:rFonts w:ascii="Times New Roman" w:eastAsia="Times New Roman" w:hAnsi="Times New Roman" w:cs="Times New Roman"/>
          <w:b/>
          <w:sz w:val="24"/>
          <w:szCs w:val="24"/>
        </w:rPr>
        <w:t>Nezehat Güçlü</w:t>
      </w:r>
      <w:r>
        <w:rPr>
          <w:rFonts w:ascii="Times New Roman" w:eastAsia="Times New Roman" w:hAnsi="Times New Roman" w:cs="Times New Roman"/>
          <w:b/>
          <w:sz w:val="24"/>
          <w:szCs w:val="24"/>
          <w:vertAlign w:val="superscript"/>
        </w:rPr>
        <w:t>2</w:t>
      </w:r>
    </w:p>
    <w:p w14:paraId="6983EEF4" w14:textId="77777777" w:rsidR="004E5D1A" w:rsidRPr="004E5D1A" w:rsidRDefault="004E5D1A" w:rsidP="004C7788">
      <w:pPr>
        <w:spacing w:after="0"/>
        <w:jc w:val="center"/>
        <w:rPr>
          <w:rFonts w:ascii="Times New Roman" w:eastAsia="Times New Roman" w:hAnsi="Times New Roman" w:cs="Times New Roman"/>
          <w:bCs/>
          <w:i/>
          <w:sz w:val="24"/>
          <w:szCs w:val="24"/>
        </w:rPr>
      </w:pPr>
      <w:r w:rsidRPr="004E5D1A">
        <w:rPr>
          <w:rFonts w:ascii="Times New Roman" w:eastAsia="Times New Roman" w:hAnsi="Times New Roman" w:cs="Times New Roman"/>
          <w:bCs/>
          <w:i/>
          <w:sz w:val="24"/>
          <w:szCs w:val="24"/>
        </w:rPr>
        <w:t>Gazi University</w:t>
      </w:r>
      <w:r>
        <w:rPr>
          <w:rFonts w:ascii="Times New Roman" w:eastAsia="Times New Roman" w:hAnsi="Times New Roman" w:cs="Times New Roman"/>
          <w:bCs/>
          <w:i/>
          <w:sz w:val="24"/>
          <w:szCs w:val="24"/>
        </w:rPr>
        <w:t xml:space="preserve">, </w:t>
      </w:r>
      <w:r w:rsidRPr="004E5D1A">
        <w:rPr>
          <w:rFonts w:ascii="Times New Roman" w:eastAsia="Times New Roman" w:hAnsi="Times New Roman" w:cs="Times New Roman"/>
          <w:bCs/>
          <w:i/>
          <w:sz w:val="24"/>
          <w:szCs w:val="24"/>
        </w:rPr>
        <w:t xml:space="preserve">Facultyof Education, </w:t>
      </w:r>
      <w:r w:rsidR="004C7788">
        <w:rPr>
          <w:rFonts w:ascii="Times New Roman" w:eastAsia="Times New Roman" w:hAnsi="Times New Roman" w:cs="Times New Roman"/>
          <w:bCs/>
          <w:i/>
          <w:sz w:val="24"/>
          <w:szCs w:val="24"/>
        </w:rPr>
        <w:t>E</w:t>
      </w:r>
      <w:r w:rsidR="004C7788" w:rsidRPr="004C7788">
        <w:rPr>
          <w:rFonts w:ascii="Times New Roman" w:eastAsia="Times New Roman" w:hAnsi="Times New Roman" w:cs="Times New Roman"/>
          <w:bCs/>
          <w:i/>
          <w:sz w:val="24"/>
          <w:szCs w:val="24"/>
        </w:rPr>
        <w:t xml:space="preserve">ducation </w:t>
      </w:r>
      <w:r w:rsidR="004C7788">
        <w:rPr>
          <w:rFonts w:ascii="Times New Roman" w:eastAsia="Times New Roman" w:hAnsi="Times New Roman" w:cs="Times New Roman"/>
          <w:bCs/>
          <w:i/>
          <w:sz w:val="24"/>
          <w:szCs w:val="24"/>
        </w:rPr>
        <w:t>M</w:t>
      </w:r>
      <w:r w:rsidR="004C7788" w:rsidRPr="004C7788">
        <w:rPr>
          <w:rFonts w:ascii="Times New Roman" w:eastAsia="Times New Roman" w:hAnsi="Times New Roman" w:cs="Times New Roman"/>
          <w:bCs/>
          <w:i/>
          <w:sz w:val="24"/>
          <w:szCs w:val="24"/>
        </w:rPr>
        <w:t xml:space="preserve">anagement and </w:t>
      </w:r>
      <w:r w:rsidR="004C7788">
        <w:rPr>
          <w:rFonts w:ascii="Times New Roman" w:eastAsia="Times New Roman" w:hAnsi="Times New Roman" w:cs="Times New Roman"/>
          <w:bCs/>
          <w:i/>
          <w:sz w:val="24"/>
          <w:szCs w:val="24"/>
        </w:rPr>
        <w:t>S</w:t>
      </w:r>
      <w:r w:rsidR="004C7788" w:rsidRPr="004C7788">
        <w:rPr>
          <w:rFonts w:ascii="Times New Roman" w:eastAsia="Times New Roman" w:hAnsi="Times New Roman" w:cs="Times New Roman"/>
          <w:bCs/>
          <w:i/>
          <w:sz w:val="24"/>
          <w:szCs w:val="24"/>
        </w:rPr>
        <w:t>upervision</w:t>
      </w:r>
    </w:p>
    <w:p w14:paraId="0572F158" w14:textId="77777777" w:rsidR="00A35247" w:rsidRDefault="00A35247">
      <w:pPr>
        <w:tabs>
          <w:tab w:val="left" w:pos="3270"/>
        </w:tabs>
        <w:spacing w:after="0" w:line="240" w:lineRule="auto"/>
        <w:rPr>
          <w:rFonts w:ascii="Times New Roman" w:eastAsia="Times New Roman" w:hAnsi="Times New Roman" w:cs="Times New Roman"/>
          <w:b/>
          <w:sz w:val="24"/>
          <w:szCs w:val="24"/>
        </w:rPr>
      </w:pPr>
    </w:p>
    <w:tbl>
      <w:tblPr>
        <w:tblStyle w:val="a"/>
        <w:tblW w:w="9070"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6868"/>
        <w:gridCol w:w="2202"/>
      </w:tblGrid>
      <w:tr w:rsidR="00A35247" w14:paraId="603F33A0" w14:textId="77777777">
        <w:tc>
          <w:tcPr>
            <w:tcW w:w="6868" w:type="dxa"/>
            <w:tcBorders>
              <w:top w:val="single" w:sz="4" w:space="0" w:color="000000"/>
              <w:bottom w:val="single" w:sz="4" w:space="0" w:color="000000"/>
            </w:tcBorders>
          </w:tcPr>
          <w:p w14:paraId="25A16342" w14:textId="77777777" w:rsidR="00A35247" w:rsidRDefault="004E5D1A">
            <w:pPr>
              <w:jc w:val="both"/>
              <w:rPr>
                <w:rFonts w:ascii="Times New Roman" w:eastAsia="Times New Roman" w:hAnsi="Times New Roman" w:cs="Times New Roman"/>
                <w:b/>
                <w:sz w:val="24"/>
                <w:szCs w:val="24"/>
              </w:rPr>
            </w:pPr>
            <w:r>
              <w:rPr>
                <w:rFonts w:ascii="Times New Roman" w:eastAsia="Times New Roman" w:hAnsi="Times New Roman" w:cs="Times New Roman"/>
                <w:b/>
              </w:rPr>
              <w:t>ABSTRACT</w:t>
            </w:r>
          </w:p>
        </w:tc>
        <w:tc>
          <w:tcPr>
            <w:tcW w:w="2202" w:type="dxa"/>
            <w:tcBorders>
              <w:top w:val="single" w:sz="4" w:space="0" w:color="000000"/>
              <w:bottom w:val="single" w:sz="4" w:space="0" w:color="000000"/>
            </w:tcBorders>
          </w:tcPr>
          <w:p w14:paraId="3B69ADD9" w14:textId="77777777" w:rsidR="00A35247" w:rsidRDefault="004E5D1A">
            <w:pPr>
              <w:jc w:val="both"/>
              <w:rPr>
                <w:rFonts w:ascii="Times New Roman" w:eastAsia="Times New Roman" w:hAnsi="Times New Roman" w:cs="Times New Roman"/>
                <w:b/>
                <w:sz w:val="24"/>
                <w:szCs w:val="24"/>
              </w:rPr>
            </w:pPr>
            <w:r>
              <w:rPr>
                <w:rFonts w:ascii="Times New Roman" w:eastAsia="Times New Roman" w:hAnsi="Times New Roman" w:cs="Times New Roman"/>
                <w:b/>
              </w:rPr>
              <w:t>ARTICLE INFO</w:t>
            </w:r>
          </w:p>
        </w:tc>
      </w:tr>
      <w:tr w:rsidR="00A35247" w14:paraId="7882FFE7" w14:textId="77777777">
        <w:trPr>
          <w:trHeight w:val="5380"/>
        </w:trPr>
        <w:tc>
          <w:tcPr>
            <w:tcW w:w="6868" w:type="dxa"/>
            <w:tcBorders>
              <w:top w:val="single" w:sz="4" w:space="0" w:color="000000"/>
            </w:tcBorders>
          </w:tcPr>
          <w:p w14:paraId="73AC5A23" w14:textId="77777777" w:rsidR="00A35247" w:rsidRDefault="004C7788" w:rsidP="004C7788">
            <w:pPr>
              <w:pBdr>
                <w:top w:val="nil"/>
                <w:left w:val="nil"/>
                <w:bottom w:val="nil"/>
                <w:right w:val="nil"/>
                <w:between w:val="nil"/>
              </w:pBdr>
              <w:jc w:val="both"/>
              <w:rPr>
                <w:rFonts w:ascii="Times New Roman" w:eastAsia="Times New Roman" w:hAnsi="Times New Roman" w:cs="Times New Roman"/>
              </w:rPr>
            </w:pPr>
            <w:r w:rsidRPr="004C7788">
              <w:rPr>
                <w:rFonts w:ascii="Times New Roman" w:eastAsia="Times New Roman" w:hAnsi="Times New Roman" w:cs="Times New Roman"/>
              </w:rPr>
              <w:t>The aim of this study is to determine the opinions of classroom teachers about the problems they face in the graduate education process. Purposeful sampling method and appropriate sampling method were used in the research from non-random sampling method. The study group consists of 13 classroom teachers working in primary schools of the Ministry of National Education in Kastamonu and Ankara. Among the teachers in the study group, 7 of them are male and 6 of them are female, 5 of them are doing graduate education in Gazi University and 8 of them are in Kastamonu University. Phenomenology was used as a design in the research where qualitative research method was used. The data were collected through a semi-structured interview form. In data analysis, content analysis was used. As a result of the research, it was found that the classroom teachers, the school administrators and the Ministry of National Education do not support the graduate education process. Moreover, the Ministry's legal regulations regarding the teachers in the graduate education process are not sufficient. In line with the results obtained from the research, suggestions were made to solve the problems faced by classroom teachers during the graduate education process.</w:t>
            </w:r>
          </w:p>
        </w:tc>
        <w:tc>
          <w:tcPr>
            <w:tcW w:w="2202" w:type="dxa"/>
            <w:vMerge w:val="restart"/>
            <w:tcBorders>
              <w:top w:val="single" w:sz="4" w:space="0" w:color="000000"/>
            </w:tcBorders>
            <w:vAlign w:val="bottom"/>
          </w:tcPr>
          <w:p w14:paraId="360AE8D3" w14:textId="77777777" w:rsidR="00A35247" w:rsidRPr="00B056FD" w:rsidRDefault="004E5D1A">
            <w:pPr>
              <w:rPr>
                <w:rFonts w:ascii="Times New Roman" w:eastAsia="Times New Roman" w:hAnsi="Times New Roman" w:cs="Times New Roman"/>
                <w:sz w:val="20"/>
                <w:szCs w:val="20"/>
              </w:rPr>
            </w:pPr>
            <w:r w:rsidRPr="00B056FD">
              <w:rPr>
                <w:rFonts w:ascii="Times New Roman" w:eastAsia="Times New Roman" w:hAnsi="Times New Roman" w:cs="Times New Roman"/>
                <w:i/>
                <w:sz w:val="20"/>
                <w:szCs w:val="20"/>
              </w:rPr>
              <w:t>Received</w:t>
            </w:r>
            <w:r w:rsidRPr="00B056FD">
              <w:rPr>
                <w:rFonts w:ascii="Times New Roman" w:eastAsia="Times New Roman" w:hAnsi="Times New Roman" w:cs="Times New Roman"/>
                <w:sz w:val="20"/>
                <w:szCs w:val="20"/>
              </w:rPr>
              <w:t xml:space="preserve">: </w:t>
            </w:r>
            <w:r w:rsidR="004C7788" w:rsidRPr="00B056FD">
              <w:rPr>
                <w:rFonts w:ascii="Times New Roman" w:eastAsia="Times New Roman" w:hAnsi="Times New Roman" w:cs="Times New Roman"/>
                <w:sz w:val="20"/>
                <w:szCs w:val="20"/>
              </w:rPr>
              <w:t>20.11.219</w:t>
            </w:r>
          </w:p>
          <w:p w14:paraId="5B92C715" w14:textId="77777777" w:rsidR="00A35247" w:rsidRPr="00B056FD" w:rsidRDefault="004E5D1A">
            <w:pPr>
              <w:rPr>
                <w:rFonts w:ascii="Times New Roman" w:eastAsia="Times New Roman" w:hAnsi="Times New Roman" w:cs="Times New Roman"/>
                <w:sz w:val="20"/>
                <w:szCs w:val="20"/>
              </w:rPr>
            </w:pPr>
            <w:r w:rsidRPr="00B056FD">
              <w:rPr>
                <w:rFonts w:ascii="Times New Roman" w:eastAsia="Times New Roman" w:hAnsi="Times New Roman" w:cs="Times New Roman"/>
                <w:i/>
                <w:sz w:val="20"/>
                <w:szCs w:val="20"/>
              </w:rPr>
              <w:t>Revision received:</w:t>
            </w:r>
            <w:r w:rsidRPr="00B056FD">
              <w:rPr>
                <w:rFonts w:ascii="Times New Roman" w:eastAsia="Times New Roman" w:hAnsi="Times New Roman" w:cs="Times New Roman"/>
                <w:sz w:val="20"/>
                <w:szCs w:val="20"/>
              </w:rPr>
              <w:t xml:space="preserve"> </w:t>
            </w:r>
            <w:r w:rsidR="004C7788" w:rsidRPr="00B056FD">
              <w:rPr>
                <w:rFonts w:ascii="Times New Roman" w:eastAsia="Times New Roman" w:hAnsi="Times New Roman" w:cs="Times New Roman"/>
                <w:sz w:val="20"/>
                <w:szCs w:val="20"/>
              </w:rPr>
              <w:t>03.02.2020</w:t>
            </w:r>
          </w:p>
          <w:p w14:paraId="28EC6811" w14:textId="77777777" w:rsidR="00A35247" w:rsidRPr="00B056FD" w:rsidRDefault="004E5D1A">
            <w:pPr>
              <w:rPr>
                <w:rFonts w:ascii="Times New Roman" w:eastAsia="Times New Roman" w:hAnsi="Times New Roman" w:cs="Times New Roman"/>
                <w:sz w:val="20"/>
                <w:szCs w:val="20"/>
              </w:rPr>
            </w:pPr>
            <w:r w:rsidRPr="00B056FD">
              <w:rPr>
                <w:rFonts w:ascii="Times New Roman" w:eastAsia="Times New Roman" w:hAnsi="Times New Roman" w:cs="Times New Roman"/>
                <w:i/>
                <w:sz w:val="20"/>
                <w:szCs w:val="20"/>
              </w:rPr>
              <w:t xml:space="preserve">Accepted: </w:t>
            </w:r>
            <w:r w:rsidR="004C7788" w:rsidRPr="00B056FD">
              <w:rPr>
                <w:rFonts w:ascii="Times New Roman" w:eastAsia="Times New Roman" w:hAnsi="Times New Roman" w:cs="Times New Roman"/>
                <w:sz w:val="20"/>
                <w:szCs w:val="20"/>
              </w:rPr>
              <w:t>03.02.2020</w:t>
            </w:r>
          </w:p>
          <w:p w14:paraId="10611C2F" w14:textId="77777777" w:rsidR="00A35247" w:rsidRDefault="004E5D1A">
            <w:pPr>
              <w:rPr>
                <w:rFonts w:ascii="Times New Roman" w:eastAsia="Times New Roman" w:hAnsi="Times New Roman" w:cs="Times New Roman"/>
                <w:sz w:val="24"/>
                <w:szCs w:val="24"/>
              </w:rPr>
            </w:pPr>
            <w:r w:rsidRPr="00B056FD">
              <w:rPr>
                <w:rFonts w:ascii="Times New Roman" w:eastAsia="Times New Roman" w:hAnsi="Times New Roman" w:cs="Times New Roman"/>
                <w:i/>
                <w:sz w:val="20"/>
                <w:szCs w:val="20"/>
              </w:rPr>
              <w:t>Published online:</w:t>
            </w:r>
            <w:r w:rsidR="00B056FD" w:rsidRPr="00B056FD">
              <w:rPr>
                <w:rFonts w:ascii="Times New Roman" w:eastAsia="Times New Roman" w:hAnsi="Times New Roman" w:cs="Times New Roman"/>
                <w:i/>
                <w:sz w:val="20"/>
                <w:szCs w:val="20"/>
              </w:rPr>
              <w:t xml:space="preserve"> </w:t>
            </w:r>
            <w:r w:rsidR="00B4403D">
              <w:rPr>
                <w:rFonts w:ascii="Times New Roman" w:eastAsia="Times New Roman" w:hAnsi="Times New Roman" w:cs="Times New Roman"/>
                <w:sz w:val="20"/>
                <w:szCs w:val="20"/>
              </w:rPr>
              <w:t>25</w:t>
            </w:r>
            <w:r w:rsidRPr="00B056FD">
              <w:rPr>
                <w:rFonts w:ascii="Times New Roman" w:eastAsia="Times New Roman" w:hAnsi="Times New Roman" w:cs="Times New Roman"/>
                <w:sz w:val="20"/>
                <w:szCs w:val="20"/>
              </w:rPr>
              <w:t>.</w:t>
            </w:r>
            <w:r w:rsidR="004C7788" w:rsidRPr="00B056FD">
              <w:rPr>
                <w:rFonts w:ascii="Times New Roman" w:eastAsia="Times New Roman" w:hAnsi="Times New Roman" w:cs="Times New Roman"/>
                <w:sz w:val="20"/>
                <w:szCs w:val="20"/>
              </w:rPr>
              <w:t>05.2020</w:t>
            </w:r>
          </w:p>
        </w:tc>
      </w:tr>
      <w:tr w:rsidR="00A35247" w14:paraId="12292204" w14:textId="77777777">
        <w:tc>
          <w:tcPr>
            <w:tcW w:w="6868" w:type="dxa"/>
          </w:tcPr>
          <w:p w14:paraId="54A03009" w14:textId="77777777" w:rsidR="00A35247" w:rsidRDefault="004E5D1A" w:rsidP="00B056FD">
            <w:pPr>
              <w:jc w:val="both"/>
              <w:rPr>
                <w:rFonts w:ascii="Times New Roman" w:eastAsia="Times New Roman" w:hAnsi="Times New Roman" w:cs="Times New Roman"/>
              </w:rPr>
            </w:pPr>
            <w:r>
              <w:rPr>
                <w:rFonts w:ascii="Times New Roman" w:eastAsia="Times New Roman" w:hAnsi="Times New Roman" w:cs="Times New Roman"/>
                <w:b/>
              </w:rPr>
              <w:t>Key Words:</w:t>
            </w:r>
            <w:r>
              <w:rPr>
                <w:rFonts w:ascii="Times New Roman" w:eastAsia="Times New Roman" w:hAnsi="Times New Roman" w:cs="Times New Roman"/>
              </w:rPr>
              <w:t xml:space="preserve"> </w:t>
            </w:r>
            <w:r w:rsidR="004C7788" w:rsidRPr="004C7788">
              <w:rPr>
                <w:rFonts w:ascii="Times New Roman" w:eastAsia="Times New Roman" w:hAnsi="Times New Roman" w:cs="Times New Roman"/>
              </w:rPr>
              <w:t>Classroom teacher, graduate education</w:t>
            </w:r>
          </w:p>
        </w:tc>
        <w:tc>
          <w:tcPr>
            <w:tcW w:w="2202" w:type="dxa"/>
            <w:vMerge/>
            <w:tcBorders>
              <w:top w:val="single" w:sz="4" w:space="0" w:color="000000"/>
            </w:tcBorders>
            <w:vAlign w:val="bottom"/>
          </w:tcPr>
          <w:p w14:paraId="205FB17F" w14:textId="77777777" w:rsidR="00A35247" w:rsidRDefault="00A35247">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4F0AB4DD" w14:textId="77777777" w:rsidR="00A35247" w:rsidRDefault="00A35247">
      <w:pPr>
        <w:spacing w:after="0" w:line="240" w:lineRule="auto"/>
        <w:ind w:firstLine="708"/>
        <w:jc w:val="center"/>
        <w:rPr>
          <w:rFonts w:ascii="Times New Roman" w:eastAsia="Times New Roman" w:hAnsi="Times New Roman" w:cs="Times New Roman"/>
          <w:b/>
          <w:sz w:val="24"/>
          <w:szCs w:val="24"/>
        </w:rPr>
      </w:pPr>
    </w:p>
    <w:p w14:paraId="68C97213" w14:textId="77777777" w:rsidR="00A35247" w:rsidRDefault="00A35247">
      <w:pPr>
        <w:spacing w:after="0" w:line="240" w:lineRule="auto"/>
        <w:jc w:val="center"/>
        <w:rPr>
          <w:rFonts w:ascii="Times New Roman" w:eastAsia="Times New Roman" w:hAnsi="Times New Roman" w:cs="Times New Roman"/>
          <w:b/>
          <w:sz w:val="24"/>
          <w:szCs w:val="24"/>
        </w:rPr>
      </w:pPr>
    </w:p>
    <w:p w14:paraId="132A4368" w14:textId="77777777" w:rsidR="00A35247" w:rsidRDefault="00A35247">
      <w:pPr>
        <w:spacing w:after="0" w:line="240" w:lineRule="auto"/>
        <w:jc w:val="center"/>
        <w:rPr>
          <w:rFonts w:ascii="Times New Roman" w:eastAsia="Times New Roman" w:hAnsi="Times New Roman" w:cs="Times New Roman"/>
        </w:rPr>
      </w:pPr>
    </w:p>
    <w:p w14:paraId="5768B3F6" w14:textId="77777777" w:rsidR="00A35247" w:rsidRDefault="00A35247">
      <w:pPr>
        <w:spacing w:after="0" w:line="240" w:lineRule="auto"/>
        <w:jc w:val="center"/>
        <w:rPr>
          <w:rFonts w:ascii="Times New Roman" w:eastAsia="Times New Roman" w:hAnsi="Times New Roman" w:cs="Times New Roman"/>
          <w:b/>
          <w:sz w:val="24"/>
          <w:szCs w:val="24"/>
        </w:rPr>
      </w:pPr>
    </w:p>
    <w:p w14:paraId="66CCD3A2" w14:textId="77777777" w:rsidR="007E18D8" w:rsidRDefault="007E18D8">
      <w:pPr>
        <w:spacing w:after="0" w:line="240" w:lineRule="auto"/>
        <w:jc w:val="center"/>
        <w:rPr>
          <w:rFonts w:ascii="Times New Roman" w:eastAsia="Times New Roman" w:hAnsi="Times New Roman" w:cs="Times New Roman"/>
          <w:b/>
          <w:sz w:val="24"/>
          <w:szCs w:val="24"/>
        </w:rPr>
      </w:pPr>
    </w:p>
    <w:p w14:paraId="5ADFE3F0" w14:textId="77777777" w:rsidR="007E18D8" w:rsidRDefault="007E18D8">
      <w:pPr>
        <w:spacing w:after="0" w:line="240" w:lineRule="auto"/>
        <w:jc w:val="center"/>
        <w:rPr>
          <w:rFonts w:ascii="Times New Roman" w:eastAsia="Times New Roman" w:hAnsi="Times New Roman" w:cs="Times New Roman"/>
          <w:b/>
          <w:sz w:val="24"/>
          <w:szCs w:val="24"/>
        </w:rPr>
      </w:pPr>
    </w:p>
    <w:p w14:paraId="5A385237" w14:textId="77777777" w:rsidR="007E18D8" w:rsidRDefault="007E18D8">
      <w:pPr>
        <w:spacing w:after="0" w:line="240" w:lineRule="auto"/>
        <w:jc w:val="center"/>
        <w:rPr>
          <w:rFonts w:ascii="Times New Roman" w:eastAsia="Times New Roman" w:hAnsi="Times New Roman" w:cs="Times New Roman"/>
          <w:b/>
          <w:sz w:val="24"/>
          <w:szCs w:val="24"/>
        </w:rPr>
      </w:pPr>
    </w:p>
    <w:p w14:paraId="3DB6F4A1" w14:textId="77777777" w:rsidR="007E18D8" w:rsidRDefault="007E18D8">
      <w:pPr>
        <w:spacing w:after="0" w:line="240" w:lineRule="auto"/>
        <w:jc w:val="center"/>
        <w:rPr>
          <w:rFonts w:ascii="Times New Roman" w:eastAsia="Times New Roman" w:hAnsi="Times New Roman" w:cs="Times New Roman"/>
          <w:b/>
          <w:sz w:val="24"/>
          <w:szCs w:val="24"/>
        </w:rPr>
      </w:pPr>
    </w:p>
    <w:p w14:paraId="2ED38680" w14:textId="77777777" w:rsidR="007E18D8" w:rsidRDefault="007E18D8">
      <w:pPr>
        <w:spacing w:after="0" w:line="240" w:lineRule="auto"/>
        <w:jc w:val="center"/>
        <w:rPr>
          <w:rFonts w:ascii="Times New Roman" w:eastAsia="Times New Roman" w:hAnsi="Times New Roman" w:cs="Times New Roman"/>
          <w:b/>
          <w:sz w:val="24"/>
          <w:szCs w:val="24"/>
        </w:rPr>
      </w:pPr>
    </w:p>
    <w:p w14:paraId="03DBB751" w14:textId="77777777" w:rsidR="00A35247" w:rsidRDefault="00A35247" w:rsidP="00B056FD">
      <w:pPr>
        <w:spacing w:after="0" w:line="240" w:lineRule="auto"/>
        <w:rPr>
          <w:rFonts w:ascii="Times New Roman" w:eastAsia="Times New Roman" w:hAnsi="Times New Roman" w:cs="Times New Roman"/>
          <w:b/>
          <w:sz w:val="24"/>
          <w:szCs w:val="24"/>
        </w:rPr>
      </w:pPr>
    </w:p>
    <w:p w14:paraId="1F145799" w14:textId="77777777" w:rsidR="00A35247" w:rsidRDefault="00A35247">
      <w:pPr>
        <w:spacing w:after="0" w:line="240" w:lineRule="auto"/>
        <w:jc w:val="center"/>
        <w:rPr>
          <w:rFonts w:ascii="Times New Roman" w:eastAsia="Times New Roman" w:hAnsi="Times New Roman" w:cs="Times New Roman"/>
          <w:b/>
          <w:sz w:val="24"/>
          <w:szCs w:val="24"/>
        </w:rPr>
      </w:pPr>
    </w:p>
    <w:p w14:paraId="6A7152C2" w14:textId="77777777" w:rsidR="00A35247" w:rsidRDefault="00A35247">
      <w:pPr>
        <w:spacing w:after="0" w:line="240" w:lineRule="auto"/>
        <w:jc w:val="center"/>
        <w:rPr>
          <w:rFonts w:ascii="Times New Roman" w:eastAsia="Times New Roman" w:hAnsi="Times New Roman" w:cs="Times New Roman"/>
          <w:b/>
          <w:sz w:val="24"/>
          <w:szCs w:val="24"/>
        </w:rPr>
      </w:pPr>
    </w:p>
    <w:p w14:paraId="1880D5F0" w14:textId="77777777" w:rsidR="00A35247" w:rsidRDefault="00A35247">
      <w:pPr>
        <w:spacing w:before="210" w:after="0" w:line="240" w:lineRule="auto"/>
        <w:rPr>
          <w:rFonts w:ascii="Times New Roman" w:eastAsia="Times New Roman" w:hAnsi="Times New Roman" w:cs="Times New Roman"/>
          <w:b/>
          <w:sz w:val="24"/>
          <w:szCs w:val="24"/>
        </w:rPr>
      </w:pPr>
    </w:p>
    <w:p w14:paraId="219C1C86" w14:textId="77777777" w:rsidR="00B056FD" w:rsidRDefault="00B056FD" w:rsidP="004C7788">
      <w:pPr>
        <w:tabs>
          <w:tab w:val="left" w:pos="3270"/>
        </w:tabs>
        <w:spacing w:after="0"/>
        <w:jc w:val="center"/>
        <w:rPr>
          <w:rFonts w:ascii="Times New Roman" w:eastAsia="Times New Roman" w:hAnsi="Times New Roman" w:cs="Times New Roman"/>
          <w:b/>
          <w:sz w:val="28"/>
          <w:szCs w:val="28"/>
        </w:rPr>
      </w:pPr>
    </w:p>
    <w:p w14:paraId="7CFF0D54" w14:textId="77777777" w:rsidR="004C7788" w:rsidRDefault="004C7788" w:rsidP="007E18D8">
      <w:pPr>
        <w:tabs>
          <w:tab w:val="left" w:pos="3270"/>
        </w:tabs>
        <w:spacing w:after="0"/>
        <w:jc w:val="center"/>
        <w:rPr>
          <w:rFonts w:ascii="Times New Roman" w:eastAsia="Times New Roman" w:hAnsi="Times New Roman" w:cs="Times New Roman"/>
          <w:b/>
          <w:sz w:val="28"/>
          <w:szCs w:val="28"/>
        </w:rPr>
      </w:pPr>
      <w:r w:rsidRPr="004C7788">
        <w:rPr>
          <w:rFonts w:ascii="Times New Roman" w:eastAsia="Times New Roman" w:hAnsi="Times New Roman" w:cs="Times New Roman"/>
          <w:b/>
          <w:sz w:val="28"/>
          <w:szCs w:val="28"/>
        </w:rPr>
        <w:t>Sınıf Öğretmenlerinin Lisansüstü Eğitim Sürecinde</w:t>
      </w:r>
      <w:r w:rsidR="007E18D8">
        <w:rPr>
          <w:rFonts w:ascii="Times New Roman" w:eastAsia="Times New Roman" w:hAnsi="Times New Roman" w:cs="Times New Roman"/>
          <w:b/>
          <w:sz w:val="28"/>
          <w:szCs w:val="28"/>
        </w:rPr>
        <w:t xml:space="preserve"> </w:t>
      </w:r>
      <w:r w:rsidRPr="004C7788">
        <w:rPr>
          <w:rFonts w:ascii="Times New Roman" w:eastAsia="Times New Roman" w:hAnsi="Times New Roman" w:cs="Times New Roman"/>
          <w:b/>
          <w:sz w:val="28"/>
          <w:szCs w:val="28"/>
        </w:rPr>
        <w:t xml:space="preserve">Karşılaştıkları Sorunlar </w:t>
      </w:r>
    </w:p>
    <w:p w14:paraId="5FAF48BF" w14:textId="77777777" w:rsidR="00A35247" w:rsidRPr="004C7788" w:rsidRDefault="004C7788" w:rsidP="004C7788">
      <w:pPr>
        <w:tabs>
          <w:tab w:val="left" w:pos="3270"/>
        </w:tabs>
        <w:spacing w:after="0"/>
        <w:jc w:val="center"/>
        <w:rPr>
          <w:rFonts w:ascii="Times New Roman" w:eastAsia="Times New Roman" w:hAnsi="Times New Roman" w:cs="Times New Roman"/>
          <w:b/>
          <w:i/>
          <w:sz w:val="24"/>
          <w:szCs w:val="24"/>
          <w:vertAlign w:val="superscript"/>
        </w:rPr>
      </w:pPr>
      <w:r w:rsidRPr="004C7788">
        <w:rPr>
          <w:rFonts w:ascii="Times New Roman" w:eastAsia="Times New Roman" w:hAnsi="Times New Roman" w:cs="Times New Roman"/>
          <w:b/>
          <w:i/>
          <w:sz w:val="24"/>
          <w:szCs w:val="24"/>
        </w:rPr>
        <w:t>Berru Ulusoy</w:t>
      </w:r>
      <w:r>
        <w:rPr>
          <w:rFonts w:ascii="Times New Roman" w:eastAsia="Times New Roman" w:hAnsi="Times New Roman" w:cs="Times New Roman"/>
          <w:b/>
          <w:i/>
          <w:sz w:val="24"/>
          <w:szCs w:val="24"/>
          <w:vertAlign w:val="superscript"/>
        </w:rPr>
        <w:t>1</w:t>
      </w:r>
    </w:p>
    <w:p w14:paraId="6286C3B1" w14:textId="77777777" w:rsidR="00A35247" w:rsidRDefault="004E5D1A">
      <w:pPr>
        <w:tabs>
          <w:tab w:val="left" w:pos="3270"/>
        </w:tabs>
        <w:spacing w:after="0" w:line="240" w:lineRule="auto"/>
        <w:jc w:val="center"/>
        <w:rPr>
          <w:rFonts w:ascii="Times New Roman" w:eastAsia="Times New Roman" w:hAnsi="Times New Roman" w:cs="Times New Roman"/>
          <w:i/>
          <w:sz w:val="24"/>
          <w:szCs w:val="24"/>
        </w:rPr>
      </w:pPr>
      <w:r w:rsidRPr="004E5D1A">
        <w:rPr>
          <w:rFonts w:ascii="Times New Roman" w:eastAsia="Times New Roman" w:hAnsi="Times New Roman" w:cs="Times New Roman"/>
          <w:i/>
          <w:sz w:val="24"/>
          <w:szCs w:val="24"/>
        </w:rPr>
        <w:t>Gazi Üniversitesi</w:t>
      </w:r>
      <w:r>
        <w:rPr>
          <w:rFonts w:ascii="Times New Roman" w:eastAsia="Times New Roman" w:hAnsi="Times New Roman" w:cs="Times New Roman"/>
          <w:i/>
          <w:sz w:val="24"/>
          <w:szCs w:val="24"/>
        </w:rPr>
        <w:t xml:space="preserve">, </w:t>
      </w:r>
      <w:r w:rsidRPr="004E5D1A">
        <w:rPr>
          <w:rFonts w:ascii="Times New Roman" w:eastAsia="Times New Roman" w:hAnsi="Times New Roman" w:cs="Times New Roman"/>
          <w:i/>
          <w:sz w:val="24"/>
          <w:szCs w:val="24"/>
        </w:rPr>
        <w:t>Eğitim Bilimleri Enstitüsü</w:t>
      </w:r>
      <w:r>
        <w:rPr>
          <w:rFonts w:ascii="Times New Roman" w:eastAsia="Times New Roman" w:hAnsi="Times New Roman" w:cs="Times New Roman"/>
          <w:i/>
          <w:sz w:val="24"/>
          <w:szCs w:val="24"/>
        </w:rPr>
        <w:t xml:space="preserve">, </w:t>
      </w:r>
      <w:r w:rsidRPr="004E5D1A">
        <w:rPr>
          <w:rFonts w:ascii="Times New Roman" w:eastAsia="Times New Roman" w:hAnsi="Times New Roman" w:cs="Times New Roman"/>
          <w:i/>
          <w:sz w:val="24"/>
          <w:szCs w:val="24"/>
        </w:rPr>
        <w:t>Eğitim Bilimleri Anabilim Dalı</w:t>
      </w:r>
    </w:p>
    <w:p w14:paraId="670E4440" w14:textId="77777777" w:rsidR="004C7788" w:rsidRDefault="004C7788">
      <w:pPr>
        <w:tabs>
          <w:tab w:val="left" w:pos="3270"/>
        </w:tabs>
        <w:spacing w:after="0" w:line="240" w:lineRule="auto"/>
        <w:jc w:val="center"/>
        <w:rPr>
          <w:rFonts w:ascii="Times New Roman" w:eastAsia="Times New Roman" w:hAnsi="Times New Roman" w:cs="Times New Roman"/>
          <w:i/>
          <w:sz w:val="24"/>
          <w:szCs w:val="24"/>
        </w:rPr>
      </w:pPr>
    </w:p>
    <w:p w14:paraId="295D3B1F" w14:textId="77777777" w:rsidR="004C7788" w:rsidRDefault="004C7788">
      <w:pPr>
        <w:tabs>
          <w:tab w:val="left" w:pos="3270"/>
        </w:tabs>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Nezahat Güçlü</w:t>
      </w:r>
    </w:p>
    <w:p w14:paraId="78B1CF01" w14:textId="77777777" w:rsidR="004C7788" w:rsidRDefault="004C7788" w:rsidP="004C7788">
      <w:pPr>
        <w:tabs>
          <w:tab w:val="left" w:pos="3270"/>
        </w:tabs>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Gazi Üniversitesi, Eğitim Bilimleri, Eğitim Yönetimi ve Denetimi</w:t>
      </w:r>
    </w:p>
    <w:p w14:paraId="585F42C9" w14:textId="77777777" w:rsidR="004E5D1A" w:rsidRDefault="004E5D1A">
      <w:pPr>
        <w:tabs>
          <w:tab w:val="left" w:pos="3270"/>
        </w:tabs>
        <w:spacing w:after="0" w:line="240" w:lineRule="auto"/>
        <w:jc w:val="center"/>
        <w:rPr>
          <w:rFonts w:ascii="Times New Roman" w:eastAsia="Times New Roman" w:hAnsi="Times New Roman" w:cs="Times New Roman"/>
          <w:b/>
          <w:sz w:val="28"/>
          <w:szCs w:val="28"/>
        </w:rPr>
      </w:pPr>
    </w:p>
    <w:tbl>
      <w:tblPr>
        <w:tblStyle w:val="a0"/>
        <w:tblW w:w="9070"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6859"/>
        <w:gridCol w:w="2211"/>
      </w:tblGrid>
      <w:tr w:rsidR="00A35247" w14:paraId="302D6FAF" w14:textId="77777777">
        <w:tc>
          <w:tcPr>
            <w:tcW w:w="6859" w:type="dxa"/>
            <w:tcBorders>
              <w:top w:val="single" w:sz="4" w:space="0" w:color="000000"/>
              <w:bottom w:val="single" w:sz="4" w:space="0" w:color="000000"/>
            </w:tcBorders>
          </w:tcPr>
          <w:p w14:paraId="599208BD" w14:textId="77777777" w:rsidR="00A35247" w:rsidRDefault="004E5D1A">
            <w:pPr>
              <w:jc w:val="both"/>
              <w:rPr>
                <w:rFonts w:ascii="Times New Roman" w:eastAsia="Times New Roman" w:hAnsi="Times New Roman" w:cs="Times New Roman"/>
                <w:b/>
                <w:sz w:val="24"/>
                <w:szCs w:val="24"/>
              </w:rPr>
            </w:pPr>
            <w:r>
              <w:rPr>
                <w:rFonts w:ascii="Times New Roman" w:eastAsia="Times New Roman" w:hAnsi="Times New Roman" w:cs="Times New Roman"/>
                <w:b/>
              </w:rPr>
              <w:t>ÖZET</w:t>
            </w:r>
          </w:p>
        </w:tc>
        <w:tc>
          <w:tcPr>
            <w:tcW w:w="2211" w:type="dxa"/>
            <w:tcBorders>
              <w:top w:val="single" w:sz="4" w:space="0" w:color="000000"/>
              <w:bottom w:val="single" w:sz="4" w:space="0" w:color="000000"/>
            </w:tcBorders>
          </w:tcPr>
          <w:p w14:paraId="52660DD4" w14:textId="77777777" w:rsidR="00A35247" w:rsidRDefault="004E5D1A">
            <w:pPr>
              <w:jc w:val="both"/>
              <w:rPr>
                <w:rFonts w:ascii="Times New Roman" w:eastAsia="Times New Roman" w:hAnsi="Times New Roman" w:cs="Times New Roman"/>
                <w:b/>
                <w:sz w:val="24"/>
                <w:szCs w:val="24"/>
              </w:rPr>
            </w:pPr>
            <w:r>
              <w:rPr>
                <w:rFonts w:ascii="Times New Roman" w:eastAsia="Times New Roman" w:hAnsi="Times New Roman" w:cs="Times New Roman"/>
                <w:b/>
              </w:rPr>
              <w:t>MAKALE BİLGİSİ</w:t>
            </w:r>
          </w:p>
        </w:tc>
      </w:tr>
      <w:tr w:rsidR="00A35247" w14:paraId="7E9CCF36" w14:textId="77777777">
        <w:tc>
          <w:tcPr>
            <w:tcW w:w="6859" w:type="dxa"/>
            <w:tcBorders>
              <w:top w:val="single" w:sz="4" w:space="0" w:color="000000"/>
            </w:tcBorders>
          </w:tcPr>
          <w:p w14:paraId="5A22551B" w14:textId="77777777" w:rsidR="00B056FD" w:rsidRPr="00B056FD" w:rsidRDefault="00B056FD" w:rsidP="00B056FD">
            <w:pPr>
              <w:jc w:val="both"/>
              <w:rPr>
                <w:rFonts w:ascii="Times New Roman" w:eastAsia="Times New Roman" w:hAnsi="Times New Roman" w:cs="Times New Roman"/>
              </w:rPr>
            </w:pPr>
            <w:r w:rsidRPr="00B056FD">
              <w:rPr>
                <w:rFonts w:ascii="Times New Roman" w:eastAsia="Times New Roman" w:hAnsi="Times New Roman" w:cs="Times New Roman"/>
              </w:rPr>
              <w:t>Bu çalışmanın amacı, sınıf öğretmenlerinin lisansüstü eğitim sürecinde karşılaştıkları sorunları belirlemektir. Araştırmada seçkisiz olmayan örnekleme yönteminden amaçlı örnekleme yöntemi ve uygun örnekleme yöntemi kullanılmıştır. Araştırmanın çalışma grubunu Kastamonu’da ve Ankara’da Milli</w:t>
            </w:r>
            <w:r w:rsidR="007E18D8">
              <w:rPr>
                <w:rFonts w:ascii="Times New Roman" w:eastAsia="Times New Roman" w:hAnsi="Times New Roman" w:cs="Times New Roman"/>
              </w:rPr>
              <w:t xml:space="preserve"> </w:t>
            </w:r>
            <w:r w:rsidRPr="00B056FD">
              <w:rPr>
                <w:rFonts w:ascii="Times New Roman" w:eastAsia="Times New Roman" w:hAnsi="Times New Roman" w:cs="Times New Roman"/>
              </w:rPr>
              <w:t>Eğitim Bakanlığı’na bağlı ilkokullarda görev yapan lisansüstü eğitim sürecindeki on üç sınıf öğretmeni oluşturmaktadır. Öğretmenlerden yedisi erkek, altısı kadın olup beşi Gazi Üniversitesi’nde, sekizi Kastamonu Üniversitesi’nde lisansüstü eğitim yapmaktadır. Nitel araştırma yönteminin kullanıldığı araştırmada desen olarak olgubilim (fenomenoloji) kullanılmıştır. Araştırmada veriler yarı-yapılandırılmış    görüşme   formu   ile toplanmıştır. Veri analizinde ise içerik analizinden faydalanılmıştır. Araştırma sonucunda lisansüstü eğitim sürecindeki sınıf öğretmenlerini, okul yöneticilerinin ve Milli Eğitim Bakanlığı (MEB)’nın yeteri kadar desteklemedikleri bulgusuna ulaşılmıştır. Ayrıca MEB’in lisansüstü eğitim sürecindeki sınıf öğretmenleriyle ilgili yasal düzenlemeleri de yeterli bulunmamaktadır. Araştırmada, elde edilen sonuçlar doğrultusunda sınıf öğretmenlerinin lisansüstü eğitim sürecinde karşılaştıkları sorunların giderilmesine yönelik öneriler sunulmuştur.</w:t>
            </w:r>
          </w:p>
          <w:p w14:paraId="7227C00D" w14:textId="77777777" w:rsidR="00A35247" w:rsidRDefault="00A35247">
            <w:pPr>
              <w:jc w:val="both"/>
              <w:rPr>
                <w:rFonts w:ascii="Times New Roman" w:eastAsia="Times New Roman" w:hAnsi="Times New Roman" w:cs="Times New Roman"/>
                <w:b/>
                <w:sz w:val="24"/>
                <w:szCs w:val="24"/>
              </w:rPr>
            </w:pPr>
          </w:p>
        </w:tc>
        <w:tc>
          <w:tcPr>
            <w:tcW w:w="2211" w:type="dxa"/>
            <w:vMerge w:val="restart"/>
            <w:tcBorders>
              <w:top w:val="single" w:sz="4" w:space="0" w:color="000000"/>
            </w:tcBorders>
            <w:vAlign w:val="bottom"/>
          </w:tcPr>
          <w:p w14:paraId="79FFAB5B" w14:textId="77777777" w:rsidR="00A35247" w:rsidRPr="00B056FD" w:rsidRDefault="004E5D1A">
            <w:pPr>
              <w:jc w:val="both"/>
              <w:rPr>
                <w:rFonts w:ascii="Times New Roman" w:eastAsia="Times New Roman" w:hAnsi="Times New Roman" w:cs="Times New Roman"/>
                <w:sz w:val="18"/>
                <w:szCs w:val="18"/>
              </w:rPr>
            </w:pPr>
            <w:r w:rsidRPr="00B056FD">
              <w:rPr>
                <w:rFonts w:ascii="Times New Roman" w:eastAsia="Times New Roman" w:hAnsi="Times New Roman" w:cs="Times New Roman"/>
                <w:i/>
                <w:sz w:val="18"/>
                <w:szCs w:val="18"/>
              </w:rPr>
              <w:t>Alınma Tarihi</w:t>
            </w:r>
            <w:r w:rsidRPr="00B056FD">
              <w:rPr>
                <w:rFonts w:ascii="Times New Roman" w:eastAsia="Times New Roman" w:hAnsi="Times New Roman" w:cs="Times New Roman"/>
                <w:sz w:val="18"/>
                <w:szCs w:val="18"/>
              </w:rPr>
              <w:t>:</w:t>
            </w:r>
            <w:r w:rsidR="00B056FD" w:rsidRPr="00B056FD">
              <w:rPr>
                <w:rFonts w:ascii="Times New Roman" w:eastAsia="Times New Roman" w:hAnsi="Times New Roman" w:cs="Times New Roman"/>
                <w:sz w:val="18"/>
                <w:szCs w:val="18"/>
              </w:rPr>
              <w:t>20.11.2019</w:t>
            </w:r>
          </w:p>
          <w:p w14:paraId="605DACFB" w14:textId="77777777" w:rsidR="00A35247" w:rsidRPr="00B056FD" w:rsidRDefault="004E5D1A">
            <w:pPr>
              <w:jc w:val="both"/>
              <w:rPr>
                <w:rFonts w:ascii="Times New Roman" w:eastAsia="Times New Roman" w:hAnsi="Times New Roman" w:cs="Times New Roman"/>
                <w:sz w:val="18"/>
                <w:szCs w:val="18"/>
              </w:rPr>
            </w:pPr>
            <w:r w:rsidRPr="00B056FD">
              <w:rPr>
                <w:rFonts w:ascii="Times New Roman" w:eastAsia="Times New Roman" w:hAnsi="Times New Roman" w:cs="Times New Roman"/>
                <w:i/>
                <w:sz w:val="18"/>
                <w:szCs w:val="18"/>
              </w:rPr>
              <w:t>Düzeltilmş hali alınma tarihi</w:t>
            </w:r>
            <w:r w:rsidRPr="00B056FD">
              <w:rPr>
                <w:rFonts w:ascii="Times New Roman" w:eastAsia="Times New Roman" w:hAnsi="Times New Roman" w:cs="Times New Roman"/>
                <w:sz w:val="18"/>
                <w:szCs w:val="18"/>
              </w:rPr>
              <w:t xml:space="preserve">: </w:t>
            </w:r>
            <w:r w:rsidR="00B056FD" w:rsidRPr="00B056FD">
              <w:rPr>
                <w:rFonts w:ascii="Times New Roman" w:eastAsia="Times New Roman" w:hAnsi="Times New Roman" w:cs="Times New Roman"/>
                <w:sz w:val="18"/>
                <w:szCs w:val="18"/>
              </w:rPr>
              <w:t>03.02.2020</w:t>
            </w:r>
          </w:p>
          <w:p w14:paraId="04C1FAD2" w14:textId="77777777" w:rsidR="00A35247" w:rsidRPr="00B056FD" w:rsidRDefault="004E5D1A">
            <w:pPr>
              <w:jc w:val="both"/>
              <w:rPr>
                <w:rFonts w:ascii="Times New Roman" w:eastAsia="Times New Roman" w:hAnsi="Times New Roman" w:cs="Times New Roman"/>
                <w:sz w:val="18"/>
                <w:szCs w:val="18"/>
              </w:rPr>
            </w:pPr>
            <w:r w:rsidRPr="00B056FD">
              <w:rPr>
                <w:rFonts w:ascii="Times New Roman" w:eastAsia="Times New Roman" w:hAnsi="Times New Roman" w:cs="Times New Roman"/>
                <w:i/>
                <w:sz w:val="18"/>
                <w:szCs w:val="18"/>
              </w:rPr>
              <w:t xml:space="preserve">Kabul Edilme Tarhi: </w:t>
            </w:r>
            <w:r w:rsidR="00B056FD" w:rsidRPr="00B056FD">
              <w:rPr>
                <w:rFonts w:ascii="Times New Roman" w:eastAsia="Times New Roman" w:hAnsi="Times New Roman" w:cs="Times New Roman"/>
                <w:sz w:val="18"/>
                <w:szCs w:val="18"/>
              </w:rPr>
              <w:t>03.02.2020</w:t>
            </w:r>
          </w:p>
          <w:p w14:paraId="20BFF167" w14:textId="77777777" w:rsidR="00A35247" w:rsidRDefault="004E5D1A">
            <w:pPr>
              <w:jc w:val="both"/>
              <w:rPr>
                <w:rFonts w:ascii="Times New Roman" w:eastAsia="Times New Roman" w:hAnsi="Times New Roman" w:cs="Times New Roman"/>
                <w:sz w:val="24"/>
                <w:szCs w:val="24"/>
              </w:rPr>
            </w:pPr>
            <w:r w:rsidRPr="00B056FD">
              <w:rPr>
                <w:rFonts w:ascii="Times New Roman" w:eastAsia="Times New Roman" w:hAnsi="Times New Roman" w:cs="Times New Roman"/>
                <w:i/>
                <w:sz w:val="18"/>
                <w:szCs w:val="18"/>
              </w:rPr>
              <w:t>Çevrimiçi yayınlanma tarihi:</w:t>
            </w:r>
            <w:r w:rsidRPr="00B056FD">
              <w:rPr>
                <w:rFonts w:ascii="Times New Roman" w:eastAsia="Times New Roman" w:hAnsi="Times New Roman" w:cs="Times New Roman"/>
                <w:sz w:val="18"/>
                <w:szCs w:val="18"/>
              </w:rPr>
              <w:t xml:space="preserve"> </w:t>
            </w:r>
            <w:r w:rsidR="00B4403D">
              <w:rPr>
                <w:rFonts w:ascii="Times New Roman" w:eastAsia="Times New Roman" w:hAnsi="Times New Roman" w:cs="Times New Roman"/>
                <w:sz w:val="18"/>
                <w:szCs w:val="18"/>
              </w:rPr>
              <w:t>25</w:t>
            </w:r>
            <w:r w:rsidRPr="00B056FD">
              <w:rPr>
                <w:rFonts w:ascii="Times New Roman" w:eastAsia="Times New Roman" w:hAnsi="Times New Roman" w:cs="Times New Roman"/>
                <w:sz w:val="18"/>
                <w:szCs w:val="18"/>
              </w:rPr>
              <w:t>.</w:t>
            </w:r>
            <w:r w:rsidR="00B056FD" w:rsidRPr="00B056FD">
              <w:rPr>
                <w:rFonts w:ascii="Times New Roman" w:eastAsia="Times New Roman" w:hAnsi="Times New Roman" w:cs="Times New Roman"/>
                <w:sz w:val="18"/>
                <w:szCs w:val="18"/>
              </w:rPr>
              <w:t>05.2020</w:t>
            </w:r>
          </w:p>
        </w:tc>
      </w:tr>
      <w:tr w:rsidR="00A35247" w14:paraId="510187D4" w14:textId="77777777">
        <w:tc>
          <w:tcPr>
            <w:tcW w:w="6859" w:type="dxa"/>
          </w:tcPr>
          <w:p w14:paraId="60C63FCE" w14:textId="77777777" w:rsidR="00A35247" w:rsidRDefault="004E5D1A">
            <w:pPr>
              <w:jc w:val="both"/>
              <w:rPr>
                <w:rFonts w:ascii="Times New Roman" w:eastAsia="Times New Roman" w:hAnsi="Times New Roman" w:cs="Times New Roman"/>
              </w:rPr>
            </w:pPr>
            <w:r>
              <w:rPr>
                <w:rFonts w:ascii="Times New Roman" w:eastAsia="Times New Roman" w:hAnsi="Times New Roman" w:cs="Times New Roman"/>
                <w:b/>
              </w:rPr>
              <w:t>Anahtar Kelimeler:</w:t>
            </w:r>
            <w:r>
              <w:rPr>
                <w:rFonts w:ascii="Times New Roman" w:eastAsia="Times New Roman" w:hAnsi="Times New Roman" w:cs="Times New Roman"/>
              </w:rPr>
              <w:t xml:space="preserve"> </w:t>
            </w:r>
            <w:r w:rsidR="00B056FD" w:rsidRPr="00B056FD">
              <w:rPr>
                <w:rFonts w:ascii="Times New Roman" w:eastAsia="Times New Roman" w:hAnsi="Times New Roman" w:cs="Times New Roman"/>
              </w:rPr>
              <w:t>Sınıf öğretmeni, lisansüstü eğitim</w:t>
            </w:r>
          </w:p>
        </w:tc>
        <w:tc>
          <w:tcPr>
            <w:tcW w:w="2211" w:type="dxa"/>
            <w:vMerge/>
            <w:tcBorders>
              <w:top w:val="single" w:sz="4" w:space="0" w:color="000000"/>
            </w:tcBorders>
            <w:vAlign w:val="bottom"/>
          </w:tcPr>
          <w:p w14:paraId="308A9EF9" w14:textId="77777777" w:rsidR="00A35247" w:rsidRDefault="00A35247">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42C4B3E5" w14:textId="77777777" w:rsidR="00A35247" w:rsidRDefault="00A35247">
      <w:pPr>
        <w:spacing w:after="0" w:line="240" w:lineRule="auto"/>
        <w:jc w:val="both"/>
        <w:rPr>
          <w:rFonts w:ascii="Times New Roman" w:eastAsia="Times New Roman" w:hAnsi="Times New Roman" w:cs="Times New Roman"/>
          <w:b/>
          <w:sz w:val="24"/>
          <w:szCs w:val="24"/>
        </w:rPr>
      </w:pPr>
    </w:p>
    <w:p w14:paraId="0F3636E7" w14:textId="77777777" w:rsidR="00A35247" w:rsidRDefault="00A35247">
      <w:pPr>
        <w:spacing w:after="0" w:line="240" w:lineRule="auto"/>
        <w:jc w:val="center"/>
        <w:rPr>
          <w:rFonts w:ascii="Times New Roman" w:eastAsia="Times New Roman" w:hAnsi="Times New Roman" w:cs="Times New Roman"/>
          <w:sz w:val="24"/>
          <w:szCs w:val="24"/>
        </w:rPr>
      </w:pPr>
    </w:p>
    <w:p w14:paraId="2DE5062C" w14:textId="77777777" w:rsidR="00A35247" w:rsidRDefault="00A35247">
      <w:pPr>
        <w:spacing w:after="0" w:line="240" w:lineRule="auto"/>
        <w:jc w:val="center"/>
        <w:rPr>
          <w:rFonts w:ascii="Times New Roman" w:eastAsia="Times New Roman" w:hAnsi="Times New Roman" w:cs="Times New Roman"/>
          <w:b/>
          <w:sz w:val="24"/>
          <w:szCs w:val="24"/>
        </w:rPr>
      </w:pPr>
    </w:p>
    <w:p w14:paraId="462AA00C" w14:textId="77777777" w:rsidR="00A35247" w:rsidRDefault="00A35247">
      <w:pPr>
        <w:spacing w:after="0" w:line="240" w:lineRule="auto"/>
        <w:jc w:val="center"/>
        <w:rPr>
          <w:rFonts w:ascii="Times New Roman" w:eastAsia="Times New Roman" w:hAnsi="Times New Roman" w:cs="Times New Roman"/>
          <w:b/>
          <w:sz w:val="24"/>
          <w:szCs w:val="24"/>
        </w:rPr>
      </w:pPr>
    </w:p>
    <w:p w14:paraId="6C4AD2EF" w14:textId="77777777" w:rsidR="00A35247" w:rsidRDefault="00A35247">
      <w:pPr>
        <w:spacing w:after="0" w:line="240" w:lineRule="auto"/>
        <w:jc w:val="center"/>
        <w:rPr>
          <w:rFonts w:ascii="Times New Roman" w:eastAsia="Times New Roman" w:hAnsi="Times New Roman" w:cs="Times New Roman"/>
          <w:b/>
          <w:sz w:val="24"/>
          <w:szCs w:val="24"/>
        </w:rPr>
      </w:pPr>
    </w:p>
    <w:p w14:paraId="0D8B0E38" w14:textId="77777777" w:rsidR="00A35247" w:rsidRDefault="00A35247">
      <w:pPr>
        <w:spacing w:after="0" w:line="240" w:lineRule="auto"/>
        <w:jc w:val="center"/>
        <w:rPr>
          <w:rFonts w:ascii="Times New Roman" w:eastAsia="Times New Roman" w:hAnsi="Times New Roman" w:cs="Times New Roman"/>
          <w:b/>
          <w:sz w:val="24"/>
          <w:szCs w:val="24"/>
        </w:rPr>
      </w:pPr>
    </w:p>
    <w:p w14:paraId="2AAD2355" w14:textId="77777777" w:rsidR="00A35247" w:rsidRDefault="00A35247">
      <w:pPr>
        <w:spacing w:after="0" w:line="240" w:lineRule="auto"/>
        <w:jc w:val="center"/>
        <w:rPr>
          <w:rFonts w:ascii="Times New Roman" w:eastAsia="Times New Roman" w:hAnsi="Times New Roman" w:cs="Times New Roman"/>
          <w:b/>
          <w:sz w:val="24"/>
          <w:szCs w:val="24"/>
        </w:rPr>
      </w:pPr>
    </w:p>
    <w:p w14:paraId="4F313511" w14:textId="77777777" w:rsidR="00A35247" w:rsidRDefault="00A35247">
      <w:pPr>
        <w:spacing w:after="0" w:line="240" w:lineRule="auto"/>
        <w:rPr>
          <w:rFonts w:ascii="Times New Roman" w:eastAsia="Times New Roman" w:hAnsi="Times New Roman" w:cs="Times New Roman"/>
          <w:b/>
          <w:sz w:val="24"/>
          <w:szCs w:val="24"/>
        </w:rPr>
      </w:pPr>
    </w:p>
    <w:p w14:paraId="2DCDA811" w14:textId="77777777" w:rsidR="00B056FD" w:rsidRDefault="00B056FD">
      <w:pPr>
        <w:spacing w:after="0" w:line="240" w:lineRule="auto"/>
        <w:rPr>
          <w:rFonts w:ascii="Times New Roman" w:eastAsia="Times New Roman" w:hAnsi="Times New Roman" w:cs="Times New Roman"/>
          <w:b/>
          <w:sz w:val="24"/>
          <w:szCs w:val="24"/>
        </w:rPr>
      </w:pPr>
    </w:p>
    <w:p w14:paraId="45B55450" w14:textId="77777777" w:rsidR="00B056FD" w:rsidRDefault="00B056FD">
      <w:pPr>
        <w:spacing w:after="0" w:line="240" w:lineRule="auto"/>
        <w:rPr>
          <w:rFonts w:ascii="Times New Roman" w:eastAsia="Times New Roman" w:hAnsi="Times New Roman" w:cs="Times New Roman"/>
          <w:b/>
          <w:sz w:val="24"/>
          <w:szCs w:val="24"/>
        </w:rPr>
      </w:pPr>
    </w:p>
    <w:p w14:paraId="58706D7C" w14:textId="77777777" w:rsidR="00B056FD" w:rsidRDefault="00B056FD">
      <w:pPr>
        <w:spacing w:after="0" w:line="240" w:lineRule="auto"/>
        <w:rPr>
          <w:rFonts w:ascii="Times New Roman" w:eastAsia="Times New Roman" w:hAnsi="Times New Roman" w:cs="Times New Roman"/>
          <w:b/>
          <w:sz w:val="24"/>
          <w:szCs w:val="24"/>
        </w:rPr>
      </w:pPr>
    </w:p>
    <w:p w14:paraId="6C250184" w14:textId="77777777" w:rsidR="00B056FD" w:rsidRDefault="00B056FD">
      <w:pPr>
        <w:spacing w:after="0" w:line="240" w:lineRule="auto"/>
        <w:rPr>
          <w:rFonts w:ascii="Times New Roman" w:eastAsia="Times New Roman" w:hAnsi="Times New Roman" w:cs="Times New Roman"/>
          <w:b/>
          <w:sz w:val="24"/>
          <w:szCs w:val="24"/>
        </w:rPr>
      </w:pPr>
    </w:p>
    <w:p w14:paraId="62B80C21" w14:textId="77777777" w:rsidR="00A35247" w:rsidRDefault="00A35247" w:rsidP="007E18D8">
      <w:pPr>
        <w:spacing w:after="0" w:line="240" w:lineRule="auto"/>
        <w:rPr>
          <w:rFonts w:ascii="Times New Roman" w:eastAsia="Times New Roman" w:hAnsi="Times New Roman" w:cs="Times New Roman"/>
          <w:b/>
          <w:sz w:val="24"/>
          <w:szCs w:val="24"/>
        </w:rPr>
      </w:pPr>
    </w:p>
    <w:p w14:paraId="49B62C79" w14:textId="77777777" w:rsidR="00A35247" w:rsidRDefault="00A35247">
      <w:pPr>
        <w:spacing w:after="0" w:line="240" w:lineRule="auto"/>
        <w:rPr>
          <w:rFonts w:ascii="Times New Roman" w:eastAsia="Times New Roman" w:hAnsi="Times New Roman" w:cs="Times New Roman"/>
          <w:b/>
          <w:sz w:val="24"/>
          <w:szCs w:val="24"/>
        </w:rPr>
      </w:pPr>
    </w:p>
    <w:p w14:paraId="6CD4F9AB" w14:textId="77777777" w:rsidR="00A35247" w:rsidRDefault="000B7D8A">
      <w:pPr>
        <w:tabs>
          <w:tab w:val="left" w:pos="3270"/>
        </w:tabs>
        <w:spacing w:after="0" w:line="240" w:lineRule="auto"/>
        <w:jc w:val="center"/>
        <w:rPr>
          <w:rFonts w:ascii="Times New Roman" w:eastAsia="Times New Roman" w:hAnsi="Times New Roman" w:cs="Times New Roman"/>
          <w:i/>
          <w:sz w:val="24"/>
          <w:szCs w:val="24"/>
        </w:rPr>
      </w:pPr>
      <w:r>
        <w:pict w14:anchorId="7454BB19">
          <v:rect id="_x0000_i1025" style="width:0;height:1.5pt" o:hralign="center" o:hrstd="t" o:hr="t" fillcolor="#a0a0a0" stroked="f"/>
        </w:pict>
      </w:r>
    </w:p>
    <w:p w14:paraId="417AFB8C" w14:textId="77777777" w:rsidR="00A35247" w:rsidRDefault="004E5D1A" w:rsidP="00B056FD">
      <w:pPr>
        <w:tabs>
          <w:tab w:val="left" w:pos="3270"/>
        </w:tabs>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Sorumlu yazar iletişim bilgileri:</w:t>
      </w:r>
    </w:p>
    <w:p w14:paraId="26110F64" w14:textId="77777777" w:rsidR="00B056FD" w:rsidRPr="00B056FD" w:rsidRDefault="00B056FD" w:rsidP="00B056FD">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vertAlign w:val="superscript"/>
        </w:rPr>
        <w:t>1</w:t>
      </w:r>
      <w:r w:rsidRPr="00B056FD">
        <w:rPr>
          <w:rFonts w:ascii="Times New Roman" w:eastAsia="Times New Roman" w:hAnsi="Times New Roman" w:cs="Times New Roman"/>
          <w:i/>
          <w:sz w:val="18"/>
          <w:szCs w:val="18"/>
        </w:rPr>
        <w:t>Teacher</w:t>
      </w:r>
    </w:p>
    <w:p w14:paraId="77882785" w14:textId="77777777" w:rsidR="00B056FD" w:rsidRPr="00B056FD" w:rsidRDefault="000B7D8A" w:rsidP="00B056FD">
      <w:pPr>
        <w:spacing w:after="0" w:line="240" w:lineRule="auto"/>
        <w:rPr>
          <w:rFonts w:ascii="Times New Roman" w:eastAsia="Times New Roman" w:hAnsi="Times New Roman" w:cs="Times New Roman"/>
          <w:i/>
          <w:sz w:val="18"/>
          <w:szCs w:val="18"/>
        </w:rPr>
      </w:pPr>
      <w:hyperlink r:id="rId8" w:history="1">
        <w:r w:rsidR="00B056FD" w:rsidRPr="00D57D2D">
          <w:rPr>
            <w:rStyle w:val="Kpr"/>
            <w:rFonts w:ascii="Times New Roman" w:eastAsia="Times New Roman" w:hAnsi="Times New Roman" w:cs="Times New Roman"/>
            <w:i/>
            <w:sz w:val="18"/>
            <w:szCs w:val="18"/>
          </w:rPr>
          <w:t>ulusoyberru@gmail.com</w:t>
        </w:r>
      </w:hyperlink>
      <w:r w:rsidR="00B056FD">
        <w:rPr>
          <w:rFonts w:ascii="Times New Roman" w:eastAsia="Times New Roman" w:hAnsi="Times New Roman" w:cs="Times New Roman"/>
          <w:i/>
          <w:sz w:val="18"/>
          <w:szCs w:val="18"/>
        </w:rPr>
        <w:t xml:space="preserve"> </w:t>
      </w:r>
      <w:r w:rsidR="00B056FD" w:rsidRPr="00B056FD">
        <w:rPr>
          <w:rFonts w:ascii="Times New Roman" w:eastAsia="Times New Roman" w:hAnsi="Times New Roman" w:cs="Times New Roman"/>
          <w:i/>
          <w:sz w:val="18"/>
          <w:szCs w:val="18"/>
        </w:rPr>
        <w:t xml:space="preserve"> </w:t>
      </w:r>
      <w:r w:rsidR="00B056FD">
        <w:rPr>
          <w:rFonts w:ascii="Times New Roman" w:eastAsia="Times New Roman" w:hAnsi="Times New Roman" w:cs="Times New Roman"/>
          <w:i/>
          <w:sz w:val="18"/>
          <w:szCs w:val="18"/>
        </w:rPr>
        <w:t xml:space="preserve"> </w:t>
      </w:r>
    </w:p>
    <w:p w14:paraId="3D61225C" w14:textId="77777777" w:rsidR="00B056FD" w:rsidRDefault="00B056FD" w:rsidP="00B056FD">
      <w:pPr>
        <w:spacing w:after="0" w:line="240" w:lineRule="auto"/>
        <w:rPr>
          <w:rFonts w:ascii="Times New Roman" w:eastAsia="Times New Roman" w:hAnsi="Times New Roman" w:cs="Times New Roman"/>
          <w:i/>
          <w:sz w:val="18"/>
          <w:szCs w:val="18"/>
        </w:rPr>
      </w:pPr>
    </w:p>
    <w:p w14:paraId="527005CD" w14:textId="77777777" w:rsidR="00B056FD" w:rsidRPr="00B056FD" w:rsidRDefault="00B056FD" w:rsidP="00B056FD">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vertAlign w:val="superscript"/>
        </w:rPr>
        <w:t>2</w:t>
      </w:r>
      <w:r w:rsidRPr="00B056FD">
        <w:rPr>
          <w:rFonts w:ascii="Times New Roman" w:eastAsia="Times New Roman" w:hAnsi="Times New Roman" w:cs="Times New Roman"/>
          <w:i/>
          <w:sz w:val="18"/>
          <w:szCs w:val="18"/>
        </w:rPr>
        <w:t>Prof. Dr.</w:t>
      </w:r>
    </w:p>
    <w:p w14:paraId="2E9B7645" w14:textId="77777777" w:rsidR="00B056FD" w:rsidRDefault="000B7D8A">
      <w:pPr>
        <w:spacing w:after="0" w:line="240" w:lineRule="auto"/>
        <w:rPr>
          <w:rFonts w:ascii="Times New Roman" w:eastAsia="Times New Roman" w:hAnsi="Times New Roman" w:cs="Times New Roman"/>
          <w:b/>
          <w:sz w:val="24"/>
          <w:szCs w:val="24"/>
        </w:rPr>
      </w:pPr>
      <w:hyperlink r:id="rId9" w:history="1">
        <w:r w:rsidR="00B056FD" w:rsidRPr="00D57D2D">
          <w:rPr>
            <w:rStyle w:val="Kpr"/>
            <w:rFonts w:ascii="Times New Roman" w:eastAsia="Times New Roman" w:hAnsi="Times New Roman" w:cs="Times New Roman"/>
            <w:i/>
            <w:sz w:val="18"/>
            <w:szCs w:val="18"/>
          </w:rPr>
          <w:t>nguclu@gazi.edu.tr</w:t>
        </w:r>
      </w:hyperlink>
      <w:r w:rsidR="00B056FD">
        <w:rPr>
          <w:rFonts w:ascii="Times New Roman" w:eastAsia="Times New Roman" w:hAnsi="Times New Roman" w:cs="Times New Roman"/>
          <w:b/>
          <w:sz w:val="24"/>
          <w:szCs w:val="24"/>
        </w:rPr>
        <w:t xml:space="preserve"> </w:t>
      </w:r>
    </w:p>
    <w:p w14:paraId="1D150504" w14:textId="77777777" w:rsidR="00A35247" w:rsidRDefault="004E5D1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Giriş</w:t>
      </w:r>
    </w:p>
    <w:p w14:paraId="4A6E3D06" w14:textId="77777777" w:rsidR="00A35247" w:rsidRDefault="004E5D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27EF77" w14:textId="77777777" w:rsidR="00B056FD" w:rsidRPr="00B056FD" w:rsidRDefault="00B056FD" w:rsidP="00B056FD">
      <w:pPr>
        <w:spacing w:after="0" w:line="240" w:lineRule="auto"/>
        <w:ind w:firstLine="720"/>
        <w:jc w:val="both"/>
        <w:rPr>
          <w:rFonts w:ascii="Times New Roman" w:eastAsia="Times New Roman" w:hAnsi="Times New Roman" w:cs="Times New Roman"/>
          <w:sz w:val="24"/>
          <w:szCs w:val="24"/>
        </w:rPr>
      </w:pPr>
      <w:r w:rsidRPr="00B056FD">
        <w:rPr>
          <w:rFonts w:ascii="Times New Roman" w:eastAsia="Times New Roman" w:hAnsi="Times New Roman" w:cs="Times New Roman"/>
          <w:sz w:val="24"/>
          <w:szCs w:val="24"/>
        </w:rPr>
        <w:t xml:space="preserve">Eğitim; kişiliği geliştiren, yetişkin yaşamı için gerekli bilgi, beceri, tutum ve davranışların sağlandığı bir süreçtir (Tezcan, 1997, s.4). Bu süreç aileden başlayarak okulda öğretmenlerle devam etmektedir. Eğitimde belirlenen hedeflere ulaşılmasını sağlayan başlıca etken ise öğretmenler olduğundan “bir okul, ancak içindeki öğretmenler kadar iyidir” denilebilir (Kahyaoğlu ve Yangın, 2007). Gül (2004) eğitim sisteminin başarısını, sistemi işletecek olan öğretmenlerin nitelikleriyle ilişkilendirmektedir. Kavcar’a (2002) göre de eğitimin kalitesi, öğretmenlerin niteliğine bağlı olup eğitim sisteminin en önemli öğesi öğretmenlerdir. </w:t>
      </w:r>
    </w:p>
    <w:p w14:paraId="511A6B5E" w14:textId="77777777" w:rsidR="00B056FD" w:rsidRPr="00B056FD" w:rsidRDefault="00B056FD" w:rsidP="00B056FD">
      <w:pPr>
        <w:spacing w:after="0" w:line="240" w:lineRule="auto"/>
        <w:ind w:firstLine="720"/>
        <w:jc w:val="both"/>
        <w:rPr>
          <w:rFonts w:ascii="Times New Roman" w:eastAsia="Times New Roman" w:hAnsi="Times New Roman" w:cs="Times New Roman"/>
          <w:sz w:val="24"/>
          <w:szCs w:val="24"/>
        </w:rPr>
      </w:pPr>
      <w:r w:rsidRPr="00B056FD">
        <w:rPr>
          <w:rFonts w:ascii="Times New Roman" w:eastAsia="Times New Roman" w:hAnsi="Times New Roman" w:cs="Times New Roman"/>
          <w:sz w:val="24"/>
          <w:szCs w:val="24"/>
        </w:rPr>
        <w:t xml:space="preserve">Değişen dünyada toplumsal ve ekonomik gereksinimlerin artarak devam etmesi; araştıran, sorgulayan, problem çözebilen, bilgiyi üretebilen, yaratıcı, teknolojik araçlardan faydalanabilen, düşündüklerini kolayca ifade edebilen, karar alıp takım çalışması yapabilen insanların yetiştirilmesini gerekli kılmaktadır (Borich, 2004; Burden ve Byrd 1999). Belirtilen özelliklere sahip nitelikli insan gücünün yetişmesi, iyi bir eğitim sistemi ile iyi bir eğitim sistemi de devamlı kendini yenileyen ve geliştiren nitelikli öğretmenlerle mümkün olmaktadır (Başer, Narlı ve Günhan, 2003; Calderhead, 1995; Ersoy, 2002; Fındıkçı, 2001; Kaçan, 2004, Ünal ve İlter, 2010). Özgüven (1997) beklentileri karşılayabilecek özellikte öğrencileri yetiştiren öğretmen niteliklerini; yeniliklere açık olma, sorunları saptayabilme ve bu sorunlara çözüm önerileri getirebilme, bilimsel düşünebilme, mesleki gelişime açık olma olarak sıralamaktadır.  Öğretmenler, kendilerinden beklenilen bu niteliklere sahip olabilmek, öğrenmede kullanılan yeni yöntem ve teknikleri öğrenerek yüksek nitelikli insan gücü yetiştirebilmek için lisansüstü eğitim yapmak istemektedir (Bertram, Mthiyane ve Mukeredzi, 2012; Kyriacou ve Kunc, 2007).  Alanyazında öğretmenlerin yaşam boyu eğitilmesi için lisansüstü eğitimin gerekli olduğunu vurgulayan birçok çalışma bulunmaktadır (Alabaş, Kamer ve Polat, 2012; Bülbül, 2003; Ersoy, 1998; Gözütok, 1991; Kaçan, 2004; Karakütük, 1989; Sayın, 2005; Ünal ve İlter, 2010). Sayın’a (2005) göre lisansüstü eğitim, öğretmenlerin mesleki anlamda üst noktaya ulaşmasında oldukça etkilidir.  Alabaş, Kamer ve Polat (2012) ise öğretmenlerin mesleki ve kişisel gelişim süreçlerinde, okul ve sınıf içi sorunların çözümünde, lisansüstü eğitimin yol gösterici olduğunu vurgulamaktadır.  </w:t>
      </w:r>
    </w:p>
    <w:p w14:paraId="7D95C565" w14:textId="77777777" w:rsidR="00B056FD" w:rsidRPr="00B056FD" w:rsidRDefault="00B056FD" w:rsidP="00B056FD">
      <w:pPr>
        <w:spacing w:after="0" w:line="240" w:lineRule="auto"/>
        <w:ind w:firstLine="720"/>
        <w:jc w:val="both"/>
        <w:rPr>
          <w:rFonts w:ascii="Times New Roman" w:eastAsia="Times New Roman" w:hAnsi="Times New Roman" w:cs="Times New Roman"/>
          <w:sz w:val="24"/>
          <w:szCs w:val="24"/>
        </w:rPr>
      </w:pPr>
      <w:r w:rsidRPr="00B056FD">
        <w:rPr>
          <w:rFonts w:ascii="Times New Roman" w:eastAsia="Times New Roman" w:hAnsi="Times New Roman" w:cs="Times New Roman"/>
          <w:sz w:val="24"/>
          <w:szCs w:val="24"/>
        </w:rPr>
        <w:t xml:space="preserve">İlkokul, eğitim sisteminin temel taşıdır. Bu eğitim kademesinde çocuğa, toplum içinde diğer bireylerle uyum içinde yaşamak için gerekli olan bilgi ve beceriler sınıf öğretmenleri tarafından kazandırılır (Erdem, 1998). Geleceğin nitelikli bireylerinin temelden yetişmesi, bugünün nitelikli sınıf öğretmenlerine bağlıdır (Durdukoca, 2010). Öğretim kademelerinin temeli olan ilkokulda çalışan sınıf öğretmenlerinin, yenilenen toplumun öğrencilerinin ihtiyaçlarına cevap verebilmesi, yenilikleri takip ederek kendilerini geliştirmesi lisansüstü eğitimle mümkündür (Kahyaoğlu ve Yangın, 2007). Bu sebeple bilgi, beceri, davranış ve ahlak kurallarının kazandırılmasından sorumlu olan sınıf öğretmenlerinin bir kısmının lisansüstü eğitimi tercih ettiği görülmektedir (Ünal ve İlter, 2010).  </w:t>
      </w:r>
    </w:p>
    <w:p w14:paraId="75C2B923" w14:textId="77777777" w:rsidR="00B056FD" w:rsidRPr="00B056FD" w:rsidRDefault="00B056FD" w:rsidP="00B056FD">
      <w:pPr>
        <w:spacing w:after="0" w:line="240" w:lineRule="auto"/>
        <w:ind w:firstLine="720"/>
        <w:jc w:val="both"/>
        <w:rPr>
          <w:rFonts w:ascii="Times New Roman" w:eastAsia="Times New Roman" w:hAnsi="Times New Roman" w:cs="Times New Roman"/>
          <w:sz w:val="24"/>
          <w:szCs w:val="24"/>
        </w:rPr>
      </w:pPr>
      <w:r w:rsidRPr="00B056FD">
        <w:rPr>
          <w:rFonts w:ascii="Times New Roman" w:eastAsia="Times New Roman" w:hAnsi="Times New Roman" w:cs="Times New Roman"/>
          <w:sz w:val="24"/>
          <w:szCs w:val="24"/>
        </w:rPr>
        <w:t xml:space="preserve">Lisansüstü eğitim, MEB tarafından geçmiş yıllarda çeşitli uygulamalar ile özendirilmiştir. Örneğin 15. Milli Eğitim Şurası’nda öğretmenlerin yüksek lisans ve doktoraya yönlendirilmeleri, 18. Milli Eğitim Şurası’nda da okul yöneticilerinin atamasında yüksek lisans ve doktora eğitiminin etkili olması kararı alınmıştır (Alabaş, Kamer ve Polat, 2012). MEB 2010-2014 Stratejik Planında (2012), yüksek düzeyde motive edilmiş öğretmenlerin, kaliteli eğitimin en önemli unsuru olduğu belirtilmiş, tüm personelin alanlarında yüksek lisans derecesi alması teşvik edilmiştir. Belirtilen uygulamalarla lisansüstü eğitim özendirilmesine karşılık, 1739 sayılı Milli Eğitim Temel Kanunu’nda yer alan “alanında ya da eğitim bilimleri alanında tezli yüksek lisans öğrenimini tamamlamış öğretmenlerden uzman öğretmenlik, doktora öğrenimini tamamlamış olan öğretmenlerden ise başöğretmenlik için sınav şartı aranmaz” </w:t>
      </w:r>
      <w:r w:rsidRPr="00B056FD">
        <w:rPr>
          <w:rFonts w:ascii="Times New Roman" w:eastAsia="Times New Roman" w:hAnsi="Times New Roman" w:cs="Times New Roman"/>
          <w:sz w:val="24"/>
          <w:szCs w:val="24"/>
        </w:rPr>
        <w:lastRenderedPageBreak/>
        <w:t>ibaresi ve eğitim özründen tayin hakkı 3 Ağustos 2013 tarihinde Resmi Gazete’de yayınlanan yönetmelikle yürürlükten kaldırılmıştır (TC Resmî Gazete, 2013).</w:t>
      </w:r>
    </w:p>
    <w:p w14:paraId="4A4560E3" w14:textId="77777777" w:rsidR="00B056FD" w:rsidRPr="00B056FD" w:rsidRDefault="00B056FD" w:rsidP="00EB273A">
      <w:pPr>
        <w:spacing w:after="0" w:line="240" w:lineRule="auto"/>
        <w:ind w:firstLine="720"/>
        <w:jc w:val="both"/>
        <w:rPr>
          <w:rFonts w:ascii="Times New Roman" w:eastAsia="Times New Roman" w:hAnsi="Times New Roman" w:cs="Times New Roman"/>
          <w:sz w:val="24"/>
          <w:szCs w:val="24"/>
        </w:rPr>
      </w:pPr>
      <w:r w:rsidRPr="00B056FD">
        <w:rPr>
          <w:rFonts w:ascii="Times New Roman" w:eastAsia="Times New Roman" w:hAnsi="Times New Roman" w:cs="Times New Roman"/>
          <w:sz w:val="24"/>
          <w:szCs w:val="24"/>
        </w:rPr>
        <w:t xml:space="preserve">Öğretmenlerin lisansüstü eğitim sürecini olumsuz etkileyen değişimlerle birlikte öğretmenler, lisansüstü eğitim sürecinde başta izin konusu olmak üzere çeşitli sorunlarla karşılaşmaktadır (Albaş, Kamer ve Polat, 2012). Eğitim ve öğrenim hakkı, T.C. Anayasa’sının 42. maddesinde, “Kimse, eğitim ve öğrenim hakkından yoksun bırakılamaz.” ifadesiyle yurttaşların anayasal hakları arasında yer almasına karşın öğretmenlerin izin yönergesinde ‘lisansüstü eğitim yapan öğretmenlere iki yarım gün ya da bir tam gün izin verilir’ maddesi 05/04/2013 tarihinde kaldırılmıştır. Yeni izin yönergesinin 18. maddesinin d bendinde ‘lisansüstü eğitim yapan öğretmenlerin ders programları eğitim öğretimin aksatılmaması şartı ile lisansüstü eğitim yapmalarına imkan tanıyacak şekilde düzenlenir’ ifadesi yer almaktadır (MEB 2010-2014 Stratejik Planı, 2012). Sınıf öğretmenlerinin günde altı saat ders verme zorunlulukları bulunduğundan eğitim öğretimin aksamaması kaçınılmazdır. Bu durumda belirtilen izin yönergesinden sınıf öğretmenleri yararlanamamaktadır (Oluk ve Çolak, 2005).  Lisansüstü eğitim yapan sınıf öğretmenleri izin sorununu aşmış olsalar bile izinli oldukları gün girmeleri gereken derslerin doldurulması öğrenciler, öğretmenler, veliler ve idare için sorunlara neden olmaktadır. Özellikle köy okullarında görev yapan sınıf öğretmenlerinin okullarında yaşanan personel eksikliğiyle öğretmen ve idareci konumunda olmaları, onların lisansüstü eğitim yapmalarında engel teşkil etmektedir. Köylerde görev yapan sınıf öğretmenlerinin yanısıra görev yaptığı yerleşkeden farklı yerde lisansüstü eğitim yapmak isteyen sınıf öğretmenleri için de eğitim süreci imkansız hale gelmektedir (Özpınar, 2008). </w:t>
      </w:r>
    </w:p>
    <w:p w14:paraId="62A2B0F7" w14:textId="77777777" w:rsidR="00B056FD" w:rsidRPr="00B056FD" w:rsidRDefault="00B056FD" w:rsidP="00EB273A">
      <w:pPr>
        <w:spacing w:after="0" w:line="240" w:lineRule="auto"/>
        <w:ind w:firstLine="720"/>
        <w:jc w:val="both"/>
        <w:rPr>
          <w:rFonts w:ascii="Times New Roman" w:eastAsia="Times New Roman" w:hAnsi="Times New Roman" w:cs="Times New Roman"/>
          <w:sz w:val="24"/>
          <w:szCs w:val="24"/>
        </w:rPr>
      </w:pPr>
      <w:r w:rsidRPr="00B056FD">
        <w:rPr>
          <w:rFonts w:ascii="Times New Roman" w:eastAsia="Times New Roman" w:hAnsi="Times New Roman" w:cs="Times New Roman"/>
          <w:sz w:val="24"/>
          <w:szCs w:val="24"/>
        </w:rPr>
        <w:t>Sınıf öğretmenlerinin lisansüstü eğitim yapmalarında karşılaştıkları diğer bir sorun lisansüstü eğitimin maliyetli olmasıdır. Oluk ve Çolak (2005) yaptıkları çalışmada öğretmenlerin lisansüstü eğitim için oldukça önemli harcamalar yaptıklarını, Karaman ve Bakırcı (2010) da Türkiye’de lisansüstü eğitimin sürecinin çok maliyetli olduğunu belirtmiştir. Kamudaki birçok meslek sınıfıyla karşılaştırıldığında gelir düzeyi olarak orta ve alt düzeylerde bulunan öğretmenlerin lisansüstü eğitimin gerektirdiği kitap, kırtasiye, harç ve yol masrafları gibi maddi yükümlülükleri daha çok hissedecekleri düşünülmektedir. Bu bağlamda, lisansüstü eğitim sürecindeki öğretmenlerin eğitim harcamalarında bulunması, kongre, sempozyum ve konferans gibi bilimsel toplantılara katılması güçleşmektedir. Öğretmenler lisansüstü eğitim sürecinde harcamalarının ve emeklerinin parasal karşılığını da alamamaktadır. Yüksek lisanslı öğretmenlere ek dersin %25’i oranında; doktora eğitimli öğretmenlere ise %40’lık oranında yapılan ek ödeme 16 Aralık 2006 tarih ve 26378 sayılı Resmî Gazete’de yayımlanan karar ile değişikliğe uğramıştır. Yapılan değişiklikle birlikte yüksek lisans (tezli veya tezsiz) mezunlarının ek ders ücreti %5, doktora mezunlarının ise ek ders ücreti %15 artırımlı ödenmektedir (Bülbül, 2011).</w:t>
      </w:r>
    </w:p>
    <w:p w14:paraId="166BDF08" w14:textId="77777777" w:rsidR="00B056FD" w:rsidRPr="00B056FD" w:rsidRDefault="00B056FD" w:rsidP="00EB273A">
      <w:pPr>
        <w:spacing w:after="0" w:line="240" w:lineRule="auto"/>
        <w:ind w:firstLine="720"/>
        <w:jc w:val="both"/>
        <w:rPr>
          <w:rFonts w:ascii="Times New Roman" w:eastAsia="Times New Roman" w:hAnsi="Times New Roman" w:cs="Times New Roman"/>
          <w:sz w:val="24"/>
          <w:szCs w:val="24"/>
        </w:rPr>
      </w:pPr>
      <w:r w:rsidRPr="00B056FD">
        <w:rPr>
          <w:rFonts w:ascii="Times New Roman" w:eastAsia="Times New Roman" w:hAnsi="Times New Roman" w:cs="Times New Roman"/>
          <w:sz w:val="24"/>
          <w:szCs w:val="24"/>
        </w:rPr>
        <w:t>İzin yönergesinin lisansüstü eğitim yapmak isteyen sınıf öğretmenlerine uygun olmaması, bürokratik okul idarecilerinin tutumu, diğer öğretmenlerin ve öğrenci velilerinin yaklaşımı, Anayasada eğitim alma hakkı olmasına karşın sınıf öğretmenlerinin lisansüstü eğitim yapmasında sorunlara neden olmaktadır (Güleç, 2018). Bu bağlamda araştırmanın problemi: ‘sınıf öğretmenlerinin lisansüstü eğitim sürecinde karşılaştıkları sorunları nelerdir?’ sorusudur. Eğitim sisteminin en temel unsurlarından birini öğretmenler oluşturduğuna göre; öğretmenlerin sorunları da eğitim sistemini doğrudan etkilemektedir (Arslan, 2007). Çünkü eğitimde hedeflerin gerçekleşmesi, büyük oranda öğretmenin sınıf ortamındaki performansına bağlıdır (Baloğlu, 2001). Öğretmenlerin kendilerini zorlayan şartlarda çalışmaları, onların mesleklerine olan inançlarını yitirmelerine neden olacaktır (Gömleksiz, Ülkü, Biçer ve Yetkiner, 2010). Çünkü öğretmenler, ancak uygun ortam yaratıldığında öğrenmeye, yetişmeye ve yükselmeye isteklidir (Açıkalın, 1987). Ataklı’ya (1996) göre de öğretmenlerin yetişmesi ve gelişmesi için imkanlar sunulduğunda verimlilikleri artmaktadır.</w:t>
      </w:r>
    </w:p>
    <w:p w14:paraId="4357ED94" w14:textId="77777777" w:rsidR="00B056FD" w:rsidRPr="00B056FD" w:rsidRDefault="00B056FD" w:rsidP="00B056FD">
      <w:pPr>
        <w:spacing w:after="0" w:line="240" w:lineRule="auto"/>
        <w:jc w:val="both"/>
        <w:rPr>
          <w:rFonts w:ascii="Times New Roman" w:eastAsia="Times New Roman" w:hAnsi="Times New Roman" w:cs="Times New Roman"/>
          <w:sz w:val="24"/>
          <w:szCs w:val="24"/>
        </w:rPr>
      </w:pPr>
      <w:r w:rsidRPr="00B056FD">
        <w:rPr>
          <w:rFonts w:ascii="Times New Roman" w:eastAsia="Times New Roman" w:hAnsi="Times New Roman" w:cs="Times New Roman"/>
          <w:sz w:val="24"/>
          <w:szCs w:val="24"/>
        </w:rPr>
        <w:lastRenderedPageBreak/>
        <w:t xml:space="preserve">Alanyazında lisansüstü eğitim yapan öğretmenlerin sorunları ile ilgili birçok araştırma bulunmaktadır. Sevinç’in (2001), Başer, Narlı ve Günhan’ın (2003), Oluk ve Çolak’ın (2005), Alhas’ın (2006), Nayır’ın (2007), Alabaş, Kamer ve Polat’ın (2012), Aslan’ın (2013) çalışmaları bunlardan birkaçıdır. Lisansüstü eğitim sürecinin zorluklarıyla ilgili de Özmen ve Güç’ün (2013) çalışması bulunmaktadır. Alanyazın incelendiğinde lisansüstü eğitim sürecindeki öğretmenlerin sorunlarıyla ilgili araştırmalar yapılmasına karşın, lisansüstü eğitim sürecindeki sınıf öğretmenlerinin sorunlarıyla ilgili herhangi bir çalışmaya rastlanmamıştır. Yapılan bu çalışmanın, sınıf öğretmenlerinin lisansüstü eğitim sürecinde karşılaşmış oldukları sorunlarının çözümüne katkı sağlayacağı düşünülmektedir. </w:t>
      </w:r>
    </w:p>
    <w:p w14:paraId="1F421F09" w14:textId="77777777" w:rsidR="00B056FD" w:rsidRPr="00B056FD" w:rsidRDefault="00B056FD" w:rsidP="00B056FD">
      <w:pPr>
        <w:spacing w:after="0" w:line="240" w:lineRule="auto"/>
        <w:jc w:val="both"/>
        <w:rPr>
          <w:rFonts w:ascii="Times New Roman" w:eastAsia="Times New Roman" w:hAnsi="Times New Roman" w:cs="Times New Roman"/>
          <w:sz w:val="24"/>
          <w:szCs w:val="24"/>
        </w:rPr>
      </w:pPr>
    </w:p>
    <w:p w14:paraId="46AD4EB2" w14:textId="77777777" w:rsidR="00B056FD" w:rsidRPr="00EB273A" w:rsidRDefault="00B056FD" w:rsidP="00B056FD">
      <w:pPr>
        <w:spacing w:after="0" w:line="240" w:lineRule="auto"/>
        <w:jc w:val="both"/>
        <w:rPr>
          <w:rFonts w:ascii="Times New Roman" w:eastAsia="Times New Roman" w:hAnsi="Times New Roman" w:cs="Times New Roman"/>
          <w:b/>
          <w:sz w:val="24"/>
          <w:szCs w:val="24"/>
        </w:rPr>
      </w:pPr>
      <w:r w:rsidRPr="00EB273A">
        <w:rPr>
          <w:rFonts w:ascii="Times New Roman" w:eastAsia="Times New Roman" w:hAnsi="Times New Roman" w:cs="Times New Roman"/>
          <w:b/>
          <w:sz w:val="24"/>
          <w:szCs w:val="24"/>
        </w:rPr>
        <w:t>Araştırmanın Amacı</w:t>
      </w:r>
    </w:p>
    <w:p w14:paraId="01B0E5E0" w14:textId="77777777" w:rsidR="00EB273A" w:rsidRDefault="00B056FD" w:rsidP="003E7B83">
      <w:pPr>
        <w:spacing w:after="0" w:line="240" w:lineRule="auto"/>
        <w:ind w:firstLine="720"/>
        <w:jc w:val="both"/>
        <w:rPr>
          <w:rFonts w:ascii="Times New Roman" w:eastAsia="Times New Roman" w:hAnsi="Times New Roman" w:cs="Times New Roman"/>
          <w:sz w:val="24"/>
          <w:szCs w:val="24"/>
        </w:rPr>
      </w:pPr>
      <w:r w:rsidRPr="00B056FD">
        <w:rPr>
          <w:rFonts w:ascii="Times New Roman" w:eastAsia="Times New Roman" w:hAnsi="Times New Roman" w:cs="Times New Roman"/>
          <w:sz w:val="24"/>
          <w:szCs w:val="24"/>
        </w:rPr>
        <w:t xml:space="preserve">Bu araştırmanın temel amacı, lisansüstü eğitim sürecindeki sınıf öğretmenlerinin karşılaştıkları sorunlara ilişkin görüşlerini belirlemektir. Araştırmanın temel amacını gerçekleştirmek için aşağıdaki sorulara cevap aranacaktır: </w:t>
      </w:r>
    </w:p>
    <w:p w14:paraId="7A6F625E" w14:textId="77777777" w:rsidR="00EB273A" w:rsidRDefault="00B056FD" w:rsidP="00EB273A">
      <w:pPr>
        <w:pStyle w:val="ListeParagraf"/>
        <w:numPr>
          <w:ilvl w:val="0"/>
          <w:numId w:val="1"/>
        </w:numPr>
        <w:spacing w:after="0" w:line="240" w:lineRule="auto"/>
        <w:jc w:val="both"/>
        <w:rPr>
          <w:rFonts w:ascii="Times New Roman" w:eastAsia="Times New Roman" w:hAnsi="Times New Roman" w:cs="Times New Roman"/>
          <w:sz w:val="24"/>
          <w:szCs w:val="24"/>
        </w:rPr>
      </w:pPr>
      <w:r w:rsidRPr="00EB273A">
        <w:rPr>
          <w:rFonts w:ascii="Times New Roman" w:eastAsia="Times New Roman" w:hAnsi="Times New Roman" w:cs="Times New Roman"/>
          <w:sz w:val="24"/>
          <w:szCs w:val="24"/>
        </w:rPr>
        <w:t>Sınıf öğretmenleri lisansüstü eğitim sürecinde çalıştıkları okullarda hangi sorunlarla karşılaşmaktadır?</w:t>
      </w:r>
    </w:p>
    <w:p w14:paraId="1E1D9F7F" w14:textId="77777777" w:rsidR="00EB273A" w:rsidRDefault="00B056FD" w:rsidP="00B056FD">
      <w:pPr>
        <w:pStyle w:val="ListeParagraf"/>
        <w:numPr>
          <w:ilvl w:val="0"/>
          <w:numId w:val="1"/>
        </w:numPr>
        <w:spacing w:after="0" w:line="240" w:lineRule="auto"/>
        <w:jc w:val="both"/>
        <w:rPr>
          <w:rFonts w:ascii="Times New Roman" w:eastAsia="Times New Roman" w:hAnsi="Times New Roman" w:cs="Times New Roman"/>
          <w:sz w:val="24"/>
          <w:szCs w:val="24"/>
        </w:rPr>
      </w:pPr>
      <w:r w:rsidRPr="00EB273A">
        <w:rPr>
          <w:rFonts w:ascii="Times New Roman" w:eastAsia="Times New Roman" w:hAnsi="Times New Roman" w:cs="Times New Roman"/>
          <w:sz w:val="24"/>
          <w:szCs w:val="24"/>
        </w:rPr>
        <w:t>Sınıf öğretmenlerinin lisansüstü eğitim sürecinde karşılaştıkları sorunları aşmak için kullandıkları çözüm yolları nelerdir?</w:t>
      </w:r>
    </w:p>
    <w:p w14:paraId="717C928A" w14:textId="77777777" w:rsidR="00EB273A" w:rsidRDefault="00B056FD" w:rsidP="00B056FD">
      <w:pPr>
        <w:pStyle w:val="ListeParagraf"/>
        <w:numPr>
          <w:ilvl w:val="0"/>
          <w:numId w:val="1"/>
        </w:numPr>
        <w:spacing w:after="0" w:line="240" w:lineRule="auto"/>
        <w:jc w:val="both"/>
        <w:rPr>
          <w:rFonts w:ascii="Times New Roman" w:eastAsia="Times New Roman" w:hAnsi="Times New Roman" w:cs="Times New Roman"/>
          <w:sz w:val="24"/>
          <w:szCs w:val="24"/>
        </w:rPr>
      </w:pPr>
      <w:r w:rsidRPr="00EB273A">
        <w:rPr>
          <w:rFonts w:ascii="Times New Roman" w:eastAsia="Times New Roman" w:hAnsi="Times New Roman" w:cs="Times New Roman"/>
          <w:sz w:val="24"/>
          <w:szCs w:val="24"/>
        </w:rPr>
        <w:t>Sınıf öğretmenlerinin lisansüstü eğitim sürecinde çözemedikleri sorunlar nelerdir?</w:t>
      </w:r>
    </w:p>
    <w:p w14:paraId="530EBC4E" w14:textId="77777777" w:rsidR="00EB273A" w:rsidRDefault="00B056FD" w:rsidP="00EB273A">
      <w:pPr>
        <w:pStyle w:val="ListeParagraf"/>
        <w:numPr>
          <w:ilvl w:val="0"/>
          <w:numId w:val="1"/>
        </w:numPr>
        <w:spacing w:after="0" w:line="240" w:lineRule="auto"/>
        <w:jc w:val="both"/>
        <w:rPr>
          <w:rFonts w:ascii="Times New Roman" w:eastAsia="Times New Roman" w:hAnsi="Times New Roman" w:cs="Times New Roman"/>
          <w:sz w:val="24"/>
          <w:szCs w:val="24"/>
        </w:rPr>
      </w:pPr>
      <w:r w:rsidRPr="00EB273A">
        <w:rPr>
          <w:rFonts w:ascii="Times New Roman" w:eastAsia="Times New Roman" w:hAnsi="Times New Roman" w:cs="Times New Roman"/>
          <w:sz w:val="24"/>
          <w:szCs w:val="24"/>
        </w:rPr>
        <w:t xml:space="preserve">Sınıf öğretmenlerinin lisansüstü eğitim sürecinde kendilerine yönelik </w:t>
      </w:r>
    </w:p>
    <w:p w14:paraId="775AE60F" w14:textId="77777777" w:rsidR="00EB273A" w:rsidRDefault="00EB273A" w:rsidP="00B056FD">
      <w:pPr>
        <w:pStyle w:val="ListeParagraf"/>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B056FD" w:rsidRPr="00EB273A">
        <w:rPr>
          <w:rFonts w:ascii="Times New Roman" w:eastAsia="Times New Roman" w:hAnsi="Times New Roman" w:cs="Times New Roman"/>
          <w:sz w:val="24"/>
          <w:szCs w:val="24"/>
        </w:rPr>
        <w:t>kul yöneticilerinin,</w:t>
      </w:r>
    </w:p>
    <w:p w14:paraId="7538B299" w14:textId="77777777" w:rsidR="00EB273A" w:rsidRDefault="00EB273A" w:rsidP="00B056FD">
      <w:pPr>
        <w:pStyle w:val="ListeParagraf"/>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w:t>
      </w:r>
      <w:r w:rsidR="00B056FD" w:rsidRPr="00EB273A">
        <w:rPr>
          <w:rFonts w:ascii="Times New Roman" w:eastAsia="Times New Roman" w:hAnsi="Times New Roman" w:cs="Times New Roman"/>
          <w:sz w:val="24"/>
          <w:szCs w:val="24"/>
        </w:rPr>
        <w:t xml:space="preserve">ğretmenlerin tutumları nasıldır? </w:t>
      </w:r>
    </w:p>
    <w:p w14:paraId="1B28A02E" w14:textId="77777777" w:rsidR="00B056FD" w:rsidRPr="00EB273A" w:rsidRDefault="00B056FD" w:rsidP="00EB273A">
      <w:pPr>
        <w:pStyle w:val="ListeParagraf"/>
        <w:numPr>
          <w:ilvl w:val="0"/>
          <w:numId w:val="1"/>
        </w:numPr>
        <w:spacing w:after="0" w:line="240" w:lineRule="auto"/>
        <w:jc w:val="both"/>
        <w:rPr>
          <w:rFonts w:ascii="Times New Roman" w:eastAsia="Times New Roman" w:hAnsi="Times New Roman" w:cs="Times New Roman"/>
          <w:sz w:val="24"/>
          <w:szCs w:val="24"/>
        </w:rPr>
      </w:pPr>
      <w:r w:rsidRPr="00EB273A">
        <w:rPr>
          <w:rFonts w:ascii="Times New Roman" w:eastAsia="Times New Roman" w:hAnsi="Times New Roman" w:cs="Times New Roman"/>
          <w:sz w:val="24"/>
          <w:szCs w:val="24"/>
        </w:rPr>
        <w:t>Sınıf öğretmenlerinin lisansüstü eğitim sürecinde karşılaşmış oldukları sorunları çözmek için hangi eğitim politikaları geliştirilmelidir?</w:t>
      </w:r>
    </w:p>
    <w:p w14:paraId="0095BD49" w14:textId="77777777" w:rsidR="00B056FD" w:rsidRDefault="00B056FD">
      <w:pPr>
        <w:spacing w:after="0" w:line="240" w:lineRule="auto"/>
        <w:ind w:firstLine="708"/>
        <w:jc w:val="center"/>
      </w:pPr>
    </w:p>
    <w:p w14:paraId="0B8B5252" w14:textId="77777777" w:rsidR="00A35247" w:rsidRDefault="004E5D1A">
      <w:pPr>
        <w:spacing w:after="0" w:line="240" w:lineRule="auto"/>
        <w:ind w:firstLine="708"/>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Yöntem</w:t>
      </w:r>
    </w:p>
    <w:p w14:paraId="7AE1BB20" w14:textId="77777777" w:rsidR="00A35247" w:rsidRDefault="004E5D1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w:t>
      </w:r>
    </w:p>
    <w:p w14:paraId="40D4ADD4" w14:textId="77777777" w:rsidR="00EB273A" w:rsidRDefault="00EB273A" w:rsidP="003E7B83">
      <w:pPr>
        <w:spacing w:after="0" w:line="240" w:lineRule="auto"/>
        <w:ind w:firstLine="720"/>
        <w:jc w:val="both"/>
        <w:rPr>
          <w:rFonts w:ascii="Times New Roman" w:eastAsia="Times New Roman" w:hAnsi="Times New Roman" w:cs="Times New Roman"/>
          <w:sz w:val="24"/>
          <w:szCs w:val="24"/>
        </w:rPr>
      </w:pPr>
      <w:r w:rsidRPr="00EB273A">
        <w:rPr>
          <w:rFonts w:ascii="Times New Roman" w:eastAsia="Times New Roman" w:hAnsi="Times New Roman" w:cs="Times New Roman"/>
          <w:sz w:val="24"/>
          <w:szCs w:val="24"/>
        </w:rPr>
        <w:t>Araştırmada olgubilim (fenomenoloji) deseni kullanılmıştır. Fenomenoloji, nitel araştırmanın doğasına uygun olarak bir olguyu daha iyi tanımaya ve anlamaya yardımcı olmaktadır (Yıldırım ve Şimşek, 2008: 75). Fenomenolojik desende yürütülen araştırmalar bireylerin bizzat deneyimlediği olgulara ilişkin yorumlarına yakından bakarak zihinlerindeki bilişsel yapıları açığa çıkarmayı amaçlamaktadır (Lodico, Spaulding ve Voegtle, 2006: 270). Bu araştırmada lisansüstü eğitim yapan sınıf öğretmenlerinin karşılaşmış oldukları sorunların, yine onların açıklamalarıyla ortaya konulması amaçlandığından fenomenoloji deseni tercih edilmiştir.</w:t>
      </w:r>
    </w:p>
    <w:p w14:paraId="3A1D6F2A" w14:textId="77777777" w:rsidR="00EB273A" w:rsidRDefault="00EB273A">
      <w:pPr>
        <w:tabs>
          <w:tab w:val="left" w:pos="1134"/>
        </w:tabs>
        <w:spacing w:after="0" w:line="240" w:lineRule="auto"/>
        <w:jc w:val="both"/>
        <w:rPr>
          <w:rFonts w:ascii="Times New Roman" w:eastAsia="Times New Roman" w:hAnsi="Times New Roman" w:cs="Times New Roman"/>
          <w:sz w:val="24"/>
          <w:szCs w:val="24"/>
        </w:rPr>
      </w:pPr>
    </w:p>
    <w:p w14:paraId="163E6D3C" w14:textId="77777777" w:rsidR="00A35247" w:rsidRDefault="00EB273A">
      <w:pPr>
        <w:tabs>
          <w:tab w:val="left" w:pos="1134"/>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Çalışma Grubu</w:t>
      </w:r>
    </w:p>
    <w:p w14:paraId="73F15B81" w14:textId="77777777" w:rsidR="00EB273A" w:rsidRPr="00EB273A" w:rsidRDefault="00EB273A" w:rsidP="00EB273A">
      <w:pPr>
        <w:tabs>
          <w:tab w:val="left" w:pos="1134"/>
        </w:tabs>
        <w:spacing w:after="0" w:line="240" w:lineRule="auto"/>
        <w:ind w:firstLine="708"/>
        <w:jc w:val="both"/>
        <w:rPr>
          <w:rFonts w:ascii="Times New Roman" w:eastAsia="Times New Roman" w:hAnsi="Times New Roman" w:cs="Times New Roman"/>
          <w:sz w:val="24"/>
          <w:szCs w:val="24"/>
        </w:rPr>
      </w:pPr>
      <w:r w:rsidRPr="00EB273A">
        <w:rPr>
          <w:rFonts w:ascii="Times New Roman" w:eastAsia="Times New Roman" w:hAnsi="Times New Roman" w:cs="Times New Roman"/>
          <w:sz w:val="24"/>
          <w:szCs w:val="24"/>
        </w:rPr>
        <w:t>Araştırmada seçkisiz olmayan örnekleme yönteminden amaçlı örnekleme yöntemi ve uygun örnekleme yöntemi kullanılmıştır. Amaçlı örnekleme yöntemi; derinlemesine araştırma yapabilmek için çalışmanın amacı bağlamında bilgi açısından zengin durumların seçilmesidir. Amaçlı örneklemede, araştırmacı örnekleme kimlerin seçileceği konusunda kendi yargısını kullanır ve araştırmanın amacına en uygun örneklemi alır (Balcı, 2011, 90).</w:t>
      </w:r>
    </w:p>
    <w:p w14:paraId="0D50535C" w14:textId="77777777" w:rsidR="00A35247" w:rsidRDefault="00EB273A" w:rsidP="00EB273A">
      <w:pPr>
        <w:tabs>
          <w:tab w:val="left" w:pos="1134"/>
        </w:tabs>
        <w:spacing w:after="0" w:line="240" w:lineRule="auto"/>
        <w:ind w:firstLine="708"/>
        <w:jc w:val="both"/>
        <w:rPr>
          <w:rFonts w:ascii="Times New Roman" w:eastAsia="Times New Roman" w:hAnsi="Times New Roman" w:cs="Times New Roman"/>
          <w:sz w:val="24"/>
          <w:szCs w:val="24"/>
        </w:rPr>
      </w:pPr>
      <w:r w:rsidRPr="00EB273A">
        <w:rPr>
          <w:rFonts w:ascii="Times New Roman" w:eastAsia="Times New Roman" w:hAnsi="Times New Roman" w:cs="Times New Roman"/>
          <w:sz w:val="24"/>
          <w:szCs w:val="24"/>
        </w:rPr>
        <w:t xml:space="preserve">Uygun örnekleme yönteminde ise araştırmacı kendine ulaşılması yakın ve kolay durumu seçer. Uygun örnekleme yöntemi zaman, para ve işgücü açısından var olan sınırlılıklar nedeniyle örnekleme ulaşımda kolaylık sağlar (Yıldırım ve Şimşek, 2008). Bu nedenle, araştırmacılar çalışma grubunu oluştururken kendilerinin kolay ulaşabilecekleri üniversiteler olan Gazi Üniversitesi ve Kastamonu Üniversitesi’nde lisansüstü eğitim yapan sınıf öğretmenlerini seçmişlerdir. Çalışma grubunda yer alan on üç sınıf öğretmeninin yedisi erkek, altısı kadındır. Kamu okullarında görev yapmakta olan sınıf öğretmenlerinden beşi Gazi Üniversitesi’nde, sekizi ise Kastamonu Üniversitesi’nde lisansüstü eğitim yapmaktadır.  </w:t>
      </w:r>
    </w:p>
    <w:p w14:paraId="5D9AAEB0" w14:textId="77777777" w:rsidR="00A35247" w:rsidRDefault="004E5D1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Veri Toplama Araçları</w:t>
      </w:r>
    </w:p>
    <w:p w14:paraId="122C6D9B" w14:textId="77777777" w:rsidR="00EB273A" w:rsidRPr="00EB273A" w:rsidRDefault="00EB273A" w:rsidP="00EB273A">
      <w:pPr>
        <w:spacing w:after="0" w:line="240" w:lineRule="auto"/>
        <w:ind w:firstLine="720"/>
        <w:jc w:val="both"/>
        <w:rPr>
          <w:rFonts w:ascii="Times New Roman" w:eastAsia="Times New Roman" w:hAnsi="Times New Roman" w:cs="Times New Roman"/>
          <w:sz w:val="24"/>
          <w:szCs w:val="24"/>
        </w:rPr>
      </w:pPr>
      <w:r w:rsidRPr="00EB273A">
        <w:rPr>
          <w:rFonts w:ascii="Times New Roman" w:eastAsia="Times New Roman" w:hAnsi="Times New Roman" w:cs="Times New Roman"/>
          <w:sz w:val="24"/>
          <w:szCs w:val="24"/>
        </w:rPr>
        <w:t xml:space="preserve">Araştırmada görüşme verileri, araştırmacılar tarafından geliştirilen yarı-yapılandırılmış görüşme formu yoluyla elde edilmiştir. Görüşme formunda yer alan sorular önce taslak olarak hazırlanmıştır. Veri toplama aracı taslağı hazırlanırken, ilgili alanyazın incelenmiş, veri toplama aracında yer alacak soru havuzu oluşturulmuştur. Soru havuzundan araştırmanın amacına hizmet edecek maddeler belirlendikten sonra oluşturulan taslak Gazi Üniversitesi Eğitim Yönetimi ve Denetimi alanında beş uzmanın görüşüne sunulmuştur. Uzmanların görüş ve eleştirileri dikkate alınarak gerekli düzenlemeler yapılarak, görüşme formuna son hali verilmiştir. </w:t>
      </w:r>
    </w:p>
    <w:p w14:paraId="4D759AB7" w14:textId="77777777" w:rsidR="00EB273A" w:rsidRDefault="00EB273A" w:rsidP="00EB273A">
      <w:pPr>
        <w:spacing w:after="0" w:line="240" w:lineRule="auto"/>
        <w:ind w:firstLine="720"/>
        <w:jc w:val="both"/>
        <w:rPr>
          <w:rFonts w:ascii="Times New Roman" w:eastAsia="Times New Roman" w:hAnsi="Times New Roman" w:cs="Times New Roman"/>
          <w:sz w:val="24"/>
          <w:szCs w:val="24"/>
        </w:rPr>
      </w:pPr>
      <w:r w:rsidRPr="00EB273A">
        <w:rPr>
          <w:rFonts w:ascii="Times New Roman" w:eastAsia="Times New Roman" w:hAnsi="Times New Roman" w:cs="Times New Roman"/>
          <w:sz w:val="24"/>
          <w:szCs w:val="24"/>
        </w:rPr>
        <w:t>Beş tane açık uçlu görüşme sorusunun yer  aldığı veri toplama formunda; lisansüstü eğitim sürecinde olan sınıf öğretmenlerine araştırmanın amacı çerçevesinde “lisansüstü eğitim sürecinde çalıştıkları okulda hangi sorunlarla karşılaştıkları”, “bu süreçte karşılaştıkları sorunları aşmak için kullandıkları çözüm yolları, çözemedikleri sorunlar varsa neler olduğu”, “lisansüstü eğitim sürecinde kendilerine yönelik okul yöneticilerinin,  öğretmenlerin  ve velilerin tutumlarının nasıl olduğu” ve lisansüstü eğitim sürecinde karşılaşmış oldukları sorunları çözmek için hangi eğitim politikalarını önerdikleri” sorulmuştur.</w:t>
      </w:r>
    </w:p>
    <w:p w14:paraId="33BD3C4B" w14:textId="77777777" w:rsidR="00EB273A" w:rsidRDefault="00EB273A" w:rsidP="00EB273A">
      <w:pPr>
        <w:spacing w:after="0" w:line="240" w:lineRule="auto"/>
        <w:jc w:val="both"/>
        <w:rPr>
          <w:rFonts w:ascii="Times New Roman" w:eastAsia="Times New Roman" w:hAnsi="Times New Roman" w:cs="Times New Roman"/>
          <w:sz w:val="24"/>
          <w:szCs w:val="24"/>
        </w:rPr>
      </w:pPr>
    </w:p>
    <w:p w14:paraId="7DBECC9A" w14:textId="77777777" w:rsidR="00A35247" w:rsidRDefault="004E5D1A" w:rsidP="00EB273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Verilerin Toplanması ve Analizi</w:t>
      </w:r>
    </w:p>
    <w:p w14:paraId="1BBC3B77" w14:textId="77777777" w:rsidR="00EB273A" w:rsidRPr="00EB273A" w:rsidRDefault="004E5D1A" w:rsidP="00EB27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EB273A" w:rsidRPr="00EB273A">
        <w:rPr>
          <w:rFonts w:ascii="Times New Roman" w:eastAsia="Times New Roman" w:hAnsi="Times New Roman" w:cs="Times New Roman"/>
          <w:sz w:val="24"/>
          <w:szCs w:val="24"/>
        </w:rPr>
        <w:t xml:space="preserve">Araştırmada verilerin toplanmasında iki farklı yönteme başvurulmuştur. Bunlardan ilki </w:t>
      </w:r>
      <w:r w:rsidR="0052339E" w:rsidRPr="00EB273A">
        <w:rPr>
          <w:rFonts w:ascii="Times New Roman" w:eastAsia="Times New Roman" w:hAnsi="Times New Roman" w:cs="Times New Roman"/>
          <w:sz w:val="24"/>
          <w:szCs w:val="24"/>
        </w:rPr>
        <w:t>doküman</w:t>
      </w:r>
      <w:r w:rsidR="00EB273A" w:rsidRPr="00EB273A">
        <w:rPr>
          <w:rFonts w:ascii="Times New Roman" w:eastAsia="Times New Roman" w:hAnsi="Times New Roman" w:cs="Times New Roman"/>
          <w:sz w:val="24"/>
          <w:szCs w:val="24"/>
        </w:rPr>
        <w:t xml:space="preserve"> incelemedir. Yıldırım ve Şimşek’e (2006) göre </w:t>
      </w:r>
      <w:r w:rsidR="0052339E" w:rsidRPr="00EB273A">
        <w:rPr>
          <w:rFonts w:ascii="Times New Roman" w:eastAsia="Times New Roman" w:hAnsi="Times New Roman" w:cs="Times New Roman"/>
          <w:sz w:val="24"/>
          <w:szCs w:val="24"/>
        </w:rPr>
        <w:t>doküman</w:t>
      </w:r>
      <w:r w:rsidR="00EB273A" w:rsidRPr="00EB273A">
        <w:rPr>
          <w:rFonts w:ascii="Times New Roman" w:eastAsia="Times New Roman" w:hAnsi="Times New Roman" w:cs="Times New Roman"/>
          <w:sz w:val="24"/>
          <w:szCs w:val="24"/>
        </w:rPr>
        <w:t xml:space="preserve"> inceleme, gözlem ve görüşme gibi diğer veri toplama yöntemleriyle birlikte kullanıldığında “araştırmanın geçerliliğini artırmaya” önemli ölçüde katkı sağlamaktadır. Araştırmanın geçerliliğini artırmak için lisansüstü eğitim yapan öğretmenlere yönelik yönetmeliklere, alanyazında lisansüstü eğitim yapan öğretmenler ve sınıf öğretmenleriyle ilgili çalışmalara ulaşılmaya çalışılmıştır.</w:t>
      </w:r>
    </w:p>
    <w:p w14:paraId="1F42001A" w14:textId="77777777" w:rsidR="00A35247" w:rsidRDefault="00EB273A" w:rsidP="00EB273A">
      <w:pPr>
        <w:spacing w:after="0" w:line="240" w:lineRule="auto"/>
        <w:jc w:val="both"/>
        <w:rPr>
          <w:rFonts w:ascii="Times New Roman" w:eastAsia="Times New Roman" w:hAnsi="Times New Roman" w:cs="Times New Roman"/>
          <w:sz w:val="24"/>
          <w:szCs w:val="24"/>
        </w:rPr>
      </w:pPr>
      <w:r w:rsidRPr="00EB273A">
        <w:rPr>
          <w:rFonts w:ascii="Times New Roman" w:eastAsia="Times New Roman" w:hAnsi="Times New Roman" w:cs="Times New Roman"/>
          <w:sz w:val="24"/>
          <w:szCs w:val="24"/>
        </w:rPr>
        <w:t>Verilerin toplanmasında kullanılan diğer bir yöntem de görüşmedir. Araştırmada, veriler yarı-yapılandırılmış görüşme formu ile 1-31.05. 2015 tarihleri arasında toplanmıştır. Görüşmelere başlamadan önce, görüşme için uygun ortam oluşturulmuş ve araştırmanın konusu, amacı, metodu konusunda sınıf öğretmenlerine gerekli bilgiler verilmiştir. Sınıf öğretmenleri ile yüz</w:t>
      </w:r>
      <w:r w:rsidR="0052339E">
        <w:rPr>
          <w:rFonts w:ascii="Times New Roman" w:eastAsia="Times New Roman" w:hAnsi="Times New Roman" w:cs="Times New Roman"/>
          <w:sz w:val="24"/>
          <w:szCs w:val="24"/>
        </w:rPr>
        <w:t xml:space="preserve"> </w:t>
      </w:r>
      <w:r w:rsidRPr="00EB273A">
        <w:rPr>
          <w:rFonts w:ascii="Times New Roman" w:eastAsia="Times New Roman" w:hAnsi="Times New Roman" w:cs="Times New Roman"/>
          <w:sz w:val="24"/>
          <w:szCs w:val="24"/>
        </w:rPr>
        <w:t>yüze yapılan görüşmeler 15-20 dakika sürmüş ve yapılan görüşmeler not tutularak kayıt altına alınmıştır. Araştırmada görüşlerine başvurulan lisansüstü eğitim sürecindeki sınıf öğretmenlerinin kimlik bilgilerini gizli tutmak amacıyla kodlama yapılmıştır. Buna göre, görüşme yapılan on</w:t>
      </w:r>
      <w:r w:rsidR="0052339E">
        <w:rPr>
          <w:rFonts w:ascii="Times New Roman" w:eastAsia="Times New Roman" w:hAnsi="Times New Roman" w:cs="Times New Roman"/>
          <w:sz w:val="24"/>
          <w:szCs w:val="24"/>
        </w:rPr>
        <w:t xml:space="preserve"> </w:t>
      </w:r>
      <w:r w:rsidRPr="00EB273A">
        <w:rPr>
          <w:rFonts w:ascii="Times New Roman" w:eastAsia="Times New Roman" w:hAnsi="Times New Roman" w:cs="Times New Roman"/>
          <w:sz w:val="24"/>
          <w:szCs w:val="24"/>
        </w:rPr>
        <w:t>üç sınıf öğretmeni; Katılımcı 1 (K1), Katılımcı 2 (K2),...</w:t>
      </w:r>
      <w:r w:rsidR="0052339E">
        <w:rPr>
          <w:rFonts w:ascii="Times New Roman" w:eastAsia="Times New Roman" w:hAnsi="Times New Roman" w:cs="Times New Roman"/>
          <w:sz w:val="24"/>
          <w:szCs w:val="24"/>
        </w:rPr>
        <w:t xml:space="preserve"> </w:t>
      </w:r>
      <w:r w:rsidRPr="00EB273A">
        <w:rPr>
          <w:rFonts w:ascii="Times New Roman" w:eastAsia="Times New Roman" w:hAnsi="Times New Roman" w:cs="Times New Roman"/>
          <w:sz w:val="24"/>
          <w:szCs w:val="24"/>
        </w:rPr>
        <w:t>biçiminde kodlanmıştır.</w:t>
      </w:r>
    </w:p>
    <w:p w14:paraId="420A9DF1" w14:textId="77777777" w:rsidR="0052339E" w:rsidRPr="0052339E" w:rsidRDefault="0052339E" w:rsidP="0052339E">
      <w:pPr>
        <w:spacing w:after="0" w:line="240" w:lineRule="auto"/>
        <w:ind w:firstLine="720"/>
        <w:jc w:val="both"/>
        <w:rPr>
          <w:rFonts w:ascii="Times New Roman" w:eastAsia="Times New Roman" w:hAnsi="Times New Roman" w:cs="Times New Roman"/>
          <w:sz w:val="24"/>
          <w:szCs w:val="24"/>
        </w:rPr>
      </w:pPr>
      <w:r w:rsidRPr="0052339E">
        <w:rPr>
          <w:rFonts w:ascii="Times New Roman" w:eastAsia="Times New Roman" w:hAnsi="Times New Roman" w:cs="Times New Roman"/>
          <w:sz w:val="24"/>
          <w:szCs w:val="24"/>
        </w:rPr>
        <w:t xml:space="preserve">Araştırmada görüşme sorularından elde edilen veriler bilgisayar ortamında yazılı hale getirilmiş ve verilerin çözümlenmesinde içerik analizinden faydalanılmıştır. Yıldırım ve Şimşek’e (2008) göre, içerik analizinde veriler tanımlanmaya ve verilerin içinde saklı olabilecek gerçekler ortaya çıkarılmaya çalışılır. İçerik analizi araştırmanın kuramsal olarak çok açık ifade edilemediği veya daha derinlemesine bir analize gereksinim duyulduğu durumlarda yapılmaktadır. Bu bağlamda lisansüstü eğitim sürecindeki sınıf öğretmenlerinin görüşleri, ana ve alt temalar altında ve anlaşılırlığı kolaylaştırma bakımından tablolara dönüştürülerek sunulmuştur. Tablolardaki veriler sınıf öğretmenlerinin görüşlerinden doğrudan alıntılarla desteklenmiştir. </w:t>
      </w:r>
    </w:p>
    <w:p w14:paraId="2C59FEBE" w14:textId="77777777" w:rsidR="0052339E" w:rsidRDefault="0052339E" w:rsidP="0052339E">
      <w:pPr>
        <w:spacing w:after="0" w:line="240" w:lineRule="auto"/>
        <w:ind w:firstLine="720"/>
        <w:jc w:val="both"/>
        <w:rPr>
          <w:rFonts w:ascii="Times New Roman" w:eastAsia="Times New Roman" w:hAnsi="Times New Roman" w:cs="Times New Roman"/>
          <w:sz w:val="24"/>
          <w:szCs w:val="24"/>
        </w:rPr>
      </w:pPr>
      <w:r w:rsidRPr="0052339E">
        <w:rPr>
          <w:rFonts w:ascii="Times New Roman" w:eastAsia="Times New Roman" w:hAnsi="Times New Roman" w:cs="Times New Roman"/>
          <w:sz w:val="24"/>
          <w:szCs w:val="24"/>
        </w:rPr>
        <w:t xml:space="preserve">Kümbetoğlu’na (2005) göre geçerlilik ve güvenirlilik sosyal gerçeği olduğu gibi yansıtmanın yanı sıra, gerçeği araştırma verilerine dayandırarak ortaya koyma bakımından oldukça önemlidir. Yıldırım ve Şimşek (2006) nitel araştırmalarda araştırmanın geçerliğini artırmak için “uzun süreli etkileşim”, “derin ve odaklı veri toplama”, “çeşitleme”, “uzman incelemesi” ve “katılımcı teyidi” stratejilerine başvurulabileceğini belirtmektedir. Araştırmada görüşme ve döküman inceleme olmak üzere iki farklı veri toplama yöntemine başvurulmuştur. Böylece, lisansüstü eğitim sürecindeki sınıf öğretmenlerinden elde edilen verilerin teyit edilmesi yoluna gidilerek ulaşılan verilerin geçerliliği ve güvenirliği artırılmak istenmiştir. </w:t>
      </w:r>
      <w:r w:rsidRPr="0052339E">
        <w:rPr>
          <w:rFonts w:ascii="Times New Roman" w:eastAsia="Times New Roman" w:hAnsi="Times New Roman" w:cs="Times New Roman"/>
          <w:sz w:val="24"/>
          <w:szCs w:val="24"/>
        </w:rPr>
        <w:lastRenderedPageBreak/>
        <w:t>Ayrıca verilerin olduğu gibi aktarılması, araştırmanın güvenirliliğinin artırılmasına yönelik olarak yapılanlar arasında yer almaktadır.</w:t>
      </w:r>
    </w:p>
    <w:p w14:paraId="138E90D9" w14:textId="77777777" w:rsidR="0052339E" w:rsidRDefault="0052339E">
      <w:pPr>
        <w:spacing w:after="0" w:line="240" w:lineRule="auto"/>
        <w:jc w:val="center"/>
        <w:rPr>
          <w:rFonts w:ascii="Times New Roman" w:eastAsia="Times New Roman" w:hAnsi="Times New Roman" w:cs="Times New Roman"/>
          <w:b/>
          <w:sz w:val="24"/>
          <w:szCs w:val="24"/>
        </w:rPr>
      </w:pPr>
    </w:p>
    <w:p w14:paraId="5F5795CB" w14:textId="77777777" w:rsidR="00A35247" w:rsidRDefault="004E5D1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Bulgular</w:t>
      </w:r>
    </w:p>
    <w:p w14:paraId="3E1A7918" w14:textId="77777777" w:rsidR="00A35247" w:rsidRDefault="00A35247">
      <w:pPr>
        <w:spacing w:after="0" w:line="240" w:lineRule="auto"/>
        <w:jc w:val="center"/>
        <w:rPr>
          <w:rFonts w:ascii="Times New Roman" w:eastAsia="Times New Roman" w:hAnsi="Times New Roman" w:cs="Times New Roman"/>
          <w:b/>
          <w:sz w:val="24"/>
          <w:szCs w:val="24"/>
        </w:rPr>
      </w:pPr>
    </w:p>
    <w:p w14:paraId="18A45A39" w14:textId="77777777" w:rsidR="0052339E" w:rsidRDefault="0052339E" w:rsidP="0052339E">
      <w:pPr>
        <w:spacing w:after="0" w:line="240" w:lineRule="auto"/>
        <w:ind w:firstLine="708"/>
        <w:jc w:val="both"/>
        <w:rPr>
          <w:rFonts w:ascii="Times New Roman" w:eastAsia="Times New Roman" w:hAnsi="Times New Roman" w:cs="Times New Roman"/>
          <w:sz w:val="24"/>
          <w:szCs w:val="24"/>
        </w:rPr>
      </w:pPr>
      <w:r w:rsidRPr="0052339E">
        <w:rPr>
          <w:rFonts w:ascii="Times New Roman" w:eastAsia="Times New Roman" w:hAnsi="Times New Roman" w:cs="Times New Roman"/>
          <w:sz w:val="24"/>
          <w:szCs w:val="24"/>
        </w:rPr>
        <w:t xml:space="preserve">Bu bölümde sınıf öğretmenlerinin lisansüstü eğitim sürecinde karşılaşmış oldukları sorunları belirlemek amacıyla kendileriyle yapılan yarı yapılandırılmış görüşmelerden elde edilen bulgulara yer verilmiştir.  </w:t>
      </w:r>
    </w:p>
    <w:p w14:paraId="742601A3" w14:textId="77777777" w:rsidR="0052339E" w:rsidRDefault="0052339E" w:rsidP="0052339E">
      <w:pPr>
        <w:spacing w:after="0" w:line="240" w:lineRule="auto"/>
        <w:ind w:firstLine="708"/>
        <w:jc w:val="both"/>
        <w:rPr>
          <w:rFonts w:ascii="Times New Roman" w:eastAsia="Times New Roman" w:hAnsi="Times New Roman" w:cs="Times New Roman"/>
          <w:sz w:val="24"/>
          <w:szCs w:val="24"/>
        </w:rPr>
      </w:pPr>
    </w:p>
    <w:p w14:paraId="7119CE9C" w14:textId="77777777" w:rsidR="00A35247" w:rsidRDefault="0052339E" w:rsidP="002D0279">
      <w:pPr>
        <w:spacing w:after="0" w:line="240" w:lineRule="auto"/>
        <w:jc w:val="both"/>
        <w:rPr>
          <w:rFonts w:ascii="Times New Roman" w:eastAsia="Times New Roman" w:hAnsi="Times New Roman" w:cs="Times New Roman"/>
          <w:b/>
          <w:sz w:val="24"/>
          <w:szCs w:val="24"/>
        </w:rPr>
      </w:pPr>
      <w:r w:rsidRPr="0052339E">
        <w:rPr>
          <w:rFonts w:ascii="Times New Roman" w:eastAsia="Times New Roman" w:hAnsi="Times New Roman" w:cs="Times New Roman"/>
          <w:b/>
          <w:sz w:val="24"/>
          <w:szCs w:val="24"/>
        </w:rPr>
        <w:t>Sınıf Öğretmenlerinin Lisansüstü Eğitim Sürecinde Karşılaştıkları Sorunlara İlişkin Bulgular</w:t>
      </w:r>
    </w:p>
    <w:p w14:paraId="06183561" w14:textId="77777777" w:rsidR="0052339E" w:rsidRDefault="004E5D1A" w:rsidP="0052339E">
      <w:pPr>
        <w:spacing w:after="0" w:line="240" w:lineRule="auto"/>
        <w:jc w:val="both"/>
        <w:rPr>
          <w:rFonts w:ascii="Times New Roman" w:eastAsia="Times New Roman" w:hAnsi="Times New Roman" w:cs="Times New Roman"/>
          <w:sz w:val="24"/>
          <w:szCs w:val="24"/>
        </w:rPr>
      </w:pPr>
      <w:r>
        <w:t xml:space="preserve"> </w:t>
      </w:r>
      <w:r>
        <w:tab/>
      </w:r>
      <w:r w:rsidR="0052339E" w:rsidRPr="0052339E">
        <w:rPr>
          <w:rFonts w:ascii="Times New Roman" w:eastAsia="Times New Roman" w:hAnsi="Times New Roman" w:cs="Times New Roman"/>
          <w:sz w:val="24"/>
          <w:szCs w:val="24"/>
        </w:rPr>
        <w:t xml:space="preserve">Sınıf öğretmenlerinin lisansüstü eğitim sürecinde, çalışmakta oldukları okulda herhangi bir sorunla karşılaşma durumlarını belirlemeye yönelik ‘Lisansüstü eğitim sürecinde çalışmakta olduğunuz okulda herhangi bir sorunla karşılaşıyor musunuz?’ sorusu yöneltilmiştir. Tablo 1’de sınıf öğretmenlerinin lisansüstü eğitim sürecinde, çalışmakta oldukları okulda sorunla karşılaşma durumlarına ilişkin görüşlerine yönelik tema ve alt temalar yer almaktadır. </w:t>
      </w:r>
    </w:p>
    <w:p w14:paraId="69C483B5" w14:textId="77777777" w:rsidR="0052339E" w:rsidRDefault="0052339E" w:rsidP="0052339E">
      <w:pPr>
        <w:spacing w:after="0" w:line="240" w:lineRule="auto"/>
        <w:jc w:val="both"/>
        <w:rPr>
          <w:rFonts w:ascii="Times New Roman" w:eastAsia="Times New Roman" w:hAnsi="Times New Roman" w:cs="Times New Roman"/>
          <w:sz w:val="24"/>
          <w:szCs w:val="24"/>
        </w:rPr>
      </w:pPr>
    </w:p>
    <w:p w14:paraId="32FD9CCF" w14:textId="77777777" w:rsidR="00A35247" w:rsidRDefault="004E5D1A">
      <w:pPr>
        <w:spacing w:after="0" w:line="240" w:lineRule="auto"/>
        <w:jc w:val="both"/>
        <w:rPr>
          <w:rFonts w:ascii="Times New Roman" w:eastAsia="Times New Roman" w:hAnsi="Times New Roman" w:cs="Times New Roman"/>
          <w:i/>
          <w:sz w:val="24"/>
          <w:szCs w:val="24"/>
        </w:rPr>
      </w:pPr>
      <w:r w:rsidRPr="00B9678B">
        <w:rPr>
          <w:rFonts w:ascii="Times New Roman" w:eastAsia="Times New Roman" w:hAnsi="Times New Roman" w:cs="Times New Roman"/>
          <w:b/>
          <w:iCs/>
          <w:sz w:val="24"/>
          <w:szCs w:val="24"/>
        </w:rPr>
        <w:t>Tablo 1.</w:t>
      </w:r>
      <w:r>
        <w:rPr>
          <w:rFonts w:ascii="Times New Roman" w:eastAsia="Times New Roman" w:hAnsi="Times New Roman" w:cs="Times New Roman"/>
          <w:b/>
          <w:sz w:val="24"/>
          <w:szCs w:val="24"/>
        </w:rPr>
        <w:t xml:space="preserve"> </w:t>
      </w:r>
      <w:r w:rsidR="0052339E" w:rsidRPr="0052339E">
        <w:rPr>
          <w:rFonts w:ascii="Times New Roman" w:eastAsia="Times New Roman" w:hAnsi="Times New Roman" w:cs="Times New Roman"/>
          <w:i/>
          <w:sz w:val="24"/>
          <w:szCs w:val="24"/>
        </w:rPr>
        <w:t>Sınıf Öğretmenlerinin Lisansüstü Eğitim Sürecinde, Çalışmakta Oldukları Okulda Sorunla Karşılaşma Durumlarına İlişkin Görüşleri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10"/>
        <w:gridCol w:w="3956"/>
        <w:gridCol w:w="436"/>
      </w:tblGrid>
      <w:tr w:rsidR="002D0279" w14:paraId="40B70B79" w14:textId="77777777" w:rsidTr="002D0279">
        <w:tc>
          <w:tcPr>
            <w:tcW w:w="2268" w:type="dxa"/>
            <w:tcBorders>
              <w:top w:val="single" w:sz="4" w:space="0" w:color="auto"/>
              <w:bottom w:val="single" w:sz="4" w:space="0" w:color="auto"/>
            </w:tcBorders>
          </w:tcPr>
          <w:p w14:paraId="467573CF" w14:textId="77777777" w:rsidR="002D0279" w:rsidRDefault="002D0279" w:rsidP="002D0279">
            <w:r w:rsidRPr="00762E16">
              <w:rPr>
                <w:rFonts w:ascii="Times New Roman" w:eastAsia="Times New Roman" w:hAnsi="Times New Roman" w:cs="Times New Roman"/>
                <w:b/>
              </w:rPr>
              <w:t xml:space="preserve">Ana tema </w:t>
            </w:r>
            <w:r>
              <w:rPr>
                <w:rFonts w:ascii="Times New Roman" w:eastAsia="Times New Roman" w:hAnsi="Times New Roman" w:cs="Times New Roman"/>
                <w:b/>
              </w:rPr>
              <w:t xml:space="preserve"> </w:t>
            </w:r>
            <w:r w:rsidRPr="00762E16">
              <w:rPr>
                <w:rFonts w:ascii="Times New Roman" w:eastAsia="Times New Roman" w:hAnsi="Times New Roman" w:cs="Times New Roman"/>
                <w:b/>
              </w:rPr>
              <w:t xml:space="preserve">                </w:t>
            </w:r>
          </w:p>
        </w:tc>
        <w:tc>
          <w:tcPr>
            <w:tcW w:w="2410" w:type="dxa"/>
            <w:tcBorders>
              <w:top w:val="single" w:sz="4" w:space="0" w:color="auto"/>
              <w:bottom w:val="single" w:sz="4" w:space="0" w:color="auto"/>
            </w:tcBorders>
          </w:tcPr>
          <w:p w14:paraId="22E8B866" w14:textId="77777777" w:rsidR="002D0279" w:rsidRDefault="002D0279" w:rsidP="002D0279">
            <w:r w:rsidRPr="00762E16">
              <w:rPr>
                <w:rFonts w:ascii="Times New Roman" w:eastAsia="Times New Roman" w:hAnsi="Times New Roman" w:cs="Times New Roman"/>
                <w:b/>
              </w:rPr>
              <w:t xml:space="preserve">Alt Temalar                               </w:t>
            </w:r>
          </w:p>
        </w:tc>
        <w:tc>
          <w:tcPr>
            <w:tcW w:w="3956" w:type="dxa"/>
            <w:tcBorders>
              <w:top w:val="single" w:sz="4" w:space="0" w:color="auto"/>
              <w:bottom w:val="single" w:sz="4" w:space="0" w:color="auto"/>
            </w:tcBorders>
          </w:tcPr>
          <w:p w14:paraId="54F6DF9E" w14:textId="77777777" w:rsidR="002D0279" w:rsidRDefault="002D0279" w:rsidP="002D0279">
            <w:r w:rsidRPr="00762E16">
              <w:rPr>
                <w:rFonts w:ascii="Times New Roman" w:eastAsia="Times New Roman" w:hAnsi="Times New Roman" w:cs="Times New Roman"/>
                <w:b/>
              </w:rPr>
              <w:t xml:space="preserve">Katılımcı Kodu  </w:t>
            </w:r>
          </w:p>
        </w:tc>
        <w:tc>
          <w:tcPr>
            <w:tcW w:w="0" w:type="auto"/>
            <w:tcBorders>
              <w:top w:val="single" w:sz="4" w:space="0" w:color="auto"/>
              <w:bottom w:val="single" w:sz="4" w:space="0" w:color="auto"/>
            </w:tcBorders>
          </w:tcPr>
          <w:p w14:paraId="1DEDA3F1" w14:textId="77777777" w:rsidR="002D0279" w:rsidRPr="002D0279" w:rsidRDefault="002D0279" w:rsidP="002D0279">
            <w:pPr>
              <w:rPr>
                <w:rFonts w:ascii="Times New Roman" w:eastAsia="Times New Roman" w:hAnsi="Times New Roman" w:cs="Times New Roman"/>
                <w:b/>
                <w:i/>
                <w:iCs/>
              </w:rPr>
            </w:pPr>
            <w:r w:rsidRPr="002D0279">
              <w:rPr>
                <w:rFonts w:ascii="Times New Roman" w:eastAsia="Times New Roman" w:hAnsi="Times New Roman" w:cs="Times New Roman"/>
                <w:b/>
                <w:i/>
                <w:iCs/>
              </w:rPr>
              <w:t>f</w:t>
            </w:r>
          </w:p>
        </w:tc>
      </w:tr>
      <w:tr w:rsidR="002D0279" w14:paraId="43BF1185" w14:textId="77777777" w:rsidTr="002D0279">
        <w:trPr>
          <w:trHeight w:val="571"/>
        </w:trPr>
        <w:tc>
          <w:tcPr>
            <w:tcW w:w="2268" w:type="dxa"/>
            <w:vMerge w:val="restart"/>
            <w:tcBorders>
              <w:top w:val="single" w:sz="4" w:space="0" w:color="auto"/>
            </w:tcBorders>
          </w:tcPr>
          <w:p w14:paraId="49400044" w14:textId="77777777" w:rsidR="002D0279" w:rsidRDefault="002D0279" w:rsidP="002D0279">
            <w:pPr>
              <w:rPr>
                <w:rFonts w:ascii="Times New Roman" w:eastAsia="Times New Roman" w:hAnsi="Times New Roman" w:cs="Times New Roman"/>
              </w:rPr>
            </w:pPr>
          </w:p>
          <w:p w14:paraId="37570C57" w14:textId="77777777" w:rsidR="002D0279" w:rsidRDefault="002D0279" w:rsidP="002D0279">
            <w:pPr>
              <w:rPr>
                <w:rFonts w:ascii="Times New Roman" w:eastAsia="Times New Roman" w:hAnsi="Times New Roman" w:cs="Times New Roman"/>
              </w:rPr>
            </w:pPr>
            <w:r w:rsidRPr="001931B6">
              <w:rPr>
                <w:rFonts w:ascii="Times New Roman" w:eastAsia="Times New Roman" w:hAnsi="Times New Roman" w:cs="Times New Roman"/>
              </w:rPr>
              <w:t xml:space="preserve">Sorunla Karşılaşma Durumu     </w:t>
            </w:r>
          </w:p>
          <w:p w14:paraId="21814511" w14:textId="77777777" w:rsidR="002D0279" w:rsidRPr="002D0279" w:rsidRDefault="002D0279" w:rsidP="002D0279">
            <w:pPr>
              <w:rPr>
                <w:rFonts w:ascii="Times New Roman" w:eastAsia="Times New Roman" w:hAnsi="Times New Roman" w:cs="Times New Roman"/>
              </w:rPr>
            </w:pPr>
            <w:r w:rsidRPr="001931B6">
              <w:rPr>
                <w:rFonts w:ascii="Times New Roman" w:eastAsia="Times New Roman" w:hAnsi="Times New Roman" w:cs="Times New Roman"/>
              </w:rPr>
              <w:t xml:space="preserve">         </w:t>
            </w:r>
          </w:p>
        </w:tc>
        <w:tc>
          <w:tcPr>
            <w:tcW w:w="2410" w:type="dxa"/>
            <w:tcBorders>
              <w:top w:val="single" w:sz="4" w:space="0" w:color="auto"/>
            </w:tcBorders>
          </w:tcPr>
          <w:p w14:paraId="77436062" w14:textId="77777777" w:rsidR="002D0279" w:rsidRDefault="002D0279">
            <w:pPr>
              <w:jc w:val="both"/>
              <w:rPr>
                <w:rFonts w:ascii="Times New Roman" w:eastAsia="Times New Roman" w:hAnsi="Times New Roman" w:cs="Times New Roman"/>
                <w:i/>
                <w:sz w:val="24"/>
                <w:szCs w:val="24"/>
              </w:rPr>
            </w:pPr>
            <w:r w:rsidRPr="001931B6">
              <w:rPr>
                <w:rFonts w:ascii="Times New Roman" w:eastAsia="Times New Roman" w:hAnsi="Times New Roman" w:cs="Times New Roman"/>
              </w:rPr>
              <w:t xml:space="preserve">Sorunla karşılaşıyorum           </w:t>
            </w:r>
          </w:p>
        </w:tc>
        <w:tc>
          <w:tcPr>
            <w:tcW w:w="3956" w:type="dxa"/>
            <w:tcBorders>
              <w:top w:val="single" w:sz="4" w:space="0" w:color="auto"/>
            </w:tcBorders>
          </w:tcPr>
          <w:p w14:paraId="6ED58D2E" w14:textId="77777777" w:rsidR="002D0279" w:rsidRPr="002D0279" w:rsidRDefault="002D0279" w:rsidP="002D0279">
            <w:pPr>
              <w:rPr>
                <w:rFonts w:ascii="Times New Roman" w:eastAsia="Times New Roman" w:hAnsi="Times New Roman" w:cs="Times New Roman"/>
                <w:iCs/>
              </w:rPr>
            </w:pPr>
            <w:r w:rsidRPr="001931B6">
              <w:rPr>
                <w:rFonts w:ascii="Times New Roman" w:eastAsia="Times New Roman" w:hAnsi="Times New Roman" w:cs="Times New Roman"/>
                <w:iCs/>
              </w:rPr>
              <w:t>K1, K3, K4, K5, K7, K9, K10, K12, K13</w:t>
            </w:r>
          </w:p>
        </w:tc>
        <w:tc>
          <w:tcPr>
            <w:tcW w:w="0" w:type="auto"/>
            <w:tcBorders>
              <w:top w:val="single" w:sz="4" w:space="0" w:color="auto"/>
            </w:tcBorders>
          </w:tcPr>
          <w:p w14:paraId="1196080A" w14:textId="77777777" w:rsidR="002D0279" w:rsidRPr="002D0279" w:rsidRDefault="002D0279" w:rsidP="002D0279">
            <w:pPr>
              <w:rPr>
                <w:rFonts w:ascii="Times New Roman" w:eastAsia="Times New Roman" w:hAnsi="Times New Roman" w:cs="Times New Roman"/>
                <w:iCs/>
              </w:rPr>
            </w:pPr>
            <w:r w:rsidRPr="002D0279">
              <w:rPr>
                <w:rFonts w:ascii="Times New Roman" w:eastAsia="Times New Roman" w:hAnsi="Times New Roman" w:cs="Times New Roman"/>
                <w:iCs/>
              </w:rPr>
              <w:t>9</w:t>
            </w:r>
          </w:p>
        </w:tc>
      </w:tr>
      <w:tr w:rsidR="002D0279" w14:paraId="431729FA" w14:textId="77777777" w:rsidTr="002D0279">
        <w:tc>
          <w:tcPr>
            <w:tcW w:w="2268" w:type="dxa"/>
            <w:vMerge/>
          </w:tcPr>
          <w:p w14:paraId="140FE367" w14:textId="77777777" w:rsidR="002D0279" w:rsidRDefault="002D0279">
            <w:pPr>
              <w:jc w:val="both"/>
              <w:rPr>
                <w:rFonts w:ascii="Times New Roman" w:eastAsia="Times New Roman" w:hAnsi="Times New Roman" w:cs="Times New Roman"/>
                <w:i/>
                <w:sz w:val="24"/>
                <w:szCs w:val="24"/>
              </w:rPr>
            </w:pPr>
          </w:p>
        </w:tc>
        <w:tc>
          <w:tcPr>
            <w:tcW w:w="2410" w:type="dxa"/>
          </w:tcPr>
          <w:p w14:paraId="40938FDB" w14:textId="77777777" w:rsidR="002D0279" w:rsidRDefault="002D0279">
            <w:pPr>
              <w:jc w:val="both"/>
              <w:rPr>
                <w:rFonts w:ascii="Times New Roman" w:eastAsia="Times New Roman" w:hAnsi="Times New Roman" w:cs="Times New Roman"/>
                <w:i/>
                <w:sz w:val="24"/>
                <w:szCs w:val="24"/>
              </w:rPr>
            </w:pPr>
            <w:r w:rsidRPr="001931B6">
              <w:rPr>
                <w:rFonts w:ascii="Times New Roman" w:eastAsia="Times New Roman" w:hAnsi="Times New Roman" w:cs="Times New Roman"/>
              </w:rPr>
              <w:t xml:space="preserve">Sorunla karşılaşmıyorum        </w:t>
            </w:r>
          </w:p>
        </w:tc>
        <w:tc>
          <w:tcPr>
            <w:tcW w:w="3956" w:type="dxa"/>
          </w:tcPr>
          <w:p w14:paraId="78028931" w14:textId="77777777" w:rsidR="002D0279" w:rsidRDefault="002D0279">
            <w:pPr>
              <w:jc w:val="both"/>
              <w:rPr>
                <w:rFonts w:ascii="Times New Roman" w:eastAsia="Times New Roman" w:hAnsi="Times New Roman" w:cs="Times New Roman"/>
                <w:i/>
                <w:sz w:val="24"/>
                <w:szCs w:val="24"/>
              </w:rPr>
            </w:pPr>
            <w:r w:rsidRPr="001931B6">
              <w:rPr>
                <w:rFonts w:ascii="Times New Roman" w:eastAsia="Times New Roman" w:hAnsi="Times New Roman" w:cs="Times New Roman"/>
              </w:rPr>
              <w:t>K2, K6, K8, K11</w:t>
            </w:r>
          </w:p>
        </w:tc>
        <w:tc>
          <w:tcPr>
            <w:tcW w:w="0" w:type="auto"/>
          </w:tcPr>
          <w:p w14:paraId="14560554" w14:textId="77777777" w:rsidR="002D0279" w:rsidRPr="002D0279" w:rsidRDefault="002D0279">
            <w:pPr>
              <w:jc w:val="both"/>
              <w:rPr>
                <w:rFonts w:ascii="Times New Roman" w:eastAsia="Times New Roman" w:hAnsi="Times New Roman" w:cs="Times New Roman"/>
                <w:iCs/>
              </w:rPr>
            </w:pPr>
            <w:r w:rsidRPr="002D0279">
              <w:rPr>
                <w:rFonts w:ascii="Times New Roman" w:eastAsia="Times New Roman" w:hAnsi="Times New Roman" w:cs="Times New Roman"/>
                <w:iCs/>
              </w:rPr>
              <w:t>4</w:t>
            </w:r>
          </w:p>
        </w:tc>
      </w:tr>
      <w:tr w:rsidR="002D0279" w14:paraId="6DAFDB1D" w14:textId="77777777" w:rsidTr="002D0279">
        <w:tc>
          <w:tcPr>
            <w:tcW w:w="0" w:type="auto"/>
            <w:gridSpan w:val="3"/>
            <w:tcBorders>
              <w:bottom w:val="single" w:sz="4" w:space="0" w:color="auto"/>
            </w:tcBorders>
          </w:tcPr>
          <w:p w14:paraId="6AB23A14" w14:textId="77777777" w:rsidR="002D0279" w:rsidRPr="001931B6" w:rsidRDefault="002D0279">
            <w:pPr>
              <w:jc w:val="both"/>
              <w:rPr>
                <w:rFonts w:ascii="Times New Roman" w:eastAsia="Times New Roman" w:hAnsi="Times New Roman" w:cs="Times New Roman"/>
              </w:rPr>
            </w:pPr>
            <w:r w:rsidRPr="001931B6">
              <w:rPr>
                <w:rFonts w:ascii="Times New Roman" w:eastAsia="Times New Roman" w:hAnsi="Times New Roman" w:cs="Times New Roman"/>
                <w:b/>
              </w:rPr>
              <w:t>Toplam</w:t>
            </w:r>
          </w:p>
        </w:tc>
        <w:tc>
          <w:tcPr>
            <w:tcW w:w="0" w:type="auto"/>
            <w:tcBorders>
              <w:bottom w:val="single" w:sz="4" w:space="0" w:color="auto"/>
            </w:tcBorders>
          </w:tcPr>
          <w:p w14:paraId="526AFE6F" w14:textId="77777777" w:rsidR="002D0279" w:rsidRPr="002D0279" w:rsidRDefault="002D0279">
            <w:pPr>
              <w:jc w:val="both"/>
              <w:rPr>
                <w:rFonts w:ascii="Times New Roman" w:eastAsia="Times New Roman" w:hAnsi="Times New Roman" w:cs="Times New Roman"/>
                <w:iCs/>
              </w:rPr>
            </w:pPr>
            <w:r w:rsidRPr="002D0279">
              <w:rPr>
                <w:rFonts w:ascii="Times New Roman" w:eastAsia="Times New Roman" w:hAnsi="Times New Roman" w:cs="Times New Roman"/>
                <w:iCs/>
              </w:rPr>
              <w:t>13</w:t>
            </w:r>
          </w:p>
        </w:tc>
      </w:tr>
    </w:tbl>
    <w:p w14:paraId="0E75CBDE" w14:textId="77777777" w:rsidR="002D0279" w:rsidRDefault="002D0279" w:rsidP="002D0279">
      <w:pPr>
        <w:spacing w:after="0" w:line="240" w:lineRule="auto"/>
        <w:jc w:val="both"/>
        <w:rPr>
          <w:rFonts w:ascii="Times New Roman" w:eastAsia="Times New Roman" w:hAnsi="Times New Roman" w:cs="Times New Roman"/>
          <w:sz w:val="24"/>
          <w:szCs w:val="24"/>
        </w:rPr>
      </w:pPr>
    </w:p>
    <w:p w14:paraId="581ABF84" w14:textId="77777777" w:rsidR="002D0279" w:rsidRPr="002D0279" w:rsidRDefault="002D0279" w:rsidP="002D0279">
      <w:pPr>
        <w:spacing w:after="0" w:line="240" w:lineRule="auto"/>
        <w:ind w:firstLine="708"/>
        <w:jc w:val="both"/>
        <w:rPr>
          <w:rFonts w:ascii="Times New Roman" w:eastAsia="Times New Roman" w:hAnsi="Times New Roman" w:cs="Times New Roman"/>
          <w:sz w:val="24"/>
          <w:szCs w:val="24"/>
        </w:rPr>
      </w:pPr>
      <w:r w:rsidRPr="002D0279">
        <w:rPr>
          <w:rFonts w:ascii="Times New Roman" w:eastAsia="Times New Roman" w:hAnsi="Times New Roman" w:cs="Times New Roman"/>
          <w:sz w:val="24"/>
          <w:szCs w:val="24"/>
        </w:rPr>
        <w:t xml:space="preserve">Tablo 1’de görüldüğü gibi araştırmaya katılan sınıf öğretmenlerinin lisansüstü eğitim sürecinde okulda sorunla karşılaşma durumuna ilişkin vermiş oldukları yanıtlar, “sorunla karşılaşma durumu teması” altında “sorunla karşılaşıyorum” ve “sorunla karşılaşmıyorum” alt temaları altında ele alınmıştır. </w:t>
      </w:r>
    </w:p>
    <w:p w14:paraId="153209D1" w14:textId="77777777" w:rsidR="002D0279" w:rsidRDefault="002D0279" w:rsidP="002D0279">
      <w:pPr>
        <w:spacing w:after="0" w:line="240" w:lineRule="auto"/>
        <w:ind w:firstLine="708"/>
        <w:jc w:val="both"/>
        <w:rPr>
          <w:rFonts w:ascii="Times New Roman" w:eastAsia="Times New Roman" w:hAnsi="Times New Roman" w:cs="Times New Roman"/>
          <w:sz w:val="24"/>
          <w:szCs w:val="24"/>
        </w:rPr>
      </w:pPr>
      <w:r w:rsidRPr="002D0279">
        <w:rPr>
          <w:rFonts w:ascii="Times New Roman" w:eastAsia="Times New Roman" w:hAnsi="Times New Roman" w:cs="Times New Roman"/>
          <w:sz w:val="24"/>
          <w:szCs w:val="24"/>
        </w:rPr>
        <w:t xml:space="preserve">Araştırmada görüşlerine başvurulan lisansüstü eğitim sürecindeki sınıf öğretmenlerinin çoğunluğu (f:9) lisansüstü eğitim sürecinde çalışmakta olduğu okulda sorunlarla karşılaşmaktadır. Lisansüstü eğitim sürecinde sorun yaşamayan sınıf öğretmeni sayısı ise 4’tür. Sorun yaşamadıklarını belirten lisansüstü eğitim sürecindeki sınıf öğretmenleri sorun yaşamamalarının nedenlerini; lisansüstü eğitim veren öğretim görevlilerinin ders saatlerini hafta sonuna, mesai bitimine, yaz tatiline almaları, devamsızlık konusunda sınıf öğretmenlerine kolaylık tanımaları gibi, öğretim görevlilerinden kaynaklanan anlayışlı yaklaşımlar olarak sıralamışlardır. Bununla ilgili ifadelere aşağıda yer verilmiştir: </w:t>
      </w:r>
    </w:p>
    <w:p w14:paraId="3BAF48C1" w14:textId="77777777" w:rsidR="002D0279" w:rsidRPr="002D0279" w:rsidRDefault="002D0279" w:rsidP="002D0279">
      <w:pPr>
        <w:spacing w:after="0" w:line="240" w:lineRule="auto"/>
        <w:ind w:firstLine="708"/>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2D0279">
        <w:rPr>
          <w:rFonts w:ascii="Times New Roman" w:eastAsia="Times New Roman" w:hAnsi="Times New Roman" w:cs="Times New Roman"/>
          <w:i/>
          <w:iCs/>
          <w:sz w:val="24"/>
          <w:szCs w:val="24"/>
        </w:rPr>
        <w:t>Yüksek lisans yaptığım okulda hocalar ders saatlerini görev yaptığım okuldan çıkış saatine göre ayarladığı için hiç zorlanmadım. Fakat seminer sunumum için okul müdürümden 1 saatlik izin istediğimde vermemişti. Velilerden korktuğunu, ders boş geçerse zor durumda kalacağını öne sürdü</w:t>
      </w:r>
      <w:r>
        <w:rPr>
          <w:rFonts w:ascii="Times New Roman" w:eastAsia="Times New Roman" w:hAnsi="Times New Roman" w:cs="Times New Roman"/>
          <w:i/>
          <w:iCs/>
          <w:sz w:val="24"/>
          <w:szCs w:val="24"/>
        </w:rPr>
        <w:t>.”</w:t>
      </w:r>
      <w:r w:rsidRPr="002D0279">
        <w:rPr>
          <w:rFonts w:ascii="Times New Roman" w:eastAsia="Times New Roman" w:hAnsi="Times New Roman" w:cs="Times New Roman"/>
          <w:i/>
          <w:iCs/>
          <w:sz w:val="24"/>
          <w:szCs w:val="24"/>
        </w:rPr>
        <w:t xml:space="preserve"> </w:t>
      </w:r>
      <w:r w:rsidRPr="00B9678B">
        <w:rPr>
          <w:rFonts w:ascii="Times New Roman" w:eastAsia="Times New Roman" w:hAnsi="Times New Roman" w:cs="Times New Roman"/>
          <w:sz w:val="24"/>
          <w:szCs w:val="24"/>
        </w:rPr>
        <w:t>( K2)</w:t>
      </w:r>
      <w:r w:rsidRPr="002D0279">
        <w:rPr>
          <w:rFonts w:ascii="Times New Roman" w:eastAsia="Times New Roman" w:hAnsi="Times New Roman" w:cs="Times New Roman"/>
          <w:i/>
          <w:iCs/>
          <w:sz w:val="24"/>
          <w:szCs w:val="24"/>
        </w:rPr>
        <w:t xml:space="preserve"> </w:t>
      </w:r>
    </w:p>
    <w:p w14:paraId="4E86E5EF" w14:textId="77777777" w:rsidR="002D0279" w:rsidRPr="002D0279" w:rsidRDefault="002D0279" w:rsidP="002D0279">
      <w:pPr>
        <w:spacing w:after="0" w:line="240" w:lineRule="auto"/>
        <w:ind w:firstLine="708"/>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2D0279">
        <w:rPr>
          <w:rFonts w:ascii="Times New Roman" w:eastAsia="Times New Roman" w:hAnsi="Times New Roman" w:cs="Times New Roman"/>
          <w:i/>
          <w:iCs/>
          <w:sz w:val="24"/>
          <w:szCs w:val="24"/>
        </w:rPr>
        <w:t>Okulla sorun yaşamadım. Çünkü üniversitedeki hocalarım yardımcı oldular. Ders saatlerini bizim çalışma saatlerimizin dışına ayarladılar. Eğer üniversitedeki hocalarım yardımcı olmasaydı bırakmak zorunda kalırdım.</w:t>
      </w:r>
      <w:r>
        <w:rPr>
          <w:rFonts w:ascii="Times New Roman" w:eastAsia="Times New Roman" w:hAnsi="Times New Roman" w:cs="Times New Roman"/>
          <w:i/>
          <w:iCs/>
          <w:sz w:val="24"/>
          <w:szCs w:val="24"/>
        </w:rPr>
        <w:t>”</w:t>
      </w:r>
      <w:r w:rsidRPr="002D0279">
        <w:rPr>
          <w:rFonts w:ascii="Times New Roman" w:eastAsia="Times New Roman" w:hAnsi="Times New Roman" w:cs="Times New Roman"/>
          <w:i/>
          <w:iCs/>
          <w:sz w:val="24"/>
          <w:szCs w:val="24"/>
        </w:rPr>
        <w:t xml:space="preserve"> </w:t>
      </w:r>
      <w:r w:rsidRPr="00B9678B">
        <w:rPr>
          <w:rFonts w:ascii="Times New Roman" w:eastAsia="Times New Roman" w:hAnsi="Times New Roman" w:cs="Times New Roman"/>
          <w:sz w:val="24"/>
          <w:szCs w:val="24"/>
        </w:rPr>
        <w:t>(K6)</w:t>
      </w:r>
      <w:r w:rsidRPr="002D0279">
        <w:rPr>
          <w:rFonts w:ascii="Times New Roman" w:eastAsia="Times New Roman" w:hAnsi="Times New Roman" w:cs="Times New Roman"/>
          <w:i/>
          <w:iCs/>
          <w:sz w:val="24"/>
          <w:szCs w:val="24"/>
        </w:rPr>
        <w:t xml:space="preserve"> </w:t>
      </w:r>
    </w:p>
    <w:p w14:paraId="282FE927" w14:textId="77777777" w:rsidR="002D0279" w:rsidRPr="002D0279" w:rsidRDefault="002D0279" w:rsidP="002D0279">
      <w:pPr>
        <w:spacing w:after="0" w:line="240" w:lineRule="auto"/>
        <w:ind w:firstLine="708"/>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2D0279">
        <w:rPr>
          <w:rFonts w:ascii="Times New Roman" w:eastAsia="Times New Roman" w:hAnsi="Times New Roman" w:cs="Times New Roman"/>
          <w:i/>
          <w:iCs/>
          <w:sz w:val="24"/>
          <w:szCs w:val="24"/>
        </w:rPr>
        <w:t>Özel üniversiteydi. Hocalar anlayışla karşıladı gitmediğimizde.  Dersleri cumartesiye aldım, ayrıca yaz okulu oldu ama buna rağmen yine de sıkıntılar yaşadım.</w:t>
      </w:r>
      <w:r>
        <w:rPr>
          <w:rFonts w:ascii="Times New Roman" w:eastAsia="Times New Roman" w:hAnsi="Times New Roman" w:cs="Times New Roman"/>
          <w:i/>
          <w:iCs/>
          <w:sz w:val="24"/>
          <w:szCs w:val="24"/>
        </w:rPr>
        <w:t xml:space="preserve">” </w:t>
      </w:r>
      <w:r w:rsidRPr="00B9678B">
        <w:rPr>
          <w:rFonts w:ascii="Times New Roman" w:eastAsia="Times New Roman" w:hAnsi="Times New Roman" w:cs="Times New Roman"/>
          <w:sz w:val="24"/>
          <w:szCs w:val="24"/>
        </w:rPr>
        <w:t>(K8</w:t>
      </w:r>
      <w:r w:rsidRPr="002D0279">
        <w:rPr>
          <w:rFonts w:ascii="Times New Roman" w:eastAsia="Times New Roman" w:hAnsi="Times New Roman" w:cs="Times New Roman"/>
          <w:i/>
          <w:iCs/>
          <w:sz w:val="24"/>
          <w:szCs w:val="24"/>
        </w:rPr>
        <w:t xml:space="preserve">) </w:t>
      </w:r>
    </w:p>
    <w:p w14:paraId="51104326" w14:textId="77777777" w:rsidR="002D0279" w:rsidRDefault="002D0279" w:rsidP="002D0279">
      <w:pPr>
        <w:spacing w:after="0" w:line="240" w:lineRule="auto"/>
        <w:ind w:firstLine="708"/>
        <w:jc w:val="both"/>
        <w:rPr>
          <w:rFonts w:ascii="Times New Roman" w:eastAsia="Times New Roman" w:hAnsi="Times New Roman" w:cs="Times New Roman"/>
          <w:sz w:val="24"/>
          <w:szCs w:val="24"/>
        </w:rPr>
      </w:pPr>
      <w:r w:rsidRPr="001931B6">
        <w:rPr>
          <w:rFonts w:ascii="Times New Roman" w:eastAsia="Times New Roman" w:hAnsi="Times New Roman" w:cs="Times New Roman"/>
          <w:sz w:val="24"/>
          <w:szCs w:val="24"/>
        </w:rPr>
        <w:t>Sorun yaşadıklarını ifade eden lisansüstü eğitim sürecindeki sınıf öğretmenleri ise sorun yaşama sebepleri olarak; izin problemleri, sınıflarındaki ders yükü ve lisansüstü eğitim sürecinde öğretmende performans düşüklüğü yaşanılacağına ilişkin kaygının olmasını</w:t>
      </w:r>
      <w:r w:rsidR="00B9678B">
        <w:rPr>
          <w:rFonts w:ascii="Times New Roman" w:eastAsia="Times New Roman" w:hAnsi="Times New Roman" w:cs="Times New Roman"/>
          <w:sz w:val="24"/>
          <w:szCs w:val="24"/>
        </w:rPr>
        <w:t xml:space="preserve"> </w:t>
      </w:r>
      <w:r w:rsidRPr="001931B6">
        <w:rPr>
          <w:rFonts w:ascii="Times New Roman" w:eastAsia="Times New Roman" w:hAnsi="Times New Roman" w:cs="Times New Roman"/>
          <w:sz w:val="24"/>
          <w:szCs w:val="24"/>
        </w:rPr>
        <w:lastRenderedPageBreak/>
        <w:t>sıralamışlardır. Sınıf öğretmenlerinin lisansüstü eğitim sürecinde yaşamış oldukları sorun türlerine ilişkin cevapları ve frekansları Tablo 2’de sunulmuştur.</w:t>
      </w:r>
    </w:p>
    <w:p w14:paraId="77ECFBAB" w14:textId="77777777" w:rsidR="00B9678B" w:rsidRDefault="00B9678B" w:rsidP="002D0279">
      <w:pPr>
        <w:spacing w:after="0" w:line="240" w:lineRule="auto"/>
        <w:ind w:firstLine="708"/>
        <w:jc w:val="both"/>
        <w:rPr>
          <w:rFonts w:ascii="Times New Roman" w:eastAsia="Times New Roman" w:hAnsi="Times New Roman" w:cs="Times New Roman"/>
          <w:sz w:val="24"/>
          <w:szCs w:val="24"/>
        </w:rPr>
      </w:pPr>
    </w:p>
    <w:p w14:paraId="597FBA6B" w14:textId="77777777" w:rsidR="00B9678B" w:rsidRPr="00B9678B" w:rsidRDefault="00B9678B" w:rsidP="00B9678B">
      <w:pPr>
        <w:spacing w:after="0" w:line="240" w:lineRule="auto"/>
        <w:jc w:val="both"/>
        <w:rPr>
          <w:rFonts w:ascii="Times New Roman" w:eastAsia="Times New Roman" w:hAnsi="Times New Roman" w:cs="Times New Roman"/>
          <w:b/>
          <w:i/>
          <w:sz w:val="24"/>
          <w:szCs w:val="24"/>
        </w:rPr>
      </w:pPr>
      <w:r w:rsidRPr="000B2E2E">
        <w:rPr>
          <w:rFonts w:ascii="Times New Roman" w:eastAsia="Times New Roman" w:hAnsi="Times New Roman" w:cs="Times New Roman"/>
          <w:b/>
          <w:iCs/>
          <w:sz w:val="24"/>
          <w:szCs w:val="24"/>
        </w:rPr>
        <w:t>Tablo 2.</w:t>
      </w:r>
      <w:r w:rsidRPr="001931B6">
        <w:rPr>
          <w:rFonts w:ascii="Times New Roman" w:eastAsia="Times New Roman" w:hAnsi="Times New Roman" w:cs="Times New Roman"/>
          <w:b/>
          <w:i/>
          <w:sz w:val="24"/>
          <w:szCs w:val="24"/>
        </w:rPr>
        <w:t xml:space="preserve"> </w:t>
      </w:r>
      <w:r w:rsidRPr="00B9678B">
        <w:rPr>
          <w:rFonts w:ascii="Times New Roman" w:eastAsia="Times New Roman" w:hAnsi="Times New Roman" w:cs="Times New Roman"/>
          <w:bCs/>
          <w:i/>
          <w:sz w:val="24"/>
          <w:szCs w:val="24"/>
        </w:rPr>
        <w:t>Lisansüstü Eğitim Sürecindeki Sınıf Öğretmenlerinin, Çalıştıkları Okulda Karşılaştıkları Sorun Türlerine İlişkin Görüşleri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820"/>
        <w:gridCol w:w="2113"/>
        <w:gridCol w:w="326"/>
      </w:tblGrid>
      <w:tr w:rsidR="00B9678B" w14:paraId="2AE6EDF3" w14:textId="77777777" w:rsidTr="00B9678B">
        <w:tc>
          <w:tcPr>
            <w:tcW w:w="1701" w:type="dxa"/>
            <w:tcBorders>
              <w:top w:val="single" w:sz="4" w:space="0" w:color="auto"/>
              <w:bottom w:val="single" w:sz="4" w:space="0" w:color="auto"/>
            </w:tcBorders>
          </w:tcPr>
          <w:p w14:paraId="141F78E9" w14:textId="77777777" w:rsidR="00B9678B" w:rsidRDefault="00B9678B" w:rsidP="0048331E">
            <w:r w:rsidRPr="00762E16">
              <w:rPr>
                <w:rFonts w:ascii="Times New Roman" w:eastAsia="Times New Roman" w:hAnsi="Times New Roman" w:cs="Times New Roman"/>
                <w:b/>
              </w:rPr>
              <w:t xml:space="preserve">Ana tema </w:t>
            </w:r>
            <w:r>
              <w:rPr>
                <w:rFonts w:ascii="Times New Roman" w:eastAsia="Times New Roman" w:hAnsi="Times New Roman" w:cs="Times New Roman"/>
                <w:b/>
              </w:rPr>
              <w:t xml:space="preserve"> </w:t>
            </w:r>
            <w:r w:rsidRPr="00762E16">
              <w:rPr>
                <w:rFonts w:ascii="Times New Roman" w:eastAsia="Times New Roman" w:hAnsi="Times New Roman" w:cs="Times New Roman"/>
                <w:b/>
              </w:rPr>
              <w:t xml:space="preserve">                </w:t>
            </w:r>
          </w:p>
        </w:tc>
        <w:tc>
          <w:tcPr>
            <w:tcW w:w="4820" w:type="dxa"/>
            <w:tcBorders>
              <w:top w:val="single" w:sz="4" w:space="0" w:color="auto"/>
              <w:bottom w:val="single" w:sz="4" w:space="0" w:color="auto"/>
            </w:tcBorders>
          </w:tcPr>
          <w:p w14:paraId="166E348D" w14:textId="77777777" w:rsidR="00B9678B" w:rsidRDefault="00B9678B" w:rsidP="0048331E">
            <w:r w:rsidRPr="00762E16">
              <w:rPr>
                <w:rFonts w:ascii="Times New Roman" w:eastAsia="Times New Roman" w:hAnsi="Times New Roman" w:cs="Times New Roman"/>
                <w:b/>
              </w:rPr>
              <w:t xml:space="preserve">Alt Temalar                               </w:t>
            </w:r>
          </w:p>
        </w:tc>
        <w:tc>
          <w:tcPr>
            <w:tcW w:w="2113" w:type="dxa"/>
            <w:tcBorders>
              <w:top w:val="single" w:sz="4" w:space="0" w:color="auto"/>
              <w:bottom w:val="single" w:sz="4" w:space="0" w:color="auto"/>
            </w:tcBorders>
          </w:tcPr>
          <w:p w14:paraId="1CE2B7A7" w14:textId="77777777" w:rsidR="00B9678B" w:rsidRDefault="00B9678B" w:rsidP="0048331E">
            <w:r w:rsidRPr="00762E16">
              <w:rPr>
                <w:rFonts w:ascii="Times New Roman" w:eastAsia="Times New Roman" w:hAnsi="Times New Roman" w:cs="Times New Roman"/>
                <w:b/>
              </w:rPr>
              <w:t xml:space="preserve">Katılımcı Kodu  </w:t>
            </w:r>
          </w:p>
        </w:tc>
        <w:tc>
          <w:tcPr>
            <w:tcW w:w="0" w:type="auto"/>
            <w:tcBorders>
              <w:top w:val="single" w:sz="4" w:space="0" w:color="auto"/>
              <w:bottom w:val="single" w:sz="4" w:space="0" w:color="auto"/>
            </w:tcBorders>
          </w:tcPr>
          <w:p w14:paraId="40AC3E83" w14:textId="77777777" w:rsidR="00B9678B" w:rsidRPr="002D0279" w:rsidRDefault="00B9678B" w:rsidP="0048331E">
            <w:pPr>
              <w:rPr>
                <w:rFonts w:ascii="Times New Roman" w:eastAsia="Times New Roman" w:hAnsi="Times New Roman" w:cs="Times New Roman"/>
                <w:b/>
                <w:i/>
                <w:iCs/>
              </w:rPr>
            </w:pPr>
            <w:r w:rsidRPr="002D0279">
              <w:rPr>
                <w:rFonts w:ascii="Times New Roman" w:eastAsia="Times New Roman" w:hAnsi="Times New Roman" w:cs="Times New Roman"/>
                <w:b/>
                <w:i/>
                <w:iCs/>
              </w:rPr>
              <w:t>f</w:t>
            </w:r>
          </w:p>
        </w:tc>
      </w:tr>
      <w:tr w:rsidR="000B2E2E" w14:paraId="75EAB407" w14:textId="77777777" w:rsidTr="00B9678B">
        <w:trPr>
          <w:trHeight w:val="571"/>
        </w:trPr>
        <w:tc>
          <w:tcPr>
            <w:tcW w:w="1701" w:type="dxa"/>
            <w:vMerge w:val="restart"/>
            <w:tcBorders>
              <w:top w:val="single" w:sz="4" w:space="0" w:color="auto"/>
            </w:tcBorders>
          </w:tcPr>
          <w:p w14:paraId="78434C41" w14:textId="77777777" w:rsidR="000B2E2E" w:rsidRDefault="000B2E2E" w:rsidP="0048331E">
            <w:pPr>
              <w:rPr>
                <w:rFonts w:ascii="Times New Roman" w:eastAsia="Times New Roman" w:hAnsi="Times New Roman" w:cs="Times New Roman"/>
              </w:rPr>
            </w:pPr>
          </w:p>
          <w:p w14:paraId="48D156AB" w14:textId="77777777" w:rsidR="000B2E2E" w:rsidRPr="002D0279" w:rsidRDefault="000B2E2E" w:rsidP="0048331E">
            <w:pPr>
              <w:rPr>
                <w:rFonts w:ascii="Times New Roman" w:eastAsia="Times New Roman" w:hAnsi="Times New Roman" w:cs="Times New Roman"/>
              </w:rPr>
            </w:pPr>
            <w:r w:rsidRPr="00B9678B">
              <w:rPr>
                <w:rFonts w:ascii="Times New Roman" w:eastAsia="Times New Roman" w:hAnsi="Times New Roman" w:cs="Times New Roman"/>
              </w:rPr>
              <w:t xml:space="preserve">Sorun   Türleri        </w:t>
            </w:r>
            <w:r w:rsidRPr="001931B6">
              <w:rPr>
                <w:rFonts w:ascii="Times New Roman" w:eastAsia="Times New Roman" w:hAnsi="Times New Roman" w:cs="Times New Roman"/>
              </w:rPr>
              <w:t xml:space="preserve">         </w:t>
            </w:r>
          </w:p>
        </w:tc>
        <w:tc>
          <w:tcPr>
            <w:tcW w:w="4820" w:type="dxa"/>
            <w:tcBorders>
              <w:top w:val="single" w:sz="4" w:space="0" w:color="auto"/>
            </w:tcBorders>
          </w:tcPr>
          <w:p w14:paraId="21F6BE1B" w14:textId="77777777" w:rsidR="000B2E2E" w:rsidRDefault="000B2E2E" w:rsidP="0048331E">
            <w:pPr>
              <w:jc w:val="both"/>
              <w:rPr>
                <w:rFonts w:ascii="Times New Roman" w:eastAsia="Times New Roman" w:hAnsi="Times New Roman" w:cs="Times New Roman"/>
                <w:i/>
                <w:sz w:val="24"/>
                <w:szCs w:val="24"/>
              </w:rPr>
            </w:pPr>
            <w:r w:rsidRPr="00B9678B">
              <w:rPr>
                <w:rFonts w:ascii="Times New Roman" w:eastAsia="Times New Roman" w:hAnsi="Times New Roman" w:cs="Times New Roman"/>
              </w:rPr>
              <w:t>İzin Problemleri</w:t>
            </w:r>
          </w:p>
        </w:tc>
        <w:tc>
          <w:tcPr>
            <w:tcW w:w="2113" w:type="dxa"/>
            <w:tcBorders>
              <w:top w:val="single" w:sz="4" w:space="0" w:color="auto"/>
            </w:tcBorders>
          </w:tcPr>
          <w:p w14:paraId="11E7DF70" w14:textId="77777777" w:rsidR="000B2E2E" w:rsidRPr="002D0279" w:rsidRDefault="000B2E2E" w:rsidP="0048331E">
            <w:pPr>
              <w:rPr>
                <w:rFonts w:ascii="Times New Roman" w:eastAsia="Times New Roman" w:hAnsi="Times New Roman" w:cs="Times New Roman"/>
                <w:iCs/>
              </w:rPr>
            </w:pPr>
            <w:r w:rsidRPr="00B9678B">
              <w:rPr>
                <w:rFonts w:ascii="Times New Roman" w:eastAsia="Times New Roman" w:hAnsi="Times New Roman" w:cs="Times New Roman"/>
                <w:iCs/>
              </w:rPr>
              <w:t>K5, K7, K9</w:t>
            </w:r>
          </w:p>
        </w:tc>
        <w:tc>
          <w:tcPr>
            <w:tcW w:w="0" w:type="auto"/>
            <w:tcBorders>
              <w:top w:val="single" w:sz="4" w:space="0" w:color="auto"/>
            </w:tcBorders>
          </w:tcPr>
          <w:p w14:paraId="0773860F" w14:textId="77777777" w:rsidR="000B2E2E" w:rsidRPr="002D0279" w:rsidRDefault="000B2E2E" w:rsidP="0048331E">
            <w:pPr>
              <w:rPr>
                <w:rFonts w:ascii="Times New Roman" w:eastAsia="Times New Roman" w:hAnsi="Times New Roman" w:cs="Times New Roman"/>
                <w:iCs/>
              </w:rPr>
            </w:pPr>
            <w:r>
              <w:rPr>
                <w:rFonts w:ascii="Times New Roman" w:eastAsia="Times New Roman" w:hAnsi="Times New Roman" w:cs="Times New Roman"/>
                <w:iCs/>
              </w:rPr>
              <w:t>3</w:t>
            </w:r>
          </w:p>
        </w:tc>
      </w:tr>
      <w:tr w:rsidR="000B2E2E" w14:paraId="04FFF1D7" w14:textId="77777777" w:rsidTr="00B9678B">
        <w:tc>
          <w:tcPr>
            <w:tcW w:w="1701" w:type="dxa"/>
            <w:vMerge/>
          </w:tcPr>
          <w:p w14:paraId="480974CB" w14:textId="77777777" w:rsidR="000B2E2E" w:rsidRDefault="000B2E2E" w:rsidP="0048331E">
            <w:pPr>
              <w:jc w:val="both"/>
              <w:rPr>
                <w:rFonts w:ascii="Times New Roman" w:eastAsia="Times New Roman" w:hAnsi="Times New Roman" w:cs="Times New Roman"/>
                <w:i/>
                <w:sz w:val="24"/>
                <w:szCs w:val="24"/>
              </w:rPr>
            </w:pPr>
          </w:p>
        </w:tc>
        <w:tc>
          <w:tcPr>
            <w:tcW w:w="4820" w:type="dxa"/>
          </w:tcPr>
          <w:p w14:paraId="2DD25A27" w14:textId="77777777" w:rsidR="000B2E2E" w:rsidRDefault="000B2E2E" w:rsidP="0048331E">
            <w:pPr>
              <w:jc w:val="both"/>
              <w:rPr>
                <w:rFonts w:ascii="Times New Roman" w:eastAsia="Times New Roman" w:hAnsi="Times New Roman" w:cs="Times New Roman"/>
                <w:i/>
                <w:sz w:val="24"/>
                <w:szCs w:val="24"/>
              </w:rPr>
            </w:pPr>
            <w:r w:rsidRPr="00B9678B">
              <w:rPr>
                <w:rFonts w:ascii="Times New Roman" w:eastAsia="Times New Roman" w:hAnsi="Times New Roman" w:cs="Times New Roman"/>
              </w:rPr>
              <w:t>Ders Yükünün Doldurulması</w:t>
            </w:r>
          </w:p>
        </w:tc>
        <w:tc>
          <w:tcPr>
            <w:tcW w:w="2113" w:type="dxa"/>
          </w:tcPr>
          <w:p w14:paraId="79D94BCD" w14:textId="77777777" w:rsidR="000B2E2E" w:rsidRDefault="000B2E2E" w:rsidP="0048331E">
            <w:pPr>
              <w:jc w:val="both"/>
              <w:rPr>
                <w:rFonts w:ascii="Times New Roman" w:eastAsia="Times New Roman" w:hAnsi="Times New Roman" w:cs="Times New Roman"/>
                <w:i/>
                <w:sz w:val="24"/>
                <w:szCs w:val="24"/>
              </w:rPr>
            </w:pPr>
            <w:r w:rsidRPr="00B9678B">
              <w:rPr>
                <w:rFonts w:ascii="Times New Roman" w:eastAsia="Times New Roman" w:hAnsi="Times New Roman" w:cs="Times New Roman"/>
              </w:rPr>
              <w:t>K1,</w:t>
            </w:r>
            <w:r>
              <w:rPr>
                <w:rFonts w:ascii="Times New Roman" w:eastAsia="Times New Roman" w:hAnsi="Times New Roman" w:cs="Times New Roman"/>
              </w:rPr>
              <w:t xml:space="preserve"> </w:t>
            </w:r>
            <w:r w:rsidRPr="00B9678B">
              <w:rPr>
                <w:rFonts w:ascii="Times New Roman" w:eastAsia="Times New Roman" w:hAnsi="Times New Roman" w:cs="Times New Roman"/>
              </w:rPr>
              <w:t>K2, K3, K4, K8</w:t>
            </w:r>
          </w:p>
        </w:tc>
        <w:tc>
          <w:tcPr>
            <w:tcW w:w="0" w:type="auto"/>
          </w:tcPr>
          <w:p w14:paraId="203DFC2C" w14:textId="77777777" w:rsidR="000B2E2E" w:rsidRPr="002D0279" w:rsidRDefault="000B2E2E" w:rsidP="0048331E">
            <w:pPr>
              <w:jc w:val="both"/>
              <w:rPr>
                <w:rFonts w:ascii="Times New Roman" w:eastAsia="Times New Roman" w:hAnsi="Times New Roman" w:cs="Times New Roman"/>
                <w:iCs/>
              </w:rPr>
            </w:pPr>
            <w:r>
              <w:rPr>
                <w:rFonts w:ascii="Times New Roman" w:eastAsia="Times New Roman" w:hAnsi="Times New Roman" w:cs="Times New Roman"/>
                <w:iCs/>
              </w:rPr>
              <w:t>5</w:t>
            </w:r>
          </w:p>
        </w:tc>
      </w:tr>
      <w:tr w:rsidR="000B2E2E" w14:paraId="14118891" w14:textId="77777777" w:rsidTr="00B9678B">
        <w:tc>
          <w:tcPr>
            <w:tcW w:w="1701" w:type="dxa"/>
            <w:vMerge/>
          </w:tcPr>
          <w:p w14:paraId="69ED6E04" w14:textId="77777777" w:rsidR="000B2E2E" w:rsidRDefault="000B2E2E" w:rsidP="0048331E">
            <w:pPr>
              <w:jc w:val="both"/>
              <w:rPr>
                <w:rFonts w:ascii="Times New Roman" w:eastAsia="Times New Roman" w:hAnsi="Times New Roman" w:cs="Times New Roman"/>
                <w:i/>
                <w:sz w:val="24"/>
                <w:szCs w:val="24"/>
              </w:rPr>
            </w:pPr>
          </w:p>
        </w:tc>
        <w:tc>
          <w:tcPr>
            <w:tcW w:w="4820" w:type="dxa"/>
          </w:tcPr>
          <w:p w14:paraId="54A27009" w14:textId="77777777" w:rsidR="000B2E2E" w:rsidRDefault="000B2E2E" w:rsidP="0048331E">
            <w:pPr>
              <w:jc w:val="both"/>
              <w:rPr>
                <w:rFonts w:ascii="Times New Roman" w:eastAsia="Times New Roman" w:hAnsi="Times New Roman" w:cs="Times New Roman"/>
                <w:lang w:bidi="tr-TR"/>
              </w:rPr>
            </w:pPr>
          </w:p>
          <w:p w14:paraId="76B0E847" w14:textId="77777777" w:rsidR="000B2E2E" w:rsidRPr="00B9678B" w:rsidRDefault="000B2E2E" w:rsidP="0048331E">
            <w:pPr>
              <w:jc w:val="both"/>
              <w:rPr>
                <w:rFonts w:ascii="Times New Roman" w:eastAsia="Times New Roman" w:hAnsi="Times New Roman" w:cs="Times New Roman"/>
                <w:lang w:bidi="tr-TR"/>
              </w:rPr>
            </w:pPr>
            <w:r w:rsidRPr="001931B6">
              <w:rPr>
                <w:rFonts w:ascii="Times New Roman" w:eastAsia="Times New Roman" w:hAnsi="Times New Roman" w:cs="Times New Roman"/>
                <w:lang w:bidi="tr-TR"/>
              </w:rPr>
              <w:t>Performans Düşüklüğü</w:t>
            </w:r>
            <w:r>
              <w:rPr>
                <w:rFonts w:ascii="Times New Roman" w:eastAsia="Times New Roman" w:hAnsi="Times New Roman" w:cs="Times New Roman"/>
                <w:lang w:bidi="tr-TR"/>
              </w:rPr>
              <w:t xml:space="preserve"> </w:t>
            </w:r>
            <w:r w:rsidRPr="001931B6">
              <w:rPr>
                <w:rFonts w:ascii="Times New Roman" w:eastAsia="Times New Roman" w:hAnsi="Times New Roman" w:cs="Times New Roman"/>
                <w:lang w:bidi="tr-TR"/>
              </w:rPr>
              <w:t>Yaşanılacağına İlişkin Kaygı</w:t>
            </w:r>
            <w:r w:rsidRPr="001931B6">
              <w:rPr>
                <w:rFonts w:ascii="Times New Roman" w:eastAsia="Times New Roman" w:hAnsi="Times New Roman" w:cs="Times New Roman"/>
                <w:iCs/>
                <w:lang w:bidi="tr-TR"/>
              </w:rPr>
              <w:t xml:space="preserve">   </w:t>
            </w:r>
          </w:p>
        </w:tc>
        <w:tc>
          <w:tcPr>
            <w:tcW w:w="2113" w:type="dxa"/>
          </w:tcPr>
          <w:p w14:paraId="7BCBD1EB" w14:textId="77777777" w:rsidR="000B2E2E" w:rsidRDefault="000B2E2E" w:rsidP="0048331E">
            <w:pPr>
              <w:jc w:val="both"/>
              <w:rPr>
                <w:rFonts w:ascii="Times New Roman" w:eastAsia="Times New Roman" w:hAnsi="Times New Roman" w:cs="Times New Roman"/>
              </w:rPr>
            </w:pPr>
          </w:p>
          <w:p w14:paraId="55411463" w14:textId="77777777" w:rsidR="000B2E2E" w:rsidRPr="001931B6" w:rsidRDefault="000B2E2E" w:rsidP="0048331E">
            <w:pPr>
              <w:jc w:val="both"/>
              <w:rPr>
                <w:rFonts w:ascii="Times New Roman" w:eastAsia="Times New Roman" w:hAnsi="Times New Roman" w:cs="Times New Roman"/>
              </w:rPr>
            </w:pPr>
            <w:r>
              <w:rPr>
                <w:rFonts w:ascii="Times New Roman" w:eastAsia="Times New Roman" w:hAnsi="Times New Roman" w:cs="Times New Roman"/>
              </w:rPr>
              <w:t>K10</w:t>
            </w:r>
          </w:p>
        </w:tc>
        <w:tc>
          <w:tcPr>
            <w:tcW w:w="0" w:type="auto"/>
          </w:tcPr>
          <w:p w14:paraId="3CB80916" w14:textId="77777777" w:rsidR="000B2E2E" w:rsidRDefault="000B2E2E" w:rsidP="0048331E">
            <w:pPr>
              <w:jc w:val="both"/>
              <w:rPr>
                <w:rFonts w:ascii="Times New Roman" w:eastAsia="Times New Roman" w:hAnsi="Times New Roman" w:cs="Times New Roman"/>
                <w:iCs/>
              </w:rPr>
            </w:pPr>
          </w:p>
          <w:p w14:paraId="7B4152C7" w14:textId="77777777" w:rsidR="000B2E2E" w:rsidRPr="002D0279" w:rsidRDefault="000B2E2E" w:rsidP="0048331E">
            <w:pPr>
              <w:jc w:val="both"/>
              <w:rPr>
                <w:rFonts w:ascii="Times New Roman" w:eastAsia="Times New Roman" w:hAnsi="Times New Roman" w:cs="Times New Roman"/>
                <w:iCs/>
              </w:rPr>
            </w:pPr>
            <w:r>
              <w:rPr>
                <w:rFonts w:ascii="Times New Roman" w:eastAsia="Times New Roman" w:hAnsi="Times New Roman" w:cs="Times New Roman"/>
                <w:iCs/>
              </w:rPr>
              <w:t>1</w:t>
            </w:r>
          </w:p>
        </w:tc>
      </w:tr>
      <w:tr w:rsidR="00B9678B" w14:paraId="6E709608" w14:textId="77777777" w:rsidTr="0048331E">
        <w:tc>
          <w:tcPr>
            <w:tcW w:w="0" w:type="auto"/>
            <w:gridSpan w:val="3"/>
            <w:tcBorders>
              <w:bottom w:val="single" w:sz="4" w:space="0" w:color="auto"/>
            </w:tcBorders>
          </w:tcPr>
          <w:p w14:paraId="7FB0E848" w14:textId="77777777" w:rsidR="00B9678B" w:rsidRPr="001931B6" w:rsidRDefault="00B9678B" w:rsidP="0048331E">
            <w:pPr>
              <w:jc w:val="both"/>
              <w:rPr>
                <w:rFonts w:ascii="Times New Roman" w:eastAsia="Times New Roman" w:hAnsi="Times New Roman" w:cs="Times New Roman"/>
              </w:rPr>
            </w:pPr>
            <w:r w:rsidRPr="001931B6">
              <w:rPr>
                <w:rFonts w:ascii="Times New Roman" w:eastAsia="Times New Roman" w:hAnsi="Times New Roman" w:cs="Times New Roman"/>
                <w:b/>
              </w:rPr>
              <w:t>Toplam</w:t>
            </w:r>
          </w:p>
        </w:tc>
        <w:tc>
          <w:tcPr>
            <w:tcW w:w="0" w:type="auto"/>
            <w:tcBorders>
              <w:bottom w:val="single" w:sz="4" w:space="0" w:color="auto"/>
            </w:tcBorders>
          </w:tcPr>
          <w:p w14:paraId="40CC088B" w14:textId="77777777" w:rsidR="00B9678B" w:rsidRPr="002D0279" w:rsidRDefault="00B9678B" w:rsidP="0048331E">
            <w:pPr>
              <w:jc w:val="both"/>
              <w:rPr>
                <w:rFonts w:ascii="Times New Roman" w:eastAsia="Times New Roman" w:hAnsi="Times New Roman" w:cs="Times New Roman"/>
                <w:iCs/>
              </w:rPr>
            </w:pPr>
            <w:r>
              <w:rPr>
                <w:rFonts w:ascii="Times New Roman" w:eastAsia="Times New Roman" w:hAnsi="Times New Roman" w:cs="Times New Roman"/>
                <w:iCs/>
              </w:rPr>
              <w:t>9</w:t>
            </w:r>
          </w:p>
        </w:tc>
      </w:tr>
    </w:tbl>
    <w:p w14:paraId="7038B36E" w14:textId="77777777" w:rsidR="00B9678B" w:rsidRDefault="00B9678B" w:rsidP="00B9678B">
      <w:pPr>
        <w:spacing w:after="0" w:line="240" w:lineRule="auto"/>
        <w:ind w:firstLine="708"/>
        <w:jc w:val="both"/>
        <w:rPr>
          <w:rFonts w:ascii="Times New Roman" w:eastAsia="Times New Roman" w:hAnsi="Times New Roman" w:cs="Times New Roman"/>
          <w:sz w:val="24"/>
          <w:szCs w:val="24"/>
        </w:rPr>
      </w:pPr>
    </w:p>
    <w:p w14:paraId="4A486CFC" w14:textId="77777777" w:rsidR="00B9678B" w:rsidRPr="00651629" w:rsidRDefault="00B9678B" w:rsidP="00B9678B">
      <w:pPr>
        <w:spacing w:after="0" w:line="240" w:lineRule="auto"/>
        <w:ind w:firstLine="708"/>
        <w:jc w:val="both"/>
        <w:rPr>
          <w:rFonts w:ascii="Times New Roman" w:eastAsia="Times New Roman" w:hAnsi="Times New Roman" w:cs="Times New Roman"/>
          <w:sz w:val="24"/>
          <w:szCs w:val="24"/>
        </w:rPr>
      </w:pPr>
      <w:r w:rsidRPr="00651629">
        <w:rPr>
          <w:rFonts w:ascii="Times New Roman" w:eastAsia="Times New Roman" w:hAnsi="Times New Roman" w:cs="Times New Roman"/>
          <w:sz w:val="24"/>
          <w:szCs w:val="24"/>
        </w:rPr>
        <w:t xml:space="preserve">Tablo 2’de görüldüğü gibi, lisansüstü eğitim sürecindeki sınıf öğretmenlerinin çalıştıkları okulda karşılaştıkları sorun türlerine ilişkin görüşleri “sorun türleri teması” altında, “izin problemleri”, “ders yükünün doldurulması’’ ve “performans düşüklüğü yaşanılacağına ilişkin kaygı” olarak üç alt tema altında verilmiştir. </w:t>
      </w:r>
    </w:p>
    <w:p w14:paraId="5789DA49" w14:textId="77777777" w:rsidR="00B9678B" w:rsidRDefault="00B9678B" w:rsidP="00B9678B">
      <w:pPr>
        <w:spacing w:after="0" w:line="240" w:lineRule="auto"/>
        <w:ind w:firstLine="708"/>
        <w:jc w:val="both"/>
        <w:rPr>
          <w:rFonts w:ascii="Times New Roman" w:eastAsia="Times New Roman" w:hAnsi="Times New Roman" w:cs="Times New Roman"/>
          <w:sz w:val="24"/>
          <w:szCs w:val="24"/>
        </w:rPr>
      </w:pPr>
      <w:r w:rsidRPr="00651629">
        <w:rPr>
          <w:rFonts w:ascii="Times New Roman" w:eastAsia="Times New Roman" w:hAnsi="Times New Roman" w:cs="Times New Roman"/>
          <w:sz w:val="24"/>
          <w:szCs w:val="24"/>
        </w:rPr>
        <w:tab/>
      </w:r>
      <w:r w:rsidRPr="001931B6">
        <w:rPr>
          <w:rFonts w:ascii="Times New Roman" w:eastAsia="Times New Roman" w:hAnsi="Times New Roman" w:cs="Times New Roman"/>
          <w:sz w:val="24"/>
          <w:szCs w:val="24"/>
        </w:rPr>
        <w:t xml:space="preserve">Araştırmada sınıf öğretmenlerinin lisansüstü eğitim sürecinde en çok (f:5), günde altı saat ders görevlerinin bulunması sebebiyle derslerinin doldurulması konusunda sorun yaşadıkları görülmektedir. Ders yükünün doldurulması sorunu da sınıf öğretmenlerinin lisansüstü eğitim sürecinde izin sorunu yaşamalarını beraberinde getirmiştir. Lisansüstü eğitim sürecinde çalıştıkları okullarda problem yaşayan sınıf öğretmenlerinin ifadeleri aşağıda sunulmuştur: </w:t>
      </w:r>
    </w:p>
    <w:p w14:paraId="5E87FB15" w14:textId="77777777" w:rsidR="00B9678B" w:rsidRDefault="00B9678B" w:rsidP="00B9678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9678B">
        <w:rPr>
          <w:rFonts w:ascii="Times New Roman" w:eastAsia="Times New Roman" w:hAnsi="Times New Roman" w:cs="Times New Roman"/>
          <w:sz w:val="24"/>
          <w:szCs w:val="24"/>
        </w:rPr>
        <w:t>Sınıf öğretmeni olduğumuz için her günümüz, her saatimiz dolu. Yöneticiler   öğrencilerinizle kim ilgilenecek diyerek karşı tutum sergiliyorlar bu da okulda sorun yaşamamıza neden oluyor</w:t>
      </w:r>
      <w:r>
        <w:rPr>
          <w:rFonts w:ascii="Times New Roman" w:eastAsia="Times New Roman" w:hAnsi="Times New Roman" w:cs="Times New Roman"/>
          <w:sz w:val="24"/>
          <w:szCs w:val="24"/>
        </w:rPr>
        <w:t xml:space="preserve">” </w:t>
      </w:r>
      <w:r w:rsidRPr="00B9678B">
        <w:rPr>
          <w:rFonts w:ascii="Times New Roman" w:eastAsia="Times New Roman" w:hAnsi="Times New Roman" w:cs="Times New Roman"/>
          <w:sz w:val="24"/>
          <w:szCs w:val="24"/>
        </w:rPr>
        <w:t>(K1)</w:t>
      </w:r>
      <w:r>
        <w:rPr>
          <w:rFonts w:ascii="Times New Roman" w:eastAsia="Times New Roman" w:hAnsi="Times New Roman" w:cs="Times New Roman"/>
          <w:sz w:val="24"/>
          <w:szCs w:val="24"/>
        </w:rPr>
        <w:t xml:space="preserve"> </w:t>
      </w:r>
    </w:p>
    <w:p w14:paraId="21B8494B" w14:textId="77777777" w:rsidR="00B9678B" w:rsidRDefault="00B9678B" w:rsidP="00B9678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9678B">
        <w:rPr>
          <w:rFonts w:ascii="Times New Roman" w:eastAsia="Times New Roman" w:hAnsi="Times New Roman" w:cs="Times New Roman"/>
          <w:sz w:val="24"/>
          <w:szCs w:val="24"/>
        </w:rPr>
        <w:t>İl dışından derslere geldiğim için bir günümün boşaltılması gerekiyor. 4. sınıf öğretmeni olduğumdan bazı derslere branş öğretmenleri giriyor. Programı ayarlamakta sıkıntı yaşıyoruz.</w:t>
      </w:r>
      <w:r>
        <w:rPr>
          <w:rFonts w:ascii="Times New Roman" w:eastAsia="Times New Roman" w:hAnsi="Times New Roman" w:cs="Times New Roman"/>
          <w:sz w:val="24"/>
          <w:szCs w:val="24"/>
        </w:rPr>
        <w:t xml:space="preserve">” </w:t>
      </w:r>
      <w:r w:rsidRPr="00B9678B">
        <w:rPr>
          <w:rFonts w:ascii="Times New Roman" w:eastAsia="Times New Roman" w:hAnsi="Times New Roman" w:cs="Times New Roman"/>
          <w:sz w:val="24"/>
          <w:szCs w:val="24"/>
        </w:rPr>
        <w:t>(K3)</w:t>
      </w:r>
    </w:p>
    <w:p w14:paraId="35E094F8" w14:textId="77777777" w:rsidR="00B9678B" w:rsidRDefault="00B9678B" w:rsidP="00B9678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9678B">
        <w:rPr>
          <w:rFonts w:ascii="Times New Roman" w:eastAsia="Times New Roman" w:hAnsi="Times New Roman" w:cs="Times New Roman"/>
          <w:sz w:val="24"/>
          <w:szCs w:val="24"/>
        </w:rPr>
        <w:t>İdareciler derslere göndermeye razı olmuyor…</w:t>
      </w:r>
      <w:r>
        <w:rPr>
          <w:rFonts w:ascii="Times New Roman" w:eastAsia="Times New Roman" w:hAnsi="Times New Roman" w:cs="Times New Roman"/>
          <w:sz w:val="24"/>
          <w:szCs w:val="24"/>
        </w:rPr>
        <w:t>”</w:t>
      </w:r>
      <w:r w:rsidRPr="00B9678B">
        <w:rPr>
          <w:rFonts w:ascii="Times New Roman" w:eastAsia="Times New Roman" w:hAnsi="Times New Roman" w:cs="Times New Roman"/>
          <w:sz w:val="24"/>
          <w:szCs w:val="24"/>
        </w:rPr>
        <w:t xml:space="preserve"> (K4, K8)</w:t>
      </w:r>
    </w:p>
    <w:p w14:paraId="03BFB5F4" w14:textId="77777777" w:rsidR="00B9678B" w:rsidRDefault="00B9678B" w:rsidP="00B9678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9678B">
        <w:rPr>
          <w:rFonts w:ascii="Times New Roman" w:eastAsia="Times New Roman" w:hAnsi="Times New Roman" w:cs="Times New Roman"/>
          <w:sz w:val="24"/>
          <w:szCs w:val="24"/>
        </w:rPr>
        <w:t>İzin alamıyorum…</w:t>
      </w:r>
      <w:r>
        <w:rPr>
          <w:rFonts w:ascii="Times New Roman" w:eastAsia="Times New Roman" w:hAnsi="Times New Roman" w:cs="Times New Roman"/>
          <w:sz w:val="24"/>
          <w:szCs w:val="24"/>
        </w:rPr>
        <w:t>”</w:t>
      </w:r>
      <w:r w:rsidR="000B2E2E">
        <w:rPr>
          <w:rFonts w:ascii="Times New Roman" w:eastAsia="Times New Roman" w:hAnsi="Times New Roman" w:cs="Times New Roman"/>
          <w:sz w:val="24"/>
          <w:szCs w:val="24"/>
        </w:rPr>
        <w:t xml:space="preserve"> </w:t>
      </w:r>
      <w:r w:rsidRPr="00B9678B">
        <w:rPr>
          <w:rFonts w:ascii="Times New Roman" w:eastAsia="Times New Roman" w:hAnsi="Times New Roman" w:cs="Times New Roman"/>
          <w:sz w:val="24"/>
          <w:szCs w:val="24"/>
        </w:rPr>
        <w:t>(K5, K7, K9)</w:t>
      </w:r>
    </w:p>
    <w:p w14:paraId="6CB40C88" w14:textId="77777777" w:rsidR="00B9678B" w:rsidRDefault="00B9678B" w:rsidP="00B9678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9678B">
        <w:rPr>
          <w:rFonts w:ascii="Times New Roman" w:eastAsia="Times New Roman" w:hAnsi="Times New Roman" w:cs="Times New Roman"/>
          <w:sz w:val="24"/>
          <w:szCs w:val="24"/>
        </w:rPr>
        <w:t>Yüksek lisansın performansımızı düşüreceği düşünülüyor…</w:t>
      </w:r>
      <w:r>
        <w:rPr>
          <w:rFonts w:ascii="Times New Roman" w:eastAsia="Times New Roman" w:hAnsi="Times New Roman" w:cs="Times New Roman"/>
          <w:sz w:val="24"/>
          <w:szCs w:val="24"/>
        </w:rPr>
        <w:t>”</w:t>
      </w:r>
      <w:r w:rsidR="000B2E2E">
        <w:rPr>
          <w:rFonts w:ascii="Times New Roman" w:eastAsia="Times New Roman" w:hAnsi="Times New Roman" w:cs="Times New Roman"/>
          <w:sz w:val="24"/>
          <w:szCs w:val="24"/>
        </w:rPr>
        <w:t xml:space="preserve"> </w:t>
      </w:r>
      <w:r w:rsidRPr="00B9678B">
        <w:rPr>
          <w:rFonts w:ascii="Times New Roman" w:eastAsia="Times New Roman" w:hAnsi="Times New Roman" w:cs="Times New Roman"/>
          <w:sz w:val="24"/>
          <w:szCs w:val="24"/>
        </w:rPr>
        <w:t>(K10)</w:t>
      </w:r>
    </w:p>
    <w:p w14:paraId="5251B4C4" w14:textId="77777777" w:rsidR="00B9678B" w:rsidRDefault="00B9678B" w:rsidP="00B9678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9678B">
        <w:rPr>
          <w:rFonts w:ascii="Times New Roman" w:eastAsia="Times New Roman" w:hAnsi="Times New Roman" w:cs="Times New Roman"/>
          <w:sz w:val="24"/>
          <w:szCs w:val="24"/>
        </w:rPr>
        <w:t>Yatılı okul olduğu için çok sıkıntılı. Hafta sonları da genellikle nöbet tutmak zorunda kalıyorum…</w:t>
      </w:r>
      <w:r>
        <w:rPr>
          <w:rFonts w:ascii="Times New Roman" w:eastAsia="Times New Roman" w:hAnsi="Times New Roman" w:cs="Times New Roman"/>
          <w:sz w:val="24"/>
          <w:szCs w:val="24"/>
        </w:rPr>
        <w:t xml:space="preserve">” </w:t>
      </w:r>
      <w:r w:rsidRPr="00B9678B">
        <w:rPr>
          <w:rFonts w:ascii="Times New Roman" w:eastAsia="Times New Roman" w:hAnsi="Times New Roman" w:cs="Times New Roman"/>
          <w:sz w:val="24"/>
          <w:szCs w:val="24"/>
        </w:rPr>
        <w:t>(K13)</w:t>
      </w:r>
    </w:p>
    <w:p w14:paraId="2390AAAE" w14:textId="77777777" w:rsidR="000B2E2E" w:rsidRPr="00B9678B" w:rsidRDefault="000B2E2E" w:rsidP="00B9678B">
      <w:pPr>
        <w:spacing w:after="0" w:line="240" w:lineRule="auto"/>
        <w:ind w:firstLine="708"/>
        <w:jc w:val="both"/>
        <w:rPr>
          <w:rFonts w:ascii="Times New Roman" w:eastAsia="Times New Roman" w:hAnsi="Times New Roman" w:cs="Times New Roman"/>
          <w:sz w:val="24"/>
          <w:szCs w:val="24"/>
        </w:rPr>
      </w:pPr>
    </w:p>
    <w:p w14:paraId="7FF0A921" w14:textId="77777777" w:rsidR="000B2E2E" w:rsidRPr="001931B6" w:rsidRDefault="000B2E2E" w:rsidP="000B2E2E">
      <w:pPr>
        <w:spacing w:after="0" w:line="240" w:lineRule="auto"/>
        <w:jc w:val="both"/>
        <w:rPr>
          <w:rFonts w:ascii="Times New Roman" w:eastAsia="Times New Roman" w:hAnsi="Times New Roman" w:cs="Times New Roman"/>
          <w:b/>
          <w:sz w:val="24"/>
          <w:szCs w:val="24"/>
        </w:rPr>
      </w:pPr>
      <w:r w:rsidRPr="001931B6">
        <w:rPr>
          <w:rFonts w:ascii="Times New Roman" w:eastAsia="Times New Roman" w:hAnsi="Times New Roman" w:cs="Times New Roman"/>
          <w:b/>
          <w:sz w:val="24"/>
          <w:szCs w:val="24"/>
        </w:rPr>
        <w:t xml:space="preserve">Sınıf Öğretmenlerinin Lisansüstü Eğitim Sürecinde Karşılaşmış Oldukları Sorunları Aşmak </w:t>
      </w:r>
      <w:r>
        <w:rPr>
          <w:rFonts w:ascii="Times New Roman" w:eastAsia="Times New Roman" w:hAnsi="Times New Roman" w:cs="Times New Roman"/>
          <w:b/>
          <w:sz w:val="24"/>
          <w:szCs w:val="24"/>
        </w:rPr>
        <w:t>i</w:t>
      </w:r>
      <w:r w:rsidRPr="001931B6">
        <w:rPr>
          <w:rFonts w:ascii="Times New Roman" w:eastAsia="Times New Roman" w:hAnsi="Times New Roman" w:cs="Times New Roman"/>
          <w:b/>
          <w:sz w:val="24"/>
          <w:szCs w:val="24"/>
        </w:rPr>
        <w:t xml:space="preserve">çin Kullandıkları Çözüm Yollarına İlişkin Bulgular </w:t>
      </w:r>
    </w:p>
    <w:p w14:paraId="4E95419C" w14:textId="77777777" w:rsidR="000B2E2E" w:rsidRPr="001931B6" w:rsidRDefault="000B2E2E" w:rsidP="000B2E2E">
      <w:pPr>
        <w:spacing w:after="0" w:line="240" w:lineRule="auto"/>
        <w:ind w:firstLine="708"/>
        <w:jc w:val="both"/>
        <w:rPr>
          <w:rFonts w:ascii="Times New Roman" w:eastAsia="Times New Roman" w:hAnsi="Times New Roman" w:cs="Times New Roman"/>
          <w:sz w:val="24"/>
          <w:szCs w:val="24"/>
        </w:rPr>
      </w:pPr>
      <w:r w:rsidRPr="001931B6">
        <w:rPr>
          <w:rFonts w:ascii="Times New Roman" w:eastAsia="Times New Roman" w:hAnsi="Times New Roman" w:cs="Times New Roman"/>
          <w:sz w:val="24"/>
          <w:szCs w:val="24"/>
        </w:rPr>
        <w:t>Çalıştıkları okulda sorun yaşayan sınıf öğretmenlerinin lisansüstü eğitim sürecinde karşılaşmış oldukları sorunlarını nasıl çözdüklerini belirlemeye yönelik “Karşılaştığınız sorunları çözmek için ne tür yollara başvuruyorsunuz?” sorusu yöneltilmiştir. Sınıf öğretmenlerinin görüşleri Tablo 3’te tema ve alt tema olarak sunulmuştur.</w:t>
      </w:r>
    </w:p>
    <w:p w14:paraId="4F02E9CB" w14:textId="77777777" w:rsidR="000B2E2E" w:rsidRPr="000B2E2E" w:rsidRDefault="000B2E2E" w:rsidP="000B2E2E">
      <w:pPr>
        <w:spacing w:after="0" w:line="240" w:lineRule="auto"/>
        <w:jc w:val="both"/>
        <w:rPr>
          <w:rFonts w:ascii="Times New Roman" w:eastAsia="Times New Roman" w:hAnsi="Times New Roman" w:cs="Times New Roman"/>
          <w:sz w:val="24"/>
          <w:szCs w:val="24"/>
        </w:rPr>
      </w:pPr>
    </w:p>
    <w:p w14:paraId="3DCFEEB5" w14:textId="77777777" w:rsidR="000B2E2E" w:rsidRPr="000B2E2E" w:rsidRDefault="000B2E2E" w:rsidP="000B2E2E">
      <w:pPr>
        <w:spacing w:after="0" w:line="240" w:lineRule="auto"/>
        <w:jc w:val="both"/>
        <w:rPr>
          <w:rFonts w:ascii="Times New Roman" w:eastAsia="Times New Roman" w:hAnsi="Times New Roman" w:cs="Times New Roman"/>
          <w:bCs/>
          <w:i/>
          <w:sz w:val="24"/>
          <w:szCs w:val="24"/>
        </w:rPr>
      </w:pPr>
      <w:r w:rsidRPr="000B2E2E">
        <w:rPr>
          <w:rFonts w:ascii="Times New Roman" w:eastAsia="Times New Roman" w:hAnsi="Times New Roman" w:cs="Times New Roman"/>
          <w:b/>
          <w:iCs/>
          <w:sz w:val="24"/>
          <w:szCs w:val="24"/>
        </w:rPr>
        <w:t>Tablo 3.</w:t>
      </w:r>
      <w:r w:rsidRPr="000B2E2E">
        <w:rPr>
          <w:rFonts w:ascii="Times New Roman" w:eastAsia="Times New Roman" w:hAnsi="Times New Roman" w:cs="Times New Roman"/>
          <w:bCs/>
          <w:i/>
          <w:sz w:val="24"/>
          <w:szCs w:val="24"/>
        </w:rPr>
        <w:t xml:space="preserve"> Sınıf Öğretmenlerinin Lisansüstü Eğitim Sürecinde Çalıştıkları Okulda Karşılaşmış Oldukları Sorunları Çözme Yöntemleri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820"/>
        <w:gridCol w:w="2113"/>
        <w:gridCol w:w="436"/>
      </w:tblGrid>
      <w:tr w:rsidR="000B2E2E" w14:paraId="5D0AC0BA" w14:textId="77777777" w:rsidTr="0048331E">
        <w:tc>
          <w:tcPr>
            <w:tcW w:w="1701" w:type="dxa"/>
            <w:tcBorders>
              <w:top w:val="single" w:sz="4" w:space="0" w:color="auto"/>
              <w:bottom w:val="single" w:sz="4" w:space="0" w:color="auto"/>
            </w:tcBorders>
          </w:tcPr>
          <w:p w14:paraId="6D05670C" w14:textId="77777777" w:rsidR="000B2E2E" w:rsidRDefault="000B2E2E" w:rsidP="0048331E">
            <w:r w:rsidRPr="00762E16">
              <w:rPr>
                <w:rFonts w:ascii="Times New Roman" w:eastAsia="Times New Roman" w:hAnsi="Times New Roman" w:cs="Times New Roman"/>
                <w:b/>
              </w:rPr>
              <w:t xml:space="preserve">Ana tema </w:t>
            </w:r>
            <w:r>
              <w:rPr>
                <w:rFonts w:ascii="Times New Roman" w:eastAsia="Times New Roman" w:hAnsi="Times New Roman" w:cs="Times New Roman"/>
                <w:b/>
              </w:rPr>
              <w:t xml:space="preserve"> </w:t>
            </w:r>
            <w:r w:rsidRPr="00762E16">
              <w:rPr>
                <w:rFonts w:ascii="Times New Roman" w:eastAsia="Times New Roman" w:hAnsi="Times New Roman" w:cs="Times New Roman"/>
                <w:b/>
              </w:rPr>
              <w:t xml:space="preserve">                </w:t>
            </w:r>
          </w:p>
        </w:tc>
        <w:tc>
          <w:tcPr>
            <w:tcW w:w="4820" w:type="dxa"/>
            <w:tcBorders>
              <w:top w:val="single" w:sz="4" w:space="0" w:color="auto"/>
              <w:bottom w:val="single" w:sz="4" w:space="0" w:color="auto"/>
            </w:tcBorders>
          </w:tcPr>
          <w:p w14:paraId="034F3AA3" w14:textId="77777777" w:rsidR="000B2E2E" w:rsidRDefault="000B2E2E" w:rsidP="0048331E">
            <w:r w:rsidRPr="00762E16">
              <w:rPr>
                <w:rFonts w:ascii="Times New Roman" w:eastAsia="Times New Roman" w:hAnsi="Times New Roman" w:cs="Times New Roman"/>
                <w:b/>
              </w:rPr>
              <w:t xml:space="preserve">Alt Temalar                               </w:t>
            </w:r>
          </w:p>
        </w:tc>
        <w:tc>
          <w:tcPr>
            <w:tcW w:w="2113" w:type="dxa"/>
            <w:tcBorders>
              <w:top w:val="single" w:sz="4" w:space="0" w:color="auto"/>
              <w:bottom w:val="single" w:sz="4" w:space="0" w:color="auto"/>
            </w:tcBorders>
          </w:tcPr>
          <w:p w14:paraId="11893BAF" w14:textId="77777777" w:rsidR="000B2E2E" w:rsidRDefault="000B2E2E" w:rsidP="0048331E">
            <w:r w:rsidRPr="00762E16">
              <w:rPr>
                <w:rFonts w:ascii="Times New Roman" w:eastAsia="Times New Roman" w:hAnsi="Times New Roman" w:cs="Times New Roman"/>
                <w:b/>
              </w:rPr>
              <w:t xml:space="preserve">Katılımcı Kodu  </w:t>
            </w:r>
          </w:p>
        </w:tc>
        <w:tc>
          <w:tcPr>
            <w:tcW w:w="0" w:type="auto"/>
            <w:tcBorders>
              <w:top w:val="single" w:sz="4" w:space="0" w:color="auto"/>
              <w:bottom w:val="single" w:sz="4" w:space="0" w:color="auto"/>
            </w:tcBorders>
          </w:tcPr>
          <w:p w14:paraId="58C37274" w14:textId="77777777" w:rsidR="000B2E2E" w:rsidRPr="002D0279" w:rsidRDefault="000B2E2E" w:rsidP="0048331E">
            <w:pPr>
              <w:rPr>
                <w:rFonts w:ascii="Times New Roman" w:eastAsia="Times New Roman" w:hAnsi="Times New Roman" w:cs="Times New Roman"/>
                <w:b/>
                <w:i/>
                <w:iCs/>
              </w:rPr>
            </w:pPr>
            <w:r w:rsidRPr="002D0279">
              <w:rPr>
                <w:rFonts w:ascii="Times New Roman" w:eastAsia="Times New Roman" w:hAnsi="Times New Roman" w:cs="Times New Roman"/>
                <w:b/>
                <w:i/>
                <w:iCs/>
              </w:rPr>
              <w:t>f</w:t>
            </w:r>
          </w:p>
        </w:tc>
      </w:tr>
      <w:tr w:rsidR="000B2E2E" w14:paraId="34256E2C" w14:textId="77777777" w:rsidTr="0048331E">
        <w:trPr>
          <w:trHeight w:val="571"/>
        </w:trPr>
        <w:tc>
          <w:tcPr>
            <w:tcW w:w="1701" w:type="dxa"/>
            <w:vMerge w:val="restart"/>
            <w:tcBorders>
              <w:top w:val="single" w:sz="4" w:space="0" w:color="auto"/>
            </w:tcBorders>
          </w:tcPr>
          <w:p w14:paraId="009091B1" w14:textId="77777777" w:rsidR="000B2E2E" w:rsidRDefault="000B2E2E" w:rsidP="0048331E">
            <w:pPr>
              <w:rPr>
                <w:rFonts w:ascii="Times New Roman" w:eastAsia="Times New Roman" w:hAnsi="Times New Roman" w:cs="Times New Roman"/>
              </w:rPr>
            </w:pPr>
          </w:p>
          <w:p w14:paraId="4531D8EA" w14:textId="77777777" w:rsidR="000B2E2E" w:rsidRPr="002D0279" w:rsidRDefault="000B2E2E" w:rsidP="0048331E">
            <w:pPr>
              <w:rPr>
                <w:rFonts w:ascii="Times New Roman" w:eastAsia="Times New Roman" w:hAnsi="Times New Roman" w:cs="Times New Roman"/>
              </w:rPr>
            </w:pPr>
            <w:r w:rsidRPr="000B2E2E">
              <w:rPr>
                <w:rFonts w:ascii="Times New Roman" w:eastAsia="Times New Roman" w:hAnsi="Times New Roman" w:cs="Times New Roman"/>
              </w:rPr>
              <w:t xml:space="preserve">Sorunları Çözme Yöntemleri   </w:t>
            </w:r>
          </w:p>
        </w:tc>
        <w:tc>
          <w:tcPr>
            <w:tcW w:w="4820" w:type="dxa"/>
            <w:tcBorders>
              <w:top w:val="single" w:sz="4" w:space="0" w:color="auto"/>
            </w:tcBorders>
          </w:tcPr>
          <w:p w14:paraId="245B69E5" w14:textId="77777777" w:rsidR="000B2E2E" w:rsidRDefault="000B2E2E" w:rsidP="0048331E">
            <w:pPr>
              <w:jc w:val="both"/>
              <w:rPr>
                <w:rFonts w:ascii="Times New Roman" w:eastAsia="Times New Roman" w:hAnsi="Times New Roman" w:cs="Times New Roman"/>
                <w:i/>
                <w:sz w:val="24"/>
                <w:szCs w:val="24"/>
              </w:rPr>
            </w:pPr>
            <w:r w:rsidRPr="000B2E2E">
              <w:rPr>
                <w:rFonts w:ascii="Times New Roman" w:eastAsia="Times New Roman" w:hAnsi="Times New Roman" w:cs="Times New Roman"/>
              </w:rPr>
              <w:t>İdareyle İyi İlişkiler Kurarak</w:t>
            </w:r>
          </w:p>
        </w:tc>
        <w:tc>
          <w:tcPr>
            <w:tcW w:w="2113" w:type="dxa"/>
            <w:tcBorders>
              <w:top w:val="single" w:sz="4" w:space="0" w:color="auto"/>
            </w:tcBorders>
          </w:tcPr>
          <w:p w14:paraId="61FA2FCF" w14:textId="77777777" w:rsidR="000B2E2E" w:rsidRPr="002D0279" w:rsidRDefault="000B2E2E" w:rsidP="0048331E">
            <w:pPr>
              <w:rPr>
                <w:rFonts w:ascii="Times New Roman" w:eastAsia="Times New Roman" w:hAnsi="Times New Roman" w:cs="Times New Roman"/>
                <w:iCs/>
              </w:rPr>
            </w:pPr>
            <w:r w:rsidRPr="000B2E2E">
              <w:rPr>
                <w:rFonts w:ascii="Times New Roman" w:eastAsia="Times New Roman" w:hAnsi="Times New Roman" w:cs="Times New Roman"/>
                <w:iCs/>
              </w:rPr>
              <w:t>K1, K3, K8</w:t>
            </w:r>
          </w:p>
        </w:tc>
        <w:tc>
          <w:tcPr>
            <w:tcW w:w="0" w:type="auto"/>
            <w:tcBorders>
              <w:top w:val="single" w:sz="4" w:space="0" w:color="auto"/>
            </w:tcBorders>
          </w:tcPr>
          <w:p w14:paraId="56090C30" w14:textId="77777777" w:rsidR="000B2E2E" w:rsidRPr="002D0279" w:rsidRDefault="000B2E2E" w:rsidP="0048331E">
            <w:pPr>
              <w:rPr>
                <w:rFonts w:ascii="Times New Roman" w:eastAsia="Times New Roman" w:hAnsi="Times New Roman" w:cs="Times New Roman"/>
                <w:iCs/>
              </w:rPr>
            </w:pPr>
            <w:r>
              <w:rPr>
                <w:rFonts w:ascii="Times New Roman" w:eastAsia="Times New Roman" w:hAnsi="Times New Roman" w:cs="Times New Roman"/>
                <w:iCs/>
              </w:rPr>
              <w:t>3</w:t>
            </w:r>
          </w:p>
        </w:tc>
      </w:tr>
      <w:tr w:rsidR="000B2E2E" w14:paraId="59D6C120" w14:textId="77777777" w:rsidTr="0048331E">
        <w:tc>
          <w:tcPr>
            <w:tcW w:w="1701" w:type="dxa"/>
            <w:vMerge/>
          </w:tcPr>
          <w:p w14:paraId="1B005492" w14:textId="77777777" w:rsidR="000B2E2E" w:rsidRDefault="000B2E2E" w:rsidP="0048331E">
            <w:pPr>
              <w:jc w:val="both"/>
              <w:rPr>
                <w:rFonts w:ascii="Times New Roman" w:eastAsia="Times New Roman" w:hAnsi="Times New Roman" w:cs="Times New Roman"/>
                <w:i/>
                <w:sz w:val="24"/>
                <w:szCs w:val="24"/>
              </w:rPr>
            </w:pPr>
          </w:p>
        </w:tc>
        <w:tc>
          <w:tcPr>
            <w:tcW w:w="4820" w:type="dxa"/>
          </w:tcPr>
          <w:p w14:paraId="76B91C8F" w14:textId="77777777" w:rsidR="000B2E2E" w:rsidRDefault="000B2E2E" w:rsidP="0048331E">
            <w:pPr>
              <w:jc w:val="both"/>
              <w:rPr>
                <w:rFonts w:ascii="Times New Roman" w:eastAsia="Times New Roman" w:hAnsi="Times New Roman" w:cs="Times New Roman"/>
                <w:i/>
                <w:sz w:val="24"/>
                <w:szCs w:val="24"/>
              </w:rPr>
            </w:pPr>
            <w:r w:rsidRPr="000B2E2E">
              <w:rPr>
                <w:rFonts w:ascii="Times New Roman" w:eastAsia="Times New Roman" w:hAnsi="Times New Roman" w:cs="Times New Roman"/>
              </w:rPr>
              <w:t xml:space="preserve">Resmi İzin Haklarımı Kullanarak                     </w:t>
            </w:r>
          </w:p>
        </w:tc>
        <w:tc>
          <w:tcPr>
            <w:tcW w:w="2113" w:type="dxa"/>
          </w:tcPr>
          <w:p w14:paraId="36898AA4" w14:textId="77777777" w:rsidR="000B2E2E" w:rsidRDefault="000B2E2E" w:rsidP="0048331E">
            <w:pPr>
              <w:jc w:val="both"/>
              <w:rPr>
                <w:rFonts w:ascii="Times New Roman" w:eastAsia="Times New Roman" w:hAnsi="Times New Roman" w:cs="Times New Roman"/>
                <w:i/>
                <w:sz w:val="24"/>
                <w:szCs w:val="24"/>
              </w:rPr>
            </w:pPr>
            <w:r w:rsidRPr="000B2E2E">
              <w:rPr>
                <w:rFonts w:ascii="Times New Roman" w:eastAsia="Times New Roman" w:hAnsi="Times New Roman" w:cs="Times New Roman"/>
              </w:rPr>
              <w:t>K5, K7, K8, K9</w:t>
            </w:r>
          </w:p>
        </w:tc>
        <w:tc>
          <w:tcPr>
            <w:tcW w:w="0" w:type="auto"/>
          </w:tcPr>
          <w:p w14:paraId="5598969C" w14:textId="77777777" w:rsidR="000B2E2E" w:rsidRPr="002D0279" w:rsidRDefault="000B2E2E" w:rsidP="0048331E">
            <w:pPr>
              <w:jc w:val="both"/>
              <w:rPr>
                <w:rFonts w:ascii="Times New Roman" w:eastAsia="Times New Roman" w:hAnsi="Times New Roman" w:cs="Times New Roman"/>
                <w:iCs/>
              </w:rPr>
            </w:pPr>
            <w:r>
              <w:rPr>
                <w:rFonts w:ascii="Times New Roman" w:eastAsia="Times New Roman" w:hAnsi="Times New Roman" w:cs="Times New Roman"/>
                <w:iCs/>
              </w:rPr>
              <w:t>4</w:t>
            </w:r>
          </w:p>
        </w:tc>
      </w:tr>
      <w:tr w:rsidR="000B2E2E" w14:paraId="7C4FFB73" w14:textId="77777777" w:rsidTr="0048331E">
        <w:tc>
          <w:tcPr>
            <w:tcW w:w="1701" w:type="dxa"/>
            <w:vMerge/>
          </w:tcPr>
          <w:p w14:paraId="1EBBDC64" w14:textId="77777777" w:rsidR="000B2E2E" w:rsidRDefault="000B2E2E" w:rsidP="0048331E">
            <w:pPr>
              <w:jc w:val="both"/>
              <w:rPr>
                <w:rFonts w:ascii="Times New Roman" w:eastAsia="Times New Roman" w:hAnsi="Times New Roman" w:cs="Times New Roman"/>
                <w:i/>
                <w:sz w:val="24"/>
                <w:szCs w:val="24"/>
              </w:rPr>
            </w:pPr>
          </w:p>
        </w:tc>
        <w:tc>
          <w:tcPr>
            <w:tcW w:w="4820" w:type="dxa"/>
          </w:tcPr>
          <w:p w14:paraId="2802B428" w14:textId="77777777" w:rsidR="000B2E2E" w:rsidRDefault="000B2E2E" w:rsidP="0048331E">
            <w:pPr>
              <w:jc w:val="both"/>
              <w:rPr>
                <w:rFonts w:ascii="Times New Roman" w:eastAsia="Times New Roman" w:hAnsi="Times New Roman" w:cs="Times New Roman"/>
                <w:lang w:bidi="tr-TR"/>
              </w:rPr>
            </w:pPr>
          </w:p>
          <w:p w14:paraId="0AC6357B" w14:textId="77777777" w:rsidR="000B2E2E" w:rsidRPr="00B9678B" w:rsidRDefault="000B2E2E" w:rsidP="0048331E">
            <w:pPr>
              <w:jc w:val="both"/>
              <w:rPr>
                <w:rFonts w:ascii="Times New Roman" w:eastAsia="Times New Roman" w:hAnsi="Times New Roman" w:cs="Times New Roman"/>
                <w:lang w:bidi="tr-TR"/>
              </w:rPr>
            </w:pPr>
            <w:r w:rsidRPr="000B2E2E">
              <w:rPr>
                <w:rFonts w:ascii="Times New Roman" w:eastAsia="Times New Roman" w:hAnsi="Times New Roman" w:cs="Times New Roman"/>
                <w:lang w:bidi="tr-TR"/>
              </w:rPr>
              <w:t>Tartışarak</w:t>
            </w:r>
          </w:p>
        </w:tc>
        <w:tc>
          <w:tcPr>
            <w:tcW w:w="2113" w:type="dxa"/>
          </w:tcPr>
          <w:p w14:paraId="70FE6614" w14:textId="77777777" w:rsidR="000B2E2E" w:rsidRDefault="000B2E2E" w:rsidP="0048331E">
            <w:pPr>
              <w:jc w:val="both"/>
              <w:rPr>
                <w:rFonts w:ascii="Times New Roman" w:eastAsia="Times New Roman" w:hAnsi="Times New Roman" w:cs="Times New Roman"/>
              </w:rPr>
            </w:pPr>
          </w:p>
          <w:p w14:paraId="6A9F0885" w14:textId="77777777" w:rsidR="000B2E2E" w:rsidRPr="001931B6" w:rsidRDefault="000B2E2E" w:rsidP="0048331E">
            <w:pPr>
              <w:jc w:val="both"/>
              <w:rPr>
                <w:rFonts w:ascii="Times New Roman" w:eastAsia="Times New Roman" w:hAnsi="Times New Roman" w:cs="Times New Roman"/>
              </w:rPr>
            </w:pPr>
            <w:r>
              <w:rPr>
                <w:rFonts w:ascii="Times New Roman" w:eastAsia="Times New Roman" w:hAnsi="Times New Roman" w:cs="Times New Roman"/>
              </w:rPr>
              <w:t>K4</w:t>
            </w:r>
          </w:p>
        </w:tc>
        <w:tc>
          <w:tcPr>
            <w:tcW w:w="0" w:type="auto"/>
          </w:tcPr>
          <w:p w14:paraId="7216CEE0" w14:textId="77777777" w:rsidR="000B2E2E" w:rsidRDefault="000B2E2E" w:rsidP="0048331E">
            <w:pPr>
              <w:jc w:val="both"/>
              <w:rPr>
                <w:rFonts w:ascii="Times New Roman" w:eastAsia="Times New Roman" w:hAnsi="Times New Roman" w:cs="Times New Roman"/>
                <w:iCs/>
              </w:rPr>
            </w:pPr>
          </w:p>
          <w:p w14:paraId="700B4B2D" w14:textId="77777777" w:rsidR="000B2E2E" w:rsidRPr="002D0279" w:rsidRDefault="000B2E2E" w:rsidP="0048331E">
            <w:pPr>
              <w:jc w:val="both"/>
              <w:rPr>
                <w:rFonts w:ascii="Times New Roman" w:eastAsia="Times New Roman" w:hAnsi="Times New Roman" w:cs="Times New Roman"/>
                <w:iCs/>
              </w:rPr>
            </w:pPr>
            <w:r>
              <w:rPr>
                <w:rFonts w:ascii="Times New Roman" w:eastAsia="Times New Roman" w:hAnsi="Times New Roman" w:cs="Times New Roman"/>
                <w:iCs/>
              </w:rPr>
              <w:t>1</w:t>
            </w:r>
          </w:p>
        </w:tc>
      </w:tr>
      <w:tr w:rsidR="000B2E2E" w14:paraId="733112CE" w14:textId="77777777" w:rsidTr="0048331E">
        <w:tc>
          <w:tcPr>
            <w:tcW w:w="1701" w:type="dxa"/>
            <w:vMerge/>
          </w:tcPr>
          <w:p w14:paraId="236E5F98" w14:textId="77777777" w:rsidR="000B2E2E" w:rsidRDefault="000B2E2E" w:rsidP="0048331E">
            <w:pPr>
              <w:jc w:val="both"/>
              <w:rPr>
                <w:rFonts w:ascii="Times New Roman" w:eastAsia="Times New Roman" w:hAnsi="Times New Roman" w:cs="Times New Roman"/>
                <w:i/>
                <w:sz w:val="24"/>
                <w:szCs w:val="24"/>
              </w:rPr>
            </w:pPr>
          </w:p>
        </w:tc>
        <w:tc>
          <w:tcPr>
            <w:tcW w:w="4820" w:type="dxa"/>
          </w:tcPr>
          <w:p w14:paraId="5C560496" w14:textId="77777777" w:rsidR="000B2E2E" w:rsidRDefault="000B2E2E" w:rsidP="0048331E">
            <w:pPr>
              <w:jc w:val="both"/>
              <w:rPr>
                <w:rFonts w:ascii="Times New Roman" w:eastAsia="Times New Roman" w:hAnsi="Times New Roman" w:cs="Times New Roman"/>
                <w:lang w:bidi="tr-TR"/>
              </w:rPr>
            </w:pPr>
            <w:r w:rsidRPr="000B2E2E">
              <w:rPr>
                <w:rFonts w:ascii="Times New Roman" w:eastAsia="Times New Roman" w:hAnsi="Times New Roman" w:cs="Times New Roman"/>
                <w:lang w:bidi="tr-TR"/>
              </w:rPr>
              <w:t xml:space="preserve">Çalıştığım Okulda Daha Fazla İşyükü Alarak    </w:t>
            </w:r>
          </w:p>
        </w:tc>
        <w:tc>
          <w:tcPr>
            <w:tcW w:w="2113" w:type="dxa"/>
          </w:tcPr>
          <w:p w14:paraId="6AFADB70" w14:textId="77777777" w:rsidR="000B2E2E" w:rsidRDefault="000B2E2E" w:rsidP="0048331E">
            <w:pPr>
              <w:jc w:val="both"/>
              <w:rPr>
                <w:rFonts w:ascii="Times New Roman" w:eastAsia="Times New Roman" w:hAnsi="Times New Roman" w:cs="Times New Roman"/>
              </w:rPr>
            </w:pPr>
            <w:r>
              <w:rPr>
                <w:rFonts w:ascii="Times New Roman" w:eastAsia="Times New Roman" w:hAnsi="Times New Roman" w:cs="Times New Roman"/>
              </w:rPr>
              <w:t>K10, K13</w:t>
            </w:r>
          </w:p>
        </w:tc>
        <w:tc>
          <w:tcPr>
            <w:tcW w:w="0" w:type="auto"/>
          </w:tcPr>
          <w:p w14:paraId="34C13593" w14:textId="77777777" w:rsidR="000B2E2E" w:rsidRDefault="000B2E2E" w:rsidP="0048331E">
            <w:pPr>
              <w:jc w:val="both"/>
              <w:rPr>
                <w:rFonts w:ascii="Times New Roman" w:eastAsia="Times New Roman" w:hAnsi="Times New Roman" w:cs="Times New Roman"/>
                <w:iCs/>
              </w:rPr>
            </w:pPr>
            <w:r>
              <w:rPr>
                <w:rFonts w:ascii="Times New Roman" w:eastAsia="Times New Roman" w:hAnsi="Times New Roman" w:cs="Times New Roman"/>
                <w:iCs/>
              </w:rPr>
              <w:t>2</w:t>
            </w:r>
          </w:p>
        </w:tc>
      </w:tr>
      <w:tr w:rsidR="000B2E2E" w14:paraId="7294CD0A" w14:textId="77777777" w:rsidTr="0048331E">
        <w:tc>
          <w:tcPr>
            <w:tcW w:w="0" w:type="auto"/>
            <w:gridSpan w:val="3"/>
            <w:tcBorders>
              <w:bottom w:val="single" w:sz="4" w:space="0" w:color="auto"/>
            </w:tcBorders>
          </w:tcPr>
          <w:p w14:paraId="3CAB50D6" w14:textId="77777777" w:rsidR="000B2E2E" w:rsidRPr="001931B6" w:rsidRDefault="000B2E2E" w:rsidP="0048331E">
            <w:pPr>
              <w:jc w:val="both"/>
              <w:rPr>
                <w:rFonts w:ascii="Times New Roman" w:eastAsia="Times New Roman" w:hAnsi="Times New Roman" w:cs="Times New Roman"/>
              </w:rPr>
            </w:pPr>
            <w:r w:rsidRPr="001931B6">
              <w:rPr>
                <w:rFonts w:ascii="Times New Roman" w:eastAsia="Times New Roman" w:hAnsi="Times New Roman" w:cs="Times New Roman"/>
                <w:b/>
              </w:rPr>
              <w:t>Toplam</w:t>
            </w:r>
          </w:p>
        </w:tc>
        <w:tc>
          <w:tcPr>
            <w:tcW w:w="0" w:type="auto"/>
            <w:tcBorders>
              <w:bottom w:val="single" w:sz="4" w:space="0" w:color="auto"/>
            </w:tcBorders>
          </w:tcPr>
          <w:p w14:paraId="13490014" w14:textId="77777777" w:rsidR="000B2E2E" w:rsidRPr="002D0279" w:rsidRDefault="000B2E2E" w:rsidP="0048331E">
            <w:pPr>
              <w:jc w:val="both"/>
              <w:rPr>
                <w:rFonts w:ascii="Times New Roman" w:eastAsia="Times New Roman" w:hAnsi="Times New Roman" w:cs="Times New Roman"/>
                <w:iCs/>
              </w:rPr>
            </w:pPr>
            <w:r>
              <w:rPr>
                <w:rFonts w:ascii="Times New Roman" w:eastAsia="Times New Roman" w:hAnsi="Times New Roman" w:cs="Times New Roman"/>
                <w:iCs/>
              </w:rPr>
              <w:t>10</w:t>
            </w:r>
          </w:p>
        </w:tc>
      </w:tr>
    </w:tbl>
    <w:p w14:paraId="518AE74D" w14:textId="77777777" w:rsidR="000A767E" w:rsidRDefault="000A767E" w:rsidP="000B2E2E">
      <w:pPr>
        <w:spacing w:after="0" w:line="240" w:lineRule="auto"/>
        <w:ind w:firstLine="708"/>
        <w:jc w:val="both"/>
        <w:rPr>
          <w:rFonts w:ascii="Times New Roman" w:eastAsia="Times New Roman" w:hAnsi="Times New Roman" w:cs="Times New Roman"/>
          <w:sz w:val="24"/>
          <w:szCs w:val="24"/>
        </w:rPr>
      </w:pPr>
    </w:p>
    <w:p w14:paraId="58D859C0" w14:textId="77777777" w:rsidR="000B2E2E" w:rsidRDefault="000B2E2E" w:rsidP="000B2E2E">
      <w:pPr>
        <w:spacing w:after="0" w:line="240" w:lineRule="auto"/>
        <w:ind w:firstLine="708"/>
        <w:jc w:val="both"/>
        <w:rPr>
          <w:rFonts w:ascii="Times New Roman" w:eastAsia="Times New Roman" w:hAnsi="Times New Roman" w:cs="Times New Roman"/>
          <w:sz w:val="24"/>
          <w:szCs w:val="24"/>
        </w:rPr>
      </w:pPr>
      <w:r w:rsidRPr="00651629">
        <w:rPr>
          <w:rFonts w:ascii="Times New Roman" w:eastAsia="Times New Roman" w:hAnsi="Times New Roman" w:cs="Times New Roman"/>
          <w:sz w:val="24"/>
          <w:szCs w:val="24"/>
        </w:rPr>
        <w:t>Tablo 3’te görüldüğü gibi araştırmaya katılan sınıf öğretmenlerinin lisansüstü eğitim sürecinde çalıştıkları okulda karşılaşmış oldukları sorunları çözme yöntemlerine ilişkin vermiş oldukları yanıtlar, “sorunları çözme yöntemleri teması” altında “idareyle iyi ilişkiler kurarak”, “resmi izin haklarımı kullanarak”, “tartışarak” ve “çalıştığım okulda daha fazla iş yükü alarak” olmak üzere dört alt tema altında ele alınmıştır. Tablo 3’e bakıldığında çalıştıkları okulda sorun yaşayan sınıf öğretmenlerinin lisansüstü eğitim sürecinde karşılaşmış oldukları sorunlarını çözmek için</w:t>
      </w:r>
      <w:r>
        <w:rPr>
          <w:rFonts w:ascii="Times New Roman" w:eastAsia="Times New Roman" w:hAnsi="Times New Roman" w:cs="Times New Roman"/>
          <w:sz w:val="24"/>
          <w:szCs w:val="24"/>
        </w:rPr>
        <w:t xml:space="preserve"> </w:t>
      </w:r>
      <w:r w:rsidRPr="00651629">
        <w:rPr>
          <w:rFonts w:ascii="Times New Roman" w:eastAsia="Times New Roman" w:hAnsi="Times New Roman" w:cs="Times New Roman"/>
          <w:sz w:val="24"/>
          <w:szCs w:val="24"/>
        </w:rPr>
        <w:t>genel   olarak (f:4) yönetmelikte yer alan izin haklarından yararlanma yoluna başvurdukları görülmüştür. Lisansüstü   eğitim   sürecinden   kaynaklanan   sorunlarını   çözmek    için    yasal    izin    hakkını kullanan sınıf öğretmenleri olan K5, K7, K8 ve K9’un ifadeleri şöyledir:</w:t>
      </w:r>
    </w:p>
    <w:p w14:paraId="7EF80059" w14:textId="77777777" w:rsidR="000B2E2E" w:rsidRPr="000B2E2E" w:rsidRDefault="000B2E2E" w:rsidP="000B2E2E">
      <w:pPr>
        <w:spacing w:after="0" w:line="240" w:lineRule="auto"/>
        <w:ind w:firstLine="708"/>
        <w:jc w:val="both"/>
        <w:rPr>
          <w:rFonts w:ascii="Times New Roman" w:eastAsia="Times New Roman" w:hAnsi="Times New Roman" w:cs="Times New Roman"/>
          <w:i/>
          <w:iCs/>
          <w:sz w:val="24"/>
          <w:szCs w:val="24"/>
        </w:rPr>
      </w:pPr>
      <w:r w:rsidRPr="000B2E2E">
        <w:rPr>
          <w:rFonts w:ascii="Times New Roman" w:eastAsia="Times New Roman" w:hAnsi="Times New Roman" w:cs="Times New Roman"/>
          <w:i/>
          <w:iCs/>
          <w:sz w:val="24"/>
          <w:szCs w:val="24"/>
        </w:rPr>
        <w:t>“İdarecim sorun yaşatınca üniversitedeki hocalarla konuştum, hocalar okul çıkışına ayarladılar fakat 2. dönem ayarlayamadılar. Ben de doğum iznine ayrılma hakkım vardı onu kullandım. Ama sınıfımdaki diğer sınıf öğretmeni arkadaşlardan gelemeyenler, bırakanlar oldu.” (K5)</w:t>
      </w:r>
    </w:p>
    <w:p w14:paraId="0B32623A" w14:textId="77777777" w:rsidR="000B2E2E" w:rsidRPr="000B2E2E" w:rsidRDefault="000B2E2E" w:rsidP="000B2E2E">
      <w:pPr>
        <w:spacing w:after="0" w:line="240" w:lineRule="auto"/>
        <w:ind w:firstLine="708"/>
        <w:jc w:val="both"/>
        <w:rPr>
          <w:rFonts w:ascii="Times New Roman" w:eastAsia="Times New Roman" w:hAnsi="Times New Roman" w:cs="Times New Roman"/>
          <w:i/>
          <w:iCs/>
          <w:sz w:val="24"/>
          <w:szCs w:val="24"/>
        </w:rPr>
      </w:pPr>
      <w:r w:rsidRPr="000B2E2E">
        <w:rPr>
          <w:rFonts w:ascii="Times New Roman" w:eastAsia="Times New Roman" w:hAnsi="Times New Roman" w:cs="Times New Roman"/>
          <w:i/>
          <w:iCs/>
          <w:sz w:val="24"/>
          <w:szCs w:val="24"/>
        </w:rPr>
        <w:t>“Rapor ya da mazeret izni alarak derslerime gitmeye çalışıyorum.” (K7, K9)</w:t>
      </w:r>
    </w:p>
    <w:p w14:paraId="26EF0358" w14:textId="77777777" w:rsidR="000B2E2E" w:rsidRPr="000B2E2E" w:rsidRDefault="000B2E2E" w:rsidP="000B2E2E">
      <w:pPr>
        <w:spacing w:after="0" w:line="240" w:lineRule="auto"/>
        <w:ind w:firstLine="708"/>
        <w:jc w:val="both"/>
        <w:rPr>
          <w:rFonts w:ascii="Times New Roman" w:eastAsia="Times New Roman" w:hAnsi="Times New Roman" w:cs="Times New Roman"/>
          <w:i/>
          <w:iCs/>
          <w:sz w:val="24"/>
          <w:szCs w:val="24"/>
        </w:rPr>
      </w:pPr>
      <w:r w:rsidRPr="000B2E2E">
        <w:rPr>
          <w:rFonts w:ascii="Times New Roman" w:eastAsia="Times New Roman" w:hAnsi="Times New Roman" w:cs="Times New Roman"/>
          <w:i/>
          <w:iCs/>
          <w:noProof/>
          <w:sz w:val="24"/>
          <w:szCs w:val="24"/>
        </w:rPr>
        <mc:AlternateContent>
          <mc:Choice Requires="wps">
            <w:drawing>
              <wp:anchor distT="0" distB="0" distL="114300" distR="114300" simplePos="0" relativeHeight="251659264" behindDoc="1" locked="0" layoutInCell="1" allowOverlap="1" wp14:anchorId="719AA1B2" wp14:editId="543A0DFE">
                <wp:simplePos x="0" y="0"/>
                <wp:positionH relativeFrom="page">
                  <wp:posOffset>1440180</wp:posOffset>
                </wp:positionH>
                <wp:positionV relativeFrom="paragraph">
                  <wp:posOffset>218440</wp:posOffset>
                </wp:positionV>
                <wp:extent cx="47625" cy="9525"/>
                <wp:effectExtent l="0" t="0" r="0" b="0"/>
                <wp:wrapNone/>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 cy="9525"/>
                        </a:xfrm>
                        <a:prstGeom prst="rect">
                          <a:avLst/>
                        </a:prstGeom>
                        <a:solidFill>
                          <a:srgbClr val="0000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C5938" id="Dikdörtgen 16" o:spid="_x0000_s1026" style="position:absolute;margin-left:113.4pt;margin-top:17.2pt;width:3.75pt;height:.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" fillcolor="blue" stroked="f">
                <w10:wrap anchorx="page"/>
              </v:rect>
            </w:pict>
          </mc:Fallback>
        </mc:AlternateContent>
      </w:r>
      <w:r w:rsidRPr="000B2E2E">
        <w:rPr>
          <w:rFonts w:ascii="Times New Roman" w:eastAsia="Times New Roman" w:hAnsi="Times New Roman" w:cs="Times New Roman"/>
          <w:i/>
          <w:iCs/>
          <w:sz w:val="24"/>
          <w:szCs w:val="24"/>
        </w:rPr>
        <w:t>“Sorunlarımı çözmek için müdür yardımcısı olduğumdan hem anayasal hakkım olan yıllık iznimi kullanma, hem de müdürle iyi ilişkiler kurma yoluna gidiyorum.” (K8)</w:t>
      </w:r>
    </w:p>
    <w:p w14:paraId="3A600A41" w14:textId="77777777" w:rsidR="000B2E2E" w:rsidRPr="00651629" w:rsidRDefault="000B2E2E" w:rsidP="000B2E2E">
      <w:pPr>
        <w:spacing w:after="0" w:line="240" w:lineRule="auto"/>
        <w:ind w:firstLine="708"/>
        <w:jc w:val="both"/>
        <w:rPr>
          <w:rFonts w:ascii="Times New Roman" w:eastAsia="Times New Roman" w:hAnsi="Times New Roman" w:cs="Times New Roman"/>
          <w:sz w:val="24"/>
          <w:szCs w:val="24"/>
        </w:rPr>
      </w:pPr>
      <w:r w:rsidRPr="00651629">
        <w:rPr>
          <w:rFonts w:ascii="Times New Roman" w:eastAsia="Times New Roman" w:hAnsi="Times New Roman" w:cs="Times New Roman"/>
          <w:sz w:val="24"/>
          <w:szCs w:val="24"/>
        </w:rPr>
        <w:t>Yine Tablo 3’e göre çalıştıkları okulda sorun yaşayan sınıf öğretmenlerinin 3’ünün (K1, K3, K8) lisansüstü eğitim sürecinde idareyle iyi ilişkiler kurmaya çalışarak, 2’sinin (K 10, K13) çalıştıkları okul içinde daha fazla iş yükü alarak sorunlarını azaltmaya çalıştıkları 1’inin de (K4) sorunlarını çözmek için iletişim sürecini kullanmaya çalışmasının olumsuz karşılanmasıyla tartışma yoluna gittiği görülmüştür. Aşağıda bu öğretmenlerin görüşlerinden bazılarına yer verilmiştir:</w:t>
      </w:r>
    </w:p>
    <w:p w14:paraId="11763DCD" w14:textId="77777777" w:rsidR="000B2E2E" w:rsidRDefault="000B2E2E" w:rsidP="000B2E2E">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B2E2E">
        <w:rPr>
          <w:rFonts w:ascii="Times New Roman" w:eastAsia="Times New Roman" w:hAnsi="Times New Roman" w:cs="Times New Roman"/>
          <w:sz w:val="24"/>
          <w:szCs w:val="24"/>
        </w:rPr>
        <w:t>İdareyle ilişkilerimi sıcak tutuyorum. Ama bu idareden idareye değişiyor. Örneğin yüksek lisans yaparken</w:t>
      </w:r>
      <w:r>
        <w:rPr>
          <w:rFonts w:ascii="Times New Roman" w:eastAsia="Times New Roman" w:hAnsi="Times New Roman" w:cs="Times New Roman"/>
          <w:sz w:val="24"/>
          <w:szCs w:val="24"/>
        </w:rPr>
        <w:t xml:space="preserve"> </w:t>
      </w:r>
      <w:r w:rsidRPr="000B2E2E">
        <w:rPr>
          <w:rFonts w:ascii="Times New Roman" w:eastAsia="Times New Roman" w:hAnsi="Times New Roman" w:cs="Times New Roman"/>
          <w:sz w:val="24"/>
          <w:szCs w:val="24"/>
        </w:rPr>
        <w:t>ki idarecilerim bu konuda daha katıydılar ve izin vermiyorlardı.</w:t>
      </w:r>
      <w:r>
        <w:rPr>
          <w:rFonts w:ascii="Times New Roman" w:eastAsia="Times New Roman" w:hAnsi="Times New Roman" w:cs="Times New Roman"/>
          <w:sz w:val="24"/>
          <w:szCs w:val="24"/>
        </w:rPr>
        <w:t xml:space="preserve">” </w:t>
      </w:r>
      <w:r w:rsidRPr="000B2E2E">
        <w:rPr>
          <w:rFonts w:ascii="Times New Roman" w:eastAsia="Times New Roman" w:hAnsi="Times New Roman" w:cs="Times New Roman"/>
          <w:sz w:val="24"/>
          <w:szCs w:val="24"/>
        </w:rPr>
        <w:t>(K3)</w:t>
      </w:r>
    </w:p>
    <w:p w14:paraId="002DA151" w14:textId="77777777" w:rsidR="000B2E2E" w:rsidRPr="000B2E2E" w:rsidRDefault="000B2E2E" w:rsidP="000B2E2E">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B2E2E">
        <w:rPr>
          <w:rFonts w:ascii="Times New Roman" w:eastAsia="Times New Roman" w:hAnsi="Times New Roman" w:cs="Times New Roman"/>
          <w:sz w:val="24"/>
          <w:szCs w:val="24"/>
        </w:rPr>
        <w:t>Daha çok çalışarak, kendimden feragat ederek yapmaya çalışıyorum.</w:t>
      </w:r>
      <w:r>
        <w:rPr>
          <w:rFonts w:ascii="Times New Roman" w:eastAsia="Times New Roman" w:hAnsi="Times New Roman" w:cs="Times New Roman"/>
          <w:sz w:val="24"/>
          <w:szCs w:val="24"/>
        </w:rPr>
        <w:t xml:space="preserve">” </w:t>
      </w:r>
      <w:r w:rsidRPr="000B2E2E">
        <w:rPr>
          <w:rFonts w:ascii="Times New Roman" w:eastAsia="Times New Roman" w:hAnsi="Times New Roman" w:cs="Times New Roman"/>
          <w:sz w:val="24"/>
          <w:szCs w:val="24"/>
        </w:rPr>
        <w:t>(K10)</w:t>
      </w:r>
    </w:p>
    <w:p w14:paraId="71924A9C" w14:textId="77777777" w:rsidR="00714565" w:rsidRDefault="00714565" w:rsidP="00714565">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B2E2E" w:rsidRPr="000B2E2E">
        <w:rPr>
          <w:rFonts w:ascii="Times New Roman" w:eastAsia="Times New Roman" w:hAnsi="Times New Roman" w:cs="Times New Roman"/>
          <w:sz w:val="24"/>
          <w:szCs w:val="24"/>
        </w:rPr>
        <w:t>Haksızlıklara karşı sesimi çıkarmıyorum, hangi gün nöbet verirler ve ek görev verirlerse yapıyorum</w:t>
      </w:r>
      <w:r w:rsidR="000B2E2E">
        <w:rPr>
          <w:rFonts w:ascii="Times New Roman" w:eastAsia="Times New Roman" w:hAnsi="Times New Roman" w:cs="Times New Roman"/>
          <w:sz w:val="24"/>
          <w:szCs w:val="24"/>
        </w:rPr>
        <w:t xml:space="preserve">.” </w:t>
      </w:r>
      <w:r w:rsidR="000B2E2E" w:rsidRPr="000B2E2E">
        <w:rPr>
          <w:rFonts w:ascii="Times New Roman" w:eastAsia="Times New Roman" w:hAnsi="Times New Roman" w:cs="Times New Roman"/>
          <w:sz w:val="24"/>
          <w:szCs w:val="24"/>
        </w:rPr>
        <w:t>(K 13)</w:t>
      </w:r>
    </w:p>
    <w:p w14:paraId="144526A1" w14:textId="77777777" w:rsidR="002D0279" w:rsidRDefault="00714565" w:rsidP="00714565">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B2E2E" w:rsidRPr="000B2E2E">
        <w:rPr>
          <w:rFonts w:ascii="Times New Roman" w:eastAsia="Times New Roman" w:hAnsi="Times New Roman" w:cs="Times New Roman"/>
          <w:sz w:val="24"/>
          <w:szCs w:val="24"/>
        </w:rPr>
        <w:t>İdareye, yüksek lisans yapmamın anayasal hakkım olduğunu anlatmaya çalıştım. İkna edemeyince de sürekli tartışmak zorunda kaldım.</w:t>
      </w:r>
      <w:r w:rsidR="000B2E2E">
        <w:rPr>
          <w:rFonts w:ascii="Times New Roman" w:eastAsia="Times New Roman" w:hAnsi="Times New Roman" w:cs="Times New Roman"/>
          <w:sz w:val="24"/>
          <w:szCs w:val="24"/>
        </w:rPr>
        <w:t xml:space="preserve">” </w:t>
      </w:r>
      <w:r w:rsidR="000B2E2E" w:rsidRPr="000B2E2E">
        <w:rPr>
          <w:rFonts w:ascii="Times New Roman" w:eastAsia="Times New Roman" w:hAnsi="Times New Roman" w:cs="Times New Roman"/>
          <w:sz w:val="24"/>
          <w:szCs w:val="24"/>
        </w:rPr>
        <w:t>(K4)</w:t>
      </w:r>
    </w:p>
    <w:p w14:paraId="3BE7BC31" w14:textId="77777777" w:rsidR="000B2E2E" w:rsidRDefault="000B2E2E" w:rsidP="000B2E2E">
      <w:pPr>
        <w:spacing w:after="0" w:line="240" w:lineRule="auto"/>
        <w:ind w:firstLine="708"/>
        <w:jc w:val="both"/>
        <w:rPr>
          <w:rFonts w:ascii="Times New Roman" w:eastAsia="Times New Roman" w:hAnsi="Times New Roman" w:cs="Times New Roman"/>
          <w:sz w:val="24"/>
          <w:szCs w:val="24"/>
        </w:rPr>
      </w:pPr>
    </w:p>
    <w:p w14:paraId="442B6523" w14:textId="77777777" w:rsidR="000B2E2E" w:rsidRPr="00714565" w:rsidRDefault="000B2E2E" w:rsidP="00714565">
      <w:pPr>
        <w:spacing w:after="0" w:line="240" w:lineRule="auto"/>
        <w:jc w:val="both"/>
        <w:rPr>
          <w:rFonts w:ascii="Times New Roman" w:eastAsia="Times New Roman" w:hAnsi="Times New Roman" w:cs="Times New Roman"/>
          <w:b/>
          <w:sz w:val="24"/>
          <w:szCs w:val="24"/>
        </w:rPr>
      </w:pPr>
      <w:r w:rsidRPr="00714565">
        <w:rPr>
          <w:rFonts w:ascii="Times New Roman" w:eastAsia="Times New Roman" w:hAnsi="Times New Roman" w:cs="Times New Roman"/>
          <w:b/>
          <w:sz w:val="24"/>
          <w:szCs w:val="24"/>
        </w:rPr>
        <w:t>Sınıf Öğretmenlerinin Lisansüstü Eğitim Sürecinde Çözemedikleri Sorunlarına İlişkin Bulgular</w:t>
      </w:r>
    </w:p>
    <w:p w14:paraId="4FD3D88A" w14:textId="77777777" w:rsidR="000B2E2E" w:rsidRPr="00651629" w:rsidRDefault="000B2E2E" w:rsidP="00714565">
      <w:pPr>
        <w:spacing w:after="0" w:line="240" w:lineRule="auto"/>
        <w:ind w:firstLine="708"/>
        <w:jc w:val="both"/>
        <w:rPr>
          <w:rFonts w:ascii="Times New Roman" w:eastAsia="Times New Roman" w:hAnsi="Times New Roman" w:cs="Times New Roman"/>
          <w:sz w:val="24"/>
          <w:szCs w:val="24"/>
        </w:rPr>
      </w:pPr>
      <w:r w:rsidRPr="00651629">
        <w:rPr>
          <w:rFonts w:ascii="Times New Roman" w:eastAsia="Times New Roman" w:hAnsi="Times New Roman" w:cs="Times New Roman"/>
          <w:sz w:val="24"/>
          <w:szCs w:val="24"/>
        </w:rPr>
        <w:t>Sınıf öğretmenlerinin lisansüstü eğitim sürecinde çalıştıkları okulda çözemedikleri sorunları olup olmadığını belirlemeye yönelik “Çözemediğiniz problemler   oluyor   mu?’’</w:t>
      </w:r>
      <w:r w:rsidR="00714565">
        <w:rPr>
          <w:rFonts w:ascii="Times New Roman" w:eastAsia="Times New Roman" w:hAnsi="Times New Roman" w:cs="Times New Roman"/>
          <w:sz w:val="24"/>
          <w:szCs w:val="24"/>
        </w:rPr>
        <w:t xml:space="preserve"> </w:t>
      </w:r>
      <w:r w:rsidRPr="00651629">
        <w:rPr>
          <w:rFonts w:ascii="Times New Roman" w:eastAsia="Times New Roman" w:hAnsi="Times New Roman" w:cs="Times New Roman"/>
          <w:sz w:val="24"/>
          <w:szCs w:val="24"/>
        </w:rPr>
        <w:t>sorusu</w:t>
      </w:r>
      <w:r w:rsidR="00714565">
        <w:rPr>
          <w:rFonts w:ascii="Times New Roman" w:eastAsia="Times New Roman" w:hAnsi="Times New Roman" w:cs="Times New Roman"/>
          <w:sz w:val="24"/>
          <w:szCs w:val="24"/>
        </w:rPr>
        <w:t xml:space="preserve"> </w:t>
      </w:r>
      <w:r w:rsidRPr="00651629">
        <w:rPr>
          <w:rFonts w:ascii="Times New Roman" w:eastAsia="Times New Roman" w:hAnsi="Times New Roman" w:cs="Times New Roman"/>
          <w:sz w:val="24"/>
          <w:szCs w:val="24"/>
        </w:rPr>
        <w:t>yöneltilmiştir. Lisansüstü eğitim sürecinde çalıştıkları okulda sorun yaşayan sınıf öğretmenlerin ilgili soruya ilişkin görüşleri Tablo 4’te tema ve alt tema olarak sunulmuştur.</w:t>
      </w:r>
    </w:p>
    <w:p w14:paraId="0D270465" w14:textId="77777777" w:rsidR="00714565" w:rsidRPr="00714565" w:rsidRDefault="00714565" w:rsidP="00714565">
      <w:pPr>
        <w:spacing w:after="0" w:line="240" w:lineRule="auto"/>
        <w:ind w:firstLine="708"/>
        <w:jc w:val="both"/>
        <w:rPr>
          <w:rFonts w:ascii="Times New Roman" w:eastAsia="Times New Roman" w:hAnsi="Times New Roman" w:cs="Times New Roman"/>
          <w:sz w:val="24"/>
          <w:szCs w:val="24"/>
        </w:rPr>
      </w:pPr>
    </w:p>
    <w:p w14:paraId="2CE05D80" w14:textId="77777777" w:rsidR="000B2E2E" w:rsidRPr="00714565" w:rsidRDefault="000B2E2E" w:rsidP="000B2E2E">
      <w:pPr>
        <w:spacing w:after="0" w:line="240" w:lineRule="auto"/>
        <w:jc w:val="both"/>
        <w:rPr>
          <w:rFonts w:ascii="Times New Roman" w:eastAsia="Times New Roman" w:hAnsi="Times New Roman" w:cs="Times New Roman"/>
          <w:bCs/>
          <w:i/>
          <w:sz w:val="24"/>
          <w:szCs w:val="24"/>
        </w:rPr>
      </w:pPr>
      <w:r w:rsidRPr="00714565">
        <w:rPr>
          <w:rFonts w:ascii="Times New Roman" w:eastAsia="Times New Roman" w:hAnsi="Times New Roman" w:cs="Times New Roman"/>
          <w:b/>
          <w:iCs/>
          <w:sz w:val="24"/>
          <w:szCs w:val="24"/>
        </w:rPr>
        <w:t xml:space="preserve">Tablo 4. </w:t>
      </w:r>
      <w:r w:rsidRPr="00714565">
        <w:rPr>
          <w:rFonts w:ascii="Times New Roman" w:eastAsia="Times New Roman" w:hAnsi="Times New Roman" w:cs="Times New Roman"/>
          <w:bCs/>
          <w:i/>
          <w:sz w:val="24"/>
          <w:szCs w:val="24"/>
        </w:rPr>
        <w:t>Lisansüstü Eğitim Sürecindeki Sınıf Öğretmenlerinin Çözemedikleri Problem Durumları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820"/>
        <w:gridCol w:w="2113"/>
        <w:gridCol w:w="326"/>
      </w:tblGrid>
      <w:tr w:rsidR="00714565" w14:paraId="6AC7606A" w14:textId="77777777" w:rsidTr="0048331E">
        <w:tc>
          <w:tcPr>
            <w:tcW w:w="1701" w:type="dxa"/>
            <w:tcBorders>
              <w:top w:val="single" w:sz="4" w:space="0" w:color="auto"/>
              <w:bottom w:val="single" w:sz="4" w:space="0" w:color="auto"/>
            </w:tcBorders>
          </w:tcPr>
          <w:p w14:paraId="366FC3EE" w14:textId="77777777" w:rsidR="00714565" w:rsidRDefault="00714565" w:rsidP="0048331E">
            <w:r w:rsidRPr="00762E16">
              <w:rPr>
                <w:rFonts w:ascii="Times New Roman" w:eastAsia="Times New Roman" w:hAnsi="Times New Roman" w:cs="Times New Roman"/>
                <w:b/>
              </w:rPr>
              <w:t xml:space="preserve">Ana tema </w:t>
            </w:r>
            <w:r>
              <w:rPr>
                <w:rFonts w:ascii="Times New Roman" w:eastAsia="Times New Roman" w:hAnsi="Times New Roman" w:cs="Times New Roman"/>
                <w:b/>
              </w:rPr>
              <w:t xml:space="preserve"> </w:t>
            </w:r>
            <w:r w:rsidRPr="00762E16">
              <w:rPr>
                <w:rFonts w:ascii="Times New Roman" w:eastAsia="Times New Roman" w:hAnsi="Times New Roman" w:cs="Times New Roman"/>
                <w:b/>
              </w:rPr>
              <w:t xml:space="preserve">                </w:t>
            </w:r>
          </w:p>
        </w:tc>
        <w:tc>
          <w:tcPr>
            <w:tcW w:w="4820" w:type="dxa"/>
            <w:tcBorders>
              <w:top w:val="single" w:sz="4" w:space="0" w:color="auto"/>
              <w:bottom w:val="single" w:sz="4" w:space="0" w:color="auto"/>
            </w:tcBorders>
          </w:tcPr>
          <w:p w14:paraId="78BC3F6C" w14:textId="77777777" w:rsidR="00714565" w:rsidRDefault="00714565" w:rsidP="0048331E">
            <w:r w:rsidRPr="00762E16">
              <w:rPr>
                <w:rFonts w:ascii="Times New Roman" w:eastAsia="Times New Roman" w:hAnsi="Times New Roman" w:cs="Times New Roman"/>
                <w:b/>
              </w:rPr>
              <w:t xml:space="preserve">Alt Temalar                               </w:t>
            </w:r>
          </w:p>
        </w:tc>
        <w:tc>
          <w:tcPr>
            <w:tcW w:w="2113" w:type="dxa"/>
            <w:tcBorders>
              <w:top w:val="single" w:sz="4" w:space="0" w:color="auto"/>
              <w:bottom w:val="single" w:sz="4" w:space="0" w:color="auto"/>
            </w:tcBorders>
          </w:tcPr>
          <w:p w14:paraId="68DA1AC0" w14:textId="77777777" w:rsidR="00714565" w:rsidRDefault="00714565" w:rsidP="0048331E">
            <w:r w:rsidRPr="00762E16">
              <w:rPr>
                <w:rFonts w:ascii="Times New Roman" w:eastAsia="Times New Roman" w:hAnsi="Times New Roman" w:cs="Times New Roman"/>
                <w:b/>
              </w:rPr>
              <w:t xml:space="preserve">Katılımcı Kodu  </w:t>
            </w:r>
          </w:p>
        </w:tc>
        <w:tc>
          <w:tcPr>
            <w:tcW w:w="0" w:type="auto"/>
            <w:tcBorders>
              <w:top w:val="single" w:sz="4" w:space="0" w:color="auto"/>
              <w:bottom w:val="single" w:sz="4" w:space="0" w:color="auto"/>
            </w:tcBorders>
          </w:tcPr>
          <w:p w14:paraId="12413628" w14:textId="77777777" w:rsidR="00714565" w:rsidRPr="002D0279" w:rsidRDefault="00714565" w:rsidP="0048331E">
            <w:pPr>
              <w:rPr>
                <w:rFonts w:ascii="Times New Roman" w:eastAsia="Times New Roman" w:hAnsi="Times New Roman" w:cs="Times New Roman"/>
                <w:b/>
                <w:i/>
                <w:iCs/>
              </w:rPr>
            </w:pPr>
            <w:r w:rsidRPr="002D0279">
              <w:rPr>
                <w:rFonts w:ascii="Times New Roman" w:eastAsia="Times New Roman" w:hAnsi="Times New Roman" w:cs="Times New Roman"/>
                <w:b/>
                <w:i/>
                <w:iCs/>
              </w:rPr>
              <w:t>f</w:t>
            </w:r>
          </w:p>
        </w:tc>
      </w:tr>
      <w:tr w:rsidR="00714565" w14:paraId="766A6401" w14:textId="77777777" w:rsidTr="0048331E">
        <w:trPr>
          <w:trHeight w:val="571"/>
        </w:trPr>
        <w:tc>
          <w:tcPr>
            <w:tcW w:w="1701" w:type="dxa"/>
            <w:vMerge w:val="restart"/>
            <w:tcBorders>
              <w:top w:val="single" w:sz="4" w:space="0" w:color="auto"/>
            </w:tcBorders>
          </w:tcPr>
          <w:p w14:paraId="7DCAB213" w14:textId="77777777" w:rsidR="00714565" w:rsidRDefault="00714565" w:rsidP="0048331E">
            <w:pPr>
              <w:rPr>
                <w:rFonts w:ascii="Times New Roman" w:eastAsia="Times New Roman" w:hAnsi="Times New Roman" w:cs="Times New Roman"/>
              </w:rPr>
            </w:pPr>
          </w:p>
          <w:p w14:paraId="641E6E93" w14:textId="77777777" w:rsidR="00714565" w:rsidRDefault="00714565" w:rsidP="0048331E">
            <w:pPr>
              <w:rPr>
                <w:rFonts w:ascii="Times New Roman" w:eastAsia="Times New Roman" w:hAnsi="Times New Roman" w:cs="Times New Roman"/>
              </w:rPr>
            </w:pPr>
            <w:r w:rsidRPr="00714565">
              <w:rPr>
                <w:rFonts w:ascii="Times New Roman" w:eastAsia="Times New Roman" w:hAnsi="Times New Roman" w:cs="Times New Roman"/>
              </w:rPr>
              <w:t xml:space="preserve">Çözemedikleri Problem Durumları </w:t>
            </w:r>
          </w:p>
          <w:p w14:paraId="7E84D7FD" w14:textId="77777777" w:rsidR="00714565" w:rsidRPr="002D0279" w:rsidRDefault="00714565" w:rsidP="0048331E">
            <w:pPr>
              <w:rPr>
                <w:rFonts w:ascii="Times New Roman" w:eastAsia="Times New Roman" w:hAnsi="Times New Roman" w:cs="Times New Roman"/>
              </w:rPr>
            </w:pPr>
            <w:r w:rsidRPr="00714565">
              <w:rPr>
                <w:rFonts w:ascii="Times New Roman" w:eastAsia="Times New Roman" w:hAnsi="Times New Roman" w:cs="Times New Roman"/>
              </w:rPr>
              <w:t xml:space="preserve">    </w:t>
            </w:r>
          </w:p>
        </w:tc>
        <w:tc>
          <w:tcPr>
            <w:tcW w:w="4820" w:type="dxa"/>
            <w:tcBorders>
              <w:top w:val="single" w:sz="4" w:space="0" w:color="auto"/>
            </w:tcBorders>
          </w:tcPr>
          <w:p w14:paraId="495EF5E7" w14:textId="77777777" w:rsidR="00714565" w:rsidRDefault="00714565" w:rsidP="0048331E">
            <w:pPr>
              <w:jc w:val="both"/>
              <w:rPr>
                <w:rFonts w:ascii="Times New Roman" w:eastAsia="Times New Roman" w:hAnsi="Times New Roman" w:cs="Times New Roman"/>
                <w:i/>
                <w:sz w:val="24"/>
                <w:szCs w:val="24"/>
              </w:rPr>
            </w:pPr>
            <w:r w:rsidRPr="00714565">
              <w:rPr>
                <w:rFonts w:ascii="Times New Roman" w:eastAsia="Times New Roman" w:hAnsi="Times New Roman" w:cs="Times New Roman"/>
              </w:rPr>
              <w:t xml:space="preserve">Çözemediğim sorunlar olmadı       </w:t>
            </w:r>
          </w:p>
        </w:tc>
        <w:tc>
          <w:tcPr>
            <w:tcW w:w="2113" w:type="dxa"/>
            <w:tcBorders>
              <w:top w:val="single" w:sz="4" w:space="0" w:color="auto"/>
            </w:tcBorders>
          </w:tcPr>
          <w:p w14:paraId="5B0C7575" w14:textId="77777777" w:rsidR="00714565" w:rsidRPr="002D0279" w:rsidRDefault="00714565" w:rsidP="0048331E">
            <w:pPr>
              <w:rPr>
                <w:rFonts w:ascii="Times New Roman" w:eastAsia="Times New Roman" w:hAnsi="Times New Roman" w:cs="Times New Roman"/>
                <w:iCs/>
              </w:rPr>
            </w:pPr>
            <w:r w:rsidRPr="00714565">
              <w:rPr>
                <w:rFonts w:ascii="Times New Roman" w:eastAsia="Times New Roman" w:hAnsi="Times New Roman" w:cs="Times New Roman"/>
                <w:iCs/>
              </w:rPr>
              <w:t>K2,</w:t>
            </w:r>
            <w:r>
              <w:rPr>
                <w:rFonts w:ascii="Times New Roman" w:eastAsia="Times New Roman" w:hAnsi="Times New Roman" w:cs="Times New Roman"/>
                <w:iCs/>
              </w:rPr>
              <w:t xml:space="preserve"> </w:t>
            </w:r>
            <w:r w:rsidRPr="00714565">
              <w:rPr>
                <w:rFonts w:ascii="Times New Roman" w:eastAsia="Times New Roman" w:hAnsi="Times New Roman" w:cs="Times New Roman"/>
                <w:iCs/>
              </w:rPr>
              <w:t>K6,</w:t>
            </w:r>
            <w:r>
              <w:rPr>
                <w:rFonts w:ascii="Times New Roman" w:eastAsia="Times New Roman" w:hAnsi="Times New Roman" w:cs="Times New Roman"/>
                <w:iCs/>
              </w:rPr>
              <w:t xml:space="preserve"> </w:t>
            </w:r>
            <w:r w:rsidRPr="00714565">
              <w:rPr>
                <w:rFonts w:ascii="Times New Roman" w:eastAsia="Times New Roman" w:hAnsi="Times New Roman" w:cs="Times New Roman"/>
                <w:iCs/>
              </w:rPr>
              <w:t>K8,11,10</w:t>
            </w:r>
          </w:p>
        </w:tc>
        <w:tc>
          <w:tcPr>
            <w:tcW w:w="0" w:type="auto"/>
            <w:tcBorders>
              <w:top w:val="single" w:sz="4" w:space="0" w:color="auto"/>
            </w:tcBorders>
          </w:tcPr>
          <w:p w14:paraId="080301D8" w14:textId="77777777" w:rsidR="00714565" w:rsidRPr="002D0279" w:rsidRDefault="00714565" w:rsidP="0048331E">
            <w:pPr>
              <w:rPr>
                <w:rFonts w:ascii="Times New Roman" w:eastAsia="Times New Roman" w:hAnsi="Times New Roman" w:cs="Times New Roman"/>
                <w:iCs/>
              </w:rPr>
            </w:pPr>
            <w:r>
              <w:rPr>
                <w:rFonts w:ascii="Times New Roman" w:eastAsia="Times New Roman" w:hAnsi="Times New Roman" w:cs="Times New Roman"/>
                <w:iCs/>
              </w:rPr>
              <w:t>5</w:t>
            </w:r>
          </w:p>
        </w:tc>
      </w:tr>
      <w:tr w:rsidR="00714565" w14:paraId="378DFA72" w14:textId="77777777" w:rsidTr="0048331E">
        <w:tc>
          <w:tcPr>
            <w:tcW w:w="1701" w:type="dxa"/>
            <w:vMerge/>
          </w:tcPr>
          <w:p w14:paraId="6A8B5E77" w14:textId="77777777" w:rsidR="00714565" w:rsidRDefault="00714565" w:rsidP="0048331E">
            <w:pPr>
              <w:jc w:val="both"/>
              <w:rPr>
                <w:rFonts w:ascii="Times New Roman" w:eastAsia="Times New Roman" w:hAnsi="Times New Roman" w:cs="Times New Roman"/>
                <w:i/>
                <w:sz w:val="24"/>
                <w:szCs w:val="24"/>
              </w:rPr>
            </w:pPr>
          </w:p>
        </w:tc>
        <w:tc>
          <w:tcPr>
            <w:tcW w:w="4820" w:type="dxa"/>
          </w:tcPr>
          <w:p w14:paraId="7FB3EED7" w14:textId="77777777" w:rsidR="00714565" w:rsidRDefault="00714565" w:rsidP="0048331E">
            <w:pPr>
              <w:jc w:val="both"/>
              <w:rPr>
                <w:rFonts w:ascii="Times New Roman" w:eastAsia="Times New Roman" w:hAnsi="Times New Roman" w:cs="Times New Roman"/>
                <w:i/>
                <w:sz w:val="24"/>
                <w:szCs w:val="24"/>
              </w:rPr>
            </w:pPr>
            <w:r w:rsidRPr="00714565">
              <w:rPr>
                <w:rFonts w:ascii="Times New Roman" w:eastAsia="Times New Roman" w:hAnsi="Times New Roman" w:cs="Times New Roman"/>
              </w:rPr>
              <w:t>Çözemediğim sorunlar oldu</w:t>
            </w:r>
          </w:p>
        </w:tc>
        <w:tc>
          <w:tcPr>
            <w:tcW w:w="2113" w:type="dxa"/>
          </w:tcPr>
          <w:p w14:paraId="34DEB8B9" w14:textId="77777777" w:rsidR="00714565" w:rsidRDefault="00714565" w:rsidP="0048331E">
            <w:pPr>
              <w:jc w:val="both"/>
              <w:rPr>
                <w:rFonts w:ascii="Times New Roman" w:eastAsia="Times New Roman" w:hAnsi="Times New Roman" w:cs="Times New Roman"/>
                <w:i/>
                <w:sz w:val="24"/>
                <w:szCs w:val="24"/>
              </w:rPr>
            </w:pPr>
            <w:r w:rsidRPr="00714565">
              <w:rPr>
                <w:rFonts w:ascii="Times New Roman" w:eastAsia="Times New Roman" w:hAnsi="Times New Roman" w:cs="Times New Roman"/>
              </w:rPr>
              <w:t>K1,</w:t>
            </w:r>
            <w:r>
              <w:rPr>
                <w:rFonts w:ascii="Times New Roman" w:eastAsia="Times New Roman" w:hAnsi="Times New Roman" w:cs="Times New Roman"/>
              </w:rPr>
              <w:t xml:space="preserve"> </w:t>
            </w:r>
            <w:r w:rsidRPr="00714565">
              <w:rPr>
                <w:rFonts w:ascii="Times New Roman" w:eastAsia="Times New Roman" w:hAnsi="Times New Roman" w:cs="Times New Roman"/>
              </w:rPr>
              <w:t>K5,</w:t>
            </w:r>
            <w:r>
              <w:rPr>
                <w:rFonts w:ascii="Times New Roman" w:eastAsia="Times New Roman" w:hAnsi="Times New Roman" w:cs="Times New Roman"/>
              </w:rPr>
              <w:t xml:space="preserve"> </w:t>
            </w:r>
            <w:r w:rsidRPr="00714565">
              <w:rPr>
                <w:rFonts w:ascii="Times New Roman" w:eastAsia="Times New Roman" w:hAnsi="Times New Roman" w:cs="Times New Roman"/>
              </w:rPr>
              <w:t>K7,</w:t>
            </w:r>
            <w:r>
              <w:rPr>
                <w:rFonts w:ascii="Times New Roman" w:eastAsia="Times New Roman" w:hAnsi="Times New Roman" w:cs="Times New Roman"/>
              </w:rPr>
              <w:t xml:space="preserve"> </w:t>
            </w:r>
            <w:r w:rsidRPr="00714565">
              <w:rPr>
                <w:rFonts w:ascii="Times New Roman" w:eastAsia="Times New Roman" w:hAnsi="Times New Roman" w:cs="Times New Roman"/>
              </w:rPr>
              <w:t>K13</w:t>
            </w:r>
          </w:p>
        </w:tc>
        <w:tc>
          <w:tcPr>
            <w:tcW w:w="0" w:type="auto"/>
          </w:tcPr>
          <w:p w14:paraId="5F616C8B" w14:textId="77777777" w:rsidR="00714565" w:rsidRPr="002D0279" w:rsidRDefault="00714565" w:rsidP="0048331E">
            <w:pPr>
              <w:jc w:val="both"/>
              <w:rPr>
                <w:rFonts w:ascii="Times New Roman" w:eastAsia="Times New Roman" w:hAnsi="Times New Roman" w:cs="Times New Roman"/>
                <w:iCs/>
              </w:rPr>
            </w:pPr>
            <w:r>
              <w:rPr>
                <w:rFonts w:ascii="Times New Roman" w:eastAsia="Times New Roman" w:hAnsi="Times New Roman" w:cs="Times New Roman"/>
                <w:iCs/>
              </w:rPr>
              <w:t>4</w:t>
            </w:r>
          </w:p>
        </w:tc>
      </w:tr>
      <w:tr w:rsidR="00714565" w14:paraId="3CFF5AE0" w14:textId="77777777" w:rsidTr="0048331E">
        <w:tc>
          <w:tcPr>
            <w:tcW w:w="0" w:type="auto"/>
            <w:gridSpan w:val="3"/>
            <w:tcBorders>
              <w:bottom w:val="single" w:sz="4" w:space="0" w:color="auto"/>
            </w:tcBorders>
          </w:tcPr>
          <w:p w14:paraId="5CCDBB1C" w14:textId="77777777" w:rsidR="00714565" w:rsidRPr="00714565" w:rsidRDefault="00714565" w:rsidP="0048331E">
            <w:pPr>
              <w:jc w:val="both"/>
              <w:rPr>
                <w:rFonts w:ascii="Times New Roman" w:eastAsia="Times New Roman" w:hAnsi="Times New Roman" w:cs="Times New Roman"/>
                <w:b/>
              </w:rPr>
            </w:pPr>
            <w:r w:rsidRPr="00714565">
              <w:rPr>
                <w:rFonts w:ascii="Times New Roman" w:eastAsia="Times New Roman" w:hAnsi="Times New Roman" w:cs="Times New Roman"/>
                <w:b/>
              </w:rPr>
              <w:t>Toplam</w:t>
            </w:r>
          </w:p>
        </w:tc>
        <w:tc>
          <w:tcPr>
            <w:tcW w:w="0" w:type="auto"/>
            <w:tcBorders>
              <w:bottom w:val="single" w:sz="4" w:space="0" w:color="auto"/>
            </w:tcBorders>
          </w:tcPr>
          <w:p w14:paraId="5B8FF6E3" w14:textId="77777777" w:rsidR="00714565" w:rsidRPr="00714565" w:rsidRDefault="00714565" w:rsidP="0048331E">
            <w:pPr>
              <w:jc w:val="both"/>
              <w:rPr>
                <w:rFonts w:ascii="Times New Roman" w:eastAsia="Times New Roman" w:hAnsi="Times New Roman" w:cs="Times New Roman"/>
                <w:b/>
                <w:iCs/>
              </w:rPr>
            </w:pPr>
            <w:r w:rsidRPr="00714565">
              <w:rPr>
                <w:rFonts w:ascii="Times New Roman" w:eastAsia="Times New Roman" w:hAnsi="Times New Roman" w:cs="Times New Roman"/>
                <w:b/>
                <w:iCs/>
              </w:rPr>
              <w:t>9</w:t>
            </w:r>
          </w:p>
        </w:tc>
      </w:tr>
    </w:tbl>
    <w:p w14:paraId="2B4E193F" w14:textId="77777777" w:rsidR="00714565" w:rsidRPr="00651629" w:rsidRDefault="00714565" w:rsidP="00714565">
      <w:pPr>
        <w:spacing w:after="0" w:line="240" w:lineRule="auto"/>
        <w:ind w:firstLine="708"/>
        <w:jc w:val="both"/>
        <w:rPr>
          <w:rFonts w:ascii="Times New Roman" w:eastAsia="Times New Roman" w:hAnsi="Times New Roman" w:cs="Times New Roman"/>
          <w:sz w:val="24"/>
          <w:szCs w:val="24"/>
        </w:rPr>
      </w:pPr>
      <w:r w:rsidRPr="00651629">
        <w:rPr>
          <w:rFonts w:ascii="Times New Roman" w:eastAsia="Times New Roman" w:hAnsi="Times New Roman" w:cs="Times New Roman"/>
          <w:sz w:val="24"/>
          <w:szCs w:val="24"/>
        </w:rPr>
        <w:lastRenderedPageBreak/>
        <w:t xml:space="preserve">Tablo 4’te görüldüğü gibi araştırmaya katılan sınıf öğretmenlerinin lisansüstü eğitim sürecinde çözemedikleri problem durumlarına ilişkin vermiş oldukları yanıtlar, “çözemedikleri problem durumları teması” altında “çözemediğim sorunlar olmadı” ve “çözemediğim sorunlar oldu” alt temaları altında ele alınmıştır. </w:t>
      </w:r>
    </w:p>
    <w:p w14:paraId="6E2B3F81" w14:textId="77777777" w:rsidR="00714565" w:rsidRPr="00651629" w:rsidRDefault="00714565" w:rsidP="00714565">
      <w:pPr>
        <w:spacing w:after="0" w:line="240" w:lineRule="auto"/>
        <w:ind w:firstLine="708"/>
        <w:jc w:val="both"/>
        <w:rPr>
          <w:rFonts w:ascii="Times New Roman" w:eastAsia="Times New Roman" w:hAnsi="Times New Roman" w:cs="Times New Roman"/>
          <w:sz w:val="24"/>
          <w:szCs w:val="24"/>
        </w:rPr>
      </w:pPr>
      <w:r w:rsidRPr="00651629">
        <w:rPr>
          <w:rFonts w:ascii="Times New Roman" w:eastAsia="Times New Roman" w:hAnsi="Times New Roman" w:cs="Times New Roman"/>
          <w:sz w:val="24"/>
          <w:szCs w:val="24"/>
        </w:rPr>
        <w:t xml:space="preserve">Araştırmada, lisansüstü eğitim sürecindeki sınıf öğretmenlerinden 5’inin çözemedikleri problemler olmadığı görülmektedir. Bunlardan K6 ve K8, çözemedikleri problemlerin olmamasının nedenini üniversitedeki hocalarının çözüm sunan anlayışlı yaklaşımlarına bağlamaktadır. Yine Tablo 4’e göre lisansüstü eğitim sürecindeki sınıf öğretmenlerinden 4’ünün problemlerini çözemedikleri görülmektedir. Problemlerini çözemediklerini ileri süren lisansüstü eğitim sürecindeki sınıf öğretmenlerinin ifadeleri aşağıda sıralanmıştır: </w:t>
      </w:r>
    </w:p>
    <w:p w14:paraId="0C302BDB" w14:textId="77777777" w:rsidR="00714565" w:rsidRPr="00714565" w:rsidRDefault="00714565" w:rsidP="00714565">
      <w:pPr>
        <w:spacing w:after="0" w:line="240" w:lineRule="auto"/>
        <w:ind w:firstLine="708"/>
        <w:jc w:val="both"/>
        <w:rPr>
          <w:rFonts w:ascii="Times New Roman" w:eastAsia="Times New Roman" w:hAnsi="Times New Roman" w:cs="Times New Roman"/>
          <w:i/>
          <w:iCs/>
          <w:sz w:val="24"/>
          <w:szCs w:val="24"/>
        </w:rPr>
      </w:pPr>
      <w:r w:rsidRPr="00714565">
        <w:rPr>
          <w:rFonts w:ascii="Times New Roman" w:eastAsia="Times New Roman" w:hAnsi="Times New Roman" w:cs="Times New Roman"/>
          <w:i/>
          <w:iCs/>
          <w:sz w:val="24"/>
          <w:szCs w:val="24"/>
        </w:rPr>
        <w:t xml:space="preserve">“Aslında çözüm bulamıyoruz maalesef. Çözüm bulmaya çalışırken akademik kariyer veya memurluk arasında tercih yapmamız isteniyor. Çünkü önceliğimiz memurlukmuş.” </w:t>
      </w:r>
      <w:r w:rsidRPr="00714565">
        <w:rPr>
          <w:rFonts w:ascii="Times New Roman" w:eastAsia="Times New Roman" w:hAnsi="Times New Roman" w:cs="Times New Roman"/>
          <w:sz w:val="24"/>
          <w:szCs w:val="24"/>
        </w:rPr>
        <w:t>(K1)</w:t>
      </w:r>
      <w:r w:rsidRPr="00714565">
        <w:rPr>
          <w:rFonts w:ascii="Times New Roman" w:eastAsia="Times New Roman" w:hAnsi="Times New Roman" w:cs="Times New Roman"/>
          <w:i/>
          <w:iCs/>
          <w:sz w:val="24"/>
          <w:szCs w:val="24"/>
        </w:rPr>
        <w:t xml:space="preserve"> </w:t>
      </w:r>
    </w:p>
    <w:p w14:paraId="2F0F2AEE" w14:textId="77777777" w:rsidR="00714565" w:rsidRPr="00714565" w:rsidRDefault="00714565" w:rsidP="00714565">
      <w:pPr>
        <w:spacing w:after="0" w:line="240" w:lineRule="auto"/>
        <w:ind w:firstLine="708"/>
        <w:jc w:val="both"/>
        <w:rPr>
          <w:rFonts w:ascii="Times New Roman" w:eastAsia="Times New Roman" w:hAnsi="Times New Roman" w:cs="Times New Roman"/>
          <w:i/>
          <w:iCs/>
          <w:sz w:val="24"/>
          <w:szCs w:val="24"/>
        </w:rPr>
      </w:pPr>
      <w:r w:rsidRPr="00714565">
        <w:rPr>
          <w:rFonts w:ascii="Times New Roman" w:eastAsia="Times New Roman" w:hAnsi="Times New Roman" w:cs="Times New Roman"/>
          <w:i/>
          <w:iCs/>
          <w:sz w:val="24"/>
          <w:szCs w:val="24"/>
        </w:rPr>
        <w:t xml:space="preserve">“Araştırmalarımda çok sorun yaşıyordum. Kütüphane kullanma ve kaynak bulma konusunda. Okul izin vermediği için yapamadım da zaten. Sağolsun üniversitedeki hocalar anlayışla karşıladılar, idare ettiler. Başka yerde yüksek lisans yapamazdım zaten, mümkün değildi.” </w:t>
      </w:r>
      <w:r w:rsidRPr="00714565">
        <w:rPr>
          <w:rFonts w:ascii="Times New Roman" w:eastAsia="Times New Roman" w:hAnsi="Times New Roman" w:cs="Times New Roman"/>
          <w:sz w:val="24"/>
          <w:szCs w:val="24"/>
        </w:rPr>
        <w:t>(K5)</w:t>
      </w:r>
      <w:r w:rsidRPr="00714565">
        <w:rPr>
          <w:rFonts w:ascii="Times New Roman" w:eastAsia="Times New Roman" w:hAnsi="Times New Roman" w:cs="Times New Roman"/>
          <w:i/>
          <w:iCs/>
          <w:sz w:val="24"/>
          <w:szCs w:val="24"/>
        </w:rPr>
        <w:t xml:space="preserve"> </w:t>
      </w:r>
    </w:p>
    <w:p w14:paraId="73EEB30A" w14:textId="77777777" w:rsidR="00714565" w:rsidRPr="00714565" w:rsidRDefault="00714565" w:rsidP="00714565">
      <w:pPr>
        <w:spacing w:after="0" w:line="240" w:lineRule="auto"/>
        <w:ind w:firstLine="708"/>
        <w:jc w:val="both"/>
        <w:rPr>
          <w:rFonts w:ascii="Times New Roman" w:eastAsia="Times New Roman" w:hAnsi="Times New Roman" w:cs="Times New Roman"/>
          <w:i/>
          <w:iCs/>
          <w:sz w:val="24"/>
          <w:szCs w:val="24"/>
        </w:rPr>
      </w:pPr>
      <w:r w:rsidRPr="00714565">
        <w:rPr>
          <w:rFonts w:ascii="Times New Roman" w:eastAsia="Times New Roman" w:hAnsi="Times New Roman" w:cs="Times New Roman"/>
          <w:i/>
          <w:iCs/>
          <w:sz w:val="24"/>
          <w:szCs w:val="24"/>
        </w:rPr>
        <w:t xml:space="preserve">“Evet, çözemediğim problemler oluyor. Müdür iznimi sorun, öğretmen arkadaşlar sınıfımı yük olarak görüyorlar. Ne kadar çabalasam da bu algı değişmiyor.” </w:t>
      </w:r>
      <w:r w:rsidRPr="00714565">
        <w:rPr>
          <w:rFonts w:ascii="Times New Roman" w:eastAsia="Times New Roman" w:hAnsi="Times New Roman" w:cs="Times New Roman"/>
          <w:sz w:val="24"/>
          <w:szCs w:val="24"/>
        </w:rPr>
        <w:t>(K7)</w:t>
      </w:r>
      <w:r w:rsidRPr="00714565">
        <w:rPr>
          <w:rFonts w:ascii="Times New Roman" w:eastAsia="Times New Roman" w:hAnsi="Times New Roman" w:cs="Times New Roman"/>
          <w:i/>
          <w:iCs/>
          <w:sz w:val="24"/>
          <w:szCs w:val="24"/>
        </w:rPr>
        <w:t xml:space="preserve"> </w:t>
      </w:r>
    </w:p>
    <w:p w14:paraId="27578AE2" w14:textId="77777777" w:rsidR="00714565" w:rsidRPr="00714565" w:rsidRDefault="00714565" w:rsidP="00714565">
      <w:pPr>
        <w:spacing w:after="0" w:line="240" w:lineRule="auto"/>
        <w:ind w:firstLine="708"/>
        <w:jc w:val="both"/>
        <w:rPr>
          <w:rFonts w:ascii="Times New Roman" w:eastAsia="Times New Roman" w:hAnsi="Times New Roman" w:cs="Times New Roman"/>
          <w:sz w:val="24"/>
          <w:szCs w:val="24"/>
        </w:rPr>
      </w:pPr>
      <w:r w:rsidRPr="00714565">
        <w:rPr>
          <w:rFonts w:ascii="Times New Roman" w:eastAsia="Times New Roman" w:hAnsi="Times New Roman" w:cs="Times New Roman"/>
          <w:i/>
          <w:iCs/>
          <w:sz w:val="24"/>
          <w:szCs w:val="24"/>
        </w:rPr>
        <w:t xml:space="preserve">“Evet, bazen çözemiyorum, izin sıkıntısı gibi. Çözemediğim zamanlarda doktora derslerine gidemiyorum.” </w:t>
      </w:r>
      <w:r w:rsidRPr="00714565">
        <w:rPr>
          <w:rFonts w:ascii="Times New Roman" w:eastAsia="Times New Roman" w:hAnsi="Times New Roman" w:cs="Times New Roman"/>
          <w:sz w:val="24"/>
          <w:szCs w:val="24"/>
        </w:rPr>
        <w:t xml:space="preserve">(K13)  </w:t>
      </w:r>
    </w:p>
    <w:p w14:paraId="6477CA81" w14:textId="77777777" w:rsidR="00714565" w:rsidRPr="00714565" w:rsidRDefault="00714565" w:rsidP="00714565">
      <w:pPr>
        <w:spacing w:after="0" w:line="240" w:lineRule="auto"/>
        <w:ind w:firstLine="708"/>
        <w:jc w:val="both"/>
        <w:rPr>
          <w:rFonts w:ascii="Times New Roman" w:eastAsia="Times New Roman" w:hAnsi="Times New Roman" w:cs="Times New Roman"/>
          <w:sz w:val="24"/>
          <w:szCs w:val="24"/>
        </w:rPr>
      </w:pPr>
      <w:r w:rsidRPr="00714565">
        <w:rPr>
          <w:rFonts w:ascii="Times New Roman" w:eastAsia="Times New Roman" w:hAnsi="Times New Roman" w:cs="Times New Roman"/>
          <w:sz w:val="24"/>
          <w:szCs w:val="24"/>
        </w:rPr>
        <w:t xml:space="preserve">Sınıf Öğretmenlerinin Lisansüstü Eğitim Sürecine Yönelik Okul Yöneticilerinin, Öğretmenlerin Tutumlarını Belirlemeye İlişkin Bulgular </w:t>
      </w:r>
    </w:p>
    <w:p w14:paraId="62A09EDD" w14:textId="77777777" w:rsidR="00714565" w:rsidRPr="00651629" w:rsidRDefault="00714565" w:rsidP="00714565">
      <w:pPr>
        <w:spacing w:after="0" w:line="240" w:lineRule="auto"/>
        <w:ind w:firstLine="708"/>
        <w:jc w:val="both"/>
        <w:rPr>
          <w:rFonts w:ascii="Times New Roman" w:eastAsia="Times New Roman" w:hAnsi="Times New Roman" w:cs="Times New Roman"/>
          <w:sz w:val="24"/>
          <w:szCs w:val="24"/>
        </w:rPr>
      </w:pPr>
      <w:r w:rsidRPr="00651629">
        <w:rPr>
          <w:rFonts w:ascii="Times New Roman" w:eastAsia="Times New Roman" w:hAnsi="Times New Roman" w:cs="Times New Roman"/>
          <w:sz w:val="24"/>
          <w:szCs w:val="24"/>
        </w:rPr>
        <w:t xml:space="preserve">Sınıf öğretmenlerinin lisansüstü eğitim yapmalarıyla ilgili okul yöneticilerinin ve diğer öğretmenlerin tutumlarını ortaya koymak üzere, lisansüstü eğitim sürecindeki sınıf öğretmenlerine “Okul yöneticilerinizin ve meslektaşlarınızın lisansüstü eğitim yapmanıza yönelik tutumları nasıldır?” sorusu yöneltilmiştir. </w:t>
      </w:r>
    </w:p>
    <w:p w14:paraId="46FB629F" w14:textId="77777777" w:rsidR="00714565" w:rsidRDefault="00714565" w:rsidP="00714565">
      <w:pPr>
        <w:spacing w:after="0" w:line="240" w:lineRule="auto"/>
        <w:ind w:firstLine="708"/>
        <w:jc w:val="both"/>
        <w:rPr>
          <w:rFonts w:ascii="Times New Roman" w:eastAsia="Times New Roman" w:hAnsi="Times New Roman" w:cs="Times New Roman"/>
          <w:sz w:val="24"/>
          <w:szCs w:val="24"/>
        </w:rPr>
      </w:pPr>
      <w:r w:rsidRPr="00651629">
        <w:rPr>
          <w:rFonts w:ascii="Times New Roman" w:eastAsia="Times New Roman" w:hAnsi="Times New Roman" w:cs="Times New Roman"/>
          <w:sz w:val="24"/>
          <w:szCs w:val="24"/>
        </w:rPr>
        <w:t>Tablo 5’te sınıf öğretmenlerinin lisansüstü eğitim yapmalarıyla ilgili yöneticilerinin tutumlarına ilişkin vermiş oldukları yanıtlar, “lisansüstü eğitim sürecine yönelik tutumlar teması” altında “olumu yaklaşmaktadır” ve “olumsuz yaklaşmaktadır” olmak üzere iki alt tema altında ele alınmıştır.</w:t>
      </w:r>
    </w:p>
    <w:p w14:paraId="35033B8A" w14:textId="77777777" w:rsidR="00714565" w:rsidRPr="00651629" w:rsidRDefault="00714565" w:rsidP="00714565">
      <w:pPr>
        <w:spacing w:after="0" w:line="240" w:lineRule="auto"/>
        <w:ind w:firstLine="708"/>
        <w:jc w:val="both"/>
        <w:rPr>
          <w:rFonts w:ascii="Times New Roman" w:eastAsia="Times New Roman" w:hAnsi="Times New Roman" w:cs="Times New Roman"/>
          <w:sz w:val="24"/>
          <w:szCs w:val="24"/>
        </w:rPr>
      </w:pPr>
    </w:p>
    <w:p w14:paraId="580FE570" w14:textId="77777777" w:rsidR="00714565" w:rsidRPr="001931B6" w:rsidRDefault="00714565" w:rsidP="00714565">
      <w:pPr>
        <w:spacing w:after="0" w:line="240" w:lineRule="auto"/>
        <w:jc w:val="both"/>
        <w:rPr>
          <w:rFonts w:ascii="Times New Roman" w:eastAsia="Times New Roman" w:hAnsi="Times New Roman" w:cs="Times New Roman"/>
          <w:bCs/>
          <w:i/>
          <w:sz w:val="24"/>
          <w:szCs w:val="24"/>
          <w:lang w:bidi="tr-TR"/>
        </w:rPr>
      </w:pPr>
      <w:r w:rsidRPr="00714565">
        <w:rPr>
          <w:rFonts w:ascii="Times New Roman" w:eastAsia="Times New Roman" w:hAnsi="Times New Roman" w:cs="Times New Roman"/>
          <w:b/>
          <w:iCs/>
          <w:sz w:val="24"/>
          <w:szCs w:val="24"/>
        </w:rPr>
        <w:t xml:space="preserve">Tablo 5. </w:t>
      </w:r>
      <w:r w:rsidRPr="00714565">
        <w:rPr>
          <w:rFonts w:ascii="Times New Roman" w:eastAsia="Times New Roman" w:hAnsi="Times New Roman" w:cs="Times New Roman"/>
          <w:bCs/>
          <w:i/>
          <w:sz w:val="24"/>
          <w:szCs w:val="24"/>
        </w:rPr>
        <w:t>Sınıf Öğretmenlerinin Lisansüstü Eğitim Sürecine Yönelik Yöneticilerinin Tutumları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35"/>
        <w:gridCol w:w="2397"/>
        <w:gridCol w:w="326"/>
      </w:tblGrid>
      <w:tr w:rsidR="00714565" w14:paraId="748DB74E" w14:textId="77777777" w:rsidTr="00714565">
        <w:tc>
          <w:tcPr>
            <w:tcW w:w="3402" w:type="dxa"/>
            <w:tcBorders>
              <w:top w:val="single" w:sz="4" w:space="0" w:color="auto"/>
              <w:bottom w:val="single" w:sz="4" w:space="0" w:color="auto"/>
            </w:tcBorders>
          </w:tcPr>
          <w:p w14:paraId="74E1DE63" w14:textId="77777777" w:rsidR="00714565" w:rsidRDefault="00714565" w:rsidP="0048331E">
            <w:r w:rsidRPr="00762E16">
              <w:rPr>
                <w:rFonts w:ascii="Times New Roman" w:eastAsia="Times New Roman" w:hAnsi="Times New Roman" w:cs="Times New Roman"/>
                <w:b/>
              </w:rPr>
              <w:t xml:space="preserve">Ana tema </w:t>
            </w:r>
            <w:r>
              <w:rPr>
                <w:rFonts w:ascii="Times New Roman" w:eastAsia="Times New Roman" w:hAnsi="Times New Roman" w:cs="Times New Roman"/>
                <w:b/>
              </w:rPr>
              <w:t xml:space="preserve"> </w:t>
            </w:r>
            <w:r w:rsidRPr="00762E16">
              <w:rPr>
                <w:rFonts w:ascii="Times New Roman" w:eastAsia="Times New Roman" w:hAnsi="Times New Roman" w:cs="Times New Roman"/>
                <w:b/>
              </w:rPr>
              <w:t xml:space="preserve">                </w:t>
            </w:r>
          </w:p>
        </w:tc>
        <w:tc>
          <w:tcPr>
            <w:tcW w:w="2835" w:type="dxa"/>
            <w:tcBorders>
              <w:top w:val="single" w:sz="4" w:space="0" w:color="auto"/>
              <w:bottom w:val="single" w:sz="4" w:space="0" w:color="auto"/>
            </w:tcBorders>
          </w:tcPr>
          <w:p w14:paraId="181D80F7" w14:textId="77777777" w:rsidR="00714565" w:rsidRDefault="00714565" w:rsidP="0048331E">
            <w:r w:rsidRPr="00762E16">
              <w:rPr>
                <w:rFonts w:ascii="Times New Roman" w:eastAsia="Times New Roman" w:hAnsi="Times New Roman" w:cs="Times New Roman"/>
                <w:b/>
              </w:rPr>
              <w:t xml:space="preserve">Alt Temalar                               </w:t>
            </w:r>
          </w:p>
        </w:tc>
        <w:tc>
          <w:tcPr>
            <w:tcW w:w="2397" w:type="dxa"/>
            <w:tcBorders>
              <w:top w:val="single" w:sz="4" w:space="0" w:color="auto"/>
              <w:bottom w:val="single" w:sz="4" w:space="0" w:color="auto"/>
            </w:tcBorders>
          </w:tcPr>
          <w:p w14:paraId="3EE94717" w14:textId="77777777" w:rsidR="00714565" w:rsidRDefault="00714565" w:rsidP="0048331E">
            <w:r w:rsidRPr="00762E16">
              <w:rPr>
                <w:rFonts w:ascii="Times New Roman" w:eastAsia="Times New Roman" w:hAnsi="Times New Roman" w:cs="Times New Roman"/>
                <w:b/>
              </w:rPr>
              <w:t xml:space="preserve">Katılımcı Kodu  </w:t>
            </w:r>
          </w:p>
        </w:tc>
        <w:tc>
          <w:tcPr>
            <w:tcW w:w="0" w:type="auto"/>
            <w:tcBorders>
              <w:top w:val="single" w:sz="4" w:space="0" w:color="auto"/>
              <w:bottom w:val="single" w:sz="4" w:space="0" w:color="auto"/>
            </w:tcBorders>
          </w:tcPr>
          <w:p w14:paraId="16592283" w14:textId="77777777" w:rsidR="00714565" w:rsidRPr="002D0279" w:rsidRDefault="00714565" w:rsidP="0048331E">
            <w:pPr>
              <w:rPr>
                <w:rFonts w:ascii="Times New Roman" w:eastAsia="Times New Roman" w:hAnsi="Times New Roman" w:cs="Times New Roman"/>
                <w:b/>
                <w:i/>
                <w:iCs/>
              </w:rPr>
            </w:pPr>
            <w:r w:rsidRPr="002D0279">
              <w:rPr>
                <w:rFonts w:ascii="Times New Roman" w:eastAsia="Times New Roman" w:hAnsi="Times New Roman" w:cs="Times New Roman"/>
                <w:b/>
                <w:i/>
                <w:iCs/>
              </w:rPr>
              <w:t>f</w:t>
            </w:r>
          </w:p>
        </w:tc>
      </w:tr>
      <w:tr w:rsidR="00714565" w14:paraId="11F2D21A" w14:textId="77777777" w:rsidTr="00714565">
        <w:trPr>
          <w:trHeight w:val="571"/>
        </w:trPr>
        <w:tc>
          <w:tcPr>
            <w:tcW w:w="3402" w:type="dxa"/>
            <w:vMerge w:val="restart"/>
            <w:tcBorders>
              <w:top w:val="single" w:sz="4" w:space="0" w:color="auto"/>
            </w:tcBorders>
          </w:tcPr>
          <w:p w14:paraId="7BBE229E" w14:textId="77777777" w:rsidR="00714565" w:rsidRDefault="00714565" w:rsidP="0048331E">
            <w:pPr>
              <w:rPr>
                <w:rFonts w:ascii="Times New Roman" w:eastAsia="Times New Roman" w:hAnsi="Times New Roman" w:cs="Times New Roman"/>
              </w:rPr>
            </w:pPr>
          </w:p>
          <w:p w14:paraId="48430E32" w14:textId="77777777" w:rsidR="00714565" w:rsidRPr="002D0279" w:rsidRDefault="00714565" w:rsidP="00714565">
            <w:pPr>
              <w:rPr>
                <w:rFonts w:ascii="Times New Roman" w:eastAsia="Times New Roman" w:hAnsi="Times New Roman" w:cs="Times New Roman"/>
              </w:rPr>
            </w:pPr>
            <w:r w:rsidRPr="00714565">
              <w:rPr>
                <w:rFonts w:ascii="Times New Roman" w:eastAsia="Times New Roman" w:hAnsi="Times New Roman" w:cs="Times New Roman"/>
              </w:rPr>
              <w:t>Lisansüstü Eğitim Sürecine Yönelik</w:t>
            </w:r>
            <w:r>
              <w:rPr>
                <w:rFonts w:ascii="Times New Roman" w:eastAsia="Times New Roman" w:hAnsi="Times New Roman" w:cs="Times New Roman"/>
              </w:rPr>
              <w:t xml:space="preserve"> </w:t>
            </w:r>
            <w:r w:rsidRPr="00714565">
              <w:rPr>
                <w:rFonts w:ascii="Times New Roman" w:eastAsia="Times New Roman" w:hAnsi="Times New Roman" w:cs="Times New Roman"/>
              </w:rPr>
              <w:t xml:space="preserve">Tutumlar                           </w:t>
            </w:r>
          </w:p>
        </w:tc>
        <w:tc>
          <w:tcPr>
            <w:tcW w:w="2835" w:type="dxa"/>
            <w:tcBorders>
              <w:top w:val="single" w:sz="4" w:space="0" w:color="auto"/>
            </w:tcBorders>
          </w:tcPr>
          <w:p w14:paraId="4F846550" w14:textId="77777777" w:rsidR="00714565" w:rsidRDefault="00714565" w:rsidP="0048331E">
            <w:pPr>
              <w:jc w:val="both"/>
              <w:rPr>
                <w:rFonts w:ascii="Times New Roman" w:eastAsia="Times New Roman" w:hAnsi="Times New Roman" w:cs="Times New Roman"/>
                <w:i/>
                <w:sz w:val="24"/>
                <w:szCs w:val="24"/>
              </w:rPr>
            </w:pPr>
            <w:r w:rsidRPr="00714565">
              <w:rPr>
                <w:rFonts w:ascii="Times New Roman" w:eastAsia="Times New Roman" w:hAnsi="Times New Roman" w:cs="Times New Roman"/>
              </w:rPr>
              <w:t xml:space="preserve">Olumlu Yaklaşmaktadır        </w:t>
            </w:r>
          </w:p>
        </w:tc>
        <w:tc>
          <w:tcPr>
            <w:tcW w:w="2397" w:type="dxa"/>
            <w:tcBorders>
              <w:top w:val="single" w:sz="4" w:space="0" w:color="auto"/>
            </w:tcBorders>
          </w:tcPr>
          <w:p w14:paraId="252F7D0A" w14:textId="77777777" w:rsidR="00714565" w:rsidRPr="002D0279" w:rsidRDefault="00714565" w:rsidP="0048331E">
            <w:pPr>
              <w:rPr>
                <w:rFonts w:ascii="Times New Roman" w:eastAsia="Times New Roman" w:hAnsi="Times New Roman" w:cs="Times New Roman"/>
                <w:iCs/>
              </w:rPr>
            </w:pPr>
            <w:r w:rsidRPr="00714565">
              <w:rPr>
                <w:rFonts w:ascii="Times New Roman" w:eastAsia="Times New Roman" w:hAnsi="Times New Roman" w:cs="Times New Roman"/>
                <w:iCs/>
              </w:rPr>
              <w:t>K3, K6, K9, K11, K1</w:t>
            </w:r>
            <w:r>
              <w:rPr>
                <w:rFonts w:ascii="Times New Roman" w:eastAsia="Times New Roman" w:hAnsi="Times New Roman" w:cs="Times New Roman"/>
                <w:iCs/>
              </w:rPr>
              <w:t>2</w:t>
            </w:r>
          </w:p>
        </w:tc>
        <w:tc>
          <w:tcPr>
            <w:tcW w:w="0" w:type="auto"/>
            <w:tcBorders>
              <w:top w:val="single" w:sz="4" w:space="0" w:color="auto"/>
            </w:tcBorders>
          </w:tcPr>
          <w:p w14:paraId="29DCAD58" w14:textId="77777777" w:rsidR="00714565" w:rsidRPr="002D0279" w:rsidRDefault="00714565" w:rsidP="0048331E">
            <w:pPr>
              <w:rPr>
                <w:rFonts w:ascii="Times New Roman" w:eastAsia="Times New Roman" w:hAnsi="Times New Roman" w:cs="Times New Roman"/>
                <w:iCs/>
              </w:rPr>
            </w:pPr>
            <w:r>
              <w:rPr>
                <w:rFonts w:ascii="Times New Roman" w:eastAsia="Times New Roman" w:hAnsi="Times New Roman" w:cs="Times New Roman"/>
                <w:iCs/>
              </w:rPr>
              <w:t>5</w:t>
            </w:r>
          </w:p>
        </w:tc>
      </w:tr>
      <w:tr w:rsidR="00714565" w14:paraId="00688A61" w14:textId="77777777" w:rsidTr="00714565">
        <w:tc>
          <w:tcPr>
            <w:tcW w:w="3402" w:type="dxa"/>
            <w:vMerge/>
          </w:tcPr>
          <w:p w14:paraId="2B72EDB6" w14:textId="77777777" w:rsidR="00714565" w:rsidRDefault="00714565" w:rsidP="0048331E">
            <w:pPr>
              <w:jc w:val="both"/>
              <w:rPr>
                <w:rFonts w:ascii="Times New Roman" w:eastAsia="Times New Roman" w:hAnsi="Times New Roman" w:cs="Times New Roman"/>
                <w:i/>
                <w:sz w:val="24"/>
                <w:szCs w:val="24"/>
              </w:rPr>
            </w:pPr>
          </w:p>
        </w:tc>
        <w:tc>
          <w:tcPr>
            <w:tcW w:w="2835" w:type="dxa"/>
          </w:tcPr>
          <w:p w14:paraId="731636C8" w14:textId="77777777" w:rsidR="00714565" w:rsidRDefault="00714565" w:rsidP="0048331E">
            <w:pPr>
              <w:jc w:val="both"/>
              <w:rPr>
                <w:rFonts w:ascii="Times New Roman" w:eastAsia="Times New Roman" w:hAnsi="Times New Roman" w:cs="Times New Roman"/>
                <w:i/>
                <w:sz w:val="24"/>
                <w:szCs w:val="24"/>
              </w:rPr>
            </w:pPr>
            <w:r w:rsidRPr="00714565">
              <w:rPr>
                <w:rFonts w:ascii="Times New Roman" w:eastAsia="Times New Roman" w:hAnsi="Times New Roman" w:cs="Times New Roman"/>
              </w:rPr>
              <w:t xml:space="preserve">Olumsuz Yaklaşmaktadır       </w:t>
            </w:r>
          </w:p>
        </w:tc>
        <w:tc>
          <w:tcPr>
            <w:tcW w:w="2397" w:type="dxa"/>
          </w:tcPr>
          <w:p w14:paraId="3640846D" w14:textId="77777777" w:rsidR="00714565" w:rsidRDefault="00714565" w:rsidP="0048331E">
            <w:pPr>
              <w:jc w:val="both"/>
              <w:rPr>
                <w:rFonts w:ascii="Times New Roman" w:eastAsia="Times New Roman" w:hAnsi="Times New Roman" w:cs="Times New Roman"/>
                <w:i/>
                <w:sz w:val="24"/>
                <w:szCs w:val="24"/>
              </w:rPr>
            </w:pPr>
            <w:r w:rsidRPr="00714565">
              <w:rPr>
                <w:rFonts w:ascii="Times New Roman" w:eastAsia="Times New Roman" w:hAnsi="Times New Roman" w:cs="Times New Roman"/>
              </w:rPr>
              <w:t xml:space="preserve">K1, K2, K4, K5, K7, K8, K13                                              </w:t>
            </w:r>
          </w:p>
        </w:tc>
        <w:tc>
          <w:tcPr>
            <w:tcW w:w="0" w:type="auto"/>
          </w:tcPr>
          <w:p w14:paraId="6425277B" w14:textId="77777777" w:rsidR="00714565" w:rsidRPr="002D0279" w:rsidRDefault="00714565" w:rsidP="0048331E">
            <w:pPr>
              <w:jc w:val="both"/>
              <w:rPr>
                <w:rFonts w:ascii="Times New Roman" w:eastAsia="Times New Roman" w:hAnsi="Times New Roman" w:cs="Times New Roman"/>
                <w:iCs/>
              </w:rPr>
            </w:pPr>
            <w:r>
              <w:rPr>
                <w:rFonts w:ascii="Times New Roman" w:eastAsia="Times New Roman" w:hAnsi="Times New Roman" w:cs="Times New Roman"/>
                <w:iCs/>
              </w:rPr>
              <w:t>7</w:t>
            </w:r>
          </w:p>
        </w:tc>
      </w:tr>
      <w:tr w:rsidR="00714565" w14:paraId="5FD5C972" w14:textId="77777777" w:rsidTr="0048331E">
        <w:tc>
          <w:tcPr>
            <w:tcW w:w="0" w:type="auto"/>
            <w:gridSpan w:val="3"/>
            <w:tcBorders>
              <w:bottom w:val="single" w:sz="4" w:space="0" w:color="auto"/>
            </w:tcBorders>
          </w:tcPr>
          <w:p w14:paraId="459165E8" w14:textId="77777777" w:rsidR="00714565" w:rsidRPr="00714565" w:rsidRDefault="00714565" w:rsidP="0048331E">
            <w:pPr>
              <w:jc w:val="both"/>
              <w:rPr>
                <w:rFonts w:ascii="Times New Roman" w:eastAsia="Times New Roman" w:hAnsi="Times New Roman" w:cs="Times New Roman"/>
                <w:b/>
              </w:rPr>
            </w:pPr>
            <w:r w:rsidRPr="00714565">
              <w:rPr>
                <w:rFonts w:ascii="Times New Roman" w:eastAsia="Times New Roman" w:hAnsi="Times New Roman" w:cs="Times New Roman"/>
                <w:b/>
              </w:rPr>
              <w:t>Toplam</w:t>
            </w:r>
          </w:p>
        </w:tc>
        <w:tc>
          <w:tcPr>
            <w:tcW w:w="0" w:type="auto"/>
            <w:tcBorders>
              <w:bottom w:val="single" w:sz="4" w:space="0" w:color="auto"/>
            </w:tcBorders>
          </w:tcPr>
          <w:p w14:paraId="75FF57BC" w14:textId="77777777" w:rsidR="00714565" w:rsidRPr="00714565" w:rsidRDefault="00714565" w:rsidP="0048331E">
            <w:pPr>
              <w:jc w:val="both"/>
              <w:rPr>
                <w:rFonts w:ascii="Times New Roman" w:eastAsia="Times New Roman" w:hAnsi="Times New Roman" w:cs="Times New Roman"/>
                <w:b/>
                <w:iCs/>
              </w:rPr>
            </w:pPr>
            <w:r w:rsidRPr="00714565">
              <w:rPr>
                <w:rFonts w:ascii="Times New Roman" w:eastAsia="Times New Roman" w:hAnsi="Times New Roman" w:cs="Times New Roman"/>
                <w:b/>
                <w:iCs/>
              </w:rPr>
              <w:t>9</w:t>
            </w:r>
          </w:p>
        </w:tc>
      </w:tr>
    </w:tbl>
    <w:p w14:paraId="279E07E3" w14:textId="77777777" w:rsidR="000A767E" w:rsidRDefault="000A767E" w:rsidP="00714565">
      <w:pPr>
        <w:spacing w:after="0" w:line="240" w:lineRule="auto"/>
        <w:ind w:firstLine="708"/>
        <w:jc w:val="both"/>
        <w:rPr>
          <w:rFonts w:ascii="Times New Roman" w:eastAsia="Times New Roman" w:hAnsi="Times New Roman" w:cs="Times New Roman"/>
          <w:sz w:val="24"/>
          <w:szCs w:val="24"/>
        </w:rPr>
      </w:pPr>
    </w:p>
    <w:p w14:paraId="74A15166" w14:textId="77777777" w:rsidR="00714565" w:rsidRPr="001931B6" w:rsidRDefault="00714565" w:rsidP="00714565">
      <w:pPr>
        <w:spacing w:after="0" w:line="240" w:lineRule="auto"/>
        <w:ind w:firstLine="708"/>
        <w:jc w:val="both"/>
        <w:rPr>
          <w:rFonts w:ascii="Times New Roman" w:eastAsia="Times New Roman" w:hAnsi="Times New Roman" w:cs="Times New Roman"/>
          <w:sz w:val="24"/>
          <w:szCs w:val="24"/>
        </w:rPr>
      </w:pPr>
      <w:r w:rsidRPr="001931B6">
        <w:rPr>
          <w:rFonts w:ascii="Times New Roman" w:eastAsia="Times New Roman" w:hAnsi="Times New Roman" w:cs="Times New Roman"/>
          <w:sz w:val="24"/>
          <w:szCs w:val="24"/>
        </w:rPr>
        <w:t xml:space="preserve">Araştırmada, sınıf öğretmenlerinin lisansüstü eğitim sürecine ilişkin yöneticilerinin görüşleri incelendiğinde okul yöneticilerinin genel olarak (f:7) olumsuz yaklaştıkları görülür (Tablo 5). Lisansüstü eğitim süreçlerine ilişkin okul yöneticilerinin olumsuz tutum sergilediklerini belirten sınıf öğretmenlerinin ifadeleri şunlardır: </w:t>
      </w:r>
    </w:p>
    <w:p w14:paraId="6BBCB043" w14:textId="77777777" w:rsidR="00714565" w:rsidRPr="00073238" w:rsidRDefault="00714565" w:rsidP="00714565">
      <w:pPr>
        <w:spacing w:after="0" w:line="240" w:lineRule="auto"/>
        <w:ind w:firstLine="708"/>
        <w:jc w:val="both"/>
        <w:rPr>
          <w:rFonts w:ascii="Times New Roman" w:eastAsia="Times New Roman" w:hAnsi="Times New Roman" w:cs="Times New Roman"/>
          <w:i/>
          <w:iCs/>
          <w:sz w:val="24"/>
          <w:szCs w:val="24"/>
        </w:rPr>
      </w:pPr>
      <w:r w:rsidRPr="00073238">
        <w:rPr>
          <w:rFonts w:ascii="Times New Roman" w:eastAsia="Times New Roman" w:hAnsi="Times New Roman" w:cs="Times New Roman"/>
          <w:i/>
          <w:iCs/>
          <w:sz w:val="24"/>
          <w:szCs w:val="24"/>
        </w:rPr>
        <w:t>“Okul yöneticisinden olumlu tavırlar görmedim.</w:t>
      </w:r>
      <w:r w:rsidR="00073238" w:rsidRPr="00073238">
        <w:rPr>
          <w:rFonts w:ascii="Times New Roman" w:eastAsia="Times New Roman" w:hAnsi="Times New Roman" w:cs="Times New Roman"/>
          <w:i/>
          <w:iCs/>
          <w:sz w:val="24"/>
          <w:szCs w:val="24"/>
        </w:rPr>
        <w:t xml:space="preserve">” </w:t>
      </w:r>
      <w:r w:rsidRPr="00073238">
        <w:rPr>
          <w:rFonts w:ascii="Times New Roman" w:eastAsia="Times New Roman" w:hAnsi="Times New Roman" w:cs="Times New Roman"/>
          <w:i/>
          <w:iCs/>
          <w:sz w:val="24"/>
          <w:szCs w:val="24"/>
        </w:rPr>
        <w:t xml:space="preserve">(K2). </w:t>
      </w:r>
    </w:p>
    <w:p w14:paraId="40C2DE12" w14:textId="77777777" w:rsidR="00714565" w:rsidRPr="00073238" w:rsidRDefault="00714565" w:rsidP="00714565">
      <w:pPr>
        <w:spacing w:after="0" w:line="240" w:lineRule="auto"/>
        <w:ind w:firstLine="708"/>
        <w:jc w:val="both"/>
        <w:rPr>
          <w:rFonts w:ascii="Times New Roman" w:eastAsia="Times New Roman" w:hAnsi="Times New Roman" w:cs="Times New Roman"/>
          <w:i/>
          <w:iCs/>
          <w:sz w:val="24"/>
          <w:szCs w:val="24"/>
        </w:rPr>
      </w:pPr>
      <w:r w:rsidRPr="00073238">
        <w:rPr>
          <w:rFonts w:ascii="Times New Roman" w:eastAsia="Times New Roman" w:hAnsi="Times New Roman" w:cs="Times New Roman"/>
          <w:i/>
          <w:iCs/>
          <w:sz w:val="24"/>
          <w:szCs w:val="24"/>
        </w:rPr>
        <w:t xml:space="preserve">“Okul yöneticim derslere gittiğimde sınıfımın derslerine girmek zorunda kaldığı için durumdan çok şikayetçiydi. Bunun karşılığı olarak bana birçok angarya iş yükledi…’ (K4). </w:t>
      </w:r>
    </w:p>
    <w:p w14:paraId="0ECE2964" w14:textId="77777777" w:rsidR="00714565" w:rsidRPr="00073238" w:rsidRDefault="00714565" w:rsidP="00714565">
      <w:pPr>
        <w:spacing w:after="0" w:line="240" w:lineRule="auto"/>
        <w:ind w:firstLine="708"/>
        <w:jc w:val="both"/>
        <w:rPr>
          <w:rFonts w:ascii="Times New Roman" w:eastAsia="Times New Roman" w:hAnsi="Times New Roman" w:cs="Times New Roman"/>
          <w:i/>
          <w:iCs/>
          <w:sz w:val="24"/>
          <w:szCs w:val="24"/>
        </w:rPr>
      </w:pPr>
      <w:r w:rsidRPr="00073238">
        <w:rPr>
          <w:rFonts w:ascii="Times New Roman" w:eastAsia="Times New Roman" w:hAnsi="Times New Roman" w:cs="Times New Roman"/>
          <w:i/>
          <w:iCs/>
          <w:sz w:val="24"/>
          <w:szCs w:val="24"/>
        </w:rPr>
        <w:t>“Yöneticimin tutumu önyargılıydı. Derslerimi aksatacak olmama karşı önyargılıydı…</w:t>
      </w:r>
      <w:r w:rsidR="00073238" w:rsidRPr="00073238">
        <w:rPr>
          <w:rFonts w:ascii="Times New Roman" w:eastAsia="Times New Roman" w:hAnsi="Times New Roman" w:cs="Times New Roman"/>
          <w:i/>
          <w:iCs/>
          <w:sz w:val="24"/>
          <w:szCs w:val="24"/>
        </w:rPr>
        <w:t>”</w:t>
      </w:r>
      <w:r w:rsidRPr="00073238">
        <w:rPr>
          <w:rFonts w:ascii="Times New Roman" w:eastAsia="Times New Roman" w:hAnsi="Times New Roman" w:cs="Times New Roman"/>
          <w:i/>
          <w:iCs/>
          <w:sz w:val="24"/>
          <w:szCs w:val="24"/>
        </w:rPr>
        <w:t xml:space="preserve">(K5). </w:t>
      </w:r>
    </w:p>
    <w:p w14:paraId="1616946F" w14:textId="77777777" w:rsidR="00714565" w:rsidRPr="00073238" w:rsidRDefault="00714565" w:rsidP="00714565">
      <w:pPr>
        <w:spacing w:after="0" w:line="240" w:lineRule="auto"/>
        <w:ind w:firstLine="708"/>
        <w:jc w:val="both"/>
        <w:rPr>
          <w:rFonts w:ascii="Times New Roman" w:eastAsia="Times New Roman" w:hAnsi="Times New Roman" w:cs="Times New Roman"/>
          <w:i/>
          <w:iCs/>
          <w:sz w:val="24"/>
          <w:szCs w:val="24"/>
        </w:rPr>
      </w:pPr>
      <w:r w:rsidRPr="00073238">
        <w:rPr>
          <w:rFonts w:ascii="Times New Roman" w:eastAsia="Times New Roman" w:hAnsi="Times New Roman" w:cs="Times New Roman"/>
          <w:i/>
          <w:iCs/>
          <w:sz w:val="24"/>
          <w:szCs w:val="24"/>
        </w:rPr>
        <w:t>“Okul yöneticileri dersler boş kalacağı ve nöbet görevim aksayacağı için istemiyorlardı…</w:t>
      </w:r>
      <w:r w:rsidR="00073238" w:rsidRPr="00073238">
        <w:rPr>
          <w:rFonts w:ascii="Times New Roman" w:eastAsia="Times New Roman" w:hAnsi="Times New Roman" w:cs="Times New Roman"/>
          <w:i/>
          <w:iCs/>
          <w:sz w:val="24"/>
          <w:szCs w:val="24"/>
        </w:rPr>
        <w:t xml:space="preserve">” </w:t>
      </w:r>
      <w:r w:rsidRPr="00073238">
        <w:rPr>
          <w:rFonts w:ascii="Times New Roman" w:eastAsia="Times New Roman" w:hAnsi="Times New Roman" w:cs="Times New Roman"/>
          <w:i/>
          <w:iCs/>
          <w:sz w:val="24"/>
          <w:szCs w:val="24"/>
        </w:rPr>
        <w:t xml:space="preserve">(K7). </w:t>
      </w:r>
    </w:p>
    <w:p w14:paraId="7B491527" w14:textId="77777777" w:rsidR="00714565" w:rsidRPr="00073238" w:rsidRDefault="00714565" w:rsidP="00714565">
      <w:pPr>
        <w:spacing w:after="0" w:line="240" w:lineRule="auto"/>
        <w:ind w:firstLine="708"/>
        <w:jc w:val="both"/>
        <w:rPr>
          <w:rFonts w:ascii="Times New Roman" w:eastAsia="Times New Roman" w:hAnsi="Times New Roman" w:cs="Times New Roman"/>
          <w:i/>
          <w:iCs/>
          <w:sz w:val="24"/>
          <w:szCs w:val="24"/>
        </w:rPr>
      </w:pPr>
      <w:r w:rsidRPr="00073238">
        <w:rPr>
          <w:rFonts w:ascii="Times New Roman" w:eastAsia="Times New Roman" w:hAnsi="Times New Roman" w:cs="Times New Roman"/>
          <w:i/>
          <w:iCs/>
          <w:sz w:val="24"/>
          <w:szCs w:val="24"/>
        </w:rPr>
        <w:lastRenderedPageBreak/>
        <w:t>“İşler aksadığı için yöneticiler istemiyor…</w:t>
      </w:r>
      <w:r w:rsidR="00073238" w:rsidRPr="00073238">
        <w:rPr>
          <w:rFonts w:ascii="Times New Roman" w:eastAsia="Times New Roman" w:hAnsi="Times New Roman" w:cs="Times New Roman"/>
          <w:i/>
          <w:iCs/>
          <w:sz w:val="24"/>
          <w:szCs w:val="24"/>
        </w:rPr>
        <w:t xml:space="preserve">” </w:t>
      </w:r>
      <w:r w:rsidRPr="00073238">
        <w:rPr>
          <w:rFonts w:ascii="Times New Roman" w:eastAsia="Times New Roman" w:hAnsi="Times New Roman" w:cs="Times New Roman"/>
          <w:i/>
          <w:iCs/>
          <w:sz w:val="24"/>
          <w:szCs w:val="24"/>
        </w:rPr>
        <w:t xml:space="preserve">(K8). </w:t>
      </w:r>
    </w:p>
    <w:p w14:paraId="3DBD672A" w14:textId="77777777" w:rsidR="00714565" w:rsidRPr="00073238" w:rsidRDefault="00714565" w:rsidP="00073238">
      <w:pPr>
        <w:spacing w:after="0" w:line="240" w:lineRule="auto"/>
        <w:ind w:firstLine="708"/>
        <w:jc w:val="both"/>
        <w:rPr>
          <w:rFonts w:ascii="Times New Roman" w:eastAsia="Times New Roman" w:hAnsi="Times New Roman" w:cs="Times New Roman"/>
          <w:i/>
          <w:iCs/>
          <w:sz w:val="24"/>
          <w:szCs w:val="24"/>
        </w:rPr>
      </w:pPr>
      <w:r w:rsidRPr="00073238">
        <w:rPr>
          <w:rFonts w:ascii="Times New Roman" w:eastAsia="Times New Roman" w:hAnsi="Times New Roman" w:cs="Times New Roman"/>
          <w:i/>
          <w:iCs/>
          <w:sz w:val="24"/>
          <w:szCs w:val="24"/>
        </w:rPr>
        <w:t>“Derslerin aksayacağını düşünüyorlar bu sebeple de olumsuz…</w:t>
      </w:r>
      <w:r w:rsidR="00073238" w:rsidRPr="00073238">
        <w:rPr>
          <w:rFonts w:ascii="Times New Roman" w:eastAsia="Times New Roman" w:hAnsi="Times New Roman" w:cs="Times New Roman"/>
          <w:i/>
          <w:iCs/>
          <w:sz w:val="24"/>
          <w:szCs w:val="24"/>
        </w:rPr>
        <w:t>”</w:t>
      </w:r>
      <w:r w:rsidRPr="00073238">
        <w:rPr>
          <w:rFonts w:ascii="Times New Roman" w:eastAsia="Times New Roman" w:hAnsi="Times New Roman" w:cs="Times New Roman"/>
          <w:i/>
          <w:iCs/>
          <w:sz w:val="24"/>
          <w:szCs w:val="24"/>
        </w:rPr>
        <w:t xml:space="preserve"> (K13). </w:t>
      </w:r>
    </w:p>
    <w:p w14:paraId="262B829D" w14:textId="77777777" w:rsidR="00714565" w:rsidRDefault="00714565" w:rsidP="00714565">
      <w:pPr>
        <w:spacing w:after="0" w:line="240" w:lineRule="auto"/>
        <w:ind w:firstLine="708"/>
        <w:jc w:val="both"/>
        <w:rPr>
          <w:rFonts w:ascii="Times New Roman" w:eastAsia="Times New Roman" w:hAnsi="Times New Roman" w:cs="Times New Roman"/>
          <w:sz w:val="24"/>
          <w:szCs w:val="24"/>
        </w:rPr>
      </w:pPr>
      <w:r w:rsidRPr="00651629">
        <w:rPr>
          <w:rFonts w:ascii="Times New Roman" w:eastAsia="Times New Roman" w:hAnsi="Times New Roman" w:cs="Times New Roman"/>
          <w:sz w:val="24"/>
          <w:szCs w:val="24"/>
        </w:rPr>
        <w:t>Tablo 6’da ise sınıf öğretmenlerinin lisansüstü eğitim yapmalarıyla ilgili meslektaşlarının tutumlarına ilişkin vermiş oldukları yanıtlar, “lisansüstü eğitim sürecine yönelik tutumlar teması” altında “olumu yaklaşmaktadır” ve “olumsuz yaklaşmaktadır” olmak üzere iki alt tema altında ele alınmıştır.</w:t>
      </w:r>
    </w:p>
    <w:p w14:paraId="6E3E7808" w14:textId="77777777" w:rsidR="00073238" w:rsidRPr="00651629" w:rsidRDefault="00073238" w:rsidP="00714565">
      <w:pPr>
        <w:spacing w:after="0" w:line="240" w:lineRule="auto"/>
        <w:ind w:firstLine="708"/>
        <w:jc w:val="both"/>
        <w:rPr>
          <w:rFonts w:ascii="Times New Roman" w:eastAsia="Times New Roman" w:hAnsi="Times New Roman" w:cs="Times New Roman"/>
          <w:sz w:val="24"/>
          <w:szCs w:val="24"/>
        </w:rPr>
      </w:pPr>
    </w:p>
    <w:p w14:paraId="6D8FB12E" w14:textId="77777777" w:rsidR="00714565" w:rsidRDefault="00714565" w:rsidP="00714565">
      <w:pPr>
        <w:spacing w:after="0" w:line="240" w:lineRule="auto"/>
        <w:jc w:val="both"/>
        <w:rPr>
          <w:rFonts w:ascii="Times New Roman" w:eastAsia="Times New Roman" w:hAnsi="Times New Roman" w:cs="Times New Roman"/>
          <w:bCs/>
          <w:i/>
          <w:sz w:val="24"/>
          <w:szCs w:val="24"/>
        </w:rPr>
      </w:pPr>
      <w:r w:rsidRPr="00073238">
        <w:rPr>
          <w:rFonts w:ascii="Times New Roman" w:eastAsia="Times New Roman" w:hAnsi="Times New Roman" w:cs="Times New Roman"/>
          <w:b/>
          <w:iCs/>
          <w:sz w:val="24"/>
          <w:szCs w:val="24"/>
        </w:rPr>
        <w:t>Tablo 6.</w:t>
      </w:r>
      <w:r w:rsidRPr="00073238">
        <w:rPr>
          <w:rFonts w:ascii="Times New Roman" w:eastAsia="Times New Roman" w:hAnsi="Times New Roman" w:cs="Times New Roman"/>
          <w:bCs/>
          <w:i/>
          <w:sz w:val="24"/>
          <w:szCs w:val="24"/>
        </w:rPr>
        <w:t xml:space="preserve"> </w:t>
      </w:r>
      <w:r w:rsidRPr="001931B6">
        <w:rPr>
          <w:rFonts w:ascii="Times New Roman" w:eastAsia="Times New Roman" w:hAnsi="Times New Roman" w:cs="Times New Roman"/>
          <w:bCs/>
          <w:i/>
          <w:sz w:val="24"/>
          <w:szCs w:val="24"/>
        </w:rPr>
        <w:t>Sınıf Öğretmenlerinin Lisansüstü Eğitim Sürecine Yönelik Meslektaşlarının Tutumları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552"/>
        <w:gridCol w:w="3105"/>
        <w:gridCol w:w="436"/>
      </w:tblGrid>
      <w:tr w:rsidR="00073238" w14:paraId="3D6247DF" w14:textId="77777777" w:rsidTr="00073238">
        <w:tc>
          <w:tcPr>
            <w:tcW w:w="2977" w:type="dxa"/>
            <w:tcBorders>
              <w:top w:val="single" w:sz="4" w:space="0" w:color="auto"/>
              <w:bottom w:val="single" w:sz="4" w:space="0" w:color="auto"/>
            </w:tcBorders>
          </w:tcPr>
          <w:p w14:paraId="3C8D2FAA" w14:textId="77777777" w:rsidR="00073238" w:rsidRDefault="00073238" w:rsidP="0048331E">
            <w:r w:rsidRPr="00762E16">
              <w:rPr>
                <w:rFonts w:ascii="Times New Roman" w:eastAsia="Times New Roman" w:hAnsi="Times New Roman" w:cs="Times New Roman"/>
                <w:b/>
              </w:rPr>
              <w:t xml:space="preserve">Ana tema </w:t>
            </w:r>
            <w:r>
              <w:rPr>
                <w:rFonts w:ascii="Times New Roman" w:eastAsia="Times New Roman" w:hAnsi="Times New Roman" w:cs="Times New Roman"/>
                <w:b/>
              </w:rPr>
              <w:t xml:space="preserve"> </w:t>
            </w:r>
            <w:r w:rsidRPr="00762E16">
              <w:rPr>
                <w:rFonts w:ascii="Times New Roman" w:eastAsia="Times New Roman" w:hAnsi="Times New Roman" w:cs="Times New Roman"/>
                <w:b/>
              </w:rPr>
              <w:t xml:space="preserve">                </w:t>
            </w:r>
          </w:p>
        </w:tc>
        <w:tc>
          <w:tcPr>
            <w:tcW w:w="2552" w:type="dxa"/>
            <w:tcBorders>
              <w:top w:val="single" w:sz="4" w:space="0" w:color="auto"/>
              <w:bottom w:val="single" w:sz="4" w:space="0" w:color="auto"/>
            </w:tcBorders>
          </w:tcPr>
          <w:p w14:paraId="0F6A73A3" w14:textId="77777777" w:rsidR="00073238" w:rsidRDefault="00073238" w:rsidP="0048331E">
            <w:r w:rsidRPr="00762E16">
              <w:rPr>
                <w:rFonts w:ascii="Times New Roman" w:eastAsia="Times New Roman" w:hAnsi="Times New Roman" w:cs="Times New Roman"/>
                <w:b/>
              </w:rPr>
              <w:t xml:space="preserve">Alt Temalar                               </w:t>
            </w:r>
          </w:p>
        </w:tc>
        <w:tc>
          <w:tcPr>
            <w:tcW w:w="3105" w:type="dxa"/>
            <w:tcBorders>
              <w:top w:val="single" w:sz="4" w:space="0" w:color="auto"/>
              <w:bottom w:val="single" w:sz="4" w:space="0" w:color="auto"/>
            </w:tcBorders>
          </w:tcPr>
          <w:p w14:paraId="01E2F6C1" w14:textId="77777777" w:rsidR="00073238" w:rsidRDefault="00073238" w:rsidP="0048331E">
            <w:r w:rsidRPr="00762E16">
              <w:rPr>
                <w:rFonts w:ascii="Times New Roman" w:eastAsia="Times New Roman" w:hAnsi="Times New Roman" w:cs="Times New Roman"/>
                <w:b/>
              </w:rPr>
              <w:t xml:space="preserve">Katılımcı Kodu  </w:t>
            </w:r>
          </w:p>
        </w:tc>
        <w:tc>
          <w:tcPr>
            <w:tcW w:w="0" w:type="auto"/>
            <w:tcBorders>
              <w:top w:val="single" w:sz="4" w:space="0" w:color="auto"/>
              <w:bottom w:val="single" w:sz="4" w:space="0" w:color="auto"/>
            </w:tcBorders>
          </w:tcPr>
          <w:p w14:paraId="7B2108FA" w14:textId="77777777" w:rsidR="00073238" w:rsidRPr="002D0279" w:rsidRDefault="00073238" w:rsidP="0048331E">
            <w:pPr>
              <w:rPr>
                <w:rFonts w:ascii="Times New Roman" w:eastAsia="Times New Roman" w:hAnsi="Times New Roman" w:cs="Times New Roman"/>
                <w:b/>
                <w:i/>
                <w:iCs/>
              </w:rPr>
            </w:pPr>
            <w:r w:rsidRPr="002D0279">
              <w:rPr>
                <w:rFonts w:ascii="Times New Roman" w:eastAsia="Times New Roman" w:hAnsi="Times New Roman" w:cs="Times New Roman"/>
                <w:b/>
                <w:i/>
                <w:iCs/>
              </w:rPr>
              <w:t>f</w:t>
            </w:r>
          </w:p>
        </w:tc>
      </w:tr>
      <w:tr w:rsidR="00073238" w14:paraId="48BDBF4A" w14:textId="77777777" w:rsidTr="00073238">
        <w:trPr>
          <w:trHeight w:val="571"/>
        </w:trPr>
        <w:tc>
          <w:tcPr>
            <w:tcW w:w="2977" w:type="dxa"/>
            <w:vMerge w:val="restart"/>
            <w:tcBorders>
              <w:top w:val="single" w:sz="4" w:space="0" w:color="auto"/>
            </w:tcBorders>
          </w:tcPr>
          <w:p w14:paraId="7E6C19E3" w14:textId="77777777" w:rsidR="00073238" w:rsidRDefault="00073238" w:rsidP="0048331E">
            <w:pPr>
              <w:rPr>
                <w:rFonts w:ascii="Times New Roman" w:eastAsia="Times New Roman" w:hAnsi="Times New Roman" w:cs="Times New Roman"/>
              </w:rPr>
            </w:pPr>
          </w:p>
          <w:p w14:paraId="142A1E8A" w14:textId="77777777" w:rsidR="00073238" w:rsidRPr="002D0279" w:rsidRDefault="00073238" w:rsidP="0048331E">
            <w:pPr>
              <w:rPr>
                <w:rFonts w:ascii="Times New Roman" w:eastAsia="Times New Roman" w:hAnsi="Times New Roman" w:cs="Times New Roman"/>
              </w:rPr>
            </w:pPr>
            <w:r w:rsidRPr="00714565">
              <w:rPr>
                <w:rFonts w:ascii="Times New Roman" w:eastAsia="Times New Roman" w:hAnsi="Times New Roman" w:cs="Times New Roman"/>
              </w:rPr>
              <w:t>Lisansüstü Eğitim Sürecine Yönelik</w:t>
            </w:r>
            <w:r>
              <w:rPr>
                <w:rFonts w:ascii="Times New Roman" w:eastAsia="Times New Roman" w:hAnsi="Times New Roman" w:cs="Times New Roman"/>
              </w:rPr>
              <w:t xml:space="preserve"> </w:t>
            </w:r>
            <w:r w:rsidRPr="00714565">
              <w:rPr>
                <w:rFonts w:ascii="Times New Roman" w:eastAsia="Times New Roman" w:hAnsi="Times New Roman" w:cs="Times New Roman"/>
              </w:rPr>
              <w:t xml:space="preserve">Tutumlar                           </w:t>
            </w:r>
          </w:p>
        </w:tc>
        <w:tc>
          <w:tcPr>
            <w:tcW w:w="2552" w:type="dxa"/>
            <w:tcBorders>
              <w:top w:val="single" w:sz="4" w:space="0" w:color="auto"/>
            </w:tcBorders>
          </w:tcPr>
          <w:p w14:paraId="2EE25E63" w14:textId="77777777" w:rsidR="00073238" w:rsidRDefault="00073238" w:rsidP="0048331E">
            <w:pPr>
              <w:jc w:val="both"/>
              <w:rPr>
                <w:rFonts w:ascii="Times New Roman" w:eastAsia="Times New Roman" w:hAnsi="Times New Roman" w:cs="Times New Roman"/>
                <w:i/>
                <w:sz w:val="24"/>
                <w:szCs w:val="24"/>
              </w:rPr>
            </w:pPr>
            <w:r w:rsidRPr="00714565">
              <w:rPr>
                <w:rFonts w:ascii="Times New Roman" w:eastAsia="Times New Roman" w:hAnsi="Times New Roman" w:cs="Times New Roman"/>
              </w:rPr>
              <w:t xml:space="preserve">Olumlu Yaklaşmaktadır        </w:t>
            </w:r>
          </w:p>
        </w:tc>
        <w:tc>
          <w:tcPr>
            <w:tcW w:w="3105" w:type="dxa"/>
            <w:tcBorders>
              <w:top w:val="single" w:sz="4" w:space="0" w:color="auto"/>
            </w:tcBorders>
          </w:tcPr>
          <w:p w14:paraId="3D4BD607" w14:textId="77777777" w:rsidR="00073238" w:rsidRPr="002D0279" w:rsidRDefault="00073238" w:rsidP="0048331E">
            <w:pPr>
              <w:rPr>
                <w:rFonts w:ascii="Times New Roman" w:eastAsia="Times New Roman" w:hAnsi="Times New Roman" w:cs="Times New Roman"/>
                <w:iCs/>
              </w:rPr>
            </w:pPr>
            <w:r w:rsidRPr="00073238">
              <w:rPr>
                <w:rFonts w:ascii="Times New Roman" w:eastAsia="Times New Roman" w:hAnsi="Times New Roman" w:cs="Times New Roman"/>
                <w:iCs/>
              </w:rPr>
              <w:t>K1, K3, K6, K9, K10, K11, K12</w:t>
            </w:r>
          </w:p>
        </w:tc>
        <w:tc>
          <w:tcPr>
            <w:tcW w:w="0" w:type="auto"/>
            <w:tcBorders>
              <w:top w:val="single" w:sz="4" w:space="0" w:color="auto"/>
            </w:tcBorders>
          </w:tcPr>
          <w:p w14:paraId="215EB11F" w14:textId="77777777" w:rsidR="00073238" w:rsidRPr="002D0279" w:rsidRDefault="00073238" w:rsidP="0048331E">
            <w:pPr>
              <w:rPr>
                <w:rFonts w:ascii="Times New Roman" w:eastAsia="Times New Roman" w:hAnsi="Times New Roman" w:cs="Times New Roman"/>
                <w:iCs/>
              </w:rPr>
            </w:pPr>
            <w:r>
              <w:rPr>
                <w:rFonts w:ascii="Times New Roman" w:eastAsia="Times New Roman" w:hAnsi="Times New Roman" w:cs="Times New Roman"/>
                <w:iCs/>
              </w:rPr>
              <w:t>7</w:t>
            </w:r>
          </w:p>
        </w:tc>
      </w:tr>
      <w:tr w:rsidR="00073238" w14:paraId="0E525014" w14:textId="77777777" w:rsidTr="00073238">
        <w:tc>
          <w:tcPr>
            <w:tcW w:w="2977" w:type="dxa"/>
            <w:vMerge/>
          </w:tcPr>
          <w:p w14:paraId="3260493C" w14:textId="77777777" w:rsidR="00073238" w:rsidRDefault="00073238" w:rsidP="0048331E">
            <w:pPr>
              <w:jc w:val="both"/>
              <w:rPr>
                <w:rFonts w:ascii="Times New Roman" w:eastAsia="Times New Roman" w:hAnsi="Times New Roman" w:cs="Times New Roman"/>
                <w:i/>
                <w:sz w:val="24"/>
                <w:szCs w:val="24"/>
              </w:rPr>
            </w:pPr>
          </w:p>
        </w:tc>
        <w:tc>
          <w:tcPr>
            <w:tcW w:w="2552" w:type="dxa"/>
          </w:tcPr>
          <w:p w14:paraId="32E643FC" w14:textId="77777777" w:rsidR="00073238" w:rsidRDefault="00073238" w:rsidP="0048331E">
            <w:pPr>
              <w:jc w:val="both"/>
              <w:rPr>
                <w:rFonts w:ascii="Times New Roman" w:eastAsia="Times New Roman" w:hAnsi="Times New Roman" w:cs="Times New Roman"/>
                <w:i/>
                <w:sz w:val="24"/>
                <w:szCs w:val="24"/>
              </w:rPr>
            </w:pPr>
            <w:r w:rsidRPr="00714565">
              <w:rPr>
                <w:rFonts w:ascii="Times New Roman" w:eastAsia="Times New Roman" w:hAnsi="Times New Roman" w:cs="Times New Roman"/>
              </w:rPr>
              <w:t xml:space="preserve">Olumsuz Yaklaşmaktadır       </w:t>
            </w:r>
          </w:p>
        </w:tc>
        <w:tc>
          <w:tcPr>
            <w:tcW w:w="3105" w:type="dxa"/>
          </w:tcPr>
          <w:p w14:paraId="46CAF56F" w14:textId="77777777" w:rsidR="00073238" w:rsidRDefault="00073238" w:rsidP="0048331E">
            <w:pPr>
              <w:jc w:val="both"/>
              <w:rPr>
                <w:rFonts w:ascii="Times New Roman" w:eastAsia="Times New Roman" w:hAnsi="Times New Roman" w:cs="Times New Roman"/>
                <w:i/>
                <w:sz w:val="24"/>
                <w:szCs w:val="24"/>
              </w:rPr>
            </w:pPr>
            <w:r w:rsidRPr="00073238">
              <w:rPr>
                <w:rFonts w:ascii="Times New Roman" w:eastAsia="Times New Roman" w:hAnsi="Times New Roman" w:cs="Times New Roman"/>
              </w:rPr>
              <w:t xml:space="preserve">K2, K4, K5, K7, K8, K13                                                                                                                  </w:t>
            </w:r>
          </w:p>
        </w:tc>
        <w:tc>
          <w:tcPr>
            <w:tcW w:w="0" w:type="auto"/>
          </w:tcPr>
          <w:p w14:paraId="733689D3" w14:textId="77777777" w:rsidR="00073238" w:rsidRPr="002D0279" w:rsidRDefault="00073238" w:rsidP="0048331E">
            <w:pPr>
              <w:jc w:val="both"/>
              <w:rPr>
                <w:rFonts w:ascii="Times New Roman" w:eastAsia="Times New Roman" w:hAnsi="Times New Roman" w:cs="Times New Roman"/>
                <w:iCs/>
              </w:rPr>
            </w:pPr>
            <w:r>
              <w:rPr>
                <w:rFonts w:ascii="Times New Roman" w:eastAsia="Times New Roman" w:hAnsi="Times New Roman" w:cs="Times New Roman"/>
                <w:iCs/>
              </w:rPr>
              <w:t>6</w:t>
            </w:r>
          </w:p>
        </w:tc>
      </w:tr>
      <w:tr w:rsidR="00073238" w14:paraId="77FFF2B0" w14:textId="77777777" w:rsidTr="0048331E">
        <w:tc>
          <w:tcPr>
            <w:tcW w:w="0" w:type="auto"/>
            <w:gridSpan w:val="3"/>
            <w:tcBorders>
              <w:bottom w:val="single" w:sz="4" w:space="0" w:color="auto"/>
            </w:tcBorders>
          </w:tcPr>
          <w:p w14:paraId="06D6BC74" w14:textId="77777777" w:rsidR="00073238" w:rsidRDefault="00073238" w:rsidP="0048331E">
            <w:pPr>
              <w:jc w:val="both"/>
              <w:rPr>
                <w:rFonts w:ascii="Times New Roman" w:eastAsia="Times New Roman" w:hAnsi="Times New Roman" w:cs="Times New Roman"/>
                <w:b/>
              </w:rPr>
            </w:pPr>
          </w:p>
          <w:p w14:paraId="77084F8E" w14:textId="77777777" w:rsidR="00073238" w:rsidRPr="00714565" w:rsidRDefault="00073238" w:rsidP="0048331E">
            <w:pPr>
              <w:jc w:val="both"/>
              <w:rPr>
                <w:rFonts w:ascii="Times New Roman" w:eastAsia="Times New Roman" w:hAnsi="Times New Roman" w:cs="Times New Roman"/>
                <w:b/>
              </w:rPr>
            </w:pPr>
            <w:r w:rsidRPr="00714565">
              <w:rPr>
                <w:rFonts w:ascii="Times New Roman" w:eastAsia="Times New Roman" w:hAnsi="Times New Roman" w:cs="Times New Roman"/>
                <w:b/>
              </w:rPr>
              <w:t>Toplam</w:t>
            </w:r>
          </w:p>
        </w:tc>
        <w:tc>
          <w:tcPr>
            <w:tcW w:w="0" w:type="auto"/>
            <w:tcBorders>
              <w:bottom w:val="single" w:sz="4" w:space="0" w:color="auto"/>
            </w:tcBorders>
          </w:tcPr>
          <w:p w14:paraId="14E0FB3E" w14:textId="77777777" w:rsidR="00073238" w:rsidRDefault="00073238" w:rsidP="0048331E">
            <w:pPr>
              <w:jc w:val="both"/>
              <w:rPr>
                <w:rFonts w:ascii="Times New Roman" w:eastAsia="Times New Roman" w:hAnsi="Times New Roman" w:cs="Times New Roman"/>
                <w:b/>
                <w:iCs/>
              </w:rPr>
            </w:pPr>
          </w:p>
          <w:p w14:paraId="1613285B" w14:textId="77777777" w:rsidR="00073238" w:rsidRPr="00714565" w:rsidRDefault="00073238" w:rsidP="0048331E">
            <w:pPr>
              <w:jc w:val="both"/>
              <w:rPr>
                <w:rFonts w:ascii="Times New Roman" w:eastAsia="Times New Roman" w:hAnsi="Times New Roman" w:cs="Times New Roman"/>
                <w:b/>
                <w:iCs/>
              </w:rPr>
            </w:pPr>
            <w:r>
              <w:rPr>
                <w:rFonts w:ascii="Times New Roman" w:eastAsia="Times New Roman" w:hAnsi="Times New Roman" w:cs="Times New Roman"/>
                <w:b/>
                <w:iCs/>
              </w:rPr>
              <w:t>13</w:t>
            </w:r>
          </w:p>
        </w:tc>
      </w:tr>
    </w:tbl>
    <w:p w14:paraId="310E3CA7" w14:textId="77777777" w:rsidR="000A767E" w:rsidRDefault="000A767E" w:rsidP="00073238">
      <w:pPr>
        <w:spacing w:after="0" w:line="240" w:lineRule="auto"/>
        <w:ind w:firstLine="708"/>
        <w:jc w:val="both"/>
        <w:rPr>
          <w:rFonts w:ascii="Times New Roman" w:eastAsia="Times New Roman" w:hAnsi="Times New Roman" w:cs="Times New Roman"/>
          <w:sz w:val="24"/>
          <w:szCs w:val="24"/>
        </w:rPr>
      </w:pPr>
    </w:p>
    <w:p w14:paraId="0A39B01B" w14:textId="77777777" w:rsidR="00073238" w:rsidRPr="00651629" w:rsidRDefault="00073238" w:rsidP="00073238">
      <w:pPr>
        <w:spacing w:after="0" w:line="240" w:lineRule="auto"/>
        <w:ind w:firstLine="708"/>
        <w:jc w:val="both"/>
        <w:rPr>
          <w:rFonts w:ascii="Times New Roman" w:eastAsia="Times New Roman" w:hAnsi="Times New Roman" w:cs="Times New Roman"/>
          <w:sz w:val="24"/>
          <w:szCs w:val="24"/>
        </w:rPr>
      </w:pPr>
      <w:r w:rsidRPr="00651629">
        <w:rPr>
          <w:rFonts w:ascii="Times New Roman" w:eastAsia="Times New Roman" w:hAnsi="Times New Roman" w:cs="Times New Roman"/>
          <w:sz w:val="24"/>
          <w:szCs w:val="24"/>
        </w:rPr>
        <w:t xml:space="preserve">Araştırmada sınıf öğretmenlerinin lisansüstü eğitim sürecine olumlu yaklaşan meslektaşlarının sayısı (7) ile olumsuz yaklaşan öğretmenlerin sayısı (6) hemen hemen aynıdır. Sınıf öğretmenlerinin lisansüstü eğitim sürecine olumlu yaklaşan meslektaşları kendilerine imrenmekte olduklarını belirtmekle birlikte olumsuz yaklaşanlar lisansüstü eğitimi gereksiz görmektedir. Bununla ilgili sınıf öğretmenlerinin ifadeleri aşağıda sıralanmıştır: </w:t>
      </w:r>
    </w:p>
    <w:p w14:paraId="6225C2B0" w14:textId="77777777" w:rsidR="00073238" w:rsidRPr="00073238" w:rsidRDefault="00073238" w:rsidP="00073238">
      <w:pPr>
        <w:spacing w:after="0" w:line="240" w:lineRule="auto"/>
        <w:ind w:firstLine="708"/>
        <w:jc w:val="both"/>
        <w:rPr>
          <w:rFonts w:ascii="Times New Roman" w:eastAsia="Times New Roman" w:hAnsi="Times New Roman" w:cs="Times New Roman"/>
          <w:i/>
          <w:iCs/>
          <w:sz w:val="24"/>
          <w:szCs w:val="24"/>
        </w:rPr>
      </w:pPr>
      <w:r w:rsidRPr="00073238">
        <w:rPr>
          <w:rFonts w:ascii="Times New Roman" w:eastAsia="Times New Roman" w:hAnsi="Times New Roman" w:cs="Times New Roman"/>
          <w:i/>
          <w:iCs/>
          <w:sz w:val="24"/>
          <w:szCs w:val="24"/>
        </w:rPr>
        <w:t xml:space="preserve">“Meslektaşlarım imreniyor…” (K 1, K3, K9, K11). </w:t>
      </w:r>
    </w:p>
    <w:p w14:paraId="5DAAD3B2" w14:textId="77777777" w:rsidR="00073238" w:rsidRPr="00073238" w:rsidRDefault="00073238" w:rsidP="00073238">
      <w:pPr>
        <w:spacing w:after="0" w:line="240" w:lineRule="auto"/>
        <w:ind w:firstLine="708"/>
        <w:jc w:val="both"/>
        <w:rPr>
          <w:rFonts w:ascii="Times New Roman" w:eastAsia="Times New Roman" w:hAnsi="Times New Roman" w:cs="Times New Roman"/>
          <w:i/>
          <w:iCs/>
          <w:sz w:val="24"/>
          <w:szCs w:val="24"/>
        </w:rPr>
      </w:pPr>
      <w:r w:rsidRPr="00073238">
        <w:rPr>
          <w:rFonts w:ascii="Times New Roman" w:eastAsia="Times New Roman" w:hAnsi="Times New Roman" w:cs="Times New Roman"/>
          <w:i/>
          <w:iCs/>
          <w:sz w:val="24"/>
          <w:szCs w:val="24"/>
        </w:rPr>
        <w:t xml:space="preserve">“Meslektaşlarım sürekli boş yere uğraştığımı, yüksek lisansın ne pozisyonuma ne de maaşıma herhangi bir katkısı olmayacağını söyleyerek beni demoralize ettiler.” (K4) </w:t>
      </w:r>
    </w:p>
    <w:p w14:paraId="7D8833DE" w14:textId="77777777" w:rsidR="00073238" w:rsidRDefault="00073238" w:rsidP="00073238">
      <w:pPr>
        <w:spacing w:after="0" w:line="240" w:lineRule="auto"/>
        <w:ind w:firstLine="708"/>
        <w:jc w:val="both"/>
        <w:rPr>
          <w:rFonts w:ascii="Times New Roman" w:eastAsia="Times New Roman" w:hAnsi="Times New Roman" w:cs="Times New Roman"/>
          <w:i/>
          <w:iCs/>
          <w:sz w:val="24"/>
          <w:szCs w:val="24"/>
        </w:rPr>
      </w:pPr>
      <w:r w:rsidRPr="00073238">
        <w:rPr>
          <w:rFonts w:ascii="Times New Roman" w:eastAsia="Times New Roman" w:hAnsi="Times New Roman" w:cs="Times New Roman"/>
          <w:i/>
          <w:iCs/>
          <w:sz w:val="24"/>
          <w:szCs w:val="24"/>
        </w:rPr>
        <w:t xml:space="preserve">“Meslektaşlar gereksiz görüyor, hatta dalga geçiyorlar. İnternet paylaşım sitesi bile açılmış biz yüksek lisans yapan sınıf öğretmenleri için ‘değersiz öğretmenler platformu’ diye.” (K8). </w:t>
      </w:r>
    </w:p>
    <w:p w14:paraId="6D3AD48A" w14:textId="77777777" w:rsidR="005C0A5F" w:rsidRPr="00073238" w:rsidRDefault="005C0A5F" w:rsidP="00073238">
      <w:pPr>
        <w:spacing w:after="0" w:line="240" w:lineRule="auto"/>
        <w:ind w:firstLine="708"/>
        <w:jc w:val="both"/>
        <w:rPr>
          <w:rFonts w:ascii="Times New Roman" w:eastAsia="Times New Roman" w:hAnsi="Times New Roman" w:cs="Times New Roman"/>
          <w:i/>
          <w:iCs/>
          <w:sz w:val="24"/>
          <w:szCs w:val="24"/>
        </w:rPr>
      </w:pPr>
    </w:p>
    <w:p w14:paraId="04F8ACF2" w14:textId="77777777" w:rsidR="00073238" w:rsidRPr="00073238" w:rsidRDefault="00073238" w:rsidP="00073238">
      <w:pPr>
        <w:spacing w:after="0" w:line="240" w:lineRule="auto"/>
        <w:jc w:val="both"/>
        <w:rPr>
          <w:rFonts w:ascii="Times New Roman" w:eastAsia="Times New Roman" w:hAnsi="Times New Roman" w:cs="Times New Roman"/>
          <w:b/>
          <w:sz w:val="24"/>
          <w:szCs w:val="24"/>
        </w:rPr>
      </w:pPr>
      <w:r w:rsidRPr="00073238">
        <w:rPr>
          <w:rFonts w:ascii="Times New Roman" w:eastAsia="Times New Roman" w:hAnsi="Times New Roman" w:cs="Times New Roman"/>
          <w:b/>
          <w:sz w:val="24"/>
          <w:szCs w:val="24"/>
        </w:rPr>
        <w:t xml:space="preserve">Sınıf Öğretmenlerinin Lisansüstü Eğitim Sürecindeki Sorunlarının Hangi Eğitim Politikaları </w:t>
      </w:r>
      <w:r>
        <w:rPr>
          <w:rFonts w:ascii="Times New Roman" w:eastAsia="Times New Roman" w:hAnsi="Times New Roman" w:cs="Times New Roman"/>
          <w:b/>
          <w:sz w:val="24"/>
          <w:szCs w:val="24"/>
        </w:rPr>
        <w:t>i</w:t>
      </w:r>
      <w:r w:rsidRPr="00073238">
        <w:rPr>
          <w:rFonts w:ascii="Times New Roman" w:eastAsia="Times New Roman" w:hAnsi="Times New Roman" w:cs="Times New Roman"/>
          <w:b/>
          <w:sz w:val="24"/>
          <w:szCs w:val="24"/>
        </w:rPr>
        <w:t xml:space="preserve">le Çözülebileceğine İlişkin Bulgular </w:t>
      </w:r>
    </w:p>
    <w:p w14:paraId="530F684D" w14:textId="77777777" w:rsidR="00073238" w:rsidRDefault="00073238" w:rsidP="00073238">
      <w:pPr>
        <w:spacing w:after="0" w:line="240" w:lineRule="auto"/>
        <w:ind w:firstLine="708"/>
        <w:jc w:val="both"/>
        <w:rPr>
          <w:rFonts w:ascii="Times New Roman" w:eastAsia="Times New Roman" w:hAnsi="Times New Roman" w:cs="Times New Roman"/>
          <w:sz w:val="24"/>
          <w:szCs w:val="24"/>
        </w:rPr>
      </w:pPr>
      <w:r w:rsidRPr="00651629">
        <w:rPr>
          <w:rFonts w:ascii="Times New Roman" w:eastAsia="Times New Roman" w:hAnsi="Times New Roman" w:cs="Times New Roman"/>
          <w:sz w:val="24"/>
          <w:szCs w:val="24"/>
        </w:rPr>
        <w:t>Sınıf öğretmenlerinin lisansüstü eğitim sürecinde kendilerinin ya da meslektaşları olan sınıf öğretmenlerinin lisansüstü eğitim yaparken karşılaşmış oldukları sorunlara sundukları çözüm önerilerine ilişkin “Siz Milli Eğitim Bakanlığı’nda yetkili bir kişi olsaydınız sınıf öğretmenlerinin lisansüstü eğitim sürecine yönelik sorunlarını nasıl çözerdiniz?’ sorusu yöneltilmiştir. Sınıf öğretmenlerinin</w:t>
      </w:r>
      <w:r w:rsidRPr="00073238">
        <w:rPr>
          <w:rFonts w:ascii="Times New Roman" w:eastAsia="Times New Roman" w:hAnsi="Times New Roman" w:cs="Times New Roman"/>
          <w:sz w:val="24"/>
          <w:szCs w:val="24"/>
        </w:rPr>
        <w:t xml:space="preserve"> bu soruya verdikleri yanıtlara ilişkin tema ve alt temalar Tablo 7’de sunulmuştur.  </w:t>
      </w:r>
    </w:p>
    <w:p w14:paraId="11212825" w14:textId="77777777" w:rsidR="000A767E" w:rsidRPr="00073238" w:rsidRDefault="000A767E" w:rsidP="00073238">
      <w:pPr>
        <w:spacing w:after="0" w:line="240" w:lineRule="auto"/>
        <w:ind w:firstLine="708"/>
        <w:jc w:val="both"/>
        <w:rPr>
          <w:rFonts w:ascii="Times New Roman" w:eastAsia="Times New Roman" w:hAnsi="Times New Roman" w:cs="Times New Roman"/>
          <w:sz w:val="24"/>
          <w:szCs w:val="24"/>
        </w:rPr>
      </w:pPr>
    </w:p>
    <w:p w14:paraId="400DC292" w14:textId="77777777" w:rsidR="00073238" w:rsidRPr="00073238" w:rsidRDefault="00073238" w:rsidP="00073238">
      <w:pPr>
        <w:spacing w:after="0" w:line="240" w:lineRule="auto"/>
        <w:ind w:firstLine="708"/>
        <w:jc w:val="both"/>
        <w:rPr>
          <w:rFonts w:ascii="Times New Roman" w:eastAsia="Times New Roman" w:hAnsi="Times New Roman" w:cs="Times New Roman"/>
          <w:b/>
          <w:sz w:val="24"/>
          <w:szCs w:val="24"/>
        </w:rPr>
      </w:pPr>
      <w:r w:rsidRPr="00073238">
        <w:rPr>
          <w:rFonts w:ascii="Times New Roman" w:eastAsia="Times New Roman" w:hAnsi="Times New Roman" w:cs="Times New Roman"/>
          <w:b/>
          <w:sz w:val="24"/>
          <w:szCs w:val="24"/>
        </w:rPr>
        <w:t>Tablo 7</w:t>
      </w:r>
      <w:r w:rsidRPr="00073238">
        <w:rPr>
          <w:rFonts w:ascii="Times New Roman" w:eastAsia="Times New Roman" w:hAnsi="Times New Roman" w:cs="Times New Roman"/>
          <w:bCs/>
          <w:i/>
          <w:sz w:val="24"/>
          <w:szCs w:val="24"/>
        </w:rPr>
        <w:t>. Sınıf Öğretmenlerinin Lisansüstü Eğitim Sürecindeki Sorunlarına İlişkin Çözüm Önerileri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685"/>
        <w:gridCol w:w="2822"/>
        <w:gridCol w:w="436"/>
      </w:tblGrid>
      <w:tr w:rsidR="005C0A5F" w14:paraId="2E06F1E2" w14:textId="77777777" w:rsidTr="005C0A5F">
        <w:tc>
          <w:tcPr>
            <w:tcW w:w="2127" w:type="dxa"/>
            <w:tcBorders>
              <w:top w:val="single" w:sz="4" w:space="0" w:color="auto"/>
            </w:tcBorders>
          </w:tcPr>
          <w:p w14:paraId="6AEE3E8B" w14:textId="77777777" w:rsidR="00073238" w:rsidRDefault="00073238" w:rsidP="0048331E">
            <w:r w:rsidRPr="00762E16">
              <w:rPr>
                <w:rFonts w:ascii="Times New Roman" w:eastAsia="Times New Roman" w:hAnsi="Times New Roman" w:cs="Times New Roman"/>
                <w:b/>
              </w:rPr>
              <w:t xml:space="preserve">Ana tema </w:t>
            </w:r>
            <w:r>
              <w:rPr>
                <w:rFonts w:ascii="Times New Roman" w:eastAsia="Times New Roman" w:hAnsi="Times New Roman" w:cs="Times New Roman"/>
                <w:b/>
              </w:rPr>
              <w:t xml:space="preserve"> </w:t>
            </w:r>
            <w:r w:rsidRPr="00762E16">
              <w:rPr>
                <w:rFonts w:ascii="Times New Roman" w:eastAsia="Times New Roman" w:hAnsi="Times New Roman" w:cs="Times New Roman"/>
                <w:b/>
              </w:rPr>
              <w:t xml:space="preserve">                </w:t>
            </w:r>
          </w:p>
        </w:tc>
        <w:tc>
          <w:tcPr>
            <w:tcW w:w="3685" w:type="dxa"/>
            <w:tcBorders>
              <w:top w:val="single" w:sz="4" w:space="0" w:color="auto"/>
            </w:tcBorders>
          </w:tcPr>
          <w:p w14:paraId="50E23CBA" w14:textId="77777777" w:rsidR="00073238" w:rsidRDefault="00073238" w:rsidP="0048331E">
            <w:r w:rsidRPr="00762E16">
              <w:rPr>
                <w:rFonts w:ascii="Times New Roman" w:eastAsia="Times New Roman" w:hAnsi="Times New Roman" w:cs="Times New Roman"/>
                <w:b/>
              </w:rPr>
              <w:t xml:space="preserve">Alt Temalar                               </w:t>
            </w:r>
          </w:p>
        </w:tc>
        <w:tc>
          <w:tcPr>
            <w:tcW w:w="2822" w:type="dxa"/>
            <w:tcBorders>
              <w:top w:val="single" w:sz="4" w:space="0" w:color="auto"/>
            </w:tcBorders>
          </w:tcPr>
          <w:p w14:paraId="12408A82" w14:textId="77777777" w:rsidR="00073238" w:rsidRDefault="00073238" w:rsidP="0048331E">
            <w:r w:rsidRPr="00762E16">
              <w:rPr>
                <w:rFonts w:ascii="Times New Roman" w:eastAsia="Times New Roman" w:hAnsi="Times New Roman" w:cs="Times New Roman"/>
                <w:b/>
              </w:rPr>
              <w:t xml:space="preserve">Katılımcı Kodu  </w:t>
            </w:r>
          </w:p>
        </w:tc>
        <w:tc>
          <w:tcPr>
            <w:tcW w:w="0" w:type="auto"/>
            <w:tcBorders>
              <w:top w:val="single" w:sz="4" w:space="0" w:color="auto"/>
            </w:tcBorders>
          </w:tcPr>
          <w:p w14:paraId="510E5606" w14:textId="77777777" w:rsidR="00073238" w:rsidRPr="002D0279" w:rsidRDefault="00073238" w:rsidP="0048331E">
            <w:pPr>
              <w:rPr>
                <w:rFonts w:ascii="Times New Roman" w:eastAsia="Times New Roman" w:hAnsi="Times New Roman" w:cs="Times New Roman"/>
                <w:b/>
                <w:i/>
                <w:iCs/>
              </w:rPr>
            </w:pPr>
            <w:r w:rsidRPr="002D0279">
              <w:rPr>
                <w:rFonts w:ascii="Times New Roman" w:eastAsia="Times New Roman" w:hAnsi="Times New Roman" w:cs="Times New Roman"/>
                <w:b/>
                <w:i/>
                <w:iCs/>
              </w:rPr>
              <w:t>f</w:t>
            </w:r>
          </w:p>
        </w:tc>
      </w:tr>
      <w:tr w:rsidR="005C0A5F" w14:paraId="1F13C1AE" w14:textId="77777777" w:rsidTr="005C0A5F">
        <w:trPr>
          <w:trHeight w:val="290"/>
        </w:trPr>
        <w:tc>
          <w:tcPr>
            <w:tcW w:w="2127" w:type="dxa"/>
            <w:vMerge w:val="restart"/>
          </w:tcPr>
          <w:p w14:paraId="5B7A2C70" w14:textId="77777777" w:rsidR="005C0A5F" w:rsidRDefault="005C0A5F" w:rsidP="0048331E">
            <w:pPr>
              <w:rPr>
                <w:rFonts w:ascii="Times New Roman" w:eastAsia="Times New Roman" w:hAnsi="Times New Roman" w:cs="Times New Roman"/>
              </w:rPr>
            </w:pPr>
          </w:p>
          <w:p w14:paraId="7907AD82" w14:textId="77777777" w:rsidR="005C0A5F" w:rsidRDefault="005C0A5F" w:rsidP="0048331E">
            <w:pPr>
              <w:rPr>
                <w:rFonts w:ascii="Times New Roman" w:eastAsia="Times New Roman" w:hAnsi="Times New Roman" w:cs="Times New Roman"/>
              </w:rPr>
            </w:pPr>
          </w:p>
          <w:p w14:paraId="369858DA" w14:textId="77777777" w:rsidR="005C0A5F" w:rsidRPr="002D0279" w:rsidRDefault="005C0A5F" w:rsidP="0048331E">
            <w:pPr>
              <w:rPr>
                <w:rFonts w:ascii="Times New Roman" w:eastAsia="Times New Roman" w:hAnsi="Times New Roman" w:cs="Times New Roman"/>
              </w:rPr>
            </w:pPr>
            <w:r w:rsidRPr="00714565">
              <w:rPr>
                <w:rFonts w:ascii="Times New Roman" w:eastAsia="Times New Roman" w:hAnsi="Times New Roman" w:cs="Times New Roman"/>
              </w:rPr>
              <w:t>Lisansüstü Eğitim Sürecine Yönelik</w:t>
            </w:r>
            <w:r>
              <w:rPr>
                <w:rFonts w:ascii="Times New Roman" w:eastAsia="Times New Roman" w:hAnsi="Times New Roman" w:cs="Times New Roman"/>
              </w:rPr>
              <w:t xml:space="preserve"> </w:t>
            </w:r>
            <w:r w:rsidRPr="00714565">
              <w:rPr>
                <w:rFonts w:ascii="Times New Roman" w:eastAsia="Times New Roman" w:hAnsi="Times New Roman" w:cs="Times New Roman"/>
              </w:rPr>
              <w:t xml:space="preserve">Tutumlar                           </w:t>
            </w:r>
          </w:p>
        </w:tc>
        <w:tc>
          <w:tcPr>
            <w:tcW w:w="3685" w:type="dxa"/>
          </w:tcPr>
          <w:p w14:paraId="0D956A28" w14:textId="77777777" w:rsidR="005C0A5F" w:rsidRDefault="005C0A5F" w:rsidP="0048331E">
            <w:pPr>
              <w:jc w:val="both"/>
              <w:rPr>
                <w:rFonts w:ascii="Times New Roman" w:eastAsia="Times New Roman" w:hAnsi="Times New Roman" w:cs="Times New Roman"/>
                <w:i/>
                <w:sz w:val="24"/>
                <w:szCs w:val="24"/>
              </w:rPr>
            </w:pPr>
            <w:r w:rsidRPr="005C0A5F">
              <w:rPr>
                <w:rFonts w:ascii="Times New Roman" w:eastAsia="Times New Roman" w:hAnsi="Times New Roman" w:cs="Times New Roman"/>
              </w:rPr>
              <w:t xml:space="preserve">İzin hakkı verilmesi                                 </w:t>
            </w:r>
          </w:p>
        </w:tc>
        <w:tc>
          <w:tcPr>
            <w:tcW w:w="2822" w:type="dxa"/>
            <w:tcBorders>
              <w:left w:val="nil"/>
            </w:tcBorders>
          </w:tcPr>
          <w:p w14:paraId="38163488" w14:textId="77777777" w:rsidR="005C0A5F" w:rsidRPr="002D0279" w:rsidRDefault="005C0A5F" w:rsidP="0048331E">
            <w:pPr>
              <w:rPr>
                <w:rFonts w:ascii="Times New Roman" w:eastAsia="Times New Roman" w:hAnsi="Times New Roman" w:cs="Times New Roman"/>
                <w:iCs/>
              </w:rPr>
            </w:pPr>
            <w:r w:rsidRPr="005C0A5F">
              <w:rPr>
                <w:rFonts w:ascii="Times New Roman" w:eastAsia="Times New Roman" w:hAnsi="Times New Roman" w:cs="Times New Roman"/>
                <w:iCs/>
              </w:rPr>
              <w:t>K1, K5, K7, K9, K10, K13</w:t>
            </w:r>
          </w:p>
        </w:tc>
        <w:tc>
          <w:tcPr>
            <w:tcW w:w="0" w:type="auto"/>
          </w:tcPr>
          <w:p w14:paraId="46EA217E" w14:textId="77777777" w:rsidR="005C0A5F" w:rsidRPr="002D0279" w:rsidRDefault="005C0A5F" w:rsidP="0048331E">
            <w:pPr>
              <w:rPr>
                <w:rFonts w:ascii="Times New Roman" w:eastAsia="Times New Roman" w:hAnsi="Times New Roman" w:cs="Times New Roman"/>
                <w:iCs/>
              </w:rPr>
            </w:pPr>
            <w:r>
              <w:rPr>
                <w:rFonts w:ascii="Times New Roman" w:eastAsia="Times New Roman" w:hAnsi="Times New Roman" w:cs="Times New Roman"/>
                <w:iCs/>
              </w:rPr>
              <w:t>6</w:t>
            </w:r>
          </w:p>
        </w:tc>
      </w:tr>
      <w:tr w:rsidR="005C0A5F" w14:paraId="2E3CCA08" w14:textId="77777777" w:rsidTr="005C0A5F">
        <w:tc>
          <w:tcPr>
            <w:tcW w:w="2127" w:type="dxa"/>
            <w:vMerge/>
          </w:tcPr>
          <w:p w14:paraId="53FA010F" w14:textId="77777777" w:rsidR="005C0A5F" w:rsidRDefault="005C0A5F" w:rsidP="0048331E">
            <w:pPr>
              <w:jc w:val="both"/>
              <w:rPr>
                <w:rFonts w:ascii="Times New Roman" w:eastAsia="Times New Roman" w:hAnsi="Times New Roman" w:cs="Times New Roman"/>
                <w:i/>
                <w:sz w:val="24"/>
                <w:szCs w:val="24"/>
              </w:rPr>
            </w:pPr>
          </w:p>
        </w:tc>
        <w:tc>
          <w:tcPr>
            <w:tcW w:w="3685" w:type="dxa"/>
          </w:tcPr>
          <w:p w14:paraId="390775EA" w14:textId="77777777" w:rsidR="005C0A5F" w:rsidRDefault="005C0A5F" w:rsidP="0048331E">
            <w:pPr>
              <w:jc w:val="both"/>
              <w:rPr>
                <w:rFonts w:ascii="Times New Roman" w:eastAsia="Times New Roman" w:hAnsi="Times New Roman" w:cs="Times New Roman"/>
                <w:i/>
                <w:sz w:val="24"/>
                <w:szCs w:val="24"/>
              </w:rPr>
            </w:pPr>
            <w:r w:rsidRPr="005C0A5F">
              <w:rPr>
                <w:rFonts w:ascii="Times New Roman" w:eastAsia="Times New Roman" w:hAnsi="Times New Roman" w:cs="Times New Roman"/>
              </w:rPr>
              <w:t xml:space="preserve">Depo/joker öğretmen görevlendirme         </w:t>
            </w:r>
          </w:p>
        </w:tc>
        <w:tc>
          <w:tcPr>
            <w:tcW w:w="2822" w:type="dxa"/>
            <w:tcBorders>
              <w:left w:val="nil"/>
            </w:tcBorders>
          </w:tcPr>
          <w:p w14:paraId="6E436733" w14:textId="77777777" w:rsidR="005C0A5F" w:rsidRDefault="005C0A5F" w:rsidP="0048331E">
            <w:pPr>
              <w:jc w:val="both"/>
              <w:rPr>
                <w:rFonts w:ascii="Times New Roman" w:eastAsia="Times New Roman" w:hAnsi="Times New Roman" w:cs="Times New Roman"/>
                <w:i/>
                <w:sz w:val="24"/>
                <w:szCs w:val="24"/>
              </w:rPr>
            </w:pPr>
            <w:r w:rsidRPr="005C0A5F">
              <w:rPr>
                <w:rFonts w:ascii="Times New Roman" w:eastAsia="Times New Roman" w:hAnsi="Times New Roman" w:cs="Times New Roman"/>
              </w:rPr>
              <w:t>K3, K4, K6, K7, K8, K11</w:t>
            </w:r>
          </w:p>
        </w:tc>
        <w:tc>
          <w:tcPr>
            <w:tcW w:w="0" w:type="auto"/>
          </w:tcPr>
          <w:p w14:paraId="2ADAFD86" w14:textId="77777777" w:rsidR="005C0A5F" w:rsidRPr="002D0279" w:rsidRDefault="005C0A5F" w:rsidP="0048331E">
            <w:pPr>
              <w:jc w:val="both"/>
              <w:rPr>
                <w:rFonts w:ascii="Times New Roman" w:eastAsia="Times New Roman" w:hAnsi="Times New Roman" w:cs="Times New Roman"/>
                <w:iCs/>
              </w:rPr>
            </w:pPr>
            <w:r>
              <w:rPr>
                <w:rFonts w:ascii="Times New Roman" w:eastAsia="Times New Roman" w:hAnsi="Times New Roman" w:cs="Times New Roman"/>
                <w:iCs/>
              </w:rPr>
              <w:t>6</w:t>
            </w:r>
          </w:p>
        </w:tc>
      </w:tr>
      <w:tr w:rsidR="005C0A5F" w14:paraId="21BA85DE" w14:textId="77777777" w:rsidTr="005C0A5F">
        <w:tc>
          <w:tcPr>
            <w:tcW w:w="2127" w:type="dxa"/>
            <w:vMerge/>
          </w:tcPr>
          <w:p w14:paraId="6D1F7244" w14:textId="77777777" w:rsidR="005C0A5F" w:rsidRDefault="005C0A5F" w:rsidP="0048331E">
            <w:pPr>
              <w:jc w:val="both"/>
              <w:rPr>
                <w:rFonts w:ascii="Times New Roman" w:eastAsia="Times New Roman" w:hAnsi="Times New Roman" w:cs="Times New Roman"/>
                <w:b/>
              </w:rPr>
            </w:pPr>
          </w:p>
        </w:tc>
        <w:tc>
          <w:tcPr>
            <w:tcW w:w="3685" w:type="dxa"/>
          </w:tcPr>
          <w:p w14:paraId="6A6F80FA" w14:textId="77777777" w:rsidR="005C0A5F" w:rsidRPr="005C0A5F" w:rsidRDefault="005C0A5F" w:rsidP="0048331E">
            <w:pPr>
              <w:jc w:val="both"/>
              <w:rPr>
                <w:rFonts w:ascii="Times New Roman" w:eastAsia="Times New Roman" w:hAnsi="Times New Roman" w:cs="Times New Roman"/>
              </w:rPr>
            </w:pPr>
            <w:r w:rsidRPr="001931B6">
              <w:rPr>
                <w:rFonts w:ascii="Times New Roman" w:eastAsia="Times New Roman" w:hAnsi="Times New Roman" w:cs="Times New Roman"/>
              </w:rPr>
              <w:t>Tayin hakkı verilmesi</w:t>
            </w:r>
            <w:r w:rsidRPr="005C0A5F">
              <w:rPr>
                <w:rFonts w:ascii="Times New Roman" w:eastAsia="Times New Roman" w:hAnsi="Times New Roman" w:cs="Times New Roman"/>
              </w:rPr>
              <w:t xml:space="preserve">                              </w:t>
            </w:r>
          </w:p>
        </w:tc>
        <w:tc>
          <w:tcPr>
            <w:tcW w:w="2822" w:type="dxa"/>
            <w:tcBorders>
              <w:left w:val="nil"/>
            </w:tcBorders>
          </w:tcPr>
          <w:p w14:paraId="52B3F4C6" w14:textId="77777777" w:rsidR="005C0A5F" w:rsidRDefault="005C0A5F" w:rsidP="005C0A5F">
            <w:pPr>
              <w:jc w:val="both"/>
              <w:rPr>
                <w:rFonts w:ascii="Times New Roman" w:eastAsia="Times New Roman" w:hAnsi="Times New Roman" w:cs="Times New Roman"/>
                <w:b/>
              </w:rPr>
            </w:pPr>
            <w:r w:rsidRPr="001931B6">
              <w:rPr>
                <w:rFonts w:ascii="Times New Roman" w:eastAsia="Times New Roman" w:hAnsi="Times New Roman" w:cs="Times New Roman"/>
                <w:lang w:bidi="tr-TR"/>
              </w:rPr>
              <w:t>K7, K11, K12</w:t>
            </w:r>
          </w:p>
        </w:tc>
        <w:tc>
          <w:tcPr>
            <w:tcW w:w="0" w:type="auto"/>
          </w:tcPr>
          <w:p w14:paraId="5CC236BB" w14:textId="77777777" w:rsidR="005C0A5F" w:rsidRPr="005C0A5F" w:rsidRDefault="005C0A5F" w:rsidP="0048331E">
            <w:pPr>
              <w:jc w:val="both"/>
              <w:rPr>
                <w:rFonts w:ascii="Times New Roman" w:eastAsia="Times New Roman" w:hAnsi="Times New Roman" w:cs="Times New Roman"/>
                <w:bCs/>
                <w:iCs/>
              </w:rPr>
            </w:pPr>
            <w:r w:rsidRPr="005C0A5F">
              <w:rPr>
                <w:rFonts w:ascii="Times New Roman" w:eastAsia="Times New Roman" w:hAnsi="Times New Roman" w:cs="Times New Roman"/>
                <w:bCs/>
                <w:iCs/>
              </w:rPr>
              <w:t>3</w:t>
            </w:r>
          </w:p>
        </w:tc>
      </w:tr>
      <w:tr w:rsidR="005C0A5F" w14:paraId="59180734" w14:textId="77777777" w:rsidTr="005C0A5F">
        <w:tc>
          <w:tcPr>
            <w:tcW w:w="2127" w:type="dxa"/>
            <w:vMerge/>
          </w:tcPr>
          <w:p w14:paraId="0BAE58A3" w14:textId="77777777" w:rsidR="005C0A5F" w:rsidRDefault="005C0A5F" w:rsidP="0048331E">
            <w:pPr>
              <w:jc w:val="both"/>
              <w:rPr>
                <w:rFonts w:ascii="Times New Roman" w:eastAsia="Times New Roman" w:hAnsi="Times New Roman" w:cs="Times New Roman"/>
                <w:b/>
              </w:rPr>
            </w:pPr>
          </w:p>
        </w:tc>
        <w:tc>
          <w:tcPr>
            <w:tcW w:w="3685" w:type="dxa"/>
          </w:tcPr>
          <w:p w14:paraId="3A8B2787" w14:textId="77777777" w:rsidR="005C0A5F" w:rsidRPr="005C0A5F" w:rsidRDefault="005C0A5F" w:rsidP="0048331E">
            <w:pPr>
              <w:jc w:val="both"/>
              <w:rPr>
                <w:rFonts w:ascii="Times New Roman" w:eastAsia="Times New Roman" w:hAnsi="Times New Roman" w:cs="Times New Roman"/>
              </w:rPr>
            </w:pPr>
            <w:r w:rsidRPr="001931B6">
              <w:rPr>
                <w:rFonts w:ascii="Times New Roman" w:eastAsia="Times New Roman" w:hAnsi="Times New Roman" w:cs="Times New Roman"/>
              </w:rPr>
              <w:t>YÖK’le protokol imzalanması</w:t>
            </w:r>
            <w:r w:rsidRPr="005C0A5F">
              <w:rPr>
                <w:rFonts w:ascii="Times New Roman" w:eastAsia="Times New Roman" w:hAnsi="Times New Roman" w:cs="Times New Roman"/>
              </w:rPr>
              <w:t xml:space="preserve">                  </w:t>
            </w:r>
          </w:p>
        </w:tc>
        <w:tc>
          <w:tcPr>
            <w:tcW w:w="2822" w:type="dxa"/>
            <w:tcBorders>
              <w:left w:val="nil"/>
            </w:tcBorders>
          </w:tcPr>
          <w:p w14:paraId="0778365F" w14:textId="77777777" w:rsidR="005C0A5F" w:rsidRDefault="005C0A5F" w:rsidP="0048331E">
            <w:pPr>
              <w:jc w:val="both"/>
              <w:rPr>
                <w:rFonts w:ascii="Times New Roman" w:eastAsia="Times New Roman" w:hAnsi="Times New Roman" w:cs="Times New Roman"/>
                <w:b/>
              </w:rPr>
            </w:pPr>
            <w:r w:rsidRPr="001931B6">
              <w:rPr>
                <w:rFonts w:ascii="Times New Roman" w:eastAsia="Times New Roman" w:hAnsi="Times New Roman" w:cs="Times New Roman"/>
                <w:lang w:bidi="tr-TR"/>
              </w:rPr>
              <w:t>K8, K9, K11, K13</w:t>
            </w:r>
          </w:p>
        </w:tc>
        <w:tc>
          <w:tcPr>
            <w:tcW w:w="0" w:type="auto"/>
          </w:tcPr>
          <w:p w14:paraId="29CA8333" w14:textId="77777777" w:rsidR="005C0A5F" w:rsidRPr="005C0A5F" w:rsidRDefault="005C0A5F" w:rsidP="0048331E">
            <w:pPr>
              <w:jc w:val="both"/>
              <w:rPr>
                <w:rFonts w:ascii="Times New Roman" w:eastAsia="Times New Roman" w:hAnsi="Times New Roman" w:cs="Times New Roman"/>
                <w:bCs/>
                <w:iCs/>
              </w:rPr>
            </w:pPr>
            <w:r w:rsidRPr="005C0A5F">
              <w:rPr>
                <w:rFonts w:ascii="Times New Roman" w:eastAsia="Times New Roman" w:hAnsi="Times New Roman" w:cs="Times New Roman"/>
                <w:bCs/>
                <w:iCs/>
              </w:rPr>
              <w:t>4</w:t>
            </w:r>
          </w:p>
        </w:tc>
      </w:tr>
      <w:tr w:rsidR="005C0A5F" w14:paraId="78C03FA7" w14:textId="77777777" w:rsidTr="005C0A5F">
        <w:tc>
          <w:tcPr>
            <w:tcW w:w="2127" w:type="dxa"/>
            <w:vMerge/>
          </w:tcPr>
          <w:p w14:paraId="09D94144" w14:textId="77777777" w:rsidR="005C0A5F" w:rsidRDefault="005C0A5F" w:rsidP="0048331E">
            <w:pPr>
              <w:jc w:val="both"/>
              <w:rPr>
                <w:rFonts w:ascii="Times New Roman" w:eastAsia="Times New Roman" w:hAnsi="Times New Roman" w:cs="Times New Roman"/>
                <w:b/>
              </w:rPr>
            </w:pPr>
          </w:p>
        </w:tc>
        <w:tc>
          <w:tcPr>
            <w:tcW w:w="3685" w:type="dxa"/>
          </w:tcPr>
          <w:p w14:paraId="6EA98C57" w14:textId="77777777" w:rsidR="005C0A5F" w:rsidRPr="005C0A5F" w:rsidRDefault="005C0A5F" w:rsidP="0048331E">
            <w:pPr>
              <w:jc w:val="both"/>
              <w:rPr>
                <w:rFonts w:ascii="Times New Roman" w:eastAsia="Times New Roman" w:hAnsi="Times New Roman" w:cs="Times New Roman"/>
              </w:rPr>
            </w:pPr>
            <w:bookmarkStart w:id="1" w:name="_Hlk28944196"/>
            <w:r w:rsidRPr="001931B6">
              <w:rPr>
                <w:rFonts w:ascii="Times New Roman" w:eastAsia="Times New Roman" w:hAnsi="Times New Roman" w:cs="Times New Roman"/>
              </w:rPr>
              <w:t>Akademik hizmetlerde görevlendirme</w:t>
            </w:r>
            <w:bookmarkEnd w:id="1"/>
            <w:r w:rsidRPr="005C0A5F">
              <w:rPr>
                <w:rFonts w:ascii="Times New Roman" w:eastAsia="Times New Roman" w:hAnsi="Times New Roman" w:cs="Times New Roman"/>
              </w:rPr>
              <w:t xml:space="preserve">       </w:t>
            </w:r>
          </w:p>
        </w:tc>
        <w:tc>
          <w:tcPr>
            <w:tcW w:w="2822" w:type="dxa"/>
            <w:tcBorders>
              <w:left w:val="nil"/>
            </w:tcBorders>
          </w:tcPr>
          <w:p w14:paraId="7979E01C" w14:textId="77777777" w:rsidR="005C0A5F" w:rsidRDefault="005C0A5F" w:rsidP="0048331E">
            <w:pPr>
              <w:jc w:val="both"/>
              <w:rPr>
                <w:rFonts w:ascii="Times New Roman" w:eastAsia="Times New Roman" w:hAnsi="Times New Roman" w:cs="Times New Roman"/>
                <w:b/>
              </w:rPr>
            </w:pPr>
            <w:r w:rsidRPr="001931B6">
              <w:rPr>
                <w:rFonts w:ascii="Times New Roman" w:eastAsia="Times New Roman" w:hAnsi="Times New Roman" w:cs="Times New Roman"/>
                <w:lang w:bidi="tr-TR"/>
              </w:rPr>
              <w:t>K3, K5, K13</w:t>
            </w:r>
          </w:p>
        </w:tc>
        <w:tc>
          <w:tcPr>
            <w:tcW w:w="0" w:type="auto"/>
          </w:tcPr>
          <w:p w14:paraId="539791C6" w14:textId="77777777" w:rsidR="005C0A5F" w:rsidRPr="005C0A5F" w:rsidRDefault="005C0A5F" w:rsidP="0048331E">
            <w:pPr>
              <w:jc w:val="both"/>
              <w:rPr>
                <w:rFonts w:ascii="Times New Roman" w:eastAsia="Times New Roman" w:hAnsi="Times New Roman" w:cs="Times New Roman"/>
                <w:bCs/>
                <w:iCs/>
              </w:rPr>
            </w:pPr>
            <w:r w:rsidRPr="005C0A5F">
              <w:rPr>
                <w:rFonts w:ascii="Times New Roman" w:eastAsia="Times New Roman" w:hAnsi="Times New Roman" w:cs="Times New Roman"/>
                <w:bCs/>
                <w:iCs/>
              </w:rPr>
              <w:t>3</w:t>
            </w:r>
          </w:p>
        </w:tc>
      </w:tr>
      <w:tr w:rsidR="005C0A5F" w14:paraId="0239ADFF" w14:textId="77777777" w:rsidTr="005C0A5F">
        <w:tc>
          <w:tcPr>
            <w:tcW w:w="2127" w:type="dxa"/>
            <w:vMerge/>
          </w:tcPr>
          <w:p w14:paraId="0256EB00" w14:textId="77777777" w:rsidR="005C0A5F" w:rsidRDefault="005C0A5F" w:rsidP="0048331E">
            <w:pPr>
              <w:jc w:val="both"/>
              <w:rPr>
                <w:rFonts w:ascii="Times New Roman" w:eastAsia="Times New Roman" w:hAnsi="Times New Roman" w:cs="Times New Roman"/>
                <w:b/>
              </w:rPr>
            </w:pPr>
          </w:p>
        </w:tc>
        <w:tc>
          <w:tcPr>
            <w:tcW w:w="3685" w:type="dxa"/>
          </w:tcPr>
          <w:p w14:paraId="5B81FFE4" w14:textId="77777777" w:rsidR="005C0A5F" w:rsidRPr="001931B6" w:rsidRDefault="005C0A5F" w:rsidP="0048331E">
            <w:pPr>
              <w:jc w:val="both"/>
              <w:rPr>
                <w:rFonts w:ascii="Times New Roman" w:eastAsia="Times New Roman" w:hAnsi="Times New Roman" w:cs="Times New Roman"/>
              </w:rPr>
            </w:pPr>
            <w:r w:rsidRPr="001931B6">
              <w:rPr>
                <w:rFonts w:ascii="Times New Roman" w:eastAsia="Times New Roman" w:hAnsi="Times New Roman" w:cs="Times New Roman"/>
              </w:rPr>
              <w:t>Branş derslerinin olduğu sınıfa verilme</w:t>
            </w:r>
            <w:r w:rsidRPr="005C0A5F">
              <w:rPr>
                <w:rFonts w:ascii="Times New Roman" w:eastAsia="Times New Roman" w:hAnsi="Times New Roman" w:cs="Times New Roman"/>
              </w:rPr>
              <w:t xml:space="preserve">     </w:t>
            </w:r>
          </w:p>
        </w:tc>
        <w:tc>
          <w:tcPr>
            <w:tcW w:w="2822" w:type="dxa"/>
            <w:tcBorders>
              <w:left w:val="nil"/>
            </w:tcBorders>
          </w:tcPr>
          <w:p w14:paraId="2542C412" w14:textId="77777777" w:rsidR="005C0A5F" w:rsidRDefault="005C0A5F" w:rsidP="0048331E">
            <w:pPr>
              <w:jc w:val="both"/>
              <w:rPr>
                <w:rFonts w:ascii="Times New Roman" w:eastAsia="Times New Roman" w:hAnsi="Times New Roman" w:cs="Times New Roman"/>
                <w:b/>
              </w:rPr>
            </w:pPr>
            <w:r w:rsidRPr="001931B6">
              <w:rPr>
                <w:rFonts w:ascii="Times New Roman" w:eastAsia="Times New Roman" w:hAnsi="Times New Roman" w:cs="Times New Roman"/>
                <w:lang w:bidi="tr-TR"/>
              </w:rPr>
              <w:t>K3, K9</w:t>
            </w:r>
          </w:p>
        </w:tc>
        <w:tc>
          <w:tcPr>
            <w:tcW w:w="0" w:type="auto"/>
          </w:tcPr>
          <w:p w14:paraId="0D68A2C9" w14:textId="77777777" w:rsidR="005C0A5F" w:rsidRPr="005C0A5F" w:rsidRDefault="005C0A5F" w:rsidP="0048331E">
            <w:pPr>
              <w:jc w:val="both"/>
              <w:rPr>
                <w:rFonts w:ascii="Times New Roman" w:eastAsia="Times New Roman" w:hAnsi="Times New Roman" w:cs="Times New Roman"/>
                <w:bCs/>
                <w:iCs/>
              </w:rPr>
            </w:pPr>
            <w:r w:rsidRPr="005C0A5F">
              <w:rPr>
                <w:rFonts w:ascii="Times New Roman" w:eastAsia="Times New Roman" w:hAnsi="Times New Roman" w:cs="Times New Roman"/>
                <w:bCs/>
                <w:iCs/>
              </w:rPr>
              <w:t>2</w:t>
            </w:r>
          </w:p>
        </w:tc>
      </w:tr>
      <w:tr w:rsidR="00073238" w14:paraId="52B42D23" w14:textId="77777777" w:rsidTr="005C0A5F">
        <w:trPr>
          <w:trHeight w:val="321"/>
        </w:trPr>
        <w:tc>
          <w:tcPr>
            <w:tcW w:w="0" w:type="auto"/>
            <w:gridSpan w:val="3"/>
            <w:tcBorders>
              <w:bottom w:val="single" w:sz="4" w:space="0" w:color="auto"/>
            </w:tcBorders>
          </w:tcPr>
          <w:p w14:paraId="79D4D338" w14:textId="77777777" w:rsidR="00073238" w:rsidRPr="00714565" w:rsidRDefault="00073238" w:rsidP="0048331E">
            <w:pPr>
              <w:jc w:val="both"/>
              <w:rPr>
                <w:rFonts w:ascii="Times New Roman" w:eastAsia="Times New Roman" w:hAnsi="Times New Roman" w:cs="Times New Roman"/>
                <w:b/>
              </w:rPr>
            </w:pPr>
            <w:r w:rsidRPr="00714565">
              <w:rPr>
                <w:rFonts w:ascii="Times New Roman" w:eastAsia="Times New Roman" w:hAnsi="Times New Roman" w:cs="Times New Roman"/>
                <w:b/>
              </w:rPr>
              <w:t>Toplam</w:t>
            </w:r>
          </w:p>
        </w:tc>
        <w:tc>
          <w:tcPr>
            <w:tcW w:w="0" w:type="auto"/>
            <w:tcBorders>
              <w:bottom w:val="single" w:sz="4" w:space="0" w:color="auto"/>
            </w:tcBorders>
          </w:tcPr>
          <w:p w14:paraId="74B80567" w14:textId="77777777" w:rsidR="00073238" w:rsidRPr="00714565" w:rsidRDefault="005C0A5F" w:rsidP="0048331E">
            <w:pPr>
              <w:jc w:val="both"/>
              <w:rPr>
                <w:rFonts w:ascii="Times New Roman" w:eastAsia="Times New Roman" w:hAnsi="Times New Roman" w:cs="Times New Roman"/>
                <w:b/>
                <w:iCs/>
              </w:rPr>
            </w:pPr>
            <w:r>
              <w:rPr>
                <w:rFonts w:ascii="Times New Roman" w:eastAsia="Times New Roman" w:hAnsi="Times New Roman" w:cs="Times New Roman"/>
                <w:b/>
                <w:iCs/>
              </w:rPr>
              <w:t>24</w:t>
            </w:r>
          </w:p>
        </w:tc>
      </w:tr>
    </w:tbl>
    <w:p w14:paraId="65348722" w14:textId="77777777" w:rsidR="000A767E" w:rsidRDefault="000A767E" w:rsidP="005C0A5F">
      <w:pPr>
        <w:spacing w:after="0" w:line="240" w:lineRule="auto"/>
        <w:ind w:firstLine="708"/>
        <w:jc w:val="both"/>
        <w:rPr>
          <w:rFonts w:ascii="Times New Roman" w:eastAsia="Times New Roman" w:hAnsi="Times New Roman" w:cs="Times New Roman"/>
          <w:sz w:val="24"/>
          <w:szCs w:val="24"/>
        </w:rPr>
      </w:pPr>
    </w:p>
    <w:p w14:paraId="2B310103" w14:textId="77777777" w:rsidR="005C0A5F" w:rsidRPr="00651629" w:rsidRDefault="005C0A5F" w:rsidP="005C0A5F">
      <w:pPr>
        <w:spacing w:after="0" w:line="240" w:lineRule="auto"/>
        <w:ind w:firstLine="708"/>
        <w:jc w:val="both"/>
        <w:rPr>
          <w:rFonts w:ascii="Times New Roman" w:eastAsia="Times New Roman" w:hAnsi="Times New Roman" w:cs="Times New Roman"/>
          <w:sz w:val="24"/>
          <w:szCs w:val="24"/>
        </w:rPr>
      </w:pPr>
      <w:r w:rsidRPr="00651629">
        <w:rPr>
          <w:rFonts w:ascii="Times New Roman" w:eastAsia="Times New Roman" w:hAnsi="Times New Roman" w:cs="Times New Roman"/>
          <w:sz w:val="24"/>
          <w:szCs w:val="24"/>
        </w:rPr>
        <w:t xml:space="preserve">Tablo 7’de lisansüstü eğitim sürecindeki sınıf öğretmenlerinin kendilerine yöneltilen sorulara ilişkin görüşleri “çözüm önerileri teması” altında “izin hakkı verilmesi”, “depo/ joker öğretmen görevlendirme”, “tayin hakkı verilmesi’’, “YÖK’le protokol imzalanması’’, </w:t>
      </w:r>
      <w:r w:rsidRPr="00651629">
        <w:rPr>
          <w:rFonts w:ascii="Times New Roman" w:eastAsia="Times New Roman" w:hAnsi="Times New Roman" w:cs="Times New Roman"/>
          <w:sz w:val="24"/>
          <w:szCs w:val="24"/>
        </w:rPr>
        <w:lastRenderedPageBreak/>
        <w:t>“akademik hizmetlerde görevlendirme’’ ve “branş derslerinin olduğu sınıfa verilme’’                                           alt temaları adı altında verilmiştir. Tablo 7 incelendiğinde   sınıf   öğretmenlerinin   lisansüstü   eğitim   sürecinde   karşılaşmış oldukları sorunlara çözüm olarak en fazla izin hakkı verilmesi (K1,</w:t>
      </w:r>
      <w:r w:rsidR="000A767E">
        <w:rPr>
          <w:rFonts w:ascii="Times New Roman" w:eastAsia="Times New Roman" w:hAnsi="Times New Roman" w:cs="Times New Roman"/>
          <w:sz w:val="24"/>
          <w:szCs w:val="24"/>
        </w:rPr>
        <w:t xml:space="preserve"> </w:t>
      </w:r>
      <w:r w:rsidRPr="00651629">
        <w:rPr>
          <w:rFonts w:ascii="Times New Roman" w:eastAsia="Times New Roman" w:hAnsi="Times New Roman" w:cs="Times New Roman"/>
          <w:sz w:val="24"/>
          <w:szCs w:val="24"/>
        </w:rPr>
        <w:t>K5, K7, K9, K10, K13) ve depo/ joker öğretmen görevlendirilmesi (K3, K4, K6, K7, K8, K11) önerileri getirilmiştir. Bu önerilerde bulunan sınıf öğretmenlerinden bazılarının ifadeleri şunlardır:</w:t>
      </w:r>
    </w:p>
    <w:p w14:paraId="1200ABE1" w14:textId="77777777" w:rsidR="005C0A5F" w:rsidRPr="00651629" w:rsidRDefault="000A767E" w:rsidP="005C0A5F">
      <w:pPr>
        <w:spacing w:after="0" w:line="240" w:lineRule="auto"/>
        <w:ind w:firstLine="708"/>
        <w:jc w:val="both"/>
        <w:rPr>
          <w:rFonts w:ascii="Times New Roman" w:eastAsia="Times New Roman" w:hAnsi="Times New Roman" w:cs="Times New Roman"/>
          <w:sz w:val="24"/>
          <w:szCs w:val="24"/>
        </w:rPr>
      </w:pPr>
      <w:r w:rsidRPr="000A767E">
        <w:rPr>
          <w:rFonts w:ascii="Times New Roman" w:eastAsia="Times New Roman" w:hAnsi="Times New Roman" w:cs="Times New Roman"/>
          <w:i/>
          <w:iCs/>
          <w:sz w:val="24"/>
          <w:szCs w:val="24"/>
        </w:rPr>
        <w:t>“</w:t>
      </w:r>
      <w:r w:rsidR="005C0A5F" w:rsidRPr="000A767E">
        <w:rPr>
          <w:rFonts w:ascii="Times New Roman" w:eastAsia="Times New Roman" w:hAnsi="Times New Roman" w:cs="Times New Roman"/>
          <w:i/>
          <w:iCs/>
          <w:sz w:val="24"/>
          <w:szCs w:val="24"/>
        </w:rPr>
        <w:t>Merkezde kendilerine ders verilmesini bekleyen birçok depo öğretmen var. Bu öğretmenleri, lisansüstü eğitim yapan sınıf öğretmenlerinin derslerinin oldukları gün için görevlendirirdim</w:t>
      </w:r>
      <w:r w:rsidRPr="000A767E">
        <w:rPr>
          <w:rFonts w:ascii="Times New Roman" w:eastAsia="Times New Roman" w:hAnsi="Times New Roman" w:cs="Times New Roman"/>
          <w:i/>
          <w:iCs/>
          <w:sz w:val="24"/>
          <w:szCs w:val="24"/>
        </w:rPr>
        <w:t xml:space="preserve"> </w:t>
      </w:r>
      <w:r w:rsidR="005C0A5F" w:rsidRPr="000A767E">
        <w:rPr>
          <w:rFonts w:ascii="Times New Roman" w:eastAsia="Times New Roman" w:hAnsi="Times New Roman" w:cs="Times New Roman"/>
          <w:i/>
          <w:iCs/>
          <w:sz w:val="24"/>
          <w:szCs w:val="24"/>
        </w:rPr>
        <w:t>ve bu öğretmenleri eğitimleri boyunca öğretmenlikten çekerek akademik hizmetlerde kullanırdım.</w:t>
      </w:r>
      <w:r w:rsidRPr="000A767E">
        <w:rPr>
          <w:rFonts w:ascii="Times New Roman" w:eastAsia="Times New Roman" w:hAnsi="Times New Roman" w:cs="Times New Roman"/>
          <w:i/>
          <w:iCs/>
          <w:sz w:val="24"/>
          <w:szCs w:val="24"/>
        </w:rPr>
        <w:t>”</w:t>
      </w:r>
      <w:r w:rsidR="005C0A5F" w:rsidRPr="00651629">
        <w:rPr>
          <w:rFonts w:ascii="Times New Roman" w:eastAsia="Times New Roman" w:hAnsi="Times New Roman" w:cs="Times New Roman"/>
          <w:sz w:val="24"/>
          <w:szCs w:val="24"/>
        </w:rPr>
        <w:t xml:space="preserve"> (K3).</w:t>
      </w:r>
    </w:p>
    <w:p w14:paraId="3ECE9DC5" w14:textId="77777777" w:rsidR="000A767E" w:rsidRDefault="005C0A5F" w:rsidP="000A767E">
      <w:pPr>
        <w:spacing w:after="0" w:line="240" w:lineRule="auto"/>
        <w:ind w:firstLine="708"/>
        <w:jc w:val="both"/>
        <w:rPr>
          <w:rFonts w:ascii="Times New Roman" w:eastAsia="Times New Roman" w:hAnsi="Times New Roman" w:cs="Times New Roman"/>
          <w:sz w:val="24"/>
          <w:szCs w:val="24"/>
        </w:rPr>
      </w:pPr>
      <w:r w:rsidRPr="00651629">
        <w:rPr>
          <w:rFonts w:ascii="Times New Roman" w:eastAsia="Times New Roman" w:hAnsi="Times New Roman" w:cs="Times New Roman"/>
          <w:sz w:val="24"/>
          <w:szCs w:val="24"/>
        </w:rPr>
        <w:t>K5 lisansüstü eğitim sürecinde sınıf öğretmenlerine izin hakkı verilmesi önerisinde   bulunmuştur:</w:t>
      </w:r>
    </w:p>
    <w:p w14:paraId="17876FE7" w14:textId="77777777" w:rsidR="005C0A5F" w:rsidRPr="005C0A5F" w:rsidRDefault="000A767E" w:rsidP="000A767E">
      <w:pPr>
        <w:spacing w:after="0" w:line="240" w:lineRule="auto"/>
        <w:ind w:firstLine="708"/>
        <w:jc w:val="both"/>
        <w:rPr>
          <w:rFonts w:ascii="Times New Roman" w:eastAsia="Times New Roman" w:hAnsi="Times New Roman" w:cs="Times New Roman"/>
          <w:sz w:val="24"/>
          <w:szCs w:val="24"/>
        </w:rPr>
      </w:pPr>
      <w:r w:rsidRPr="000A767E">
        <w:rPr>
          <w:rFonts w:ascii="Times New Roman" w:eastAsia="Times New Roman" w:hAnsi="Times New Roman" w:cs="Times New Roman"/>
          <w:i/>
          <w:iCs/>
          <w:sz w:val="24"/>
          <w:szCs w:val="24"/>
        </w:rPr>
        <w:t>“</w:t>
      </w:r>
      <w:r w:rsidR="005C0A5F" w:rsidRPr="000A767E">
        <w:rPr>
          <w:rFonts w:ascii="Times New Roman" w:eastAsia="Times New Roman" w:hAnsi="Times New Roman" w:cs="Times New Roman"/>
          <w:i/>
          <w:iCs/>
          <w:sz w:val="24"/>
          <w:szCs w:val="24"/>
        </w:rPr>
        <w:t>…Lisansüstü eğitim iznini ikiye ayırırdım. Yüksek lisans yapana ayrı izin hakkı, doktora yapana ayrı izin hakkı verirdim. İkisi aynı şeyler değil. Zaten doktora yapanın öğretmenlikte olmaması gerekiyor. Doktora yapabilen sınıf öğretmeni sayısı kaç ki? Onları akademik olan bir alana yönlendirirdim. O sınıf öğretmeninden doğacak boşluğu dolduracak sınıf öğretmeni o kadar çok ki. Sınıf öğretmeni bol, doktora yapabilen sınıf öğretmeni çok azsa ender bulunan bu öğretmenleri sıkıntıya sokmak, tüketmek yerine onlardan yararlanırdım. Zaten doktora yapan sınıf öğretmeni her iki görevinde de verimli olamaz hangi yana bölünsün?</w:t>
      </w:r>
      <w:r w:rsidRPr="000A767E">
        <w:rPr>
          <w:rFonts w:ascii="Times New Roman" w:eastAsia="Times New Roman" w:hAnsi="Times New Roman" w:cs="Times New Roman"/>
          <w:i/>
          <w:iCs/>
          <w:sz w:val="24"/>
          <w:szCs w:val="24"/>
        </w:rPr>
        <w:t>”</w:t>
      </w:r>
      <w:r w:rsidR="005C0A5F" w:rsidRPr="000A767E">
        <w:rPr>
          <w:rFonts w:ascii="Times New Roman" w:eastAsia="Times New Roman" w:hAnsi="Times New Roman" w:cs="Times New Roman"/>
          <w:i/>
          <w:iCs/>
          <w:sz w:val="24"/>
          <w:szCs w:val="24"/>
        </w:rPr>
        <w:t xml:space="preserve"> </w:t>
      </w:r>
      <w:r w:rsidR="005C0A5F" w:rsidRPr="005C0A5F">
        <w:rPr>
          <w:rFonts w:ascii="Times New Roman" w:eastAsia="Times New Roman" w:hAnsi="Times New Roman" w:cs="Times New Roman"/>
          <w:sz w:val="24"/>
          <w:szCs w:val="24"/>
        </w:rPr>
        <w:t xml:space="preserve">(K5). </w:t>
      </w:r>
    </w:p>
    <w:p w14:paraId="41DCA285" w14:textId="77777777" w:rsidR="005C0A5F" w:rsidRPr="00651629" w:rsidRDefault="005C0A5F" w:rsidP="005C0A5F">
      <w:pPr>
        <w:spacing w:after="0" w:line="240" w:lineRule="auto"/>
        <w:ind w:firstLine="708"/>
        <w:jc w:val="both"/>
        <w:rPr>
          <w:rFonts w:ascii="Times New Roman" w:eastAsia="Times New Roman" w:hAnsi="Times New Roman" w:cs="Times New Roman"/>
          <w:sz w:val="24"/>
          <w:szCs w:val="24"/>
        </w:rPr>
      </w:pPr>
      <w:r w:rsidRPr="00651629">
        <w:rPr>
          <w:rFonts w:ascii="Times New Roman" w:eastAsia="Times New Roman" w:hAnsi="Times New Roman" w:cs="Times New Roman"/>
          <w:sz w:val="24"/>
          <w:szCs w:val="24"/>
        </w:rPr>
        <w:t>Tablo 7’ye göre tayin hakkının verilmesi (3; K7, K11, K12) ve lisansüstü eğitim yapan   sınıf öğretmenlerini akademik hizmetlerde görevlendirme (3; K3, K5, K13) önerisinde bulunan sınıf öğretmeni sayısı eşittir. Belirtilen sınıf öğretmenlerinin görüşleri aşağıda yer almaktadır:</w:t>
      </w:r>
    </w:p>
    <w:p w14:paraId="4853AB99" w14:textId="77777777" w:rsidR="000A767E" w:rsidRDefault="000A767E" w:rsidP="000A767E">
      <w:pPr>
        <w:spacing w:after="0" w:line="240" w:lineRule="auto"/>
        <w:ind w:firstLine="708"/>
        <w:jc w:val="both"/>
        <w:rPr>
          <w:rFonts w:ascii="Times New Roman" w:eastAsia="Times New Roman" w:hAnsi="Times New Roman" w:cs="Times New Roman"/>
          <w:sz w:val="24"/>
          <w:szCs w:val="24"/>
        </w:rPr>
      </w:pPr>
      <w:r w:rsidRPr="000A767E">
        <w:rPr>
          <w:rFonts w:ascii="Times New Roman" w:eastAsia="Times New Roman" w:hAnsi="Times New Roman" w:cs="Times New Roman"/>
          <w:i/>
          <w:iCs/>
          <w:sz w:val="24"/>
          <w:szCs w:val="24"/>
        </w:rPr>
        <w:t>“</w:t>
      </w:r>
      <w:r w:rsidR="005C0A5F" w:rsidRPr="000A767E">
        <w:rPr>
          <w:rFonts w:ascii="Times New Roman" w:eastAsia="Times New Roman" w:hAnsi="Times New Roman" w:cs="Times New Roman"/>
          <w:i/>
          <w:iCs/>
          <w:sz w:val="24"/>
          <w:szCs w:val="24"/>
        </w:rPr>
        <w:t>Aslında bu sorun çok önemli ama kimse farkında değil. Lisansüstü eğitim yaparken önümüze taş koyarak bizi mesleğimizden soğutuyorlar. Mesleğinden nefret ettirdiğiniz sınıf öğretmeninden ne verim beklersiniz? Depoda bekleyen derse girmeye can atan bir sürü sınıf öğretmeni var o gün için bizim sınıflarımıza girsinler. Bir de yönetmelikte bize izin hakkı yok. Branş öğretmenleri yararlanabiliyor ama bize yok, biz de öğretmeniz, bu haksızlık. Ayrıca tayin hakkı da verilmeli. Benim arkadaşım tayin hakkı varken 3 yıl boyunca eğitim özründen ilçeden ile gelemedi. Eskisi gibi çıkmayan tayin hakkı verilecekse de hiç verilmesin.</w:t>
      </w:r>
      <w:r w:rsidRPr="000A767E">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t>
      </w:r>
      <w:r w:rsidR="005C0A5F" w:rsidRPr="005C0A5F">
        <w:rPr>
          <w:rFonts w:ascii="Times New Roman" w:eastAsia="Times New Roman" w:hAnsi="Times New Roman" w:cs="Times New Roman"/>
          <w:sz w:val="24"/>
          <w:szCs w:val="24"/>
        </w:rPr>
        <w:t>(K7)</w:t>
      </w:r>
    </w:p>
    <w:p w14:paraId="4CEAD9E8" w14:textId="77777777" w:rsidR="005C0A5F" w:rsidRPr="005C0A5F" w:rsidRDefault="000A767E" w:rsidP="000A767E">
      <w:pPr>
        <w:spacing w:after="0" w:line="240" w:lineRule="auto"/>
        <w:ind w:firstLine="708"/>
        <w:jc w:val="both"/>
        <w:rPr>
          <w:rFonts w:ascii="Times New Roman" w:eastAsia="Times New Roman" w:hAnsi="Times New Roman" w:cs="Times New Roman"/>
          <w:sz w:val="24"/>
          <w:szCs w:val="24"/>
        </w:rPr>
      </w:pPr>
      <w:r w:rsidRPr="000A767E">
        <w:rPr>
          <w:rFonts w:ascii="Times New Roman" w:eastAsia="Times New Roman" w:hAnsi="Times New Roman" w:cs="Times New Roman"/>
          <w:i/>
          <w:iCs/>
          <w:sz w:val="24"/>
          <w:szCs w:val="24"/>
        </w:rPr>
        <w:t>“</w:t>
      </w:r>
      <w:r w:rsidR="005C0A5F" w:rsidRPr="000A767E">
        <w:rPr>
          <w:rFonts w:ascii="Times New Roman" w:eastAsia="Times New Roman" w:hAnsi="Times New Roman" w:cs="Times New Roman"/>
          <w:i/>
          <w:iCs/>
          <w:sz w:val="24"/>
          <w:szCs w:val="24"/>
        </w:rPr>
        <w:t>…Lisansüstü eğitim</w:t>
      </w:r>
      <w:r w:rsidR="005C0A5F" w:rsidRPr="000A767E">
        <w:rPr>
          <w:rFonts w:ascii="Times New Roman" w:eastAsia="Times New Roman" w:hAnsi="Times New Roman" w:cs="Times New Roman"/>
          <w:i/>
          <w:iCs/>
          <w:sz w:val="24"/>
          <w:szCs w:val="24"/>
        </w:rPr>
        <w:tab/>
        <w:t>yapan   sınıf</w:t>
      </w:r>
      <w:r w:rsidR="005C0A5F" w:rsidRPr="000A767E">
        <w:rPr>
          <w:rFonts w:ascii="Times New Roman" w:eastAsia="Times New Roman" w:hAnsi="Times New Roman" w:cs="Times New Roman"/>
          <w:i/>
          <w:iCs/>
          <w:sz w:val="24"/>
          <w:szCs w:val="24"/>
        </w:rPr>
        <w:tab/>
        <w:t>öğretmenlerini merkeze çeker kendi alanlarına yönelik görev verirdim.</w:t>
      </w:r>
      <w:r w:rsidRPr="000A767E">
        <w:rPr>
          <w:rFonts w:ascii="Times New Roman" w:eastAsia="Times New Roman" w:hAnsi="Times New Roman" w:cs="Times New Roman"/>
          <w:i/>
          <w:iCs/>
          <w:sz w:val="24"/>
          <w:szCs w:val="24"/>
        </w:rPr>
        <w:t>”</w:t>
      </w:r>
      <w:r w:rsidR="005C0A5F" w:rsidRPr="005C0A5F">
        <w:rPr>
          <w:rFonts w:ascii="Times New Roman" w:eastAsia="Times New Roman" w:hAnsi="Times New Roman" w:cs="Times New Roman"/>
          <w:sz w:val="24"/>
          <w:szCs w:val="24"/>
        </w:rPr>
        <w:t xml:space="preserve"> (K13)</w:t>
      </w:r>
    </w:p>
    <w:p w14:paraId="68B68480" w14:textId="77777777" w:rsidR="005C0A5F" w:rsidRPr="00651629" w:rsidRDefault="005C0A5F" w:rsidP="005C0A5F">
      <w:pPr>
        <w:spacing w:after="0" w:line="240" w:lineRule="auto"/>
        <w:ind w:firstLine="708"/>
        <w:jc w:val="both"/>
        <w:rPr>
          <w:rFonts w:ascii="Times New Roman" w:eastAsia="Times New Roman" w:hAnsi="Times New Roman" w:cs="Times New Roman"/>
          <w:sz w:val="24"/>
          <w:szCs w:val="24"/>
        </w:rPr>
      </w:pPr>
      <w:r w:rsidRPr="00651629">
        <w:rPr>
          <w:rFonts w:ascii="Times New Roman" w:eastAsia="Times New Roman" w:hAnsi="Times New Roman" w:cs="Times New Roman"/>
          <w:sz w:val="24"/>
          <w:szCs w:val="24"/>
        </w:rPr>
        <w:t>Görüşlerine başvurulan sınıf öğretmenlerinden 4’ü (K8, K9, K11, K13) lisansüstü eğitim sürecindeki sınıf öğretmenleri için YÖK ile yapılan bir protokol ile lisansüstü   derslerin sınıf öğretmenlerinin mesai saatleri dışında, hafta sonunda ya da yaz tatilinde yapılmasını önermiştir. Bu önerilere ilişkin ifadeler aşağıda yer almaktadır:</w:t>
      </w:r>
    </w:p>
    <w:p w14:paraId="3D061FEE" w14:textId="77777777" w:rsidR="005C0A5F" w:rsidRPr="000A767E" w:rsidRDefault="000A767E" w:rsidP="005C0A5F">
      <w:pPr>
        <w:spacing w:after="0" w:line="240" w:lineRule="auto"/>
        <w:ind w:firstLine="708"/>
        <w:jc w:val="both"/>
        <w:rPr>
          <w:rFonts w:ascii="Times New Roman" w:eastAsia="Times New Roman" w:hAnsi="Times New Roman" w:cs="Times New Roman"/>
          <w:i/>
          <w:iCs/>
          <w:sz w:val="24"/>
          <w:szCs w:val="24"/>
        </w:rPr>
      </w:pPr>
      <w:r w:rsidRPr="000A767E">
        <w:rPr>
          <w:rFonts w:ascii="Times New Roman" w:eastAsia="Times New Roman" w:hAnsi="Times New Roman" w:cs="Times New Roman"/>
          <w:i/>
          <w:iCs/>
          <w:sz w:val="24"/>
          <w:szCs w:val="24"/>
        </w:rPr>
        <w:t>“</w:t>
      </w:r>
      <w:r w:rsidR="005C0A5F" w:rsidRPr="000A767E">
        <w:rPr>
          <w:rFonts w:ascii="Times New Roman" w:eastAsia="Times New Roman" w:hAnsi="Times New Roman" w:cs="Times New Roman"/>
          <w:i/>
          <w:iCs/>
          <w:sz w:val="24"/>
          <w:szCs w:val="24"/>
        </w:rPr>
        <w:t>YÖK’le bir protokol imzalarım. Lisansüstü eğitim yapan sınıf öğretmenlerinin mağduriyeti nedeniyle hafta sonu/ yaz okulları ya da ders dışı saatlerde derslerin olmasını düzenlerdim...</w:t>
      </w:r>
      <w:r>
        <w:rPr>
          <w:rFonts w:ascii="Times New Roman" w:eastAsia="Times New Roman" w:hAnsi="Times New Roman" w:cs="Times New Roman"/>
          <w:i/>
          <w:iCs/>
          <w:sz w:val="24"/>
          <w:szCs w:val="24"/>
        </w:rPr>
        <w:t xml:space="preserve">” </w:t>
      </w:r>
      <w:r w:rsidR="005C0A5F" w:rsidRPr="000A767E">
        <w:rPr>
          <w:rFonts w:ascii="Times New Roman" w:eastAsia="Times New Roman" w:hAnsi="Times New Roman" w:cs="Times New Roman"/>
          <w:sz w:val="24"/>
          <w:szCs w:val="24"/>
        </w:rPr>
        <w:t>(K8)</w:t>
      </w:r>
    </w:p>
    <w:p w14:paraId="2F03C9D9" w14:textId="77777777" w:rsidR="005C0A5F" w:rsidRPr="000A767E" w:rsidRDefault="000A767E" w:rsidP="005C0A5F">
      <w:pPr>
        <w:spacing w:after="0" w:line="240" w:lineRule="auto"/>
        <w:ind w:firstLine="708"/>
        <w:jc w:val="both"/>
        <w:rPr>
          <w:rFonts w:ascii="Times New Roman" w:eastAsia="Times New Roman" w:hAnsi="Times New Roman" w:cs="Times New Roman"/>
          <w:i/>
          <w:iCs/>
          <w:sz w:val="24"/>
          <w:szCs w:val="24"/>
        </w:rPr>
      </w:pPr>
      <w:r w:rsidRPr="000A767E">
        <w:rPr>
          <w:rFonts w:ascii="Times New Roman" w:eastAsia="Times New Roman" w:hAnsi="Times New Roman" w:cs="Times New Roman"/>
          <w:i/>
          <w:iCs/>
          <w:sz w:val="24"/>
          <w:szCs w:val="24"/>
        </w:rPr>
        <w:t>“</w:t>
      </w:r>
      <w:r w:rsidR="005C0A5F" w:rsidRPr="000A767E">
        <w:rPr>
          <w:rFonts w:ascii="Times New Roman" w:eastAsia="Times New Roman" w:hAnsi="Times New Roman" w:cs="Times New Roman"/>
          <w:i/>
          <w:iCs/>
          <w:sz w:val="24"/>
          <w:szCs w:val="24"/>
        </w:rPr>
        <w:t xml:space="preserve">YÖK ile MEB işbirliği protokolü imzalatıp lisansüstü derslerinin cumartesi günleri yapılmasını sağlardım.’ </w:t>
      </w:r>
      <w:r w:rsidR="005C0A5F" w:rsidRPr="000A767E">
        <w:rPr>
          <w:rFonts w:ascii="Times New Roman" w:eastAsia="Times New Roman" w:hAnsi="Times New Roman" w:cs="Times New Roman"/>
          <w:sz w:val="24"/>
          <w:szCs w:val="24"/>
        </w:rPr>
        <w:t>(K9)</w:t>
      </w:r>
    </w:p>
    <w:p w14:paraId="3F63623F" w14:textId="77777777" w:rsidR="005C0A5F" w:rsidRPr="000A767E" w:rsidRDefault="000A767E" w:rsidP="005C0A5F">
      <w:pPr>
        <w:spacing w:after="0" w:line="240" w:lineRule="auto"/>
        <w:ind w:firstLine="708"/>
        <w:jc w:val="both"/>
        <w:rPr>
          <w:rFonts w:ascii="Times New Roman" w:eastAsia="Times New Roman" w:hAnsi="Times New Roman" w:cs="Times New Roman"/>
          <w:i/>
          <w:iCs/>
          <w:sz w:val="24"/>
          <w:szCs w:val="24"/>
        </w:rPr>
      </w:pPr>
      <w:r w:rsidRPr="000A767E">
        <w:rPr>
          <w:rFonts w:ascii="Times New Roman" w:eastAsia="Times New Roman" w:hAnsi="Times New Roman" w:cs="Times New Roman"/>
          <w:i/>
          <w:iCs/>
          <w:sz w:val="24"/>
          <w:szCs w:val="24"/>
        </w:rPr>
        <w:t>“</w:t>
      </w:r>
      <w:r w:rsidR="005C0A5F" w:rsidRPr="000A767E">
        <w:rPr>
          <w:rFonts w:ascii="Times New Roman" w:eastAsia="Times New Roman" w:hAnsi="Times New Roman" w:cs="Times New Roman"/>
          <w:i/>
          <w:iCs/>
          <w:sz w:val="24"/>
          <w:szCs w:val="24"/>
        </w:rPr>
        <w:t>…Sorun üniversitelerin sınıf öğretmenliği yapanlar için ders saatlerini mesai saatleri dışına veya hafta sonuna koymaları ile çözülebilir…</w:t>
      </w:r>
      <w:r>
        <w:rPr>
          <w:rFonts w:ascii="Times New Roman" w:eastAsia="Times New Roman" w:hAnsi="Times New Roman" w:cs="Times New Roman"/>
          <w:i/>
          <w:iCs/>
          <w:sz w:val="24"/>
          <w:szCs w:val="24"/>
        </w:rPr>
        <w:t>”</w:t>
      </w:r>
      <w:r w:rsidR="005C0A5F" w:rsidRPr="000A767E">
        <w:rPr>
          <w:rFonts w:ascii="Times New Roman" w:eastAsia="Times New Roman" w:hAnsi="Times New Roman" w:cs="Times New Roman"/>
          <w:i/>
          <w:iCs/>
          <w:sz w:val="24"/>
          <w:szCs w:val="24"/>
        </w:rPr>
        <w:t xml:space="preserve"> </w:t>
      </w:r>
      <w:r w:rsidR="005C0A5F" w:rsidRPr="000A767E">
        <w:rPr>
          <w:rFonts w:ascii="Times New Roman" w:eastAsia="Times New Roman" w:hAnsi="Times New Roman" w:cs="Times New Roman"/>
          <w:sz w:val="24"/>
          <w:szCs w:val="24"/>
        </w:rPr>
        <w:t>(K11)</w:t>
      </w:r>
    </w:p>
    <w:p w14:paraId="62BCF19D" w14:textId="77777777" w:rsidR="005C0A5F" w:rsidRPr="000A767E" w:rsidRDefault="005C0A5F" w:rsidP="005C0A5F">
      <w:pPr>
        <w:spacing w:after="0" w:line="240" w:lineRule="auto"/>
        <w:ind w:firstLine="708"/>
        <w:jc w:val="both"/>
        <w:rPr>
          <w:rFonts w:ascii="Times New Roman" w:eastAsia="Times New Roman" w:hAnsi="Times New Roman" w:cs="Times New Roman"/>
          <w:sz w:val="24"/>
          <w:szCs w:val="24"/>
        </w:rPr>
      </w:pPr>
      <w:r w:rsidRPr="000A767E">
        <w:rPr>
          <w:rFonts w:ascii="Times New Roman" w:eastAsia="Times New Roman" w:hAnsi="Times New Roman" w:cs="Times New Roman"/>
          <w:sz w:val="24"/>
          <w:szCs w:val="24"/>
        </w:rPr>
        <w:t>Görüşlerine başvurulan, lisansüstü eğitim sürecindeki sınıf öğretmenlerinden 2’si de (K3, K9) lisansüstü eğitim sürecindeki sınıf öğretmenlerinin, 4 saat branş dersi olan 4. sınıfta görevlendirilmesi önerisinde bulunmuştur. Bu önerilerde bulunan öğretmenlerin ifadesi aşağıda verilmiştir:</w:t>
      </w:r>
    </w:p>
    <w:p w14:paraId="058DEF01" w14:textId="77777777" w:rsidR="005C0A5F" w:rsidRPr="000A767E" w:rsidRDefault="000A767E" w:rsidP="005C0A5F">
      <w:pPr>
        <w:spacing w:after="0" w:line="240" w:lineRule="auto"/>
        <w:ind w:firstLine="708"/>
        <w:jc w:val="both"/>
        <w:rPr>
          <w:rFonts w:ascii="Times New Roman" w:eastAsia="Times New Roman" w:hAnsi="Times New Roman" w:cs="Times New Roman"/>
          <w:i/>
          <w:iCs/>
          <w:sz w:val="24"/>
          <w:szCs w:val="24"/>
        </w:rPr>
      </w:pPr>
      <w:r w:rsidRPr="000A767E">
        <w:rPr>
          <w:rFonts w:ascii="Times New Roman" w:eastAsia="Times New Roman" w:hAnsi="Times New Roman" w:cs="Times New Roman"/>
          <w:i/>
          <w:iCs/>
          <w:sz w:val="24"/>
          <w:szCs w:val="24"/>
        </w:rPr>
        <w:t>“</w:t>
      </w:r>
      <w:r w:rsidR="005C0A5F" w:rsidRPr="000A767E">
        <w:rPr>
          <w:rFonts w:ascii="Times New Roman" w:eastAsia="Times New Roman" w:hAnsi="Times New Roman" w:cs="Times New Roman"/>
          <w:i/>
          <w:iCs/>
          <w:sz w:val="24"/>
          <w:szCs w:val="24"/>
        </w:rPr>
        <w:t>Lisansüstü eğitim yapan sınıf öğretmenlerinin branş dersleri yoğun olan 4. sınıfa girmelerini sağlardım…</w:t>
      </w:r>
      <w:r w:rsidRPr="000A767E">
        <w:rPr>
          <w:rFonts w:ascii="Times New Roman" w:eastAsia="Times New Roman" w:hAnsi="Times New Roman" w:cs="Times New Roman"/>
          <w:i/>
          <w:iCs/>
          <w:sz w:val="24"/>
          <w:szCs w:val="24"/>
        </w:rPr>
        <w:t xml:space="preserve">” </w:t>
      </w:r>
      <w:r w:rsidR="005C0A5F" w:rsidRPr="000A767E">
        <w:rPr>
          <w:rFonts w:ascii="Times New Roman" w:eastAsia="Times New Roman" w:hAnsi="Times New Roman" w:cs="Times New Roman"/>
          <w:sz w:val="24"/>
          <w:szCs w:val="24"/>
        </w:rPr>
        <w:t>(K3, K9)</w:t>
      </w:r>
    </w:p>
    <w:p w14:paraId="31169A1C" w14:textId="77777777" w:rsidR="005C0A5F" w:rsidRPr="00651629" w:rsidRDefault="005C0A5F" w:rsidP="005C0A5F">
      <w:pPr>
        <w:spacing w:after="0" w:line="240" w:lineRule="auto"/>
        <w:ind w:firstLine="708"/>
        <w:jc w:val="both"/>
        <w:rPr>
          <w:rFonts w:ascii="Times New Roman" w:eastAsia="Times New Roman" w:hAnsi="Times New Roman" w:cs="Times New Roman"/>
          <w:sz w:val="24"/>
          <w:szCs w:val="24"/>
        </w:rPr>
      </w:pPr>
      <w:r w:rsidRPr="00651629">
        <w:rPr>
          <w:rFonts w:ascii="Times New Roman" w:eastAsia="Times New Roman" w:hAnsi="Times New Roman" w:cs="Times New Roman"/>
          <w:sz w:val="24"/>
          <w:szCs w:val="24"/>
        </w:rPr>
        <w:lastRenderedPageBreak/>
        <w:t>Belirtilen çözüm önerilerinin dışında K2 ve K6’nın ifadeleri, sınıf öğretmenlerinin lisansüstü eğitim sürecinde okul idarelerince ve Bakanlıkça yeterince anlaşılamadığı, gerekli</w:t>
      </w:r>
      <w:r w:rsidR="000A767E">
        <w:rPr>
          <w:rFonts w:ascii="Times New Roman" w:eastAsia="Times New Roman" w:hAnsi="Times New Roman" w:cs="Times New Roman"/>
          <w:sz w:val="24"/>
          <w:szCs w:val="24"/>
        </w:rPr>
        <w:t xml:space="preserve"> </w:t>
      </w:r>
      <w:r w:rsidRPr="00651629">
        <w:rPr>
          <w:rFonts w:ascii="Times New Roman" w:eastAsia="Times New Roman" w:hAnsi="Times New Roman" w:cs="Times New Roman"/>
          <w:sz w:val="24"/>
          <w:szCs w:val="24"/>
        </w:rPr>
        <w:t>ilgi ve değeri görmedikleriyle ilgilidir. Öyle ki bu konuda görüşleri alınan K2; sorunlara   çözüm olarak okul yöneticilerine lisansüstü eğitimle ilgili bilinçlendirme seminerleri yapılması gerektiğini belirterek bu seminerler aracılığıyla okul idarecilerinin lisansüstü eğitim yapan öğretmenlere daha anlayışlı yaklaşacaklarını belirtmiştir. K6 ise yöneticilerden önce Bakanlığın lisansüstü eğitim yapan sınıf öğretmenlerine sahip çıkması gerektiğini belirterek, Bakanlığın bu öğretmenlere verdiği değeri göstermesi için lisansüstü eğitim yapan sınıf öğretmenlerine uzmanlık, başöğretmenlik haklarının yeniden geri verilmesi gerektiğini vurgulamıştır. Lisansüstü eğitim sürecindeki sınıf öğretmenlerinden K13 ise belirtilen önerilerin dışında, yüksek lisans açılan alanlarda doktora programlarının da açılması gerekliliğine dikkat çekmiştir. K 13’e göre; bir şehirde yüksek lisans yapan ve öğretmenlik görevinde bulunan sınıf öğretmenleri doktora programının farklı şehirde olmasıyla yine problemlerle karşılaşacaktır. Kendilerine yüksek lisans nedeniyle tayin hakkı verilmiş olsa bile doktorada yine tayin istemek durumunda kalacaklarından yerleşik bir düzene geçemeyeceklerdir.</w:t>
      </w:r>
    </w:p>
    <w:p w14:paraId="4B22E61C" w14:textId="77777777" w:rsidR="002D0279" w:rsidRDefault="002D0279" w:rsidP="000A767E">
      <w:pPr>
        <w:spacing w:after="0" w:line="240" w:lineRule="auto"/>
      </w:pPr>
    </w:p>
    <w:p w14:paraId="14E29405" w14:textId="77777777" w:rsidR="00A35247" w:rsidRDefault="004E5D1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Sonuç ve Tartışma</w:t>
      </w:r>
    </w:p>
    <w:p w14:paraId="5355411B" w14:textId="77777777" w:rsidR="00A35247" w:rsidRDefault="00A35247">
      <w:pPr>
        <w:spacing w:after="0" w:line="240" w:lineRule="auto"/>
        <w:jc w:val="center"/>
        <w:rPr>
          <w:rFonts w:ascii="Times New Roman" w:eastAsia="Times New Roman" w:hAnsi="Times New Roman" w:cs="Times New Roman"/>
          <w:b/>
          <w:sz w:val="24"/>
          <w:szCs w:val="24"/>
        </w:rPr>
      </w:pPr>
    </w:p>
    <w:p w14:paraId="08AF98FB" w14:textId="77777777" w:rsidR="000A767E" w:rsidRPr="000A767E" w:rsidRDefault="000A767E" w:rsidP="000A767E">
      <w:pPr>
        <w:spacing w:after="0" w:line="240" w:lineRule="auto"/>
        <w:ind w:firstLine="708"/>
        <w:jc w:val="both"/>
        <w:rPr>
          <w:rFonts w:ascii="Times New Roman" w:eastAsia="Times New Roman" w:hAnsi="Times New Roman" w:cs="Times New Roman"/>
          <w:sz w:val="24"/>
          <w:szCs w:val="24"/>
        </w:rPr>
      </w:pPr>
      <w:r w:rsidRPr="000A767E">
        <w:rPr>
          <w:rFonts w:ascii="Times New Roman" w:eastAsia="Times New Roman" w:hAnsi="Times New Roman" w:cs="Times New Roman"/>
          <w:sz w:val="24"/>
          <w:szCs w:val="24"/>
        </w:rPr>
        <w:t>Çalışmada sınıf öğretmenlerinin lisansüstü eğitim sürecinde karşılaşmış oldukları sorunları belirlemek ve bu sorunlara çözüm önerileri bulmak amaçlanmıştır. Araştırma sonucunda sınıf öğretmenlerinin lisansüstü eğitim sürecinde sorunlarla karşılaştıkları belirlenmiştir. Araştırma sonucunda ulaşılan bulgulara göre öğretmenlerin lisansüstü eğitim sürecinde yaşadıkları sorunlardan biri Bakanlık, Milli Eğitim Müdürlüğü ya da çalıştığı okul tarafından kendilerine izin verilmemesidir. Konuyla ilgili olarak Karakütük’ün (2000) araştırmasından elde edilen bulgular bu yargıyı desteklemektedir. Oluk ve Çolak tarafından (2005) yapılan araştırmanın bulgularından biri öğretmenlerin lisansüstü eğitime devam edebilmek için yasal olarak tanınan izin hakkından yararlanamadıklarıdır. Edinilen bu bulgu da lisansüstü eğitim sürecinde öğretmenlerin izin sorunu yaşadığını destekler niteliktedir. Araştırmadan elde edilen bulguya göre izin alamayan öğretmenler eğitimlerini bırakmak zorunda kalmaktadır. Oluk ve Çolak’ın (2005) çalışmasında lisansüstü eğitim sürecindeki öğretmenlerin yaşadıkları izin problemiyle ilgili olarak özellikle stajyer öğretmenlerin lisansüstü eğitim haklarını dondurdukları sonucu ortaya çıkmıştır. Bu durum lisansüstü eğitim sürecindeki öğretmenlerin eğitim hakkından yararlanmalarına engel olmaktadır. Oysa ki eğitim; İnsan Hakları Evrensel Bildirgesi’nde (İHEB) herkesin, insan olmasından ötürü yararlanması gereken temel bir hak olarak tanımlanmış ve Birleşmiş Milletler Ekonomik, Sosyal ve Kültürel Haklar Uluslararası Sözleşmesi (ESKHUS) ile ‘eğitim hakkı herkes için erişilebilir kılınmalı’ biçiminde genişletilmiştir (Yolcu ve Polat, 2015). Belirtildiği gibi eğitimin temel bir hak olması nedeniyle araştırmada öğretmenlere lisansüstü eğitimleri için izin verilmesi gerektiği bulgusuna ulaşılmıştır. Başer, Narlı, Günhan (2005) çalışmalarında, lisansüstü eğitim yapan öğretmenlerin üstlendikleri ders saatlerinin fazla olması ve üniversitedeki derslerin yoğun çalışma gerektirmesiyle lisansüstü eğitim sürecindeki öğretmenlere izin hakkı verilmesi düşüncesini desteklemiştir. Aslan (2013) ise araştırmasında başta kamu kurumlarında olmak üzere çalışan öğrencilere lisansüstü eğitimleri için gerekli olan izin konusunda yasal tedbirlerin sağlanması gerektiğini vurgulamıştır.</w:t>
      </w:r>
    </w:p>
    <w:p w14:paraId="538C8570" w14:textId="77777777" w:rsidR="000A767E" w:rsidRPr="000A767E" w:rsidRDefault="000A767E" w:rsidP="000A767E">
      <w:pPr>
        <w:spacing w:after="0" w:line="240" w:lineRule="auto"/>
        <w:ind w:firstLine="708"/>
        <w:jc w:val="both"/>
        <w:rPr>
          <w:rFonts w:ascii="Times New Roman" w:eastAsia="Times New Roman" w:hAnsi="Times New Roman" w:cs="Times New Roman"/>
          <w:sz w:val="24"/>
          <w:szCs w:val="24"/>
        </w:rPr>
      </w:pPr>
      <w:r w:rsidRPr="000A767E">
        <w:rPr>
          <w:rFonts w:ascii="Times New Roman" w:eastAsia="Times New Roman" w:hAnsi="Times New Roman" w:cs="Times New Roman"/>
          <w:sz w:val="24"/>
          <w:szCs w:val="24"/>
        </w:rPr>
        <w:t xml:space="preserve">Araştırmadan elde edilen diğer bulgular; lisansüstü eğitimle ilgili öğretmen ve okul yöneticilerinin yeterince   bilgiye   sahip   olmadığı, Bakanlık’ın lisansüstü eğitim sürecindeki öğretmenlere yönelik özendirici çalışmaları yapmadığı, sınıf öğretmenlerinin lisansüstü eğitim sürecinde okul yöneticilerince ve Bakanlıkça gerekli ilgi, değeri ve desteği göremedikleridir. Elde edilen bu bulgular, Karakütük’ün (2000), Sevinç’in (2001), Özdem, Bülbül ve Güngör’ün   (2002),  Doğusan’ın  (2003),  Oluk ve Çolak’ın (2005), Başer,  Narlı ve Günhan’ın (2005) </w:t>
      </w:r>
      <w:r w:rsidRPr="000A767E">
        <w:rPr>
          <w:rFonts w:ascii="Times New Roman" w:eastAsia="Times New Roman" w:hAnsi="Times New Roman" w:cs="Times New Roman"/>
          <w:sz w:val="24"/>
          <w:szCs w:val="24"/>
        </w:rPr>
        <w:lastRenderedPageBreak/>
        <w:t xml:space="preserve">yaptıkları çalışmalardan elde edilen bulgularla benzerlik göstermektedir. Belirtilen araştırmacılardan Karakütük (2000) çalışmasında lisansüstü eğitim sürecine ilişkin en önemli sorunlardan birinin, Bakanlıkça lisansüstü eğitimin öneminin yeterince anlaşılamaması olduğunu belirtmiştir. </w:t>
      </w:r>
    </w:p>
    <w:p w14:paraId="50E7F2A0" w14:textId="77777777" w:rsidR="000A767E" w:rsidRPr="000A767E" w:rsidRDefault="000A767E" w:rsidP="000A767E">
      <w:pPr>
        <w:spacing w:after="0" w:line="240" w:lineRule="auto"/>
        <w:ind w:firstLine="708"/>
        <w:jc w:val="both"/>
        <w:rPr>
          <w:rFonts w:ascii="Times New Roman" w:eastAsia="Times New Roman" w:hAnsi="Times New Roman" w:cs="Times New Roman"/>
          <w:sz w:val="24"/>
          <w:szCs w:val="24"/>
        </w:rPr>
      </w:pPr>
      <w:r w:rsidRPr="000A767E">
        <w:rPr>
          <w:rFonts w:ascii="Times New Roman" w:eastAsia="Times New Roman" w:hAnsi="Times New Roman" w:cs="Times New Roman"/>
          <w:sz w:val="24"/>
          <w:szCs w:val="24"/>
        </w:rPr>
        <w:t>Sevinç (2001) de çalışmasında, MEB’in lisansüstü eğitim</w:t>
      </w:r>
      <w:r w:rsidRPr="000A767E">
        <w:rPr>
          <w:rFonts w:ascii="Times New Roman" w:eastAsia="Times New Roman" w:hAnsi="Times New Roman" w:cs="Times New Roman"/>
          <w:sz w:val="24"/>
          <w:szCs w:val="24"/>
        </w:rPr>
        <w:tab/>
        <w:t>konusunda öğretmen ve yöneticilere gereken desteği sağlayacak yasal düzenlemelere yer vermediğini, hatta son yıllarda yaptığı düzenlemelerle lisansüstü eğitim sürecindeki öğretmen ve yöneticilerin daha fazla sorun yaşamalarına neden olduğunu ifade etmiş; lisansüstü eğitim sürecindeki öğretmenler için meslekte ilerleme ve yükselme olanaklarının, kariyer basamaklarının yeniden düzenlenmesi gerektiğini vurgulamıştır. Sevinç’e (2001) göre; dünyadaki birçok ülkede öğretmen olabilmek için lisansüstü eğitim zorunluyken MEB, kendi istekleriyle bu öğrenime devam eden çalışanlarına kolaylık sağlamak yerine zorluklar çıkarmaktadır. Doğusan (2003) çalışmasında; lisansüstü eğitimini tamamlayanlara   yönelik özendiricilerin ve ilgili mevzuatın yeterli olmadığını, MEB’in bu konuda açık bir politika üretemediğini belirtmiştir. Lisansüstü eğitime mali bir kaynak sağlanmadığı ve alınan eğitimin tatmin edici bir özendiriciliği olmadığı Oluk ve Çolak’ın (2005) araştırmasının önemli   bulguları arasındadır. Doğusan’ın (2003) çalışmasından elde edilen bulgulara göre de öğretmenler, Bakanlık’ın lisansüstü eğitime gerekli önemi vermediğine ve öğretmenlerin lisansüstü eğitimin önemini anlamadıklarına inanmaktadır. Elde edilen bulgu, araştırmada ulaşılan okul yöneticilerinin lisansüstü öğrenime devam eden öğretmenlere gerekli kolaylığı sağlamadığı bulgusuyla örtüşmektedir. Başer, Narlı ve Günhan’ın (2005) öğretmen adaylarının lisansüstü eğitim   sürecinde sistemden beklentilerini ve yaşadıkları sorunları ortaya çıkarmak amacıyla yapmış oldukları araştırma sonucunda; yöneticilerin öğretmenlere lisansüstü eğitim sürecinde destek olmadığı ve MEB’in lisansüstü eğitim ile ilgili genel bir politikası   olmadığından lisansüstü eğitim sürecindeki öğretmenlere gerekli desteği vermediği   bulgularına erişilmesi, yapılan çalışmanın bulgularını destekler niteliktedir. Özdem, Bülbül ve Güngör (2002) konuyla ilgili araştırmalarında, okul yöneticilerinin ve Bakanlık’ın programa devam edebilmek için gereken yardımı göstermediği bulgusuna ulaşmışlardır.  Elde edilen bulgu, çalışmada elde edilenle benzer niteliktedir. Araştırmada lisansüstü eğitim sürecindeki sınıf öğretmenlerine verilecek tayin hakkıyla eğitim sürecindeki çeşitli sorunlarının ortadan   kalkacağına ilişkin bulgular yer almaktadır. Karakütük (2000) de lisansüstü eğitim   sürecindeki öğretmenlerin   sorun   yaşama nedenlerinden birinin öğretmenlere   tayin   hakkı verilmemesi olduğunu belirtmiştir.</w:t>
      </w:r>
    </w:p>
    <w:p w14:paraId="6D53D544" w14:textId="77777777" w:rsidR="000A767E" w:rsidRPr="000A767E" w:rsidRDefault="000A767E" w:rsidP="000A767E">
      <w:pPr>
        <w:spacing w:after="0" w:line="240" w:lineRule="auto"/>
        <w:ind w:firstLine="708"/>
        <w:jc w:val="both"/>
        <w:rPr>
          <w:rFonts w:ascii="Times New Roman" w:eastAsia="Times New Roman" w:hAnsi="Times New Roman" w:cs="Times New Roman"/>
          <w:sz w:val="24"/>
          <w:szCs w:val="24"/>
        </w:rPr>
      </w:pPr>
      <w:r w:rsidRPr="000A767E">
        <w:rPr>
          <w:rFonts w:ascii="Times New Roman" w:eastAsia="Times New Roman" w:hAnsi="Times New Roman" w:cs="Times New Roman"/>
          <w:sz w:val="24"/>
          <w:szCs w:val="24"/>
        </w:rPr>
        <w:t>Öğretmenlerin lisansüstü eğitimde yaşadıkları sorunların araştırılma sürecinde özendiricilerin niteliğini de tartışmak gerekmektedir. Öncelikle 657 sayılı Devlet Memurları Kanunu’nun 36. maddesinde, “Memurluğa girmeden önce veya memuriyetleri sırasında yüksek öğrenim üstü master derecesi almış olanlarla yüksek öğrenim kurumlarında en az bir yıl ilave öğrenim yaparak lisansüstü ihtisas sertifikası alanlara bir kademe ilerlemesi, meslekleri ile ilgili öğrenim dallarında doktora yapanlara bir derece yükselmesi uygulanır. Master derecesini alıp bir kademe ilerlemesinden yararlanan memura, mesleği ile ilgili öğrenim dalında doktora yaptığı takdirde iki kademe ilerlemesi uygulanır." ibaresi yer almaktadır. Yüksek lisans ve doktora eğitim sürecinin uzunluğu, zorlukları ve kazandırdıkları göz önüne alındığında, kademe ve derece ilerlemelerinin bu biçimde yapılması oldukça yetersiz görülmektedir (Bülbül, 2011). Öyle ki Doğuşan (2003) da araştırmasında, çalışma grubunun % 81'inin lisansüstü öğrenim sonunda öğretmenlere sağlanan kademe ve ek ders ücreti gibi özendiricileri yeterli bulmadıkları bulgusunu elde etmiştir.</w:t>
      </w:r>
    </w:p>
    <w:p w14:paraId="4429762F" w14:textId="77777777" w:rsidR="00A35247" w:rsidRDefault="000A767E" w:rsidP="000A767E">
      <w:pPr>
        <w:spacing w:after="0" w:line="240" w:lineRule="auto"/>
        <w:ind w:firstLine="708"/>
        <w:jc w:val="both"/>
        <w:rPr>
          <w:rFonts w:ascii="Times New Roman" w:eastAsia="Times New Roman" w:hAnsi="Times New Roman" w:cs="Times New Roman"/>
          <w:sz w:val="24"/>
          <w:szCs w:val="24"/>
        </w:rPr>
      </w:pPr>
      <w:r w:rsidRPr="000A767E">
        <w:rPr>
          <w:rFonts w:ascii="Times New Roman" w:eastAsia="Times New Roman" w:hAnsi="Times New Roman" w:cs="Times New Roman"/>
          <w:sz w:val="24"/>
          <w:szCs w:val="24"/>
        </w:rPr>
        <w:t xml:space="preserve">Araştırmadan elde edilen diğer bir bulgu; okul yöneticileri ve öğretmenlerin lisansüstü eğitim yapan sınıf öğretmenlerine karşı olumsuz tutum içinde olduklarıdır. Bu bulguyu Nayır’ın (2007) ve Doğuşan’ın (2003) araştırmaları destekler niteliktedir. Nayır’ın (2007) araştırmasında, lisansüstü eğitim gören öğretmenlerin, çalışma arkadaşlarının lisansüstü eğitimle ilgili olumsuz düşüncelerinden rahatsız olduğu bulgusu elde edilmiştir. Doğuşan’ın </w:t>
      </w:r>
      <w:r w:rsidRPr="000A767E">
        <w:rPr>
          <w:rFonts w:ascii="Times New Roman" w:eastAsia="Times New Roman" w:hAnsi="Times New Roman" w:cs="Times New Roman"/>
          <w:sz w:val="24"/>
          <w:szCs w:val="24"/>
        </w:rPr>
        <w:lastRenderedPageBreak/>
        <w:t>(2003) araştırmasında ise ilköğretim okulu yönetici ve öğretmenlerinin, lisansüstü öğrenimine yönelik genel tutumlarının olumsuz olduğu bulgusu elde edilmiştir.</w:t>
      </w:r>
    </w:p>
    <w:p w14:paraId="05A7B2E2" w14:textId="77777777" w:rsidR="000A767E" w:rsidRDefault="000A767E" w:rsidP="000A767E">
      <w:pPr>
        <w:spacing w:after="0" w:line="240" w:lineRule="auto"/>
        <w:rPr>
          <w:rFonts w:ascii="Times New Roman" w:eastAsia="Times New Roman" w:hAnsi="Times New Roman" w:cs="Times New Roman"/>
          <w:b/>
          <w:sz w:val="24"/>
          <w:szCs w:val="24"/>
        </w:rPr>
      </w:pPr>
    </w:p>
    <w:p w14:paraId="0D86385C" w14:textId="77777777" w:rsidR="000A767E" w:rsidRDefault="000A767E" w:rsidP="000A767E">
      <w:pPr>
        <w:spacing w:after="0" w:line="240" w:lineRule="auto"/>
        <w:rPr>
          <w:rFonts w:ascii="Times New Roman" w:eastAsia="Times New Roman" w:hAnsi="Times New Roman" w:cs="Times New Roman"/>
          <w:b/>
          <w:sz w:val="24"/>
          <w:szCs w:val="24"/>
        </w:rPr>
      </w:pPr>
    </w:p>
    <w:p w14:paraId="712CD3FF" w14:textId="77777777" w:rsidR="00A35247" w:rsidRDefault="004E5D1A" w:rsidP="000A767E">
      <w:pPr>
        <w:spacing w:after="0" w:line="240" w:lineRule="auto"/>
        <w:ind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Öneriler</w:t>
      </w:r>
    </w:p>
    <w:p w14:paraId="5FCDCEC7" w14:textId="77777777" w:rsidR="000A767E" w:rsidRDefault="000A767E" w:rsidP="000A767E">
      <w:pPr>
        <w:tabs>
          <w:tab w:val="left" w:pos="3075"/>
          <w:tab w:val="center" w:pos="4890"/>
        </w:tabs>
        <w:spacing w:after="0" w:line="240" w:lineRule="auto"/>
        <w:jc w:val="both"/>
        <w:rPr>
          <w:rFonts w:ascii="Times New Roman" w:eastAsia="Times New Roman" w:hAnsi="Times New Roman" w:cs="Times New Roman"/>
          <w:sz w:val="24"/>
          <w:szCs w:val="24"/>
        </w:rPr>
      </w:pPr>
    </w:p>
    <w:p w14:paraId="75828CEB" w14:textId="77777777" w:rsidR="000A767E" w:rsidRPr="000A767E" w:rsidRDefault="000A767E" w:rsidP="000A767E">
      <w:pPr>
        <w:tabs>
          <w:tab w:val="left" w:pos="3075"/>
          <w:tab w:val="center" w:pos="4890"/>
        </w:tabs>
        <w:spacing w:after="0" w:line="240" w:lineRule="auto"/>
        <w:jc w:val="both"/>
        <w:rPr>
          <w:rFonts w:ascii="Times New Roman" w:eastAsia="Times New Roman" w:hAnsi="Times New Roman" w:cs="Times New Roman"/>
          <w:sz w:val="24"/>
          <w:szCs w:val="24"/>
        </w:rPr>
      </w:pPr>
      <w:r w:rsidRPr="000A767E">
        <w:rPr>
          <w:rFonts w:ascii="Times New Roman" w:eastAsia="Times New Roman" w:hAnsi="Times New Roman" w:cs="Times New Roman"/>
          <w:sz w:val="24"/>
          <w:szCs w:val="24"/>
        </w:rPr>
        <w:t>Araştırmadan elde edilen sonuçlar doğrultusunda sınıf öğretmenlerinin lisansüstü eğitim sürecinde karşılaştıkları sorunların giderilmesine yönelik öneriler şunlardır:</w:t>
      </w:r>
    </w:p>
    <w:p w14:paraId="2C651167" w14:textId="77777777" w:rsidR="000A767E" w:rsidRPr="000A767E" w:rsidRDefault="000A767E" w:rsidP="000A767E">
      <w:pPr>
        <w:tabs>
          <w:tab w:val="left" w:pos="3075"/>
          <w:tab w:val="center" w:pos="4890"/>
        </w:tabs>
        <w:spacing w:after="0" w:line="240" w:lineRule="auto"/>
        <w:ind w:firstLine="709"/>
        <w:jc w:val="both"/>
        <w:rPr>
          <w:rFonts w:ascii="Times New Roman" w:eastAsia="Times New Roman" w:hAnsi="Times New Roman" w:cs="Times New Roman"/>
          <w:sz w:val="24"/>
          <w:szCs w:val="24"/>
        </w:rPr>
      </w:pPr>
      <w:r w:rsidRPr="000A767E">
        <w:rPr>
          <w:rFonts w:ascii="Times New Roman" w:eastAsia="Times New Roman" w:hAnsi="Times New Roman" w:cs="Times New Roman"/>
          <w:sz w:val="24"/>
          <w:szCs w:val="24"/>
        </w:rPr>
        <w:t>-MEB ve Yüksek Öğretim Kurulu (YÖK) işbirliği yaparak lisansüstü eğitime ilişkin yeni uygulamalar ve projeler geliştirmelidir. Lisansüstü eğitimde uzaktan eğitim olanakları sağlanmalı ve lisansüstü eğitim dersleri mesai bitimi sonrasına, hafta sonlarına ya da yaz okuluyla yaz tatiline alınmalıdır.</w:t>
      </w:r>
    </w:p>
    <w:p w14:paraId="3C5963FA" w14:textId="77777777" w:rsidR="000A767E" w:rsidRPr="000A767E" w:rsidRDefault="000A767E" w:rsidP="000A767E">
      <w:pPr>
        <w:tabs>
          <w:tab w:val="left" w:pos="3075"/>
          <w:tab w:val="center" w:pos="4890"/>
        </w:tabs>
        <w:spacing w:after="0" w:line="240" w:lineRule="auto"/>
        <w:ind w:firstLine="709"/>
        <w:jc w:val="both"/>
        <w:rPr>
          <w:rFonts w:ascii="Times New Roman" w:eastAsia="Times New Roman" w:hAnsi="Times New Roman" w:cs="Times New Roman"/>
          <w:sz w:val="24"/>
          <w:szCs w:val="24"/>
        </w:rPr>
      </w:pPr>
      <w:r w:rsidRPr="000A767E">
        <w:rPr>
          <w:rFonts w:ascii="Times New Roman" w:eastAsia="Times New Roman" w:hAnsi="Times New Roman" w:cs="Times New Roman"/>
          <w:sz w:val="24"/>
          <w:szCs w:val="24"/>
        </w:rPr>
        <w:t>-Bakanlık tarafından, sınıf öğretmenlerinin lisansüstü eğitim sürecine ilişkin kolaylaştırıcı politikalar üretilmeli ve yasal düzenlemeler yapılmalı, lisansüstü eğitim sürecindeki sınıf öğretmenlerinin özlük haklarına ilişkin avantajlar sunulmalıdır.</w:t>
      </w:r>
    </w:p>
    <w:p w14:paraId="4C5D3334" w14:textId="77777777" w:rsidR="000A767E" w:rsidRDefault="000A767E" w:rsidP="000A767E">
      <w:pPr>
        <w:tabs>
          <w:tab w:val="left" w:pos="3075"/>
          <w:tab w:val="center" w:pos="4890"/>
        </w:tabs>
        <w:spacing w:after="0" w:line="240" w:lineRule="auto"/>
        <w:ind w:firstLine="709"/>
        <w:jc w:val="both"/>
        <w:rPr>
          <w:rFonts w:ascii="Times New Roman" w:eastAsia="Times New Roman" w:hAnsi="Times New Roman" w:cs="Times New Roman"/>
          <w:sz w:val="24"/>
          <w:szCs w:val="24"/>
        </w:rPr>
      </w:pPr>
      <w:r w:rsidRPr="000A767E">
        <w:rPr>
          <w:rFonts w:ascii="Times New Roman" w:eastAsia="Times New Roman" w:hAnsi="Times New Roman" w:cs="Times New Roman"/>
          <w:sz w:val="24"/>
          <w:szCs w:val="24"/>
        </w:rPr>
        <w:t>-Öğretmenlerin lisansüstü eğitim süreciyle ilgili olarak şu an yürürlükte olmayan   öğrenim izni tekrar uygulamaya geçirilmelidir. Ayrıca lisansüstü eğitim sürecindeki sınıf öğretmenleri için, ilgili izin mevzuatının açık, net olmalı ve bu durum bir üst amirin takdirine bırakılmamalıdır.</w:t>
      </w:r>
    </w:p>
    <w:p w14:paraId="2E823360" w14:textId="77777777" w:rsidR="000A767E" w:rsidRPr="000A767E" w:rsidRDefault="000A767E" w:rsidP="000A767E">
      <w:pPr>
        <w:tabs>
          <w:tab w:val="left" w:pos="3075"/>
          <w:tab w:val="center" w:pos="489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A767E">
        <w:rPr>
          <w:rFonts w:ascii="Times New Roman" w:eastAsia="Times New Roman" w:hAnsi="Times New Roman" w:cs="Times New Roman"/>
          <w:sz w:val="24"/>
          <w:szCs w:val="24"/>
        </w:rPr>
        <w:t>Yüksek lisans ve doktoranın aynı seviyede lisansüstü eğitim olmaması sebebiyle yüksek lisans ve doktora için farklı izin hakları verilmelidir.</w:t>
      </w:r>
    </w:p>
    <w:p w14:paraId="53F9A96A" w14:textId="77777777" w:rsidR="000A767E" w:rsidRPr="000A767E" w:rsidRDefault="000A767E" w:rsidP="000A767E">
      <w:pPr>
        <w:tabs>
          <w:tab w:val="left" w:pos="3075"/>
          <w:tab w:val="center" w:pos="4890"/>
        </w:tabs>
        <w:spacing w:after="0" w:line="240" w:lineRule="auto"/>
        <w:ind w:firstLine="709"/>
        <w:jc w:val="both"/>
        <w:rPr>
          <w:rFonts w:ascii="Times New Roman" w:eastAsia="Times New Roman" w:hAnsi="Times New Roman" w:cs="Times New Roman"/>
          <w:sz w:val="24"/>
          <w:szCs w:val="24"/>
        </w:rPr>
      </w:pPr>
      <w:r w:rsidRPr="000A767E">
        <w:rPr>
          <w:rFonts w:ascii="Times New Roman" w:eastAsia="Times New Roman" w:hAnsi="Times New Roman" w:cs="Times New Roman"/>
          <w:sz w:val="24"/>
          <w:szCs w:val="24"/>
        </w:rPr>
        <w:t>-Lisansüstü eğitim sürecindeki sınıf öğretmenleri Bakanlık tarafından   öğretmenlikten çekilerek, uzmanlaşmaya çalıştıkları alanlarda (proje etkinlikleri vb.) görevlendirilmelidir.</w:t>
      </w:r>
    </w:p>
    <w:p w14:paraId="2BE5228C" w14:textId="77777777" w:rsidR="00A35247" w:rsidRDefault="000A767E" w:rsidP="000A767E">
      <w:pPr>
        <w:tabs>
          <w:tab w:val="left" w:pos="3075"/>
          <w:tab w:val="center" w:pos="4890"/>
        </w:tabs>
        <w:spacing w:after="0" w:line="240" w:lineRule="auto"/>
        <w:ind w:firstLine="709"/>
        <w:jc w:val="both"/>
        <w:rPr>
          <w:rFonts w:ascii="Times New Roman" w:eastAsia="Times New Roman" w:hAnsi="Times New Roman" w:cs="Times New Roman"/>
          <w:sz w:val="24"/>
          <w:szCs w:val="24"/>
        </w:rPr>
      </w:pPr>
      <w:r w:rsidRPr="000A767E">
        <w:rPr>
          <w:rFonts w:ascii="Times New Roman" w:eastAsia="Times New Roman" w:hAnsi="Times New Roman" w:cs="Times New Roman"/>
          <w:sz w:val="24"/>
          <w:szCs w:val="24"/>
        </w:rPr>
        <w:t>-Sınıf öğretmeni sayısının çok fazla, lisansüstü eğitim sürecindeki sınıf öğretmeni sayısının çok az olması sebebiyle görev bekleyen depo öğretmenler, sınıf öğretmenlerinin lisansüstü eğitimde olduğu gün görevlendirilmelidir.</w:t>
      </w:r>
    </w:p>
    <w:p w14:paraId="106B22F0" w14:textId="77777777" w:rsidR="000A767E" w:rsidRDefault="000A767E" w:rsidP="000A767E">
      <w:pPr>
        <w:tabs>
          <w:tab w:val="left" w:pos="3075"/>
          <w:tab w:val="center" w:pos="4890"/>
        </w:tabs>
        <w:spacing w:after="0" w:line="240" w:lineRule="auto"/>
        <w:ind w:firstLine="709"/>
        <w:jc w:val="both"/>
        <w:rPr>
          <w:rFonts w:ascii="Times New Roman" w:eastAsia="Times New Roman" w:hAnsi="Times New Roman" w:cs="Times New Roman"/>
          <w:b/>
          <w:sz w:val="24"/>
          <w:szCs w:val="24"/>
        </w:rPr>
      </w:pPr>
    </w:p>
    <w:p w14:paraId="79280F00" w14:textId="77777777" w:rsidR="000A767E" w:rsidRDefault="000A767E">
      <w:pPr>
        <w:tabs>
          <w:tab w:val="left" w:pos="3075"/>
          <w:tab w:val="center" w:pos="4890"/>
        </w:tabs>
        <w:spacing w:after="0" w:line="240" w:lineRule="auto"/>
        <w:jc w:val="center"/>
        <w:rPr>
          <w:rFonts w:ascii="Times New Roman" w:eastAsia="Times New Roman" w:hAnsi="Times New Roman" w:cs="Times New Roman"/>
          <w:b/>
          <w:sz w:val="24"/>
          <w:szCs w:val="24"/>
        </w:rPr>
      </w:pPr>
    </w:p>
    <w:p w14:paraId="10D46D96" w14:textId="77777777" w:rsidR="000A767E" w:rsidRDefault="000A767E">
      <w:pPr>
        <w:tabs>
          <w:tab w:val="left" w:pos="3075"/>
          <w:tab w:val="center" w:pos="4890"/>
        </w:tabs>
        <w:spacing w:after="0" w:line="240" w:lineRule="auto"/>
        <w:jc w:val="center"/>
        <w:rPr>
          <w:rFonts w:ascii="Times New Roman" w:eastAsia="Times New Roman" w:hAnsi="Times New Roman" w:cs="Times New Roman"/>
          <w:b/>
          <w:sz w:val="24"/>
          <w:szCs w:val="24"/>
        </w:rPr>
      </w:pPr>
    </w:p>
    <w:p w14:paraId="407CCD43" w14:textId="77777777" w:rsidR="000A767E" w:rsidRDefault="000A767E">
      <w:pPr>
        <w:tabs>
          <w:tab w:val="left" w:pos="3075"/>
          <w:tab w:val="center" w:pos="4890"/>
        </w:tabs>
        <w:spacing w:after="0" w:line="240" w:lineRule="auto"/>
        <w:jc w:val="center"/>
        <w:rPr>
          <w:rFonts w:ascii="Times New Roman" w:eastAsia="Times New Roman" w:hAnsi="Times New Roman" w:cs="Times New Roman"/>
          <w:b/>
          <w:sz w:val="24"/>
          <w:szCs w:val="24"/>
        </w:rPr>
      </w:pPr>
    </w:p>
    <w:p w14:paraId="0EDB5EE8" w14:textId="77777777" w:rsidR="000A767E" w:rsidRDefault="000A767E">
      <w:pPr>
        <w:tabs>
          <w:tab w:val="left" w:pos="3075"/>
          <w:tab w:val="center" w:pos="4890"/>
        </w:tabs>
        <w:spacing w:after="0" w:line="240" w:lineRule="auto"/>
        <w:jc w:val="center"/>
        <w:rPr>
          <w:rFonts w:ascii="Times New Roman" w:eastAsia="Times New Roman" w:hAnsi="Times New Roman" w:cs="Times New Roman"/>
          <w:b/>
          <w:sz w:val="24"/>
          <w:szCs w:val="24"/>
        </w:rPr>
      </w:pPr>
    </w:p>
    <w:p w14:paraId="10D49C69" w14:textId="77777777" w:rsidR="000A767E" w:rsidRDefault="000A767E">
      <w:pPr>
        <w:tabs>
          <w:tab w:val="left" w:pos="3075"/>
          <w:tab w:val="center" w:pos="4890"/>
        </w:tabs>
        <w:spacing w:after="0" w:line="240" w:lineRule="auto"/>
        <w:jc w:val="center"/>
        <w:rPr>
          <w:rFonts w:ascii="Times New Roman" w:eastAsia="Times New Roman" w:hAnsi="Times New Roman" w:cs="Times New Roman"/>
          <w:b/>
          <w:sz w:val="24"/>
          <w:szCs w:val="24"/>
        </w:rPr>
      </w:pPr>
    </w:p>
    <w:p w14:paraId="47812F7A" w14:textId="77777777" w:rsidR="000A767E" w:rsidRDefault="000A767E">
      <w:pPr>
        <w:tabs>
          <w:tab w:val="left" w:pos="3075"/>
          <w:tab w:val="center" w:pos="4890"/>
        </w:tabs>
        <w:spacing w:after="0" w:line="240" w:lineRule="auto"/>
        <w:jc w:val="center"/>
        <w:rPr>
          <w:rFonts w:ascii="Times New Roman" w:eastAsia="Times New Roman" w:hAnsi="Times New Roman" w:cs="Times New Roman"/>
          <w:b/>
          <w:sz w:val="24"/>
          <w:szCs w:val="24"/>
        </w:rPr>
      </w:pPr>
    </w:p>
    <w:p w14:paraId="4207322A" w14:textId="77777777" w:rsidR="000A767E" w:rsidRDefault="000A767E">
      <w:pPr>
        <w:tabs>
          <w:tab w:val="left" w:pos="3075"/>
          <w:tab w:val="center" w:pos="4890"/>
        </w:tabs>
        <w:spacing w:after="0" w:line="240" w:lineRule="auto"/>
        <w:jc w:val="center"/>
        <w:rPr>
          <w:rFonts w:ascii="Times New Roman" w:eastAsia="Times New Roman" w:hAnsi="Times New Roman" w:cs="Times New Roman"/>
          <w:b/>
          <w:sz w:val="24"/>
          <w:szCs w:val="24"/>
        </w:rPr>
      </w:pPr>
    </w:p>
    <w:p w14:paraId="291C3CBE" w14:textId="77777777" w:rsidR="000A767E" w:rsidRDefault="000A767E">
      <w:pPr>
        <w:tabs>
          <w:tab w:val="left" w:pos="3075"/>
          <w:tab w:val="center" w:pos="4890"/>
        </w:tabs>
        <w:spacing w:after="0" w:line="240" w:lineRule="auto"/>
        <w:jc w:val="center"/>
        <w:rPr>
          <w:rFonts w:ascii="Times New Roman" w:eastAsia="Times New Roman" w:hAnsi="Times New Roman" w:cs="Times New Roman"/>
          <w:b/>
          <w:sz w:val="24"/>
          <w:szCs w:val="24"/>
        </w:rPr>
      </w:pPr>
    </w:p>
    <w:p w14:paraId="3B530370" w14:textId="77777777" w:rsidR="000A767E" w:rsidRDefault="000A767E">
      <w:pPr>
        <w:tabs>
          <w:tab w:val="left" w:pos="3075"/>
          <w:tab w:val="center" w:pos="4890"/>
        </w:tabs>
        <w:spacing w:after="0" w:line="240" w:lineRule="auto"/>
        <w:jc w:val="center"/>
        <w:rPr>
          <w:rFonts w:ascii="Times New Roman" w:eastAsia="Times New Roman" w:hAnsi="Times New Roman" w:cs="Times New Roman"/>
          <w:b/>
          <w:sz w:val="24"/>
          <w:szCs w:val="24"/>
        </w:rPr>
      </w:pPr>
    </w:p>
    <w:p w14:paraId="7AB7C549" w14:textId="77777777" w:rsidR="000A767E" w:rsidRDefault="000A767E">
      <w:pPr>
        <w:tabs>
          <w:tab w:val="left" w:pos="3075"/>
          <w:tab w:val="center" w:pos="4890"/>
        </w:tabs>
        <w:spacing w:after="0" w:line="240" w:lineRule="auto"/>
        <w:jc w:val="center"/>
        <w:rPr>
          <w:rFonts w:ascii="Times New Roman" w:eastAsia="Times New Roman" w:hAnsi="Times New Roman" w:cs="Times New Roman"/>
          <w:b/>
          <w:sz w:val="24"/>
          <w:szCs w:val="24"/>
        </w:rPr>
      </w:pPr>
    </w:p>
    <w:p w14:paraId="77188D68" w14:textId="77777777" w:rsidR="000A767E" w:rsidRDefault="000A767E">
      <w:pPr>
        <w:tabs>
          <w:tab w:val="left" w:pos="3075"/>
          <w:tab w:val="center" w:pos="4890"/>
        </w:tabs>
        <w:spacing w:after="0" w:line="240" w:lineRule="auto"/>
        <w:jc w:val="center"/>
        <w:rPr>
          <w:rFonts w:ascii="Times New Roman" w:eastAsia="Times New Roman" w:hAnsi="Times New Roman" w:cs="Times New Roman"/>
          <w:b/>
          <w:sz w:val="24"/>
          <w:szCs w:val="24"/>
        </w:rPr>
      </w:pPr>
    </w:p>
    <w:p w14:paraId="03F5D3C8" w14:textId="77777777" w:rsidR="000A767E" w:rsidRDefault="000A767E">
      <w:pPr>
        <w:tabs>
          <w:tab w:val="left" w:pos="3075"/>
          <w:tab w:val="center" w:pos="4890"/>
        </w:tabs>
        <w:spacing w:after="0" w:line="240" w:lineRule="auto"/>
        <w:jc w:val="center"/>
        <w:rPr>
          <w:rFonts w:ascii="Times New Roman" w:eastAsia="Times New Roman" w:hAnsi="Times New Roman" w:cs="Times New Roman"/>
          <w:b/>
          <w:sz w:val="24"/>
          <w:szCs w:val="24"/>
        </w:rPr>
      </w:pPr>
    </w:p>
    <w:p w14:paraId="08CA6305" w14:textId="77777777" w:rsidR="000A767E" w:rsidRDefault="000A767E">
      <w:pPr>
        <w:tabs>
          <w:tab w:val="left" w:pos="3075"/>
          <w:tab w:val="center" w:pos="4890"/>
        </w:tabs>
        <w:spacing w:after="0" w:line="240" w:lineRule="auto"/>
        <w:jc w:val="center"/>
        <w:rPr>
          <w:rFonts w:ascii="Times New Roman" w:eastAsia="Times New Roman" w:hAnsi="Times New Roman" w:cs="Times New Roman"/>
          <w:b/>
          <w:sz w:val="24"/>
          <w:szCs w:val="24"/>
        </w:rPr>
      </w:pPr>
    </w:p>
    <w:p w14:paraId="5745759B" w14:textId="77777777" w:rsidR="000A767E" w:rsidRDefault="000A767E">
      <w:pPr>
        <w:tabs>
          <w:tab w:val="left" w:pos="3075"/>
          <w:tab w:val="center" w:pos="4890"/>
        </w:tabs>
        <w:spacing w:after="0" w:line="240" w:lineRule="auto"/>
        <w:jc w:val="center"/>
        <w:rPr>
          <w:rFonts w:ascii="Times New Roman" w:eastAsia="Times New Roman" w:hAnsi="Times New Roman" w:cs="Times New Roman"/>
          <w:b/>
          <w:sz w:val="24"/>
          <w:szCs w:val="24"/>
        </w:rPr>
      </w:pPr>
    </w:p>
    <w:p w14:paraId="1EBD9D64" w14:textId="77777777" w:rsidR="000A767E" w:rsidRDefault="000A767E">
      <w:pPr>
        <w:tabs>
          <w:tab w:val="left" w:pos="3075"/>
          <w:tab w:val="center" w:pos="4890"/>
        </w:tabs>
        <w:spacing w:after="0" w:line="240" w:lineRule="auto"/>
        <w:jc w:val="center"/>
        <w:rPr>
          <w:rFonts w:ascii="Times New Roman" w:eastAsia="Times New Roman" w:hAnsi="Times New Roman" w:cs="Times New Roman"/>
          <w:b/>
          <w:sz w:val="24"/>
          <w:szCs w:val="24"/>
        </w:rPr>
      </w:pPr>
    </w:p>
    <w:p w14:paraId="6B4BD640" w14:textId="77777777" w:rsidR="000A767E" w:rsidRDefault="000A767E">
      <w:pPr>
        <w:tabs>
          <w:tab w:val="left" w:pos="3075"/>
          <w:tab w:val="center" w:pos="4890"/>
        </w:tabs>
        <w:spacing w:after="0" w:line="240" w:lineRule="auto"/>
        <w:jc w:val="center"/>
        <w:rPr>
          <w:rFonts w:ascii="Times New Roman" w:eastAsia="Times New Roman" w:hAnsi="Times New Roman" w:cs="Times New Roman"/>
          <w:b/>
          <w:sz w:val="24"/>
          <w:szCs w:val="24"/>
        </w:rPr>
      </w:pPr>
    </w:p>
    <w:p w14:paraId="576735AE" w14:textId="77777777" w:rsidR="000A767E" w:rsidRDefault="000A767E">
      <w:pPr>
        <w:tabs>
          <w:tab w:val="left" w:pos="3075"/>
          <w:tab w:val="center" w:pos="4890"/>
        </w:tabs>
        <w:spacing w:after="0" w:line="240" w:lineRule="auto"/>
        <w:jc w:val="center"/>
        <w:rPr>
          <w:rFonts w:ascii="Times New Roman" w:eastAsia="Times New Roman" w:hAnsi="Times New Roman" w:cs="Times New Roman"/>
          <w:b/>
          <w:sz w:val="24"/>
          <w:szCs w:val="24"/>
        </w:rPr>
      </w:pPr>
    </w:p>
    <w:p w14:paraId="2D834BB9" w14:textId="77777777" w:rsidR="000A767E" w:rsidRDefault="000A767E">
      <w:pPr>
        <w:tabs>
          <w:tab w:val="left" w:pos="3075"/>
          <w:tab w:val="center" w:pos="4890"/>
        </w:tabs>
        <w:spacing w:after="0" w:line="240" w:lineRule="auto"/>
        <w:jc w:val="center"/>
        <w:rPr>
          <w:rFonts w:ascii="Times New Roman" w:eastAsia="Times New Roman" w:hAnsi="Times New Roman" w:cs="Times New Roman"/>
          <w:b/>
          <w:sz w:val="24"/>
          <w:szCs w:val="24"/>
        </w:rPr>
      </w:pPr>
    </w:p>
    <w:p w14:paraId="20FCC72F" w14:textId="77777777" w:rsidR="000A767E" w:rsidRDefault="000A767E">
      <w:pPr>
        <w:tabs>
          <w:tab w:val="left" w:pos="3075"/>
          <w:tab w:val="center" w:pos="4890"/>
        </w:tabs>
        <w:spacing w:after="0" w:line="240" w:lineRule="auto"/>
        <w:jc w:val="center"/>
        <w:rPr>
          <w:rFonts w:ascii="Times New Roman" w:eastAsia="Times New Roman" w:hAnsi="Times New Roman" w:cs="Times New Roman"/>
          <w:b/>
          <w:sz w:val="24"/>
          <w:szCs w:val="24"/>
        </w:rPr>
      </w:pPr>
    </w:p>
    <w:p w14:paraId="1C721AC9" w14:textId="77777777" w:rsidR="000A767E" w:rsidRDefault="000A767E">
      <w:pPr>
        <w:tabs>
          <w:tab w:val="left" w:pos="3075"/>
          <w:tab w:val="center" w:pos="4890"/>
        </w:tabs>
        <w:spacing w:after="0" w:line="240" w:lineRule="auto"/>
        <w:jc w:val="center"/>
        <w:rPr>
          <w:rFonts w:ascii="Times New Roman" w:eastAsia="Times New Roman" w:hAnsi="Times New Roman" w:cs="Times New Roman"/>
          <w:b/>
          <w:sz w:val="24"/>
          <w:szCs w:val="24"/>
        </w:rPr>
      </w:pPr>
    </w:p>
    <w:p w14:paraId="607A5A26" w14:textId="77777777" w:rsidR="000A767E" w:rsidRDefault="000A767E">
      <w:pPr>
        <w:tabs>
          <w:tab w:val="left" w:pos="3075"/>
          <w:tab w:val="center" w:pos="4890"/>
        </w:tabs>
        <w:spacing w:after="0" w:line="240" w:lineRule="auto"/>
        <w:jc w:val="center"/>
        <w:rPr>
          <w:rFonts w:ascii="Times New Roman" w:eastAsia="Times New Roman" w:hAnsi="Times New Roman" w:cs="Times New Roman"/>
          <w:b/>
          <w:sz w:val="24"/>
          <w:szCs w:val="24"/>
        </w:rPr>
      </w:pPr>
    </w:p>
    <w:p w14:paraId="50E1486F" w14:textId="77777777" w:rsidR="000A767E" w:rsidRDefault="000A767E" w:rsidP="007E18D8">
      <w:pPr>
        <w:tabs>
          <w:tab w:val="left" w:pos="3075"/>
          <w:tab w:val="center" w:pos="4890"/>
        </w:tabs>
        <w:spacing w:after="0" w:line="240" w:lineRule="auto"/>
        <w:rPr>
          <w:rFonts w:ascii="Times New Roman" w:eastAsia="Times New Roman" w:hAnsi="Times New Roman" w:cs="Times New Roman"/>
          <w:b/>
          <w:sz w:val="24"/>
          <w:szCs w:val="24"/>
        </w:rPr>
      </w:pPr>
    </w:p>
    <w:p w14:paraId="6DA4A1FD" w14:textId="77777777" w:rsidR="007E18D8" w:rsidRDefault="007E18D8" w:rsidP="007E18D8">
      <w:pPr>
        <w:tabs>
          <w:tab w:val="left" w:pos="3075"/>
          <w:tab w:val="center" w:pos="4890"/>
        </w:tabs>
        <w:spacing w:after="0" w:line="240" w:lineRule="auto"/>
        <w:rPr>
          <w:rFonts w:ascii="Times New Roman" w:eastAsia="Times New Roman" w:hAnsi="Times New Roman" w:cs="Times New Roman"/>
          <w:b/>
          <w:sz w:val="24"/>
          <w:szCs w:val="24"/>
        </w:rPr>
      </w:pPr>
    </w:p>
    <w:p w14:paraId="5FE754AE" w14:textId="77777777" w:rsidR="00A35247" w:rsidRDefault="004E5D1A" w:rsidP="007E18D8">
      <w:pPr>
        <w:tabs>
          <w:tab w:val="left" w:pos="3075"/>
          <w:tab w:val="center" w:pos="489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Kaynakça</w:t>
      </w:r>
    </w:p>
    <w:p w14:paraId="48A87519"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 xml:space="preserve">Alabaş, R. Kamer, T. Polat, Ü.  (2012). Öğretmenlerin kariyer gelişimlerinde lisansüstü eğitim: tercih sebepleri ve süreçte karşılaştıkları sorunlar. </w:t>
      </w:r>
      <w:r w:rsidRPr="007E18D8">
        <w:rPr>
          <w:rFonts w:ascii="Times New Roman" w:eastAsia="Times New Roman" w:hAnsi="Times New Roman" w:cs="Times New Roman"/>
          <w:i/>
          <w:iCs/>
          <w:color w:val="000000"/>
          <w:sz w:val="24"/>
          <w:szCs w:val="24"/>
        </w:rPr>
        <w:t>E-internationaljournal of educationalresearch.</w:t>
      </w:r>
      <w:r w:rsidRPr="000A767E">
        <w:rPr>
          <w:rFonts w:ascii="Times New Roman" w:eastAsia="Times New Roman" w:hAnsi="Times New Roman" w:cs="Times New Roman"/>
          <w:color w:val="000000"/>
          <w:sz w:val="24"/>
          <w:szCs w:val="24"/>
        </w:rPr>
        <w:t xml:space="preserve"> 3 (4), 89-107.</w:t>
      </w:r>
    </w:p>
    <w:p w14:paraId="01A10A6A"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Alhas, A. (2006). Lisansüstü eğitim yapmakta olan Milli Eğitim Bakanlığı öğretmenlerinin lisansüstü eğitime bakış açıları. Ankara:</w:t>
      </w:r>
      <w:r w:rsidR="007E18D8">
        <w:rPr>
          <w:rFonts w:ascii="Times New Roman" w:eastAsia="Times New Roman" w:hAnsi="Times New Roman" w:cs="Times New Roman"/>
          <w:color w:val="000000"/>
          <w:sz w:val="24"/>
          <w:szCs w:val="24"/>
        </w:rPr>
        <w:t xml:space="preserve"> </w:t>
      </w:r>
      <w:r w:rsidRPr="000A767E">
        <w:rPr>
          <w:rFonts w:ascii="Times New Roman" w:eastAsia="Times New Roman" w:hAnsi="Times New Roman" w:cs="Times New Roman"/>
          <w:color w:val="000000"/>
          <w:sz w:val="24"/>
          <w:szCs w:val="24"/>
        </w:rPr>
        <w:t xml:space="preserve">Gazi Üniversitesi, Yayınlanmış Yüksek Lisans Tezi. </w:t>
      </w:r>
    </w:p>
    <w:p w14:paraId="1A193F2E"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 xml:space="preserve">Arslan, M. (2007). Eğitimde yapılandırmacı yaklaşımlar. </w:t>
      </w:r>
      <w:r w:rsidRPr="007E18D8">
        <w:rPr>
          <w:rFonts w:ascii="Times New Roman" w:eastAsia="Times New Roman" w:hAnsi="Times New Roman" w:cs="Times New Roman"/>
          <w:i/>
          <w:iCs/>
          <w:color w:val="000000"/>
          <w:sz w:val="24"/>
          <w:szCs w:val="24"/>
        </w:rPr>
        <w:t xml:space="preserve">Ankara Üniversitesi Eğitim Bilimleri Fakültesi Dergisi, </w:t>
      </w:r>
      <w:r w:rsidRPr="000A767E">
        <w:rPr>
          <w:rFonts w:ascii="Times New Roman" w:eastAsia="Times New Roman" w:hAnsi="Times New Roman" w:cs="Times New Roman"/>
          <w:color w:val="000000"/>
          <w:sz w:val="24"/>
          <w:szCs w:val="24"/>
        </w:rPr>
        <w:t>40 (1).</w:t>
      </w:r>
    </w:p>
    <w:p w14:paraId="559983CE"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 xml:space="preserve">Aslan, G. (2013). "Gaziosmanpaşa Üniversitesi Sosyal Bilimler Enstitüsüne Kayıtlı Yüksek Lisans Öğrencilerinin Lisansüstü Öğretimde Karşılaştıkları Sorunlar", Humanitar Elmlerin Öyrenilmesinin Aktual Problemleri, 4253-364. (Yayın No: 1272451) </w:t>
      </w:r>
    </w:p>
    <w:p w14:paraId="7D624EBC"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 xml:space="preserve">Ataklı, A. (1996). İlkokul arda yönetici davranışlarının öğretmenlerin verimliliğine etkisi. </w:t>
      </w:r>
      <w:r w:rsidRPr="007E18D8">
        <w:rPr>
          <w:rFonts w:ascii="Times New Roman" w:eastAsia="Times New Roman" w:hAnsi="Times New Roman" w:cs="Times New Roman"/>
          <w:i/>
          <w:iCs/>
          <w:color w:val="000000"/>
          <w:sz w:val="24"/>
          <w:szCs w:val="24"/>
        </w:rPr>
        <w:t>M.E.B Yayınları</w:t>
      </w:r>
      <w:r w:rsidRPr="000A767E">
        <w:rPr>
          <w:rFonts w:ascii="Times New Roman" w:eastAsia="Times New Roman" w:hAnsi="Times New Roman" w:cs="Times New Roman"/>
          <w:color w:val="000000"/>
          <w:sz w:val="24"/>
          <w:szCs w:val="24"/>
        </w:rPr>
        <w:t>: 3032, İstanbul.</w:t>
      </w:r>
    </w:p>
    <w:p w14:paraId="3F73832D"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Balcı, A. (2011). Sosyal bilimlerde araştırma: Yöntem, teknik ve ilkeler. Ankara: Pegem.</w:t>
      </w:r>
    </w:p>
    <w:p w14:paraId="4D7C1902"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Baloğlu, N. (2001). Etkili Sınıf Yönetimi. Ankara: Baran Ofset.</w:t>
      </w:r>
    </w:p>
    <w:p w14:paraId="2CD83C64"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 xml:space="preserve">Başer, N. Narlı S. ve Günhan B. (2003). Öğretmenlerin lisansüstü eğitim almalarında sorunlar ve çözüm önerileri. </w:t>
      </w:r>
      <w:r w:rsidRPr="007E18D8">
        <w:rPr>
          <w:rFonts w:ascii="Times New Roman" w:eastAsia="Times New Roman" w:hAnsi="Times New Roman" w:cs="Times New Roman"/>
          <w:i/>
          <w:iCs/>
          <w:color w:val="000000"/>
          <w:sz w:val="24"/>
          <w:szCs w:val="24"/>
        </w:rPr>
        <w:t>DEU Buca Eğitim Fakültesi Dergisi,</w:t>
      </w:r>
      <w:r w:rsidRPr="000A767E">
        <w:rPr>
          <w:rFonts w:ascii="Times New Roman" w:eastAsia="Times New Roman" w:hAnsi="Times New Roman" w:cs="Times New Roman"/>
          <w:color w:val="000000"/>
          <w:sz w:val="24"/>
          <w:szCs w:val="24"/>
        </w:rPr>
        <w:t xml:space="preserve"> Özel Sayı: 1.</w:t>
      </w:r>
    </w:p>
    <w:p w14:paraId="7E9199EC"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Bertram C., Mthiyane N. &amp; Mukeredzi T. (2012). ‘Itwil make me a realteacher’: Learning experiences of part time PGCE students in South Africa. International Journal of Educational. http://www.kamudanhaber.net adresinden erişim sağlanmıştır.</w:t>
      </w:r>
    </w:p>
    <w:p w14:paraId="32CAEB85"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Borich, G. D. (2004). Effectiveteachingmethods. NJ: Pearson.</w:t>
      </w:r>
    </w:p>
    <w:p w14:paraId="2DBA1FAA"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 xml:space="preserve">Burden, R. P. &amp; Byrd, D. M. (1999). Effectiveteaching. NeedhamHeights: Allyn&amp;Bacon. </w:t>
      </w:r>
    </w:p>
    <w:p w14:paraId="585D8822"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 xml:space="preserve">Bülbül, T.  (2003). Ankara Üniversitesi, Eğitim Bilimleri Fakültesinde Görev Yapan Öğretim Üyelerinin Lisansüstü Öğretime Öğrenci Seçme Sürecine İlişkin Görüşleri. </w:t>
      </w:r>
      <w:r w:rsidRPr="007E18D8">
        <w:rPr>
          <w:rFonts w:ascii="Times New Roman" w:eastAsia="Times New Roman" w:hAnsi="Times New Roman" w:cs="Times New Roman"/>
          <w:i/>
          <w:iCs/>
          <w:color w:val="000000"/>
          <w:sz w:val="24"/>
          <w:szCs w:val="24"/>
        </w:rPr>
        <w:t xml:space="preserve">Ankara Üniversitesi Eğitim Bilimleri Fakültesi Dergisi, </w:t>
      </w:r>
      <w:r w:rsidRPr="000A767E">
        <w:rPr>
          <w:rFonts w:ascii="Times New Roman" w:eastAsia="Times New Roman" w:hAnsi="Times New Roman" w:cs="Times New Roman"/>
          <w:color w:val="000000"/>
          <w:sz w:val="24"/>
          <w:szCs w:val="24"/>
        </w:rPr>
        <w:t>Cilt, 36, Sayı 1 (2).</w:t>
      </w:r>
    </w:p>
    <w:p w14:paraId="173C7637"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Calderhead, J. (1995). Teachers: beliefsandknowledge. InBerliner, D.C. andCalfee, R. C. (Eds.) Handbook of Educational Psychology, New York.</w:t>
      </w:r>
    </w:p>
    <w:p w14:paraId="058FEB1C"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Doğusan, F. (2003). İlköğretim okulu yönetici ve öğretmenlerinin öğretmenlerin lisansüstü öğrenimi konusundaki tutumları. Kırıkkale: Kırıkkale Üniversitesi, Sosyal Bilimler Enstitüsü Yayımlanmamış Yüksek Lisans Tezi.</w:t>
      </w:r>
    </w:p>
    <w:p w14:paraId="7D3B3D73"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 xml:space="preserve">Durdukoca, F.Ş. (2010). Sınıf öğretmeni adaylarının akademik özyeterlik algılarının çeşitli değişkenler açısından incelenmesi. </w:t>
      </w:r>
      <w:r w:rsidRPr="007E18D8">
        <w:rPr>
          <w:rFonts w:ascii="Times New Roman" w:eastAsia="Times New Roman" w:hAnsi="Times New Roman" w:cs="Times New Roman"/>
          <w:i/>
          <w:iCs/>
          <w:color w:val="000000"/>
          <w:sz w:val="24"/>
          <w:szCs w:val="24"/>
        </w:rPr>
        <w:t>Abant İzzet Baysal Üniversitesi Dergisi</w:t>
      </w:r>
      <w:r w:rsidRPr="000A767E">
        <w:rPr>
          <w:rFonts w:ascii="Times New Roman" w:eastAsia="Times New Roman" w:hAnsi="Times New Roman" w:cs="Times New Roman"/>
          <w:color w:val="000000"/>
          <w:sz w:val="24"/>
          <w:szCs w:val="24"/>
        </w:rPr>
        <w:t>, 10 (1).</w:t>
      </w:r>
    </w:p>
    <w:p w14:paraId="64B17264"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lastRenderedPageBreak/>
        <w:t>Erdem, A. R. (1998). 21 Yüzyıla Girerken Nasıl Bir İnsan Modeli Yetiştirelim. Ankara: Anı Yayıncılık.</w:t>
      </w:r>
    </w:p>
    <w:p w14:paraId="067E4BDC"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Ersoy, Y.   (2002). Bilişim Çağı Eşiğinde   Sınıf   ve   Matematik   Öğretmenlerinin   Yeni İşlevler ve Roller Edinmeleri</w:t>
      </w:r>
      <w:r w:rsidRPr="007E18D8">
        <w:rPr>
          <w:rFonts w:ascii="Times New Roman" w:eastAsia="Times New Roman" w:hAnsi="Times New Roman" w:cs="Times New Roman"/>
          <w:i/>
          <w:iCs/>
          <w:color w:val="000000"/>
          <w:sz w:val="24"/>
          <w:szCs w:val="24"/>
        </w:rPr>
        <w:t>. İlköğretim Online</w:t>
      </w:r>
      <w:r w:rsidRPr="000A767E">
        <w:rPr>
          <w:rFonts w:ascii="Times New Roman" w:eastAsia="Times New Roman" w:hAnsi="Times New Roman" w:cs="Times New Roman"/>
          <w:color w:val="000000"/>
          <w:sz w:val="24"/>
          <w:szCs w:val="24"/>
        </w:rPr>
        <w:t>, 1(2), 52-61.</w:t>
      </w:r>
    </w:p>
    <w:p w14:paraId="3630EF1E"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Ersoy, Y.  (1998, Eylül). Öğretmenlikte Yeterlilik ve Yetkinlik Değerlendirmesi</w:t>
      </w:r>
      <w:r w:rsidRPr="007E18D8">
        <w:rPr>
          <w:rFonts w:ascii="Times New Roman" w:eastAsia="Times New Roman" w:hAnsi="Times New Roman" w:cs="Times New Roman"/>
          <w:i/>
          <w:iCs/>
          <w:color w:val="000000"/>
          <w:sz w:val="24"/>
          <w:szCs w:val="24"/>
        </w:rPr>
        <w:t xml:space="preserve">.   Çağdaş Eğitim Dergisi, </w:t>
      </w:r>
      <w:r w:rsidRPr="000A767E">
        <w:rPr>
          <w:rFonts w:ascii="Times New Roman" w:eastAsia="Times New Roman" w:hAnsi="Times New Roman" w:cs="Times New Roman"/>
          <w:color w:val="000000"/>
          <w:sz w:val="24"/>
          <w:szCs w:val="24"/>
        </w:rPr>
        <w:t>246.</w:t>
      </w:r>
    </w:p>
    <w:p w14:paraId="0E523495"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Fındıkçı, İ. (2001). Bilgi toplumunda eriyen değerler ve eğitim. 2000 Yılında Mil i Eğitim Örgütü ve Yönetimi Ulusal Sempozyumu’nda sunulmuş bildiri, Ankara.</w:t>
      </w:r>
    </w:p>
    <w:p w14:paraId="02B7F413"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Gömleksiz, N., Ülkü, A.K., Biçer, S. ve Yetkiner, A. (2010). Mesleğe Yeni Başlayan Sınıf Öğretmenlerinin Yaşadıkları Zorluklarla Öğretmen Adaylarının Yaşayabilecekleri Zorluklara İlişkin Algılarının Karşılaştırılması.  http://www.newwsa.com/upload sayfasından erişim sağlanmıştır.</w:t>
      </w:r>
    </w:p>
    <w:p w14:paraId="661B3C5D"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Gözütok, D. (1991). Ortaöğretim öğretmenlerinin öğretmenlik formasyonu açısından eğitim ihtiyaçlarının saptanması. Eğitimde Nitelik Geliştirme-Eğitimde Arayışlar Sempozyumu’nda sunulmuş bildiri, İstanbul.</w:t>
      </w:r>
    </w:p>
    <w:p w14:paraId="3DE7B639"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 xml:space="preserve">Gül, G. (2004). Birey, Toplum, Eğitim ve Öğretmen. </w:t>
      </w:r>
      <w:r w:rsidRPr="007E18D8">
        <w:rPr>
          <w:rFonts w:ascii="Times New Roman" w:eastAsia="Times New Roman" w:hAnsi="Times New Roman" w:cs="Times New Roman"/>
          <w:i/>
          <w:iCs/>
          <w:color w:val="000000"/>
          <w:sz w:val="24"/>
          <w:szCs w:val="24"/>
        </w:rPr>
        <w:t>Hasan Ali Yücel Eğitim Fakültesi Dergisi</w:t>
      </w:r>
      <w:r w:rsidRPr="000A767E">
        <w:rPr>
          <w:rFonts w:ascii="Times New Roman" w:eastAsia="Times New Roman" w:hAnsi="Times New Roman" w:cs="Times New Roman"/>
          <w:color w:val="000000"/>
          <w:sz w:val="24"/>
          <w:szCs w:val="24"/>
        </w:rPr>
        <w:t xml:space="preserve"> 1</w:t>
      </w:r>
      <w:r w:rsidR="007E18D8">
        <w:rPr>
          <w:rFonts w:ascii="Times New Roman" w:eastAsia="Times New Roman" w:hAnsi="Times New Roman" w:cs="Times New Roman"/>
          <w:color w:val="000000"/>
          <w:sz w:val="24"/>
          <w:szCs w:val="24"/>
        </w:rPr>
        <w:t xml:space="preserve">: </w:t>
      </w:r>
      <w:r w:rsidRPr="000A767E">
        <w:rPr>
          <w:rFonts w:ascii="Times New Roman" w:eastAsia="Times New Roman" w:hAnsi="Times New Roman" w:cs="Times New Roman"/>
          <w:color w:val="000000"/>
          <w:sz w:val="24"/>
          <w:szCs w:val="24"/>
        </w:rPr>
        <w:t>223-236.</w:t>
      </w:r>
    </w:p>
    <w:p w14:paraId="7D466B8A"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Güleç, M. (2018, 3 Mart). Yüksek Lisans ve Doktora Yapan Öğretmenlere Destek ve Teşvik Şart. https://www.ogretmensitemiz.com/egitim-yazilari/yuksek-lisans-ve-doktora-yapan-ogretmenlere-destek-ve-tesvik-sart-h422.html adresinden erişilmiştir.</w:t>
      </w:r>
    </w:p>
    <w:p w14:paraId="11988E3D"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Kaçan,</w:t>
      </w:r>
      <w:r w:rsidRPr="000A767E">
        <w:rPr>
          <w:rFonts w:ascii="Times New Roman" w:eastAsia="Times New Roman" w:hAnsi="Times New Roman" w:cs="Times New Roman"/>
          <w:color w:val="000000"/>
          <w:sz w:val="24"/>
          <w:szCs w:val="24"/>
        </w:rPr>
        <w:tab/>
        <w:t>G. (2014). Sınıf öğretmenlerinin mesleki gelişime</w:t>
      </w:r>
      <w:r w:rsidRPr="000A767E">
        <w:rPr>
          <w:rFonts w:ascii="Times New Roman" w:eastAsia="Times New Roman" w:hAnsi="Times New Roman" w:cs="Times New Roman"/>
          <w:color w:val="000000"/>
          <w:sz w:val="24"/>
          <w:szCs w:val="24"/>
        </w:rPr>
        <w:tab/>
        <w:t>ilişkin</w:t>
      </w:r>
      <w:r w:rsidRPr="000A767E">
        <w:rPr>
          <w:rFonts w:ascii="Times New Roman" w:eastAsia="Times New Roman" w:hAnsi="Times New Roman" w:cs="Times New Roman"/>
          <w:color w:val="000000"/>
          <w:sz w:val="24"/>
          <w:szCs w:val="24"/>
        </w:rPr>
        <w:tab/>
        <w:t>isteklilik</w:t>
      </w:r>
      <w:r w:rsidRPr="000A767E">
        <w:rPr>
          <w:rFonts w:ascii="Times New Roman" w:eastAsia="Times New Roman" w:hAnsi="Times New Roman" w:cs="Times New Roman"/>
          <w:color w:val="000000"/>
          <w:sz w:val="24"/>
          <w:szCs w:val="24"/>
        </w:rPr>
        <w:tab/>
        <w:t>düzeyleri. Osmangazi Üniversitesi Sosyal Bilimler Dergisi 5 (1).</w:t>
      </w:r>
    </w:p>
    <w:p w14:paraId="24956C70"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 xml:space="preserve">Kahyaoğlu, M., Yangın, S. (2007). İlköğretim Öğretmen Adaylarının Mesleki Özyeterliliklerine İlişkin Görüşleri. </w:t>
      </w:r>
      <w:r w:rsidRPr="007E18D8">
        <w:rPr>
          <w:rFonts w:ascii="Times New Roman" w:eastAsia="Times New Roman" w:hAnsi="Times New Roman" w:cs="Times New Roman"/>
          <w:i/>
          <w:iCs/>
          <w:color w:val="000000"/>
          <w:sz w:val="24"/>
          <w:szCs w:val="24"/>
        </w:rPr>
        <w:t>Kastamonu Eğitim Dergisi,</w:t>
      </w:r>
      <w:r w:rsidRPr="000A767E">
        <w:rPr>
          <w:rFonts w:ascii="Times New Roman" w:eastAsia="Times New Roman" w:hAnsi="Times New Roman" w:cs="Times New Roman"/>
          <w:color w:val="000000"/>
          <w:sz w:val="24"/>
          <w:szCs w:val="24"/>
        </w:rPr>
        <w:t xml:space="preserve"> 15(1).</w:t>
      </w:r>
    </w:p>
    <w:p w14:paraId="136DD9F5"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 xml:space="preserve">Karakütük, K. (1989). Türkiye’de lisansüstü öğretim, sorunları ve çözüm önerileri. </w:t>
      </w:r>
      <w:r w:rsidRPr="007E18D8">
        <w:rPr>
          <w:rFonts w:ascii="Times New Roman" w:eastAsia="Times New Roman" w:hAnsi="Times New Roman" w:cs="Times New Roman"/>
          <w:i/>
          <w:iCs/>
          <w:color w:val="000000"/>
          <w:sz w:val="24"/>
          <w:szCs w:val="24"/>
        </w:rPr>
        <w:t>Ankara Üniversitesi Eğitim Bilimleri Fakültesi Dergisi.</w:t>
      </w:r>
    </w:p>
    <w:p w14:paraId="784F5A9A"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Karakütük, K. (2000). Öğretmenlerin Lisansüstü Öğretimi Konusunda Yönetici ve Öğretmenlerin Görüşleri. http://www.yok.gov.tr/yasa/yonet/yonet11.html adresinden erişim sağlanmıştır.</w:t>
      </w:r>
    </w:p>
    <w:p w14:paraId="1753B48B"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Kavcar, C. (2002). Cumhuriyet döneminde dal öğretmeni yetiştirme. Ankara Üniversitesi Eğitim Bilimleri Fakültesi Dergisi, 35, 1(2).</w:t>
      </w:r>
    </w:p>
    <w:p w14:paraId="0141EFDF"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lastRenderedPageBreak/>
        <w:t>Kyriacou, C. &amp; Kunc, R. (2007). 'Beginning teachers' expectations of teaching', Teaching and Teacher Education 23(8): 1246-1257. https://doi.org/10.1016/j.tate.2006.06.002 adresinden erişilmiştir.</w:t>
      </w:r>
    </w:p>
    <w:p w14:paraId="599BFA67"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Lodico, M. G., Spaulding, D. T. &amp; Voegtle, K. H. (2006). Methods in educational research: From theory to practice.  USA: Jossey-Bass.</w:t>
      </w:r>
    </w:p>
    <w:p w14:paraId="4FE22AB1"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 xml:space="preserve">MEB, 2010-2014 Stratejik Planı (2012) http://sgb.meb.gov.tr/Str_yon_planlama_V2/MEBStra tejikPlan.pdf adresinden erişilmiştir. </w:t>
      </w:r>
    </w:p>
    <w:p w14:paraId="328CB579"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Nayır, F (2007). Ankara’da eğitim bilimleri alanında lisansüstü öğrenim görmekte olan öğretmen, yönetici ve müfettişlerin sorunları. Ankara: Ankara Üniversitesi, Yüksek Lisans Tezi.</w:t>
      </w:r>
    </w:p>
    <w:p w14:paraId="5B1AAF62"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 xml:space="preserve">Oluk, S. Çolak, F. (2005).  Milli Eğitim Bakanlığı’na bağlı okullarda öğretmen olarak çalışan lisansüstü öğrencilerinin karşılaştıkları bazı sorunlar. </w:t>
      </w:r>
      <w:r w:rsidRPr="007E18D8">
        <w:rPr>
          <w:rFonts w:ascii="Times New Roman" w:eastAsia="Times New Roman" w:hAnsi="Times New Roman" w:cs="Times New Roman"/>
          <w:i/>
          <w:iCs/>
          <w:color w:val="000000"/>
          <w:sz w:val="24"/>
          <w:szCs w:val="24"/>
        </w:rPr>
        <w:t>DEU Buca Eğitim Fakültesi Dergisi</w:t>
      </w:r>
      <w:r w:rsidRPr="000A767E">
        <w:rPr>
          <w:rFonts w:ascii="Times New Roman" w:eastAsia="Times New Roman" w:hAnsi="Times New Roman" w:cs="Times New Roman"/>
          <w:color w:val="000000"/>
          <w:sz w:val="24"/>
          <w:szCs w:val="24"/>
        </w:rPr>
        <w:t>, Özel Sayı 1.</w:t>
      </w:r>
    </w:p>
    <w:p w14:paraId="29C726EF"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Özdem G., Bülbül, T. ve Güngör, S. (2002).  Eğitim yönetimi planlaması teftişi ve ekonomisi anabilim dalı tezsiz yüksek lisans programına devam eden öğretmen ve okul yöneticilerinin programa ilişkin görüşlerinin değerlendirilmesi. 21. Yüzyıl Eğitim Yöneticilerinin Yetiştirilmesi Sempozyumu, Ankara.</w:t>
      </w:r>
    </w:p>
    <w:p w14:paraId="582D5A9E"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Özgüven, E. (1997). Psikolojik Testler. Ankara: Yeni Doğuş Yayınları.</w:t>
      </w:r>
    </w:p>
    <w:p w14:paraId="5EFA374A"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 xml:space="preserve">Özmen Z.  M. ve Güç F.A.  (2013).  Doktora Eğitimi ile İlgili Yaşanan Zorluklar ve Baş Etme Stratejileri; Durum Çalışması. </w:t>
      </w:r>
      <w:hyperlink r:id="rId10" w:history="1">
        <w:r w:rsidR="007E18D8" w:rsidRPr="00D57D2D">
          <w:rPr>
            <w:rStyle w:val="Kpr"/>
            <w:rFonts w:ascii="Times New Roman" w:eastAsia="Times New Roman" w:hAnsi="Times New Roman" w:cs="Times New Roman"/>
            <w:sz w:val="24"/>
            <w:szCs w:val="24"/>
          </w:rPr>
          <w:t>http://hdl.handle.net</w:t>
        </w:r>
      </w:hyperlink>
      <w:r w:rsidR="007E18D8">
        <w:rPr>
          <w:rFonts w:ascii="Times New Roman" w:eastAsia="Times New Roman" w:hAnsi="Times New Roman" w:cs="Times New Roman"/>
          <w:color w:val="000000"/>
          <w:sz w:val="24"/>
          <w:szCs w:val="24"/>
        </w:rPr>
        <w:t xml:space="preserve"> </w:t>
      </w:r>
      <w:r w:rsidRPr="000A767E">
        <w:rPr>
          <w:rFonts w:ascii="Times New Roman" w:eastAsia="Times New Roman" w:hAnsi="Times New Roman" w:cs="Times New Roman"/>
          <w:color w:val="000000"/>
          <w:sz w:val="24"/>
          <w:szCs w:val="24"/>
        </w:rPr>
        <w:t xml:space="preserve"> adresinden erişilmiştir.</w:t>
      </w:r>
    </w:p>
    <w:p w14:paraId="4027EE32"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Özpınar, M. (2008). Köyde görev yapan sınıf öğretmenlerinin sorunları (Aydın İlİ Örneği). Aydın: Adnan Menderes Üniversitesi, Yüksek Lisans Tezi.</w:t>
      </w:r>
    </w:p>
    <w:p w14:paraId="56E9C59C"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 xml:space="preserve">Sayın, S.  (2005).  Öğretmen Adaylarının Öğretmenlik Mesleğine Karşı   Tutumları   ve Mesleki Benlik Saygıların İncelemesi. </w:t>
      </w:r>
      <w:r w:rsidRPr="007E18D8">
        <w:rPr>
          <w:rFonts w:ascii="Times New Roman" w:eastAsia="Times New Roman" w:hAnsi="Times New Roman" w:cs="Times New Roman"/>
          <w:i/>
          <w:iCs/>
          <w:color w:val="000000"/>
          <w:sz w:val="24"/>
          <w:szCs w:val="24"/>
        </w:rPr>
        <w:t>Eurasian Journal of Education Research</w:t>
      </w:r>
      <w:r w:rsidRPr="000A767E">
        <w:rPr>
          <w:rFonts w:ascii="Times New Roman" w:eastAsia="Times New Roman" w:hAnsi="Times New Roman" w:cs="Times New Roman"/>
          <w:color w:val="000000"/>
          <w:sz w:val="24"/>
          <w:szCs w:val="24"/>
        </w:rPr>
        <w:t>, 19.</w:t>
      </w:r>
    </w:p>
    <w:p w14:paraId="614EDC85"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Sevinç,</w:t>
      </w:r>
      <w:r w:rsidRPr="000A767E">
        <w:rPr>
          <w:rFonts w:ascii="Times New Roman" w:eastAsia="Times New Roman" w:hAnsi="Times New Roman" w:cs="Times New Roman"/>
          <w:color w:val="000000"/>
          <w:sz w:val="24"/>
          <w:szCs w:val="24"/>
        </w:rPr>
        <w:tab/>
        <w:t>B. (2001). Türkiye’de Lisansüstü Eğitim Uygulamaları, Sorunlar ve Öneriler. Journal of Faculty of Educational Sciences,34.</w:t>
      </w:r>
    </w:p>
    <w:p w14:paraId="296EB4E8"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TC Resmî Gazete- Yönetmelik (2013, 3 Ağustos) https://www.resmigazete.gov.tr adresinden erişilmiştir.</w:t>
      </w:r>
    </w:p>
    <w:p w14:paraId="171EF2EA"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Tezcan, M., (1997). Türk Kişiliği ve Kültür-Kişiliği İlişkileri. Ankara: Kültür Bakanlığı Yayını,</w:t>
      </w:r>
      <w:r w:rsidR="007E18D8">
        <w:rPr>
          <w:rFonts w:ascii="Times New Roman" w:eastAsia="Times New Roman" w:hAnsi="Times New Roman" w:cs="Times New Roman"/>
          <w:color w:val="000000"/>
          <w:sz w:val="24"/>
          <w:szCs w:val="24"/>
        </w:rPr>
        <w:t xml:space="preserve"> </w:t>
      </w:r>
      <w:r w:rsidRPr="000A767E">
        <w:rPr>
          <w:rFonts w:ascii="Times New Roman" w:eastAsia="Times New Roman" w:hAnsi="Times New Roman" w:cs="Times New Roman"/>
          <w:color w:val="000000"/>
          <w:sz w:val="24"/>
          <w:szCs w:val="24"/>
        </w:rPr>
        <w:t>1997.</w:t>
      </w:r>
    </w:p>
    <w:p w14:paraId="1959AB30"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 xml:space="preserve">Ünal, Ç. İlter, İ.  (2010). Sınıf Öğretmeni Adaylarının Lisansüstü Eğitime Olan Tutumları (Fırat, Erzincan ve İnönü Üniversitesi Sınıf Öğretmenliği ABD Örneği). </w:t>
      </w:r>
      <w:r w:rsidRPr="007E18D8">
        <w:rPr>
          <w:rFonts w:ascii="Times New Roman" w:eastAsia="Times New Roman" w:hAnsi="Times New Roman" w:cs="Times New Roman"/>
          <w:i/>
          <w:iCs/>
          <w:color w:val="000000"/>
          <w:sz w:val="24"/>
          <w:szCs w:val="24"/>
        </w:rPr>
        <w:t>Atatürk Üniversitesi Sosyal Bilimler Enstitüsü Dergisi</w:t>
      </w:r>
      <w:r w:rsidRPr="000A767E">
        <w:rPr>
          <w:rFonts w:ascii="Times New Roman" w:eastAsia="Times New Roman" w:hAnsi="Times New Roman" w:cs="Times New Roman"/>
          <w:color w:val="000000"/>
          <w:sz w:val="24"/>
          <w:szCs w:val="24"/>
        </w:rPr>
        <w:t xml:space="preserve"> 14 (2).</w:t>
      </w:r>
    </w:p>
    <w:p w14:paraId="20092269" w14:textId="77777777" w:rsidR="000A767E" w:rsidRP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lastRenderedPageBreak/>
        <w:t>Yıldırım, A. ve Şimşek, H. (2008). Sosyal bilimlerde nitel araştırma yöntemleri. Ankara: Seçkin Yayıncılık.</w:t>
      </w:r>
    </w:p>
    <w:p w14:paraId="1979E50C" w14:textId="77777777" w:rsidR="000A767E" w:rsidRDefault="000A767E" w:rsidP="007E18D8">
      <w:pPr>
        <w:spacing w:after="0" w:line="360" w:lineRule="auto"/>
        <w:ind w:left="567" w:hanging="567"/>
        <w:jc w:val="both"/>
        <w:rPr>
          <w:rFonts w:ascii="Times New Roman" w:eastAsia="Times New Roman" w:hAnsi="Times New Roman" w:cs="Times New Roman"/>
          <w:color w:val="000000"/>
          <w:sz w:val="24"/>
          <w:szCs w:val="24"/>
        </w:rPr>
      </w:pPr>
      <w:r w:rsidRPr="000A767E">
        <w:rPr>
          <w:rFonts w:ascii="Times New Roman" w:eastAsia="Times New Roman" w:hAnsi="Times New Roman" w:cs="Times New Roman"/>
          <w:color w:val="000000"/>
          <w:sz w:val="24"/>
          <w:szCs w:val="24"/>
        </w:rPr>
        <w:t xml:space="preserve">Yolcu, H. ve Polat, S. (2015). Eğitime erişimde farklı değişkenlerin belirleyiciliği üzerine kuramsal bir çalışma. İçinde, (Edit: Prof. Dr. Kasım Karakütük).  Prof. Dr. Mahmut Adem’e Armağan Kitabı. Ankara: Ankara Üniversitesi Basımevi:349-382 </w:t>
      </w:r>
    </w:p>
    <w:sectPr w:rsidR="000A767E" w:rsidSect="007E18D8">
      <w:headerReference w:type="even" r:id="rId11"/>
      <w:headerReference w:type="default" r:id="rId12"/>
      <w:footerReference w:type="even" r:id="rId13"/>
      <w:footerReference w:type="default" r:id="rId14"/>
      <w:headerReference w:type="first" r:id="rId15"/>
      <w:footerReference w:type="first" r:id="rId16"/>
      <w:pgSz w:w="11906" w:h="16838"/>
      <w:pgMar w:top="1559" w:right="1418" w:bottom="1418" w:left="1418" w:header="420" w:footer="709" w:gutter="0"/>
      <w:pgNumType w:start="368"/>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97845" w14:textId="77777777" w:rsidR="000B7D8A" w:rsidRDefault="000B7D8A">
      <w:pPr>
        <w:spacing w:after="0" w:line="240" w:lineRule="auto"/>
      </w:pPr>
      <w:r>
        <w:separator/>
      </w:r>
    </w:p>
  </w:endnote>
  <w:endnote w:type="continuationSeparator" w:id="0">
    <w:p w14:paraId="60A2664D" w14:textId="77777777" w:rsidR="000B7D8A" w:rsidRDefault="000B7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imes New Roman">
    <w:panose1 w:val="02020603050405020304"/>
    <w:charset w:val="A2"/>
    <w:family w:val="roman"/>
    <w:pitch w:val="variable"/>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8860850"/>
      <w:docPartObj>
        <w:docPartGallery w:val="Page Numbers (Bottom of Page)"/>
        <w:docPartUnique/>
      </w:docPartObj>
    </w:sdtPr>
    <w:sdtEndPr/>
    <w:sdtContent>
      <w:p w14:paraId="2C48F1FC" w14:textId="77777777" w:rsidR="007E18D8" w:rsidRDefault="007E18D8">
        <w:pPr>
          <w:pStyle w:val="AltBilgi"/>
          <w:jc w:val="right"/>
        </w:pPr>
        <w:r>
          <w:fldChar w:fldCharType="begin"/>
        </w:r>
        <w:r>
          <w:instrText>PAGE   \* MERGEFORMAT</w:instrText>
        </w:r>
        <w:r>
          <w:fldChar w:fldCharType="separate"/>
        </w:r>
        <w:r>
          <w:t>2</w:t>
        </w:r>
        <w:r>
          <w:fldChar w:fldCharType="end"/>
        </w:r>
      </w:p>
    </w:sdtContent>
  </w:sdt>
  <w:p w14:paraId="05781A65" w14:textId="77777777" w:rsidR="004E5D1A" w:rsidRDefault="004E5D1A">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2753344"/>
      <w:docPartObj>
        <w:docPartGallery w:val="Page Numbers (Bottom of Page)"/>
        <w:docPartUnique/>
      </w:docPartObj>
    </w:sdtPr>
    <w:sdtEndPr/>
    <w:sdtContent>
      <w:p w14:paraId="6F9C9BF2" w14:textId="77777777" w:rsidR="007E18D8" w:rsidRDefault="007E18D8">
        <w:pPr>
          <w:pStyle w:val="AltBilgi"/>
          <w:jc w:val="right"/>
        </w:pPr>
        <w:r>
          <w:fldChar w:fldCharType="begin"/>
        </w:r>
        <w:r>
          <w:instrText>PAGE   \* MERGEFORMAT</w:instrText>
        </w:r>
        <w:r>
          <w:fldChar w:fldCharType="separate"/>
        </w:r>
        <w:r>
          <w:t>2</w:t>
        </w:r>
        <w:r>
          <w:fldChar w:fldCharType="end"/>
        </w:r>
      </w:p>
    </w:sdtContent>
  </w:sdt>
  <w:p w14:paraId="66178447" w14:textId="77777777" w:rsidR="004E5D1A" w:rsidRDefault="004E5D1A">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7891577"/>
      <w:docPartObj>
        <w:docPartGallery w:val="Page Numbers (Bottom of Page)"/>
        <w:docPartUnique/>
      </w:docPartObj>
    </w:sdtPr>
    <w:sdtEndPr/>
    <w:sdtContent>
      <w:p w14:paraId="26DED464" w14:textId="77777777" w:rsidR="007E18D8" w:rsidRDefault="007E18D8">
        <w:pPr>
          <w:pStyle w:val="AltBilgi"/>
          <w:jc w:val="right"/>
        </w:pPr>
        <w:r>
          <w:fldChar w:fldCharType="begin"/>
        </w:r>
        <w:r>
          <w:instrText>PAGE   \* MERGEFORMAT</w:instrText>
        </w:r>
        <w:r>
          <w:fldChar w:fldCharType="separate"/>
        </w:r>
        <w:r>
          <w:t>2</w:t>
        </w:r>
        <w:r>
          <w:fldChar w:fldCharType="end"/>
        </w:r>
      </w:p>
    </w:sdtContent>
  </w:sdt>
  <w:p w14:paraId="4D86D273" w14:textId="77777777" w:rsidR="004E5D1A" w:rsidRDefault="004E5D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9D44E" w14:textId="77777777" w:rsidR="000B7D8A" w:rsidRDefault="000B7D8A">
      <w:pPr>
        <w:spacing w:after="0" w:line="240" w:lineRule="auto"/>
      </w:pPr>
      <w:r>
        <w:separator/>
      </w:r>
    </w:p>
  </w:footnote>
  <w:footnote w:type="continuationSeparator" w:id="0">
    <w:p w14:paraId="27989D3A" w14:textId="77777777" w:rsidR="000B7D8A" w:rsidRDefault="000B7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AA715" w14:textId="77777777" w:rsidR="004E5D1A" w:rsidRDefault="004E5D1A">
    <w:pPr>
      <w:pBdr>
        <w:top w:val="nil"/>
        <w:left w:val="nil"/>
        <w:bottom w:val="nil"/>
        <w:right w:val="nil"/>
        <w:between w:val="nil"/>
      </w:pBdr>
      <w:tabs>
        <w:tab w:val="center" w:pos="4536"/>
        <w:tab w:val="right" w:pos="9072"/>
      </w:tabs>
      <w:spacing w:after="0" w:line="240" w:lineRule="auto"/>
      <w:jc w:val="center"/>
      <w:rPr>
        <w:color w:val="000000"/>
      </w:rPr>
    </w:pPr>
  </w:p>
  <w:tbl>
    <w:tblPr>
      <w:tblStyle w:val="aff4"/>
      <w:tblW w:w="9070" w:type="dxa"/>
      <w:tblInd w:w="0"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4E5D1A" w14:paraId="218E10D2" w14:textId="77777777">
      <w:tc>
        <w:tcPr>
          <w:tcW w:w="9070" w:type="dxa"/>
        </w:tcPr>
        <w:p w14:paraId="1FF8A992" w14:textId="77777777" w:rsidR="004E5D1A" w:rsidRDefault="004C7788">
          <w:pPr>
            <w:pBdr>
              <w:top w:val="nil"/>
              <w:left w:val="nil"/>
              <w:bottom w:val="nil"/>
              <w:right w:val="nil"/>
              <w:between w:val="nil"/>
            </w:pBdr>
            <w:tabs>
              <w:tab w:val="center" w:pos="4536"/>
              <w:tab w:val="right" w:pos="9072"/>
            </w:tabs>
            <w:rPr>
              <w:color w:val="000000"/>
            </w:rPr>
          </w:pPr>
          <w:r>
            <w:rPr>
              <w:rFonts w:ascii="Times New Roman" w:eastAsia="Times New Roman" w:hAnsi="Times New Roman" w:cs="Times New Roman"/>
              <w:b/>
              <w:i/>
              <w:sz w:val="24"/>
              <w:szCs w:val="24"/>
            </w:rPr>
            <w:t>Ulusoy &amp;Güçlü</w:t>
          </w:r>
          <w:r w:rsidR="004E5D1A">
            <w:rPr>
              <w:rFonts w:ascii="Times New Roman" w:eastAsia="Times New Roman" w:hAnsi="Times New Roman" w:cs="Times New Roman"/>
              <w:b/>
              <w:i/>
              <w:color w:val="000000"/>
              <w:sz w:val="24"/>
              <w:szCs w:val="24"/>
            </w:rPr>
            <w:t xml:space="preserve">                                                                                                                                   </w:t>
          </w:r>
        </w:p>
      </w:tc>
    </w:tr>
  </w:tbl>
  <w:p w14:paraId="62280667" w14:textId="77777777" w:rsidR="004E5D1A" w:rsidRDefault="004E5D1A">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b/>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3AA3D" w14:textId="77777777" w:rsidR="004E5D1A" w:rsidRDefault="004E5D1A">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b/>
        <w:i/>
        <w:color w:val="000000"/>
        <w:sz w:val="24"/>
        <w:szCs w:val="24"/>
      </w:rPr>
    </w:pPr>
  </w:p>
  <w:tbl>
    <w:tblPr>
      <w:tblStyle w:val="aff3"/>
      <w:tblW w:w="9070" w:type="dxa"/>
      <w:tblInd w:w="0"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4E5D1A" w14:paraId="40FC2C1C" w14:textId="77777777">
      <w:tc>
        <w:tcPr>
          <w:tcW w:w="9070" w:type="dxa"/>
        </w:tcPr>
        <w:p w14:paraId="0486C33A" w14:textId="77777777" w:rsidR="004E5D1A" w:rsidRDefault="004E5D1A">
          <w:pPr>
            <w:pBdr>
              <w:top w:val="nil"/>
              <w:left w:val="nil"/>
              <w:bottom w:val="nil"/>
              <w:right w:val="nil"/>
              <w:between w:val="nil"/>
            </w:pBdr>
            <w:tabs>
              <w:tab w:val="center" w:pos="4536"/>
              <w:tab w:val="right" w:pos="9072"/>
            </w:tabs>
            <w:rPr>
              <w:rFonts w:ascii="Times New Roman" w:eastAsia="Times New Roman" w:hAnsi="Times New Roman" w:cs="Times New Roman"/>
              <w:color w:val="000000"/>
            </w:rPr>
          </w:pPr>
          <w:r>
            <w:rPr>
              <w:rFonts w:ascii="Times New Roman" w:eastAsia="Times New Roman" w:hAnsi="Times New Roman" w:cs="Times New Roman"/>
              <w:b/>
              <w:i/>
              <w:color w:val="000000"/>
              <w:sz w:val="24"/>
              <w:szCs w:val="24"/>
            </w:rPr>
            <w:t xml:space="preserve">Sosyal Bilimler ve Eğitim Dergisi, </w:t>
          </w:r>
          <w:r w:rsidR="00B056FD">
            <w:rPr>
              <w:rFonts w:ascii="Times New Roman" w:eastAsia="Times New Roman" w:hAnsi="Times New Roman" w:cs="Times New Roman"/>
              <w:b/>
              <w:i/>
              <w:color w:val="000000"/>
              <w:sz w:val="24"/>
              <w:szCs w:val="24"/>
            </w:rPr>
            <w:t>3</w:t>
          </w:r>
          <w:r>
            <w:rPr>
              <w:rFonts w:ascii="Times New Roman" w:eastAsia="Times New Roman" w:hAnsi="Times New Roman" w:cs="Times New Roman"/>
              <w:b/>
              <w:i/>
              <w:color w:val="000000"/>
              <w:sz w:val="24"/>
              <w:szCs w:val="24"/>
            </w:rPr>
            <w:t>(</w:t>
          </w:r>
          <w:r w:rsidR="00B056FD">
            <w:rPr>
              <w:rFonts w:ascii="Times New Roman" w:eastAsia="Times New Roman" w:hAnsi="Times New Roman" w:cs="Times New Roman"/>
              <w:b/>
              <w:i/>
              <w:color w:val="000000"/>
              <w:sz w:val="24"/>
              <w:szCs w:val="24"/>
            </w:rPr>
            <w:t>1</w:t>
          </w:r>
          <w:r>
            <w:rPr>
              <w:rFonts w:ascii="Times New Roman" w:eastAsia="Times New Roman" w:hAnsi="Times New Roman" w:cs="Times New Roman"/>
              <w:b/>
              <w:i/>
              <w:color w:val="000000"/>
              <w:sz w:val="24"/>
              <w:szCs w:val="24"/>
            </w:rPr>
            <w:t xml:space="preserve">), </w:t>
          </w:r>
          <w:r w:rsidR="00B056FD">
            <w:rPr>
              <w:rFonts w:ascii="Times New Roman" w:eastAsia="Times New Roman" w:hAnsi="Times New Roman" w:cs="Times New Roman"/>
              <w:b/>
              <w:i/>
              <w:color w:val="000000"/>
              <w:sz w:val="24"/>
              <w:szCs w:val="24"/>
            </w:rPr>
            <w:t>368</w:t>
          </w:r>
          <w:r>
            <w:rPr>
              <w:rFonts w:ascii="Times New Roman" w:eastAsia="Times New Roman" w:hAnsi="Times New Roman" w:cs="Times New Roman"/>
              <w:b/>
              <w:i/>
              <w:color w:val="000000"/>
              <w:sz w:val="24"/>
              <w:szCs w:val="24"/>
            </w:rPr>
            <w:t>-</w:t>
          </w:r>
          <w:r w:rsidR="007E18D8">
            <w:rPr>
              <w:rFonts w:ascii="Times New Roman" w:eastAsia="Times New Roman" w:hAnsi="Times New Roman" w:cs="Times New Roman"/>
              <w:b/>
              <w:i/>
              <w:color w:val="000000"/>
              <w:sz w:val="24"/>
              <w:szCs w:val="24"/>
            </w:rPr>
            <w:t>386.</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i/>
              <w:color w:val="000000"/>
              <w:sz w:val="24"/>
              <w:szCs w:val="24"/>
            </w:rPr>
            <w:t xml:space="preserve">                                        </w:t>
          </w:r>
          <w:r>
            <w:rPr>
              <w:color w:val="000000"/>
            </w:rPr>
            <w:t xml:space="preserve">                </w:t>
          </w:r>
          <w:r>
            <w:rPr>
              <w:rFonts w:ascii="Times New Roman" w:eastAsia="Times New Roman" w:hAnsi="Times New Roman" w:cs="Times New Roman"/>
              <w:color w:val="000000"/>
              <w:sz w:val="20"/>
              <w:szCs w:val="20"/>
            </w:rPr>
            <w:t xml:space="preserve"> </w:t>
          </w:r>
        </w:p>
      </w:tc>
    </w:tr>
  </w:tbl>
  <w:p w14:paraId="2535162D" w14:textId="77777777" w:rsidR="004E5D1A" w:rsidRDefault="004E5D1A">
    <w:pPr>
      <w:pBdr>
        <w:top w:val="nil"/>
        <w:left w:val="nil"/>
        <w:bottom w:val="nil"/>
        <w:right w:val="nil"/>
        <w:between w:val="nil"/>
      </w:pBdr>
      <w:tabs>
        <w:tab w:val="center" w:pos="4536"/>
        <w:tab w:val="right" w:pos="9072"/>
      </w:tabs>
      <w:spacing w:after="0" w:line="240" w:lineRule="auto"/>
      <w:jc w:val="right"/>
      <w:rPr>
        <w:color w:val="000000"/>
      </w:rPr>
    </w:pPr>
  </w:p>
  <w:p w14:paraId="00A07453" w14:textId="77777777" w:rsidR="004E5D1A" w:rsidRDefault="004E5D1A">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b/>
        <w:i/>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32EF2" w14:textId="77777777" w:rsidR="004E5D1A" w:rsidRDefault="004E5D1A" w:rsidP="004E5D1A">
    <w:pPr>
      <w:jc w:val="center"/>
      <w:rPr>
        <w:b/>
        <w:bCs/>
        <w:color w:val="4F81BD" w:themeColor="accent1"/>
        <w:sz w:val="48"/>
        <w:szCs w:val="48"/>
      </w:rPr>
    </w:pPr>
  </w:p>
  <w:p w14:paraId="4A8CECEE" w14:textId="77777777" w:rsidR="004E5D1A" w:rsidRPr="004E5D1A" w:rsidRDefault="004E5D1A" w:rsidP="004E5D1A">
    <w:pPr>
      <w:jc w:val="center"/>
      <w:rPr>
        <w:b/>
        <w:bCs/>
        <w:color w:val="4F81BD" w:themeColor="accent1"/>
        <w:sz w:val="48"/>
        <w:szCs w:val="48"/>
      </w:rPr>
    </w:pPr>
    <w:r w:rsidRPr="003519F3">
      <w:rPr>
        <w:b/>
        <w:bCs/>
        <w:color w:val="4F81BD" w:themeColor="accent1"/>
        <w:sz w:val="48"/>
        <w:szCs w:val="48"/>
      </w:rPr>
      <w:t>SOSYAL BİLİMLER VE EĞİTİM DERGİSİ</w:t>
    </w:r>
  </w:p>
  <w:p w14:paraId="1B6A3969" w14:textId="77777777" w:rsidR="004E5D1A" w:rsidRDefault="004E5D1A">
    <w:pPr>
      <w:pBdr>
        <w:top w:val="nil"/>
        <w:left w:val="nil"/>
        <w:bottom w:val="nil"/>
        <w:right w:val="nil"/>
        <w:between w:val="nil"/>
      </w:pBdr>
      <w:tabs>
        <w:tab w:val="center" w:pos="4536"/>
        <w:tab w:val="right" w:pos="9072"/>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BB4453"/>
    <w:multiLevelType w:val="hybridMultilevel"/>
    <w:tmpl w:val="DC100F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15C2836"/>
    <w:multiLevelType w:val="hybridMultilevel"/>
    <w:tmpl w:val="846A5240"/>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47"/>
    <w:rsid w:val="00073238"/>
    <w:rsid w:val="00094306"/>
    <w:rsid w:val="000A767E"/>
    <w:rsid w:val="000B2E2E"/>
    <w:rsid w:val="000B7D8A"/>
    <w:rsid w:val="002D0279"/>
    <w:rsid w:val="003E7B83"/>
    <w:rsid w:val="004C7788"/>
    <w:rsid w:val="004E5D1A"/>
    <w:rsid w:val="0052339E"/>
    <w:rsid w:val="005C0A5F"/>
    <w:rsid w:val="0066101F"/>
    <w:rsid w:val="00714565"/>
    <w:rsid w:val="007E18D8"/>
    <w:rsid w:val="00A35247"/>
    <w:rsid w:val="00B056FD"/>
    <w:rsid w:val="00B4403D"/>
    <w:rsid w:val="00B9678B"/>
    <w:rsid w:val="00CB1985"/>
    <w:rsid w:val="00EB273A"/>
    <w:rsid w:val="00F039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D11CC"/>
  <w15:docId w15:val="{E89F4FF8-0F86-4E33-AF57-20A6C3C4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Balk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spacing w:before="100" w:after="100" w:line="240" w:lineRule="auto"/>
      <w:outlineLvl w:val="3"/>
    </w:pPr>
    <w:rPr>
      <w:rFonts w:ascii="Times New Roman" w:eastAsia="Times New Roman" w:hAnsi="Times New Roman" w:cs="Times New Roman"/>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table" w:customStyle="1" w:styleId="af8">
    <w:basedOn w:val="TableNormal"/>
    <w:pPr>
      <w:spacing w:after="0" w:line="240" w:lineRule="auto"/>
    </w:pPr>
    <w:tblPr>
      <w:tblStyleRowBandSize w:val="1"/>
      <w:tblStyleColBandSize w:val="1"/>
      <w:tblCellMar>
        <w:left w:w="108" w:type="dxa"/>
        <w:right w:w="108" w:type="dxa"/>
      </w:tblCellMar>
    </w:tblPr>
  </w:style>
  <w:style w:type="table" w:customStyle="1" w:styleId="af9">
    <w:basedOn w:val="TableNormal"/>
    <w:pPr>
      <w:spacing w:after="0" w:line="240" w:lineRule="auto"/>
    </w:pPr>
    <w:tblPr>
      <w:tblStyleRowBandSize w:val="1"/>
      <w:tblStyleColBandSize w:val="1"/>
      <w:tblCellMar>
        <w:left w:w="108" w:type="dxa"/>
        <w:right w:w="108" w:type="dxa"/>
      </w:tblCellMar>
    </w:tblPr>
  </w:style>
  <w:style w:type="table" w:customStyle="1" w:styleId="afa">
    <w:basedOn w:val="TableNormal"/>
    <w:pPr>
      <w:spacing w:after="0" w:line="240" w:lineRule="auto"/>
    </w:pPr>
    <w:tblPr>
      <w:tblStyleRowBandSize w:val="1"/>
      <w:tblStyleColBandSize w:val="1"/>
      <w:tblCellMar>
        <w:left w:w="108" w:type="dxa"/>
        <w:right w:w="108" w:type="dxa"/>
      </w:tblCellMar>
    </w:tblPr>
  </w:style>
  <w:style w:type="table" w:customStyle="1" w:styleId="afb">
    <w:basedOn w:val="TableNormal"/>
    <w:pPr>
      <w:spacing w:after="0" w:line="240" w:lineRule="auto"/>
    </w:pPr>
    <w:tblPr>
      <w:tblStyleRowBandSize w:val="1"/>
      <w:tblStyleColBandSize w:val="1"/>
      <w:tblCellMar>
        <w:left w:w="108" w:type="dxa"/>
        <w:right w:w="108" w:type="dxa"/>
      </w:tblCellMar>
    </w:tblPr>
  </w:style>
  <w:style w:type="table" w:customStyle="1" w:styleId="afc">
    <w:basedOn w:val="TableNormal"/>
    <w:pPr>
      <w:spacing w:after="0" w:line="240" w:lineRule="auto"/>
    </w:pPr>
    <w:tblPr>
      <w:tblStyleRowBandSize w:val="1"/>
      <w:tblStyleColBandSize w:val="1"/>
      <w:tblCellMar>
        <w:left w:w="108" w:type="dxa"/>
        <w:right w:w="108" w:type="dxa"/>
      </w:tblCellMar>
    </w:tbl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pPr>
      <w:spacing w:after="0" w:line="240" w:lineRule="auto"/>
    </w:pPr>
    <w:tblPr>
      <w:tblStyleRowBandSize w:val="1"/>
      <w:tblStyleColBandSize w:val="1"/>
      <w:tblCellMar>
        <w:left w:w="108" w:type="dxa"/>
        <w:right w:w="108" w:type="dxa"/>
      </w:tblCellMar>
    </w:tblPr>
  </w:style>
  <w:style w:type="table" w:customStyle="1" w:styleId="aff">
    <w:basedOn w:val="TableNormal"/>
    <w:pPr>
      <w:spacing w:after="0" w:line="240" w:lineRule="auto"/>
    </w:pPr>
    <w:tblPr>
      <w:tblStyleRowBandSize w:val="1"/>
      <w:tblStyleColBandSize w:val="1"/>
      <w:tblCellMar>
        <w:left w:w="108" w:type="dxa"/>
        <w:right w:w="108" w:type="dxa"/>
      </w:tblCellMar>
    </w:tblPr>
  </w:style>
  <w:style w:type="table" w:customStyle="1" w:styleId="aff0">
    <w:basedOn w:val="TableNormal"/>
    <w:pPr>
      <w:spacing w:after="0" w:line="240" w:lineRule="auto"/>
    </w:pPr>
    <w:tblPr>
      <w:tblStyleRowBandSize w:val="1"/>
      <w:tblStyleColBandSize w:val="1"/>
      <w:tblCellMar>
        <w:left w:w="108" w:type="dxa"/>
        <w:right w:w="108" w:type="dxa"/>
      </w:tblCellMar>
    </w:tblPr>
  </w:style>
  <w:style w:type="table" w:customStyle="1" w:styleId="aff1">
    <w:basedOn w:val="TableNormal"/>
    <w:pPr>
      <w:spacing w:after="0" w:line="240" w:lineRule="auto"/>
    </w:pPr>
    <w:tblPr>
      <w:tblStyleRowBandSize w:val="1"/>
      <w:tblStyleColBandSize w:val="1"/>
      <w:tblCellMar>
        <w:left w:w="108" w:type="dxa"/>
        <w:right w:w="108" w:type="dxa"/>
      </w:tblCellMar>
    </w:tblPr>
  </w:style>
  <w:style w:type="table" w:customStyle="1" w:styleId="aff2">
    <w:basedOn w:val="TableNormal"/>
    <w:pPr>
      <w:spacing w:after="0" w:line="240" w:lineRule="auto"/>
    </w:pPr>
    <w:tblPr>
      <w:tblStyleRowBandSize w:val="1"/>
      <w:tblStyleColBandSize w:val="1"/>
      <w:tblCellMar>
        <w:left w:w="108" w:type="dxa"/>
        <w:right w:w="108" w:type="dxa"/>
      </w:tblCellMar>
    </w:tblPr>
  </w:style>
  <w:style w:type="table" w:customStyle="1" w:styleId="aff3">
    <w:basedOn w:val="TableNormal"/>
    <w:pPr>
      <w:spacing w:after="0" w:line="240" w:lineRule="auto"/>
    </w:pPr>
    <w:tblPr>
      <w:tblStyleRowBandSize w:val="1"/>
      <w:tblStyleColBandSize w:val="1"/>
      <w:tblCellMar>
        <w:left w:w="108" w:type="dxa"/>
        <w:right w:w="108" w:type="dxa"/>
      </w:tblCellMar>
    </w:tblPr>
  </w:style>
  <w:style w:type="table" w:customStyle="1" w:styleId="aff4">
    <w:basedOn w:val="TableNormal"/>
    <w:pPr>
      <w:spacing w:after="0" w:line="240" w:lineRule="auto"/>
    </w:pPr>
    <w:tblPr>
      <w:tblStyleRowBandSize w:val="1"/>
      <w:tblStyleColBandSize w:val="1"/>
      <w:tblCellMar>
        <w:left w:w="108" w:type="dxa"/>
        <w:right w:w="108" w:type="dxa"/>
      </w:tblCellMar>
    </w:tblPr>
  </w:style>
  <w:style w:type="character" w:styleId="Kpr">
    <w:name w:val="Hyperlink"/>
    <w:basedOn w:val="VarsaylanParagrafYazTipi"/>
    <w:uiPriority w:val="99"/>
    <w:unhideWhenUsed/>
    <w:rsid w:val="00B056FD"/>
    <w:rPr>
      <w:color w:val="0000FF" w:themeColor="hyperlink"/>
      <w:u w:val="single"/>
    </w:rPr>
  </w:style>
  <w:style w:type="character" w:styleId="zmlenmeyenBahsetme">
    <w:name w:val="Unresolved Mention"/>
    <w:basedOn w:val="VarsaylanParagrafYazTipi"/>
    <w:uiPriority w:val="99"/>
    <w:semiHidden/>
    <w:unhideWhenUsed/>
    <w:rsid w:val="00B056FD"/>
    <w:rPr>
      <w:color w:val="605E5C"/>
      <w:shd w:val="clear" w:color="auto" w:fill="E1DFDD"/>
    </w:rPr>
  </w:style>
  <w:style w:type="paragraph" w:styleId="ListeParagraf">
    <w:name w:val="List Paragraph"/>
    <w:basedOn w:val="Normal"/>
    <w:uiPriority w:val="34"/>
    <w:qFormat/>
    <w:rsid w:val="00EB273A"/>
    <w:pPr>
      <w:ind w:left="720"/>
      <w:contextualSpacing/>
    </w:pPr>
  </w:style>
  <w:style w:type="table" w:styleId="TabloKlavuzu">
    <w:name w:val="Table Grid"/>
    <w:basedOn w:val="NormalTablo"/>
    <w:uiPriority w:val="39"/>
    <w:rsid w:val="002D0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7E18D8"/>
    <w:pPr>
      <w:tabs>
        <w:tab w:val="center" w:pos="4680"/>
        <w:tab w:val="right" w:pos="9360"/>
      </w:tabs>
      <w:spacing w:after="0" w:line="240" w:lineRule="auto"/>
    </w:pPr>
    <w:rPr>
      <w:rFonts w:asciiTheme="minorHAnsi" w:eastAsiaTheme="minorEastAsia" w:hAnsiTheme="minorHAnsi" w:cs="Times New Roman"/>
    </w:rPr>
  </w:style>
  <w:style w:type="character" w:customStyle="1" w:styleId="AltBilgiChar">
    <w:name w:val="Alt Bilgi Char"/>
    <w:basedOn w:val="VarsaylanParagrafYazTipi"/>
    <w:link w:val="AltBilgi"/>
    <w:uiPriority w:val="99"/>
    <w:rsid w:val="007E18D8"/>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usoyberru@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hdl.handle.net" TargetMode="External"/><Relationship Id="rId4" Type="http://schemas.openxmlformats.org/officeDocument/2006/relationships/settings" Target="settings.xml"/><Relationship Id="rId9" Type="http://schemas.openxmlformats.org/officeDocument/2006/relationships/hyperlink" Target="mailto:nguclu@gazi.edu.t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661E5-EC64-4114-AA63-35029DE4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8480</Words>
  <Characters>48341</Characters>
  <Application>Microsoft Office Word</Application>
  <DocSecurity>0</DocSecurity>
  <Lines>402</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 ÇAĞIR</dc:creator>
  <cp:lastModifiedBy>SİBEL ÇAĞIR</cp:lastModifiedBy>
  <cp:revision>4</cp:revision>
  <cp:lastPrinted>2020-05-25T13:24:00Z</cp:lastPrinted>
  <dcterms:created xsi:type="dcterms:W3CDTF">2020-05-25T13:24:00Z</dcterms:created>
  <dcterms:modified xsi:type="dcterms:W3CDTF">2020-05-25T13:25:00Z</dcterms:modified>
</cp:coreProperties>
</file>