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69" w:rsidRPr="00966B53" w:rsidRDefault="00581A69" w:rsidP="00581A69">
      <w:pPr>
        <w:jc w:val="center"/>
        <w:rPr>
          <w:b/>
        </w:rPr>
      </w:pPr>
      <w:r w:rsidRPr="00966B53">
        <w:rPr>
          <w:b/>
        </w:rPr>
        <w:t>POLİTİKA-SIZ DİL, ESTETK-SİZ SÖZ</w:t>
      </w:r>
    </w:p>
    <w:p w:rsidR="00581A69" w:rsidRDefault="00581A69" w:rsidP="00581A69">
      <w:pPr>
        <w:jc w:val="center"/>
        <w:rPr>
          <w:b/>
        </w:rPr>
      </w:pPr>
      <w:r w:rsidRPr="00966B53">
        <w:rPr>
          <w:b/>
        </w:rPr>
        <w:t>“MEDENİYET DİLİ OLARAK TÜRKÇE”</w:t>
      </w:r>
      <w:r>
        <w:rPr>
          <w:b/>
        </w:rPr>
        <w:t xml:space="preserve"> Eleştirisi</w:t>
      </w:r>
    </w:p>
    <w:p w:rsidR="00581A69" w:rsidRPr="00581A69" w:rsidRDefault="00581A69" w:rsidP="00581A69">
      <w:pPr>
        <w:jc w:val="right"/>
      </w:pPr>
      <w:r>
        <w:t>Mehmet Fatih Doğrucan</w:t>
      </w:r>
      <w:r>
        <w:rPr>
          <w:rStyle w:val="DipnotBavurusu"/>
        </w:rPr>
        <w:footnoteReference w:customMarkFollows="1" w:id="1"/>
        <w:t>*</w:t>
      </w:r>
    </w:p>
    <w:p w:rsidR="00581A69" w:rsidRDefault="00581A69" w:rsidP="00581A69">
      <w:pPr>
        <w:ind w:firstLine="708"/>
        <w:jc w:val="both"/>
      </w:pPr>
    </w:p>
    <w:p w:rsidR="00117A12" w:rsidRDefault="00581A69" w:rsidP="00581A69">
      <w:pPr>
        <w:ind w:firstLine="708"/>
        <w:jc w:val="both"/>
      </w:pPr>
      <w:r>
        <w:t xml:space="preserve">“Dil politik bir zorunluluk olmanın yanı sıra, iletişim boyutunda bir oluş biçimi olarak estetik bir tutum da varlığa getirir. Bir şeye, dışarıda duran bir şeye gönderme yapma, gönderenin o şeyle olan tutum alışını gösterir. Ağaç ormanda bir anlama bürünürken, bir park alanında ya da yol kenarında başka bir anlama bürünür. Ağaç her zaman bir ağaç değildir; çünkü o ağaç </w:t>
      </w:r>
      <w:proofErr w:type="spellStart"/>
      <w:r>
        <w:t>olmaklığını</w:t>
      </w:r>
      <w:proofErr w:type="spellEnd"/>
      <w:r>
        <w:t xml:space="preserve"> benden bağımsız olarak almış olmasına rağmen, orada bir varlık olarak benim ifade etme biçimime bağlı olarak farklı anlamlara açıktır.  Yine de benim olan ağaç ile benim varlığıma gereksinim duymayan aynı ağaç, benim ağaç dediğim şeyle aynı değildir. “ağaç hakkında konuşuyorum,” bir betimleme sunmaz, dahası olmayan ağaç üzerinden bir ağaç var eder. Bu bir anlamada “o bir balık değil, balık resmidir,” türü bir yargıya doğru ilerler.”</w:t>
      </w:r>
      <w:r>
        <w:rPr>
          <w:rStyle w:val="DipnotBavurusu"/>
        </w:rPr>
        <w:footnoteReference w:id="2"/>
      </w:r>
      <w:r>
        <w:t xml:space="preserve"> </w:t>
      </w:r>
      <w:r w:rsidR="009132CB">
        <w:t xml:space="preserve">Bu örnek aslında felsefenin dilsel bir etkinlik olan nitel ya da nicel belirleniminin bize sunduğu ontolojiden bağımsız bir düşünüm olamayacağını açıklar mahiyettedir. Şöyle ki, ağacın neliğini sorgulamaktan ziyade ne </w:t>
      </w:r>
      <w:proofErr w:type="spellStart"/>
      <w:r w:rsidR="009132CB">
        <w:t>olmaklığını</w:t>
      </w:r>
      <w:proofErr w:type="spellEnd"/>
      <w:r w:rsidR="009132CB">
        <w:t xml:space="preserve"> algılamak, felsefenin modern dilimlerine ait en temel etkinliktir ve modernist felsefenin mümkün dünyalara, göreceliliğe, </w:t>
      </w:r>
      <w:proofErr w:type="spellStart"/>
      <w:r w:rsidR="009132CB">
        <w:t>contingency</w:t>
      </w:r>
      <w:proofErr w:type="spellEnd"/>
      <w:r w:rsidR="009132CB">
        <w:t xml:space="preserve"> manasında olumsallığa veya </w:t>
      </w:r>
      <w:proofErr w:type="spellStart"/>
      <w:r w:rsidR="009132CB">
        <w:t>zorunsuzluğa</w:t>
      </w:r>
      <w:proofErr w:type="spellEnd"/>
      <w:r w:rsidR="009132CB">
        <w:t xml:space="preserve"> </w:t>
      </w:r>
      <w:proofErr w:type="gramStart"/>
      <w:r w:rsidR="009132CB">
        <w:t>imkan</w:t>
      </w:r>
      <w:proofErr w:type="gramEnd"/>
      <w:r w:rsidR="009132CB">
        <w:t xml:space="preserve"> tanıyan doğası da imkan ve şartlar içinde anlamın </w:t>
      </w:r>
      <w:proofErr w:type="spellStart"/>
      <w:r w:rsidR="009132CB">
        <w:t>bürünsel</w:t>
      </w:r>
      <w:proofErr w:type="spellEnd"/>
      <w:r w:rsidR="009132CB">
        <w:t xml:space="preserve"> yapısıdır. Bu nokta genişletilebilir manada estetik yorumlara kadar uzanabilecek bir algı sorgulamasını mümkün kılabilir. Bir parça daha genişletilebilmesi okuyucunun ufkunda, algısında anlam ve gerçeklik ilişkisini daha keskin bir sorgulamaya oturtabilir. Bu açıdan dilin ontoloji ve ona ait epistemoloji arasında araç olup olmadığı veya epistemolojinin kendisi olarak görülüp görülemeyeceği sorgu sahamızın içine girebilir. Sonucu ne olur bilemiyorum ancak dilsel ifadelerin zihinsel ifadeler ile konumu açık bir sorgulama </w:t>
      </w:r>
      <w:proofErr w:type="spellStart"/>
      <w:r w:rsidR="009132CB">
        <w:t>sklasına</w:t>
      </w:r>
      <w:proofErr w:type="spellEnd"/>
      <w:r w:rsidR="009132CB">
        <w:t xml:space="preserve"> oturur ki, bu geleneğin başka bir pencere açılarak seyredilmesi olacaktır. Daha net, daha detaylı bir seyrediş belki de…</w:t>
      </w:r>
      <w:r w:rsidR="00B32C13">
        <w:t xml:space="preserve"> Açıkçası dilin zorunluluk sahasını işaret etmek için kullanılan Paragraf betimlemesi, orijinal bir yargı ayrımının başlangıcında kendi başına bir değere sahip olarak, dilin ilgi sahasına aldığı semantiğe farklı bakış açısı getirebilir. </w:t>
      </w:r>
      <w:r w:rsidR="00FB660C">
        <w:t xml:space="preserve">O sebeple bu kısmı kendi çalışmalarımda da çığır açıcı olarak kullanıp, zorunluluk </w:t>
      </w:r>
      <w:proofErr w:type="spellStart"/>
      <w:r w:rsidR="00FB660C">
        <w:t>versus</w:t>
      </w:r>
      <w:proofErr w:type="spellEnd"/>
      <w:r w:rsidR="00FB660C">
        <w:t xml:space="preserve"> </w:t>
      </w:r>
      <w:proofErr w:type="spellStart"/>
      <w:r w:rsidR="00FB660C">
        <w:t>zorunsuzluk</w:t>
      </w:r>
      <w:proofErr w:type="spellEnd"/>
      <w:r w:rsidR="00FB660C">
        <w:t xml:space="preserve"> karşısında dil evrenine ait anlam çalışmalarında insanlığın karşısına birey zihni yerine toplum hafızasını dikeceğim. Ağacın ormanda veya parktaki konumu anlamla ilişkili ise toplumsal hafıza da birey zihninin isyan veya onay kısımlarında lehte veya aleyhte anlam inşası için kaçınılmaza dönüşmektedir. </w:t>
      </w:r>
    </w:p>
    <w:p w:rsidR="00FB660C" w:rsidRDefault="00FB660C" w:rsidP="009132CB">
      <w:pPr>
        <w:jc w:val="both"/>
      </w:pPr>
      <w:r>
        <w:t xml:space="preserve">Bunun dışında hocamın görüşlerine </w:t>
      </w:r>
      <w:r w:rsidR="00AA2E6A">
        <w:t xml:space="preserve">olumsuz </w:t>
      </w:r>
      <w:r>
        <w:t xml:space="preserve">eleştiri minvalinde yaklaşımım söz konusu değildir. </w:t>
      </w:r>
      <w:proofErr w:type="spellStart"/>
      <w:r>
        <w:t>Deşifrasyon</w:t>
      </w:r>
      <w:proofErr w:type="spellEnd"/>
      <w:r>
        <w:t xml:space="preserve"> kısmında sanat dili Türkçe konusunda haklıdır. Ancak bazen her ne kadar göçer sosyolojinin dilinin kendine özel kaideleri olması gerektiğini ifade etsek de yerleşik sosyoloji dilinin bize dayattığı nitelemeden, yaftalamadan, dayatmadan mutlaka ki, bağımsızlaşamadık. Belki de biz prangalı olduğumuzu fark ettik, </w:t>
      </w:r>
      <w:proofErr w:type="gramStart"/>
      <w:r>
        <w:t>kümülatif</w:t>
      </w:r>
      <w:proofErr w:type="gramEnd"/>
      <w:r>
        <w:t xml:space="preserve"> bilim çalışmaları</w:t>
      </w:r>
      <w:r w:rsidR="00AA2E6A">
        <w:t xml:space="preserve"> sayesinde</w:t>
      </w:r>
      <w:r>
        <w:t xml:space="preserve">, </w:t>
      </w:r>
      <w:r w:rsidR="00AA2E6A">
        <w:t xml:space="preserve">ilerideki araştırmacılar </w:t>
      </w:r>
      <w:r>
        <w:t xml:space="preserve">prangayı kırmayı keşfedecektir. </w:t>
      </w:r>
    </w:p>
    <w:p w:rsidR="009132CB" w:rsidRDefault="00FB660C" w:rsidP="009132CB">
      <w:pPr>
        <w:jc w:val="both"/>
      </w:pPr>
      <w:r>
        <w:t xml:space="preserve">Sonuç olarak </w:t>
      </w:r>
      <w:r w:rsidR="00AA2E6A">
        <w:t xml:space="preserve">eleştirilen ve incelenerek onaylanan her düşünce büküm, kırım yarattığı kadar sıçrama da yaratır. O sebeple Medeniyet Dili Olarak Türkçe serisinin ikinci çalışması, bu eleştiriden sonra üstüne yeni bir tartışma çantası daha almış, o çantayı boşaltacağı yolu araştıracaktır. </w:t>
      </w:r>
      <w:bookmarkStart w:id="0" w:name="_GoBack"/>
      <w:bookmarkEnd w:id="0"/>
    </w:p>
    <w:sectPr w:rsidR="009132CB" w:rsidSect="0088639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ED6" w:rsidRDefault="004D4ED6" w:rsidP="00581A69">
      <w:pPr>
        <w:spacing w:after="0" w:line="240" w:lineRule="auto"/>
      </w:pPr>
      <w:r>
        <w:separator/>
      </w:r>
    </w:p>
  </w:endnote>
  <w:endnote w:type="continuationSeparator" w:id="0">
    <w:p w:rsidR="004D4ED6" w:rsidRDefault="004D4ED6" w:rsidP="00581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ED6" w:rsidRDefault="004D4ED6" w:rsidP="00581A69">
      <w:pPr>
        <w:spacing w:after="0" w:line="240" w:lineRule="auto"/>
      </w:pPr>
      <w:r>
        <w:separator/>
      </w:r>
    </w:p>
  </w:footnote>
  <w:footnote w:type="continuationSeparator" w:id="0">
    <w:p w:rsidR="004D4ED6" w:rsidRDefault="004D4ED6" w:rsidP="00581A69">
      <w:pPr>
        <w:spacing w:after="0" w:line="240" w:lineRule="auto"/>
      </w:pPr>
      <w:r>
        <w:continuationSeparator/>
      </w:r>
    </w:p>
  </w:footnote>
  <w:footnote w:id="1">
    <w:p w:rsidR="00581A69" w:rsidRDefault="00581A69">
      <w:pPr>
        <w:pStyle w:val="DipnotMetni"/>
      </w:pPr>
      <w:r>
        <w:rPr>
          <w:rStyle w:val="DipnotBavurusu"/>
        </w:rPr>
        <w:t>*</w:t>
      </w:r>
      <w:r>
        <w:t xml:space="preserve"> Doç. Dr. Akdeniz Üniversitesi Edebiyat Fakültesi Felsefe Bölümü, </w:t>
      </w:r>
      <w:proofErr w:type="spellStart"/>
      <w:r w:rsidRPr="00581A69">
        <w:rPr>
          <w:rFonts w:ascii="Arial" w:hAnsi="Arial" w:cs="Arial"/>
          <w:sz w:val="18"/>
          <w:szCs w:val="21"/>
          <w:shd w:val="clear" w:color="auto" w:fill="F5F5F5"/>
        </w:rPr>
        <w:t>fatihdogrucan</w:t>
      </w:r>
      <w:proofErr w:type="spellEnd"/>
      <w:r w:rsidRPr="00581A69">
        <w:rPr>
          <w:noProof/>
          <w:sz w:val="16"/>
          <w:lang w:eastAsia="tr-TR"/>
        </w:rPr>
        <w:drawing>
          <wp:inline distT="0" distB="0" distL="0" distR="0">
            <wp:extent cx="146685" cy="146685"/>
            <wp:effectExtent l="0" t="0" r="5715" b="0"/>
            <wp:docPr id="1" name="Resim 1" descr="http://aves.akdeniz.edu.tr/Resim/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es.akdeniz.edu.tr/Resim/png.png"/>
                    <pic:cNvPicPr>
                      <a:picLocks noChangeAspect="1" noChangeArrowheads="1"/>
                    </pic:cNvPicPr>
                  </pic:nvPicPr>
                  <pic:blipFill>
                    <a:blip r:embed="rId1"/>
                    <a:srcRect/>
                    <a:stretch>
                      <a:fillRect/>
                    </a:stretch>
                  </pic:blipFill>
                  <pic:spPr bwMode="auto">
                    <a:xfrm>
                      <a:off x="0" y="0"/>
                      <a:ext cx="146685" cy="146685"/>
                    </a:xfrm>
                    <a:prstGeom prst="rect">
                      <a:avLst/>
                    </a:prstGeom>
                    <a:noFill/>
                    <a:ln w="9525">
                      <a:noFill/>
                      <a:miter lim="800000"/>
                      <a:headEnd/>
                      <a:tailEnd/>
                    </a:ln>
                  </pic:spPr>
                </pic:pic>
              </a:graphicData>
            </a:graphic>
          </wp:inline>
        </w:drawing>
      </w:r>
      <w:proofErr w:type="spellStart"/>
      <w:r w:rsidRPr="00581A69">
        <w:rPr>
          <w:rFonts w:ascii="Arial" w:hAnsi="Arial" w:cs="Arial"/>
          <w:sz w:val="18"/>
          <w:szCs w:val="21"/>
          <w:shd w:val="clear" w:color="auto" w:fill="F5F5F5"/>
        </w:rPr>
        <w:t>akdeniz</w:t>
      </w:r>
      <w:proofErr w:type="spellEnd"/>
      <w:r w:rsidRPr="00581A69">
        <w:rPr>
          <w:rFonts w:ascii="Arial" w:hAnsi="Arial" w:cs="Arial"/>
          <w:sz w:val="18"/>
          <w:szCs w:val="21"/>
          <w:shd w:val="clear" w:color="auto" w:fill="F5F5F5"/>
        </w:rPr>
        <w:t>.edu.tr</w:t>
      </w:r>
    </w:p>
  </w:footnote>
  <w:footnote w:id="2">
    <w:p w:rsidR="00581A69" w:rsidRDefault="00581A69" w:rsidP="00581A69">
      <w:pPr>
        <w:rPr>
          <w:b/>
        </w:rPr>
      </w:pPr>
      <w:r>
        <w:rPr>
          <w:rStyle w:val="DipnotBavurusu"/>
        </w:rPr>
        <w:footnoteRef/>
      </w:r>
      <w:r>
        <w:t xml:space="preserve"> Albayrak Mevlüt, </w:t>
      </w:r>
      <w:r w:rsidRPr="00581A69">
        <w:rPr>
          <w:i/>
        </w:rPr>
        <w:t xml:space="preserve">Politika-Sız Dil, </w:t>
      </w:r>
      <w:proofErr w:type="spellStart"/>
      <w:r w:rsidRPr="00581A69">
        <w:rPr>
          <w:i/>
        </w:rPr>
        <w:t>Estetk</w:t>
      </w:r>
      <w:proofErr w:type="spellEnd"/>
      <w:r w:rsidRPr="00581A69">
        <w:rPr>
          <w:i/>
        </w:rPr>
        <w:t>-Siz Söz “Medeniyet Dili Olarak Türkçe”</w:t>
      </w:r>
    </w:p>
    <w:p w:rsidR="00581A69" w:rsidRDefault="00581A69">
      <w:pPr>
        <w:pStyle w:val="DipnotMetni"/>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905EF9"/>
    <w:rsid w:val="00117A12"/>
    <w:rsid w:val="004D4ED6"/>
    <w:rsid w:val="00581A69"/>
    <w:rsid w:val="0088639E"/>
    <w:rsid w:val="00905EF9"/>
    <w:rsid w:val="009132CB"/>
    <w:rsid w:val="00AA2E6A"/>
    <w:rsid w:val="00B32C13"/>
    <w:rsid w:val="00FB66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81A6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81A69"/>
    <w:rPr>
      <w:sz w:val="20"/>
      <w:szCs w:val="20"/>
    </w:rPr>
  </w:style>
  <w:style w:type="character" w:styleId="DipnotBavurusu">
    <w:name w:val="footnote reference"/>
    <w:basedOn w:val="VarsaylanParagrafYazTipi"/>
    <w:uiPriority w:val="99"/>
    <w:semiHidden/>
    <w:unhideWhenUsed/>
    <w:rsid w:val="00581A69"/>
    <w:rPr>
      <w:vertAlign w:val="superscript"/>
    </w:rPr>
  </w:style>
  <w:style w:type="paragraph" w:styleId="BalonMetni">
    <w:name w:val="Balloon Text"/>
    <w:basedOn w:val="Normal"/>
    <w:link w:val="BalonMetniChar"/>
    <w:uiPriority w:val="99"/>
    <w:semiHidden/>
    <w:unhideWhenUsed/>
    <w:rsid w:val="00581A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1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AFC6E-1BC3-4E7F-A8BB-BE201EF7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520</Words>
  <Characters>2970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dc:creator>
  <cp:keywords/>
  <dc:description/>
  <cp:lastModifiedBy>eyüp yüksel</cp:lastModifiedBy>
  <cp:revision>3</cp:revision>
  <dcterms:created xsi:type="dcterms:W3CDTF">2020-03-07T11:56:00Z</dcterms:created>
  <dcterms:modified xsi:type="dcterms:W3CDTF">2020-04-30T19:42:00Z</dcterms:modified>
</cp:coreProperties>
</file>