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ED7" w:rsidRDefault="00C80ED7">
      <w:pPr>
        <w:pStyle w:val="GvdeA"/>
        <w:spacing w:line="360" w:lineRule="auto"/>
        <w:jc w:val="center"/>
      </w:pPr>
    </w:p>
    <w:p w:rsidR="00C80ED7" w:rsidRDefault="00464900">
      <w:pPr>
        <w:pStyle w:val="GvdeA"/>
        <w:spacing w:line="360" w:lineRule="auto"/>
        <w:jc w:val="center"/>
        <w:rPr>
          <w:rFonts w:ascii="Times New Roman" w:eastAsia="Times New Roman" w:hAnsi="Times New Roman" w:cs="Times New Roman"/>
          <w:b/>
          <w:bCs/>
          <w:sz w:val="24"/>
          <w:szCs w:val="24"/>
        </w:rPr>
      </w:pPr>
      <w:r>
        <w:rPr>
          <w:rFonts w:ascii="Times New Roman" w:hAnsi="Times New Roman"/>
          <w:b/>
          <w:bCs/>
          <w:sz w:val="24"/>
          <w:szCs w:val="24"/>
        </w:rPr>
        <w:t>Mesenteric Venous Thrombosis: three consecutive cases</w:t>
      </w:r>
    </w:p>
    <w:p w:rsidR="00C80ED7" w:rsidRDefault="00464900">
      <w:pPr>
        <w:pStyle w:val="GvdeA"/>
        <w:spacing w:line="360" w:lineRule="auto"/>
        <w:jc w:val="center"/>
        <w:rPr>
          <w:rFonts w:ascii="Times New Roman" w:eastAsia="Times New Roman" w:hAnsi="Times New Roman" w:cs="Times New Roman"/>
          <w:b/>
          <w:bCs/>
          <w:sz w:val="24"/>
          <w:szCs w:val="24"/>
        </w:rPr>
      </w:pPr>
      <w:proofErr w:type="spellStart"/>
      <w:r>
        <w:rPr>
          <w:rFonts w:ascii="Times New Roman" w:hAnsi="Times New Roman"/>
          <w:b/>
          <w:bCs/>
          <w:sz w:val="24"/>
          <w:szCs w:val="24"/>
        </w:rPr>
        <w:t>Mezenterik</w:t>
      </w:r>
      <w:proofErr w:type="spellEnd"/>
      <w:r>
        <w:rPr>
          <w:rFonts w:ascii="Times New Roman" w:hAnsi="Times New Roman"/>
          <w:b/>
          <w:bCs/>
          <w:sz w:val="24"/>
          <w:szCs w:val="24"/>
        </w:rPr>
        <w:t xml:space="preserve"> </w:t>
      </w:r>
      <w:proofErr w:type="spellStart"/>
      <w:r>
        <w:rPr>
          <w:rFonts w:ascii="Times New Roman" w:hAnsi="Times New Roman"/>
          <w:b/>
          <w:bCs/>
          <w:sz w:val="24"/>
          <w:szCs w:val="24"/>
        </w:rPr>
        <w:t>Ven</w:t>
      </w:r>
      <w:r>
        <w:rPr>
          <w:rFonts w:ascii="Times New Roman" w:hAnsi="Times New Roman"/>
          <w:b/>
          <w:bCs/>
          <w:sz w:val="24"/>
          <w:szCs w:val="24"/>
        </w:rPr>
        <w:t>ö</w:t>
      </w:r>
      <w:r>
        <w:rPr>
          <w:rFonts w:ascii="Times New Roman" w:hAnsi="Times New Roman"/>
          <w:b/>
          <w:bCs/>
          <w:sz w:val="24"/>
          <w:szCs w:val="24"/>
        </w:rPr>
        <w:t>z</w:t>
      </w:r>
      <w:proofErr w:type="spellEnd"/>
      <w:r>
        <w:rPr>
          <w:rFonts w:ascii="Times New Roman" w:hAnsi="Times New Roman"/>
          <w:b/>
          <w:bCs/>
          <w:sz w:val="24"/>
          <w:szCs w:val="24"/>
        </w:rPr>
        <w:t xml:space="preserve"> </w:t>
      </w:r>
      <w:proofErr w:type="spellStart"/>
      <w:r>
        <w:rPr>
          <w:rFonts w:ascii="Times New Roman" w:hAnsi="Times New Roman"/>
          <w:b/>
          <w:bCs/>
          <w:sz w:val="24"/>
          <w:szCs w:val="24"/>
        </w:rPr>
        <w:t>Tromboz</w:t>
      </w:r>
      <w:proofErr w:type="spellEnd"/>
      <w:r>
        <w:rPr>
          <w:rFonts w:ascii="Times New Roman" w:hAnsi="Times New Roman"/>
          <w:b/>
          <w:bCs/>
          <w:sz w:val="24"/>
          <w:szCs w:val="24"/>
        </w:rPr>
        <w:t xml:space="preserve">: </w:t>
      </w:r>
      <w:proofErr w:type="spellStart"/>
      <w:r>
        <w:rPr>
          <w:rFonts w:ascii="Times New Roman" w:hAnsi="Times New Roman"/>
          <w:b/>
          <w:bCs/>
          <w:sz w:val="24"/>
          <w:szCs w:val="24"/>
        </w:rPr>
        <w:t>üç</w:t>
      </w:r>
      <w:proofErr w:type="spellEnd"/>
      <w:r>
        <w:rPr>
          <w:rFonts w:ascii="Times New Roman" w:hAnsi="Times New Roman"/>
          <w:b/>
          <w:bCs/>
          <w:sz w:val="24"/>
          <w:szCs w:val="24"/>
        </w:rPr>
        <w:t xml:space="preserve"> </w:t>
      </w:r>
      <w:proofErr w:type="spellStart"/>
      <w:r>
        <w:rPr>
          <w:rFonts w:ascii="Times New Roman" w:hAnsi="Times New Roman"/>
          <w:b/>
          <w:bCs/>
          <w:sz w:val="24"/>
          <w:szCs w:val="24"/>
        </w:rPr>
        <w:t>vaka</w:t>
      </w:r>
      <w:proofErr w:type="spellEnd"/>
      <w:r>
        <w:rPr>
          <w:rFonts w:ascii="Times New Roman" w:hAnsi="Times New Roman"/>
          <w:b/>
          <w:bCs/>
          <w:sz w:val="24"/>
          <w:szCs w:val="24"/>
        </w:rPr>
        <w:t xml:space="preserve"> </w:t>
      </w:r>
      <w:proofErr w:type="spellStart"/>
      <w:r>
        <w:rPr>
          <w:rFonts w:ascii="Times New Roman" w:hAnsi="Times New Roman"/>
          <w:b/>
          <w:bCs/>
          <w:sz w:val="24"/>
          <w:szCs w:val="24"/>
        </w:rPr>
        <w:t>takdimi</w:t>
      </w:r>
      <w:proofErr w:type="spellEnd"/>
    </w:p>
    <w:p w:rsidR="00C80ED7" w:rsidRDefault="00464900">
      <w:pPr>
        <w:pStyle w:val="GvdeA"/>
        <w:spacing w:line="360" w:lineRule="auto"/>
        <w:jc w:val="center"/>
        <w:rPr>
          <w:rFonts w:ascii="Times New Roman" w:eastAsia="Times New Roman" w:hAnsi="Times New Roman" w:cs="Times New Roman"/>
          <w:b/>
          <w:bCs/>
          <w:sz w:val="24"/>
          <w:szCs w:val="24"/>
        </w:rPr>
      </w:pPr>
      <w:proofErr w:type="spellStart"/>
      <w:r>
        <w:rPr>
          <w:rFonts w:ascii="Times New Roman" w:hAnsi="Times New Roman"/>
          <w:b/>
          <w:bCs/>
          <w:sz w:val="24"/>
          <w:szCs w:val="24"/>
        </w:rPr>
        <w:t>Deniz</w:t>
      </w:r>
      <w:proofErr w:type="spellEnd"/>
      <w:r>
        <w:rPr>
          <w:rFonts w:ascii="Times New Roman" w:hAnsi="Times New Roman"/>
          <w:b/>
          <w:bCs/>
          <w:sz w:val="24"/>
          <w:szCs w:val="24"/>
        </w:rPr>
        <w:t xml:space="preserve"> F</w:t>
      </w:r>
      <w:r>
        <w:rPr>
          <w:rFonts w:ascii="Times New Roman" w:hAnsi="Times New Roman"/>
          <w:b/>
          <w:bCs/>
          <w:sz w:val="24"/>
          <w:szCs w:val="24"/>
        </w:rPr>
        <w:t>ı</w:t>
      </w:r>
      <w:r>
        <w:rPr>
          <w:rFonts w:ascii="Times New Roman" w:hAnsi="Times New Roman"/>
          <w:b/>
          <w:bCs/>
          <w:sz w:val="24"/>
          <w:szCs w:val="24"/>
        </w:rPr>
        <w:t>nd</w:t>
      </w:r>
      <w:r>
        <w:rPr>
          <w:rFonts w:ascii="Times New Roman" w:hAnsi="Times New Roman"/>
          <w:b/>
          <w:bCs/>
          <w:sz w:val="24"/>
          <w:szCs w:val="24"/>
        </w:rPr>
        <w:t>ı</w:t>
      </w:r>
      <w:r>
        <w:rPr>
          <w:rFonts w:ascii="Times New Roman" w:hAnsi="Times New Roman"/>
          <w:b/>
          <w:bCs/>
          <w:sz w:val="24"/>
          <w:szCs w:val="24"/>
        </w:rPr>
        <w:t>k</w:t>
      </w:r>
      <w:r>
        <w:rPr>
          <w:rFonts w:ascii="Times New Roman" w:hAnsi="Times New Roman"/>
          <w:b/>
          <w:bCs/>
          <w:sz w:val="24"/>
          <w:szCs w:val="24"/>
          <w:vertAlign w:val="superscript"/>
        </w:rPr>
        <w:t>1</w:t>
      </w:r>
      <w:r>
        <w:rPr>
          <w:rFonts w:ascii="Times New Roman" w:hAnsi="Times New Roman"/>
          <w:b/>
          <w:bCs/>
          <w:sz w:val="24"/>
          <w:szCs w:val="24"/>
        </w:rPr>
        <w:t>, Ay</w:t>
      </w:r>
      <w:r>
        <w:rPr>
          <w:rFonts w:ascii="Times New Roman" w:hAnsi="Times New Roman"/>
          <w:b/>
          <w:bCs/>
          <w:sz w:val="24"/>
          <w:szCs w:val="24"/>
        </w:rPr>
        <w:t>lin</w:t>
      </w:r>
      <w:r>
        <w:rPr>
          <w:rFonts w:ascii="Times New Roman" w:hAnsi="Times New Roman"/>
          <w:b/>
          <w:bCs/>
          <w:sz w:val="24"/>
          <w:szCs w:val="24"/>
        </w:rPr>
        <w:t xml:space="preserve"> </w:t>
      </w:r>
      <w:proofErr w:type="spellStart"/>
      <w:r>
        <w:rPr>
          <w:rFonts w:ascii="Times New Roman" w:hAnsi="Times New Roman"/>
          <w:b/>
          <w:bCs/>
          <w:sz w:val="24"/>
          <w:szCs w:val="24"/>
        </w:rPr>
        <w:t>Hasanefendio</w:t>
      </w:r>
      <w:r>
        <w:rPr>
          <w:rFonts w:ascii="Times New Roman" w:hAnsi="Times New Roman"/>
          <w:b/>
          <w:bCs/>
          <w:sz w:val="24"/>
          <w:szCs w:val="24"/>
        </w:rPr>
        <w:t>ğ</w:t>
      </w:r>
      <w:r>
        <w:rPr>
          <w:rFonts w:ascii="Times New Roman" w:hAnsi="Times New Roman"/>
          <w:b/>
          <w:bCs/>
          <w:sz w:val="24"/>
          <w:szCs w:val="24"/>
        </w:rPr>
        <w:t>lu</w:t>
      </w:r>
      <w:proofErr w:type="spellEnd"/>
      <w:r>
        <w:rPr>
          <w:rFonts w:ascii="Times New Roman" w:hAnsi="Times New Roman"/>
          <w:b/>
          <w:bCs/>
          <w:sz w:val="24"/>
          <w:szCs w:val="24"/>
        </w:rPr>
        <w:t xml:space="preserve"> Bayrak</w:t>
      </w:r>
      <w:r>
        <w:rPr>
          <w:rFonts w:ascii="Times New Roman" w:hAnsi="Times New Roman"/>
          <w:b/>
          <w:bCs/>
          <w:sz w:val="24"/>
          <w:szCs w:val="24"/>
          <w:vertAlign w:val="superscript"/>
        </w:rPr>
        <w:t>2</w:t>
      </w:r>
      <w:r>
        <w:rPr>
          <w:rFonts w:ascii="Times New Roman" w:hAnsi="Times New Roman"/>
          <w:b/>
          <w:bCs/>
          <w:sz w:val="24"/>
          <w:szCs w:val="24"/>
        </w:rPr>
        <w:t xml:space="preserve">, </w:t>
      </w:r>
      <w:proofErr w:type="spellStart"/>
      <w:r>
        <w:rPr>
          <w:rFonts w:ascii="Times New Roman" w:hAnsi="Times New Roman"/>
          <w:b/>
          <w:bCs/>
          <w:sz w:val="24"/>
          <w:szCs w:val="24"/>
        </w:rPr>
        <w:t>Do</w:t>
      </w:r>
      <w:r>
        <w:rPr>
          <w:rFonts w:ascii="Times New Roman" w:hAnsi="Times New Roman"/>
          <w:b/>
          <w:bCs/>
          <w:sz w:val="24"/>
          <w:szCs w:val="24"/>
        </w:rPr>
        <w:t>ğ</w:t>
      </w:r>
      <w:r>
        <w:rPr>
          <w:rFonts w:ascii="Times New Roman" w:hAnsi="Times New Roman"/>
          <w:b/>
          <w:bCs/>
          <w:sz w:val="24"/>
          <w:szCs w:val="24"/>
        </w:rPr>
        <w:t>an</w:t>
      </w:r>
      <w:proofErr w:type="spellEnd"/>
      <w:r>
        <w:rPr>
          <w:rFonts w:ascii="Times New Roman" w:hAnsi="Times New Roman"/>
          <w:b/>
          <w:bCs/>
          <w:sz w:val="24"/>
          <w:szCs w:val="24"/>
        </w:rPr>
        <w:t xml:space="preserve"> G</w:t>
      </w:r>
      <w:r>
        <w:rPr>
          <w:rFonts w:ascii="Times New Roman" w:hAnsi="Times New Roman"/>
          <w:b/>
          <w:bCs/>
          <w:sz w:val="24"/>
          <w:szCs w:val="24"/>
        </w:rPr>
        <w:t>ö</w:t>
      </w:r>
      <w:r>
        <w:rPr>
          <w:rFonts w:ascii="Times New Roman" w:hAnsi="Times New Roman"/>
          <w:b/>
          <w:bCs/>
          <w:sz w:val="24"/>
          <w:szCs w:val="24"/>
        </w:rPr>
        <w:t>n</w:t>
      </w:r>
      <w:r>
        <w:rPr>
          <w:rFonts w:ascii="Times New Roman" w:hAnsi="Times New Roman"/>
          <w:b/>
          <w:bCs/>
          <w:sz w:val="24"/>
          <w:szCs w:val="24"/>
        </w:rPr>
        <w:t>ü</w:t>
      </w:r>
      <w:r>
        <w:rPr>
          <w:rFonts w:ascii="Times New Roman" w:hAnsi="Times New Roman"/>
          <w:b/>
          <w:bCs/>
          <w:sz w:val="24"/>
          <w:szCs w:val="24"/>
        </w:rPr>
        <w:t>ll</w:t>
      </w:r>
      <w:r>
        <w:rPr>
          <w:rFonts w:ascii="Times New Roman" w:hAnsi="Times New Roman"/>
          <w:b/>
          <w:bCs/>
          <w:sz w:val="24"/>
          <w:szCs w:val="24"/>
        </w:rPr>
        <w:t>ü</w:t>
      </w:r>
      <w:r>
        <w:rPr>
          <w:rFonts w:ascii="Times New Roman" w:hAnsi="Times New Roman"/>
          <w:b/>
          <w:bCs/>
          <w:sz w:val="24"/>
          <w:szCs w:val="24"/>
          <w:vertAlign w:val="superscript"/>
        </w:rPr>
        <w:t>3</w:t>
      </w:r>
    </w:p>
    <w:p w:rsidR="00C80ED7" w:rsidRDefault="00464900">
      <w:pPr>
        <w:pStyle w:val="GvdeA"/>
        <w:spacing w:line="360" w:lineRule="auto"/>
        <w:jc w:val="both"/>
        <w:rPr>
          <w:rFonts w:ascii="Times New Roman" w:eastAsia="Times New Roman" w:hAnsi="Times New Roman" w:cs="Times New Roman"/>
          <w:sz w:val="24"/>
          <w:szCs w:val="24"/>
        </w:rPr>
      </w:pPr>
      <w:r>
        <w:rPr>
          <w:rFonts w:ascii="Times New Roman" w:hAnsi="Times New Roman"/>
          <w:sz w:val="24"/>
          <w:szCs w:val="24"/>
          <w:vertAlign w:val="superscript"/>
        </w:rPr>
        <w:t xml:space="preserve">1 </w:t>
      </w:r>
      <w:proofErr w:type="spellStart"/>
      <w:r>
        <w:rPr>
          <w:rFonts w:ascii="Times New Roman" w:hAnsi="Times New Roman"/>
          <w:sz w:val="24"/>
          <w:szCs w:val="24"/>
        </w:rPr>
        <w:t>Sa</w:t>
      </w:r>
      <w:r>
        <w:rPr>
          <w:rFonts w:ascii="Times New Roman" w:hAnsi="Times New Roman"/>
          <w:sz w:val="24"/>
          <w:szCs w:val="24"/>
        </w:rPr>
        <w:t>ğ</w:t>
      </w:r>
      <w:r>
        <w:rPr>
          <w:rFonts w:ascii="Times New Roman" w:hAnsi="Times New Roman"/>
          <w:sz w:val="24"/>
          <w:szCs w:val="24"/>
        </w:rPr>
        <w:t>l</w:t>
      </w:r>
      <w:r>
        <w:rPr>
          <w:rFonts w:ascii="Times New Roman" w:hAnsi="Times New Roman"/>
          <w:sz w:val="24"/>
          <w:szCs w:val="24"/>
        </w:rPr>
        <w:t>ı</w:t>
      </w:r>
      <w:r>
        <w:rPr>
          <w:rFonts w:ascii="Times New Roman" w:hAnsi="Times New Roman"/>
          <w:sz w:val="24"/>
          <w:szCs w:val="24"/>
        </w:rPr>
        <w:t>k</w:t>
      </w:r>
      <w:proofErr w:type="spellEnd"/>
      <w:r>
        <w:rPr>
          <w:rFonts w:ascii="Times New Roman" w:hAnsi="Times New Roman"/>
          <w:sz w:val="24"/>
          <w:szCs w:val="24"/>
        </w:rPr>
        <w:t xml:space="preserve"> </w:t>
      </w:r>
      <w:proofErr w:type="spellStart"/>
      <w:r>
        <w:rPr>
          <w:rFonts w:ascii="Times New Roman" w:hAnsi="Times New Roman"/>
          <w:sz w:val="24"/>
          <w:szCs w:val="24"/>
        </w:rPr>
        <w:t>Bilimleri</w:t>
      </w:r>
      <w:proofErr w:type="spellEnd"/>
      <w:r>
        <w:rPr>
          <w:rFonts w:ascii="Times New Roman" w:hAnsi="Times New Roman"/>
          <w:sz w:val="24"/>
          <w:szCs w:val="24"/>
        </w:rPr>
        <w:t xml:space="preserve"> </w:t>
      </w:r>
      <w:proofErr w:type="spellStart"/>
      <w:r>
        <w:rPr>
          <w:rFonts w:ascii="Times New Roman" w:hAnsi="Times New Roman"/>
          <w:sz w:val="24"/>
          <w:szCs w:val="24"/>
        </w:rPr>
        <w:t>Ü</w:t>
      </w:r>
      <w:r>
        <w:rPr>
          <w:rFonts w:ascii="Times New Roman" w:hAnsi="Times New Roman"/>
          <w:sz w:val="24"/>
          <w:szCs w:val="24"/>
        </w:rPr>
        <w:t>niversitesi</w:t>
      </w:r>
      <w:proofErr w:type="spellEnd"/>
      <w:r>
        <w:rPr>
          <w:rFonts w:ascii="Times New Roman" w:hAnsi="Times New Roman"/>
          <w:sz w:val="24"/>
          <w:szCs w:val="24"/>
        </w:rPr>
        <w:t xml:space="preserve"> </w:t>
      </w:r>
      <w:proofErr w:type="spellStart"/>
      <w:r>
        <w:rPr>
          <w:rFonts w:ascii="Times New Roman" w:hAnsi="Times New Roman"/>
          <w:sz w:val="24"/>
          <w:szCs w:val="24"/>
        </w:rPr>
        <w:t>Gaziosmanpa</w:t>
      </w:r>
      <w:r>
        <w:rPr>
          <w:rFonts w:ascii="Times New Roman" w:hAnsi="Times New Roman"/>
          <w:sz w:val="24"/>
          <w:szCs w:val="24"/>
        </w:rPr>
        <w:t>ş</w:t>
      </w:r>
      <w:r>
        <w:rPr>
          <w:rFonts w:ascii="Times New Roman" w:hAnsi="Times New Roman"/>
          <w:sz w:val="24"/>
          <w:szCs w:val="24"/>
        </w:rPr>
        <w:t>a</w:t>
      </w:r>
      <w:proofErr w:type="spellEnd"/>
      <w:r>
        <w:rPr>
          <w:rFonts w:ascii="Times New Roman" w:hAnsi="Times New Roman"/>
          <w:sz w:val="24"/>
          <w:szCs w:val="24"/>
        </w:rPr>
        <w:t xml:space="preserve"> </w:t>
      </w:r>
      <w:proofErr w:type="spellStart"/>
      <w:r>
        <w:rPr>
          <w:rFonts w:ascii="Times New Roman" w:hAnsi="Times New Roman"/>
          <w:sz w:val="24"/>
          <w:szCs w:val="24"/>
        </w:rPr>
        <w:t>E</w:t>
      </w:r>
      <w:r>
        <w:rPr>
          <w:rFonts w:ascii="Times New Roman" w:hAnsi="Times New Roman"/>
          <w:sz w:val="24"/>
          <w:szCs w:val="24"/>
        </w:rPr>
        <w:t>ğ</w:t>
      </w:r>
      <w:r>
        <w:rPr>
          <w:rFonts w:ascii="Times New Roman" w:hAnsi="Times New Roman"/>
          <w:sz w:val="24"/>
          <w:szCs w:val="24"/>
        </w:rPr>
        <w:t>itim</w:t>
      </w:r>
      <w:proofErr w:type="spellEnd"/>
      <w:r>
        <w:rPr>
          <w:rFonts w:ascii="Times New Roman" w:hAnsi="Times New Roman"/>
          <w:sz w:val="24"/>
          <w:szCs w:val="24"/>
        </w:rPr>
        <w:t xml:space="preserve"> </w:t>
      </w:r>
      <w:proofErr w:type="spellStart"/>
      <w:r>
        <w:rPr>
          <w:rFonts w:ascii="Times New Roman" w:hAnsi="Times New Roman"/>
          <w:sz w:val="24"/>
          <w:szCs w:val="24"/>
        </w:rPr>
        <w:t>ve</w:t>
      </w:r>
      <w:proofErr w:type="spellEnd"/>
      <w:r>
        <w:rPr>
          <w:rFonts w:ascii="Times New Roman" w:hAnsi="Times New Roman"/>
          <w:sz w:val="24"/>
          <w:szCs w:val="24"/>
        </w:rPr>
        <w:t xml:space="preserve"> </w:t>
      </w:r>
      <w:proofErr w:type="spellStart"/>
      <w:r>
        <w:rPr>
          <w:rFonts w:ascii="Times New Roman" w:hAnsi="Times New Roman"/>
          <w:sz w:val="24"/>
          <w:szCs w:val="24"/>
        </w:rPr>
        <w:t>Ara</w:t>
      </w:r>
      <w:r>
        <w:rPr>
          <w:rFonts w:ascii="Times New Roman" w:hAnsi="Times New Roman"/>
          <w:sz w:val="24"/>
          <w:szCs w:val="24"/>
        </w:rPr>
        <w:t>ş</w:t>
      </w:r>
      <w:r>
        <w:rPr>
          <w:rFonts w:ascii="Times New Roman" w:hAnsi="Times New Roman"/>
          <w:sz w:val="24"/>
          <w:szCs w:val="24"/>
        </w:rPr>
        <w:t>t</w:t>
      </w:r>
      <w:r>
        <w:rPr>
          <w:rFonts w:ascii="Times New Roman" w:hAnsi="Times New Roman"/>
          <w:sz w:val="24"/>
          <w:szCs w:val="24"/>
        </w:rPr>
        <w:t>ı</w:t>
      </w:r>
      <w:r>
        <w:rPr>
          <w:rFonts w:ascii="Times New Roman" w:hAnsi="Times New Roman"/>
          <w:sz w:val="24"/>
          <w:szCs w:val="24"/>
        </w:rPr>
        <w:t>rma</w:t>
      </w:r>
      <w:proofErr w:type="spellEnd"/>
      <w:r>
        <w:rPr>
          <w:rFonts w:ascii="Times New Roman" w:hAnsi="Times New Roman"/>
          <w:sz w:val="24"/>
          <w:szCs w:val="24"/>
        </w:rPr>
        <w:t xml:space="preserve"> </w:t>
      </w:r>
      <w:proofErr w:type="spellStart"/>
      <w:r>
        <w:rPr>
          <w:rFonts w:ascii="Times New Roman" w:hAnsi="Times New Roman"/>
          <w:sz w:val="24"/>
          <w:szCs w:val="24"/>
        </w:rPr>
        <w:t>Hastanesi</w:t>
      </w:r>
      <w:proofErr w:type="spellEnd"/>
      <w:r>
        <w:rPr>
          <w:rFonts w:ascii="Times New Roman" w:hAnsi="Times New Roman"/>
          <w:sz w:val="24"/>
          <w:szCs w:val="24"/>
        </w:rPr>
        <w:t xml:space="preserve">, </w:t>
      </w:r>
      <w:proofErr w:type="spellStart"/>
      <w:r>
        <w:rPr>
          <w:rFonts w:ascii="Times New Roman" w:hAnsi="Times New Roman"/>
          <w:sz w:val="24"/>
          <w:szCs w:val="24"/>
        </w:rPr>
        <w:t>Genel</w:t>
      </w:r>
      <w:proofErr w:type="spellEnd"/>
      <w:r>
        <w:rPr>
          <w:rFonts w:ascii="Times New Roman" w:hAnsi="Times New Roman"/>
          <w:sz w:val="24"/>
          <w:szCs w:val="24"/>
        </w:rPr>
        <w:t xml:space="preserve"> </w:t>
      </w:r>
      <w:proofErr w:type="spellStart"/>
      <w:r>
        <w:rPr>
          <w:rFonts w:ascii="Times New Roman" w:hAnsi="Times New Roman"/>
          <w:sz w:val="24"/>
          <w:szCs w:val="24"/>
        </w:rPr>
        <w:t>Cerrahi</w:t>
      </w:r>
      <w:proofErr w:type="spellEnd"/>
      <w:r>
        <w:rPr>
          <w:rFonts w:ascii="Times New Roman" w:hAnsi="Times New Roman"/>
          <w:sz w:val="24"/>
          <w:szCs w:val="24"/>
        </w:rPr>
        <w:t xml:space="preserve"> </w:t>
      </w:r>
      <w:proofErr w:type="spellStart"/>
      <w:r>
        <w:rPr>
          <w:rFonts w:ascii="Times New Roman" w:hAnsi="Times New Roman"/>
          <w:sz w:val="24"/>
          <w:szCs w:val="24"/>
        </w:rPr>
        <w:t>Anabilim</w:t>
      </w:r>
      <w:proofErr w:type="spellEnd"/>
      <w:r>
        <w:rPr>
          <w:rFonts w:ascii="Times New Roman" w:hAnsi="Times New Roman"/>
          <w:sz w:val="24"/>
          <w:szCs w:val="24"/>
        </w:rPr>
        <w:t xml:space="preserve"> Dal</w:t>
      </w:r>
      <w:r>
        <w:rPr>
          <w:rFonts w:ascii="Times New Roman" w:hAnsi="Times New Roman"/>
          <w:sz w:val="24"/>
          <w:szCs w:val="24"/>
        </w:rPr>
        <w:t>ı</w:t>
      </w:r>
      <w:r>
        <w:rPr>
          <w:rFonts w:ascii="Times New Roman" w:hAnsi="Times New Roman"/>
          <w:sz w:val="24"/>
          <w:szCs w:val="24"/>
        </w:rPr>
        <w:t xml:space="preserve">, </w:t>
      </w:r>
      <w:r>
        <w:rPr>
          <w:rFonts w:ascii="Times New Roman" w:hAnsi="Times New Roman"/>
          <w:sz w:val="24"/>
          <w:szCs w:val="24"/>
        </w:rPr>
        <w:t>İ</w:t>
      </w:r>
      <w:r>
        <w:rPr>
          <w:rFonts w:ascii="Times New Roman" w:hAnsi="Times New Roman"/>
          <w:sz w:val="24"/>
          <w:szCs w:val="24"/>
        </w:rPr>
        <w:t xml:space="preserve">stanbul, </w:t>
      </w:r>
      <w:proofErr w:type="spellStart"/>
      <w:r>
        <w:rPr>
          <w:rFonts w:ascii="Times New Roman" w:hAnsi="Times New Roman"/>
          <w:sz w:val="24"/>
          <w:szCs w:val="24"/>
        </w:rPr>
        <w:t>T</w:t>
      </w:r>
      <w:r>
        <w:rPr>
          <w:rFonts w:ascii="Times New Roman" w:hAnsi="Times New Roman"/>
          <w:sz w:val="24"/>
          <w:szCs w:val="24"/>
        </w:rPr>
        <w:t>ü</w:t>
      </w:r>
      <w:r>
        <w:rPr>
          <w:rFonts w:ascii="Times New Roman" w:hAnsi="Times New Roman"/>
          <w:sz w:val="24"/>
          <w:szCs w:val="24"/>
        </w:rPr>
        <w:t>rkiye</w:t>
      </w:r>
      <w:proofErr w:type="spellEnd"/>
    </w:p>
    <w:p w:rsidR="00C80ED7" w:rsidRDefault="00464900">
      <w:pPr>
        <w:pStyle w:val="GvdeA"/>
        <w:spacing w:line="360" w:lineRule="auto"/>
        <w:jc w:val="both"/>
        <w:rPr>
          <w:rFonts w:ascii="Times New Roman" w:eastAsia="Times New Roman" w:hAnsi="Times New Roman" w:cs="Times New Roman"/>
          <w:sz w:val="24"/>
          <w:szCs w:val="24"/>
        </w:rPr>
      </w:pPr>
      <w:r>
        <w:rPr>
          <w:rFonts w:ascii="Times New Roman" w:hAnsi="Times New Roman"/>
          <w:sz w:val="24"/>
          <w:szCs w:val="24"/>
          <w:vertAlign w:val="superscript"/>
        </w:rPr>
        <w:t>2</w:t>
      </w:r>
      <w:r>
        <w:rPr>
          <w:rFonts w:ascii="Times New Roman" w:hAnsi="Times New Roman"/>
          <w:sz w:val="24"/>
          <w:szCs w:val="24"/>
        </w:rPr>
        <w:t xml:space="preserve"> </w:t>
      </w:r>
      <w:proofErr w:type="spellStart"/>
      <w:r>
        <w:rPr>
          <w:rFonts w:ascii="Times New Roman" w:hAnsi="Times New Roman"/>
          <w:sz w:val="24"/>
          <w:szCs w:val="24"/>
        </w:rPr>
        <w:t>Sa</w:t>
      </w:r>
      <w:r>
        <w:rPr>
          <w:rFonts w:ascii="Times New Roman" w:hAnsi="Times New Roman"/>
          <w:sz w:val="24"/>
          <w:szCs w:val="24"/>
        </w:rPr>
        <w:t>ğ</w:t>
      </w:r>
      <w:r>
        <w:rPr>
          <w:rFonts w:ascii="Times New Roman" w:hAnsi="Times New Roman"/>
          <w:sz w:val="24"/>
          <w:szCs w:val="24"/>
        </w:rPr>
        <w:t>l</w:t>
      </w:r>
      <w:r>
        <w:rPr>
          <w:rFonts w:ascii="Times New Roman" w:hAnsi="Times New Roman"/>
          <w:sz w:val="24"/>
          <w:szCs w:val="24"/>
        </w:rPr>
        <w:t>ı</w:t>
      </w:r>
      <w:r>
        <w:rPr>
          <w:rFonts w:ascii="Times New Roman" w:hAnsi="Times New Roman"/>
          <w:sz w:val="24"/>
          <w:szCs w:val="24"/>
        </w:rPr>
        <w:t>k</w:t>
      </w:r>
      <w:proofErr w:type="spellEnd"/>
      <w:r>
        <w:rPr>
          <w:rFonts w:ascii="Times New Roman" w:hAnsi="Times New Roman"/>
          <w:sz w:val="24"/>
          <w:szCs w:val="24"/>
        </w:rPr>
        <w:t xml:space="preserve"> </w:t>
      </w:r>
      <w:proofErr w:type="spellStart"/>
      <w:r>
        <w:rPr>
          <w:rFonts w:ascii="Times New Roman" w:hAnsi="Times New Roman"/>
          <w:sz w:val="24"/>
          <w:szCs w:val="24"/>
        </w:rPr>
        <w:t>Bilimleri</w:t>
      </w:r>
      <w:proofErr w:type="spellEnd"/>
      <w:r>
        <w:rPr>
          <w:rFonts w:ascii="Times New Roman" w:hAnsi="Times New Roman"/>
          <w:sz w:val="24"/>
          <w:szCs w:val="24"/>
        </w:rPr>
        <w:t xml:space="preserve"> </w:t>
      </w:r>
      <w:proofErr w:type="spellStart"/>
      <w:r>
        <w:rPr>
          <w:rFonts w:ascii="Times New Roman" w:hAnsi="Times New Roman"/>
          <w:sz w:val="24"/>
          <w:szCs w:val="24"/>
        </w:rPr>
        <w:t>Ü</w:t>
      </w:r>
      <w:r>
        <w:rPr>
          <w:rFonts w:ascii="Times New Roman" w:hAnsi="Times New Roman"/>
          <w:sz w:val="24"/>
          <w:szCs w:val="24"/>
        </w:rPr>
        <w:t>niversitesi</w:t>
      </w:r>
      <w:proofErr w:type="spellEnd"/>
      <w:r>
        <w:rPr>
          <w:rFonts w:ascii="Times New Roman" w:hAnsi="Times New Roman"/>
          <w:sz w:val="24"/>
          <w:szCs w:val="24"/>
        </w:rPr>
        <w:t xml:space="preserve"> </w:t>
      </w:r>
      <w:proofErr w:type="spellStart"/>
      <w:r>
        <w:rPr>
          <w:rFonts w:ascii="Times New Roman" w:hAnsi="Times New Roman"/>
          <w:sz w:val="24"/>
          <w:szCs w:val="24"/>
        </w:rPr>
        <w:t>Gaziosmanpa</w:t>
      </w:r>
      <w:r>
        <w:rPr>
          <w:rFonts w:ascii="Times New Roman" w:hAnsi="Times New Roman"/>
          <w:sz w:val="24"/>
          <w:szCs w:val="24"/>
        </w:rPr>
        <w:t>ş</w:t>
      </w:r>
      <w:r>
        <w:rPr>
          <w:rFonts w:ascii="Times New Roman" w:hAnsi="Times New Roman"/>
          <w:sz w:val="24"/>
          <w:szCs w:val="24"/>
        </w:rPr>
        <w:t>a</w:t>
      </w:r>
      <w:proofErr w:type="spellEnd"/>
      <w:r>
        <w:rPr>
          <w:rFonts w:ascii="Times New Roman" w:hAnsi="Times New Roman"/>
          <w:sz w:val="24"/>
          <w:szCs w:val="24"/>
        </w:rPr>
        <w:t xml:space="preserve"> </w:t>
      </w:r>
      <w:proofErr w:type="spellStart"/>
      <w:r>
        <w:rPr>
          <w:rFonts w:ascii="Times New Roman" w:hAnsi="Times New Roman"/>
          <w:sz w:val="24"/>
          <w:szCs w:val="24"/>
        </w:rPr>
        <w:t>E</w:t>
      </w:r>
      <w:r>
        <w:rPr>
          <w:rFonts w:ascii="Times New Roman" w:hAnsi="Times New Roman"/>
          <w:sz w:val="24"/>
          <w:szCs w:val="24"/>
        </w:rPr>
        <w:t>ğ</w:t>
      </w:r>
      <w:r>
        <w:rPr>
          <w:rFonts w:ascii="Times New Roman" w:hAnsi="Times New Roman"/>
          <w:sz w:val="24"/>
          <w:szCs w:val="24"/>
        </w:rPr>
        <w:t>itim</w:t>
      </w:r>
      <w:proofErr w:type="spellEnd"/>
      <w:r>
        <w:rPr>
          <w:rFonts w:ascii="Times New Roman" w:hAnsi="Times New Roman"/>
          <w:sz w:val="24"/>
          <w:szCs w:val="24"/>
        </w:rPr>
        <w:t xml:space="preserve"> </w:t>
      </w:r>
      <w:proofErr w:type="spellStart"/>
      <w:r>
        <w:rPr>
          <w:rFonts w:ascii="Times New Roman" w:hAnsi="Times New Roman"/>
          <w:sz w:val="24"/>
          <w:szCs w:val="24"/>
        </w:rPr>
        <w:t>ve</w:t>
      </w:r>
      <w:proofErr w:type="spellEnd"/>
      <w:r>
        <w:rPr>
          <w:rFonts w:ascii="Times New Roman" w:hAnsi="Times New Roman"/>
          <w:sz w:val="24"/>
          <w:szCs w:val="24"/>
        </w:rPr>
        <w:t xml:space="preserve"> </w:t>
      </w:r>
      <w:proofErr w:type="spellStart"/>
      <w:r>
        <w:rPr>
          <w:rFonts w:ascii="Times New Roman" w:hAnsi="Times New Roman"/>
          <w:sz w:val="24"/>
          <w:szCs w:val="24"/>
        </w:rPr>
        <w:t>Ara</w:t>
      </w:r>
      <w:r>
        <w:rPr>
          <w:rFonts w:ascii="Times New Roman" w:hAnsi="Times New Roman"/>
          <w:sz w:val="24"/>
          <w:szCs w:val="24"/>
        </w:rPr>
        <w:t>ş</w:t>
      </w:r>
      <w:r>
        <w:rPr>
          <w:rFonts w:ascii="Times New Roman" w:hAnsi="Times New Roman"/>
          <w:sz w:val="24"/>
          <w:szCs w:val="24"/>
        </w:rPr>
        <w:t>t</w:t>
      </w:r>
      <w:r>
        <w:rPr>
          <w:rFonts w:ascii="Times New Roman" w:hAnsi="Times New Roman"/>
          <w:sz w:val="24"/>
          <w:szCs w:val="24"/>
        </w:rPr>
        <w:t>ı</w:t>
      </w:r>
      <w:r>
        <w:rPr>
          <w:rFonts w:ascii="Times New Roman" w:hAnsi="Times New Roman"/>
          <w:sz w:val="24"/>
          <w:szCs w:val="24"/>
        </w:rPr>
        <w:t>rma</w:t>
      </w:r>
      <w:proofErr w:type="spellEnd"/>
      <w:r>
        <w:rPr>
          <w:rFonts w:ascii="Times New Roman" w:hAnsi="Times New Roman"/>
          <w:sz w:val="24"/>
          <w:szCs w:val="24"/>
        </w:rPr>
        <w:t xml:space="preserve"> </w:t>
      </w:r>
      <w:proofErr w:type="spellStart"/>
      <w:r>
        <w:rPr>
          <w:rFonts w:ascii="Times New Roman" w:hAnsi="Times New Roman"/>
          <w:sz w:val="24"/>
          <w:szCs w:val="24"/>
        </w:rPr>
        <w:t>Hastanesi</w:t>
      </w:r>
      <w:proofErr w:type="spellEnd"/>
      <w:r>
        <w:rPr>
          <w:rFonts w:ascii="Times New Roman" w:hAnsi="Times New Roman"/>
          <w:sz w:val="24"/>
          <w:szCs w:val="24"/>
        </w:rPr>
        <w:t xml:space="preserve">, </w:t>
      </w:r>
      <w:proofErr w:type="spellStart"/>
      <w:r>
        <w:rPr>
          <w:rFonts w:ascii="Times New Roman" w:hAnsi="Times New Roman"/>
          <w:sz w:val="24"/>
          <w:szCs w:val="24"/>
        </w:rPr>
        <w:t>Radyoloji</w:t>
      </w:r>
      <w:proofErr w:type="spellEnd"/>
      <w:r>
        <w:rPr>
          <w:rFonts w:ascii="Times New Roman" w:hAnsi="Times New Roman"/>
          <w:sz w:val="24"/>
          <w:szCs w:val="24"/>
        </w:rPr>
        <w:t xml:space="preserve"> </w:t>
      </w:r>
      <w:proofErr w:type="spellStart"/>
      <w:r>
        <w:rPr>
          <w:rFonts w:ascii="Times New Roman" w:hAnsi="Times New Roman"/>
          <w:sz w:val="24"/>
          <w:szCs w:val="24"/>
        </w:rPr>
        <w:t>A</w:t>
      </w:r>
      <w:r>
        <w:rPr>
          <w:rFonts w:ascii="Times New Roman" w:hAnsi="Times New Roman"/>
          <w:sz w:val="24"/>
          <w:szCs w:val="24"/>
        </w:rPr>
        <w:t>n</w:t>
      </w:r>
      <w:r>
        <w:rPr>
          <w:rFonts w:ascii="Times New Roman" w:hAnsi="Times New Roman"/>
          <w:sz w:val="24"/>
          <w:szCs w:val="24"/>
        </w:rPr>
        <w:t>abilim</w:t>
      </w:r>
      <w:proofErr w:type="spellEnd"/>
      <w:r>
        <w:rPr>
          <w:rFonts w:ascii="Times New Roman" w:hAnsi="Times New Roman"/>
          <w:sz w:val="24"/>
          <w:szCs w:val="24"/>
        </w:rPr>
        <w:t xml:space="preserve"> Dal</w:t>
      </w:r>
      <w:r>
        <w:rPr>
          <w:rFonts w:ascii="Times New Roman" w:hAnsi="Times New Roman"/>
          <w:sz w:val="24"/>
          <w:szCs w:val="24"/>
        </w:rPr>
        <w:t>ı</w:t>
      </w:r>
      <w:r>
        <w:rPr>
          <w:rFonts w:ascii="Times New Roman" w:hAnsi="Times New Roman"/>
          <w:sz w:val="24"/>
          <w:szCs w:val="24"/>
        </w:rPr>
        <w:t xml:space="preserve">, </w:t>
      </w:r>
      <w:r>
        <w:rPr>
          <w:rFonts w:ascii="Times New Roman" w:hAnsi="Times New Roman"/>
          <w:sz w:val="24"/>
          <w:szCs w:val="24"/>
        </w:rPr>
        <w:t>İ</w:t>
      </w:r>
      <w:r>
        <w:rPr>
          <w:rFonts w:ascii="Times New Roman" w:hAnsi="Times New Roman"/>
          <w:sz w:val="24"/>
          <w:szCs w:val="24"/>
        </w:rPr>
        <w:t xml:space="preserve">stanbul, </w:t>
      </w:r>
      <w:proofErr w:type="spellStart"/>
      <w:r>
        <w:rPr>
          <w:rFonts w:ascii="Times New Roman" w:hAnsi="Times New Roman"/>
          <w:sz w:val="24"/>
          <w:szCs w:val="24"/>
        </w:rPr>
        <w:t>T</w:t>
      </w:r>
      <w:r>
        <w:rPr>
          <w:rFonts w:ascii="Times New Roman" w:hAnsi="Times New Roman"/>
          <w:sz w:val="24"/>
          <w:szCs w:val="24"/>
        </w:rPr>
        <w:t>ü</w:t>
      </w:r>
      <w:r>
        <w:rPr>
          <w:rFonts w:ascii="Times New Roman" w:hAnsi="Times New Roman"/>
          <w:sz w:val="24"/>
          <w:szCs w:val="24"/>
        </w:rPr>
        <w:t>rkiye</w:t>
      </w:r>
      <w:proofErr w:type="spellEnd"/>
    </w:p>
    <w:p w:rsidR="00C80ED7" w:rsidRDefault="00464900">
      <w:pPr>
        <w:pStyle w:val="GvdeA"/>
        <w:spacing w:line="360" w:lineRule="auto"/>
        <w:jc w:val="both"/>
        <w:rPr>
          <w:rFonts w:ascii="Times New Roman" w:eastAsia="Times New Roman" w:hAnsi="Times New Roman" w:cs="Times New Roman"/>
        </w:rPr>
      </w:pPr>
      <w:r>
        <w:rPr>
          <w:rFonts w:ascii="Times New Roman" w:hAnsi="Times New Roman"/>
          <w:sz w:val="24"/>
          <w:szCs w:val="24"/>
          <w:vertAlign w:val="superscript"/>
        </w:rPr>
        <w:t>3</w:t>
      </w:r>
      <w:r>
        <w:rPr>
          <w:rFonts w:ascii="Times New Roman" w:hAnsi="Times New Roman"/>
          <w:sz w:val="24"/>
          <w:szCs w:val="24"/>
        </w:rPr>
        <w:t xml:space="preserve"> </w:t>
      </w:r>
      <w:proofErr w:type="spellStart"/>
      <w:r>
        <w:rPr>
          <w:rFonts w:ascii="Times New Roman" w:hAnsi="Times New Roman"/>
          <w:sz w:val="24"/>
          <w:szCs w:val="24"/>
        </w:rPr>
        <w:t>Kafkas</w:t>
      </w:r>
      <w:proofErr w:type="spellEnd"/>
      <w:r>
        <w:rPr>
          <w:rFonts w:ascii="Times New Roman" w:hAnsi="Times New Roman"/>
          <w:sz w:val="24"/>
          <w:szCs w:val="24"/>
        </w:rPr>
        <w:t xml:space="preserve"> </w:t>
      </w:r>
      <w:proofErr w:type="spellStart"/>
      <w:r>
        <w:rPr>
          <w:rFonts w:ascii="Times New Roman" w:hAnsi="Times New Roman"/>
          <w:sz w:val="24"/>
          <w:szCs w:val="24"/>
        </w:rPr>
        <w:t>Ü</w:t>
      </w:r>
      <w:r>
        <w:rPr>
          <w:rFonts w:ascii="Times New Roman" w:hAnsi="Times New Roman"/>
          <w:sz w:val="24"/>
          <w:szCs w:val="24"/>
        </w:rPr>
        <w:t>niversitesi</w:t>
      </w:r>
      <w:proofErr w:type="spellEnd"/>
      <w:r>
        <w:rPr>
          <w:rFonts w:ascii="Times New Roman" w:hAnsi="Times New Roman"/>
          <w:sz w:val="24"/>
          <w:szCs w:val="24"/>
        </w:rPr>
        <w:t>, T</w:t>
      </w:r>
      <w:r>
        <w:rPr>
          <w:rFonts w:ascii="Times New Roman" w:hAnsi="Times New Roman"/>
          <w:sz w:val="24"/>
          <w:szCs w:val="24"/>
        </w:rPr>
        <w:t>ı</w:t>
      </w:r>
      <w:r>
        <w:rPr>
          <w:rFonts w:ascii="Times New Roman" w:hAnsi="Times New Roman"/>
          <w:sz w:val="24"/>
          <w:szCs w:val="24"/>
        </w:rPr>
        <w:t xml:space="preserve">p </w:t>
      </w:r>
      <w:proofErr w:type="spellStart"/>
      <w:r>
        <w:rPr>
          <w:rFonts w:ascii="Times New Roman" w:hAnsi="Times New Roman"/>
          <w:sz w:val="24"/>
          <w:szCs w:val="24"/>
        </w:rPr>
        <w:t>Fak</w:t>
      </w:r>
      <w:r>
        <w:rPr>
          <w:rFonts w:ascii="Times New Roman" w:hAnsi="Times New Roman"/>
          <w:sz w:val="24"/>
          <w:szCs w:val="24"/>
        </w:rPr>
        <w:t>ü</w:t>
      </w:r>
      <w:r>
        <w:rPr>
          <w:rFonts w:ascii="Times New Roman" w:hAnsi="Times New Roman"/>
          <w:sz w:val="24"/>
          <w:szCs w:val="24"/>
        </w:rPr>
        <w:t>ltesi</w:t>
      </w:r>
      <w:proofErr w:type="spellEnd"/>
      <w:r>
        <w:rPr>
          <w:rFonts w:ascii="Times New Roman" w:hAnsi="Times New Roman"/>
          <w:sz w:val="24"/>
          <w:szCs w:val="24"/>
        </w:rPr>
        <w:t xml:space="preserve">, </w:t>
      </w:r>
      <w:proofErr w:type="spellStart"/>
      <w:r>
        <w:rPr>
          <w:rFonts w:ascii="Times New Roman" w:hAnsi="Times New Roman"/>
          <w:sz w:val="24"/>
          <w:szCs w:val="24"/>
        </w:rPr>
        <w:t>Genel</w:t>
      </w:r>
      <w:proofErr w:type="spellEnd"/>
      <w:r>
        <w:rPr>
          <w:rFonts w:ascii="Times New Roman" w:hAnsi="Times New Roman"/>
          <w:sz w:val="24"/>
          <w:szCs w:val="24"/>
        </w:rPr>
        <w:t xml:space="preserve"> </w:t>
      </w:r>
      <w:proofErr w:type="spellStart"/>
      <w:r>
        <w:rPr>
          <w:rFonts w:ascii="Times New Roman" w:hAnsi="Times New Roman"/>
          <w:sz w:val="24"/>
          <w:szCs w:val="24"/>
        </w:rPr>
        <w:t>Cerrahi</w:t>
      </w:r>
      <w:proofErr w:type="spellEnd"/>
      <w:r>
        <w:rPr>
          <w:rFonts w:ascii="Times New Roman" w:hAnsi="Times New Roman"/>
          <w:sz w:val="24"/>
          <w:szCs w:val="24"/>
        </w:rPr>
        <w:t xml:space="preserve"> </w:t>
      </w:r>
      <w:proofErr w:type="spellStart"/>
      <w:r>
        <w:rPr>
          <w:rFonts w:ascii="Times New Roman" w:hAnsi="Times New Roman"/>
          <w:sz w:val="24"/>
          <w:szCs w:val="24"/>
        </w:rPr>
        <w:t>Anabilim</w:t>
      </w:r>
      <w:proofErr w:type="spellEnd"/>
      <w:r>
        <w:rPr>
          <w:rFonts w:ascii="Times New Roman" w:hAnsi="Times New Roman"/>
          <w:sz w:val="24"/>
          <w:szCs w:val="24"/>
        </w:rPr>
        <w:t xml:space="preserve"> Dal</w:t>
      </w:r>
      <w:r>
        <w:rPr>
          <w:rFonts w:ascii="Times New Roman" w:hAnsi="Times New Roman"/>
          <w:sz w:val="24"/>
          <w:szCs w:val="24"/>
        </w:rPr>
        <w:t>ı</w:t>
      </w:r>
      <w:r>
        <w:rPr>
          <w:rFonts w:ascii="Times New Roman" w:hAnsi="Times New Roman"/>
          <w:sz w:val="24"/>
          <w:szCs w:val="24"/>
        </w:rPr>
        <w:t xml:space="preserve">, Kars, </w:t>
      </w:r>
      <w:proofErr w:type="spellStart"/>
      <w:r>
        <w:rPr>
          <w:rFonts w:ascii="Times New Roman" w:hAnsi="Times New Roman"/>
          <w:sz w:val="24"/>
          <w:szCs w:val="24"/>
        </w:rPr>
        <w:t>T</w:t>
      </w:r>
      <w:r>
        <w:rPr>
          <w:rFonts w:ascii="Times New Roman" w:hAnsi="Times New Roman"/>
          <w:sz w:val="24"/>
          <w:szCs w:val="24"/>
        </w:rPr>
        <w:t>ü</w:t>
      </w:r>
      <w:r>
        <w:rPr>
          <w:rFonts w:ascii="Times New Roman" w:hAnsi="Times New Roman"/>
          <w:sz w:val="24"/>
          <w:szCs w:val="24"/>
        </w:rPr>
        <w:t>rkiye</w:t>
      </w:r>
      <w:proofErr w:type="spellEnd"/>
    </w:p>
    <w:p w:rsidR="00C80ED7" w:rsidRDefault="00464900">
      <w:pPr>
        <w:pStyle w:val="GvdeA"/>
        <w:spacing w:after="0" w:line="360" w:lineRule="auto"/>
        <w:rPr>
          <w:rFonts w:ascii="Times New Roman" w:eastAsia="Times New Roman" w:hAnsi="Times New Roman" w:cs="Times New Roman"/>
          <w:b/>
          <w:bCs/>
          <w:sz w:val="24"/>
          <w:szCs w:val="24"/>
        </w:rPr>
      </w:pPr>
      <w:proofErr w:type="spellStart"/>
      <w:r>
        <w:rPr>
          <w:rFonts w:ascii="Times New Roman" w:hAnsi="Times New Roman"/>
          <w:b/>
          <w:bCs/>
          <w:sz w:val="24"/>
          <w:szCs w:val="24"/>
          <w:shd w:val="clear" w:color="auto" w:fill="FFFFFF"/>
        </w:rPr>
        <w:t>İ</w:t>
      </w:r>
      <w:r>
        <w:rPr>
          <w:rFonts w:ascii="Times New Roman" w:hAnsi="Times New Roman"/>
          <w:b/>
          <w:bCs/>
          <w:sz w:val="24"/>
          <w:szCs w:val="24"/>
          <w:shd w:val="clear" w:color="auto" w:fill="FFFFFF"/>
        </w:rPr>
        <w:t>leti</w:t>
      </w:r>
      <w:r>
        <w:rPr>
          <w:rFonts w:ascii="Times New Roman" w:hAnsi="Times New Roman"/>
          <w:b/>
          <w:bCs/>
          <w:sz w:val="24"/>
          <w:szCs w:val="24"/>
          <w:shd w:val="clear" w:color="auto" w:fill="FFFFFF"/>
        </w:rPr>
        <w:t>ş</w:t>
      </w:r>
      <w:r>
        <w:rPr>
          <w:rFonts w:ascii="Times New Roman" w:hAnsi="Times New Roman"/>
          <w:b/>
          <w:bCs/>
          <w:sz w:val="24"/>
          <w:szCs w:val="24"/>
          <w:shd w:val="clear" w:color="auto" w:fill="FFFFFF"/>
        </w:rPr>
        <w:t>im</w:t>
      </w:r>
      <w:proofErr w:type="spellEnd"/>
      <w:r>
        <w:rPr>
          <w:rFonts w:ascii="Times New Roman" w:hAnsi="Times New Roman"/>
          <w:b/>
          <w:bCs/>
          <w:sz w:val="24"/>
          <w:szCs w:val="24"/>
          <w:shd w:val="clear" w:color="auto" w:fill="FFFFFF"/>
        </w:rPr>
        <w:t xml:space="preserve">/Contact: </w:t>
      </w:r>
      <w:proofErr w:type="spellStart"/>
      <w:r>
        <w:rPr>
          <w:rFonts w:ascii="Times New Roman" w:hAnsi="Times New Roman"/>
          <w:sz w:val="24"/>
          <w:szCs w:val="24"/>
        </w:rPr>
        <w:t>Do</w:t>
      </w:r>
      <w:r>
        <w:rPr>
          <w:rFonts w:ascii="Times New Roman" w:hAnsi="Times New Roman"/>
          <w:sz w:val="24"/>
          <w:szCs w:val="24"/>
        </w:rPr>
        <w:t>ğ</w:t>
      </w:r>
      <w:r>
        <w:rPr>
          <w:rFonts w:ascii="Times New Roman" w:hAnsi="Times New Roman"/>
          <w:sz w:val="24"/>
          <w:szCs w:val="24"/>
        </w:rPr>
        <w:t>an</w:t>
      </w:r>
      <w:proofErr w:type="spellEnd"/>
      <w:r>
        <w:rPr>
          <w:rFonts w:ascii="Times New Roman" w:hAnsi="Times New Roman"/>
          <w:sz w:val="24"/>
          <w:szCs w:val="24"/>
        </w:rPr>
        <w:t xml:space="preserve"> </w:t>
      </w:r>
      <w:proofErr w:type="spellStart"/>
      <w:r>
        <w:rPr>
          <w:rFonts w:ascii="Times New Roman" w:hAnsi="Times New Roman"/>
          <w:sz w:val="24"/>
          <w:szCs w:val="24"/>
        </w:rPr>
        <w:t>G</w:t>
      </w:r>
      <w:r>
        <w:rPr>
          <w:rFonts w:ascii="Times New Roman" w:hAnsi="Times New Roman"/>
          <w:sz w:val="24"/>
          <w:szCs w:val="24"/>
        </w:rPr>
        <w:t>ö</w:t>
      </w:r>
      <w:r>
        <w:rPr>
          <w:rFonts w:ascii="Times New Roman" w:hAnsi="Times New Roman"/>
          <w:sz w:val="24"/>
          <w:szCs w:val="24"/>
        </w:rPr>
        <w:t>n</w:t>
      </w:r>
      <w:r>
        <w:rPr>
          <w:rFonts w:ascii="Times New Roman" w:hAnsi="Times New Roman"/>
          <w:sz w:val="24"/>
          <w:szCs w:val="24"/>
        </w:rPr>
        <w:t>ü</w:t>
      </w:r>
      <w:r>
        <w:rPr>
          <w:rFonts w:ascii="Times New Roman" w:hAnsi="Times New Roman"/>
          <w:sz w:val="24"/>
          <w:szCs w:val="24"/>
        </w:rPr>
        <w:t>ll</w:t>
      </w:r>
      <w:r>
        <w:rPr>
          <w:rFonts w:ascii="Times New Roman" w:hAnsi="Times New Roman"/>
          <w:sz w:val="24"/>
          <w:szCs w:val="24"/>
        </w:rPr>
        <w:t>ü</w:t>
      </w:r>
      <w:proofErr w:type="spellEnd"/>
      <w:r>
        <w:rPr>
          <w:rFonts w:ascii="Times New Roman" w:hAnsi="Times New Roman"/>
          <w:sz w:val="24"/>
          <w:szCs w:val="24"/>
        </w:rPr>
        <w:t xml:space="preserve">, </w:t>
      </w:r>
      <w:proofErr w:type="spellStart"/>
      <w:r>
        <w:rPr>
          <w:rFonts w:ascii="Times New Roman" w:hAnsi="Times New Roman"/>
          <w:sz w:val="24"/>
          <w:szCs w:val="24"/>
        </w:rPr>
        <w:t>Kafkas</w:t>
      </w:r>
      <w:proofErr w:type="spellEnd"/>
      <w:r>
        <w:rPr>
          <w:rFonts w:ascii="Times New Roman" w:hAnsi="Times New Roman"/>
          <w:sz w:val="24"/>
          <w:szCs w:val="24"/>
        </w:rPr>
        <w:t xml:space="preserve"> </w:t>
      </w:r>
      <w:proofErr w:type="spellStart"/>
      <w:r>
        <w:rPr>
          <w:rFonts w:ascii="Times New Roman" w:hAnsi="Times New Roman"/>
          <w:sz w:val="24"/>
          <w:szCs w:val="24"/>
        </w:rPr>
        <w:t>Ü</w:t>
      </w:r>
      <w:r>
        <w:rPr>
          <w:rFonts w:ascii="Times New Roman" w:hAnsi="Times New Roman"/>
          <w:sz w:val="24"/>
          <w:szCs w:val="24"/>
        </w:rPr>
        <w:t>niversitesi</w:t>
      </w:r>
      <w:proofErr w:type="spellEnd"/>
      <w:r>
        <w:rPr>
          <w:rFonts w:ascii="Times New Roman" w:hAnsi="Times New Roman"/>
          <w:sz w:val="24"/>
          <w:szCs w:val="24"/>
        </w:rPr>
        <w:t>, T</w:t>
      </w:r>
      <w:r>
        <w:rPr>
          <w:rFonts w:ascii="Times New Roman" w:hAnsi="Times New Roman"/>
          <w:sz w:val="24"/>
          <w:szCs w:val="24"/>
        </w:rPr>
        <w:t>ı</w:t>
      </w:r>
      <w:r>
        <w:rPr>
          <w:rFonts w:ascii="Times New Roman" w:hAnsi="Times New Roman"/>
          <w:sz w:val="24"/>
          <w:szCs w:val="24"/>
        </w:rPr>
        <w:t xml:space="preserve">p </w:t>
      </w:r>
      <w:proofErr w:type="spellStart"/>
      <w:r>
        <w:rPr>
          <w:rFonts w:ascii="Times New Roman" w:hAnsi="Times New Roman"/>
          <w:sz w:val="24"/>
          <w:szCs w:val="24"/>
        </w:rPr>
        <w:t>Fak</w:t>
      </w:r>
      <w:r>
        <w:rPr>
          <w:rFonts w:ascii="Times New Roman" w:hAnsi="Times New Roman"/>
          <w:sz w:val="24"/>
          <w:szCs w:val="24"/>
        </w:rPr>
        <w:t>ü</w:t>
      </w:r>
      <w:r>
        <w:rPr>
          <w:rFonts w:ascii="Times New Roman" w:hAnsi="Times New Roman"/>
          <w:sz w:val="24"/>
          <w:szCs w:val="24"/>
        </w:rPr>
        <w:t>ltesi</w:t>
      </w:r>
      <w:proofErr w:type="spellEnd"/>
      <w:r>
        <w:rPr>
          <w:rFonts w:ascii="Times New Roman" w:hAnsi="Times New Roman"/>
          <w:sz w:val="24"/>
          <w:szCs w:val="24"/>
        </w:rPr>
        <w:t xml:space="preserve">, </w:t>
      </w:r>
      <w:proofErr w:type="spellStart"/>
      <w:r>
        <w:rPr>
          <w:rFonts w:ascii="Times New Roman" w:hAnsi="Times New Roman"/>
          <w:sz w:val="24"/>
          <w:szCs w:val="24"/>
        </w:rPr>
        <w:t>Genel</w:t>
      </w:r>
      <w:proofErr w:type="spellEnd"/>
      <w:r>
        <w:rPr>
          <w:rFonts w:ascii="Times New Roman" w:hAnsi="Times New Roman"/>
          <w:sz w:val="24"/>
          <w:szCs w:val="24"/>
        </w:rPr>
        <w:t xml:space="preserve"> </w:t>
      </w:r>
      <w:proofErr w:type="spellStart"/>
      <w:r>
        <w:rPr>
          <w:rFonts w:ascii="Times New Roman" w:hAnsi="Times New Roman"/>
          <w:sz w:val="24"/>
          <w:szCs w:val="24"/>
        </w:rPr>
        <w:t>Cerrahi</w:t>
      </w:r>
      <w:proofErr w:type="spellEnd"/>
      <w:r>
        <w:rPr>
          <w:rFonts w:ascii="Times New Roman" w:hAnsi="Times New Roman"/>
          <w:sz w:val="24"/>
          <w:szCs w:val="24"/>
        </w:rPr>
        <w:t xml:space="preserve"> </w:t>
      </w:r>
      <w:proofErr w:type="spellStart"/>
      <w:r>
        <w:rPr>
          <w:rFonts w:ascii="Times New Roman" w:hAnsi="Times New Roman"/>
          <w:sz w:val="24"/>
          <w:szCs w:val="24"/>
        </w:rPr>
        <w:t>An</w:t>
      </w:r>
      <w:r>
        <w:rPr>
          <w:rFonts w:ascii="Times New Roman" w:hAnsi="Times New Roman"/>
          <w:sz w:val="24"/>
          <w:szCs w:val="24"/>
        </w:rPr>
        <w:t>a</w:t>
      </w:r>
      <w:r>
        <w:rPr>
          <w:rFonts w:ascii="Times New Roman" w:hAnsi="Times New Roman"/>
          <w:sz w:val="24"/>
          <w:szCs w:val="24"/>
        </w:rPr>
        <w:t>bilim</w:t>
      </w:r>
      <w:proofErr w:type="spellEnd"/>
      <w:r>
        <w:rPr>
          <w:rFonts w:ascii="Times New Roman" w:hAnsi="Times New Roman"/>
          <w:sz w:val="24"/>
          <w:szCs w:val="24"/>
        </w:rPr>
        <w:t xml:space="preserve"> Dal</w:t>
      </w:r>
      <w:r>
        <w:rPr>
          <w:rFonts w:ascii="Times New Roman" w:hAnsi="Times New Roman"/>
          <w:sz w:val="24"/>
          <w:szCs w:val="24"/>
        </w:rPr>
        <w:t>ı</w:t>
      </w:r>
      <w:r>
        <w:rPr>
          <w:rFonts w:ascii="Times New Roman" w:hAnsi="Times New Roman"/>
          <w:sz w:val="24"/>
          <w:szCs w:val="24"/>
        </w:rPr>
        <w:t xml:space="preserve">, Kars, </w:t>
      </w:r>
      <w:proofErr w:type="spellStart"/>
      <w:r>
        <w:rPr>
          <w:rFonts w:ascii="Times New Roman" w:hAnsi="Times New Roman"/>
          <w:sz w:val="24"/>
          <w:szCs w:val="24"/>
        </w:rPr>
        <w:t>T</w:t>
      </w:r>
      <w:r>
        <w:rPr>
          <w:rFonts w:ascii="Times New Roman" w:hAnsi="Times New Roman"/>
          <w:sz w:val="24"/>
          <w:szCs w:val="24"/>
        </w:rPr>
        <w:t>ü</w:t>
      </w:r>
      <w:r>
        <w:rPr>
          <w:rFonts w:ascii="Times New Roman" w:hAnsi="Times New Roman"/>
          <w:sz w:val="24"/>
          <w:szCs w:val="24"/>
        </w:rPr>
        <w:t>rkiye</w:t>
      </w:r>
      <w:proofErr w:type="spellEnd"/>
    </w:p>
    <w:p w:rsidR="00C80ED7" w:rsidRDefault="00464900">
      <w:pPr>
        <w:pStyle w:val="GvdeA"/>
        <w:spacing w:after="0" w:line="360" w:lineRule="auto"/>
        <w:rPr>
          <w:rFonts w:ascii="Times New Roman" w:eastAsia="Times New Roman" w:hAnsi="Times New Roman" w:cs="Times New Roman"/>
          <w:color w:val="252525"/>
          <w:sz w:val="24"/>
          <w:szCs w:val="24"/>
          <w:u w:color="252525"/>
          <w:shd w:val="clear" w:color="auto" w:fill="FFFFFF"/>
        </w:rPr>
      </w:pPr>
      <w:r>
        <w:rPr>
          <w:rFonts w:ascii="Times New Roman" w:hAnsi="Times New Roman"/>
          <w:b/>
          <w:bCs/>
          <w:color w:val="252525"/>
          <w:sz w:val="24"/>
          <w:szCs w:val="24"/>
          <w:u w:color="252525"/>
          <w:shd w:val="clear" w:color="auto" w:fill="FFFFFF"/>
          <w:lang w:val="de-DE"/>
        </w:rPr>
        <w:t>Tel:</w:t>
      </w:r>
      <w:r>
        <w:rPr>
          <w:rFonts w:ascii="Times New Roman" w:hAnsi="Times New Roman"/>
          <w:color w:val="252525"/>
          <w:sz w:val="24"/>
          <w:szCs w:val="24"/>
          <w:u w:color="252525"/>
          <w:shd w:val="clear" w:color="auto" w:fill="FFFFFF"/>
        </w:rPr>
        <w:t xml:space="preserve"> </w:t>
      </w:r>
      <w:r>
        <w:rPr>
          <w:rStyle w:val="Hyperlink0"/>
        </w:rPr>
        <w:t>+90532 2848741</w:t>
      </w:r>
    </w:p>
    <w:p w:rsidR="00C80ED7" w:rsidRDefault="00464900">
      <w:pPr>
        <w:pStyle w:val="GvdeA"/>
        <w:spacing w:after="0" w:line="360" w:lineRule="auto"/>
        <w:rPr>
          <w:rFonts w:ascii="Times New Roman" w:eastAsia="Times New Roman" w:hAnsi="Times New Roman" w:cs="Times New Roman"/>
          <w:sz w:val="24"/>
          <w:szCs w:val="24"/>
          <w:shd w:val="clear" w:color="auto" w:fill="FFFFFF"/>
        </w:rPr>
      </w:pPr>
      <w:r>
        <w:rPr>
          <w:rFonts w:ascii="Times New Roman" w:hAnsi="Times New Roman"/>
          <w:b/>
          <w:bCs/>
          <w:sz w:val="24"/>
          <w:szCs w:val="24"/>
          <w:shd w:val="clear" w:color="auto" w:fill="FFFFFF"/>
        </w:rPr>
        <w:t>E-mail:</w:t>
      </w:r>
      <w:r>
        <w:rPr>
          <w:rFonts w:ascii="Times New Roman" w:hAnsi="Times New Roman"/>
          <w:sz w:val="24"/>
          <w:szCs w:val="24"/>
          <w:shd w:val="clear" w:color="auto" w:fill="FFFFFF"/>
        </w:rPr>
        <w:t xml:space="preserve"> dogangonullu@yahoo.com</w:t>
      </w:r>
    </w:p>
    <w:p w:rsidR="00C80ED7" w:rsidRDefault="00464900">
      <w:pPr>
        <w:pStyle w:val="GvdeA"/>
        <w:spacing w:after="0" w:line="360" w:lineRule="auto"/>
        <w:rPr>
          <w:rFonts w:ascii="Times New Roman" w:eastAsia="Times New Roman" w:hAnsi="Times New Roman" w:cs="Times New Roman"/>
          <w:sz w:val="24"/>
          <w:szCs w:val="24"/>
        </w:rPr>
      </w:pPr>
      <w:proofErr w:type="spellStart"/>
      <w:r>
        <w:rPr>
          <w:rFonts w:ascii="Times New Roman" w:hAnsi="Times New Roman"/>
          <w:b/>
          <w:bCs/>
          <w:sz w:val="24"/>
          <w:szCs w:val="24"/>
        </w:rPr>
        <w:t>Geli</w:t>
      </w:r>
      <w:r>
        <w:rPr>
          <w:rFonts w:ascii="Times New Roman" w:hAnsi="Times New Roman"/>
          <w:b/>
          <w:bCs/>
          <w:sz w:val="24"/>
          <w:szCs w:val="24"/>
        </w:rPr>
        <w:t>ş</w:t>
      </w:r>
      <w:proofErr w:type="spellEnd"/>
      <w:r>
        <w:rPr>
          <w:rFonts w:ascii="Times New Roman" w:hAnsi="Times New Roman"/>
          <w:b/>
          <w:bCs/>
          <w:sz w:val="24"/>
          <w:szCs w:val="24"/>
        </w:rPr>
        <w:t>/Received:</w:t>
      </w:r>
      <w:r>
        <w:rPr>
          <w:rFonts w:ascii="Times New Roman" w:hAnsi="Times New Roman"/>
          <w:sz w:val="24"/>
          <w:szCs w:val="24"/>
        </w:rPr>
        <w:t xml:space="preserve"> 01</w:t>
      </w:r>
      <w:r>
        <w:rPr>
          <w:rFonts w:ascii="Times New Roman" w:hAnsi="Times New Roman"/>
          <w:color w:val="252525"/>
          <w:sz w:val="24"/>
          <w:szCs w:val="24"/>
          <w:u w:color="252525"/>
          <w:shd w:val="clear" w:color="auto" w:fill="FFFFFF"/>
        </w:rPr>
        <w:t xml:space="preserve">.03.2019 </w:t>
      </w:r>
      <w:r>
        <w:rPr>
          <w:rFonts w:ascii="Times New Roman" w:hAnsi="Times New Roman"/>
          <w:b/>
          <w:bCs/>
          <w:sz w:val="24"/>
          <w:szCs w:val="24"/>
        </w:rPr>
        <w:t>Kabul/Accepted:</w:t>
      </w:r>
      <w:r>
        <w:rPr>
          <w:rFonts w:ascii="Times New Roman" w:hAnsi="Times New Roman"/>
          <w:sz w:val="24"/>
          <w:szCs w:val="24"/>
        </w:rPr>
        <w:t xml:space="preserve"> 04</w:t>
      </w:r>
      <w:r>
        <w:rPr>
          <w:rFonts w:ascii="Times New Roman" w:hAnsi="Times New Roman"/>
          <w:color w:val="252525"/>
          <w:sz w:val="24"/>
          <w:szCs w:val="24"/>
          <w:u w:color="252525"/>
          <w:shd w:val="clear" w:color="auto" w:fill="FFFFFF"/>
        </w:rPr>
        <w:t>.06.2020</w:t>
      </w:r>
    </w:p>
    <w:p w:rsidR="00C80ED7" w:rsidRDefault="00464900">
      <w:pPr>
        <w:pStyle w:val="GvdeA"/>
        <w:spacing w:after="0" w:line="360" w:lineRule="auto"/>
        <w:rPr>
          <w:rFonts w:ascii="Times New Roman" w:eastAsia="Times New Roman" w:hAnsi="Times New Roman" w:cs="Times New Roman"/>
          <w:sz w:val="24"/>
          <w:szCs w:val="24"/>
        </w:rPr>
      </w:pPr>
      <w:r>
        <w:rPr>
          <w:rFonts w:ascii="Times New Roman" w:hAnsi="Times New Roman"/>
          <w:b/>
          <w:bCs/>
          <w:sz w:val="24"/>
          <w:szCs w:val="24"/>
        </w:rPr>
        <w:t xml:space="preserve">ORCID: </w:t>
      </w:r>
      <w:proofErr w:type="spellStart"/>
      <w:r>
        <w:rPr>
          <w:rFonts w:ascii="Times New Roman" w:hAnsi="Times New Roman"/>
          <w:sz w:val="24"/>
          <w:szCs w:val="24"/>
        </w:rPr>
        <w:t>Deniz</w:t>
      </w:r>
      <w:proofErr w:type="spellEnd"/>
      <w:r>
        <w:rPr>
          <w:rFonts w:ascii="Times New Roman" w:hAnsi="Times New Roman"/>
          <w:sz w:val="24"/>
          <w:szCs w:val="24"/>
        </w:rPr>
        <w:t xml:space="preserve"> </w:t>
      </w:r>
      <w:proofErr w:type="spellStart"/>
      <w:r>
        <w:rPr>
          <w:rFonts w:ascii="Times New Roman" w:hAnsi="Times New Roman"/>
          <w:sz w:val="24"/>
          <w:szCs w:val="24"/>
        </w:rPr>
        <w:t>F</w:t>
      </w:r>
      <w:r>
        <w:rPr>
          <w:rFonts w:ascii="Times New Roman" w:hAnsi="Times New Roman"/>
          <w:sz w:val="24"/>
          <w:szCs w:val="24"/>
        </w:rPr>
        <w:t>ı</w:t>
      </w:r>
      <w:r>
        <w:rPr>
          <w:rFonts w:ascii="Times New Roman" w:hAnsi="Times New Roman"/>
          <w:sz w:val="24"/>
          <w:szCs w:val="24"/>
        </w:rPr>
        <w:t>nd</w:t>
      </w:r>
      <w:r>
        <w:rPr>
          <w:rFonts w:ascii="Times New Roman" w:hAnsi="Times New Roman"/>
          <w:sz w:val="24"/>
          <w:szCs w:val="24"/>
        </w:rPr>
        <w:t>ı</w:t>
      </w:r>
      <w:r>
        <w:rPr>
          <w:rFonts w:ascii="Times New Roman" w:hAnsi="Times New Roman"/>
          <w:sz w:val="24"/>
          <w:szCs w:val="24"/>
        </w:rPr>
        <w:t>k</w:t>
      </w:r>
      <w:proofErr w:type="spellEnd"/>
      <w:r>
        <w:rPr>
          <w:rFonts w:ascii="Times New Roman" w:hAnsi="Times New Roman"/>
          <w:sz w:val="24"/>
          <w:szCs w:val="24"/>
        </w:rPr>
        <w:t>, 0000-0003-0823-3418</w:t>
      </w:r>
    </w:p>
    <w:p w:rsidR="00C80ED7" w:rsidRDefault="00464900">
      <w:pPr>
        <w:pStyle w:val="GvdeA"/>
        <w:spacing w:after="0" w:line="360" w:lineRule="auto"/>
        <w:rPr>
          <w:rFonts w:ascii="Times New Roman" w:eastAsia="Times New Roman" w:hAnsi="Times New Roman" w:cs="Times New Roman"/>
          <w:sz w:val="24"/>
          <w:szCs w:val="24"/>
        </w:rPr>
      </w:pPr>
      <w:r>
        <w:rPr>
          <w:rFonts w:ascii="Times New Roman" w:hAnsi="Times New Roman"/>
          <w:sz w:val="24"/>
          <w:szCs w:val="24"/>
        </w:rPr>
        <w:t>Ayl</w:t>
      </w:r>
      <w:r>
        <w:rPr>
          <w:rFonts w:ascii="Times New Roman" w:hAnsi="Times New Roman"/>
          <w:sz w:val="24"/>
          <w:szCs w:val="24"/>
        </w:rPr>
        <w:t>in</w:t>
      </w:r>
      <w:r>
        <w:rPr>
          <w:rFonts w:ascii="Times New Roman" w:hAnsi="Times New Roman"/>
          <w:sz w:val="24"/>
          <w:szCs w:val="24"/>
        </w:rPr>
        <w:t xml:space="preserve"> </w:t>
      </w:r>
      <w:proofErr w:type="spellStart"/>
      <w:r>
        <w:rPr>
          <w:rFonts w:ascii="Times New Roman" w:hAnsi="Times New Roman"/>
          <w:sz w:val="24"/>
          <w:szCs w:val="24"/>
        </w:rPr>
        <w:t>Hac</w:t>
      </w:r>
      <w:r>
        <w:rPr>
          <w:rFonts w:ascii="Times New Roman" w:hAnsi="Times New Roman"/>
          <w:sz w:val="24"/>
          <w:szCs w:val="24"/>
        </w:rPr>
        <w:t>ı</w:t>
      </w:r>
      <w:r>
        <w:rPr>
          <w:rFonts w:ascii="Times New Roman" w:hAnsi="Times New Roman"/>
          <w:sz w:val="24"/>
          <w:szCs w:val="24"/>
        </w:rPr>
        <w:t>efendio</w:t>
      </w:r>
      <w:r>
        <w:rPr>
          <w:rFonts w:ascii="Times New Roman" w:hAnsi="Times New Roman"/>
          <w:sz w:val="24"/>
          <w:szCs w:val="24"/>
        </w:rPr>
        <w:t>ğ</w:t>
      </w:r>
      <w:r>
        <w:rPr>
          <w:rFonts w:ascii="Times New Roman" w:hAnsi="Times New Roman"/>
          <w:sz w:val="24"/>
          <w:szCs w:val="24"/>
        </w:rPr>
        <w:t>lu</w:t>
      </w:r>
      <w:proofErr w:type="spellEnd"/>
      <w:r>
        <w:rPr>
          <w:rFonts w:ascii="Times New Roman" w:hAnsi="Times New Roman"/>
          <w:sz w:val="24"/>
          <w:szCs w:val="24"/>
        </w:rPr>
        <w:t xml:space="preserve"> </w:t>
      </w:r>
      <w:proofErr w:type="spellStart"/>
      <w:r>
        <w:rPr>
          <w:rFonts w:ascii="Times New Roman" w:hAnsi="Times New Roman"/>
          <w:sz w:val="24"/>
          <w:szCs w:val="24"/>
        </w:rPr>
        <w:t>Bayrak</w:t>
      </w:r>
      <w:proofErr w:type="spellEnd"/>
      <w:r>
        <w:rPr>
          <w:rFonts w:ascii="Times New Roman" w:hAnsi="Times New Roman"/>
          <w:sz w:val="24"/>
          <w:szCs w:val="24"/>
        </w:rPr>
        <w:t>, 0000-0003-4644-6318</w:t>
      </w:r>
    </w:p>
    <w:p w:rsidR="00C80ED7" w:rsidRDefault="00464900">
      <w:pPr>
        <w:pStyle w:val="GvdeA"/>
        <w:spacing w:after="0" w:line="360" w:lineRule="auto"/>
        <w:rPr>
          <w:rFonts w:ascii="Times New Roman" w:eastAsia="Times New Roman" w:hAnsi="Times New Roman" w:cs="Times New Roman"/>
          <w:sz w:val="24"/>
          <w:szCs w:val="24"/>
        </w:rPr>
      </w:pPr>
      <w:proofErr w:type="spellStart"/>
      <w:r>
        <w:rPr>
          <w:rFonts w:ascii="Times New Roman" w:hAnsi="Times New Roman"/>
          <w:sz w:val="24"/>
          <w:szCs w:val="24"/>
        </w:rPr>
        <w:t>Do</w:t>
      </w:r>
      <w:r>
        <w:rPr>
          <w:rFonts w:ascii="Times New Roman" w:hAnsi="Times New Roman"/>
          <w:sz w:val="24"/>
          <w:szCs w:val="24"/>
        </w:rPr>
        <w:t>ğ</w:t>
      </w:r>
      <w:r>
        <w:rPr>
          <w:rFonts w:ascii="Times New Roman" w:hAnsi="Times New Roman"/>
          <w:sz w:val="24"/>
          <w:szCs w:val="24"/>
        </w:rPr>
        <w:t>an</w:t>
      </w:r>
      <w:proofErr w:type="spellEnd"/>
      <w:r>
        <w:rPr>
          <w:rFonts w:ascii="Times New Roman" w:hAnsi="Times New Roman"/>
          <w:sz w:val="24"/>
          <w:szCs w:val="24"/>
        </w:rPr>
        <w:t xml:space="preserve"> </w:t>
      </w:r>
      <w:proofErr w:type="spellStart"/>
      <w:r>
        <w:rPr>
          <w:rFonts w:ascii="Times New Roman" w:hAnsi="Times New Roman"/>
          <w:sz w:val="24"/>
          <w:szCs w:val="24"/>
        </w:rPr>
        <w:t>G</w:t>
      </w:r>
      <w:r>
        <w:rPr>
          <w:rFonts w:ascii="Times New Roman" w:hAnsi="Times New Roman"/>
          <w:sz w:val="24"/>
          <w:szCs w:val="24"/>
        </w:rPr>
        <w:t>ö</w:t>
      </w:r>
      <w:r>
        <w:rPr>
          <w:rFonts w:ascii="Times New Roman" w:hAnsi="Times New Roman"/>
          <w:sz w:val="24"/>
          <w:szCs w:val="24"/>
        </w:rPr>
        <w:t>n</w:t>
      </w:r>
      <w:r>
        <w:rPr>
          <w:rFonts w:ascii="Times New Roman" w:hAnsi="Times New Roman"/>
          <w:sz w:val="24"/>
          <w:szCs w:val="24"/>
        </w:rPr>
        <w:t>ü</w:t>
      </w:r>
      <w:r>
        <w:rPr>
          <w:rFonts w:ascii="Times New Roman" w:hAnsi="Times New Roman"/>
          <w:sz w:val="24"/>
          <w:szCs w:val="24"/>
        </w:rPr>
        <w:t>ll</w:t>
      </w:r>
      <w:r>
        <w:rPr>
          <w:rFonts w:ascii="Times New Roman" w:hAnsi="Times New Roman"/>
          <w:sz w:val="24"/>
          <w:szCs w:val="24"/>
        </w:rPr>
        <w:t>ü</w:t>
      </w:r>
      <w:proofErr w:type="spellEnd"/>
      <w:r>
        <w:rPr>
          <w:rFonts w:ascii="Times New Roman" w:hAnsi="Times New Roman"/>
          <w:sz w:val="24"/>
          <w:szCs w:val="24"/>
        </w:rPr>
        <w:t>, 0000-0002-8232-5209</w:t>
      </w:r>
    </w:p>
    <w:p w:rsidR="00C80ED7" w:rsidRDefault="00C80ED7">
      <w:pPr>
        <w:pStyle w:val="GvdeA"/>
        <w:spacing w:line="360" w:lineRule="auto"/>
        <w:jc w:val="both"/>
        <w:rPr>
          <w:rFonts w:ascii="Times New Roman" w:eastAsia="Times New Roman" w:hAnsi="Times New Roman" w:cs="Times New Roman"/>
          <w:sz w:val="24"/>
          <w:szCs w:val="24"/>
        </w:rPr>
      </w:pPr>
    </w:p>
    <w:p w:rsidR="00C80ED7" w:rsidRDefault="00464900">
      <w:pPr>
        <w:pStyle w:val="GvdeA"/>
        <w:spacing w:line="360" w:lineRule="auto"/>
        <w:jc w:val="both"/>
        <w:rPr>
          <w:rFonts w:ascii="Times New Roman" w:eastAsia="Times New Roman" w:hAnsi="Times New Roman" w:cs="Times New Roman"/>
          <w:b/>
          <w:bCs/>
          <w:sz w:val="24"/>
          <w:szCs w:val="24"/>
        </w:rPr>
      </w:pPr>
      <w:proofErr w:type="spellStart"/>
      <w:r>
        <w:rPr>
          <w:rFonts w:ascii="Times New Roman" w:hAnsi="Times New Roman"/>
          <w:b/>
          <w:bCs/>
          <w:sz w:val="24"/>
          <w:szCs w:val="24"/>
        </w:rPr>
        <w:t>Ö</w:t>
      </w:r>
      <w:r>
        <w:rPr>
          <w:rFonts w:ascii="Times New Roman" w:hAnsi="Times New Roman"/>
          <w:b/>
          <w:bCs/>
          <w:sz w:val="24"/>
          <w:szCs w:val="24"/>
        </w:rPr>
        <w:t>zet</w:t>
      </w:r>
      <w:proofErr w:type="spellEnd"/>
    </w:p>
    <w:p w:rsidR="00C80ED7" w:rsidRDefault="00464900">
      <w:pPr>
        <w:pStyle w:val="GvdeA"/>
        <w:spacing w:line="360" w:lineRule="auto"/>
        <w:jc w:val="both"/>
        <w:rPr>
          <w:rFonts w:ascii="Times New Roman" w:eastAsia="Times New Roman" w:hAnsi="Times New Roman" w:cs="Times New Roman"/>
          <w:b/>
          <w:bCs/>
          <w:sz w:val="24"/>
          <w:szCs w:val="24"/>
        </w:rPr>
      </w:pPr>
      <w:proofErr w:type="spellStart"/>
      <w:proofErr w:type="gramStart"/>
      <w:r>
        <w:rPr>
          <w:rFonts w:ascii="Times New Roman" w:hAnsi="Times New Roman"/>
          <w:sz w:val="24"/>
          <w:szCs w:val="24"/>
        </w:rPr>
        <w:t>Erken</w:t>
      </w:r>
      <w:proofErr w:type="spellEnd"/>
      <w:r>
        <w:rPr>
          <w:rFonts w:ascii="Times New Roman" w:hAnsi="Times New Roman"/>
          <w:sz w:val="24"/>
          <w:szCs w:val="24"/>
        </w:rPr>
        <w:t xml:space="preserve"> </w:t>
      </w:r>
      <w:proofErr w:type="spellStart"/>
      <w:r>
        <w:rPr>
          <w:rFonts w:ascii="Times New Roman" w:hAnsi="Times New Roman"/>
          <w:sz w:val="24"/>
          <w:szCs w:val="24"/>
        </w:rPr>
        <w:t>tan</w:t>
      </w:r>
      <w:r>
        <w:rPr>
          <w:rFonts w:ascii="Times New Roman" w:hAnsi="Times New Roman"/>
          <w:sz w:val="24"/>
          <w:szCs w:val="24"/>
        </w:rPr>
        <w:t>ı</w:t>
      </w:r>
      <w:proofErr w:type="spellEnd"/>
      <w:r>
        <w:rPr>
          <w:rFonts w:ascii="Times New Roman" w:hAnsi="Times New Roman"/>
          <w:sz w:val="24"/>
          <w:szCs w:val="24"/>
        </w:rPr>
        <w:t xml:space="preserve"> </w:t>
      </w:r>
      <w:proofErr w:type="spellStart"/>
      <w:r>
        <w:rPr>
          <w:rFonts w:ascii="Times New Roman" w:hAnsi="Times New Roman"/>
          <w:sz w:val="24"/>
          <w:szCs w:val="24"/>
        </w:rPr>
        <w:t>konulmu</w:t>
      </w:r>
      <w:r>
        <w:rPr>
          <w:rFonts w:ascii="Times New Roman" w:hAnsi="Times New Roman"/>
          <w:sz w:val="24"/>
          <w:szCs w:val="24"/>
        </w:rPr>
        <w:t>ş</w:t>
      </w:r>
      <w:proofErr w:type="spellEnd"/>
      <w:r>
        <w:rPr>
          <w:rFonts w:ascii="Times New Roman" w:hAnsi="Times New Roman"/>
          <w:sz w:val="24"/>
          <w:szCs w:val="24"/>
        </w:rPr>
        <w:t xml:space="preserve"> </w:t>
      </w:r>
      <w:proofErr w:type="spellStart"/>
      <w:r>
        <w:rPr>
          <w:rFonts w:ascii="Times New Roman" w:hAnsi="Times New Roman"/>
          <w:sz w:val="24"/>
          <w:szCs w:val="24"/>
        </w:rPr>
        <w:t>akut</w:t>
      </w:r>
      <w:proofErr w:type="spellEnd"/>
      <w:r>
        <w:rPr>
          <w:rFonts w:ascii="Times New Roman" w:hAnsi="Times New Roman"/>
          <w:sz w:val="24"/>
          <w:szCs w:val="24"/>
        </w:rPr>
        <w:t xml:space="preserve"> </w:t>
      </w:r>
      <w:proofErr w:type="spellStart"/>
      <w:r>
        <w:rPr>
          <w:rFonts w:ascii="Times New Roman" w:hAnsi="Times New Roman"/>
          <w:sz w:val="24"/>
          <w:szCs w:val="24"/>
        </w:rPr>
        <w:t>mezenterik</w:t>
      </w:r>
      <w:proofErr w:type="spellEnd"/>
      <w:r>
        <w:rPr>
          <w:rFonts w:ascii="Times New Roman" w:hAnsi="Times New Roman"/>
          <w:sz w:val="24"/>
          <w:szCs w:val="24"/>
        </w:rPr>
        <w:t xml:space="preserve"> </w:t>
      </w:r>
      <w:proofErr w:type="spellStart"/>
      <w:r>
        <w:rPr>
          <w:rFonts w:ascii="Times New Roman" w:hAnsi="Times New Roman"/>
          <w:sz w:val="24"/>
          <w:szCs w:val="24"/>
        </w:rPr>
        <w:t>ven</w:t>
      </w:r>
      <w:r>
        <w:rPr>
          <w:rFonts w:ascii="Times New Roman" w:hAnsi="Times New Roman"/>
          <w:sz w:val="24"/>
          <w:szCs w:val="24"/>
        </w:rPr>
        <w:t>ö</w:t>
      </w:r>
      <w:r>
        <w:rPr>
          <w:rFonts w:ascii="Times New Roman" w:hAnsi="Times New Roman"/>
          <w:sz w:val="24"/>
          <w:szCs w:val="24"/>
        </w:rPr>
        <w:t>z</w:t>
      </w:r>
      <w:proofErr w:type="spellEnd"/>
      <w:r>
        <w:rPr>
          <w:rFonts w:ascii="Times New Roman" w:hAnsi="Times New Roman"/>
          <w:sz w:val="24"/>
          <w:szCs w:val="24"/>
        </w:rPr>
        <w:t xml:space="preserve"> </w:t>
      </w:r>
      <w:proofErr w:type="spellStart"/>
      <w:r>
        <w:rPr>
          <w:rFonts w:ascii="Times New Roman" w:hAnsi="Times New Roman"/>
          <w:sz w:val="24"/>
          <w:szCs w:val="24"/>
        </w:rPr>
        <w:t>tromboz</w:t>
      </w:r>
      <w:proofErr w:type="spellEnd"/>
      <w:r>
        <w:rPr>
          <w:rFonts w:ascii="Times New Roman" w:hAnsi="Times New Roman"/>
          <w:sz w:val="24"/>
          <w:szCs w:val="24"/>
        </w:rPr>
        <w:t xml:space="preserve"> (MVT) </w:t>
      </w:r>
      <w:proofErr w:type="spellStart"/>
      <w:r>
        <w:rPr>
          <w:rFonts w:ascii="Times New Roman" w:hAnsi="Times New Roman"/>
          <w:sz w:val="24"/>
          <w:szCs w:val="24"/>
        </w:rPr>
        <w:t>olgular</w:t>
      </w:r>
      <w:r>
        <w:rPr>
          <w:rFonts w:ascii="Times New Roman" w:hAnsi="Times New Roman"/>
          <w:sz w:val="24"/>
          <w:szCs w:val="24"/>
        </w:rPr>
        <w:t>ı</w:t>
      </w:r>
      <w:r>
        <w:rPr>
          <w:rFonts w:ascii="Times New Roman" w:hAnsi="Times New Roman"/>
          <w:sz w:val="24"/>
          <w:szCs w:val="24"/>
        </w:rPr>
        <w:t>n</w:t>
      </w:r>
      <w:proofErr w:type="spellEnd"/>
      <w:r>
        <w:rPr>
          <w:rFonts w:ascii="Times New Roman" w:hAnsi="Times New Roman"/>
          <w:sz w:val="24"/>
          <w:szCs w:val="24"/>
        </w:rPr>
        <w:t xml:space="preserve"> </w:t>
      </w:r>
      <w:proofErr w:type="spellStart"/>
      <w:r>
        <w:rPr>
          <w:rFonts w:ascii="Times New Roman" w:hAnsi="Times New Roman"/>
          <w:sz w:val="24"/>
          <w:szCs w:val="24"/>
        </w:rPr>
        <w:t>prognozu</w:t>
      </w:r>
      <w:proofErr w:type="spellEnd"/>
      <w:r>
        <w:rPr>
          <w:rFonts w:ascii="Times New Roman" w:hAnsi="Times New Roman"/>
          <w:sz w:val="24"/>
          <w:szCs w:val="24"/>
        </w:rPr>
        <w:t xml:space="preserve">, </w:t>
      </w:r>
      <w:proofErr w:type="spellStart"/>
      <w:r>
        <w:rPr>
          <w:rFonts w:ascii="Times New Roman" w:hAnsi="Times New Roman"/>
          <w:sz w:val="24"/>
          <w:szCs w:val="24"/>
        </w:rPr>
        <w:t>akut</w:t>
      </w:r>
      <w:proofErr w:type="spellEnd"/>
      <w:r>
        <w:rPr>
          <w:rFonts w:ascii="Times New Roman" w:hAnsi="Times New Roman"/>
          <w:sz w:val="24"/>
          <w:szCs w:val="24"/>
        </w:rPr>
        <w:t xml:space="preserve"> arterial </w:t>
      </w:r>
      <w:proofErr w:type="spellStart"/>
      <w:r>
        <w:rPr>
          <w:rFonts w:ascii="Times New Roman" w:hAnsi="Times New Roman"/>
          <w:sz w:val="24"/>
          <w:szCs w:val="24"/>
        </w:rPr>
        <w:t>trombozlara</w:t>
      </w:r>
      <w:proofErr w:type="spellEnd"/>
      <w:r>
        <w:rPr>
          <w:rFonts w:ascii="Times New Roman" w:hAnsi="Times New Roman"/>
          <w:sz w:val="24"/>
          <w:szCs w:val="24"/>
        </w:rPr>
        <w:t xml:space="preserve"> </w:t>
      </w:r>
      <w:proofErr w:type="spellStart"/>
      <w:r>
        <w:rPr>
          <w:rFonts w:ascii="Times New Roman" w:hAnsi="Times New Roman"/>
          <w:sz w:val="24"/>
          <w:szCs w:val="24"/>
        </w:rPr>
        <w:t>g</w:t>
      </w:r>
      <w:r>
        <w:rPr>
          <w:rFonts w:ascii="Times New Roman" w:hAnsi="Times New Roman"/>
          <w:sz w:val="24"/>
          <w:szCs w:val="24"/>
        </w:rPr>
        <w:t>ö</w:t>
      </w:r>
      <w:r>
        <w:rPr>
          <w:rFonts w:ascii="Times New Roman" w:hAnsi="Times New Roman"/>
          <w:sz w:val="24"/>
          <w:szCs w:val="24"/>
        </w:rPr>
        <w:t>re</w:t>
      </w:r>
      <w:proofErr w:type="spellEnd"/>
      <w:r>
        <w:rPr>
          <w:rFonts w:ascii="Times New Roman" w:hAnsi="Times New Roman"/>
          <w:sz w:val="24"/>
          <w:szCs w:val="24"/>
        </w:rPr>
        <w:t xml:space="preserve"> </w:t>
      </w:r>
      <w:proofErr w:type="spellStart"/>
      <w:r>
        <w:rPr>
          <w:rFonts w:ascii="Times New Roman" w:hAnsi="Times New Roman"/>
          <w:sz w:val="24"/>
          <w:szCs w:val="24"/>
        </w:rPr>
        <w:t>daha</w:t>
      </w:r>
      <w:proofErr w:type="spellEnd"/>
      <w:r>
        <w:rPr>
          <w:rFonts w:ascii="Times New Roman" w:hAnsi="Times New Roman"/>
          <w:sz w:val="24"/>
          <w:szCs w:val="24"/>
        </w:rPr>
        <w:t xml:space="preserve"> </w:t>
      </w:r>
      <w:proofErr w:type="spellStart"/>
      <w:r>
        <w:rPr>
          <w:rFonts w:ascii="Times New Roman" w:hAnsi="Times New Roman"/>
          <w:sz w:val="24"/>
          <w:szCs w:val="24"/>
        </w:rPr>
        <w:t>iyidir</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proofErr w:type="gramStart"/>
      <w:r>
        <w:rPr>
          <w:rFonts w:ascii="Times New Roman" w:hAnsi="Times New Roman"/>
          <w:sz w:val="24"/>
          <w:szCs w:val="24"/>
        </w:rPr>
        <w:t>G</w:t>
      </w:r>
      <w:r>
        <w:rPr>
          <w:rFonts w:ascii="Times New Roman" w:hAnsi="Times New Roman"/>
          <w:sz w:val="24"/>
          <w:szCs w:val="24"/>
        </w:rPr>
        <w:t>ö</w:t>
      </w:r>
      <w:r>
        <w:rPr>
          <w:rFonts w:ascii="Times New Roman" w:hAnsi="Times New Roman"/>
          <w:sz w:val="24"/>
          <w:szCs w:val="24"/>
        </w:rPr>
        <w:t>r</w:t>
      </w:r>
      <w:r>
        <w:rPr>
          <w:rFonts w:ascii="Times New Roman" w:hAnsi="Times New Roman"/>
          <w:sz w:val="24"/>
          <w:szCs w:val="24"/>
        </w:rPr>
        <w:t>ü</w:t>
      </w:r>
      <w:r>
        <w:rPr>
          <w:rFonts w:ascii="Times New Roman" w:hAnsi="Times New Roman"/>
          <w:sz w:val="24"/>
          <w:szCs w:val="24"/>
        </w:rPr>
        <w:t>nt</w:t>
      </w:r>
      <w:r>
        <w:rPr>
          <w:rFonts w:ascii="Times New Roman" w:hAnsi="Times New Roman"/>
          <w:sz w:val="24"/>
          <w:szCs w:val="24"/>
        </w:rPr>
        <w:t>ü</w:t>
      </w:r>
      <w:r>
        <w:rPr>
          <w:rFonts w:ascii="Times New Roman" w:hAnsi="Times New Roman"/>
          <w:sz w:val="24"/>
          <w:szCs w:val="24"/>
        </w:rPr>
        <w:t>leme</w:t>
      </w:r>
      <w:proofErr w:type="spellEnd"/>
      <w:r>
        <w:rPr>
          <w:rFonts w:ascii="Times New Roman" w:hAnsi="Times New Roman"/>
          <w:sz w:val="24"/>
          <w:szCs w:val="24"/>
        </w:rPr>
        <w:t xml:space="preserve"> </w:t>
      </w:r>
      <w:proofErr w:type="spellStart"/>
      <w:r>
        <w:rPr>
          <w:rFonts w:ascii="Times New Roman" w:hAnsi="Times New Roman"/>
          <w:sz w:val="24"/>
          <w:szCs w:val="24"/>
        </w:rPr>
        <w:t>tekniklerindeki</w:t>
      </w:r>
      <w:proofErr w:type="spellEnd"/>
      <w:r>
        <w:rPr>
          <w:rFonts w:ascii="Times New Roman" w:hAnsi="Times New Roman"/>
          <w:sz w:val="24"/>
          <w:szCs w:val="24"/>
        </w:rPr>
        <w:t xml:space="preserve"> </w:t>
      </w:r>
      <w:proofErr w:type="spellStart"/>
      <w:r>
        <w:rPr>
          <w:rFonts w:ascii="Times New Roman" w:hAnsi="Times New Roman"/>
          <w:sz w:val="24"/>
          <w:szCs w:val="24"/>
        </w:rPr>
        <w:t>ilerleme</w:t>
      </w:r>
      <w:proofErr w:type="spellEnd"/>
      <w:r>
        <w:rPr>
          <w:rFonts w:ascii="Times New Roman" w:hAnsi="Times New Roman"/>
          <w:sz w:val="24"/>
          <w:szCs w:val="24"/>
        </w:rPr>
        <w:t xml:space="preserve">, MVT </w:t>
      </w:r>
      <w:proofErr w:type="spellStart"/>
      <w:r>
        <w:rPr>
          <w:rFonts w:ascii="Times New Roman" w:hAnsi="Times New Roman"/>
          <w:sz w:val="24"/>
          <w:szCs w:val="24"/>
        </w:rPr>
        <w:t>erken</w:t>
      </w:r>
      <w:proofErr w:type="spellEnd"/>
      <w:r>
        <w:rPr>
          <w:rFonts w:ascii="Times New Roman" w:hAnsi="Times New Roman"/>
          <w:sz w:val="24"/>
          <w:szCs w:val="24"/>
        </w:rPr>
        <w:t xml:space="preserve"> </w:t>
      </w:r>
      <w:proofErr w:type="spellStart"/>
      <w:r>
        <w:rPr>
          <w:rFonts w:ascii="Times New Roman" w:hAnsi="Times New Roman"/>
          <w:sz w:val="24"/>
          <w:szCs w:val="24"/>
        </w:rPr>
        <w:t>tan</w:t>
      </w:r>
      <w:r>
        <w:rPr>
          <w:rFonts w:ascii="Times New Roman" w:hAnsi="Times New Roman"/>
          <w:sz w:val="24"/>
          <w:szCs w:val="24"/>
        </w:rPr>
        <w:t>ı</w:t>
      </w:r>
      <w:r>
        <w:rPr>
          <w:rFonts w:ascii="Times New Roman" w:hAnsi="Times New Roman"/>
          <w:sz w:val="24"/>
          <w:szCs w:val="24"/>
        </w:rPr>
        <w:t>s</w:t>
      </w:r>
      <w:r>
        <w:rPr>
          <w:rFonts w:ascii="Times New Roman" w:hAnsi="Times New Roman"/>
          <w:sz w:val="24"/>
          <w:szCs w:val="24"/>
        </w:rPr>
        <w:t>ı</w:t>
      </w:r>
      <w:r>
        <w:rPr>
          <w:rFonts w:ascii="Times New Roman" w:hAnsi="Times New Roman"/>
          <w:sz w:val="24"/>
          <w:szCs w:val="24"/>
        </w:rPr>
        <w:t>na</w:t>
      </w:r>
      <w:proofErr w:type="spellEnd"/>
      <w:r>
        <w:rPr>
          <w:rFonts w:ascii="Times New Roman" w:hAnsi="Times New Roman"/>
          <w:sz w:val="24"/>
          <w:szCs w:val="24"/>
        </w:rPr>
        <w:t xml:space="preserve"> </w:t>
      </w:r>
      <w:proofErr w:type="spellStart"/>
      <w:r>
        <w:rPr>
          <w:rFonts w:ascii="Times New Roman" w:hAnsi="Times New Roman"/>
          <w:sz w:val="24"/>
          <w:szCs w:val="24"/>
        </w:rPr>
        <w:t>ka</w:t>
      </w:r>
      <w:r>
        <w:rPr>
          <w:rFonts w:ascii="Times New Roman" w:hAnsi="Times New Roman"/>
          <w:sz w:val="24"/>
          <w:szCs w:val="24"/>
        </w:rPr>
        <w:t>t</w:t>
      </w:r>
      <w:r>
        <w:rPr>
          <w:rFonts w:ascii="Times New Roman" w:hAnsi="Times New Roman"/>
          <w:sz w:val="24"/>
          <w:szCs w:val="24"/>
        </w:rPr>
        <w:t>k</w:t>
      </w:r>
      <w:r>
        <w:rPr>
          <w:rFonts w:ascii="Times New Roman" w:hAnsi="Times New Roman"/>
          <w:sz w:val="24"/>
          <w:szCs w:val="24"/>
        </w:rPr>
        <w:t>ı</w:t>
      </w:r>
      <w:r>
        <w:rPr>
          <w:rFonts w:ascii="Times New Roman" w:hAnsi="Times New Roman"/>
          <w:sz w:val="24"/>
          <w:szCs w:val="24"/>
        </w:rPr>
        <w:t>s</w:t>
      </w:r>
      <w:r>
        <w:rPr>
          <w:rFonts w:ascii="Times New Roman" w:hAnsi="Times New Roman"/>
          <w:sz w:val="24"/>
          <w:szCs w:val="24"/>
        </w:rPr>
        <w:t>ı</w:t>
      </w:r>
      <w:proofErr w:type="spellEnd"/>
      <w:r>
        <w:rPr>
          <w:rFonts w:ascii="Times New Roman" w:hAnsi="Times New Roman"/>
          <w:sz w:val="24"/>
          <w:szCs w:val="24"/>
        </w:rPr>
        <w:t xml:space="preserve"> </w:t>
      </w:r>
      <w:proofErr w:type="spellStart"/>
      <w:r>
        <w:rPr>
          <w:rFonts w:ascii="Times New Roman" w:hAnsi="Times New Roman"/>
          <w:sz w:val="24"/>
          <w:szCs w:val="24"/>
        </w:rPr>
        <w:t>ve</w:t>
      </w:r>
      <w:proofErr w:type="spellEnd"/>
      <w:r>
        <w:rPr>
          <w:rFonts w:ascii="Times New Roman" w:hAnsi="Times New Roman"/>
          <w:sz w:val="24"/>
          <w:szCs w:val="24"/>
        </w:rPr>
        <w:t xml:space="preserve"> </w:t>
      </w:r>
      <w:proofErr w:type="spellStart"/>
      <w:r>
        <w:rPr>
          <w:rFonts w:ascii="Times New Roman" w:hAnsi="Times New Roman"/>
          <w:sz w:val="24"/>
          <w:szCs w:val="24"/>
        </w:rPr>
        <w:t>ayn</w:t>
      </w:r>
      <w:r>
        <w:rPr>
          <w:rFonts w:ascii="Times New Roman" w:hAnsi="Times New Roman"/>
          <w:sz w:val="24"/>
          <w:szCs w:val="24"/>
        </w:rPr>
        <w:t>ı</w:t>
      </w:r>
      <w:proofErr w:type="spellEnd"/>
      <w:r>
        <w:rPr>
          <w:rFonts w:ascii="Times New Roman" w:hAnsi="Times New Roman"/>
          <w:sz w:val="24"/>
          <w:szCs w:val="24"/>
        </w:rPr>
        <w:t xml:space="preserve"> </w:t>
      </w:r>
      <w:proofErr w:type="spellStart"/>
      <w:r>
        <w:rPr>
          <w:rFonts w:ascii="Times New Roman" w:hAnsi="Times New Roman"/>
          <w:sz w:val="24"/>
          <w:szCs w:val="24"/>
        </w:rPr>
        <w:t>zamanda</w:t>
      </w:r>
      <w:proofErr w:type="spellEnd"/>
      <w:r>
        <w:rPr>
          <w:rFonts w:ascii="Times New Roman" w:hAnsi="Times New Roman"/>
          <w:sz w:val="24"/>
          <w:szCs w:val="24"/>
        </w:rPr>
        <w:t xml:space="preserve"> </w:t>
      </w:r>
      <w:proofErr w:type="spellStart"/>
      <w:r>
        <w:rPr>
          <w:rFonts w:ascii="Times New Roman" w:hAnsi="Times New Roman"/>
          <w:sz w:val="24"/>
          <w:szCs w:val="24"/>
        </w:rPr>
        <w:t>aspirasyon</w:t>
      </w:r>
      <w:proofErr w:type="spellEnd"/>
      <w:r>
        <w:rPr>
          <w:rFonts w:ascii="Times New Roman" w:hAnsi="Times New Roman"/>
          <w:sz w:val="24"/>
          <w:szCs w:val="24"/>
        </w:rPr>
        <w:t xml:space="preserve"> </w:t>
      </w:r>
      <w:proofErr w:type="spellStart"/>
      <w:r>
        <w:rPr>
          <w:rFonts w:ascii="Times New Roman" w:hAnsi="Times New Roman"/>
          <w:sz w:val="24"/>
          <w:szCs w:val="24"/>
        </w:rPr>
        <w:t>trombektomi</w:t>
      </w:r>
      <w:proofErr w:type="spellEnd"/>
      <w:r>
        <w:rPr>
          <w:rFonts w:ascii="Times New Roman" w:hAnsi="Times New Roman"/>
          <w:sz w:val="24"/>
          <w:szCs w:val="24"/>
        </w:rPr>
        <w:t xml:space="preserve"> </w:t>
      </w:r>
      <w:proofErr w:type="spellStart"/>
      <w:r>
        <w:rPr>
          <w:rFonts w:ascii="Times New Roman" w:hAnsi="Times New Roman"/>
          <w:sz w:val="24"/>
          <w:szCs w:val="24"/>
        </w:rPr>
        <w:t>veya</w:t>
      </w:r>
      <w:proofErr w:type="spellEnd"/>
      <w:r>
        <w:rPr>
          <w:rFonts w:ascii="Times New Roman" w:hAnsi="Times New Roman"/>
          <w:sz w:val="24"/>
          <w:szCs w:val="24"/>
        </w:rPr>
        <w:t xml:space="preserve"> </w:t>
      </w:r>
      <w:proofErr w:type="spellStart"/>
      <w:r>
        <w:rPr>
          <w:rFonts w:ascii="Times New Roman" w:hAnsi="Times New Roman"/>
          <w:sz w:val="24"/>
          <w:szCs w:val="24"/>
        </w:rPr>
        <w:t>trombolitik</w:t>
      </w:r>
      <w:proofErr w:type="spellEnd"/>
      <w:r>
        <w:rPr>
          <w:rFonts w:ascii="Times New Roman" w:hAnsi="Times New Roman"/>
          <w:sz w:val="24"/>
          <w:szCs w:val="24"/>
        </w:rPr>
        <w:t xml:space="preserve"> </w:t>
      </w:r>
      <w:proofErr w:type="spellStart"/>
      <w:r>
        <w:rPr>
          <w:rFonts w:ascii="Times New Roman" w:hAnsi="Times New Roman"/>
          <w:sz w:val="24"/>
          <w:szCs w:val="24"/>
        </w:rPr>
        <w:t>uygulamas</w:t>
      </w:r>
      <w:r>
        <w:rPr>
          <w:rFonts w:ascii="Times New Roman" w:hAnsi="Times New Roman"/>
          <w:sz w:val="24"/>
          <w:szCs w:val="24"/>
        </w:rPr>
        <w:t>ı</w:t>
      </w:r>
      <w:proofErr w:type="spellEnd"/>
      <w:r>
        <w:rPr>
          <w:rFonts w:ascii="Times New Roman" w:hAnsi="Times New Roman"/>
          <w:sz w:val="24"/>
          <w:szCs w:val="24"/>
        </w:rPr>
        <w:t xml:space="preserve"> </w:t>
      </w:r>
      <w:proofErr w:type="spellStart"/>
      <w:r>
        <w:rPr>
          <w:rFonts w:ascii="Times New Roman" w:hAnsi="Times New Roman"/>
          <w:sz w:val="24"/>
          <w:szCs w:val="24"/>
        </w:rPr>
        <w:t>gibi</w:t>
      </w:r>
      <w:proofErr w:type="spellEnd"/>
      <w:r>
        <w:rPr>
          <w:rFonts w:ascii="Times New Roman" w:hAnsi="Times New Roman"/>
          <w:sz w:val="24"/>
          <w:szCs w:val="24"/>
        </w:rPr>
        <w:t xml:space="preserve"> </w:t>
      </w:r>
      <w:proofErr w:type="spellStart"/>
      <w:r>
        <w:rPr>
          <w:rFonts w:ascii="Times New Roman" w:hAnsi="Times New Roman"/>
          <w:sz w:val="24"/>
          <w:szCs w:val="24"/>
        </w:rPr>
        <w:t>noninvaziv</w:t>
      </w:r>
      <w:proofErr w:type="spellEnd"/>
      <w:r>
        <w:rPr>
          <w:rFonts w:ascii="Times New Roman" w:hAnsi="Times New Roman"/>
          <w:sz w:val="24"/>
          <w:szCs w:val="24"/>
        </w:rPr>
        <w:t xml:space="preserve"> </w:t>
      </w:r>
      <w:proofErr w:type="spellStart"/>
      <w:r>
        <w:rPr>
          <w:rFonts w:ascii="Times New Roman" w:hAnsi="Times New Roman"/>
          <w:sz w:val="24"/>
          <w:szCs w:val="24"/>
        </w:rPr>
        <w:t>tedavilerin</w:t>
      </w:r>
      <w:proofErr w:type="spellEnd"/>
      <w:r>
        <w:rPr>
          <w:rFonts w:ascii="Times New Roman" w:hAnsi="Times New Roman"/>
          <w:sz w:val="24"/>
          <w:szCs w:val="24"/>
        </w:rPr>
        <w:t xml:space="preserve"> </w:t>
      </w:r>
      <w:proofErr w:type="spellStart"/>
      <w:r>
        <w:rPr>
          <w:rFonts w:ascii="Times New Roman" w:hAnsi="Times New Roman"/>
          <w:sz w:val="24"/>
          <w:szCs w:val="24"/>
        </w:rPr>
        <w:t>uygulamas</w:t>
      </w:r>
      <w:r>
        <w:rPr>
          <w:rFonts w:ascii="Times New Roman" w:hAnsi="Times New Roman"/>
          <w:sz w:val="24"/>
          <w:szCs w:val="24"/>
        </w:rPr>
        <w:t>ı</w:t>
      </w:r>
      <w:r>
        <w:rPr>
          <w:rFonts w:ascii="Times New Roman" w:hAnsi="Times New Roman"/>
          <w:sz w:val="24"/>
          <w:szCs w:val="24"/>
        </w:rPr>
        <w:t>nda</w:t>
      </w:r>
      <w:proofErr w:type="spellEnd"/>
      <w:r>
        <w:rPr>
          <w:rFonts w:ascii="Times New Roman" w:hAnsi="Times New Roman"/>
          <w:sz w:val="24"/>
          <w:szCs w:val="24"/>
        </w:rPr>
        <w:t xml:space="preserve"> </w:t>
      </w:r>
      <w:proofErr w:type="spellStart"/>
      <w:r>
        <w:rPr>
          <w:rFonts w:ascii="Times New Roman" w:hAnsi="Times New Roman"/>
          <w:sz w:val="24"/>
          <w:szCs w:val="24"/>
        </w:rPr>
        <w:t>ö</w:t>
      </w:r>
      <w:r>
        <w:rPr>
          <w:rFonts w:ascii="Times New Roman" w:hAnsi="Times New Roman"/>
          <w:sz w:val="24"/>
          <w:szCs w:val="24"/>
        </w:rPr>
        <w:t>nemlidir</w:t>
      </w:r>
      <w:proofErr w:type="spellEnd"/>
      <w:r>
        <w:rPr>
          <w:rFonts w:ascii="Times New Roman" w:hAnsi="Times New Roman"/>
          <w:sz w:val="24"/>
          <w:szCs w:val="24"/>
        </w:rPr>
        <w:t>.</w:t>
      </w:r>
      <w:proofErr w:type="gramEnd"/>
      <w:r>
        <w:rPr>
          <w:rFonts w:ascii="Times New Roman" w:hAnsi="Times New Roman"/>
          <w:sz w:val="24"/>
          <w:szCs w:val="24"/>
        </w:rPr>
        <w:t xml:space="preserve"> Bu </w:t>
      </w:r>
      <w:proofErr w:type="spellStart"/>
      <w:r>
        <w:rPr>
          <w:rFonts w:ascii="Times New Roman" w:hAnsi="Times New Roman"/>
          <w:sz w:val="24"/>
          <w:szCs w:val="24"/>
        </w:rPr>
        <w:t>ç</w:t>
      </w:r>
      <w:r>
        <w:rPr>
          <w:rFonts w:ascii="Times New Roman" w:hAnsi="Times New Roman"/>
          <w:sz w:val="24"/>
          <w:szCs w:val="24"/>
        </w:rPr>
        <w:t>al</w:t>
      </w:r>
      <w:r>
        <w:rPr>
          <w:rFonts w:ascii="Times New Roman" w:hAnsi="Times New Roman"/>
          <w:sz w:val="24"/>
          <w:szCs w:val="24"/>
        </w:rPr>
        <w:t>ış</w:t>
      </w:r>
      <w:r>
        <w:rPr>
          <w:rFonts w:ascii="Times New Roman" w:hAnsi="Times New Roman"/>
          <w:sz w:val="24"/>
          <w:szCs w:val="24"/>
        </w:rPr>
        <w:t>mada</w:t>
      </w:r>
      <w:proofErr w:type="spellEnd"/>
      <w:r>
        <w:rPr>
          <w:rFonts w:ascii="Times New Roman" w:hAnsi="Times New Roman"/>
          <w:sz w:val="24"/>
          <w:szCs w:val="24"/>
        </w:rPr>
        <w:t xml:space="preserve"> </w:t>
      </w:r>
      <w:proofErr w:type="spellStart"/>
      <w:r>
        <w:rPr>
          <w:rFonts w:ascii="Times New Roman" w:hAnsi="Times New Roman"/>
          <w:sz w:val="24"/>
          <w:szCs w:val="24"/>
        </w:rPr>
        <w:t>trombozun</w:t>
      </w:r>
      <w:proofErr w:type="spellEnd"/>
      <w:r>
        <w:rPr>
          <w:rFonts w:ascii="Times New Roman" w:hAnsi="Times New Roman"/>
          <w:sz w:val="24"/>
          <w:szCs w:val="24"/>
        </w:rPr>
        <w:t xml:space="preserve"> </w:t>
      </w:r>
      <w:proofErr w:type="spellStart"/>
      <w:r>
        <w:rPr>
          <w:rFonts w:ascii="Times New Roman" w:hAnsi="Times New Roman"/>
          <w:sz w:val="24"/>
          <w:szCs w:val="24"/>
        </w:rPr>
        <w:t>farkl</w:t>
      </w:r>
      <w:r>
        <w:rPr>
          <w:rFonts w:ascii="Times New Roman" w:hAnsi="Times New Roman"/>
          <w:sz w:val="24"/>
          <w:szCs w:val="24"/>
        </w:rPr>
        <w:t>ı</w:t>
      </w:r>
      <w:proofErr w:type="spellEnd"/>
      <w:r>
        <w:rPr>
          <w:rFonts w:ascii="Times New Roman" w:hAnsi="Times New Roman"/>
          <w:sz w:val="24"/>
          <w:szCs w:val="24"/>
        </w:rPr>
        <w:t xml:space="preserve"> </w:t>
      </w:r>
      <w:proofErr w:type="spellStart"/>
      <w:r>
        <w:rPr>
          <w:rFonts w:ascii="Times New Roman" w:hAnsi="Times New Roman"/>
          <w:sz w:val="24"/>
          <w:szCs w:val="24"/>
        </w:rPr>
        <w:t>klinik</w:t>
      </w:r>
      <w:proofErr w:type="spellEnd"/>
      <w:r>
        <w:rPr>
          <w:rFonts w:ascii="Times New Roman" w:hAnsi="Times New Roman"/>
          <w:sz w:val="24"/>
          <w:szCs w:val="24"/>
        </w:rPr>
        <w:t xml:space="preserve"> </w:t>
      </w:r>
      <w:proofErr w:type="spellStart"/>
      <w:r>
        <w:rPr>
          <w:rFonts w:ascii="Times New Roman" w:hAnsi="Times New Roman"/>
          <w:sz w:val="24"/>
          <w:szCs w:val="24"/>
        </w:rPr>
        <w:t>evrelerinde</w:t>
      </w:r>
      <w:proofErr w:type="spellEnd"/>
      <w:r>
        <w:rPr>
          <w:rFonts w:ascii="Times New Roman" w:hAnsi="Times New Roman"/>
          <w:sz w:val="24"/>
          <w:szCs w:val="24"/>
        </w:rPr>
        <w:t xml:space="preserve"> </w:t>
      </w:r>
      <w:proofErr w:type="spellStart"/>
      <w:r>
        <w:rPr>
          <w:rFonts w:ascii="Times New Roman" w:hAnsi="Times New Roman"/>
          <w:sz w:val="24"/>
          <w:szCs w:val="24"/>
        </w:rPr>
        <w:t>olan</w:t>
      </w:r>
      <w:proofErr w:type="spellEnd"/>
      <w:r>
        <w:rPr>
          <w:rFonts w:ascii="Times New Roman" w:hAnsi="Times New Roman"/>
          <w:sz w:val="24"/>
          <w:szCs w:val="24"/>
        </w:rPr>
        <w:t xml:space="preserve"> </w:t>
      </w:r>
      <w:proofErr w:type="spellStart"/>
      <w:r>
        <w:rPr>
          <w:rFonts w:ascii="Times New Roman" w:hAnsi="Times New Roman"/>
          <w:sz w:val="24"/>
          <w:szCs w:val="24"/>
        </w:rPr>
        <w:t>üç</w:t>
      </w:r>
      <w:proofErr w:type="spellEnd"/>
      <w:r>
        <w:rPr>
          <w:rFonts w:ascii="Times New Roman" w:hAnsi="Times New Roman"/>
          <w:sz w:val="24"/>
          <w:szCs w:val="24"/>
        </w:rPr>
        <w:t xml:space="preserve"> </w:t>
      </w:r>
      <w:r>
        <w:rPr>
          <w:rFonts w:ascii="Times New Roman" w:hAnsi="Times New Roman"/>
          <w:sz w:val="24"/>
          <w:szCs w:val="24"/>
        </w:rPr>
        <w:t xml:space="preserve">MVT </w:t>
      </w:r>
      <w:proofErr w:type="spellStart"/>
      <w:r>
        <w:rPr>
          <w:rFonts w:ascii="Times New Roman" w:hAnsi="Times New Roman"/>
          <w:sz w:val="24"/>
          <w:szCs w:val="24"/>
        </w:rPr>
        <w:t>vakas</w:t>
      </w:r>
      <w:r>
        <w:rPr>
          <w:rFonts w:ascii="Times New Roman" w:hAnsi="Times New Roman"/>
          <w:sz w:val="24"/>
          <w:szCs w:val="24"/>
        </w:rPr>
        <w:t>ı</w:t>
      </w:r>
      <w:proofErr w:type="spellEnd"/>
      <w:r>
        <w:rPr>
          <w:rFonts w:ascii="Times New Roman" w:hAnsi="Times New Roman"/>
          <w:sz w:val="24"/>
          <w:szCs w:val="24"/>
        </w:rPr>
        <w:t xml:space="preserve"> </w:t>
      </w:r>
      <w:proofErr w:type="spellStart"/>
      <w:r>
        <w:rPr>
          <w:rFonts w:ascii="Times New Roman" w:hAnsi="Times New Roman"/>
          <w:sz w:val="24"/>
          <w:szCs w:val="24"/>
        </w:rPr>
        <w:t>sunduk</w:t>
      </w:r>
      <w:proofErr w:type="spellEnd"/>
      <w:r>
        <w:rPr>
          <w:rFonts w:ascii="Times New Roman" w:hAnsi="Times New Roman"/>
          <w:sz w:val="24"/>
          <w:szCs w:val="24"/>
        </w:rPr>
        <w:t xml:space="preserve">: </w:t>
      </w:r>
      <w:proofErr w:type="spellStart"/>
      <w:r>
        <w:rPr>
          <w:rFonts w:ascii="Times New Roman" w:hAnsi="Times New Roman"/>
          <w:sz w:val="24"/>
          <w:szCs w:val="24"/>
        </w:rPr>
        <w:t>birinci</w:t>
      </w:r>
      <w:proofErr w:type="spellEnd"/>
      <w:r>
        <w:rPr>
          <w:rFonts w:ascii="Times New Roman" w:hAnsi="Times New Roman"/>
          <w:sz w:val="24"/>
          <w:szCs w:val="24"/>
        </w:rPr>
        <w:t xml:space="preserve"> </w:t>
      </w:r>
      <w:proofErr w:type="spellStart"/>
      <w:r>
        <w:rPr>
          <w:rFonts w:ascii="Times New Roman" w:hAnsi="Times New Roman"/>
          <w:sz w:val="24"/>
          <w:szCs w:val="24"/>
        </w:rPr>
        <w:t>ve</w:t>
      </w:r>
      <w:proofErr w:type="spellEnd"/>
      <w:r>
        <w:rPr>
          <w:rFonts w:ascii="Times New Roman" w:hAnsi="Times New Roman"/>
          <w:sz w:val="24"/>
          <w:szCs w:val="24"/>
        </w:rPr>
        <w:t xml:space="preserve"> </w:t>
      </w:r>
      <w:proofErr w:type="spellStart"/>
      <w:r>
        <w:rPr>
          <w:rFonts w:ascii="Times New Roman" w:hAnsi="Times New Roman"/>
          <w:sz w:val="24"/>
          <w:szCs w:val="24"/>
        </w:rPr>
        <w:t>üçü</w:t>
      </w:r>
      <w:r>
        <w:rPr>
          <w:rFonts w:ascii="Times New Roman" w:hAnsi="Times New Roman"/>
          <w:sz w:val="24"/>
          <w:szCs w:val="24"/>
        </w:rPr>
        <w:t>nc</w:t>
      </w:r>
      <w:r>
        <w:rPr>
          <w:rFonts w:ascii="Times New Roman" w:hAnsi="Times New Roman"/>
          <w:sz w:val="24"/>
          <w:szCs w:val="24"/>
        </w:rPr>
        <w:t>ü</w:t>
      </w:r>
      <w:proofErr w:type="spellEnd"/>
      <w:r>
        <w:rPr>
          <w:rFonts w:ascii="Times New Roman" w:hAnsi="Times New Roman"/>
          <w:sz w:val="24"/>
          <w:szCs w:val="24"/>
        </w:rPr>
        <w:t xml:space="preserve"> </w:t>
      </w:r>
      <w:proofErr w:type="spellStart"/>
      <w:r>
        <w:rPr>
          <w:rFonts w:ascii="Times New Roman" w:hAnsi="Times New Roman"/>
          <w:sz w:val="24"/>
          <w:szCs w:val="24"/>
        </w:rPr>
        <w:t>olgulara</w:t>
      </w:r>
      <w:proofErr w:type="spellEnd"/>
      <w:r>
        <w:rPr>
          <w:rFonts w:ascii="Times New Roman" w:hAnsi="Times New Roman"/>
          <w:sz w:val="24"/>
          <w:szCs w:val="24"/>
        </w:rPr>
        <w:t xml:space="preserve"> </w:t>
      </w:r>
      <w:proofErr w:type="spellStart"/>
      <w:r>
        <w:rPr>
          <w:rFonts w:ascii="Times New Roman" w:hAnsi="Times New Roman"/>
          <w:sz w:val="24"/>
          <w:szCs w:val="24"/>
        </w:rPr>
        <w:t>laparotomi</w:t>
      </w:r>
      <w:proofErr w:type="spellEnd"/>
      <w:r>
        <w:rPr>
          <w:rFonts w:ascii="Times New Roman" w:hAnsi="Times New Roman"/>
          <w:sz w:val="24"/>
          <w:szCs w:val="24"/>
        </w:rPr>
        <w:t xml:space="preserve"> </w:t>
      </w:r>
      <w:proofErr w:type="spellStart"/>
      <w:r>
        <w:rPr>
          <w:rFonts w:ascii="Times New Roman" w:hAnsi="Times New Roman"/>
          <w:sz w:val="24"/>
          <w:szCs w:val="24"/>
        </w:rPr>
        <w:t>veya</w:t>
      </w:r>
      <w:proofErr w:type="spellEnd"/>
      <w:r>
        <w:rPr>
          <w:rFonts w:ascii="Times New Roman" w:hAnsi="Times New Roman"/>
          <w:sz w:val="24"/>
          <w:szCs w:val="24"/>
        </w:rPr>
        <w:t xml:space="preserve"> </w:t>
      </w:r>
      <w:proofErr w:type="spellStart"/>
      <w:r>
        <w:rPr>
          <w:rFonts w:ascii="Times New Roman" w:hAnsi="Times New Roman"/>
          <w:sz w:val="24"/>
          <w:szCs w:val="24"/>
        </w:rPr>
        <w:t>laparoskopi</w:t>
      </w:r>
      <w:proofErr w:type="spellEnd"/>
      <w:r>
        <w:rPr>
          <w:rFonts w:ascii="Times New Roman" w:hAnsi="Times New Roman"/>
          <w:sz w:val="24"/>
          <w:szCs w:val="24"/>
        </w:rPr>
        <w:t xml:space="preserve"> </w:t>
      </w:r>
      <w:proofErr w:type="spellStart"/>
      <w:r>
        <w:rPr>
          <w:rFonts w:ascii="Times New Roman" w:hAnsi="Times New Roman"/>
          <w:sz w:val="24"/>
          <w:szCs w:val="24"/>
        </w:rPr>
        <w:t>sayesinde</w:t>
      </w:r>
      <w:proofErr w:type="spellEnd"/>
      <w:r>
        <w:rPr>
          <w:rFonts w:ascii="Times New Roman" w:hAnsi="Times New Roman"/>
          <w:sz w:val="24"/>
          <w:szCs w:val="24"/>
        </w:rPr>
        <w:t xml:space="preserve"> </w:t>
      </w:r>
      <w:proofErr w:type="spellStart"/>
      <w:r>
        <w:rPr>
          <w:rFonts w:ascii="Times New Roman" w:hAnsi="Times New Roman"/>
          <w:sz w:val="24"/>
          <w:szCs w:val="24"/>
        </w:rPr>
        <w:t>ba</w:t>
      </w:r>
      <w:r>
        <w:rPr>
          <w:rFonts w:ascii="Times New Roman" w:hAnsi="Times New Roman"/>
          <w:sz w:val="24"/>
          <w:szCs w:val="24"/>
        </w:rPr>
        <w:t>ğı</w:t>
      </w:r>
      <w:r>
        <w:rPr>
          <w:rFonts w:ascii="Times New Roman" w:hAnsi="Times New Roman"/>
          <w:sz w:val="24"/>
          <w:szCs w:val="24"/>
        </w:rPr>
        <w:t>rsak</w:t>
      </w:r>
      <w:proofErr w:type="spellEnd"/>
      <w:r>
        <w:rPr>
          <w:rFonts w:ascii="Times New Roman" w:hAnsi="Times New Roman"/>
          <w:sz w:val="24"/>
          <w:szCs w:val="24"/>
        </w:rPr>
        <w:t xml:space="preserve"> </w:t>
      </w:r>
      <w:proofErr w:type="spellStart"/>
      <w:r>
        <w:rPr>
          <w:rFonts w:ascii="Times New Roman" w:hAnsi="Times New Roman"/>
          <w:sz w:val="24"/>
          <w:szCs w:val="24"/>
        </w:rPr>
        <w:t>nekrozu</w:t>
      </w:r>
      <w:proofErr w:type="spellEnd"/>
      <w:r>
        <w:rPr>
          <w:rFonts w:ascii="Times New Roman" w:hAnsi="Times New Roman"/>
          <w:sz w:val="24"/>
          <w:szCs w:val="24"/>
        </w:rPr>
        <w:t xml:space="preserve"> </w:t>
      </w:r>
      <w:proofErr w:type="spellStart"/>
      <w:r>
        <w:rPr>
          <w:rFonts w:ascii="Times New Roman" w:hAnsi="Times New Roman"/>
          <w:sz w:val="24"/>
          <w:szCs w:val="24"/>
        </w:rPr>
        <w:t>tan</w:t>
      </w:r>
      <w:r>
        <w:rPr>
          <w:rFonts w:ascii="Times New Roman" w:hAnsi="Times New Roman"/>
          <w:sz w:val="24"/>
          <w:szCs w:val="24"/>
        </w:rPr>
        <w:t>ı</w:t>
      </w:r>
      <w:r>
        <w:rPr>
          <w:rFonts w:ascii="Times New Roman" w:hAnsi="Times New Roman"/>
          <w:sz w:val="24"/>
          <w:szCs w:val="24"/>
        </w:rPr>
        <w:t>s</w:t>
      </w:r>
      <w:r>
        <w:rPr>
          <w:rFonts w:ascii="Times New Roman" w:hAnsi="Times New Roman"/>
          <w:sz w:val="24"/>
          <w:szCs w:val="24"/>
        </w:rPr>
        <w:t>ı</w:t>
      </w:r>
      <w:proofErr w:type="spellEnd"/>
      <w:r>
        <w:rPr>
          <w:rFonts w:ascii="Times New Roman" w:hAnsi="Times New Roman"/>
          <w:sz w:val="24"/>
          <w:szCs w:val="24"/>
        </w:rPr>
        <w:t xml:space="preserve"> </w:t>
      </w:r>
      <w:proofErr w:type="spellStart"/>
      <w:r>
        <w:rPr>
          <w:rFonts w:ascii="Times New Roman" w:hAnsi="Times New Roman"/>
          <w:sz w:val="24"/>
          <w:szCs w:val="24"/>
        </w:rPr>
        <w:t>konuldu</w:t>
      </w:r>
      <w:proofErr w:type="spellEnd"/>
      <w:r>
        <w:rPr>
          <w:rFonts w:ascii="Times New Roman" w:hAnsi="Times New Roman"/>
          <w:sz w:val="24"/>
          <w:szCs w:val="24"/>
        </w:rPr>
        <w:t xml:space="preserve">, </w:t>
      </w:r>
      <w:proofErr w:type="spellStart"/>
      <w:r>
        <w:rPr>
          <w:rFonts w:ascii="Times New Roman" w:hAnsi="Times New Roman"/>
          <w:sz w:val="24"/>
          <w:szCs w:val="24"/>
        </w:rPr>
        <w:t>nekrotik</w:t>
      </w:r>
      <w:proofErr w:type="spellEnd"/>
      <w:r>
        <w:rPr>
          <w:rFonts w:ascii="Times New Roman" w:hAnsi="Times New Roman"/>
          <w:sz w:val="24"/>
          <w:szCs w:val="24"/>
        </w:rPr>
        <w:t xml:space="preserve"> </w:t>
      </w:r>
      <w:proofErr w:type="spellStart"/>
      <w:r>
        <w:rPr>
          <w:rFonts w:ascii="Times New Roman" w:hAnsi="Times New Roman"/>
          <w:sz w:val="24"/>
          <w:szCs w:val="24"/>
        </w:rPr>
        <w:t>k</w:t>
      </w:r>
      <w:r>
        <w:rPr>
          <w:rFonts w:ascii="Times New Roman" w:hAnsi="Times New Roman"/>
          <w:sz w:val="24"/>
          <w:szCs w:val="24"/>
        </w:rPr>
        <w:t>ı</w:t>
      </w:r>
      <w:r>
        <w:rPr>
          <w:rFonts w:ascii="Times New Roman" w:hAnsi="Times New Roman"/>
          <w:sz w:val="24"/>
          <w:szCs w:val="24"/>
        </w:rPr>
        <w:t>s</w:t>
      </w:r>
      <w:r>
        <w:rPr>
          <w:rFonts w:ascii="Times New Roman" w:hAnsi="Times New Roman"/>
          <w:sz w:val="24"/>
          <w:szCs w:val="24"/>
        </w:rPr>
        <w:t>ı</w:t>
      </w:r>
      <w:r>
        <w:rPr>
          <w:rFonts w:ascii="Times New Roman" w:hAnsi="Times New Roman"/>
          <w:sz w:val="24"/>
          <w:szCs w:val="24"/>
        </w:rPr>
        <w:t>m</w:t>
      </w:r>
      <w:proofErr w:type="spellEnd"/>
      <w:r>
        <w:rPr>
          <w:rFonts w:ascii="Times New Roman" w:hAnsi="Times New Roman"/>
          <w:sz w:val="24"/>
          <w:szCs w:val="24"/>
        </w:rPr>
        <w:t xml:space="preserve"> </w:t>
      </w:r>
      <w:proofErr w:type="spellStart"/>
      <w:r>
        <w:rPr>
          <w:rFonts w:ascii="Times New Roman" w:hAnsi="Times New Roman"/>
          <w:sz w:val="24"/>
          <w:szCs w:val="24"/>
        </w:rPr>
        <w:t>rezeksiyonu</w:t>
      </w:r>
      <w:proofErr w:type="spellEnd"/>
      <w:r>
        <w:rPr>
          <w:rFonts w:ascii="Times New Roman" w:hAnsi="Times New Roman"/>
          <w:sz w:val="24"/>
          <w:szCs w:val="24"/>
        </w:rPr>
        <w:t xml:space="preserve"> </w:t>
      </w:r>
      <w:proofErr w:type="spellStart"/>
      <w:r>
        <w:rPr>
          <w:rFonts w:ascii="Times New Roman" w:hAnsi="Times New Roman"/>
          <w:sz w:val="24"/>
          <w:szCs w:val="24"/>
        </w:rPr>
        <w:t>yap</w:t>
      </w:r>
      <w:r>
        <w:rPr>
          <w:rFonts w:ascii="Times New Roman" w:hAnsi="Times New Roman"/>
          <w:sz w:val="24"/>
          <w:szCs w:val="24"/>
        </w:rPr>
        <w:t>ı</w:t>
      </w:r>
      <w:r>
        <w:rPr>
          <w:rFonts w:ascii="Times New Roman" w:hAnsi="Times New Roman"/>
          <w:sz w:val="24"/>
          <w:szCs w:val="24"/>
        </w:rPr>
        <w:t>ld</w:t>
      </w:r>
      <w:r>
        <w:rPr>
          <w:rFonts w:ascii="Times New Roman" w:hAnsi="Times New Roman"/>
          <w:sz w:val="24"/>
          <w:szCs w:val="24"/>
        </w:rPr>
        <w:t>ı</w:t>
      </w:r>
      <w:proofErr w:type="spellEnd"/>
      <w:r>
        <w:rPr>
          <w:rFonts w:ascii="Times New Roman" w:hAnsi="Times New Roman"/>
          <w:sz w:val="24"/>
          <w:szCs w:val="24"/>
        </w:rPr>
        <w:t xml:space="preserve">. </w:t>
      </w:r>
      <w:proofErr w:type="spellStart"/>
      <w:r>
        <w:rPr>
          <w:rFonts w:ascii="Times New Roman" w:hAnsi="Times New Roman"/>
          <w:sz w:val="24"/>
          <w:szCs w:val="24"/>
        </w:rPr>
        <w:t>İ</w:t>
      </w:r>
      <w:r>
        <w:rPr>
          <w:rFonts w:ascii="Times New Roman" w:hAnsi="Times New Roman"/>
          <w:sz w:val="24"/>
          <w:szCs w:val="24"/>
        </w:rPr>
        <w:t>kinci</w:t>
      </w:r>
      <w:proofErr w:type="spellEnd"/>
      <w:r>
        <w:rPr>
          <w:rFonts w:ascii="Times New Roman" w:hAnsi="Times New Roman"/>
          <w:sz w:val="24"/>
          <w:szCs w:val="24"/>
        </w:rPr>
        <w:t xml:space="preserve"> </w:t>
      </w:r>
      <w:proofErr w:type="spellStart"/>
      <w:r>
        <w:rPr>
          <w:rFonts w:ascii="Times New Roman" w:hAnsi="Times New Roman"/>
          <w:sz w:val="24"/>
          <w:szCs w:val="24"/>
        </w:rPr>
        <w:t>hastaya</w:t>
      </w:r>
      <w:proofErr w:type="spellEnd"/>
      <w:r>
        <w:rPr>
          <w:rFonts w:ascii="Times New Roman" w:hAnsi="Times New Roman"/>
          <w:sz w:val="24"/>
          <w:szCs w:val="24"/>
        </w:rPr>
        <w:t xml:space="preserve"> </w:t>
      </w:r>
      <w:proofErr w:type="spellStart"/>
      <w:r>
        <w:rPr>
          <w:rFonts w:ascii="Times New Roman" w:hAnsi="Times New Roman"/>
          <w:sz w:val="24"/>
          <w:szCs w:val="24"/>
        </w:rPr>
        <w:t>nekrotik</w:t>
      </w:r>
      <w:proofErr w:type="spellEnd"/>
      <w:r>
        <w:rPr>
          <w:rFonts w:ascii="Times New Roman" w:hAnsi="Times New Roman"/>
          <w:sz w:val="24"/>
          <w:szCs w:val="24"/>
        </w:rPr>
        <w:t xml:space="preserve"> </w:t>
      </w:r>
      <w:proofErr w:type="spellStart"/>
      <w:r>
        <w:rPr>
          <w:rFonts w:ascii="Times New Roman" w:hAnsi="Times New Roman"/>
          <w:sz w:val="24"/>
          <w:szCs w:val="24"/>
        </w:rPr>
        <w:t>olmayan</w:t>
      </w:r>
      <w:proofErr w:type="spellEnd"/>
      <w:r>
        <w:rPr>
          <w:rFonts w:ascii="Times New Roman" w:hAnsi="Times New Roman"/>
          <w:sz w:val="24"/>
          <w:szCs w:val="24"/>
        </w:rPr>
        <w:t xml:space="preserve"> </w:t>
      </w:r>
      <w:proofErr w:type="spellStart"/>
      <w:r>
        <w:rPr>
          <w:rFonts w:ascii="Times New Roman" w:hAnsi="Times New Roman"/>
          <w:sz w:val="24"/>
          <w:szCs w:val="24"/>
        </w:rPr>
        <w:t>iskemi</w:t>
      </w:r>
      <w:proofErr w:type="spellEnd"/>
      <w:r>
        <w:rPr>
          <w:rFonts w:ascii="Times New Roman" w:hAnsi="Times New Roman"/>
          <w:sz w:val="24"/>
          <w:szCs w:val="24"/>
        </w:rPr>
        <w:t xml:space="preserve"> </w:t>
      </w:r>
      <w:proofErr w:type="spellStart"/>
      <w:r>
        <w:rPr>
          <w:rFonts w:ascii="Times New Roman" w:hAnsi="Times New Roman"/>
          <w:sz w:val="24"/>
          <w:szCs w:val="24"/>
        </w:rPr>
        <w:t>tan</w:t>
      </w:r>
      <w:r>
        <w:rPr>
          <w:rFonts w:ascii="Times New Roman" w:hAnsi="Times New Roman"/>
          <w:sz w:val="24"/>
          <w:szCs w:val="24"/>
        </w:rPr>
        <w:t>ı</w:t>
      </w:r>
      <w:r>
        <w:rPr>
          <w:rFonts w:ascii="Times New Roman" w:hAnsi="Times New Roman"/>
          <w:sz w:val="24"/>
          <w:szCs w:val="24"/>
        </w:rPr>
        <w:t>s</w:t>
      </w:r>
      <w:r>
        <w:rPr>
          <w:rFonts w:ascii="Times New Roman" w:hAnsi="Times New Roman"/>
          <w:sz w:val="24"/>
          <w:szCs w:val="24"/>
        </w:rPr>
        <w:t>ı</w:t>
      </w:r>
      <w:proofErr w:type="spellEnd"/>
      <w:r>
        <w:rPr>
          <w:rFonts w:ascii="Times New Roman" w:hAnsi="Times New Roman"/>
          <w:sz w:val="24"/>
          <w:szCs w:val="24"/>
        </w:rPr>
        <w:t xml:space="preserve"> </w:t>
      </w:r>
      <w:proofErr w:type="spellStart"/>
      <w:r>
        <w:rPr>
          <w:rFonts w:ascii="Times New Roman" w:hAnsi="Times New Roman"/>
          <w:sz w:val="24"/>
          <w:szCs w:val="24"/>
        </w:rPr>
        <w:t>konuldu</w:t>
      </w:r>
      <w:proofErr w:type="spellEnd"/>
      <w:r>
        <w:rPr>
          <w:rFonts w:ascii="Times New Roman" w:hAnsi="Times New Roman"/>
          <w:sz w:val="24"/>
          <w:szCs w:val="24"/>
        </w:rPr>
        <w:t xml:space="preserve">, </w:t>
      </w:r>
      <w:proofErr w:type="spellStart"/>
      <w:r>
        <w:rPr>
          <w:rFonts w:ascii="Times New Roman" w:hAnsi="Times New Roman"/>
          <w:sz w:val="24"/>
          <w:szCs w:val="24"/>
        </w:rPr>
        <w:t>giri</w:t>
      </w:r>
      <w:r>
        <w:rPr>
          <w:rFonts w:ascii="Times New Roman" w:hAnsi="Times New Roman"/>
          <w:sz w:val="24"/>
          <w:szCs w:val="24"/>
        </w:rPr>
        <w:t>ş</w:t>
      </w:r>
      <w:r>
        <w:rPr>
          <w:rFonts w:ascii="Times New Roman" w:hAnsi="Times New Roman"/>
          <w:sz w:val="24"/>
          <w:szCs w:val="24"/>
        </w:rPr>
        <w:t>imsel</w:t>
      </w:r>
      <w:proofErr w:type="spellEnd"/>
      <w:r>
        <w:rPr>
          <w:rFonts w:ascii="Times New Roman" w:hAnsi="Times New Roman"/>
          <w:sz w:val="24"/>
          <w:szCs w:val="24"/>
        </w:rPr>
        <w:t xml:space="preserve"> </w:t>
      </w:r>
      <w:proofErr w:type="spellStart"/>
      <w:r>
        <w:rPr>
          <w:rFonts w:ascii="Times New Roman" w:hAnsi="Times New Roman"/>
          <w:sz w:val="24"/>
          <w:szCs w:val="24"/>
        </w:rPr>
        <w:t>radyoloji</w:t>
      </w:r>
      <w:proofErr w:type="spellEnd"/>
      <w:r>
        <w:rPr>
          <w:rFonts w:ascii="Times New Roman" w:hAnsi="Times New Roman"/>
          <w:sz w:val="24"/>
          <w:szCs w:val="24"/>
        </w:rPr>
        <w:t xml:space="preserve"> </w:t>
      </w:r>
      <w:proofErr w:type="spellStart"/>
      <w:r>
        <w:rPr>
          <w:rFonts w:ascii="Times New Roman" w:hAnsi="Times New Roman"/>
          <w:sz w:val="24"/>
          <w:szCs w:val="24"/>
        </w:rPr>
        <w:t>taraf</w:t>
      </w:r>
      <w:r>
        <w:rPr>
          <w:rFonts w:ascii="Times New Roman" w:hAnsi="Times New Roman"/>
          <w:sz w:val="24"/>
          <w:szCs w:val="24"/>
        </w:rPr>
        <w:t>ı</w:t>
      </w:r>
      <w:r>
        <w:rPr>
          <w:rFonts w:ascii="Times New Roman" w:hAnsi="Times New Roman"/>
          <w:sz w:val="24"/>
          <w:szCs w:val="24"/>
        </w:rPr>
        <w:t>ndan</w:t>
      </w:r>
      <w:proofErr w:type="spellEnd"/>
      <w:r>
        <w:rPr>
          <w:rFonts w:ascii="Times New Roman" w:hAnsi="Times New Roman"/>
          <w:sz w:val="24"/>
          <w:szCs w:val="24"/>
        </w:rPr>
        <w:t xml:space="preserve"> </w:t>
      </w:r>
      <w:proofErr w:type="spellStart"/>
      <w:r>
        <w:rPr>
          <w:rFonts w:ascii="Times New Roman" w:hAnsi="Times New Roman"/>
          <w:sz w:val="24"/>
          <w:szCs w:val="24"/>
        </w:rPr>
        <w:t>k</w:t>
      </w:r>
      <w:r>
        <w:rPr>
          <w:rFonts w:ascii="Times New Roman" w:hAnsi="Times New Roman"/>
          <w:sz w:val="24"/>
          <w:szCs w:val="24"/>
        </w:rPr>
        <w:t>ı</w:t>
      </w:r>
      <w:r>
        <w:rPr>
          <w:rFonts w:ascii="Times New Roman" w:hAnsi="Times New Roman"/>
          <w:sz w:val="24"/>
          <w:szCs w:val="24"/>
        </w:rPr>
        <w:t>smi</w:t>
      </w:r>
      <w:proofErr w:type="spellEnd"/>
      <w:r>
        <w:rPr>
          <w:rFonts w:ascii="Times New Roman" w:hAnsi="Times New Roman"/>
          <w:sz w:val="24"/>
          <w:szCs w:val="24"/>
        </w:rPr>
        <w:t xml:space="preserve"> SMV </w:t>
      </w:r>
      <w:proofErr w:type="spellStart"/>
      <w:r>
        <w:rPr>
          <w:rFonts w:ascii="Times New Roman" w:hAnsi="Times New Roman"/>
          <w:sz w:val="24"/>
          <w:szCs w:val="24"/>
        </w:rPr>
        <w:t>rekanalizasyonu</w:t>
      </w:r>
      <w:proofErr w:type="spellEnd"/>
      <w:r>
        <w:rPr>
          <w:rFonts w:ascii="Times New Roman" w:hAnsi="Times New Roman"/>
          <w:sz w:val="24"/>
          <w:szCs w:val="24"/>
        </w:rPr>
        <w:t xml:space="preserve"> </w:t>
      </w:r>
      <w:proofErr w:type="spellStart"/>
      <w:r>
        <w:rPr>
          <w:rFonts w:ascii="Times New Roman" w:hAnsi="Times New Roman"/>
          <w:sz w:val="24"/>
          <w:szCs w:val="24"/>
        </w:rPr>
        <w:t>sa</w:t>
      </w:r>
      <w:r>
        <w:rPr>
          <w:rFonts w:ascii="Times New Roman" w:hAnsi="Times New Roman"/>
          <w:sz w:val="24"/>
          <w:szCs w:val="24"/>
        </w:rPr>
        <w:t>ğ</w:t>
      </w:r>
      <w:r>
        <w:rPr>
          <w:rFonts w:ascii="Times New Roman" w:hAnsi="Times New Roman"/>
          <w:sz w:val="24"/>
          <w:szCs w:val="24"/>
        </w:rPr>
        <w:t>land</w:t>
      </w:r>
      <w:r>
        <w:rPr>
          <w:rFonts w:ascii="Times New Roman" w:hAnsi="Times New Roman"/>
          <w:sz w:val="24"/>
          <w:szCs w:val="24"/>
        </w:rPr>
        <w:t>ı</w:t>
      </w:r>
      <w:proofErr w:type="spellEnd"/>
      <w:r>
        <w:rPr>
          <w:rFonts w:ascii="Times New Roman" w:hAnsi="Times New Roman"/>
          <w:sz w:val="24"/>
          <w:szCs w:val="24"/>
        </w:rPr>
        <w:t xml:space="preserve">, </w:t>
      </w:r>
      <w:proofErr w:type="spellStart"/>
      <w:r>
        <w:rPr>
          <w:rFonts w:ascii="Times New Roman" w:hAnsi="Times New Roman"/>
          <w:sz w:val="24"/>
          <w:szCs w:val="24"/>
        </w:rPr>
        <w:t>takip</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eden</w:t>
      </w:r>
      <w:proofErr w:type="spellEnd"/>
      <w:proofErr w:type="gramEnd"/>
      <w:r>
        <w:rPr>
          <w:rFonts w:ascii="Times New Roman" w:hAnsi="Times New Roman"/>
          <w:sz w:val="24"/>
          <w:szCs w:val="24"/>
        </w:rPr>
        <w:t xml:space="preserve"> 9 ay </w:t>
      </w:r>
      <w:proofErr w:type="spellStart"/>
      <w:r>
        <w:rPr>
          <w:rFonts w:ascii="Times New Roman" w:hAnsi="Times New Roman"/>
          <w:sz w:val="24"/>
          <w:szCs w:val="24"/>
        </w:rPr>
        <w:t>boyunca</w:t>
      </w:r>
      <w:proofErr w:type="spellEnd"/>
      <w:r>
        <w:rPr>
          <w:rFonts w:ascii="Times New Roman" w:hAnsi="Times New Roman"/>
          <w:sz w:val="24"/>
          <w:szCs w:val="24"/>
        </w:rPr>
        <w:t xml:space="preserve"> </w:t>
      </w:r>
      <w:proofErr w:type="spellStart"/>
      <w:r>
        <w:rPr>
          <w:rFonts w:ascii="Times New Roman" w:hAnsi="Times New Roman"/>
          <w:sz w:val="24"/>
          <w:szCs w:val="24"/>
        </w:rPr>
        <w:t>tromboz</w:t>
      </w:r>
      <w:proofErr w:type="spellEnd"/>
      <w:r>
        <w:rPr>
          <w:rFonts w:ascii="Times New Roman" w:hAnsi="Times New Roman"/>
          <w:sz w:val="24"/>
          <w:szCs w:val="24"/>
        </w:rPr>
        <w:t xml:space="preserve"> </w:t>
      </w:r>
      <w:proofErr w:type="spellStart"/>
      <w:r>
        <w:rPr>
          <w:rFonts w:ascii="Times New Roman" w:hAnsi="Times New Roman"/>
          <w:sz w:val="24"/>
          <w:szCs w:val="24"/>
        </w:rPr>
        <w:t>n</w:t>
      </w:r>
      <w:r>
        <w:rPr>
          <w:rFonts w:ascii="Times New Roman" w:hAnsi="Times New Roman"/>
          <w:sz w:val="24"/>
          <w:szCs w:val="24"/>
        </w:rPr>
        <w:t>ü</w:t>
      </w:r>
      <w:r>
        <w:rPr>
          <w:rFonts w:ascii="Times New Roman" w:hAnsi="Times New Roman"/>
          <w:sz w:val="24"/>
          <w:szCs w:val="24"/>
        </w:rPr>
        <w:t>ks</w:t>
      </w:r>
      <w:proofErr w:type="spellEnd"/>
      <w:r>
        <w:rPr>
          <w:rFonts w:ascii="Times New Roman" w:hAnsi="Times New Roman"/>
          <w:sz w:val="24"/>
          <w:szCs w:val="24"/>
        </w:rPr>
        <w:t xml:space="preserve"> </w:t>
      </w:r>
      <w:proofErr w:type="spellStart"/>
      <w:r>
        <w:rPr>
          <w:rFonts w:ascii="Times New Roman" w:hAnsi="Times New Roman"/>
          <w:sz w:val="24"/>
          <w:szCs w:val="24"/>
        </w:rPr>
        <w:t>etmedi</w:t>
      </w:r>
      <w:proofErr w:type="spellEnd"/>
      <w:r>
        <w:rPr>
          <w:rFonts w:ascii="Times New Roman" w:hAnsi="Times New Roman"/>
          <w:sz w:val="24"/>
          <w:szCs w:val="24"/>
        </w:rPr>
        <w:t>.</w:t>
      </w:r>
    </w:p>
    <w:p w:rsidR="00C80ED7" w:rsidRDefault="00464900">
      <w:pPr>
        <w:pStyle w:val="GvdeA"/>
        <w:spacing w:line="360" w:lineRule="auto"/>
        <w:jc w:val="both"/>
        <w:rPr>
          <w:rFonts w:ascii="Times New Roman" w:eastAsia="Times New Roman" w:hAnsi="Times New Roman" w:cs="Times New Roman"/>
          <w:sz w:val="24"/>
          <w:szCs w:val="24"/>
        </w:rPr>
      </w:pPr>
      <w:proofErr w:type="spellStart"/>
      <w:r>
        <w:rPr>
          <w:rFonts w:ascii="Times New Roman" w:hAnsi="Times New Roman"/>
          <w:b/>
          <w:bCs/>
          <w:sz w:val="24"/>
          <w:szCs w:val="24"/>
        </w:rPr>
        <w:t>Anahtar</w:t>
      </w:r>
      <w:proofErr w:type="spellEnd"/>
      <w:r>
        <w:rPr>
          <w:rFonts w:ascii="Times New Roman" w:hAnsi="Times New Roman"/>
          <w:b/>
          <w:bCs/>
          <w:sz w:val="24"/>
          <w:szCs w:val="24"/>
        </w:rPr>
        <w:t xml:space="preserve"> </w:t>
      </w:r>
      <w:proofErr w:type="spellStart"/>
      <w:r>
        <w:rPr>
          <w:rFonts w:ascii="Times New Roman" w:hAnsi="Times New Roman"/>
          <w:b/>
          <w:bCs/>
          <w:sz w:val="24"/>
          <w:szCs w:val="24"/>
        </w:rPr>
        <w:t>K</w:t>
      </w:r>
      <w:r>
        <w:rPr>
          <w:rFonts w:ascii="Times New Roman" w:hAnsi="Times New Roman"/>
          <w:b/>
          <w:bCs/>
          <w:sz w:val="24"/>
          <w:szCs w:val="24"/>
        </w:rPr>
        <w:t>elimeler</w:t>
      </w:r>
      <w:proofErr w:type="spellEnd"/>
      <w:r>
        <w:rPr>
          <w:rFonts w:ascii="Times New Roman" w:hAnsi="Times New Roman"/>
          <w:b/>
          <w:bCs/>
          <w:sz w:val="24"/>
          <w:szCs w:val="24"/>
        </w:rPr>
        <w:t xml:space="preserve">: </w:t>
      </w:r>
      <w:proofErr w:type="spellStart"/>
      <w:r>
        <w:rPr>
          <w:rFonts w:ascii="Times New Roman" w:hAnsi="Times New Roman"/>
          <w:sz w:val="24"/>
          <w:szCs w:val="24"/>
        </w:rPr>
        <w:t>Akut</w:t>
      </w:r>
      <w:proofErr w:type="spellEnd"/>
      <w:r>
        <w:rPr>
          <w:rFonts w:ascii="Times New Roman" w:hAnsi="Times New Roman"/>
          <w:sz w:val="24"/>
          <w:szCs w:val="24"/>
        </w:rPr>
        <w:t xml:space="preserve"> </w:t>
      </w:r>
      <w:proofErr w:type="spellStart"/>
      <w:r>
        <w:rPr>
          <w:rFonts w:ascii="Times New Roman" w:hAnsi="Times New Roman"/>
          <w:sz w:val="24"/>
          <w:szCs w:val="24"/>
        </w:rPr>
        <w:t>mezenterik</w:t>
      </w:r>
      <w:proofErr w:type="spellEnd"/>
      <w:r>
        <w:rPr>
          <w:rFonts w:ascii="Times New Roman" w:hAnsi="Times New Roman"/>
          <w:sz w:val="24"/>
          <w:szCs w:val="24"/>
        </w:rPr>
        <w:t xml:space="preserve"> </w:t>
      </w:r>
      <w:proofErr w:type="spellStart"/>
      <w:r>
        <w:rPr>
          <w:rFonts w:ascii="Times New Roman" w:hAnsi="Times New Roman"/>
          <w:sz w:val="24"/>
          <w:szCs w:val="24"/>
        </w:rPr>
        <w:t>ven</w:t>
      </w:r>
      <w:proofErr w:type="spellEnd"/>
      <w:r>
        <w:rPr>
          <w:rFonts w:ascii="Times New Roman" w:hAnsi="Times New Roman"/>
          <w:sz w:val="24"/>
          <w:szCs w:val="24"/>
        </w:rPr>
        <w:t xml:space="preserve"> </w:t>
      </w:r>
      <w:proofErr w:type="spellStart"/>
      <w:r>
        <w:rPr>
          <w:rFonts w:ascii="Times New Roman" w:hAnsi="Times New Roman"/>
          <w:sz w:val="24"/>
          <w:szCs w:val="24"/>
        </w:rPr>
        <w:t>trombozu</w:t>
      </w:r>
      <w:proofErr w:type="spellEnd"/>
      <w:r>
        <w:rPr>
          <w:rFonts w:ascii="Times New Roman" w:hAnsi="Times New Roman"/>
          <w:sz w:val="24"/>
          <w:szCs w:val="24"/>
        </w:rPr>
        <w:t xml:space="preserve">, </w:t>
      </w:r>
      <w:proofErr w:type="spellStart"/>
      <w:r>
        <w:rPr>
          <w:rFonts w:ascii="Times New Roman" w:hAnsi="Times New Roman"/>
          <w:sz w:val="24"/>
          <w:szCs w:val="24"/>
        </w:rPr>
        <w:t>Aspirasyon</w:t>
      </w:r>
      <w:proofErr w:type="spellEnd"/>
      <w:r>
        <w:rPr>
          <w:rFonts w:ascii="Times New Roman" w:hAnsi="Times New Roman"/>
          <w:sz w:val="24"/>
          <w:szCs w:val="24"/>
        </w:rPr>
        <w:t xml:space="preserve"> </w:t>
      </w:r>
      <w:proofErr w:type="spellStart"/>
      <w:r>
        <w:rPr>
          <w:rFonts w:ascii="Times New Roman" w:hAnsi="Times New Roman"/>
          <w:sz w:val="24"/>
          <w:szCs w:val="24"/>
        </w:rPr>
        <w:t>Trombektomi</w:t>
      </w:r>
      <w:proofErr w:type="spellEnd"/>
      <w:r>
        <w:rPr>
          <w:rFonts w:ascii="Times New Roman" w:hAnsi="Times New Roman"/>
          <w:sz w:val="24"/>
          <w:szCs w:val="24"/>
        </w:rPr>
        <w:t xml:space="preserve">, </w:t>
      </w:r>
      <w:proofErr w:type="spellStart"/>
      <w:r>
        <w:rPr>
          <w:rFonts w:ascii="Times New Roman" w:hAnsi="Times New Roman"/>
          <w:sz w:val="24"/>
          <w:szCs w:val="24"/>
        </w:rPr>
        <w:t>Hipercoag</w:t>
      </w:r>
      <w:r>
        <w:rPr>
          <w:rFonts w:ascii="Times New Roman" w:hAnsi="Times New Roman"/>
          <w:sz w:val="24"/>
          <w:szCs w:val="24"/>
        </w:rPr>
        <w:t>u</w:t>
      </w:r>
      <w:r>
        <w:rPr>
          <w:rFonts w:ascii="Times New Roman" w:hAnsi="Times New Roman"/>
          <w:sz w:val="24"/>
          <w:szCs w:val="24"/>
        </w:rPr>
        <w:t>labilite</w:t>
      </w:r>
      <w:proofErr w:type="spellEnd"/>
    </w:p>
    <w:p w:rsidR="00C80ED7" w:rsidRDefault="00C80ED7">
      <w:pPr>
        <w:pStyle w:val="GvdeA"/>
        <w:spacing w:line="360" w:lineRule="auto"/>
        <w:jc w:val="both"/>
        <w:rPr>
          <w:rFonts w:ascii="Times New Roman" w:eastAsia="Times New Roman" w:hAnsi="Times New Roman" w:cs="Times New Roman"/>
          <w:sz w:val="24"/>
          <w:szCs w:val="24"/>
        </w:rPr>
      </w:pPr>
    </w:p>
    <w:p w:rsidR="00C80ED7" w:rsidRDefault="00C80ED7">
      <w:pPr>
        <w:pStyle w:val="GvdeA"/>
        <w:spacing w:line="360" w:lineRule="auto"/>
        <w:jc w:val="both"/>
        <w:rPr>
          <w:rFonts w:ascii="Times New Roman" w:eastAsia="Times New Roman" w:hAnsi="Times New Roman" w:cs="Times New Roman"/>
          <w:sz w:val="24"/>
          <w:szCs w:val="24"/>
        </w:rPr>
      </w:pPr>
    </w:p>
    <w:p w:rsidR="00C80ED7" w:rsidRDefault="00464900">
      <w:pPr>
        <w:pStyle w:val="GvdeA"/>
        <w:spacing w:line="360" w:lineRule="auto"/>
        <w:jc w:val="both"/>
        <w:rPr>
          <w:rFonts w:ascii="Times New Roman" w:eastAsia="Times New Roman" w:hAnsi="Times New Roman" w:cs="Times New Roman"/>
          <w:b/>
          <w:bCs/>
          <w:sz w:val="24"/>
          <w:szCs w:val="24"/>
        </w:rPr>
      </w:pPr>
      <w:r>
        <w:rPr>
          <w:rFonts w:ascii="Times New Roman" w:hAnsi="Times New Roman"/>
          <w:b/>
          <w:bCs/>
          <w:sz w:val="24"/>
          <w:szCs w:val="24"/>
        </w:rPr>
        <w:t>Abstract</w:t>
      </w:r>
    </w:p>
    <w:p w:rsidR="00C80ED7" w:rsidRDefault="00464900">
      <w:pPr>
        <w:pStyle w:val="GvdeA"/>
        <w:spacing w:line="360" w:lineRule="auto"/>
        <w:jc w:val="both"/>
        <w:rPr>
          <w:rFonts w:ascii="Times New Roman" w:eastAsia="Times New Roman" w:hAnsi="Times New Roman" w:cs="Times New Roman"/>
          <w:b/>
          <w:bCs/>
          <w:sz w:val="24"/>
          <w:szCs w:val="24"/>
        </w:rPr>
      </w:pPr>
      <w:r>
        <w:rPr>
          <w:rFonts w:ascii="Times New Roman" w:hAnsi="Times New Roman"/>
          <w:sz w:val="24"/>
          <w:szCs w:val="24"/>
        </w:rPr>
        <w:t xml:space="preserve">Acute mesenteric venous thrombosis (MVT) has better prognosis than arterial thrombosis when the diagnosis is early. Newly developed radiological </w:t>
      </w:r>
      <w:proofErr w:type="gramStart"/>
      <w:r>
        <w:rPr>
          <w:rFonts w:ascii="Times New Roman" w:hAnsi="Times New Roman"/>
          <w:sz w:val="24"/>
          <w:szCs w:val="24"/>
        </w:rPr>
        <w:t>imaging are</w:t>
      </w:r>
      <w:proofErr w:type="gramEnd"/>
      <w:r>
        <w:rPr>
          <w:rFonts w:ascii="Times New Roman" w:hAnsi="Times New Roman"/>
          <w:sz w:val="24"/>
          <w:szCs w:val="24"/>
        </w:rPr>
        <w:t xml:space="preserve"> highl</w:t>
      </w:r>
      <w:r>
        <w:rPr>
          <w:rFonts w:ascii="Times New Roman" w:hAnsi="Times New Roman"/>
          <w:sz w:val="24"/>
          <w:szCs w:val="24"/>
        </w:rPr>
        <w:t>y sensitive for of MVT; at the same time when early diagnosis is made, interventional radiology can apply asp</w:t>
      </w:r>
      <w:r>
        <w:rPr>
          <w:rFonts w:ascii="Times New Roman" w:hAnsi="Times New Roman"/>
          <w:sz w:val="24"/>
          <w:szCs w:val="24"/>
        </w:rPr>
        <w:t>i</w:t>
      </w:r>
      <w:r>
        <w:rPr>
          <w:rFonts w:ascii="Times New Roman" w:hAnsi="Times New Roman"/>
          <w:sz w:val="24"/>
          <w:szCs w:val="24"/>
        </w:rPr>
        <w:t xml:space="preserve">ration </w:t>
      </w:r>
      <w:proofErr w:type="spellStart"/>
      <w:r>
        <w:rPr>
          <w:rFonts w:ascii="Times New Roman" w:hAnsi="Times New Roman"/>
          <w:sz w:val="24"/>
          <w:szCs w:val="24"/>
        </w:rPr>
        <w:t>thrombectomy</w:t>
      </w:r>
      <w:proofErr w:type="spellEnd"/>
      <w:r>
        <w:rPr>
          <w:rFonts w:ascii="Times New Roman" w:hAnsi="Times New Roman"/>
          <w:sz w:val="24"/>
          <w:szCs w:val="24"/>
        </w:rPr>
        <w:t xml:space="preserve"> or </w:t>
      </w:r>
      <w:proofErr w:type="spellStart"/>
      <w:r>
        <w:rPr>
          <w:rFonts w:ascii="Times New Roman" w:hAnsi="Times New Roman"/>
          <w:sz w:val="24"/>
          <w:szCs w:val="24"/>
        </w:rPr>
        <w:t>thrombolitics</w:t>
      </w:r>
      <w:proofErr w:type="spellEnd"/>
      <w:r>
        <w:rPr>
          <w:rFonts w:ascii="Times New Roman" w:hAnsi="Times New Roman"/>
          <w:sz w:val="24"/>
          <w:szCs w:val="24"/>
        </w:rPr>
        <w:t>.</w:t>
      </w:r>
      <w:r w:rsidR="007B2B08">
        <w:rPr>
          <w:rFonts w:ascii="Times New Roman" w:hAnsi="Times New Roman"/>
          <w:sz w:val="24"/>
          <w:szCs w:val="24"/>
        </w:rPr>
        <w:t xml:space="preserve"> </w:t>
      </w:r>
      <w:r>
        <w:rPr>
          <w:rFonts w:ascii="Times New Roman" w:hAnsi="Times New Roman"/>
          <w:sz w:val="24"/>
          <w:szCs w:val="24"/>
        </w:rPr>
        <w:t>We had presented three consecutive cases of MVT d</w:t>
      </w:r>
      <w:r>
        <w:rPr>
          <w:rFonts w:ascii="Times New Roman" w:hAnsi="Times New Roman"/>
          <w:sz w:val="24"/>
          <w:szCs w:val="24"/>
        </w:rPr>
        <w:t>i</w:t>
      </w:r>
      <w:r>
        <w:rPr>
          <w:rFonts w:ascii="Times New Roman" w:hAnsi="Times New Roman"/>
          <w:sz w:val="24"/>
          <w:szCs w:val="24"/>
        </w:rPr>
        <w:t>agnosed in different clinical phases of thrombosis: first</w:t>
      </w:r>
      <w:r>
        <w:rPr>
          <w:rFonts w:ascii="Times New Roman" w:hAnsi="Times New Roman"/>
          <w:sz w:val="24"/>
          <w:szCs w:val="24"/>
        </w:rPr>
        <w:t xml:space="preserve"> and third cases were diagnosed with </w:t>
      </w:r>
      <w:proofErr w:type="gramStart"/>
      <w:r>
        <w:rPr>
          <w:rFonts w:ascii="Times New Roman" w:hAnsi="Times New Roman"/>
          <w:sz w:val="24"/>
          <w:szCs w:val="24"/>
        </w:rPr>
        <w:t>intestinal</w:t>
      </w:r>
      <w:proofErr w:type="gramEnd"/>
      <w:r>
        <w:rPr>
          <w:rFonts w:ascii="Times New Roman" w:hAnsi="Times New Roman"/>
          <w:sz w:val="24"/>
          <w:szCs w:val="24"/>
        </w:rPr>
        <w:t xml:space="preserve"> necrosis, directly by laparotomy or laparoscopy and resection of the implicated segment was inevitable. Second patient was diagnosed at the phase of ischemia without n</w:t>
      </w:r>
      <w:r>
        <w:rPr>
          <w:rFonts w:ascii="Times New Roman" w:hAnsi="Times New Roman"/>
          <w:sz w:val="24"/>
          <w:szCs w:val="24"/>
        </w:rPr>
        <w:t>e</w:t>
      </w:r>
      <w:r>
        <w:rPr>
          <w:rFonts w:ascii="Times New Roman" w:hAnsi="Times New Roman"/>
          <w:sz w:val="24"/>
          <w:szCs w:val="24"/>
        </w:rPr>
        <w:t xml:space="preserve">crosis, SMV was partially </w:t>
      </w:r>
      <w:proofErr w:type="spellStart"/>
      <w:r>
        <w:rPr>
          <w:rFonts w:ascii="Times New Roman" w:hAnsi="Times New Roman"/>
          <w:sz w:val="24"/>
          <w:szCs w:val="24"/>
        </w:rPr>
        <w:t>recanalised</w:t>
      </w:r>
      <w:proofErr w:type="spellEnd"/>
      <w:r>
        <w:rPr>
          <w:rFonts w:ascii="Times New Roman" w:hAnsi="Times New Roman"/>
          <w:sz w:val="24"/>
          <w:szCs w:val="24"/>
        </w:rPr>
        <w:t xml:space="preserve"> by</w:t>
      </w:r>
      <w:r>
        <w:rPr>
          <w:rFonts w:ascii="Times New Roman" w:hAnsi="Times New Roman"/>
          <w:sz w:val="24"/>
          <w:szCs w:val="24"/>
        </w:rPr>
        <w:t xml:space="preserve"> the interventional radiologist with no </w:t>
      </w:r>
      <w:proofErr w:type="spellStart"/>
      <w:r>
        <w:rPr>
          <w:rFonts w:ascii="Times New Roman" w:hAnsi="Times New Roman"/>
          <w:sz w:val="24"/>
          <w:szCs w:val="24"/>
        </w:rPr>
        <w:t>reccurence</w:t>
      </w:r>
      <w:proofErr w:type="spellEnd"/>
      <w:r>
        <w:rPr>
          <w:rFonts w:ascii="Times New Roman" w:hAnsi="Times New Roman"/>
          <w:sz w:val="24"/>
          <w:szCs w:val="24"/>
        </w:rPr>
        <w:t xml:space="preserve"> of thrombosis for a period of 9 months.</w:t>
      </w:r>
    </w:p>
    <w:p w:rsidR="00C80ED7" w:rsidRDefault="00464900">
      <w:pPr>
        <w:pStyle w:val="GvdeA"/>
        <w:spacing w:line="360" w:lineRule="auto"/>
        <w:jc w:val="both"/>
        <w:rPr>
          <w:rFonts w:ascii="Times New Roman" w:eastAsia="Times New Roman" w:hAnsi="Times New Roman" w:cs="Times New Roman"/>
          <w:sz w:val="24"/>
          <w:szCs w:val="24"/>
        </w:rPr>
      </w:pPr>
      <w:r>
        <w:rPr>
          <w:rFonts w:ascii="Times New Roman" w:hAnsi="Times New Roman"/>
          <w:b/>
          <w:bCs/>
          <w:sz w:val="24"/>
          <w:szCs w:val="24"/>
        </w:rPr>
        <w:t xml:space="preserve">Keywords: </w:t>
      </w:r>
      <w:r>
        <w:rPr>
          <w:rFonts w:ascii="Times New Roman" w:hAnsi="Times New Roman"/>
          <w:sz w:val="24"/>
          <w:szCs w:val="24"/>
        </w:rPr>
        <w:t xml:space="preserve">Acute mesenteric vein thrombosis, Aspiration </w:t>
      </w:r>
      <w:proofErr w:type="spellStart"/>
      <w:r>
        <w:rPr>
          <w:rFonts w:ascii="Times New Roman" w:hAnsi="Times New Roman"/>
          <w:sz w:val="24"/>
          <w:szCs w:val="24"/>
        </w:rPr>
        <w:t>Thrombectomy</w:t>
      </w:r>
      <w:proofErr w:type="spellEnd"/>
      <w:r>
        <w:rPr>
          <w:rFonts w:ascii="Times New Roman" w:hAnsi="Times New Roman"/>
          <w:sz w:val="24"/>
          <w:szCs w:val="24"/>
        </w:rPr>
        <w:t xml:space="preserve">, </w:t>
      </w:r>
      <w:proofErr w:type="spellStart"/>
      <w:r>
        <w:rPr>
          <w:rFonts w:ascii="Times New Roman" w:hAnsi="Times New Roman"/>
          <w:sz w:val="24"/>
          <w:szCs w:val="24"/>
        </w:rPr>
        <w:t>Hipercoagulability</w:t>
      </w:r>
      <w:proofErr w:type="spellEnd"/>
    </w:p>
    <w:p w:rsidR="00C80ED7" w:rsidRDefault="00C80ED7">
      <w:pPr>
        <w:pStyle w:val="GvdeB"/>
        <w:spacing w:line="360" w:lineRule="auto"/>
        <w:ind w:firstLine="360"/>
        <w:jc w:val="both"/>
        <w:rPr>
          <w:kern w:val="2"/>
        </w:rPr>
      </w:pPr>
    </w:p>
    <w:p w:rsidR="00C80ED7" w:rsidRDefault="00464900">
      <w:pPr>
        <w:pStyle w:val="Saptanm"/>
        <w:spacing w:before="0" w:line="360" w:lineRule="auto"/>
        <w:rPr>
          <w:rFonts w:ascii="Times New Roman" w:eastAsia="Times New Roman" w:hAnsi="Times New Roman" w:cs="Times New Roman"/>
        </w:rPr>
      </w:pPr>
      <w:r>
        <w:rPr>
          <w:rFonts w:ascii="Times New Roman" w:hAnsi="Times New Roman"/>
          <w:b/>
          <w:bCs/>
        </w:rPr>
        <w:t xml:space="preserve">Introduction: </w:t>
      </w:r>
    </w:p>
    <w:p w:rsidR="00C80ED7" w:rsidRDefault="00464900">
      <w:pPr>
        <w:pStyle w:val="Saptanm"/>
        <w:spacing w:before="0" w:line="360" w:lineRule="auto"/>
        <w:rPr>
          <w:rFonts w:ascii="Times New Roman" w:eastAsia="Times New Roman" w:hAnsi="Times New Roman" w:cs="Times New Roman"/>
        </w:rPr>
      </w:pPr>
      <w:r>
        <w:rPr>
          <w:rFonts w:ascii="Times New Roman" w:hAnsi="Times New Roman"/>
        </w:rPr>
        <w:t>Acute mesenteric venous thrombosis (MVT) is a rare condition;</w:t>
      </w:r>
      <w:r w:rsidR="00F364BF">
        <w:rPr>
          <w:rFonts w:ascii="Times New Roman" w:hAnsi="Times New Roman"/>
        </w:rPr>
        <w:t xml:space="preserve"> accounting approximately </w:t>
      </w:r>
      <w:r>
        <w:rPr>
          <w:rFonts w:ascii="Times New Roman" w:hAnsi="Times New Roman"/>
        </w:rPr>
        <w:t>5%-10% of the cases of acute mesenteric ischemia. Morta</w:t>
      </w:r>
      <w:r w:rsidR="00F364BF">
        <w:rPr>
          <w:rFonts w:ascii="Times New Roman" w:hAnsi="Times New Roman"/>
        </w:rPr>
        <w:t xml:space="preserve">lity rate in mesenteric venous </w:t>
      </w:r>
      <w:r>
        <w:rPr>
          <w:rFonts w:ascii="Times New Roman" w:hAnsi="Times New Roman"/>
        </w:rPr>
        <w:t>thrombosis was reported as 20-50%</w:t>
      </w:r>
      <w:r>
        <w:rPr>
          <w:rFonts w:ascii="Times New Roman" w:hAnsi="Times New Roman"/>
        </w:rPr>
        <w:t xml:space="preserve"> </w:t>
      </w:r>
      <w:r>
        <w:rPr>
          <w:rFonts w:ascii="Times New Roman" w:hAnsi="Times New Roman"/>
          <w:vertAlign w:val="superscript"/>
        </w:rPr>
        <w:t>1</w:t>
      </w:r>
      <w:proofErr w:type="gramStart"/>
      <w:r>
        <w:rPr>
          <w:rFonts w:ascii="Times New Roman" w:hAnsi="Times New Roman"/>
          <w:vertAlign w:val="superscript"/>
        </w:rPr>
        <w:t>,2</w:t>
      </w:r>
      <w:proofErr w:type="gramEnd"/>
      <w:r>
        <w:rPr>
          <w:rFonts w:ascii="Times New Roman" w:hAnsi="Times New Roman"/>
        </w:rPr>
        <w:t>. In mesenteric arterial</w:t>
      </w:r>
      <w:r w:rsidR="00F364BF">
        <w:rPr>
          <w:rFonts w:ascii="Times New Roman" w:hAnsi="Times New Roman"/>
        </w:rPr>
        <w:t xml:space="preserve"> thrombosis, mortality rate is </w:t>
      </w:r>
      <w:r>
        <w:rPr>
          <w:rFonts w:ascii="Times New Roman" w:hAnsi="Times New Roman"/>
        </w:rPr>
        <w:t>r</w:t>
      </w:r>
      <w:r>
        <w:rPr>
          <w:rFonts w:ascii="Times New Roman" w:hAnsi="Times New Roman"/>
        </w:rPr>
        <w:t>e</w:t>
      </w:r>
      <w:r>
        <w:rPr>
          <w:rFonts w:ascii="Times New Roman" w:hAnsi="Times New Roman"/>
        </w:rPr>
        <w:t xml:space="preserve">ported between 66% and 89% </w:t>
      </w:r>
      <w:r>
        <w:rPr>
          <w:rFonts w:ascii="Times New Roman" w:hAnsi="Times New Roman"/>
          <w:vertAlign w:val="superscript"/>
        </w:rPr>
        <w:t>2</w:t>
      </w:r>
      <w:r>
        <w:rPr>
          <w:rFonts w:ascii="Times New Roman" w:hAnsi="Times New Roman"/>
        </w:rPr>
        <w:t>. Thanks to the lat</w:t>
      </w:r>
      <w:r>
        <w:rPr>
          <w:rFonts w:ascii="Times New Roman" w:hAnsi="Times New Roman"/>
        </w:rPr>
        <w:t>ely developed radiological imaging;</w:t>
      </w:r>
      <w:r>
        <w:rPr>
          <w:rFonts w:ascii="Times New Roman" w:hAnsi="Times New Roman"/>
        </w:rPr>
        <w:t xml:space="preserve"> </w:t>
      </w:r>
      <w:r>
        <w:rPr>
          <w:rFonts w:ascii="Times New Roman" w:hAnsi="Times New Roman"/>
        </w:rPr>
        <w:t xml:space="preserve">early diagnosis increased and </w:t>
      </w:r>
      <w:r>
        <w:rPr>
          <w:rFonts w:ascii="Times New Roman" w:hAnsi="Times New Roman"/>
        </w:rPr>
        <w:t>as a result</w:t>
      </w:r>
      <w:r>
        <w:rPr>
          <w:rFonts w:ascii="Times New Roman" w:hAnsi="Times New Roman"/>
        </w:rPr>
        <w:t xml:space="preserve">; mortality rates reduced to 10%-20% </w:t>
      </w:r>
      <w:r>
        <w:rPr>
          <w:rFonts w:ascii="Times New Roman" w:hAnsi="Times New Roman"/>
          <w:vertAlign w:val="superscript"/>
        </w:rPr>
        <w:t>3</w:t>
      </w:r>
      <w:r>
        <w:rPr>
          <w:rFonts w:ascii="Times New Roman" w:hAnsi="Times New Roman"/>
        </w:rPr>
        <w:t>.</w:t>
      </w:r>
      <w:r w:rsidR="007B2B08">
        <w:rPr>
          <w:rFonts w:ascii="Times New Roman" w:hAnsi="Times New Roman"/>
        </w:rPr>
        <w:t xml:space="preserve"> </w:t>
      </w:r>
      <w:r>
        <w:rPr>
          <w:rFonts w:ascii="Times New Roman" w:hAnsi="Times New Roman"/>
        </w:rPr>
        <w:t xml:space="preserve">Nowadays; non-invasive, intestine preserving approaches is more </w:t>
      </w:r>
      <w:r>
        <w:rPr>
          <w:rFonts w:ascii="Times New Roman" w:hAnsi="Times New Roman"/>
        </w:rPr>
        <w:t>available which</w:t>
      </w:r>
      <w:r>
        <w:rPr>
          <w:rFonts w:ascii="Times New Roman" w:hAnsi="Times New Roman"/>
        </w:rPr>
        <w:t xml:space="preserve"> we would like to present our clinical experiences </w:t>
      </w:r>
      <w:r>
        <w:rPr>
          <w:rFonts w:ascii="Times New Roman" w:hAnsi="Times New Roman"/>
        </w:rPr>
        <w:t>with thr</w:t>
      </w:r>
      <w:r>
        <w:rPr>
          <w:rFonts w:ascii="Times New Roman" w:hAnsi="Times New Roman"/>
        </w:rPr>
        <w:t>ee cases</w:t>
      </w:r>
      <w:r>
        <w:rPr>
          <w:rFonts w:ascii="Times New Roman" w:hAnsi="Times New Roman"/>
        </w:rPr>
        <w:t>.</w:t>
      </w:r>
      <w:r w:rsidR="007B2B08">
        <w:rPr>
          <w:rFonts w:ascii="Times New Roman" w:hAnsi="Times New Roman"/>
        </w:rPr>
        <w:t xml:space="preserve"> </w:t>
      </w:r>
    </w:p>
    <w:p w:rsidR="00C80ED7" w:rsidRDefault="00C80ED7">
      <w:pPr>
        <w:pStyle w:val="Saptanm"/>
        <w:spacing w:before="0" w:line="360" w:lineRule="auto"/>
        <w:rPr>
          <w:rFonts w:ascii="Times New Roman" w:eastAsia="Times New Roman" w:hAnsi="Times New Roman" w:cs="Times New Roman"/>
          <w:sz w:val="25"/>
          <w:szCs w:val="25"/>
        </w:rPr>
      </w:pPr>
    </w:p>
    <w:p w:rsidR="00C80ED7" w:rsidRDefault="00464900">
      <w:pPr>
        <w:pStyle w:val="Saptanm"/>
        <w:spacing w:before="0" w:line="360" w:lineRule="auto"/>
        <w:rPr>
          <w:rFonts w:ascii="Calibri" w:eastAsia="Calibri" w:hAnsi="Calibri" w:cs="Calibri"/>
          <w:b/>
          <w:bCs/>
          <w:sz w:val="22"/>
          <w:szCs w:val="22"/>
        </w:rPr>
      </w:pPr>
      <w:r>
        <w:rPr>
          <w:rFonts w:ascii="Times New Roman" w:hAnsi="Times New Roman"/>
          <w:b/>
          <w:bCs/>
        </w:rPr>
        <w:t>Case Presentations</w:t>
      </w:r>
    </w:p>
    <w:p w:rsidR="00C80ED7" w:rsidRDefault="00C80ED7">
      <w:pPr>
        <w:pStyle w:val="Saptanm"/>
        <w:spacing w:before="0" w:line="360" w:lineRule="auto"/>
        <w:rPr>
          <w:rFonts w:ascii="Calibri" w:eastAsia="Calibri" w:hAnsi="Calibri" w:cs="Calibri"/>
          <w:sz w:val="22"/>
          <w:szCs w:val="22"/>
        </w:rPr>
      </w:pPr>
    </w:p>
    <w:p w:rsidR="00C80ED7" w:rsidRDefault="00464900">
      <w:pPr>
        <w:pStyle w:val="Saptanm"/>
        <w:spacing w:before="0" w:line="360" w:lineRule="auto"/>
        <w:rPr>
          <w:rFonts w:ascii="Calibri" w:eastAsia="Calibri" w:hAnsi="Calibri" w:cs="Calibri"/>
          <w:b/>
          <w:bCs/>
          <w:sz w:val="22"/>
          <w:szCs w:val="22"/>
        </w:rPr>
      </w:pPr>
      <w:r>
        <w:rPr>
          <w:rFonts w:ascii="Times New Roman" w:hAnsi="Times New Roman"/>
          <w:b/>
          <w:bCs/>
        </w:rPr>
        <w:t>First Case Presentation</w:t>
      </w:r>
    </w:p>
    <w:p w:rsidR="00C80ED7" w:rsidRDefault="00464900">
      <w:pPr>
        <w:pStyle w:val="Saptanm"/>
        <w:spacing w:before="0" w:line="360" w:lineRule="auto"/>
        <w:rPr>
          <w:rFonts w:ascii="Times New Roman" w:eastAsia="Times New Roman" w:hAnsi="Times New Roman" w:cs="Times New Roman"/>
        </w:rPr>
      </w:pPr>
      <w:r>
        <w:rPr>
          <w:rFonts w:ascii="Times New Roman" w:hAnsi="Times New Roman"/>
          <w:lang w:val="pt-PT"/>
        </w:rPr>
        <w:t>A 51</w:t>
      </w:r>
      <w:r>
        <w:rPr>
          <w:rFonts w:ascii="Times New Roman" w:hAnsi="Times New Roman"/>
        </w:rPr>
        <w:t xml:space="preserve"> year-old man with a history of hypertension and diabetes mellitus presented with pr</w:t>
      </w:r>
      <w:r>
        <w:rPr>
          <w:rFonts w:ascii="Times New Roman" w:hAnsi="Times New Roman"/>
        </w:rPr>
        <w:t>o</w:t>
      </w:r>
      <w:r>
        <w:rPr>
          <w:rFonts w:ascii="Times New Roman" w:hAnsi="Times New Roman"/>
        </w:rPr>
        <w:t>gressive abdominal pain persisting for 7 days, and a new onset nausea and vomiting. Gas and stool discharge we</w:t>
      </w:r>
      <w:r>
        <w:rPr>
          <w:rFonts w:ascii="Times New Roman" w:hAnsi="Times New Roman"/>
        </w:rPr>
        <w:t xml:space="preserve">re available. Medical history showed femoral artery embolectomy (2 years ago) and coronary artery bypass (1 year ago). The patient had disused his anti-hypertensive, anti-diabetic, and anti-coagulant drugs for last 6 months. </w:t>
      </w:r>
      <w:r>
        <w:rPr>
          <w:rFonts w:ascii="Times New Roman" w:hAnsi="Times New Roman"/>
        </w:rPr>
        <w:t>Abdominal rebound tenderness l</w:t>
      </w:r>
      <w:r>
        <w:rPr>
          <w:rFonts w:ascii="Times New Roman" w:hAnsi="Times New Roman"/>
        </w:rPr>
        <w:t>o</w:t>
      </w:r>
      <w:r>
        <w:rPr>
          <w:rFonts w:ascii="Times New Roman" w:hAnsi="Times New Roman"/>
        </w:rPr>
        <w:lastRenderedPageBreak/>
        <w:t>calized to left lower quadrant was observed on physical examination.</w:t>
      </w:r>
      <w:r>
        <w:rPr>
          <w:rFonts w:ascii="Times New Roman" w:hAnsi="Times New Roman"/>
        </w:rPr>
        <w:t xml:space="preserve"> He was </w:t>
      </w:r>
      <w:proofErr w:type="spellStart"/>
      <w:r>
        <w:rPr>
          <w:rFonts w:ascii="Times New Roman" w:hAnsi="Times New Roman"/>
        </w:rPr>
        <w:t>hemodinamica</w:t>
      </w:r>
      <w:r>
        <w:rPr>
          <w:rFonts w:ascii="Times New Roman" w:hAnsi="Times New Roman"/>
        </w:rPr>
        <w:t>l</w:t>
      </w:r>
      <w:r>
        <w:rPr>
          <w:rFonts w:ascii="Times New Roman" w:hAnsi="Times New Roman"/>
        </w:rPr>
        <w:t>ly</w:t>
      </w:r>
      <w:proofErr w:type="spellEnd"/>
      <w:r>
        <w:rPr>
          <w:rFonts w:ascii="Times New Roman" w:hAnsi="Times New Roman"/>
        </w:rPr>
        <w:t xml:space="preserve"> stable. Rectal exam revealed sour cherry </w:t>
      </w:r>
      <w:proofErr w:type="spellStart"/>
      <w:r>
        <w:rPr>
          <w:rFonts w:ascii="Times New Roman" w:hAnsi="Times New Roman"/>
        </w:rPr>
        <w:t>coloured</w:t>
      </w:r>
      <w:proofErr w:type="spellEnd"/>
      <w:r>
        <w:rPr>
          <w:rFonts w:ascii="Times New Roman" w:hAnsi="Times New Roman"/>
        </w:rPr>
        <w:t xml:space="preserve"> stool. The vital signs were stable, labor</w:t>
      </w:r>
      <w:r>
        <w:rPr>
          <w:rFonts w:ascii="Times New Roman" w:hAnsi="Times New Roman"/>
        </w:rPr>
        <w:t>a</w:t>
      </w:r>
      <w:r>
        <w:rPr>
          <w:rFonts w:ascii="Times New Roman" w:hAnsi="Times New Roman"/>
        </w:rPr>
        <w:t>tory values were unremarkable. Abdominal computer tomography angiography</w:t>
      </w:r>
      <w:r>
        <w:rPr>
          <w:rFonts w:ascii="Times New Roman" w:hAnsi="Times New Roman"/>
        </w:rPr>
        <w:t xml:space="preserve"> (CTA) r</w:t>
      </w:r>
      <w:r>
        <w:rPr>
          <w:rFonts w:ascii="Times New Roman" w:hAnsi="Times New Roman"/>
        </w:rPr>
        <w:t>e</w:t>
      </w:r>
      <w:r>
        <w:rPr>
          <w:rFonts w:ascii="Times New Roman" w:hAnsi="Times New Roman"/>
        </w:rPr>
        <w:t>vealed partially thrombosed main portal vein (PV) and superior mesenteric vein (SMV). Mil</w:t>
      </w:r>
      <w:r>
        <w:rPr>
          <w:rFonts w:ascii="Times New Roman" w:hAnsi="Times New Roman"/>
        </w:rPr>
        <w:t>d</w:t>
      </w:r>
      <w:r>
        <w:rPr>
          <w:rFonts w:ascii="Times New Roman" w:hAnsi="Times New Roman"/>
        </w:rPr>
        <w:t>ly thickened intestinal walls and mesenteric fat blurring were also observed (Figure 1</w:t>
      </w:r>
      <w:proofErr w:type="gramStart"/>
      <w:r>
        <w:rPr>
          <w:rFonts w:ascii="Times New Roman" w:hAnsi="Times New Roman"/>
        </w:rPr>
        <w:t>,2</w:t>
      </w:r>
      <w:proofErr w:type="gramEnd"/>
      <w:r>
        <w:rPr>
          <w:rFonts w:ascii="Times New Roman" w:hAnsi="Times New Roman"/>
        </w:rPr>
        <w:t>). Oral intake was stopped. Both decompression with the nasogastric c</w:t>
      </w:r>
      <w:r>
        <w:rPr>
          <w:rFonts w:ascii="Times New Roman" w:hAnsi="Times New Roman"/>
        </w:rPr>
        <w:t xml:space="preserve">atheter and intravenous (IV) hydration with urine output monitoring were started. Wide spectrum antibiotics and low molecular weight heparin (LMWH) were applied. During follow-up, arterial blood gas pH was detected as 7.40 and lactate value was 5.4 unlike </w:t>
      </w:r>
      <w:r>
        <w:rPr>
          <w:rFonts w:ascii="Times New Roman" w:hAnsi="Times New Roman"/>
        </w:rPr>
        <w:t>to initial results. He had also leukocyt</w:t>
      </w:r>
      <w:r>
        <w:rPr>
          <w:rFonts w:ascii="Times New Roman" w:hAnsi="Times New Roman"/>
        </w:rPr>
        <w:t>o</w:t>
      </w:r>
      <w:r>
        <w:rPr>
          <w:rFonts w:ascii="Times New Roman" w:hAnsi="Times New Roman"/>
        </w:rPr>
        <w:t>sis (17000/mm</w:t>
      </w:r>
      <w:r>
        <w:rPr>
          <w:rFonts w:ascii="Times New Roman" w:hAnsi="Times New Roman"/>
          <w:vertAlign w:val="superscript"/>
        </w:rPr>
        <w:t>3</w:t>
      </w:r>
      <w:r>
        <w:rPr>
          <w:rFonts w:ascii="Times New Roman" w:hAnsi="Times New Roman"/>
        </w:rPr>
        <w:t>). Therefore, emergent surgery was decided.</w:t>
      </w:r>
      <w:r>
        <w:t xml:space="preserve"> </w:t>
      </w:r>
      <w:r>
        <w:rPr>
          <w:rFonts w:ascii="Times New Roman" w:hAnsi="Times New Roman"/>
        </w:rPr>
        <w:t>Informed consent of the patient was obtained before the operation</w:t>
      </w:r>
      <w:r>
        <w:rPr>
          <w:rFonts w:ascii="Times New Roman" w:hAnsi="Times New Roman"/>
        </w:rPr>
        <w:t xml:space="preserve">. </w:t>
      </w:r>
      <w:r>
        <w:rPr>
          <w:rFonts w:ascii="Times New Roman" w:hAnsi="Times New Roman"/>
        </w:rPr>
        <w:t xml:space="preserve">The laparoscopic exploration showed diffuse ischemia, laparotomy was done immediately and </w:t>
      </w:r>
      <w:r>
        <w:rPr>
          <w:rFonts w:ascii="Times New Roman" w:hAnsi="Times New Roman"/>
        </w:rPr>
        <w:t xml:space="preserve">approximately 100 cm small intestine was </w:t>
      </w:r>
      <w:proofErr w:type="spellStart"/>
      <w:r>
        <w:rPr>
          <w:rFonts w:ascii="Times New Roman" w:hAnsi="Times New Roman"/>
        </w:rPr>
        <w:t>resected</w:t>
      </w:r>
      <w:proofErr w:type="spellEnd"/>
      <w:r>
        <w:rPr>
          <w:rFonts w:ascii="Times New Roman" w:hAnsi="Times New Roman"/>
        </w:rPr>
        <w:t xml:space="preserve"> because of necrosis. End-ileostomy was performed for proximal intestines. In the postoper</w:t>
      </w:r>
      <w:r>
        <w:rPr>
          <w:rFonts w:ascii="Times New Roman" w:hAnsi="Times New Roman"/>
        </w:rPr>
        <w:t>a</w:t>
      </w:r>
      <w:r>
        <w:rPr>
          <w:rFonts w:ascii="Times New Roman" w:hAnsi="Times New Roman"/>
        </w:rPr>
        <w:t>tive first day</w:t>
      </w:r>
      <w:r>
        <w:rPr>
          <w:rFonts w:ascii="Times New Roman" w:hAnsi="Times New Roman"/>
          <w:lang w:val="fr-FR"/>
        </w:rPr>
        <w:t>; IV</w:t>
      </w:r>
      <w:r>
        <w:rPr>
          <w:rFonts w:ascii="Times New Roman" w:hAnsi="Times New Roman"/>
        </w:rPr>
        <w:t xml:space="preserve"> heparin started with </w:t>
      </w:r>
      <w:proofErr w:type="spellStart"/>
      <w:r>
        <w:rPr>
          <w:rFonts w:ascii="Times New Roman" w:hAnsi="Times New Roman"/>
        </w:rPr>
        <w:t>aPTT</w:t>
      </w:r>
      <w:proofErr w:type="spellEnd"/>
      <w:r>
        <w:rPr>
          <w:rFonts w:ascii="Times New Roman" w:hAnsi="Times New Roman"/>
        </w:rPr>
        <w:t xml:space="preserve"> (activated Partial </w:t>
      </w:r>
      <w:proofErr w:type="spellStart"/>
      <w:r>
        <w:rPr>
          <w:rFonts w:ascii="Times New Roman" w:hAnsi="Times New Roman"/>
        </w:rPr>
        <w:t>Tromboplastin</w:t>
      </w:r>
      <w:proofErr w:type="spellEnd"/>
      <w:r>
        <w:rPr>
          <w:rFonts w:ascii="Times New Roman" w:hAnsi="Times New Roman"/>
        </w:rPr>
        <w:t xml:space="preserve"> Time) monito</w:t>
      </w:r>
      <w:r>
        <w:rPr>
          <w:rFonts w:ascii="Times New Roman" w:hAnsi="Times New Roman"/>
        </w:rPr>
        <w:t>r</w:t>
      </w:r>
      <w:r>
        <w:rPr>
          <w:rFonts w:ascii="Times New Roman" w:hAnsi="Times New Roman"/>
        </w:rPr>
        <w:t>ing. Intraabdominal hemor</w:t>
      </w:r>
      <w:r>
        <w:rPr>
          <w:rFonts w:ascii="Times New Roman" w:hAnsi="Times New Roman"/>
        </w:rPr>
        <w:t xml:space="preserve">rhage developed and </w:t>
      </w:r>
      <w:proofErr w:type="spellStart"/>
      <w:r>
        <w:rPr>
          <w:rFonts w:ascii="Times New Roman" w:hAnsi="Times New Roman"/>
        </w:rPr>
        <w:t>heparinization</w:t>
      </w:r>
      <w:proofErr w:type="spellEnd"/>
      <w:r>
        <w:rPr>
          <w:rFonts w:ascii="Times New Roman" w:hAnsi="Times New Roman"/>
        </w:rPr>
        <w:t xml:space="preserve"> was stopped at 76th hour of </w:t>
      </w:r>
      <w:proofErr w:type="spellStart"/>
      <w:r>
        <w:rPr>
          <w:rFonts w:ascii="Times New Roman" w:hAnsi="Times New Roman"/>
        </w:rPr>
        <w:t>heparinization</w:t>
      </w:r>
      <w:proofErr w:type="spellEnd"/>
      <w:r>
        <w:rPr>
          <w:rFonts w:ascii="Times New Roman" w:hAnsi="Times New Roman"/>
        </w:rPr>
        <w:t>. Patient had 6 units of erythrocyte suspension (ES) and 4 units of fresh frozen plasma (FFP) replaced. After</w:t>
      </w:r>
      <w:r w:rsidR="007B2B08">
        <w:rPr>
          <w:rFonts w:ascii="Times New Roman" w:hAnsi="Times New Roman"/>
        </w:rPr>
        <w:t xml:space="preserve"> </w:t>
      </w:r>
      <w:r>
        <w:rPr>
          <w:rFonts w:ascii="Times New Roman" w:hAnsi="Times New Roman"/>
        </w:rPr>
        <w:t>stabilization; LMWH applied subcutaneously. After a period of 23 day</w:t>
      </w:r>
      <w:r>
        <w:rPr>
          <w:rFonts w:ascii="Times New Roman" w:hAnsi="Times New Roman"/>
        </w:rPr>
        <w:t xml:space="preserve">s, the continuity of bowel transit was </w:t>
      </w:r>
      <w:proofErr w:type="spellStart"/>
      <w:r>
        <w:rPr>
          <w:rFonts w:ascii="Times New Roman" w:hAnsi="Times New Roman"/>
        </w:rPr>
        <w:t>restabilized</w:t>
      </w:r>
      <w:proofErr w:type="spellEnd"/>
      <w:r>
        <w:rPr>
          <w:rFonts w:ascii="Times New Roman" w:hAnsi="Times New Roman"/>
        </w:rPr>
        <w:t>. The patient was re-examined at the 12th month and there were no recurrent thrombosis of PV and SMV.</w:t>
      </w:r>
    </w:p>
    <w:p w:rsidR="00C80ED7" w:rsidRDefault="00464900">
      <w:pPr>
        <w:pStyle w:val="Saptanm"/>
        <w:spacing w:before="0" w:line="360" w:lineRule="auto"/>
        <w:rPr>
          <w:rFonts w:ascii="Calibri" w:eastAsia="Calibri" w:hAnsi="Calibri" w:cs="Calibri"/>
          <w:sz w:val="22"/>
          <w:szCs w:val="22"/>
        </w:rPr>
      </w:pPr>
      <w:r>
        <w:rPr>
          <w:rFonts w:ascii="Calibri" w:hAnsi="Calibri"/>
          <w:sz w:val="22"/>
          <w:szCs w:val="22"/>
        </w:rPr>
        <w:t xml:space="preserve"> </w:t>
      </w:r>
    </w:p>
    <w:p w:rsidR="00C80ED7" w:rsidRDefault="00464900">
      <w:pPr>
        <w:pStyle w:val="Saptanm"/>
        <w:spacing w:before="0" w:line="360" w:lineRule="auto"/>
        <w:jc w:val="both"/>
        <w:rPr>
          <w:rFonts w:ascii="Times New Roman" w:eastAsia="Times New Roman" w:hAnsi="Times New Roman" w:cs="Times New Roman"/>
        </w:rPr>
      </w:pPr>
      <w:r>
        <w:rPr>
          <w:rFonts w:ascii="Times New Roman" w:hAnsi="Times New Roman"/>
          <w:b/>
          <w:bCs/>
        </w:rPr>
        <w:t>Second Case Presentation</w:t>
      </w:r>
    </w:p>
    <w:p w:rsidR="00C80ED7" w:rsidRDefault="00464900">
      <w:pPr>
        <w:pStyle w:val="Saptanm"/>
        <w:spacing w:before="0" w:line="360" w:lineRule="auto"/>
        <w:jc w:val="both"/>
        <w:rPr>
          <w:rFonts w:ascii="Calibri" w:eastAsia="Calibri" w:hAnsi="Calibri" w:cs="Calibri"/>
          <w:sz w:val="22"/>
          <w:szCs w:val="22"/>
        </w:rPr>
      </w:pPr>
      <w:r>
        <w:rPr>
          <w:rFonts w:ascii="Times New Roman" w:hAnsi="Times New Roman"/>
        </w:rPr>
        <w:t xml:space="preserve">A 44-year-old male patient presented with abdominal pain which started 4 </w:t>
      </w:r>
      <w:r>
        <w:rPr>
          <w:rFonts w:ascii="Times New Roman" w:hAnsi="Times New Roman"/>
        </w:rPr>
        <w:t>days ago and i</w:t>
      </w:r>
      <w:r>
        <w:rPr>
          <w:rFonts w:ascii="Times New Roman" w:hAnsi="Times New Roman"/>
        </w:rPr>
        <w:t>n</w:t>
      </w:r>
      <w:r>
        <w:rPr>
          <w:rFonts w:ascii="Times New Roman" w:hAnsi="Times New Roman"/>
        </w:rPr>
        <w:t>tensified over time. Vital sign</w:t>
      </w:r>
      <w:r>
        <w:rPr>
          <w:rFonts w:ascii="Times New Roman" w:hAnsi="Times New Roman"/>
        </w:rPr>
        <w:t>s</w:t>
      </w:r>
      <w:r>
        <w:rPr>
          <w:rFonts w:ascii="Times New Roman" w:hAnsi="Times New Roman"/>
        </w:rPr>
        <w:t xml:space="preserve"> were stable, abdominal examination had diffuse tenderness. Rectal exam had normal stool. Laboratory findings were unremarkable. Abdominal CTA showed occlusive thrombosis of SMV and free intraperitoneal fluid.</w:t>
      </w:r>
      <w:r>
        <w:rPr>
          <w:rFonts w:ascii="Times New Roman" w:hAnsi="Times New Roman"/>
        </w:rPr>
        <w:t xml:space="preserve"> Patient was diagnosed as acute mesenteric ischemia and diagnostic laparoscopy was performed. Exploration showed diffuse intestinal ischemia starting from </w:t>
      </w:r>
      <w:proofErr w:type="spellStart"/>
      <w:r>
        <w:rPr>
          <w:rFonts w:ascii="Times New Roman" w:hAnsi="Times New Roman"/>
        </w:rPr>
        <w:t>Treitz</w:t>
      </w:r>
      <w:proofErr w:type="spellEnd"/>
      <w:r>
        <w:rPr>
          <w:rFonts w:ascii="Times New Roman" w:hAnsi="Times New Roman"/>
        </w:rPr>
        <w:t>; but there was no sign of necrosis. Nasogastric decompression, IV hydration, wide-spectrum ant</w:t>
      </w:r>
      <w:r>
        <w:rPr>
          <w:rFonts w:ascii="Times New Roman" w:hAnsi="Times New Roman"/>
        </w:rPr>
        <w:t>ibiotics and subcutaneously LMWH were applied. An informed consent was taken from the patient before the interventional radiology. The patient was transferred to interventional radiology department. After sedation with fent</w:t>
      </w:r>
      <w:r>
        <w:rPr>
          <w:rFonts w:ascii="Times New Roman" w:hAnsi="Times New Roman"/>
        </w:rPr>
        <w:t>a</w:t>
      </w:r>
      <w:r>
        <w:rPr>
          <w:rFonts w:ascii="Times New Roman" w:hAnsi="Times New Roman"/>
        </w:rPr>
        <w:t>nyl, the interventional radiolog</w:t>
      </w:r>
      <w:r>
        <w:rPr>
          <w:rFonts w:ascii="Times New Roman" w:hAnsi="Times New Roman"/>
        </w:rPr>
        <w:t xml:space="preserve">ist performed percutaneous </w:t>
      </w:r>
      <w:proofErr w:type="spellStart"/>
      <w:r>
        <w:rPr>
          <w:rFonts w:ascii="Times New Roman" w:hAnsi="Times New Roman"/>
        </w:rPr>
        <w:t>transhepatic</w:t>
      </w:r>
      <w:proofErr w:type="spellEnd"/>
      <w:r>
        <w:rPr>
          <w:rFonts w:ascii="Times New Roman" w:hAnsi="Times New Roman"/>
        </w:rPr>
        <w:t xml:space="preserve"> access to a branch (segment 8) of right portal vein with a 21-gauge Chiba needle (Argon medical devices, Da</w:t>
      </w:r>
      <w:r>
        <w:rPr>
          <w:rFonts w:ascii="Times New Roman" w:hAnsi="Times New Roman"/>
        </w:rPr>
        <w:t>l</w:t>
      </w:r>
      <w:r>
        <w:rPr>
          <w:rFonts w:ascii="Times New Roman" w:hAnsi="Times New Roman"/>
        </w:rPr>
        <w:t>las, Texas, USA) and placed a 6-French bright tip sheath. The distal SMV vein was accessed using different s</w:t>
      </w:r>
      <w:r>
        <w:rPr>
          <w:rFonts w:ascii="Times New Roman" w:hAnsi="Times New Roman"/>
        </w:rPr>
        <w:t xml:space="preserve">ized catheters and aspiration </w:t>
      </w:r>
      <w:proofErr w:type="spellStart"/>
      <w:r>
        <w:rPr>
          <w:rFonts w:ascii="Times New Roman" w:hAnsi="Times New Roman"/>
        </w:rPr>
        <w:t>thrombectomy</w:t>
      </w:r>
      <w:proofErr w:type="spellEnd"/>
      <w:r>
        <w:rPr>
          <w:rFonts w:ascii="Times New Roman" w:hAnsi="Times New Roman"/>
        </w:rPr>
        <w:t xml:space="preserve"> was performed 6-7 times using </w:t>
      </w:r>
      <w:r>
        <w:rPr>
          <w:rFonts w:ascii="Times New Roman" w:hAnsi="Times New Roman"/>
        </w:rPr>
        <w:lastRenderedPageBreak/>
        <w:t>wide-lumen catheters (Figure 3</w:t>
      </w:r>
      <w:proofErr w:type="gramStart"/>
      <w:r>
        <w:rPr>
          <w:rFonts w:ascii="Times New Roman" w:hAnsi="Times New Roman"/>
        </w:rPr>
        <w:t>,4</w:t>
      </w:r>
      <w:proofErr w:type="gramEnd"/>
      <w:r>
        <w:rPr>
          <w:rFonts w:ascii="Times New Roman" w:hAnsi="Times New Roman"/>
        </w:rPr>
        <w:t xml:space="preserve">). </w:t>
      </w:r>
      <w:proofErr w:type="spellStart"/>
      <w:r>
        <w:rPr>
          <w:rFonts w:ascii="Times New Roman" w:hAnsi="Times New Roman"/>
        </w:rPr>
        <w:t>Thrombectomy</w:t>
      </w:r>
      <w:proofErr w:type="spellEnd"/>
      <w:r>
        <w:rPr>
          <w:rFonts w:ascii="Times New Roman" w:hAnsi="Times New Roman"/>
        </w:rPr>
        <w:t xml:space="preserve"> procedure has ended without any compl</w:t>
      </w:r>
      <w:r>
        <w:rPr>
          <w:rFonts w:ascii="Times New Roman" w:hAnsi="Times New Roman"/>
        </w:rPr>
        <w:t>i</w:t>
      </w:r>
      <w:r>
        <w:rPr>
          <w:rFonts w:ascii="Times New Roman" w:hAnsi="Times New Roman"/>
        </w:rPr>
        <w:t xml:space="preserve">cation after recanalization of the SMV. Patient was transferred to intensive care unit (ICU) and </w:t>
      </w:r>
      <w:proofErr w:type="spellStart"/>
      <w:r>
        <w:rPr>
          <w:rFonts w:ascii="Times New Roman" w:hAnsi="Times New Roman"/>
        </w:rPr>
        <w:t>heparinization</w:t>
      </w:r>
      <w:proofErr w:type="spellEnd"/>
      <w:r>
        <w:rPr>
          <w:rFonts w:ascii="Times New Roman" w:hAnsi="Times New Roman"/>
        </w:rPr>
        <w:t xml:space="preserve"> was started in the next 72 hours. 3 days later, abdominal CTA showed that SMV was partially </w:t>
      </w:r>
      <w:proofErr w:type="spellStart"/>
      <w:r>
        <w:rPr>
          <w:rFonts w:ascii="Times New Roman" w:hAnsi="Times New Roman"/>
        </w:rPr>
        <w:t>recanalized</w:t>
      </w:r>
      <w:proofErr w:type="spellEnd"/>
      <w:r>
        <w:rPr>
          <w:rFonts w:ascii="Times New Roman" w:hAnsi="Times New Roman"/>
        </w:rPr>
        <w:t xml:space="preserve"> and intestinal changes were regressed. Patient was clinically stable and no longer had abdominal pain. Oral intake was started and tolera</w:t>
      </w:r>
      <w:r>
        <w:rPr>
          <w:rFonts w:ascii="Times New Roman" w:hAnsi="Times New Roman"/>
        </w:rPr>
        <w:t>ted. Gas stool di</w:t>
      </w:r>
      <w:r>
        <w:rPr>
          <w:rFonts w:ascii="Times New Roman" w:hAnsi="Times New Roman"/>
        </w:rPr>
        <w:t>s</w:t>
      </w:r>
      <w:r>
        <w:rPr>
          <w:rFonts w:ascii="Times New Roman" w:hAnsi="Times New Roman"/>
        </w:rPr>
        <w:t>charge was available. LMWH was added to the treatment. The patient was followed for a p</w:t>
      </w:r>
      <w:r>
        <w:rPr>
          <w:rFonts w:ascii="Times New Roman" w:hAnsi="Times New Roman"/>
        </w:rPr>
        <w:t>e</w:t>
      </w:r>
      <w:r>
        <w:rPr>
          <w:rFonts w:ascii="Times New Roman" w:hAnsi="Times New Roman"/>
        </w:rPr>
        <w:t>riod of 9 months with no recur</w:t>
      </w:r>
      <w:r>
        <w:rPr>
          <w:rFonts w:ascii="Times New Roman" w:hAnsi="Times New Roman"/>
        </w:rPr>
        <w:t>r</w:t>
      </w:r>
      <w:r>
        <w:rPr>
          <w:rFonts w:ascii="Times New Roman" w:hAnsi="Times New Roman"/>
        </w:rPr>
        <w:t>ence in SMV thrombosis.</w:t>
      </w:r>
    </w:p>
    <w:p w:rsidR="00C80ED7" w:rsidRDefault="00C80ED7">
      <w:pPr>
        <w:pStyle w:val="Saptanm"/>
        <w:spacing w:before="0" w:line="360" w:lineRule="auto"/>
        <w:rPr>
          <w:rFonts w:ascii="Times New Roman" w:eastAsia="Times New Roman" w:hAnsi="Times New Roman" w:cs="Times New Roman"/>
          <w:b/>
          <w:bCs/>
          <w:sz w:val="23"/>
          <w:szCs w:val="23"/>
        </w:rPr>
      </w:pPr>
    </w:p>
    <w:p w:rsidR="00C80ED7" w:rsidRDefault="00464900">
      <w:pPr>
        <w:pStyle w:val="Saptanm"/>
        <w:spacing w:before="0" w:line="360" w:lineRule="auto"/>
        <w:rPr>
          <w:rFonts w:ascii="Times New Roman" w:eastAsia="Times New Roman" w:hAnsi="Times New Roman" w:cs="Times New Roman"/>
          <w:b/>
          <w:bCs/>
        </w:rPr>
      </w:pPr>
      <w:r>
        <w:rPr>
          <w:rFonts w:ascii="Times New Roman" w:hAnsi="Times New Roman"/>
          <w:b/>
          <w:bCs/>
        </w:rPr>
        <w:t>Third Case Presentation</w:t>
      </w:r>
    </w:p>
    <w:p w:rsidR="00C80ED7" w:rsidRDefault="00464900">
      <w:pPr>
        <w:pStyle w:val="Saptanm"/>
        <w:spacing w:before="0" w:line="360" w:lineRule="auto"/>
        <w:rPr>
          <w:rFonts w:ascii="Times New Roman" w:eastAsia="Times New Roman" w:hAnsi="Times New Roman" w:cs="Times New Roman"/>
        </w:rPr>
      </w:pPr>
      <w:r>
        <w:rPr>
          <w:rFonts w:ascii="Times New Roman" w:hAnsi="Times New Roman"/>
        </w:rPr>
        <w:t>A 34-year-old female presented with progressively increasing abdominal</w:t>
      </w:r>
      <w:r>
        <w:rPr>
          <w:rFonts w:ascii="Times New Roman" w:hAnsi="Times New Roman"/>
        </w:rPr>
        <w:t xml:space="preserve"> pain for two days,</w:t>
      </w:r>
      <w:r w:rsidR="007B2B08">
        <w:rPr>
          <w:rFonts w:ascii="Times New Roman" w:hAnsi="Times New Roman"/>
        </w:rPr>
        <w:t xml:space="preserve"> </w:t>
      </w:r>
      <w:r>
        <w:rPr>
          <w:rFonts w:ascii="Times New Roman" w:hAnsi="Times New Roman"/>
        </w:rPr>
        <w:t>nausea and vomiting. The vital signs were stable, abdominal exam had diffuse tende</w:t>
      </w:r>
      <w:r>
        <w:rPr>
          <w:rFonts w:ascii="Times New Roman" w:hAnsi="Times New Roman"/>
        </w:rPr>
        <w:t>r</w:t>
      </w:r>
      <w:r>
        <w:rPr>
          <w:rFonts w:ascii="Times New Roman" w:hAnsi="Times New Roman"/>
        </w:rPr>
        <w:t>ness;</w:t>
      </w:r>
      <w:r w:rsidR="002D6DA1">
        <w:rPr>
          <w:rFonts w:ascii="Times New Roman" w:hAnsi="Times New Roman"/>
        </w:rPr>
        <w:t xml:space="preserve"> </w:t>
      </w:r>
      <w:r>
        <w:rPr>
          <w:rFonts w:ascii="Times New Roman" w:hAnsi="Times New Roman"/>
        </w:rPr>
        <w:t>especially localized at upper quadrants. Patient had hematemesis and hematochezia. L</w:t>
      </w:r>
      <w:r>
        <w:rPr>
          <w:rFonts w:ascii="Times New Roman" w:hAnsi="Times New Roman"/>
        </w:rPr>
        <w:t>a</w:t>
      </w:r>
      <w:r>
        <w:rPr>
          <w:rFonts w:ascii="Times New Roman" w:hAnsi="Times New Roman"/>
        </w:rPr>
        <w:t>borat</w:t>
      </w:r>
      <w:r>
        <w:rPr>
          <w:rFonts w:ascii="Times New Roman" w:hAnsi="Times New Roman"/>
        </w:rPr>
        <w:t>o</w:t>
      </w:r>
      <w:r>
        <w:rPr>
          <w:rFonts w:ascii="Times New Roman" w:hAnsi="Times New Roman"/>
        </w:rPr>
        <w:t>ry tests were unremarkable. Abdominal CTA showed multi</w:t>
      </w:r>
      <w:r>
        <w:rPr>
          <w:rFonts w:ascii="Times New Roman" w:hAnsi="Times New Roman"/>
        </w:rPr>
        <w:t xml:space="preserve">ple </w:t>
      </w:r>
      <w:proofErr w:type="gramStart"/>
      <w:r>
        <w:rPr>
          <w:rFonts w:ascii="Times New Roman" w:hAnsi="Times New Roman"/>
        </w:rPr>
        <w:t>thrombus</w:t>
      </w:r>
      <w:proofErr w:type="gramEnd"/>
      <w:r>
        <w:rPr>
          <w:rFonts w:ascii="Times New Roman" w:hAnsi="Times New Roman"/>
        </w:rPr>
        <w:t xml:space="preserve"> in SMV branches and PV. IV hydration, nasogastric decompression, wide-spectrum antibiotics and subcutan</w:t>
      </w:r>
      <w:r>
        <w:rPr>
          <w:rFonts w:ascii="Times New Roman" w:hAnsi="Times New Roman"/>
        </w:rPr>
        <w:t>e</w:t>
      </w:r>
      <w:r>
        <w:rPr>
          <w:rFonts w:ascii="Times New Roman" w:hAnsi="Times New Roman"/>
        </w:rPr>
        <w:t xml:space="preserve">ous LMWH were added to the treatment. </w:t>
      </w:r>
      <w:proofErr w:type="gramStart"/>
      <w:r>
        <w:rPr>
          <w:rFonts w:ascii="Times New Roman" w:hAnsi="Times New Roman"/>
        </w:rPr>
        <w:t>During follow-up; tachycardia and clin</w:t>
      </w:r>
      <w:r>
        <w:rPr>
          <w:rFonts w:ascii="Times New Roman" w:hAnsi="Times New Roman"/>
        </w:rPr>
        <w:t>i</w:t>
      </w:r>
      <w:r>
        <w:rPr>
          <w:rFonts w:ascii="Times New Roman" w:hAnsi="Times New Roman"/>
        </w:rPr>
        <w:t>cally wor</w:t>
      </w:r>
      <w:r w:rsidR="002D6DA1">
        <w:rPr>
          <w:rFonts w:ascii="Times New Roman" w:hAnsi="Times New Roman"/>
        </w:rPr>
        <w:t>s</w:t>
      </w:r>
      <w:r>
        <w:rPr>
          <w:rFonts w:ascii="Times New Roman" w:hAnsi="Times New Roman"/>
        </w:rPr>
        <w:t>ened.</w:t>
      </w:r>
      <w:proofErr w:type="gramEnd"/>
      <w:r>
        <w:rPr>
          <w:rFonts w:ascii="Times New Roman" w:hAnsi="Times New Roman"/>
        </w:rPr>
        <w:t xml:space="preserve"> After the informed consent of the patient befo</w:t>
      </w:r>
      <w:r>
        <w:rPr>
          <w:rFonts w:ascii="Times New Roman" w:hAnsi="Times New Roman"/>
        </w:rPr>
        <w:t>re intervention, diagnostic lap</w:t>
      </w:r>
      <w:r>
        <w:rPr>
          <w:rFonts w:ascii="Times New Roman" w:hAnsi="Times New Roman"/>
        </w:rPr>
        <w:t>a</w:t>
      </w:r>
      <w:r>
        <w:rPr>
          <w:rFonts w:ascii="Times New Roman" w:hAnsi="Times New Roman"/>
        </w:rPr>
        <w:t>rosc</w:t>
      </w:r>
      <w:r>
        <w:rPr>
          <w:rFonts w:ascii="Times New Roman" w:hAnsi="Times New Roman"/>
        </w:rPr>
        <w:t>o</w:t>
      </w:r>
      <w:r>
        <w:rPr>
          <w:rFonts w:ascii="Times New Roman" w:hAnsi="Times New Roman"/>
        </w:rPr>
        <w:t xml:space="preserve">py was performed. Exploration showed total necrosis starting 30 cm distal of </w:t>
      </w:r>
      <w:proofErr w:type="spellStart"/>
      <w:r>
        <w:rPr>
          <w:rFonts w:ascii="Times New Roman" w:hAnsi="Times New Roman"/>
        </w:rPr>
        <w:t>Treitz</w:t>
      </w:r>
      <w:proofErr w:type="spellEnd"/>
      <w:r>
        <w:rPr>
          <w:rFonts w:ascii="Times New Roman" w:hAnsi="Times New Roman"/>
        </w:rPr>
        <w:t xml:space="preserve"> li</w:t>
      </w:r>
      <w:r>
        <w:rPr>
          <w:rFonts w:ascii="Times New Roman" w:hAnsi="Times New Roman"/>
        </w:rPr>
        <w:t>g</w:t>
      </w:r>
      <w:r>
        <w:rPr>
          <w:rFonts w:ascii="Times New Roman" w:hAnsi="Times New Roman"/>
        </w:rPr>
        <w:t>ament and continued for 100 cm. The necrotic segment was resected and terminal ileostomy was pe</w:t>
      </w:r>
      <w:r>
        <w:rPr>
          <w:rFonts w:ascii="Times New Roman" w:hAnsi="Times New Roman"/>
        </w:rPr>
        <w:t>r</w:t>
      </w:r>
      <w:r>
        <w:rPr>
          <w:rFonts w:ascii="Times New Roman" w:hAnsi="Times New Roman"/>
        </w:rPr>
        <w:t>formed for the proximal part. 160 cm</w:t>
      </w:r>
      <w:r>
        <w:rPr>
          <w:rFonts w:ascii="Times New Roman" w:hAnsi="Times New Roman"/>
        </w:rPr>
        <w:t xml:space="preserve"> of </w:t>
      </w:r>
      <w:proofErr w:type="spellStart"/>
      <w:r>
        <w:rPr>
          <w:rFonts w:ascii="Times New Roman" w:hAnsi="Times New Roman"/>
        </w:rPr>
        <w:t>ileal</w:t>
      </w:r>
      <w:proofErr w:type="spellEnd"/>
      <w:r>
        <w:rPr>
          <w:rFonts w:ascii="Times New Roman" w:hAnsi="Times New Roman"/>
        </w:rPr>
        <w:t xml:space="preserve"> segment starting from ileocecal valve had i</w:t>
      </w:r>
      <w:r>
        <w:rPr>
          <w:rFonts w:ascii="Times New Roman" w:hAnsi="Times New Roman"/>
        </w:rPr>
        <w:t>s</w:t>
      </w:r>
      <w:r>
        <w:rPr>
          <w:rFonts w:ascii="Times New Roman" w:hAnsi="Times New Roman"/>
        </w:rPr>
        <w:t xml:space="preserve">chemic changes such as walls of intestine thickened, edema occurred in fat tissue, </w:t>
      </w:r>
      <w:proofErr w:type="spellStart"/>
      <w:r>
        <w:rPr>
          <w:rFonts w:ascii="Times New Roman" w:hAnsi="Times New Roman"/>
        </w:rPr>
        <w:t>co</w:t>
      </w:r>
      <w:r>
        <w:rPr>
          <w:rFonts w:ascii="Times New Roman" w:hAnsi="Times New Roman"/>
        </w:rPr>
        <w:t>l</w:t>
      </w:r>
      <w:r>
        <w:rPr>
          <w:rFonts w:ascii="Times New Roman" w:hAnsi="Times New Roman"/>
        </w:rPr>
        <w:t>our</w:t>
      </w:r>
      <w:proofErr w:type="spellEnd"/>
      <w:r>
        <w:rPr>
          <w:rFonts w:ascii="Times New Roman" w:hAnsi="Times New Roman"/>
        </w:rPr>
        <w:t xml:space="preserve"> changed (F</w:t>
      </w:r>
      <w:r>
        <w:rPr>
          <w:rFonts w:ascii="Times New Roman" w:hAnsi="Times New Roman"/>
          <w:lang w:val="it-IT"/>
        </w:rPr>
        <w:t>igure 5)</w:t>
      </w:r>
      <w:r>
        <w:rPr>
          <w:rFonts w:ascii="Times New Roman" w:hAnsi="Times New Roman"/>
        </w:rPr>
        <w:t xml:space="preserve">. Operation ended and IV </w:t>
      </w:r>
      <w:proofErr w:type="spellStart"/>
      <w:r>
        <w:rPr>
          <w:rFonts w:ascii="Times New Roman" w:hAnsi="Times New Roman"/>
        </w:rPr>
        <w:t>heparinization</w:t>
      </w:r>
      <w:proofErr w:type="spellEnd"/>
      <w:r>
        <w:rPr>
          <w:rFonts w:ascii="Times New Roman" w:hAnsi="Times New Roman"/>
        </w:rPr>
        <w:t xml:space="preserve"> started with 80 </w:t>
      </w:r>
      <w:proofErr w:type="spellStart"/>
      <w:r>
        <w:rPr>
          <w:rFonts w:ascii="Times New Roman" w:hAnsi="Times New Roman"/>
        </w:rPr>
        <w:t>iu</w:t>
      </w:r>
      <w:proofErr w:type="spellEnd"/>
      <w:r>
        <w:rPr>
          <w:rFonts w:ascii="Times New Roman" w:hAnsi="Times New Roman"/>
        </w:rPr>
        <w:t xml:space="preserve">/kg bolus. IV </w:t>
      </w:r>
      <w:proofErr w:type="spellStart"/>
      <w:r>
        <w:rPr>
          <w:rFonts w:ascii="Times New Roman" w:hAnsi="Times New Roman"/>
        </w:rPr>
        <w:t>heparinization</w:t>
      </w:r>
      <w:proofErr w:type="spellEnd"/>
      <w:r>
        <w:rPr>
          <w:rFonts w:ascii="Times New Roman" w:hAnsi="Times New Roman"/>
        </w:rPr>
        <w:t xml:space="preserve"> continu</w:t>
      </w:r>
      <w:r>
        <w:rPr>
          <w:rFonts w:ascii="Times New Roman" w:hAnsi="Times New Roman"/>
        </w:rPr>
        <w:t>ed for 7 days. At the postoperative 5th day; explorative laparotomy pe</w:t>
      </w:r>
      <w:r>
        <w:rPr>
          <w:rFonts w:ascii="Times New Roman" w:hAnsi="Times New Roman"/>
        </w:rPr>
        <w:t>r</w:t>
      </w:r>
      <w:r>
        <w:rPr>
          <w:rFonts w:ascii="Times New Roman" w:hAnsi="Times New Roman"/>
        </w:rPr>
        <w:t xml:space="preserve">formed and intestine </w:t>
      </w:r>
      <w:proofErr w:type="spellStart"/>
      <w:r>
        <w:rPr>
          <w:rFonts w:ascii="Times New Roman" w:hAnsi="Times New Roman"/>
        </w:rPr>
        <w:t>colour</w:t>
      </w:r>
      <w:proofErr w:type="spellEnd"/>
      <w:r>
        <w:rPr>
          <w:rFonts w:ascii="Times New Roman" w:hAnsi="Times New Roman"/>
        </w:rPr>
        <w:t xml:space="preserve"> seemed better. At the postoperative 11th day; laparotomy showed the regression of the ischemic changes and intestinal </w:t>
      </w:r>
      <w:proofErr w:type="spellStart"/>
      <w:r>
        <w:rPr>
          <w:rFonts w:ascii="Times New Roman" w:hAnsi="Times New Roman"/>
        </w:rPr>
        <w:t>colour</w:t>
      </w:r>
      <w:proofErr w:type="spellEnd"/>
      <w:r>
        <w:rPr>
          <w:rFonts w:ascii="Times New Roman" w:hAnsi="Times New Roman"/>
        </w:rPr>
        <w:t xml:space="preserve"> was normal so intestines were an</w:t>
      </w:r>
      <w:r>
        <w:rPr>
          <w:rFonts w:ascii="Times New Roman" w:hAnsi="Times New Roman"/>
        </w:rPr>
        <w:t xml:space="preserve">astomosed side to side. There </w:t>
      </w:r>
      <w:r w:rsidR="00F364BF">
        <w:rPr>
          <w:rFonts w:ascii="Times New Roman" w:hAnsi="Times New Roman"/>
        </w:rPr>
        <w:t>was no recurrence</w:t>
      </w:r>
      <w:r>
        <w:rPr>
          <w:rFonts w:ascii="Times New Roman" w:hAnsi="Times New Roman"/>
        </w:rPr>
        <w:t xml:space="preserve"> in the 12 months of observational period.</w:t>
      </w:r>
    </w:p>
    <w:p w:rsidR="00C80ED7" w:rsidRDefault="00C80ED7">
      <w:pPr>
        <w:pStyle w:val="Saptanm"/>
        <w:spacing w:before="0" w:line="360" w:lineRule="auto"/>
        <w:rPr>
          <w:rFonts w:ascii="Times New Roman" w:eastAsia="Times New Roman" w:hAnsi="Times New Roman" w:cs="Times New Roman"/>
          <w:b/>
          <w:bCs/>
          <w:sz w:val="23"/>
          <w:szCs w:val="23"/>
        </w:rPr>
      </w:pPr>
    </w:p>
    <w:p w:rsidR="00C80ED7" w:rsidRDefault="00464900">
      <w:pPr>
        <w:pStyle w:val="Saptanm"/>
        <w:spacing w:before="0" w:line="360" w:lineRule="auto"/>
        <w:jc w:val="both"/>
        <w:rPr>
          <w:rFonts w:ascii="Times New Roman" w:eastAsia="Times New Roman" w:hAnsi="Times New Roman" w:cs="Times New Roman"/>
        </w:rPr>
      </w:pPr>
      <w:r>
        <w:rPr>
          <w:rFonts w:ascii="Times New Roman" w:hAnsi="Times New Roman"/>
          <w:b/>
          <w:bCs/>
        </w:rPr>
        <w:t>Discussion</w:t>
      </w:r>
      <w:r>
        <w:rPr>
          <w:rFonts w:ascii="Times New Roman" w:hAnsi="Times New Roman"/>
        </w:rPr>
        <w:t xml:space="preserve"> </w:t>
      </w:r>
    </w:p>
    <w:p w:rsidR="00C80ED7" w:rsidRDefault="00464900">
      <w:pPr>
        <w:pStyle w:val="GvdeBA"/>
        <w:spacing w:line="360" w:lineRule="auto"/>
        <w:jc w:val="both"/>
      </w:pPr>
      <w:r>
        <w:t xml:space="preserve">Acute MVT was first described in 1935 after resection of intestinal ischemia </w:t>
      </w:r>
      <w:r>
        <w:rPr>
          <w:vertAlign w:val="superscript"/>
        </w:rPr>
        <w:t>3</w:t>
      </w:r>
      <w:r>
        <w:t>. MVT has be</w:t>
      </w:r>
      <w:r>
        <w:t>t</w:t>
      </w:r>
      <w:r>
        <w:t>ter prognosis than arterial thrombosis, especially when earl</w:t>
      </w:r>
      <w:r>
        <w:t>y diagnosis is available.</w:t>
      </w:r>
      <w:r>
        <w:t xml:space="preserve"> </w:t>
      </w:r>
      <w:r>
        <w:t>It is mos</w:t>
      </w:r>
      <w:r>
        <w:t>t</w:t>
      </w:r>
      <w:r>
        <w:t xml:space="preserve">ly idiopathic; occurs in 21-49% of the cases </w:t>
      </w:r>
      <w:r>
        <w:rPr>
          <w:vertAlign w:val="superscript"/>
        </w:rPr>
        <w:t>1</w:t>
      </w:r>
      <w:r>
        <w:t>. It can occur after trauma, surgical oper</w:t>
      </w:r>
      <w:r>
        <w:t>a</w:t>
      </w:r>
      <w:r>
        <w:t xml:space="preserve">tions (especially after splenectomy), pregnancy, </w:t>
      </w:r>
      <w:r>
        <w:rPr>
          <w:lang w:val="fr-FR"/>
        </w:rPr>
        <w:t>oral</w:t>
      </w:r>
      <w:r>
        <w:t xml:space="preserve"> contraceptives (9-18%), pancreatitis, myeloproliferative diseases, protein C </w:t>
      </w:r>
      <w:r>
        <w:t xml:space="preserve">and S deficiencies, </w:t>
      </w:r>
      <w:proofErr w:type="spellStart"/>
      <w:r>
        <w:t>proth</w:t>
      </w:r>
      <w:r>
        <w:rPr>
          <w:lang w:val="de-DE"/>
        </w:rPr>
        <w:t>rombin</w:t>
      </w:r>
      <w:proofErr w:type="spellEnd"/>
      <w:r>
        <w:rPr>
          <w:lang w:val="de-DE"/>
        </w:rPr>
        <w:t xml:space="preserve"> </w:t>
      </w:r>
      <w:proofErr w:type="spellStart"/>
      <w:r>
        <w:rPr>
          <w:lang w:val="de-DE"/>
        </w:rPr>
        <w:t>and</w:t>
      </w:r>
      <w:proofErr w:type="spellEnd"/>
      <w:r>
        <w:rPr>
          <w:lang w:val="de-DE"/>
        </w:rPr>
        <w:t xml:space="preserve"> </w:t>
      </w:r>
      <w:proofErr w:type="spellStart"/>
      <w:r>
        <w:rPr>
          <w:lang w:val="de-DE"/>
        </w:rPr>
        <w:t>Factor</w:t>
      </w:r>
      <w:proofErr w:type="spellEnd"/>
      <w:r>
        <w:rPr>
          <w:lang w:val="de-DE"/>
        </w:rPr>
        <w:t xml:space="preserve"> Leiden 5 </w:t>
      </w:r>
      <w:proofErr w:type="spellStart"/>
      <w:r>
        <w:rPr>
          <w:lang w:val="de-DE"/>
        </w:rPr>
        <w:t>mutation</w:t>
      </w:r>
      <w:proofErr w:type="spellEnd"/>
      <w:r>
        <w:rPr>
          <w:lang w:val="de-DE"/>
        </w:rPr>
        <w:t xml:space="preserve"> (4-10%) </w:t>
      </w:r>
      <w:r>
        <w:rPr>
          <w:vertAlign w:val="superscript"/>
          <w:lang w:val="de-DE"/>
        </w:rPr>
        <w:t>1-8</w:t>
      </w:r>
      <w:r>
        <w:t>.</w:t>
      </w:r>
      <w:r w:rsidR="007B2B08">
        <w:t xml:space="preserve"> </w:t>
      </w:r>
    </w:p>
    <w:p w:rsidR="00C80ED7" w:rsidRDefault="00464900">
      <w:pPr>
        <w:pStyle w:val="GvdeBA"/>
        <w:spacing w:line="360" w:lineRule="auto"/>
        <w:jc w:val="both"/>
      </w:pPr>
      <w:r>
        <w:lastRenderedPageBreak/>
        <w:t>Clinical suspicion is very important for diagnosis. Physical examination and laboratory tests</w:t>
      </w:r>
      <w:r w:rsidR="007B2B08">
        <w:t xml:space="preserve"> </w:t>
      </w:r>
      <w:r>
        <w:t xml:space="preserve">are non-specific; </w:t>
      </w:r>
      <w:r>
        <w:t>causing</w:t>
      </w:r>
      <w:r>
        <w:t xml:space="preserve"> a delay in diagnosis. Newly developed radiological imaging tec</w:t>
      </w:r>
      <w:r>
        <w:t>h</w:t>
      </w:r>
      <w:r>
        <w:t xml:space="preserve">niques are highly sensitive for diagnosis of MVT; CTA show thrombus </w:t>
      </w:r>
      <w:r w:rsidR="002D6DA1">
        <w:t>in veins, intestinal wall edema</w:t>
      </w:r>
      <w:r>
        <w:t xml:space="preserve"> </w:t>
      </w:r>
      <w:r w:rsidR="002D6DA1">
        <w:t>and ascites</w:t>
      </w:r>
      <w:r>
        <w:t>. In our cases, the diagnosis of thrombosed SMV, PV revealed by a</w:t>
      </w:r>
      <w:r>
        <w:t>b</w:t>
      </w:r>
      <w:r>
        <w:t>dominal CT and was</w:t>
      </w:r>
      <w:r>
        <w:t xml:space="preserve"> confirmed by exploratory laparotomy in case 1, diagnostic laparoscopy in case 2 and 3. </w:t>
      </w:r>
    </w:p>
    <w:p w:rsidR="00C80ED7" w:rsidRDefault="00464900">
      <w:pPr>
        <w:pStyle w:val="GvdeBA"/>
        <w:spacing w:line="360" w:lineRule="auto"/>
        <w:jc w:val="both"/>
      </w:pPr>
      <w:r>
        <w:t>MVT has a high mortality rate unless there is an early diagnosis. Medical treatment includes</w:t>
      </w:r>
      <w:r w:rsidR="007B2B08">
        <w:t xml:space="preserve"> </w:t>
      </w:r>
      <w:r>
        <w:t xml:space="preserve">anticoagulation, IV hydration, antibiotics, </w:t>
      </w:r>
      <w:proofErr w:type="spellStart"/>
      <w:r>
        <w:t>thrombolitics</w:t>
      </w:r>
      <w:proofErr w:type="spellEnd"/>
      <w:r>
        <w:t xml:space="preserve">, </w:t>
      </w:r>
      <w:proofErr w:type="spellStart"/>
      <w:r>
        <w:t>thrombectomy</w:t>
      </w:r>
      <w:proofErr w:type="spellEnd"/>
      <w:r>
        <w:t xml:space="preserve"> a</w:t>
      </w:r>
      <w:r>
        <w:t>nd surgery with r</w:t>
      </w:r>
      <w:r>
        <w:t>e</w:t>
      </w:r>
      <w:r>
        <w:t xml:space="preserve">section is necessary if total necrosis occurs. IV </w:t>
      </w:r>
      <w:proofErr w:type="spellStart"/>
      <w:r>
        <w:t>heparinization</w:t>
      </w:r>
      <w:proofErr w:type="spellEnd"/>
      <w:r>
        <w:t xml:space="preserve"> should be started </w:t>
      </w:r>
      <w:proofErr w:type="spellStart"/>
      <w:r>
        <w:t>peroperatively</w:t>
      </w:r>
      <w:proofErr w:type="spellEnd"/>
      <w:r>
        <w:t xml:space="preserve"> and continued for minimum 72 hours; oral anticoagulants should be used for 6 months. If h</w:t>
      </w:r>
      <w:r>
        <w:t>y</w:t>
      </w:r>
      <w:r>
        <w:t xml:space="preserve">percoagulability is detected, oral anticoagulants </w:t>
      </w:r>
      <w:r>
        <w:t>should be used for lifetime</w:t>
      </w:r>
      <w:r>
        <w:t xml:space="preserve"> </w:t>
      </w:r>
      <w:r>
        <w:rPr>
          <w:vertAlign w:val="superscript"/>
        </w:rPr>
        <w:t>3</w:t>
      </w:r>
      <w:proofErr w:type="gramStart"/>
      <w:r>
        <w:rPr>
          <w:vertAlign w:val="superscript"/>
        </w:rPr>
        <w:t>,7</w:t>
      </w:r>
      <w:proofErr w:type="gramEnd"/>
      <w:r>
        <w:t xml:space="preserve">. </w:t>
      </w:r>
    </w:p>
    <w:p w:rsidR="00C80ED7" w:rsidRDefault="00464900">
      <w:pPr>
        <w:pStyle w:val="GvdeBA"/>
        <w:spacing w:line="360" w:lineRule="auto"/>
        <w:jc w:val="both"/>
      </w:pPr>
      <w:r>
        <w:t xml:space="preserve">If early diagnosis is possible; interventional radiology can apply </w:t>
      </w:r>
      <w:proofErr w:type="spellStart"/>
      <w:r>
        <w:t>thrombolytics</w:t>
      </w:r>
      <w:proofErr w:type="spellEnd"/>
      <w:r>
        <w:t xml:space="preserve"> (streptokinase, </w:t>
      </w:r>
      <w:proofErr w:type="spellStart"/>
      <w:r>
        <w:t>urokinase</w:t>
      </w:r>
      <w:proofErr w:type="spellEnd"/>
      <w:r>
        <w:t>, t-PA) through SMV locally</w:t>
      </w:r>
      <w:r>
        <w:t xml:space="preserve"> </w:t>
      </w:r>
      <w:r>
        <w:rPr>
          <w:vertAlign w:val="superscript"/>
        </w:rPr>
        <w:t>3</w:t>
      </w:r>
      <w:proofErr w:type="gramStart"/>
      <w:r>
        <w:rPr>
          <w:vertAlign w:val="superscript"/>
        </w:rPr>
        <w:t>,7</w:t>
      </w:r>
      <w:proofErr w:type="gramEnd"/>
      <w:r>
        <w:t xml:space="preserve">. The presented case 2 is an example of this scenario; early diagnosis, laparoscopic </w:t>
      </w:r>
      <w:r>
        <w:t xml:space="preserve">confirmation and in the absence of necrosis, percutaneous </w:t>
      </w:r>
      <w:proofErr w:type="spellStart"/>
      <w:r>
        <w:t>transhepatic</w:t>
      </w:r>
      <w:proofErr w:type="spellEnd"/>
      <w:r>
        <w:t xml:space="preserve"> acces</w:t>
      </w:r>
      <w:r>
        <w:t>s</w:t>
      </w:r>
      <w:r>
        <w:t xml:space="preserve"> with </w:t>
      </w:r>
      <w:proofErr w:type="spellStart"/>
      <w:r>
        <w:t>thrombectomy</w:t>
      </w:r>
      <w:proofErr w:type="spellEnd"/>
      <w:r>
        <w:t xml:space="preserve"> was </w:t>
      </w:r>
      <w:proofErr w:type="spellStart"/>
      <w:r>
        <w:t>succesful</w:t>
      </w:r>
      <w:proofErr w:type="spellEnd"/>
      <w:r>
        <w:t xml:space="preserve"> with preservation of bowel. The patient was followed for a period of 9 months with no </w:t>
      </w:r>
      <w:proofErr w:type="spellStart"/>
      <w:r>
        <w:t>reccurence</w:t>
      </w:r>
      <w:proofErr w:type="spellEnd"/>
      <w:r>
        <w:t xml:space="preserve"> of SMV </w:t>
      </w:r>
      <w:proofErr w:type="spellStart"/>
      <w:r>
        <w:t>trombosis</w:t>
      </w:r>
      <w:proofErr w:type="spellEnd"/>
      <w:r>
        <w:t>. When co</w:t>
      </w:r>
      <w:r>
        <w:t>n</w:t>
      </w:r>
      <w:r>
        <w:t>servative treatments ar</w:t>
      </w:r>
      <w:r>
        <w:t>e administrated; wide-spectrum antibiotics should be applied to prevent bacterial translocation</w:t>
      </w:r>
      <w:r>
        <w:t xml:space="preserve"> </w:t>
      </w:r>
      <w:r>
        <w:rPr>
          <w:vertAlign w:val="superscript"/>
        </w:rPr>
        <w:t>7</w:t>
      </w:r>
      <w:r>
        <w:t>.</w:t>
      </w:r>
      <w:r w:rsidR="007B2B08">
        <w:t xml:space="preserve"> </w:t>
      </w:r>
    </w:p>
    <w:p w:rsidR="00C80ED7" w:rsidRDefault="00464900">
      <w:pPr>
        <w:pStyle w:val="GvdeBA"/>
        <w:spacing w:line="360" w:lineRule="auto"/>
        <w:jc w:val="both"/>
      </w:pPr>
      <w:r>
        <w:t>When diagnosis of MVT delays, it is not possible to preserve intestines; our case 1 and 3 had intestinal necrosis revealed at laparoscopic exploration, and</w:t>
      </w:r>
      <w:r>
        <w:t xml:space="preserve"> the treatment were continued with small bowel resection in both cases. Wide resection of small intestine can cause complications such as short bowel syndrome, pulmonary embolism, sepsis. After resection, MVT can repeat in 6 months for 14% of time, our cas</w:t>
      </w:r>
      <w:r>
        <w:t>es were followed for a period between 9-12 months without recurrence</w:t>
      </w:r>
      <w:r>
        <w:t xml:space="preserve"> </w:t>
      </w:r>
      <w:r>
        <w:rPr>
          <w:vertAlign w:val="superscript"/>
        </w:rPr>
        <w:t>3</w:t>
      </w:r>
      <w:r>
        <w:t>.</w:t>
      </w:r>
    </w:p>
    <w:p w:rsidR="00C80ED7" w:rsidRDefault="00C80ED7">
      <w:pPr>
        <w:pStyle w:val="Saptanm"/>
        <w:spacing w:before="0" w:line="360" w:lineRule="auto"/>
        <w:jc w:val="both"/>
        <w:rPr>
          <w:rFonts w:ascii="Times New Roman" w:eastAsia="Times New Roman" w:hAnsi="Times New Roman" w:cs="Times New Roman"/>
        </w:rPr>
      </w:pPr>
    </w:p>
    <w:p w:rsidR="00C80ED7" w:rsidRDefault="00464900">
      <w:pPr>
        <w:pStyle w:val="GvdeBA"/>
        <w:spacing w:line="360" w:lineRule="auto"/>
        <w:jc w:val="both"/>
      </w:pPr>
      <w:r>
        <w:rPr>
          <w:b/>
          <w:bCs/>
        </w:rPr>
        <w:t>Conclusion</w:t>
      </w:r>
    </w:p>
    <w:p w:rsidR="00C80ED7" w:rsidRDefault="00464900">
      <w:pPr>
        <w:pStyle w:val="GvdeBA"/>
        <w:spacing w:line="360" w:lineRule="auto"/>
        <w:jc w:val="both"/>
        <w:rPr>
          <w:color w:val="C0504D"/>
          <w:kern w:val="2"/>
          <w:u w:color="FF0000"/>
        </w:rPr>
      </w:pPr>
      <w:r>
        <w:t>Acute MVT has better prognosis than arterial thrombosis, especially when early dia</w:t>
      </w:r>
      <w:r>
        <w:t>g</w:t>
      </w:r>
      <w:r>
        <w:t xml:space="preserve">nosis is available. Clinical suspicion is very important for diagnosis; physical </w:t>
      </w:r>
      <w:r>
        <w:t>examination and labor</w:t>
      </w:r>
      <w:r>
        <w:t>a</w:t>
      </w:r>
      <w:r>
        <w:t>tory tests are non-specific and can cause a delay in diagnosis. Newly developed r</w:t>
      </w:r>
      <w:r>
        <w:t>a</w:t>
      </w:r>
      <w:r>
        <w:t>diological imaging techniques are highly sensitive for diagnosis of MVT. Interventional rad</w:t>
      </w:r>
      <w:r>
        <w:t>i</w:t>
      </w:r>
      <w:r>
        <w:t>ology can manage successfully the early diagnosed cases with</w:t>
      </w:r>
      <w:r>
        <w:t>out necrosis. After the oper</w:t>
      </w:r>
      <w:r>
        <w:t>a</w:t>
      </w:r>
      <w:r>
        <w:t>tion, the case will be followed in term of recurrence.</w:t>
      </w:r>
    </w:p>
    <w:p w:rsidR="00C80ED7" w:rsidRDefault="00C80ED7">
      <w:pPr>
        <w:pStyle w:val="GvdeB"/>
        <w:spacing w:line="360" w:lineRule="auto"/>
        <w:ind w:firstLine="360"/>
        <w:rPr>
          <w:kern w:val="2"/>
          <w:u w:color="FF0000"/>
        </w:rPr>
      </w:pPr>
    </w:p>
    <w:p w:rsidR="00F364BF" w:rsidRDefault="00F364BF" w:rsidP="00F364BF">
      <w:pPr>
        <w:pStyle w:val="GvdeB"/>
        <w:spacing w:line="360" w:lineRule="auto"/>
        <w:rPr>
          <w:b/>
          <w:bCs/>
          <w:kern w:val="2"/>
        </w:rPr>
      </w:pPr>
    </w:p>
    <w:p w:rsidR="00C80ED7" w:rsidRDefault="00464900" w:rsidP="002D6DA1">
      <w:pPr>
        <w:pStyle w:val="GvdeB"/>
        <w:spacing w:line="360" w:lineRule="auto"/>
        <w:rPr>
          <w:b/>
          <w:bCs/>
          <w:kern w:val="2"/>
        </w:rPr>
      </w:pPr>
      <w:r>
        <w:rPr>
          <w:b/>
          <w:bCs/>
          <w:kern w:val="2"/>
        </w:rPr>
        <w:lastRenderedPageBreak/>
        <w:t>References</w:t>
      </w:r>
    </w:p>
    <w:p w:rsidR="00C80ED7" w:rsidRDefault="00464900" w:rsidP="002D6DA1">
      <w:pPr>
        <w:pStyle w:val="Saptanm"/>
        <w:spacing w:before="0" w:line="360" w:lineRule="auto"/>
        <w:rPr>
          <w:rFonts w:ascii="Times New Roman" w:eastAsia="Times New Roman" w:hAnsi="Times New Roman" w:cs="Times New Roman"/>
        </w:rPr>
      </w:pPr>
      <w:r>
        <w:rPr>
          <w:rFonts w:ascii="Times New Roman" w:hAnsi="Times New Roman"/>
          <w:lang w:val="nl-NL"/>
        </w:rPr>
        <w:t>1. Hmoud</w:t>
      </w:r>
      <w:r>
        <w:rPr>
          <w:rFonts w:ascii="Times New Roman" w:hAnsi="Times New Roman"/>
        </w:rPr>
        <w:t xml:space="preserve"> B, </w:t>
      </w:r>
      <w:proofErr w:type="spellStart"/>
      <w:r>
        <w:rPr>
          <w:rFonts w:ascii="Times New Roman" w:hAnsi="Times New Roman"/>
        </w:rPr>
        <w:t>Singaly</w:t>
      </w:r>
      <w:proofErr w:type="spellEnd"/>
      <w:r>
        <w:rPr>
          <w:rFonts w:ascii="Times New Roman" w:hAnsi="Times New Roman"/>
        </w:rPr>
        <w:t xml:space="preserve"> AK</w:t>
      </w:r>
      <w:r>
        <w:rPr>
          <w:rFonts w:ascii="Times New Roman" w:hAnsi="Times New Roman"/>
          <w:lang w:val="nl-NL"/>
        </w:rPr>
        <w:t>, Kamat</w:t>
      </w:r>
      <w:r>
        <w:rPr>
          <w:rFonts w:ascii="Times New Roman" w:hAnsi="Times New Roman"/>
        </w:rPr>
        <w:t xml:space="preserve"> PS. </w:t>
      </w:r>
      <w:proofErr w:type="gramStart"/>
      <w:r>
        <w:rPr>
          <w:rFonts w:ascii="Times New Roman" w:hAnsi="Times New Roman"/>
        </w:rPr>
        <w:t>Mesenteric Venous Thrombosis.</w:t>
      </w:r>
      <w:proofErr w:type="gramEnd"/>
      <w:r>
        <w:rPr>
          <w:rFonts w:ascii="Times New Roman" w:hAnsi="Times New Roman"/>
        </w:rPr>
        <w:t xml:space="preserve"> Journal of Clinical an</w:t>
      </w:r>
      <w:r w:rsidR="00F364BF">
        <w:rPr>
          <w:rFonts w:ascii="Times New Roman" w:hAnsi="Times New Roman"/>
        </w:rPr>
        <w:t>d Experimental Hepatology 2014</w:t>
      </w:r>
      <w:proofErr w:type="gramStart"/>
      <w:r w:rsidR="00F364BF">
        <w:rPr>
          <w:rFonts w:ascii="Times New Roman" w:hAnsi="Times New Roman"/>
        </w:rPr>
        <w:t>;</w:t>
      </w:r>
      <w:r>
        <w:rPr>
          <w:rFonts w:ascii="Times New Roman" w:hAnsi="Times New Roman"/>
        </w:rPr>
        <w:t>4</w:t>
      </w:r>
      <w:proofErr w:type="gramEnd"/>
      <w:r>
        <w:rPr>
          <w:rFonts w:ascii="Times New Roman" w:hAnsi="Times New Roman"/>
        </w:rPr>
        <w:t>(3):257</w:t>
      </w:r>
      <w:r w:rsidR="00F364BF">
        <w:rPr>
          <w:rFonts w:ascii="Times New Roman" w:hAnsi="Times New Roman"/>
        </w:rPr>
        <w:t>-</w:t>
      </w:r>
      <w:r>
        <w:rPr>
          <w:rFonts w:ascii="Times New Roman" w:hAnsi="Times New Roman"/>
        </w:rPr>
        <w:t>63.</w:t>
      </w:r>
      <w:r w:rsidR="007B2B08">
        <w:rPr>
          <w:rFonts w:ascii="Times New Roman" w:hAnsi="Times New Roman"/>
        </w:rPr>
        <w:t xml:space="preserve"> </w:t>
      </w:r>
    </w:p>
    <w:p w:rsidR="00C80ED7" w:rsidRDefault="00464900" w:rsidP="002D6DA1">
      <w:pPr>
        <w:pStyle w:val="Saptanm"/>
        <w:spacing w:before="0" w:line="360" w:lineRule="auto"/>
        <w:rPr>
          <w:rFonts w:ascii="Times New Roman" w:eastAsia="Times New Roman" w:hAnsi="Times New Roman" w:cs="Times New Roman"/>
        </w:rPr>
      </w:pPr>
      <w:r>
        <w:rPr>
          <w:rFonts w:ascii="Times New Roman" w:hAnsi="Times New Roman"/>
        </w:rPr>
        <w:t xml:space="preserve">2. </w:t>
      </w:r>
      <w:proofErr w:type="spellStart"/>
      <w:r>
        <w:rPr>
          <w:rFonts w:ascii="Times New Roman" w:hAnsi="Times New Roman"/>
        </w:rPr>
        <w:t>Schoots</w:t>
      </w:r>
      <w:proofErr w:type="spellEnd"/>
      <w:r>
        <w:rPr>
          <w:rFonts w:ascii="Times New Roman" w:hAnsi="Times New Roman"/>
        </w:rPr>
        <w:t xml:space="preserve"> IG, </w:t>
      </w:r>
      <w:proofErr w:type="spellStart"/>
      <w:r>
        <w:rPr>
          <w:rFonts w:ascii="Times New Roman" w:hAnsi="Times New Roman"/>
        </w:rPr>
        <w:t>Koffeman</w:t>
      </w:r>
      <w:proofErr w:type="spellEnd"/>
      <w:r>
        <w:rPr>
          <w:rFonts w:ascii="Times New Roman" w:hAnsi="Times New Roman"/>
        </w:rPr>
        <w:t xml:space="preserve"> GI,</w:t>
      </w:r>
      <w:r>
        <w:rPr>
          <w:rFonts w:ascii="Times New Roman" w:hAnsi="Times New Roman"/>
        </w:rPr>
        <w:t xml:space="preserve"> </w:t>
      </w:r>
      <w:proofErr w:type="spellStart"/>
      <w:r>
        <w:rPr>
          <w:rFonts w:ascii="Times New Roman" w:hAnsi="Times New Roman"/>
        </w:rPr>
        <w:t>Legemate</w:t>
      </w:r>
      <w:proofErr w:type="spellEnd"/>
      <w:r>
        <w:rPr>
          <w:rFonts w:ascii="Times New Roman" w:hAnsi="Times New Roman"/>
        </w:rPr>
        <w:t xml:space="preserve"> DA, Levi M, van </w:t>
      </w:r>
      <w:proofErr w:type="spellStart"/>
      <w:r>
        <w:rPr>
          <w:rFonts w:ascii="Times New Roman" w:hAnsi="Times New Roman"/>
        </w:rPr>
        <w:t>Gulik</w:t>
      </w:r>
      <w:proofErr w:type="spellEnd"/>
      <w:r>
        <w:rPr>
          <w:rFonts w:ascii="Times New Roman" w:hAnsi="Times New Roman"/>
        </w:rPr>
        <w:t xml:space="preserve"> TM. </w:t>
      </w:r>
      <w:proofErr w:type="gramStart"/>
      <w:r>
        <w:rPr>
          <w:rFonts w:ascii="Times New Roman" w:hAnsi="Times New Roman"/>
        </w:rPr>
        <w:t>Systematic review of survival after</w:t>
      </w:r>
      <w:r w:rsidR="007B2B08">
        <w:rPr>
          <w:rFonts w:ascii="Times New Roman" w:hAnsi="Times New Roman"/>
        </w:rPr>
        <w:t xml:space="preserve"> </w:t>
      </w:r>
      <w:r>
        <w:rPr>
          <w:rFonts w:ascii="Times New Roman" w:hAnsi="Times New Roman"/>
        </w:rPr>
        <w:t xml:space="preserve">acute mesenteric </w:t>
      </w:r>
      <w:proofErr w:type="spellStart"/>
      <w:r>
        <w:rPr>
          <w:rFonts w:ascii="Times New Roman" w:hAnsi="Times New Roman"/>
        </w:rPr>
        <w:t>ischaemia</w:t>
      </w:r>
      <w:proofErr w:type="spellEnd"/>
      <w:r>
        <w:rPr>
          <w:rFonts w:ascii="Times New Roman" w:hAnsi="Times New Roman"/>
        </w:rPr>
        <w:t xml:space="preserve"> according to disease </w:t>
      </w:r>
      <w:proofErr w:type="spellStart"/>
      <w:r>
        <w:rPr>
          <w:rFonts w:ascii="Times New Roman" w:hAnsi="Times New Roman"/>
        </w:rPr>
        <w:t>aetiology</w:t>
      </w:r>
      <w:proofErr w:type="spellEnd"/>
      <w:r>
        <w:rPr>
          <w:rFonts w:ascii="Times New Roman" w:hAnsi="Times New Roman"/>
        </w:rPr>
        <w:t>.</w:t>
      </w:r>
      <w:proofErr w:type="gramEnd"/>
      <w:r>
        <w:rPr>
          <w:rFonts w:ascii="Times New Roman" w:hAnsi="Times New Roman"/>
        </w:rPr>
        <w:t xml:space="preserve"> Br J Surg. 2004</w:t>
      </w:r>
      <w:proofErr w:type="gramStart"/>
      <w:r>
        <w:rPr>
          <w:rFonts w:ascii="Times New Roman" w:hAnsi="Times New Roman"/>
        </w:rPr>
        <w:t>;</w:t>
      </w:r>
      <w:r>
        <w:rPr>
          <w:rFonts w:ascii="Times New Roman" w:hAnsi="Times New Roman"/>
        </w:rPr>
        <w:t>91:17</w:t>
      </w:r>
      <w:proofErr w:type="gramEnd"/>
      <w:r w:rsidR="00F364BF">
        <w:rPr>
          <w:rFonts w:ascii="Times New Roman" w:hAnsi="Times New Roman"/>
        </w:rPr>
        <w:t>-</w:t>
      </w:r>
      <w:r>
        <w:rPr>
          <w:rFonts w:ascii="Times New Roman" w:hAnsi="Times New Roman"/>
        </w:rPr>
        <w:t>27.</w:t>
      </w:r>
      <w:r w:rsidR="007B2B08">
        <w:rPr>
          <w:rFonts w:ascii="Times New Roman" w:hAnsi="Times New Roman"/>
        </w:rPr>
        <w:t xml:space="preserve"> </w:t>
      </w:r>
    </w:p>
    <w:p w:rsidR="00C80ED7" w:rsidRDefault="00464900" w:rsidP="002D6DA1">
      <w:pPr>
        <w:pStyle w:val="Saptanm"/>
        <w:spacing w:before="0" w:line="360" w:lineRule="auto"/>
        <w:rPr>
          <w:rFonts w:ascii="Times New Roman" w:eastAsia="Times New Roman" w:hAnsi="Times New Roman" w:cs="Times New Roman"/>
        </w:rPr>
      </w:pPr>
      <w:r>
        <w:rPr>
          <w:rFonts w:ascii="Times New Roman" w:hAnsi="Times New Roman"/>
        </w:rPr>
        <w:t xml:space="preserve">3. Goldberg MF, Kim HS. </w:t>
      </w:r>
      <w:proofErr w:type="gramStart"/>
      <w:r>
        <w:rPr>
          <w:rFonts w:ascii="Times New Roman" w:hAnsi="Times New Roman"/>
        </w:rPr>
        <w:t>Treatment of Acute Superior Mesenteric Vein Thrombosis with Percutaneou</w:t>
      </w:r>
      <w:r>
        <w:rPr>
          <w:rFonts w:ascii="Times New Roman" w:hAnsi="Times New Roman"/>
        </w:rPr>
        <w:t>s Techniques.</w:t>
      </w:r>
      <w:proofErr w:type="gramEnd"/>
      <w:r>
        <w:rPr>
          <w:rFonts w:ascii="Times New Roman" w:hAnsi="Times New Roman"/>
        </w:rPr>
        <w:t xml:space="preserve"> </w:t>
      </w:r>
      <w:proofErr w:type="gramStart"/>
      <w:r>
        <w:rPr>
          <w:rFonts w:ascii="Times New Roman" w:hAnsi="Times New Roman"/>
        </w:rPr>
        <w:t xml:space="preserve">American </w:t>
      </w:r>
      <w:r w:rsidR="00F364BF">
        <w:rPr>
          <w:rFonts w:ascii="Times New Roman" w:hAnsi="Times New Roman"/>
        </w:rPr>
        <w:t xml:space="preserve">Journal of </w:t>
      </w:r>
      <w:proofErr w:type="spellStart"/>
      <w:r w:rsidR="00F364BF">
        <w:rPr>
          <w:rFonts w:ascii="Times New Roman" w:hAnsi="Times New Roman"/>
        </w:rPr>
        <w:t>Roentgenology</w:t>
      </w:r>
      <w:proofErr w:type="spellEnd"/>
      <w:r w:rsidR="00F364BF">
        <w:rPr>
          <w:rFonts w:ascii="Times New Roman" w:hAnsi="Times New Roman"/>
        </w:rPr>
        <w:t>.</w:t>
      </w:r>
      <w:proofErr w:type="gramEnd"/>
      <w:r w:rsidR="00F364BF">
        <w:rPr>
          <w:rFonts w:ascii="Times New Roman" w:hAnsi="Times New Roman"/>
        </w:rPr>
        <w:t xml:space="preserve"> 2003</w:t>
      </w:r>
      <w:proofErr w:type="gramStart"/>
      <w:r w:rsidR="00F364BF">
        <w:rPr>
          <w:rFonts w:ascii="Times New Roman" w:hAnsi="Times New Roman"/>
        </w:rPr>
        <w:t>;</w:t>
      </w:r>
      <w:r>
        <w:rPr>
          <w:rFonts w:ascii="Times New Roman" w:hAnsi="Times New Roman"/>
        </w:rPr>
        <w:t>181</w:t>
      </w:r>
      <w:proofErr w:type="gramEnd"/>
      <w:r>
        <w:rPr>
          <w:rFonts w:ascii="Times New Roman" w:hAnsi="Times New Roman"/>
        </w:rPr>
        <w:t>(5):1305-7.</w:t>
      </w:r>
      <w:r w:rsidR="007B2B08">
        <w:rPr>
          <w:rFonts w:ascii="Times New Roman" w:hAnsi="Times New Roman"/>
        </w:rPr>
        <w:t xml:space="preserve"> </w:t>
      </w:r>
    </w:p>
    <w:p w:rsidR="00C80ED7" w:rsidRDefault="00464900" w:rsidP="002D6DA1">
      <w:pPr>
        <w:pStyle w:val="Saptanm"/>
        <w:spacing w:before="0" w:line="360" w:lineRule="auto"/>
        <w:rPr>
          <w:rFonts w:ascii="Times New Roman" w:eastAsia="Times New Roman" w:hAnsi="Times New Roman" w:cs="Times New Roman"/>
        </w:rPr>
      </w:pPr>
      <w:r>
        <w:rPr>
          <w:rFonts w:ascii="Times New Roman" w:hAnsi="Times New Roman"/>
          <w:lang w:val="pt-PT"/>
        </w:rPr>
        <w:t>4. Rende</w:t>
      </w:r>
      <w:proofErr w:type="spellStart"/>
      <w:r>
        <w:rPr>
          <w:rFonts w:ascii="Times New Roman" w:hAnsi="Times New Roman"/>
        </w:rPr>
        <w:t>ll</w:t>
      </w:r>
      <w:proofErr w:type="spellEnd"/>
      <w:r>
        <w:rPr>
          <w:rFonts w:ascii="Times New Roman" w:hAnsi="Times New Roman"/>
        </w:rPr>
        <w:t xml:space="preserve"> JH, </w:t>
      </w:r>
      <w:proofErr w:type="spellStart"/>
      <w:r>
        <w:rPr>
          <w:rFonts w:ascii="Times New Roman" w:hAnsi="Times New Roman"/>
        </w:rPr>
        <w:t>Ockner</w:t>
      </w:r>
      <w:proofErr w:type="spellEnd"/>
      <w:r>
        <w:rPr>
          <w:rFonts w:ascii="Times New Roman" w:hAnsi="Times New Roman"/>
        </w:rPr>
        <w:t xml:space="preserve"> RK. </w:t>
      </w:r>
      <w:r>
        <w:rPr>
          <w:rFonts w:ascii="Times New Roman" w:hAnsi="Times New Roman"/>
          <w:lang w:val="nl-NL"/>
        </w:rPr>
        <w:t>Mesenteric Venous Thrombosis. Gastroenterology</w:t>
      </w:r>
      <w:r w:rsidR="00F364BF">
        <w:rPr>
          <w:rFonts w:ascii="Times New Roman" w:hAnsi="Times New Roman"/>
        </w:rPr>
        <w:t xml:space="preserve"> 1982;</w:t>
      </w:r>
      <w:r>
        <w:rPr>
          <w:rFonts w:ascii="Times New Roman" w:hAnsi="Times New Roman"/>
        </w:rPr>
        <w:t xml:space="preserve">82:358-72. </w:t>
      </w:r>
    </w:p>
    <w:p w:rsidR="00C80ED7" w:rsidRDefault="00464900" w:rsidP="002D6DA1">
      <w:pPr>
        <w:pStyle w:val="Saptanm"/>
        <w:spacing w:before="0" w:line="360" w:lineRule="auto"/>
        <w:rPr>
          <w:rFonts w:ascii="Times New Roman" w:eastAsia="Times New Roman" w:hAnsi="Times New Roman" w:cs="Times New Roman"/>
        </w:rPr>
      </w:pPr>
      <w:r>
        <w:rPr>
          <w:rFonts w:ascii="Times New Roman" w:hAnsi="Times New Roman"/>
        </w:rPr>
        <w:t xml:space="preserve">5. Abdu RA, </w:t>
      </w:r>
      <w:proofErr w:type="spellStart"/>
      <w:r>
        <w:rPr>
          <w:rFonts w:ascii="Times New Roman" w:hAnsi="Times New Roman"/>
        </w:rPr>
        <w:t>Zachour</w:t>
      </w:r>
      <w:proofErr w:type="spellEnd"/>
      <w:r>
        <w:rPr>
          <w:rFonts w:ascii="Times New Roman" w:hAnsi="Times New Roman"/>
        </w:rPr>
        <w:t xml:space="preserve"> BJ, </w:t>
      </w:r>
      <w:proofErr w:type="spellStart"/>
      <w:r>
        <w:rPr>
          <w:rFonts w:ascii="Times New Roman" w:hAnsi="Times New Roman"/>
        </w:rPr>
        <w:t>Dallis</w:t>
      </w:r>
      <w:proofErr w:type="spellEnd"/>
      <w:r>
        <w:rPr>
          <w:rFonts w:ascii="Times New Roman" w:hAnsi="Times New Roman"/>
        </w:rPr>
        <w:t xml:space="preserve"> DJ. Mesenteric Venous Thrombos</w:t>
      </w:r>
      <w:r w:rsidR="00F364BF">
        <w:rPr>
          <w:rFonts w:ascii="Times New Roman" w:hAnsi="Times New Roman"/>
        </w:rPr>
        <w:t>is 1911 to 1984. Surgery</w:t>
      </w:r>
      <w:r w:rsidR="007B2B08">
        <w:rPr>
          <w:rFonts w:ascii="Times New Roman" w:hAnsi="Times New Roman"/>
        </w:rPr>
        <w:t xml:space="preserve"> </w:t>
      </w:r>
      <w:r w:rsidR="00F364BF">
        <w:rPr>
          <w:rFonts w:ascii="Times New Roman" w:hAnsi="Times New Roman"/>
        </w:rPr>
        <w:t>1987</w:t>
      </w:r>
      <w:proofErr w:type="gramStart"/>
      <w:r w:rsidR="00F364BF">
        <w:rPr>
          <w:rFonts w:ascii="Times New Roman" w:hAnsi="Times New Roman"/>
        </w:rPr>
        <w:t>;</w:t>
      </w:r>
      <w:r>
        <w:rPr>
          <w:rFonts w:ascii="Times New Roman" w:hAnsi="Times New Roman"/>
        </w:rPr>
        <w:t>101:363</w:t>
      </w:r>
      <w:proofErr w:type="gramEnd"/>
      <w:r>
        <w:rPr>
          <w:rFonts w:ascii="Times New Roman" w:hAnsi="Times New Roman"/>
        </w:rPr>
        <w:t xml:space="preserve">-88. </w:t>
      </w:r>
    </w:p>
    <w:p w:rsidR="00C80ED7" w:rsidRDefault="00464900" w:rsidP="002D6DA1">
      <w:pPr>
        <w:pStyle w:val="Saptanm"/>
        <w:spacing w:before="0" w:line="360" w:lineRule="auto"/>
        <w:rPr>
          <w:rFonts w:ascii="Times New Roman" w:eastAsia="Times New Roman" w:hAnsi="Times New Roman" w:cs="Times New Roman"/>
        </w:rPr>
      </w:pPr>
      <w:r>
        <w:rPr>
          <w:rFonts w:ascii="Times New Roman" w:hAnsi="Times New Roman"/>
          <w:lang w:val="de-DE"/>
        </w:rPr>
        <w:t xml:space="preserve">6. </w:t>
      </w:r>
      <w:proofErr w:type="spellStart"/>
      <w:r>
        <w:rPr>
          <w:rFonts w:ascii="Times New Roman" w:hAnsi="Times New Roman"/>
          <w:lang w:val="de-DE"/>
        </w:rPr>
        <w:t>Pabinger</w:t>
      </w:r>
      <w:proofErr w:type="spellEnd"/>
      <w:r>
        <w:rPr>
          <w:rFonts w:ascii="Times New Roman" w:hAnsi="Times New Roman"/>
          <w:lang w:val="de-DE"/>
        </w:rPr>
        <w:t xml:space="preserve"> I, Schneider B. </w:t>
      </w:r>
      <w:proofErr w:type="spellStart"/>
      <w:r>
        <w:rPr>
          <w:rFonts w:ascii="Times New Roman" w:hAnsi="Times New Roman"/>
          <w:lang w:val="de-DE"/>
        </w:rPr>
        <w:t>Thrombotic</w:t>
      </w:r>
      <w:proofErr w:type="spellEnd"/>
      <w:r>
        <w:rPr>
          <w:rFonts w:ascii="Times New Roman" w:hAnsi="Times New Roman"/>
          <w:lang w:val="de-DE"/>
        </w:rPr>
        <w:t xml:space="preserve"> </w:t>
      </w:r>
      <w:proofErr w:type="spellStart"/>
      <w:r>
        <w:rPr>
          <w:rFonts w:ascii="Times New Roman" w:hAnsi="Times New Roman"/>
          <w:lang w:val="de-DE"/>
        </w:rPr>
        <w:t>risk</w:t>
      </w:r>
      <w:proofErr w:type="spellEnd"/>
      <w:r>
        <w:rPr>
          <w:rFonts w:ascii="Times New Roman" w:hAnsi="Times New Roman"/>
          <w:lang w:val="de-DE"/>
        </w:rPr>
        <w:t xml:space="preserve"> in </w:t>
      </w:r>
      <w:proofErr w:type="spellStart"/>
      <w:r>
        <w:rPr>
          <w:rFonts w:ascii="Times New Roman" w:hAnsi="Times New Roman"/>
          <w:lang w:val="de-DE"/>
        </w:rPr>
        <w:t>hereditary</w:t>
      </w:r>
      <w:proofErr w:type="spellEnd"/>
      <w:r>
        <w:rPr>
          <w:rFonts w:ascii="Times New Roman" w:hAnsi="Times New Roman"/>
          <w:lang w:val="de-DE"/>
        </w:rPr>
        <w:t xml:space="preserve"> </w:t>
      </w:r>
      <w:proofErr w:type="spellStart"/>
      <w:r>
        <w:rPr>
          <w:rFonts w:ascii="Times New Roman" w:hAnsi="Times New Roman"/>
          <w:lang w:val="de-DE"/>
        </w:rPr>
        <w:t>antithrombin</w:t>
      </w:r>
      <w:proofErr w:type="spellEnd"/>
      <w:r>
        <w:rPr>
          <w:rFonts w:ascii="Times New Roman" w:hAnsi="Times New Roman"/>
          <w:lang w:val="de-DE"/>
        </w:rPr>
        <w:t xml:space="preserve"> III, </w:t>
      </w:r>
      <w:proofErr w:type="spellStart"/>
      <w:r>
        <w:rPr>
          <w:rFonts w:ascii="Times New Roman" w:hAnsi="Times New Roman"/>
          <w:lang w:val="de-DE"/>
        </w:rPr>
        <w:t>protein</w:t>
      </w:r>
      <w:proofErr w:type="spellEnd"/>
      <w:r>
        <w:rPr>
          <w:rFonts w:ascii="Times New Roman" w:hAnsi="Times New Roman"/>
          <w:lang w:val="de-DE"/>
        </w:rPr>
        <w:t xml:space="preserve"> C, </w:t>
      </w:r>
      <w:proofErr w:type="spellStart"/>
      <w:r>
        <w:rPr>
          <w:rFonts w:ascii="Times New Roman" w:hAnsi="Times New Roman"/>
          <w:lang w:val="de-DE"/>
        </w:rPr>
        <w:t>or</w:t>
      </w:r>
      <w:proofErr w:type="spellEnd"/>
      <w:r>
        <w:rPr>
          <w:rFonts w:ascii="Times New Roman" w:hAnsi="Times New Roman"/>
          <w:lang w:val="de-DE"/>
        </w:rPr>
        <w:t xml:space="preserve"> </w:t>
      </w:r>
      <w:proofErr w:type="spellStart"/>
      <w:r>
        <w:rPr>
          <w:rFonts w:ascii="Times New Roman" w:hAnsi="Times New Roman"/>
          <w:lang w:val="de-DE"/>
        </w:rPr>
        <w:t>pr</w:t>
      </w:r>
      <w:r>
        <w:rPr>
          <w:rFonts w:ascii="Times New Roman" w:hAnsi="Times New Roman"/>
          <w:lang w:val="de-DE"/>
        </w:rPr>
        <w:t>o</w:t>
      </w:r>
      <w:r>
        <w:rPr>
          <w:rFonts w:ascii="Times New Roman" w:hAnsi="Times New Roman"/>
          <w:lang w:val="de-DE"/>
        </w:rPr>
        <w:t>tein</w:t>
      </w:r>
      <w:proofErr w:type="spellEnd"/>
      <w:r>
        <w:rPr>
          <w:rFonts w:ascii="Times New Roman" w:hAnsi="Times New Roman"/>
          <w:lang w:val="de-DE"/>
        </w:rPr>
        <w:t xml:space="preserve"> S</w:t>
      </w:r>
      <w:r w:rsidR="007B2B08">
        <w:rPr>
          <w:rFonts w:ascii="Times New Roman" w:hAnsi="Times New Roman"/>
          <w:lang w:val="de-DE"/>
        </w:rPr>
        <w:t xml:space="preserve"> </w:t>
      </w:r>
      <w:proofErr w:type="spellStart"/>
      <w:r>
        <w:rPr>
          <w:rFonts w:ascii="Times New Roman" w:hAnsi="Times New Roman"/>
          <w:lang w:val="de-DE"/>
        </w:rPr>
        <w:t>deficiency</w:t>
      </w:r>
      <w:proofErr w:type="spellEnd"/>
      <w:r>
        <w:rPr>
          <w:rFonts w:ascii="Times New Roman" w:hAnsi="Times New Roman"/>
          <w:lang w:val="de-DE"/>
        </w:rPr>
        <w:t xml:space="preserve">. A </w:t>
      </w:r>
      <w:proofErr w:type="spellStart"/>
      <w:r>
        <w:rPr>
          <w:rFonts w:ascii="Times New Roman" w:hAnsi="Times New Roman"/>
          <w:lang w:val="de-DE"/>
        </w:rPr>
        <w:t>cooperative</w:t>
      </w:r>
      <w:proofErr w:type="spellEnd"/>
      <w:r>
        <w:rPr>
          <w:rFonts w:ascii="Times New Roman" w:hAnsi="Times New Roman"/>
          <w:lang w:val="de-DE"/>
        </w:rPr>
        <w:t xml:space="preserve">, </w:t>
      </w:r>
      <w:proofErr w:type="spellStart"/>
      <w:r>
        <w:rPr>
          <w:rFonts w:ascii="Times New Roman" w:hAnsi="Times New Roman"/>
          <w:lang w:val="de-DE"/>
        </w:rPr>
        <w:t>retrospective</w:t>
      </w:r>
      <w:proofErr w:type="spellEnd"/>
      <w:r>
        <w:rPr>
          <w:rFonts w:ascii="Times New Roman" w:hAnsi="Times New Roman"/>
          <w:lang w:val="de-DE"/>
        </w:rPr>
        <w:t xml:space="preserve"> </w:t>
      </w:r>
      <w:proofErr w:type="spellStart"/>
      <w:r>
        <w:rPr>
          <w:rFonts w:ascii="Times New Roman" w:hAnsi="Times New Roman"/>
          <w:lang w:val="de-DE"/>
        </w:rPr>
        <w:t>study</w:t>
      </w:r>
      <w:proofErr w:type="spellEnd"/>
      <w:r>
        <w:rPr>
          <w:rFonts w:ascii="Times New Roman" w:hAnsi="Times New Roman"/>
          <w:lang w:val="de-DE"/>
        </w:rPr>
        <w:t xml:space="preserve">. Gesellschaft </w:t>
      </w:r>
      <w:proofErr w:type="spellStart"/>
      <w:r>
        <w:rPr>
          <w:rFonts w:ascii="Times New Roman" w:hAnsi="Times New Roman"/>
          <w:lang w:val="de-DE"/>
        </w:rPr>
        <w:t>fur</w:t>
      </w:r>
      <w:proofErr w:type="spellEnd"/>
      <w:r>
        <w:rPr>
          <w:rFonts w:ascii="Times New Roman" w:hAnsi="Times New Roman"/>
          <w:lang w:val="de-DE"/>
        </w:rPr>
        <w:t xml:space="preserve"> Thrombose- und </w:t>
      </w:r>
      <w:proofErr w:type="spellStart"/>
      <w:r>
        <w:rPr>
          <w:rFonts w:ascii="Times New Roman" w:hAnsi="Times New Roman"/>
          <w:lang w:val="de-DE"/>
        </w:rPr>
        <w:t>H</w:t>
      </w:r>
      <w:r>
        <w:rPr>
          <w:rFonts w:ascii="Times New Roman" w:hAnsi="Times New Roman"/>
          <w:lang w:val="de-DE"/>
        </w:rPr>
        <w:t>a</w:t>
      </w:r>
      <w:r>
        <w:rPr>
          <w:rFonts w:ascii="Times New Roman" w:hAnsi="Times New Roman"/>
          <w:lang w:val="de-DE"/>
        </w:rPr>
        <w:t>mostaseforschung</w:t>
      </w:r>
      <w:proofErr w:type="spellEnd"/>
      <w:r w:rsidR="007B2B08">
        <w:rPr>
          <w:rFonts w:ascii="Times New Roman" w:hAnsi="Times New Roman"/>
          <w:lang w:val="de-DE"/>
        </w:rPr>
        <w:t xml:space="preserve"> </w:t>
      </w:r>
      <w:r>
        <w:rPr>
          <w:rFonts w:ascii="Times New Roman" w:hAnsi="Times New Roman"/>
          <w:lang w:val="de-DE"/>
        </w:rPr>
        <w:t xml:space="preserve">(GTH) </w:t>
      </w:r>
      <w:proofErr w:type="spellStart"/>
      <w:r>
        <w:rPr>
          <w:rFonts w:ascii="Times New Roman" w:hAnsi="Times New Roman"/>
          <w:lang w:val="de-DE"/>
        </w:rPr>
        <w:t>study</w:t>
      </w:r>
      <w:proofErr w:type="spellEnd"/>
      <w:r>
        <w:rPr>
          <w:rFonts w:ascii="Times New Roman" w:hAnsi="Times New Roman"/>
          <w:lang w:val="de-DE"/>
        </w:rPr>
        <w:t xml:space="preserve"> </w:t>
      </w:r>
      <w:proofErr w:type="spellStart"/>
      <w:r>
        <w:rPr>
          <w:rFonts w:ascii="Times New Roman" w:hAnsi="Times New Roman"/>
          <w:lang w:val="de-DE"/>
        </w:rPr>
        <w:t>group</w:t>
      </w:r>
      <w:proofErr w:type="spellEnd"/>
      <w:r>
        <w:rPr>
          <w:rFonts w:ascii="Times New Roman" w:hAnsi="Times New Roman"/>
          <w:lang w:val="de-DE"/>
        </w:rPr>
        <w:t xml:space="preserve"> on </w:t>
      </w:r>
      <w:proofErr w:type="spellStart"/>
      <w:r>
        <w:rPr>
          <w:rFonts w:ascii="Times New Roman" w:hAnsi="Times New Roman"/>
          <w:lang w:val="de-DE"/>
        </w:rPr>
        <w:t>natural</w:t>
      </w:r>
      <w:proofErr w:type="spellEnd"/>
      <w:r>
        <w:rPr>
          <w:rFonts w:ascii="Times New Roman" w:hAnsi="Times New Roman"/>
          <w:lang w:val="de-DE"/>
        </w:rPr>
        <w:t xml:space="preserve"> </w:t>
      </w:r>
      <w:proofErr w:type="spellStart"/>
      <w:r>
        <w:rPr>
          <w:rFonts w:ascii="Times New Roman" w:hAnsi="Times New Roman"/>
          <w:lang w:val="de-DE"/>
        </w:rPr>
        <w:t>inhibitors</w:t>
      </w:r>
      <w:proofErr w:type="spellEnd"/>
      <w:r>
        <w:rPr>
          <w:rFonts w:ascii="Times New Roman" w:hAnsi="Times New Roman"/>
          <w:lang w:val="de-DE"/>
        </w:rPr>
        <w:t xml:space="preserve">. </w:t>
      </w:r>
      <w:proofErr w:type="spellStart"/>
      <w:r>
        <w:rPr>
          <w:rFonts w:ascii="Times New Roman" w:hAnsi="Times New Roman"/>
          <w:lang w:val="de-DE"/>
        </w:rPr>
        <w:t>Arterioscler</w:t>
      </w:r>
      <w:proofErr w:type="spellEnd"/>
      <w:r>
        <w:rPr>
          <w:rFonts w:ascii="Times New Roman" w:hAnsi="Times New Roman"/>
          <w:lang w:val="de-DE"/>
        </w:rPr>
        <w:t xml:space="preserve"> </w:t>
      </w:r>
      <w:proofErr w:type="spellStart"/>
      <w:r>
        <w:rPr>
          <w:rFonts w:ascii="Times New Roman" w:hAnsi="Times New Roman"/>
          <w:lang w:val="de-DE"/>
        </w:rPr>
        <w:t>Thromb</w:t>
      </w:r>
      <w:proofErr w:type="spellEnd"/>
      <w:r>
        <w:rPr>
          <w:rFonts w:ascii="Times New Roman" w:hAnsi="Times New Roman"/>
          <w:lang w:val="de-DE"/>
        </w:rPr>
        <w:t xml:space="preserve"> </w:t>
      </w:r>
      <w:proofErr w:type="spellStart"/>
      <w:r>
        <w:rPr>
          <w:rFonts w:ascii="Times New Roman" w:hAnsi="Times New Roman"/>
          <w:lang w:val="de-DE"/>
        </w:rPr>
        <w:t>Vascol</w:t>
      </w:r>
      <w:proofErr w:type="spellEnd"/>
      <w:r>
        <w:rPr>
          <w:rFonts w:ascii="Times New Roman" w:hAnsi="Times New Roman"/>
          <w:lang w:val="de-DE"/>
        </w:rPr>
        <w:t>. 1996;</w:t>
      </w:r>
      <w:r>
        <w:rPr>
          <w:rFonts w:ascii="Times New Roman" w:hAnsi="Times New Roman"/>
        </w:rPr>
        <w:t xml:space="preserve"> 16:742</w:t>
      </w:r>
      <w:r>
        <w:rPr>
          <w:rFonts w:ascii="Times New Roman" w:hAnsi="Times New Roman"/>
        </w:rPr>
        <w:t>–</w:t>
      </w:r>
      <w:r>
        <w:rPr>
          <w:rFonts w:ascii="Times New Roman" w:hAnsi="Times New Roman"/>
        </w:rPr>
        <w:t>8.</w:t>
      </w:r>
      <w:r w:rsidR="007B2B08">
        <w:rPr>
          <w:rFonts w:ascii="Times New Roman" w:hAnsi="Times New Roman"/>
        </w:rPr>
        <w:t xml:space="preserve"> </w:t>
      </w:r>
    </w:p>
    <w:p w:rsidR="00C80ED7" w:rsidRDefault="00464900" w:rsidP="002D6DA1">
      <w:pPr>
        <w:pStyle w:val="Saptanm"/>
        <w:spacing w:before="0" w:line="360" w:lineRule="auto"/>
        <w:rPr>
          <w:rFonts w:ascii="Times New Roman" w:eastAsia="Times New Roman" w:hAnsi="Times New Roman" w:cs="Times New Roman"/>
        </w:rPr>
      </w:pPr>
      <w:r>
        <w:rPr>
          <w:rFonts w:ascii="Times New Roman" w:hAnsi="Times New Roman"/>
        </w:rPr>
        <w:t xml:space="preserve">7. Lang SA, </w:t>
      </w:r>
      <w:r>
        <w:rPr>
          <w:rFonts w:ascii="Times New Roman" w:hAnsi="Times New Roman"/>
          <w:lang w:val="es-ES_tradnl"/>
        </w:rPr>
        <w:t>Loss</w:t>
      </w:r>
      <w:r>
        <w:rPr>
          <w:rFonts w:ascii="Times New Roman" w:hAnsi="Times New Roman"/>
        </w:rPr>
        <w:t xml:space="preserve"> M</w:t>
      </w:r>
      <w:r>
        <w:rPr>
          <w:rFonts w:ascii="Times New Roman" w:hAnsi="Times New Roman"/>
          <w:lang w:val="de-DE"/>
        </w:rPr>
        <w:t>, Wohlgemuth</w:t>
      </w:r>
      <w:r>
        <w:rPr>
          <w:rFonts w:ascii="Times New Roman" w:hAnsi="Times New Roman"/>
        </w:rPr>
        <w:t xml:space="preserve"> WA</w:t>
      </w:r>
      <w:r>
        <w:rPr>
          <w:rFonts w:ascii="Times New Roman" w:hAnsi="Times New Roman"/>
          <w:lang w:val="de-DE"/>
        </w:rPr>
        <w:t xml:space="preserve">, </w:t>
      </w:r>
      <w:proofErr w:type="spellStart"/>
      <w:r>
        <w:rPr>
          <w:rFonts w:ascii="Times New Roman" w:hAnsi="Times New Roman"/>
          <w:lang w:val="de-DE"/>
        </w:rPr>
        <w:t>Schlitt</w:t>
      </w:r>
      <w:proofErr w:type="spellEnd"/>
      <w:r>
        <w:rPr>
          <w:rFonts w:ascii="Times New Roman" w:hAnsi="Times New Roman"/>
        </w:rPr>
        <w:t xml:space="preserve"> HJ. </w:t>
      </w:r>
      <w:proofErr w:type="gramStart"/>
      <w:r>
        <w:rPr>
          <w:rFonts w:ascii="Times New Roman" w:hAnsi="Times New Roman"/>
        </w:rPr>
        <w:t>Clinical Management of Acute</w:t>
      </w:r>
      <w:r w:rsidR="007B2B08">
        <w:rPr>
          <w:rFonts w:ascii="Times New Roman" w:hAnsi="Times New Roman"/>
        </w:rPr>
        <w:t xml:space="preserve"> </w:t>
      </w:r>
      <w:r>
        <w:rPr>
          <w:rFonts w:ascii="Times New Roman" w:hAnsi="Times New Roman"/>
        </w:rPr>
        <w:t>Po</w:t>
      </w:r>
      <w:r>
        <w:rPr>
          <w:rFonts w:ascii="Times New Roman" w:hAnsi="Times New Roman"/>
        </w:rPr>
        <w:t>r</w:t>
      </w:r>
      <w:r>
        <w:rPr>
          <w:rFonts w:ascii="Times New Roman" w:hAnsi="Times New Roman"/>
        </w:rPr>
        <w:t>tal/Mesenteric Vein Thrombosis.</w:t>
      </w:r>
      <w:proofErr w:type="gramEnd"/>
      <w:r>
        <w:rPr>
          <w:rFonts w:ascii="Times New Roman" w:hAnsi="Times New Roman"/>
        </w:rPr>
        <w:t xml:space="preserve"> Gastrointesti</w:t>
      </w:r>
      <w:r w:rsidR="00F364BF">
        <w:rPr>
          <w:rFonts w:ascii="Times New Roman" w:hAnsi="Times New Roman"/>
        </w:rPr>
        <w:t>nal Medicine and Surgery, 2014</w:t>
      </w:r>
      <w:proofErr w:type="gramStart"/>
      <w:r w:rsidR="00F364BF">
        <w:rPr>
          <w:rFonts w:ascii="Times New Roman" w:hAnsi="Times New Roman"/>
        </w:rPr>
        <w:t>;</w:t>
      </w:r>
      <w:r>
        <w:rPr>
          <w:rFonts w:ascii="Times New Roman" w:hAnsi="Times New Roman"/>
        </w:rPr>
        <w:t>30:394</w:t>
      </w:r>
      <w:proofErr w:type="gramEnd"/>
      <w:r w:rsidR="00F364BF">
        <w:rPr>
          <w:rFonts w:ascii="Times New Roman" w:hAnsi="Times New Roman"/>
        </w:rPr>
        <w:t>-</w:t>
      </w:r>
      <w:r>
        <w:rPr>
          <w:rFonts w:ascii="Times New Roman" w:hAnsi="Times New Roman"/>
        </w:rPr>
        <w:t>400.</w:t>
      </w:r>
      <w:r w:rsidR="007B2B08">
        <w:rPr>
          <w:rFonts w:ascii="Times New Roman" w:hAnsi="Times New Roman"/>
        </w:rPr>
        <w:t xml:space="preserve"> </w:t>
      </w:r>
    </w:p>
    <w:p w:rsidR="00C80ED7" w:rsidRDefault="00464900" w:rsidP="002D6DA1">
      <w:pPr>
        <w:pStyle w:val="Saptanm"/>
        <w:spacing w:before="0" w:line="360" w:lineRule="auto"/>
        <w:rPr>
          <w:rFonts w:ascii="Times New Roman" w:eastAsia="Times New Roman" w:hAnsi="Times New Roman" w:cs="Times New Roman"/>
        </w:rPr>
      </w:pPr>
      <w:r>
        <w:rPr>
          <w:rFonts w:ascii="Times New Roman" w:hAnsi="Times New Roman"/>
        </w:rPr>
        <w:t xml:space="preserve">8. </w:t>
      </w:r>
      <w:proofErr w:type="spellStart"/>
      <w:r>
        <w:rPr>
          <w:rFonts w:ascii="Times New Roman" w:hAnsi="Times New Roman"/>
        </w:rPr>
        <w:t>Singal</w:t>
      </w:r>
      <w:proofErr w:type="spellEnd"/>
      <w:r>
        <w:rPr>
          <w:rFonts w:ascii="Times New Roman" w:hAnsi="Times New Roman"/>
        </w:rPr>
        <w:t xml:space="preserve"> AK, Kamath PS, </w:t>
      </w:r>
      <w:proofErr w:type="spellStart"/>
      <w:r>
        <w:rPr>
          <w:rFonts w:ascii="Times New Roman" w:hAnsi="Times New Roman"/>
        </w:rPr>
        <w:t>Tefferi</w:t>
      </w:r>
      <w:proofErr w:type="spellEnd"/>
      <w:r>
        <w:rPr>
          <w:rFonts w:ascii="Times New Roman" w:hAnsi="Times New Roman"/>
        </w:rPr>
        <w:t xml:space="preserve"> A. Mes</w:t>
      </w:r>
      <w:r>
        <w:rPr>
          <w:rFonts w:ascii="Times New Roman" w:hAnsi="Times New Roman"/>
        </w:rPr>
        <w:t xml:space="preserve">enteric venous thrombosis. </w:t>
      </w:r>
      <w:proofErr w:type="gramStart"/>
      <w:r w:rsidR="00F364BF">
        <w:rPr>
          <w:rFonts w:ascii="Times New Roman" w:hAnsi="Times New Roman"/>
        </w:rPr>
        <w:t xml:space="preserve">Mayo </w:t>
      </w:r>
      <w:proofErr w:type="spellStart"/>
      <w:r w:rsidR="00F364BF">
        <w:rPr>
          <w:rFonts w:ascii="Times New Roman" w:hAnsi="Times New Roman"/>
        </w:rPr>
        <w:t>Clin</w:t>
      </w:r>
      <w:proofErr w:type="spellEnd"/>
      <w:r w:rsidR="00F364BF">
        <w:rPr>
          <w:rFonts w:ascii="Times New Roman" w:hAnsi="Times New Roman"/>
        </w:rPr>
        <w:t xml:space="preserve"> Proc Mayo </w:t>
      </w:r>
      <w:proofErr w:type="spellStart"/>
      <w:r w:rsidR="00F364BF">
        <w:rPr>
          <w:rFonts w:ascii="Times New Roman" w:hAnsi="Times New Roman"/>
        </w:rPr>
        <w:t>Clin</w:t>
      </w:r>
      <w:proofErr w:type="spellEnd"/>
      <w:r w:rsidR="00F364BF">
        <w:rPr>
          <w:rFonts w:ascii="Times New Roman" w:hAnsi="Times New Roman"/>
        </w:rPr>
        <w:t>.</w:t>
      </w:r>
      <w:proofErr w:type="gramEnd"/>
      <w:r w:rsidR="00F364BF">
        <w:rPr>
          <w:rFonts w:ascii="Times New Roman" w:hAnsi="Times New Roman"/>
        </w:rPr>
        <w:t xml:space="preserve"> 2013</w:t>
      </w:r>
      <w:proofErr w:type="gramStart"/>
      <w:r w:rsidR="00F364BF">
        <w:rPr>
          <w:rFonts w:ascii="Times New Roman" w:hAnsi="Times New Roman"/>
        </w:rPr>
        <w:t>;</w:t>
      </w:r>
      <w:r>
        <w:rPr>
          <w:rFonts w:ascii="Times New Roman" w:hAnsi="Times New Roman"/>
        </w:rPr>
        <w:t>88:285</w:t>
      </w:r>
      <w:proofErr w:type="gramEnd"/>
      <w:r w:rsidR="00F364BF">
        <w:rPr>
          <w:rFonts w:ascii="Times New Roman" w:hAnsi="Times New Roman"/>
        </w:rPr>
        <w:t>-</w:t>
      </w:r>
      <w:r>
        <w:rPr>
          <w:rFonts w:ascii="Times New Roman" w:hAnsi="Times New Roman"/>
        </w:rPr>
        <w:t>94.</w:t>
      </w:r>
    </w:p>
    <w:p w:rsidR="00C80ED7" w:rsidRDefault="00C80ED7">
      <w:pPr>
        <w:pStyle w:val="GvdeBA"/>
        <w:spacing w:after="200" w:line="360" w:lineRule="auto"/>
        <w:ind w:left="720" w:hanging="720"/>
        <w:jc w:val="both"/>
      </w:pPr>
    </w:p>
    <w:p w:rsidR="00C80ED7" w:rsidRDefault="00C80ED7">
      <w:pPr>
        <w:pStyle w:val="GvdeBA"/>
        <w:spacing w:after="200" w:line="360" w:lineRule="auto"/>
        <w:ind w:left="720" w:hanging="720"/>
        <w:jc w:val="both"/>
      </w:pPr>
    </w:p>
    <w:p w:rsidR="00C80ED7" w:rsidRDefault="00C80ED7">
      <w:pPr>
        <w:pStyle w:val="GvdeBA"/>
        <w:spacing w:after="200" w:line="360" w:lineRule="auto"/>
        <w:ind w:left="720" w:hanging="720"/>
        <w:rPr>
          <w:b/>
          <w:bCs/>
        </w:rPr>
      </w:pPr>
    </w:p>
    <w:p w:rsidR="00C80ED7" w:rsidRDefault="00C80ED7">
      <w:pPr>
        <w:pStyle w:val="GvdeBA"/>
        <w:spacing w:after="200" w:line="360" w:lineRule="auto"/>
        <w:ind w:left="720" w:hanging="720"/>
        <w:rPr>
          <w:b/>
          <w:bCs/>
        </w:rPr>
      </w:pPr>
    </w:p>
    <w:p w:rsidR="00C80ED7" w:rsidRDefault="00C80ED7">
      <w:pPr>
        <w:pStyle w:val="GvdeBA"/>
        <w:spacing w:after="200" w:line="360" w:lineRule="auto"/>
        <w:ind w:left="720" w:hanging="720"/>
        <w:rPr>
          <w:b/>
          <w:bCs/>
        </w:rPr>
      </w:pPr>
    </w:p>
    <w:p w:rsidR="00C80ED7" w:rsidRDefault="00C80ED7">
      <w:pPr>
        <w:pStyle w:val="GvdeBA"/>
        <w:spacing w:after="200" w:line="360" w:lineRule="auto"/>
        <w:ind w:left="720" w:hanging="720"/>
        <w:rPr>
          <w:b/>
          <w:bCs/>
        </w:rPr>
      </w:pPr>
    </w:p>
    <w:p w:rsidR="00C80ED7" w:rsidRDefault="00C80ED7">
      <w:pPr>
        <w:pStyle w:val="GvdeBA"/>
        <w:spacing w:after="200" w:line="360" w:lineRule="auto"/>
        <w:ind w:left="720" w:hanging="720"/>
        <w:rPr>
          <w:b/>
          <w:bCs/>
        </w:rPr>
      </w:pPr>
    </w:p>
    <w:p w:rsidR="00F364BF" w:rsidRDefault="00F364BF">
      <w:pPr>
        <w:pStyle w:val="GvdeBA"/>
        <w:spacing w:after="200" w:line="360" w:lineRule="auto"/>
        <w:ind w:left="720" w:hanging="720"/>
        <w:rPr>
          <w:b/>
          <w:bCs/>
        </w:rPr>
      </w:pPr>
    </w:p>
    <w:p w:rsidR="00F364BF" w:rsidRDefault="00F364BF" w:rsidP="002D6DA1">
      <w:pPr>
        <w:pStyle w:val="GvdeBA"/>
        <w:spacing w:after="200" w:line="360" w:lineRule="auto"/>
        <w:rPr>
          <w:b/>
          <w:bCs/>
        </w:rPr>
      </w:pPr>
      <w:bookmarkStart w:id="0" w:name="_GoBack"/>
      <w:bookmarkEnd w:id="0"/>
    </w:p>
    <w:p w:rsidR="00F364BF" w:rsidRDefault="00F364BF">
      <w:pPr>
        <w:pStyle w:val="GvdeBA"/>
        <w:spacing w:after="200" w:line="360" w:lineRule="auto"/>
        <w:ind w:left="720" w:hanging="720"/>
        <w:rPr>
          <w:b/>
          <w:bCs/>
        </w:rPr>
      </w:pPr>
    </w:p>
    <w:p w:rsidR="00F364BF" w:rsidRDefault="00F364BF">
      <w:pPr>
        <w:pStyle w:val="GvdeBA"/>
        <w:spacing w:after="200" w:line="360" w:lineRule="auto"/>
        <w:ind w:left="720" w:hanging="720"/>
        <w:rPr>
          <w:b/>
          <w:bCs/>
        </w:rPr>
      </w:pPr>
    </w:p>
    <w:p w:rsidR="00C80ED7" w:rsidRDefault="00464900">
      <w:pPr>
        <w:pStyle w:val="GvdeBA"/>
        <w:spacing w:after="200" w:line="360" w:lineRule="auto"/>
        <w:ind w:left="720" w:hanging="720"/>
        <w:rPr>
          <w:b/>
          <w:bCs/>
        </w:rPr>
      </w:pPr>
      <w:r>
        <w:rPr>
          <w:b/>
          <w:bCs/>
          <w:noProof/>
        </w:rPr>
        <w:drawing>
          <wp:anchor distT="152400" distB="152400" distL="152400" distR="152400" simplePos="0" relativeHeight="251659264" behindDoc="0" locked="0" layoutInCell="1" allowOverlap="1" wp14:anchorId="741EEDBE" wp14:editId="61937EE4">
            <wp:simplePos x="0" y="0"/>
            <wp:positionH relativeFrom="page">
              <wp:posOffset>893444</wp:posOffset>
            </wp:positionH>
            <wp:positionV relativeFrom="line">
              <wp:posOffset>294787</wp:posOffset>
            </wp:positionV>
            <wp:extent cx="4066996" cy="2284272"/>
            <wp:effectExtent l="0" t="0" r="0" b="0"/>
            <wp:wrapThrough wrapText="bothSides" distL="152400" distR="152400">
              <wp:wrapPolygon edited="1">
                <wp:start x="0" y="0"/>
                <wp:lineTo x="21600" y="0"/>
                <wp:lineTo x="21600" y="21600"/>
                <wp:lineTo x="0" y="21600"/>
                <wp:lineTo x="0" y="0"/>
              </wp:wrapPolygon>
            </wp:wrapThrough>
            <wp:docPr id="1073741825"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5" name="pasted-image.tiff" descr="pasted-image.tiff"/>
                    <pic:cNvPicPr>
                      <a:picLocks noChangeAspect="1"/>
                    </pic:cNvPicPr>
                  </pic:nvPicPr>
                  <pic:blipFill>
                    <a:blip r:embed="rId7">
                      <a:extLst/>
                    </a:blip>
                    <a:stretch>
                      <a:fillRect/>
                    </a:stretch>
                  </pic:blipFill>
                  <pic:spPr>
                    <a:xfrm>
                      <a:off x="0" y="0"/>
                      <a:ext cx="4066996" cy="2284272"/>
                    </a:xfrm>
                    <a:prstGeom prst="rect">
                      <a:avLst/>
                    </a:prstGeom>
                    <a:ln w="12700" cap="flat">
                      <a:noFill/>
                      <a:miter lim="400000"/>
                    </a:ln>
                    <a:effectLst/>
                  </pic:spPr>
                </pic:pic>
              </a:graphicData>
            </a:graphic>
          </wp:anchor>
        </w:drawing>
      </w:r>
    </w:p>
    <w:p w:rsidR="00C80ED7" w:rsidRDefault="00C80ED7">
      <w:pPr>
        <w:pStyle w:val="GvdeBA"/>
        <w:spacing w:after="200" w:line="360" w:lineRule="auto"/>
        <w:ind w:left="720" w:hanging="720"/>
        <w:rPr>
          <w:b/>
          <w:bCs/>
        </w:rPr>
      </w:pPr>
    </w:p>
    <w:p w:rsidR="00C80ED7" w:rsidRDefault="00C80ED7">
      <w:pPr>
        <w:pStyle w:val="GvdeBA"/>
        <w:spacing w:after="200" w:line="360" w:lineRule="auto"/>
        <w:ind w:left="720" w:hanging="720"/>
        <w:rPr>
          <w:b/>
          <w:bCs/>
        </w:rPr>
      </w:pPr>
    </w:p>
    <w:p w:rsidR="00C80ED7" w:rsidRDefault="00C80ED7">
      <w:pPr>
        <w:pStyle w:val="GvdeBA"/>
        <w:spacing w:after="200" w:line="360" w:lineRule="auto"/>
        <w:ind w:left="720" w:hanging="720"/>
        <w:rPr>
          <w:b/>
          <w:bCs/>
        </w:rPr>
      </w:pPr>
    </w:p>
    <w:p w:rsidR="00C80ED7" w:rsidRDefault="00C80ED7">
      <w:pPr>
        <w:pStyle w:val="GvdeBA"/>
        <w:spacing w:after="200" w:line="360" w:lineRule="auto"/>
        <w:ind w:left="720" w:hanging="720"/>
        <w:rPr>
          <w:b/>
          <w:bCs/>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464900">
      <w:pPr>
        <w:pStyle w:val="Saptanm"/>
        <w:spacing w:before="0"/>
        <w:rPr>
          <w:rFonts w:ascii="Times New Roman" w:eastAsia="Times New Roman" w:hAnsi="Times New Roman" w:cs="Times New Roman"/>
        </w:rPr>
      </w:pPr>
      <w:r>
        <w:rPr>
          <w:rFonts w:ascii="Times New Roman" w:hAnsi="Times New Roman"/>
          <w:b/>
          <w:bCs/>
          <w:lang w:val="it-IT"/>
        </w:rPr>
        <w:t>Figure 1</w:t>
      </w:r>
      <w:r>
        <w:rPr>
          <w:rFonts w:ascii="Times New Roman" w:hAnsi="Times New Roman"/>
        </w:rPr>
        <w:t xml:space="preserve">: Coronal plane of venous phase of abdominal CTA. Thrombus in portal </w:t>
      </w:r>
      <w:proofErr w:type="gramStart"/>
      <w:r>
        <w:rPr>
          <w:rFonts w:ascii="Times New Roman" w:hAnsi="Times New Roman"/>
        </w:rPr>
        <w:t>vein(</w:t>
      </w:r>
      <w:proofErr w:type="gramEnd"/>
      <w:r>
        <w:rPr>
          <w:rFonts w:ascii="Times New Roman" w:hAnsi="Times New Roman"/>
        </w:rPr>
        <w:t>red arrow) ,intestinal wall</w:t>
      </w:r>
      <w:r w:rsidR="007B2B08">
        <w:rPr>
          <w:rFonts w:ascii="Times New Roman" w:hAnsi="Times New Roman"/>
        </w:rPr>
        <w:t xml:space="preserve"> </w:t>
      </w:r>
      <w:r>
        <w:rPr>
          <w:rFonts w:ascii="Times New Roman" w:hAnsi="Times New Roman"/>
        </w:rPr>
        <w:t xml:space="preserve">thickening and increased density of fat tissue edema (yellow arrow heads) and </w:t>
      </w:r>
      <w:proofErr w:type="spellStart"/>
      <w:r>
        <w:rPr>
          <w:rFonts w:ascii="Times New Roman" w:hAnsi="Times New Roman"/>
        </w:rPr>
        <w:t>perihepatic</w:t>
      </w:r>
      <w:proofErr w:type="spellEnd"/>
      <w:r>
        <w:rPr>
          <w:rFonts w:ascii="Times New Roman" w:hAnsi="Times New Roman"/>
        </w:rPr>
        <w:t xml:space="preserve"> free fluid (yellow dotted arrow) were depicted. </w:t>
      </w: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C80ED7" w:rsidRDefault="00464900">
      <w:pPr>
        <w:pStyle w:val="Saptanm"/>
        <w:spacing w:before="0"/>
        <w:rPr>
          <w:rFonts w:ascii="Times New Roman" w:eastAsia="Times New Roman" w:hAnsi="Times New Roman" w:cs="Times New Roman"/>
        </w:rPr>
      </w:pPr>
      <w:r>
        <w:rPr>
          <w:rFonts w:ascii="Times New Roman" w:eastAsia="Times New Roman" w:hAnsi="Times New Roman" w:cs="Times New Roman"/>
          <w:noProof/>
        </w:rPr>
        <w:drawing>
          <wp:anchor distT="152400" distB="152400" distL="152400" distR="152400" simplePos="0" relativeHeight="251660288" behindDoc="0" locked="0" layoutInCell="1" allowOverlap="1" wp14:anchorId="7277EE2E" wp14:editId="7DF9567D">
            <wp:simplePos x="0" y="0"/>
            <wp:positionH relativeFrom="page">
              <wp:posOffset>893445</wp:posOffset>
            </wp:positionH>
            <wp:positionV relativeFrom="line">
              <wp:posOffset>360142</wp:posOffset>
            </wp:positionV>
            <wp:extent cx="4729329" cy="2656278"/>
            <wp:effectExtent l="0" t="0" r="0" b="0"/>
            <wp:wrapTopAndBottom distT="152400" distB="152400"/>
            <wp:docPr id="1073741826"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6" name="pasted-image.tiff" descr="pasted-image.tiff"/>
                    <pic:cNvPicPr>
                      <a:picLocks noChangeAspect="1"/>
                    </pic:cNvPicPr>
                  </pic:nvPicPr>
                  <pic:blipFill>
                    <a:blip r:embed="rId8">
                      <a:extLst/>
                    </a:blip>
                    <a:stretch>
                      <a:fillRect/>
                    </a:stretch>
                  </pic:blipFill>
                  <pic:spPr>
                    <a:xfrm>
                      <a:off x="0" y="0"/>
                      <a:ext cx="4729329" cy="2656278"/>
                    </a:xfrm>
                    <a:prstGeom prst="rect">
                      <a:avLst/>
                    </a:prstGeom>
                    <a:ln w="12700" cap="flat">
                      <a:noFill/>
                      <a:miter lim="400000"/>
                    </a:ln>
                    <a:effectLst/>
                  </pic:spPr>
                </pic:pic>
              </a:graphicData>
            </a:graphic>
          </wp:anchor>
        </w:drawing>
      </w:r>
    </w:p>
    <w:p w:rsidR="00C80ED7" w:rsidRDefault="00464900">
      <w:pPr>
        <w:pStyle w:val="Saptanm"/>
        <w:spacing w:before="0"/>
        <w:rPr>
          <w:rFonts w:ascii="Times New Roman" w:eastAsia="Times New Roman" w:hAnsi="Times New Roman" w:cs="Times New Roman"/>
        </w:rPr>
      </w:pPr>
      <w:r>
        <w:rPr>
          <w:rFonts w:ascii="Times New Roman" w:hAnsi="Times New Roman"/>
          <w:b/>
          <w:bCs/>
          <w:lang w:val="it-IT"/>
        </w:rPr>
        <w:t>Figure 2</w:t>
      </w:r>
      <w:r>
        <w:rPr>
          <w:rFonts w:ascii="Times New Roman" w:hAnsi="Times New Roman"/>
        </w:rPr>
        <w:t>: Co</w:t>
      </w:r>
      <w:r>
        <w:rPr>
          <w:rFonts w:ascii="Times New Roman" w:hAnsi="Times New Roman"/>
        </w:rPr>
        <w:t xml:space="preserve">ronal section taken in venous phase of abdominal </w:t>
      </w:r>
      <w:proofErr w:type="spellStart"/>
      <w:r>
        <w:rPr>
          <w:rFonts w:ascii="Times New Roman" w:hAnsi="Times New Roman"/>
        </w:rPr>
        <w:t>CTA.Thrombus</w:t>
      </w:r>
      <w:proofErr w:type="spellEnd"/>
      <w:r>
        <w:rPr>
          <w:rFonts w:ascii="Times New Roman" w:hAnsi="Times New Roman"/>
        </w:rPr>
        <w:t xml:space="preserve"> in the portal vein (red arrow), and</w:t>
      </w:r>
      <w:r w:rsidR="007B2B08">
        <w:rPr>
          <w:rFonts w:ascii="Times New Roman" w:hAnsi="Times New Roman"/>
        </w:rPr>
        <w:t xml:space="preserve"> </w:t>
      </w:r>
      <w:r>
        <w:rPr>
          <w:rFonts w:ascii="Times New Roman" w:hAnsi="Times New Roman"/>
        </w:rPr>
        <w:t>next to that physiological contrast filling in superior mesenteric arteria (yellow arrow) were observed. Intestinal</w:t>
      </w:r>
      <w:r w:rsidR="007B2B08">
        <w:rPr>
          <w:rFonts w:ascii="Times New Roman" w:hAnsi="Times New Roman"/>
        </w:rPr>
        <w:t xml:space="preserve"> </w:t>
      </w:r>
      <w:r>
        <w:rPr>
          <w:rFonts w:ascii="Times New Roman" w:hAnsi="Times New Roman"/>
        </w:rPr>
        <w:t>wall thickening and increased density of</w:t>
      </w:r>
      <w:r>
        <w:rPr>
          <w:rFonts w:ascii="Times New Roman" w:hAnsi="Times New Roman"/>
        </w:rPr>
        <w:t xml:space="preserve"> fat tissue edema (yellow arrow heads) were also seen.</w:t>
      </w:r>
      <w:r w:rsidR="007B2B08">
        <w:rPr>
          <w:rFonts w:ascii="Times New Roman" w:hAnsi="Times New Roman"/>
        </w:rPr>
        <w:t xml:space="preserve"> </w:t>
      </w:r>
    </w:p>
    <w:p w:rsidR="00C80ED7" w:rsidRDefault="00C80ED7">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C80ED7" w:rsidRDefault="00464900">
      <w:pPr>
        <w:pStyle w:val="Saptanm"/>
        <w:spacing w:before="0"/>
        <w:rPr>
          <w:rFonts w:ascii="Times New Roman" w:eastAsia="Times New Roman" w:hAnsi="Times New Roman" w:cs="Times New Roman"/>
        </w:rPr>
      </w:pPr>
      <w:r>
        <w:rPr>
          <w:rFonts w:ascii="Times New Roman" w:eastAsia="Times New Roman" w:hAnsi="Times New Roman" w:cs="Times New Roman"/>
          <w:noProof/>
        </w:rPr>
        <w:drawing>
          <wp:anchor distT="152400" distB="152400" distL="152400" distR="152400" simplePos="0" relativeHeight="251661312" behindDoc="0" locked="0" layoutInCell="1" allowOverlap="1" wp14:anchorId="6177FC4F" wp14:editId="53174920">
            <wp:simplePos x="0" y="0"/>
            <wp:positionH relativeFrom="page">
              <wp:posOffset>893445</wp:posOffset>
            </wp:positionH>
            <wp:positionV relativeFrom="line">
              <wp:posOffset>200582</wp:posOffset>
            </wp:positionV>
            <wp:extent cx="4508451" cy="2532219"/>
            <wp:effectExtent l="0" t="0" r="0" b="0"/>
            <wp:wrapThrough wrapText="bothSides" distL="152400" distR="152400">
              <wp:wrapPolygon edited="1">
                <wp:start x="0" y="0"/>
                <wp:lineTo x="21600" y="0"/>
                <wp:lineTo x="21600" y="21600"/>
                <wp:lineTo x="0" y="21600"/>
                <wp:lineTo x="0" y="0"/>
              </wp:wrapPolygon>
            </wp:wrapThrough>
            <wp:docPr id="1073741827"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7" name="pasted-image.tiff" descr="pasted-image.tiff"/>
                    <pic:cNvPicPr>
                      <a:picLocks noChangeAspect="1"/>
                    </pic:cNvPicPr>
                  </pic:nvPicPr>
                  <pic:blipFill>
                    <a:blip r:embed="rId9">
                      <a:extLst/>
                    </a:blip>
                    <a:stretch>
                      <a:fillRect/>
                    </a:stretch>
                  </pic:blipFill>
                  <pic:spPr>
                    <a:xfrm>
                      <a:off x="0" y="0"/>
                      <a:ext cx="4508451" cy="2532219"/>
                    </a:xfrm>
                    <a:prstGeom prst="rect">
                      <a:avLst/>
                    </a:prstGeom>
                    <a:ln w="12700" cap="flat">
                      <a:noFill/>
                      <a:miter lim="400000"/>
                    </a:ln>
                    <a:effectLst/>
                  </pic:spPr>
                </pic:pic>
              </a:graphicData>
            </a:graphic>
          </wp:anchor>
        </w:drawing>
      </w: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464900">
      <w:pPr>
        <w:pStyle w:val="Saptanm"/>
        <w:spacing w:before="0"/>
        <w:rPr>
          <w:rFonts w:ascii="Times New Roman" w:eastAsia="Times New Roman" w:hAnsi="Times New Roman" w:cs="Times New Roman"/>
        </w:rPr>
      </w:pPr>
      <w:r>
        <w:rPr>
          <w:rFonts w:ascii="Times New Roman" w:hAnsi="Times New Roman"/>
          <w:b/>
          <w:bCs/>
          <w:lang w:val="it-IT"/>
        </w:rPr>
        <w:t>Figure 3</w:t>
      </w:r>
      <w:r>
        <w:rPr>
          <w:rFonts w:ascii="Times New Roman" w:hAnsi="Times New Roman"/>
        </w:rPr>
        <w:t xml:space="preserve">: Sagittal section of the abdominal CTA taken in venous phase. </w:t>
      </w:r>
      <w:proofErr w:type="spellStart"/>
      <w:r>
        <w:rPr>
          <w:rFonts w:ascii="Times New Roman" w:hAnsi="Times New Roman"/>
        </w:rPr>
        <w:t>Trombus</w:t>
      </w:r>
      <w:proofErr w:type="spellEnd"/>
      <w:r>
        <w:rPr>
          <w:rFonts w:ascii="Times New Roman" w:hAnsi="Times New Roman"/>
        </w:rPr>
        <w:t xml:space="preserve"> in the sup</w:t>
      </w:r>
      <w:r>
        <w:rPr>
          <w:rFonts w:ascii="Times New Roman" w:hAnsi="Times New Roman"/>
        </w:rPr>
        <w:t>e</w:t>
      </w:r>
      <w:r>
        <w:rPr>
          <w:rFonts w:ascii="Times New Roman" w:hAnsi="Times New Roman"/>
        </w:rPr>
        <w:t>rior mesenteric vein</w:t>
      </w:r>
      <w:r w:rsidR="007B2B08">
        <w:rPr>
          <w:rFonts w:ascii="Times New Roman" w:hAnsi="Times New Roman"/>
        </w:rPr>
        <w:t xml:space="preserve"> </w:t>
      </w:r>
      <w:r>
        <w:rPr>
          <w:rFonts w:ascii="Times New Roman" w:hAnsi="Times New Roman"/>
        </w:rPr>
        <w:t>(red arrow), and secondary changes of intestinal ischemia such as</w:t>
      </w:r>
      <w:r>
        <w:rPr>
          <w:rFonts w:ascii="Times New Roman" w:hAnsi="Times New Roman"/>
        </w:rPr>
        <w:t xml:space="preserve"> inte</w:t>
      </w:r>
      <w:r>
        <w:rPr>
          <w:rFonts w:ascii="Times New Roman" w:hAnsi="Times New Roman"/>
        </w:rPr>
        <w:t>s</w:t>
      </w:r>
      <w:r>
        <w:rPr>
          <w:rFonts w:ascii="Times New Roman" w:hAnsi="Times New Roman"/>
        </w:rPr>
        <w:t>t</w:t>
      </w:r>
      <w:r>
        <w:rPr>
          <w:rFonts w:ascii="Times New Roman" w:hAnsi="Times New Roman"/>
        </w:rPr>
        <w:t>i</w:t>
      </w:r>
      <w:r>
        <w:rPr>
          <w:rFonts w:ascii="Times New Roman" w:hAnsi="Times New Roman"/>
        </w:rPr>
        <w:t>nal wall thickening and increased</w:t>
      </w:r>
      <w:r w:rsidR="007B2B08">
        <w:rPr>
          <w:rFonts w:ascii="Times New Roman" w:hAnsi="Times New Roman"/>
        </w:rPr>
        <w:t xml:space="preserve"> </w:t>
      </w:r>
      <w:r>
        <w:rPr>
          <w:rFonts w:ascii="Times New Roman" w:hAnsi="Times New Roman"/>
        </w:rPr>
        <w:t>density of fat tissue edema (yellow arrow heads) were r</w:t>
      </w:r>
      <w:r>
        <w:rPr>
          <w:rFonts w:ascii="Times New Roman" w:hAnsi="Times New Roman"/>
        </w:rPr>
        <w:t>e</w:t>
      </w:r>
      <w:r>
        <w:rPr>
          <w:rFonts w:ascii="Times New Roman" w:hAnsi="Times New Roman"/>
        </w:rPr>
        <w:t>vealed.</w:t>
      </w:r>
      <w:r w:rsidR="007B2B08">
        <w:rPr>
          <w:rFonts w:ascii="Times New Roman" w:hAnsi="Times New Roman"/>
        </w:rPr>
        <w:t xml:space="preserve"> </w:t>
      </w: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C80ED7" w:rsidRDefault="00464900">
      <w:pPr>
        <w:pStyle w:val="Saptanm"/>
        <w:spacing w:before="0"/>
        <w:rPr>
          <w:rFonts w:ascii="Times New Roman" w:eastAsia="Times New Roman" w:hAnsi="Times New Roman" w:cs="Times New Roman"/>
        </w:rPr>
      </w:pPr>
      <w:r>
        <w:rPr>
          <w:rFonts w:ascii="Times New Roman" w:eastAsia="Times New Roman" w:hAnsi="Times New Roman" w:cs="Times New Roman"/>
          <w:noProof/>
        </w:rPr>
        <w:lastRenderedPageBreak/>
        <w:drawing>
          <wp:anchor distT="152400" distB="152400" distL="152400" distR="152400" simplePos="0" relativeHeight="251662336" behindDoc="0" locked="0" layoutInCell="1" allowOverlap="1" wp14:anchorId="3F5D3614" wp14:editId="75F074DB">
            <wp:simplePos x="0" y="0"/>
            <wp:positionH relativeFrom="margin">
              <wp:posOffset>-6349</wp:posOffset>
            </wp:positionH>
            <wp:positionV relativeFrom="line">
              <wp:posOffset>220183</wp:posOffset>
            </wp:positionV>
            <wp:extent cx="4740082" cy="2662318"/>
            <wp:effectExtent l="0" t="0" r="0" b="0"/>
            <wp:wrapTopAndBottom distT="152400" distB="152400"/>
            <wp:docPr id="1073741828"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8" name="pasted-image.tiff" descr="pasted-image.tiff"/>
                    <pic:cNvPicPr>
                      <a:picLocks noChangeAspect="1"/>
                    </pic:cNvPicPr>
                  </pic:nvPicPr>
                  <pic:blipFill>
                    <a:blip r:embed="rId10">
                      <a:extLst/>
                    </a:blip>
                    <a:stretch>
                      <a:fillRect/>
                    </a:stretch>
                  </pic:blipFill>
                  <pic:spPr>
                    <a:xfrm>
                      <a:off x="0" y="0"/>
                      <a:ext cx="4740082" cy="2662318"/>
                    </a:xfrm>
                    <a:prstGeom prst="rect">
                      <a:avLst/>
                    </a:prstGeom>
                    <a:ln w="12700" cap="flat">
                      <a:noFill/>
                      <a:miter lim="400000"/>
                    </a:ln>
                    <a:effectLst/>
                  </pic:spPr>
                </pic:pic>
              </a:graphicData>
            </a:graphic>
          </wp:anchor>
        </w:drawing>
      </w:r>
    </w:p>
    <w:p w:rsidR="00C80ED7" w:rsidRDefault="00464900">
      <w:pPr>
        <w:pStyle w:val="Saptanm"/>
        <w:spacing w:before="0"/>
        <w:rPr>
          <w:rFonts w:ascii="Times New Roman" w:eastAsia="Times New Roman" w:hAnsi="Times New Roman" w:cs="Times New Roman"/>
        </w:rPr>
      </w:pPr>
      <w:r>
        <w:rPr>
          <w:rFonts w:ascii="Times New Roman" w:hAnsi="Times New Roman"/>
          <w:b/>
          <w:bCs/>
          <w:lang w:val="it-IT"/>
        </w:rPr>
        <w:t>Figure 4</w:t>
      </w:r>
      <w:r>
        <w:rPr>
          <w:rFonts w:ascii="Times New Roman" w:hAnsi="Times New Roman"/>
        </w:rPr>
        <w:t>: The blood clots extracted by percutaneous radiological intervention</w:t>
      </w:r>
      <w:r w:rsidR="007B2B08">
        <w:rPr>
          <w:rFonts w:ascii="Times New Roman" w:hAnsi="Times New Roman"/>
        </w:rPr>
        <w:t xml:space="preserve"> </w:t>
      </w:r>
    </w:p>
    <w:p w:rsidR="00C80ED7" w:rsidRDefault="00C80ED7">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F364BF" w:rsidRDefault="00F364BF">
      <w:pPr>
        <w:pStyle w:val="Saptanm"/>
        <w:spacing w:before="0"/>
        <w:rPr>
          <w:rFonts w:ascii="Times New Roman" w:eastAsia="Times New Roman" w:hAnsi="Times New Roman" w:cs="Times New Roman"/>
        </w:rPr>
      </w:pPr>
    </w:p>
    <w:p w:rsidR="00C80ED7" w:rsidRDefault="00464900">
      <w:pPr>
        <w:pStyle w:val="Saptanm"/>
        <w:spacing w:before="0"/>
        <w:rPr>
          <w:rFonts w:ascii="Times New Roman" w:eastAsia="Times New Roman" w:hAnsi="Times New Roman" w:cs="Times New Roman"/>
        </w:rPr>
      </w:pPr>
      <w:r>
        <w:rPr>
          <w:rFonts w:ascii="Times New Roman" w:eastAsia="Times New Roman" w:hAnsi="Times New Roman" w:cs="Times New Roman"/>
          <w:noProof/>
        </w:rPr>
        <w:drawing>
          <wp:anchor distT="152400" distB="152400" distL="152400" distR="152400" simplePos="0" relativeHeight="251663360" behindDoc="0" locked="0" layoutInCell="1" allowOverlap="1" wp14:anchorId="24BFDC5D" wp14:editId="6F75975A">
            <wp:simplePos x="0" y="0"/>
            <wp:positionH relativeFrom="margin">
              <wp:posOffset>-6350</wp:posOffset>
            </wp:positionH>
            <wp:positionV relativeFrom="line">
              <wp:posOffset>228599</wp:posOffset>
            </wp:positionV>
            <wp:extent cx="3828937" cy="2150562"/>
            <wp:effectExtent l="0" t="0" r="0" b="0"/>
            <wp:wrapThrough wrapText="bothSides" distL="152400" distR="152400">
              <wp:wrapPolygon edited="1">
                <wp:start x="0" y="0"/>
                <wp:lineTo x="21600" y="0"/>
                <wp:lineTo x="21600" y="21600"/>
                <wp:lineTo x="0" y="21600"/>
                <wp:lineTo x="0" y="0"/>
              </wp:wrapPolygon>
            </wp:wrapThrough>
            <wp:docPr id="1073741829"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9" name="pasted-image.tiff" descr="pasted-image.tiff"/>
                    <pic:cNvPicPr>
                      <a:picLocks noChangeAspect="1"/>
                    </pic:cNvPicPr>
                  </pic:nvPicPr>
                  <pic:blipFill>
                    <a:blip r:embed="rId11">
                      <a:extLst/>
                    </a:blip>
                    <a:stretch>
                      <a:fillRect/>
                    </a:stretch>
                  </pic:blipFill>
                  <pic:spPr>
                    <a:xfrm>
                      <a:off x="0" y="0"/>
                      <a:ext cx="3828937" cy="2150562"/>
                    </a:xfrm>
                    <a:prstGeom prst="rect">
                      <a:avLst/>
                    </a:prstGeom>
                    <a:ln w="12700" cap="flat">
                      <a:noFill/>
                      <a:miter lim="400000"/>
                    </a:ln>
                    <a:effectLst/>
                  </pic:spPr>
                </pic:pic>
              </a:graphicData>
            </a:graphic>
          </wp:anchor>
        </w:drawing>
      </w: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C80ED7">
      <w:pPr>
        <w:pStyle w:val="Saptanm"/>
        <w:spacing w:before="0"/>
        <w:rPr>
          <w:rFonts w:ascii="Times New Roman" w:eastAsia="Times New Roman" w:hAnsi="Times New Roman" w:cs="Times New Roman"/>
        </w:rPr>
      </w:pPr>
    </w:p>
    <w:p w:rsidR="00C80ED7" w:rsidRDefault="00464900">
      <w:pPr>
        <w:pStyle w:val="Saptanm"/>
        <w:spacing w:before="0"/>
        <w:rPr>
          <w:rFonts w:ascii="Times New Roman" w:eastAsia="Times New Roman" w:hAnsi="Times New Roman" w:cs="Times New Roman"/>
        </w:rPr>
      </w:pPr>
      <w:r>
        <w:rPr>
          <w:rFonts w:ascii="Times New Roman" w:hAnsi="Times New Roman"/>
          <w:b/>
          <w:bCs/>
          <w:lang w:val="it-IT"/>
        </w:rPr>
        <w:t>Figure 5</w:t>
      </w:r>
      <w:r>
        <w:rPr>
          <w:rFonts w:ascii="Times New Roman" w:hAnsi="Times New Roman"/>
        </w:rPr>
        <w:t>: Coronal plane of abdominal CT taken in venous phase. Hypodense filli</w:t>
      </w:r>
      <w:r w:rsidR="007B2B08">
        <w:rPr>
          <w:rFonts w:ascii="Times New Roman" w:hAnsi="Times New Roman"/>
        </w:rPr>
        <w:t xml:space="preserve">ng defect in lumen of superior </w:t>
      </w:r>
      <w:r>
        <w:rPr>
          <w:rFonts w:ascii="Times New Roman" w:hAnsi="Times New Roman"/>
        </w:rPr>
        <w:t xml:space="preserve">mesenteric vein reaching to portal vein (red arrow), physiologic contrast filling </w:t>
      </w:r>
      <w:r w:rsidR="007B2B08">
        <w:rPr>
          <w:rFonts w:ascii="Times New Roman" w:hAnsi="Times New Roman"/>
        </w:rPr>
        <w:t xml:space="preserve">in superior mesenteric arteria </w:t>
      </w:r>
      <w:r>
        <w:rPr>
          <w:rFonts w:ascii="Times New Roman" w:hAnsi="Times New Roman"/>
        </w:rPr>
        <w:t xml:space="preserve">(yellow arrow) and splenic vein (yellow </w:t>
      </w:r>
      <w:r>
        <w:rPr>
          <w:rFonts w:ascii="Times New Roman" w:hAnsi="Times New Roman"/>
        </w:rPr>
        <w:t xml:space="preserve">dotted arrow) were depicted. Intestinal wall thickening and increased </w:t>
      </w:r>
      <w:proofErr w:type="spellStart"/>
      <w:r>
        <w:rPr>
          <w:rFonts w:ascii="Times New Roman" w:hAnsi="Times New Roman"/>
        </w:rPr>
        <w:t>dansity</w:t>
      </w:r>
      <w:proofErr w:type="spellEnd"/>
      <w:r>
        <w:rPr>
          <w:rFonts w:ascii="Times New Roman" w:hAnsi="Times New Roman"/>
        </w:rPr>
        <w:t xml:space="preserve"> of fat tissue edema (yellow arrow heads) were also </w:t>
      </w:r>
      <w:proofErr w:type="spellStart"/>
      <w:r>
        <w:rPr>
          <w:rFonts w:ascii="Times New Roman" w:hAnsi="Times New Roman"/>
        </w:rPr>
        <w:t>accompained</w:t>
      </w:r>
      <w:proofErr w:type="spellEnd"/>
      <w:r>
        <w:rPr>
          <w:rFonts w:ascii="Times New Roman" w:hAnsi="Times New Roman"/>
        </w:rPr>
        <w:t>.</w:t>
      </w:r>
      <w:r w:rsidR="007B2B08">
        <w:rPr>
          <w:rFonts w:ascii="Times New Roman" w:hAnsi="Times New Roman"/>
        </w:rPr>
        <w:t xml:space="preserve"> </w:t>
      </w:r>
    </w:p>
    <w:p w:rsidR="00C80ED7" w:rsidRDefault="00C80ED7">
      <w:pPr>
        <w:pStyle w:val="GvdeBA"/>
        <w:spacing w:after="200" w:line="360" w:lineRule="auto"/>
        <w:ind w:left="720" w:hanging="720"/>
        <w:jc w:val="both"/>
      </w:pPr>
    </w:p>
    <w:p w:rsidR="00C80ED7" w:rsidRDefault="00C80ED7">
      <w:pPr>
        <w:pStyle w:val="GvdeBA"/>
        <w:spacing w:after="200" w:line="360" w:lineRule="auto"/>
      </w:pPr>
    </w:p>
    <w:sectPr w:rsidR="00C80ED7">
      <w:headerReference w:type="default" r:id="rId12"/>
      <w:footerReference w:type="default" r:id="rId13"/>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900" w:rsidRDefault="00464900">
      <w:r>
        <w:separator/>
      </w:r>
    </w:p>
  </w:endnote>
  <w:endnote w:type="continuationSeparator" w:id="0">
    <w:p w:rsidR="00464900" w:rsidRDefault="00464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ED7" w:rsidRDefault="00464900">
    <w:pPr>
      <w:pStyle w:val="Altbilgi"/>
      <w:tabs>
        <w:tab w:val="clear" w:pos="9072"/>
        <w:tab w:val="right" w:pos="9046"/>
      </w:tabs>
      <w:jc w:val="right"/>
    </w:pPr>
    <w:r>
      <w:fldChar w:fldCharType="begin"/>
    </w:r>
    <w:r>
      <w:instrText xml:space="preserve"> PAGE </w:instrText>
    </w:r>
    <w:r w:rsidR="00F364BF">
      <w:fldChar w:fldCharType="separate"/>
    </w:r>
    <w:r w:rsidR="002D6DA1">
      <w:rPr>
        <w:noProof/>
      </w:rPr>
      <w:t>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900" w:rsidRDefault="00464900">
      <w:r>
        <w:separator/>
      </w:r>
    </w:p>
  </w:footnote>
  <w:footnote w:type="continuationSeparator" w:id="0">
    <w:p w:rsidR="00464900" w:rsidRDefault="004649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ED7" w:rsidRDefault="00C80ED7">
    <w:pPr>
      <w:pStyle w:val="stBilgiveAltBilgi"/>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C80ED7"/>
    <w:rsid w:val="00145146"/>
    <w:rsid w:val="002D6DA1"/>
    <w:rsid w:val="00464900"/>
    <w:rsid w:val="007B2B08"/>
    <w:rsid w:val="00C80ED7"/>
    <w:rsid w:val="00F36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tBilgiveAltBilgi">
    <w:name w:val="Üst Bilgi ve Alt Bilgi"/>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ltbilgi">
    <w:name w:val="footer"/>
    <w:pPr>
      <w:tabs>
        <w:tab w:val="center" w:pos="4536"/>
        <w:tab w:val="right" w:pos="9072"/>
      </w:tabs>
    </w:pPr>
    <w:rPr>
      <w:rFonts w:ascii="Calibri" w:hAnsi="Calibri" w:cs="Arial Unicode MS"/>
      <w:color w:val="000000"/>
      <w:sz w:val="22"/>
      <w:szCs w:val="22"/>
      <w:u w:color="000000"/>
    </w:rPr>
  </w:style>
  <w:style w:type="paragraph" w:customStyle="1" w:styleId="GvdeA">
    <w:name w:val="Gövde A"/>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customStyle="1" w:styleId="Hyperlink0">
    <w:name w:val="Hyperlink.0"/>
    <w:rPr>
      <w:rFonts w:ascii="Times New Roman" w:hAnsi="Times New Roman"/>
      <w:sz w:val="24"/>
      <w:szCs w:val="24"/>
      <w:lang w:val="en-US"/>
    </w:rPr>
  </w:style>
  <w:style w:type="paragraph" w:customStyle="1" w:styleId="GvdeB">
    <w:name w:val="Gövde B"/>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Saptanm">
    <w:name w:val="Saptanmış"/>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GvdeBA">
    <w:name w:val="Gövde B A"/>
    <w:rPr>
      <w:rFonts w:eastAsia="Times New Roman"/>
      <w:color w:val="000000"/>
      <w:sz w:val="24"/>
      <w:szCs w:val="24"/>
      <w:u w:color="000000"/>
      <w14:textOutline w14:w="12700" w14:cap="flat" w14:cmpd="sng" w14:algn="ctr">
        <w14:noFill/>
        <w14:prstDash w14:val="solid"/>
        <w14:miter w14:lim="400000"/>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tBilgiveAltBilgi">
    <w:name w:val="Üst Bilgi ve Alt Bilgi"/>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ltbilgi">
    <w:name w:val="footer"/>
    <w:pPr>
      <w:tabs>
        <w:tab w:val="center" w:pos="4536"/>
        <w:tab w:val="right" w:pos="9072"/>
      </w:tabs>
    </w:pPr>
    <w:rPr>
      <w:rFonts w:ascii="Calibri" w:hAnsi="Calibri" w:cs="Arial Unicode MS"/>
      <w:color w:val="000000"/>
      <w:sz w:val="22"/>
      <w:szCs w:val="22"/>
      <w:u w:color="000000"/>
    </w:rPr>
  </w:style>
  <w:style w:type="paragraph" w:customStyle="1" w:styleId="GvdeA">
    <w:name w:val="Gövde A"/>
    <w:pPr>
      <w:spacing w:after="200" w:line="276"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customStyle="1" w:styleId="Hyperlink0">
    <w:name w:val="Hyperlink.0"/>
    <w:rPr>
      <w:rFonts w:ascii="Times New Roman" w:hAnsi="Times New Roman"/>
      <w:sz w:val="24"/>
      <w:szCs w:val="24"/>
      <w:lang w:val="en-US"/>
    </w:rPr>
  </w:style>
  <w:style w:type="paragraph" w:customStyle="1" w:styleId="GvdeB">
    <w:name w:val="Gövde B"/>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Saptanm">
    <w:name w:val="Saptanmış"/>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GvdeBA">
    <w:name w:val="Gövde B A"/>
    <w:rPr>
      <w:rFonts w:eastAsia="Times New Roman"/>
      <w:color w:val="000000"/>
      <w:sz w:val="24"/>
      <w:szCs w:val="24"/>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Teması">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is Teması">
      <a:majorFont>
        <a:latin typeface="Helvetica Neue"/>
        <a:ea typeface="Helvetica Neue"/>
        <a:cs typeface="Helvetica Neue"/>
      </a:majorFont>
      <a:minorFont>
        <a:latin typeface="Helvetica Neue"/>
        <a:ea typeface="Helvetica Neue"/>
        <a:cs typeface="Helvetica Neue"/>
      </a:minorFont>
    </a:fontScheme>
    <a:fmtScheme name="Ofis Teması">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2116</Words>
  <Characters>12067</Characters>
  <Application>Microsoft Office Word</Application>
  <DocSecurity>0</DocSecurity>
  <Lines>100</Lines>
  <Paragraphs>28</Paragraphs>
  <ScaleCrop>false</ScaleCrop>
  <Company>-=[By NeC]=-</Company>
  <LinksUpToDate>false</LinksUpToDate>
  <CharactersWithSpaces>14155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Veteriner</cp:lastModifiedBy>
  <cp:revision>5</cp:revision>
  <dcterms:created xsi:type="dcterms:W3CDTF">2020-08-01T07:08:00Z</dcterms:created>
  <dcterms:modified xsi:type="dcterms:W3CDTF">2020-08-01T07:16:00Z</dcterms:modified>
</cp:coreProperties>
</file>