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69E" w:rsidRDefault="0025569E" w:rsidP="006E6A06">
      <w:pPr>
        <w:spacing w:before="120" w:after="120" w:line="360" w:lineRule="auto"/>
        <w:jc w:val="center"/>
        <w:rPr>
          <w:rFonts w:ascii="Times New Roman" w:hAnsi="Times New Roman" w:cs="Times New Roman"/>
          <w:b/>
          <w:sz w:val="24"/>
        </w:rPr>
      </w:pPr>
      <w:bookmarkStart w:id="0" w:name="_GoBack"/>
      <w:bookmarkEnd w:id="0"/>
      <w:r w:rsidRPr="00592D62">
        <w:rPr>
          <w:rFonts w:ascii="Times New Roman" w:hAnsi="Times New Roman" w:cs="Times New Roman"/>
          <w:b/>
          <w:sz w:val="24"/>
        </w:rPr>
        <w:t>TOKİ KONUTLARINDA YAŞAMANIN SOSYO-KÜLTÜREL YAPI ÜZERİNDEKİ ETKİLERİ (Akkent Mahallesi Örneği)</w:t>
      </w:r>
    </w:p>
    <w:p w:rsidR="0025569E" w:rsidRPr="0050736C" w:rsidRDefault="0025569E" w:rsidP="00A0549A">
      <w:pPr>
        <w:spacing w:before="120" w:after="120" w:line="240" w:lineRule="auto"/>
        <w:jc w:val="right"/>
        <w:rPr>
          <w:rFonts w:ascii="Times New Roman" w:hAnsi="Times New Roman" w:cs="Times New Roman"/>
          <w:b/>
          <w:szCs w:val="20"/>
        </w:rPr>
      </w:pPr>
      <w:r w:rsidRPr="0050736C">
        <w:rPr>
          <w:rFonts w:ascii="Times New Roman" w:hAnsi="Times New Roman" w:cs="Times New Roman"/>
          <w:b/>
          <w:szCs w:val="20"/>
        </w:rPr>
        <w:t>Nazmi AVCI</w:t>
      </w:r>
      <w:r w:rsidRPr="0050736C">
        <w:rPr>
          <w:rStyle w:val="DipnotBavurusu"/>
          <w:rFonts w:ascii="Times New Roman" w:hAnsi="Times New Roman" w:cs="Times New Roman"/>
          <w:b/>
          <w:szCs w:val="20"/>
        </w:rPr>
        <w:footnoteReference w:customMarkFollows="1" w:id="1"/>
        <w:sym w:font="Symbol" w:char="F02A"/>
      </w:r>
    </w:p>
    <w:p w:rsidR="0025569E" w:rsidRPr="0050736C" w:rsidRDefault="0025569E" w:rsidP="00A0549A">
      <w:pPr>
        <w:spacing w:before="120" w:after="120" w:line="240" w:lineRule="auto"/>
        <w:jc w:val="right"/>
        <w:rPr>
          <w:rFonts w:ascii="Times New Roman" w:hAnsi="Times New Roman" w:cs="Times New Roman"/>
          <w:b/>
          <w:szCs w:val="20"/>
        </w:rPr>
      </w:pPr>
      <w:r w:rsidRPr="0050736C">
        <w:rPr>
          <w:rFonts w:ascii="Times New Roman" w:hAnsi="Times New Roman" w:cs="Times New Roman"/>
          <w:b/>
          <w:szCs w:val="20"/>
        </w:rPr>
        <w:t>Damla TOPÇU</w:t>
      </w:r>
      <w:r w:rsidR="00D3717A" w:rsidRPr="00D3717A">
        <w:rPr>
          <w:rStyle w:val="DipnotBavurusu"/>
          <w:rFonts w:ascii="Times New Roman" w:hAnsi="Times New Roman" w:cs="Times New Roman"/>
          <w:b/>
          <w:szCs w:val="20"/>
        </w:rPr>
        <w:footnoteReference w:customMarkFollows="1" w:id="2"/>
        <w:sym w:font="Symbol" w:char="F02A"/>
      </w:r>
      <w:r w:rsidR="00D3717A" w:rsidRPr="00D3717A">
        <w:rPr>
          <w:rStyle w:val="DipnotBavurusu"/>
          <w:rFonts w:ascii="Times New Roman" w:hAnsi="Times New Roman" w:cs="Times New Roman"/>
          <w:b/>
          <w:szCs w:val="20"/>
        </w:rPr>
        <w:sym w:font="Symbol" w:char="F02A"/>
      </w:r>
    </w:p>
    <w:p w:rsidR="0025569E" w:rsidRPr="00592D62" w:rsidRDefault="0050736C" w:rsidP="0050736C">
      <w:pPr>
        <w:spacing w:before="120" w:after="120" w:line="360" w:lineRule="auto"/>
        <w:jc w:val="center"/>
        <w:rPr>
          <w:rFonts w:ascii="Times New Roman" w:hAnsi="Times New Roman" w:cs="Times New Roman"/>
          <w:b/>
          <w:sz w:val="24"/>
        </w:rPr>
      </w:pPr>
      <w:r>
        <w:rPr>
          <w:rFonts w:ascii="Times New Roman" w:hAnsi="Times New Roman" w:cs="Times New Roman"/>
          <w:b/>
          <w:sz w:val="24"/>
        </w:rPr>
        <w:t>ÖZ</w:t>
      </w:r>
    </w:p>
    <w:p w:rsidR="001D45A8" w:rsidRDefault="0025569E" w:rsidP="001D45A8">
      <w:pPr>
        <w:pStyle w:val="NormalWeb"/>
        <w:spacing w:before="120" w:beforeAutospacing="0" w:after="120" w:afterAutospacing="0"/>
        <w:ind w:firstLine="709"/>
        <w:jc w:val="both"/>
        <w:rPr>
          <w:color w:val="000000"/>
          <w:sz w:val="20"/>
          <w:szCs w:val="20"/>
        </w:rPr>
      </w:pPr>
      <w:r>
        <w:rPr>
          <w:color w:val="000000"/>
          <w:sz w:val="20"/>
          <w:szCs w:val="20"/>
        </w:rPr>
        <w:t>Kentler, ikincil ilişkilerin meydana geldiği, işbölümünün ve uzmanlaşmanın arttığı mekânlardır. Giderek daha çekici hale gelen kentler, insanlar tarafından tercih edilen mekânlar olmaya başlamış ve kentleşme olgusunu ortaya çıkarmıştır. Kent nüfusunun artması olarak ifade edilen kentleşme kentlileşmeyi, kentlileşme de toplumsal ve kültürel değişimleri beraberinde getirmiştir. Kentleşme, konut sorununu da görünür kılmakta ve konut sorununun çözümü gelir gruplarına göre değişiklik arz etmektedir. Alt gelir grubunda olan insanlar bu konut sorununu gecekondu denilen yapılarla çözmeye çalışmış ancak gecekondular devlet hazinesine yapılmış yapılar olması dolayısıyla devlet tarafından kentsel dönüşümü gerçekleştirmek amacıyla engellenmek istenmiştir. Bu durumda devlet hem gecekondulaşmayı engellemek hem de dar gelirli yoksul ailelerin konut ihtiyacını gidermek amacıyla Toplu Konutlar İdaresi’ni kurmuştur. Bu kapsamda yapılan konutlardan zaman içinde çeşitli gelir grubunda yer alan insanlar faydalanmaya başlamıştır. TOKİ konutlarında yaşamanın sosyo-kültürel yapı üzerindeki etkilerinin anlaşılmaya çalışıldığı bu çalışma, Isparta’nın Akkent Mahallesi’ndeki TOKİ konutlarında yapılmıştır. Çeşitli gelir gruplarının yaşamını sürdürdüğü TOKİ konutlarında memnuniyet durumu, TOKİ konutlarında yaşanan sorunlar, dayanışma ilişkileri de anlaşılmaya çalışılmıştır. Akkent Mahallesi’ndeki TOKİ konutlarında yaşamanın sosyo-kültürel yapı üzerinde çeşitli etkilere sahip olduğu görülmektedir. Farklı kültürlere ve farklı gelirlere sahip olan insanların Akkent Mahallesi’ndeki TOKİ konutlarında bir araya gelmiş olmaları birtakım sorunları da beraberinde getirmiştir. Özellikle kırsal kesimden gelen ve apartman kültürüne alışık olmayan insanların binadaki diğer insanlarla uyum sorunu yaşadıkları görülmektedir.</w:t>
      </w:r>
    </w:p>
    <w:p w:rsidR="0025569E" w:rsidRDefault="0025569E" w:rsidP="001D45A8">
      <w:pPr>
        <w:pStyle w:val="NormalWeb"/>
        <w:spacing w:before="120" w:beforeAutospacing="0" w:after="120" w:afterAutospacing="0"/>
        <w:jc w:val="both"/>
        <w:rPr>
          <w:sz w:val="20"/>
          <w:szCs w:val="20"/>
        </w:rPr>
      </w:pPr>
      <w:r w:rsidRPr="000A0160">
        <w:rPr>
          <w:b/>
          <w:sz w:val="20"/>
          <w:szCs w:val="20"/>
        </w:rPr>
        <w:t xml:space="preserve">Anahtar Kelimeler: </w:t>
      </w:r>
      <w:r>
        <w:rPr>
          <w:sz w:val="20"/>
          <w:szCs w:val="20"/>
        </w:rPr>
        <w:t>Kent, Kentleşme, Gecekondu, Konut, TOKİ, Sosyo-Kültürel Yapı.</w:t>
      </w:r>
    </w:p>
    <w:p w:rsidR="001D45A8" w:rsidRPr="00DD1E9C" w:rsidRDefault="001D45A8" w:rsidP="001D45A8">
      <w:pPr>
        <w:pStyle w:val="NormalWeb"/>
        <w:spacing w:before="120" w:beforeAutospacing="0" w:after="120" w:afterAutospacing="0"/>
        <w:jc w:val="both"/>
        <w:rPr>
          <w:color w:val="000000"/>
          <w:sz w:val="20"/>
          <w:szCs w:val="20"/>
        </w:rPr>
      </w:pPr>
    </w:p>
    <w:p w:rsidR="0025569E" w:rsidRPr="00592D62" w:rsidRDefault="0025569E" w:rsidP="006E6A06">
      <w:pPr>
        <w:spacing w:before="120" w:after="120" w:line="360" w:lineRule="auto"/>
        <w:jc w:val="center"/>
        <w:rPr>
          <w:rFonts w:ascii="Times New Roman" w:hAnsi="Times New Roman" w:cs="Times New Roman"/>
          <w:b/>
          <w:color w:val="000000" w:themeColor="text1"/>
          <w:sz w:val="24"/>
          <w:szCs w:val="24"/>
        </w:rPr>
      </w:pPr>
      <w:r w:rsidRPr="00511E58">
        <w:rPr>
          <w:rFonts w:ascii="Times New Roman" w:hAnsi="Times New Roman" w:cs="Times New Roman"/>
          <w:b/>
          <w:color w:val="000000" w:themeColor="text1"/>
        </w:rPr>
        <w:t xml:space="preserve">THE </w:t>
      </w:r>
      <w:r w:rsidRPr="00592D62">
        <w:rPr>
          <w:rFonts w:ascii="Times New Roman" w:hAnsi="Times New Roman" w:cs="Times New Roman"/>
          <w:b/>
          <w:color w:val="000000" w:themeColor="text1"/>
          <w:sz w:val="24"/>
          <w:szCs w:val="24"/>
        </w:rPr>
        <w:t>EFFECT OF LIVING IN TOKI HOUSES ON SOCİO-CULTURAL STRUCTURE (Akkent</w:t>
      </w:r>
      <w:r w:rsidR="008B5039" w:rsidRPr="008B5039">
        <w:t xml:space="preserve"> </w:t>
      </w:r>
      <w:r w:rsidR="00354DFE">
        <w:rPr>
          <w:rFonts w:ascii="Times New Roman" w:hAnsi="Times New Roman" w:cs="Times New Roman"/>
          <w:b/>
          <w:color w:val="000000" w:themeColor="text1"/>
          <w:sz w:val="24"/>
          <w:szCs w:val="24"/>
        </w:rPr>
        <w:t>N</w:t>
      </w:r>
      <w:r w:rsidR="008B5039" w:rsidRPr="008B5039">
        <w:rPr>
          <w:rFonts w:ascii="Times New Roman" w:hAnsi="Times New Roman" w:cs="Times New Roman"/>
          <w:b/>
          <w:color w:val="000000" w:themeColor="text1"/>
          <w:sz w:val="24"/>
          <w:szCs w:val="24"/>
        </w:rPr>
        <w:t>eighborhood</w:t>
      </w:r>
      <w:r w:rsidRPr="00592D62">
        <w:rPr>
          <w:rFonts w:ascii="Times New Roman" w:hAnsi="Times New Roman" w:cs="Times New Roman"/>
          <w:b/>
          <w:color w:val="000000" w:themeColor="text1"/>
          <w:sz w:val="24"/>
          <w:szCs w:val="24"/>
        </w:rPr>
        <w:t xml:space="preserve"> Example)</w:t>
      </w:r>
    </w:p>
    <w:p w:rsidR="0025569E" w:rsidRDefault="001D45A8" w:rsidP="0050736C">
      <w:pPr>
        <w:spacing w:before="120" w:after="120" w:line="360" w:lineRule="auto"/>
        <w:jc w:val="center"/>
        <w:rPr>
          <w:rFonts w:ascii="Times New Roman" w:hAnsi="Times New Roman" w:cs="Times New Roman"/>
          <w:b/>
          <w:color w:val="000000" w:themeColor="text1"/>
          <w:sz w:val="24"/>
          <w:szCs w:val="24"/>
        </w:rPr>
      </w:pPr>
      <w:r w:rsidRPr="00592D62">
        <w:rPr>
          <w:rFonts w:ascii="Times New Roman" w:hAnsi="Times New Roman" w:cs="Times New Roman"/>
          <w:b/>
          <w:color w:val="000000" w:themeColor="text1"/>
          <w:sz w:val="24"/>
          <w:szCs w:val="24"/>
        </w:rPr>
        <w:t>A</w:t>
      </w:r>
      <w:r w:rsidR="0050736C">
        <w:rPr>
          <w:rFonts w:ascii="Times New Roman" w:hAnsi="Times New Roman" w:cs="Times New Roman"/>
          <w:b/>
          <w:color w:val="000000" w:themeColor="text1"/>
          <w:sz w:val="24"/>
          <w:szCs w:val="24"/>
        </w:rPr>
        <w:t>BSTRACT</w:t>
      </w:r>
    </w:p>
    <w:p w:rsidR="004144EF" w:rsidRDefault="004144EF" w:rsidP="004144EF">
      <w:pPr>
        <w:spacing w:before="120" w:after="120" w:line="240" w:lineRule="auto"/>
        <w:ind w:firstLine="709"/>
        <w:jc w:val="both"/>
        <w:rPr>
          <w:rFonts w:ascii="Times New Roman" w:hAnsi="Times New Roman" w:cs="Times New Roman"/>
          <w:color w:val="000000" w:themeColor="text1"/>
          <w:sz w:val="20"/>
          <w:szCs w:val="20"/>
        </w:rPr>
      </w:pPr>
      <w:proofErr w:type="spellStart"/>
      <w:r w:rsidRPr="004C3589">
        <w:rPr>
          <w:rFonts w:ascii="Times New Roman" w:hAnsi="Times New Roman" w:cs="Times New Roman"/>
          <w:color w:val="000000" w:themeColor="text1"/>
          <w:sz w:val="20"/>
          <w:szCs w:val="20"/>
        </w:rPr>
        <w:t>Cities</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are</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places</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where</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secondary</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relations</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occur</w:t>
      </w:r>
      <w:proofErr w:type="spellEnd"/>
      <w:r w:rsidRPr="004C3589">
        <w:rPr>
          <w:rFonts w:ascii="Times New Roman" w:hAnsi="Times New Roman" w:cs="Times New Roman"/>
          <w:color w:val="000000" w:themeColor="text1"/>
          <w:sz w:val="20"/>
          <w:szCs w:val="20"/>
        </w:rPr>
        <w:t xml:space="preserve"> and </w:t>
      </w:r>
      <w:proofErr w:type="spellStart"/>
      <w:r w:rsidRPr="004C3589">
        <w:rPr>
          <w:rFonts w:ascii="Times New Roman" w:hAnsi="Times New Roman" w:cs="Times New Roman"/>
          <w:color w:val="000000" w:themeColor="text1"/>
          <w:sz w:val="20"/>
          <w:szCs w:val="20"/>
        </w:rPr>
        <w:t>division</w:t>
      </w:r>
      <w:proofErr w:type="spellEnd"/>
      <w:r w:rsidRPr="004C3589">
        <w:rPr>
          <w:rFonts w:ascii="Times New Roman" w:hAnsi="Times New Roman" w:cs="Times New Roman"/>
          <w:color w:val="000000" w:themeColor="text1"/>
          <w:sz w:val="20"/>
          <w:szCs w:val="20"/>
        </w:rPr>
        <w:t xml:space="preserve"> of </w:t>
      </w:r>
      <w:proofErr w:type="spellStart"/>
      <w:r w:rsidRPr="004C3589">
        <w:rPr>
          <w:rFonts w:ascii="Times New Roman" w:hAnsi="Times New Roman" w:cs="Times New Roman"/>
          <w:color w:val="000000" w:themeColor="text1"/>
          <w:sz w:val="20"/>
          <w:szCs w:val="20"/>
        </w:rPr>
        <w:t>labor</w:t>
      </w:r>
      <w:proofErr w:type="spellEnd"/>
      <w:r w:rsidRPr="004C3589">
        <w:rPr>
          <w:rFonts w:ascii="Times New Roman" w:hAnsi="Times New Roman" w:cs="Times New Roman"/>
          <w:color w:val="000000" w:themeColor="text1"/>
          <w:sz w:val="20"/>
          <w:szCs w:val="20"/>
        </w:rPr>
        <w:t xml:space="preserve"> and </w:t>
      </w:r>
      <w:proofErr w:type="spellStart"/>
      <w:r w:rsidRPr="004C3589">
        <w:rPr>
          <w:rFonts w:ascii="Times New Roman" w:hAnsi="Times New Roman" w:cs="Times New Roman"/>
          <w:color w:val="000000" w:themeColor="text1"/>
          <w:sz w:val="20"/>
          <w:szCs w:val="20"/>
        </w:rPr>
        <w:t>specialization</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increases</w:t>
      </w:r>
      <w:proofErr w:type="spellEnd"/>
      <w:r w:rsidRPr="004C3589">
        <w:rPr>
          <w:rFonts w:ascii="Times New Roman" w:hAnsi="Times New Roman" w:cs="Times New Roman"/>
          <w:color w:val="000000" w:themeColor="text1"/>
          <w:sz w:val="20"/>
          <w:szCs w:val="20"/>
        </w:rPr>
        <w:t>.</w:t>
      </w:r>
      <w:r w:rsidRPr="008D20CA">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Cities</w:t>
      </w:r>
      <w:proofErr w:type="spellEnd"/>
      <w:r>
        <w:rPr>
          <w:rFonts w:ascii="Times New Roman" w:hAnsi="Times New Roman" w:cs="Times New Roman"/>
          <w:color w:val="000000" w:themeColor="text1"/>
          <w:sz w:val="20"/>
          <w:szCs w:val="20"/>
        </w:rPr>
        <w:t xml:space="preserve">, which have </w:t>
      </w:r>
      <w:proofErr w:type="spellStart"/>
      <w:r>
        <w:rPr>
          <w:rFonts w:ascii="Times New Roman" w:hAnsi="Times New Roman" w:cs="Times New Roman"/>
          <w:color w:val="000000" w:themeColor="text1"/>
          <w:sz w:val="20"/>
          <w:szCs w:val="20"/>
        </w:rPr>
        <w:t>become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more</w:t>
      </w:r>
      <w:proofErr w:type="spellEnd"/>
      <w:r>
        <w:rPr>
          <w:rFonts w:ascii="Times New Roman" w:hAnsi="Times New Roman" w:cs="Times New Roman"/>
          <w:color w:val="000000" w:themeColor="text1"/>
          <w:sz w:val="20"/>
          <w:szCs w:val="20"/>
        </w:rPr>
        <w:t xml:space="preserve"> and </w:t>
      </w:r>
      <w:proofErr w:type="spellStart"/>
      <w:r>
        <w:rPr>
          <w:rFonts w:ascii="Times New Roman" w:hAnsi="Times New Roman" w:cs="Times New Roman"/>
          <w:color w:val="000000" w:themeColor="text1"/>
          <w:sz w:val="20"/>
          <w:szCs w:val="20"/>
        </w:rPr>
        <w:t>more</w:t>
      </w:r>
      <w:proofErr w:type="spellEnd"/>
      <w:r>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attractive</w:t>
      </w:r>
      <w:proofErr w:type="spellEnd"/>
      <w:r>
        <w:rPr>
          <w:rFonts w:ascii="Times New Roman" w:hAnsi="Times New Roman" w:cs="Times New Roman"/>
          <w:color w:val="000000" w:themeColor="text1"/>
          <w:sz w:val="20"/>
          <w:szCs w:val="20"/>
        </w:rPr>
        <w:t>,</w:t>
      </w:r>
      <w:r w:rsidRPr="004C3589">
        <w:rPr>
          <w:rFonts w:ascii="Times New Roman" w:hAnsi="Times New Roman" w:cs="Times New Roman"/>
          <w:color w:val="000000" w:themeColor="text1"/>
          <w:sz w:val="20"/>
          <w:szCs w:val="20"/>
        </w:rPr>
        <w:t xml:space="preserve"> have </w:t>
      </w:r>
      <w:proofErr w:type="spellStart"/>
      <w:r w:rsidRPr="004C3589">
        <w:rPr>
          <w:rFonts w:ascii="Times New Roman" w:hAnsi="Times New Roman" w:cs="Times New Roman"/>
          <w:color w:val="000000" w:themeColor="text1"/>
          <w:sz w:val="20"/>
          <w:szCs w:val="20"/>
        </w:rPr>
        <w:t>become</w:t>
      </w:r>
      <w:proofErr w:type="spellEnd"/>
      <w:r w:rsidRPr="004C3589">
        <w:rPr>
          <w:rFonts w:ascii="Times New Roman" w:hAnsi="Times New Roman" w:cs="Times New Roman"/>
          <w:color w:val="000000" w:themeColor="text1"/>
          <w:sz w:val="20"/>
          <w:szCs w:val="20"/>
        </w:rPr>
        <w:t xml:space="preserve"> the </w:t>
      </w:r>
      <w:proofErr w:type="spellStart"/>
      <w:r w:rsidRPr="004C3589">
        <w:rPr>
          <w:rFonts w:ascii="Times New Roman" w:hAnsi="Times New Roman" w:cs="Times New Roman"/>
          <w:color w:val="000000" w:themeColor="text1"/>
          <w:sz w:val="20"/>
          <w:szCs w:val="20"/>
        </w:rPr>
        <w:t>places</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preferred</w:t>
      </w:r>
      <w:proofErr w:type="spellEnd"/>
      <w:r w:rsidRPr="004C3589">
        <w:rPr>
          <w:rFonts w:ascii="Times New Roman" w:hAnsi="Times New Roman" w:cs="Times New Roman"/>
          <w:color w:val="000000" w:themeColor="text1"/>
          <w:sz w:val="20"/>
          <w:szCs w:val="20"/>
        </w:rPr>
        <w:t xml:space="preserve"> by people and have </w:t>
      </w:r>
      <w:proofErr w:type="spellStart"/>
      <w:r w:rsidRPr="004C3589">
        <w:rPr>
          <w:rFonts w:ascii="Times New Roman" w:hAnsi="Times New Roman" w:cs="Times New Roman"/>
          <w:color w:val="000000" w:themeColor="text1"/>
          <w:sz w:val="20"/>
          <w:szCs w:val="20"/>
        </w:rPr>
        <w:t>brought</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about</w:t>
      </w:r>
      <w:proofErr w:type="spellEnd"/>
      <w:r w:rsidRPr="004C3589">
        <w:rPr>
          <w:rFonts w:ascii="Times New Roman" w:hAnsi="Times New Roman" w:cs="Times New Roman"/>
          <w:color w:val="000000" w:themeColor="text1"/>
          <w:sz w:val="20"/>
          <w:szCs w:val="20"/>
        </w:rPr>
        <w:t xml:space="preserve"> the </w:t>
      </w:r>
      <w:proofErr w:type="spellStart"/>
      <w:r w:rsidRPr="004C3589">
        <w:rPr>
          <w:rFonts w:ascii="Times New Roman" w:hAnsi="Times New Roman" w:cs="Times New Roman"/>
          <w:color w:val="000000" w:themeColor="text1"/>
          <w:sz w:val="20"/>
          <w:szCs w:val="20"/>
        </w:rPr>
        <w:t>phenomenon</w:t>
      </w:r>
      <w:proofErr w:type="spellEnd"/>
      <w:r w:rsidRPr="004C3589">
        <w:rPr>
          <w:rFonts w:ascii="Times New Roman" w:hAnsi="Times New Roman" w:cs="Times New Roman"/>
          <w:color w:val="000000" w:themeColor="text1"/>
          <w:sz w:val="20"/>
          <w:szCs w:val="20"/>
        </w:rPr>
        <w:t xml:space="preserve"> of </w:t>
      </w:r>
      <w:proofErr w:type="spellStart"/>
      <w:r w:rsidRPr="004C3589">
        <w:rPr>
          <w:rFonts w:ascii="Times New Roman" w:hAnsi="Times New Roman" w:cs="Times New Roman"/>
          <w:color w:val="000000" w:themeColor="text1"/>
          <w:sz w:val="20"/>
          <w:szCs w:val="20"/>
        </w:rPr>
        <w:t>urbanization</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Urbanization</w:t>
      </w:r>
      <w:proofErr w:type="spellEnd"/>
      <w:r w:rsidRPr="004C3589">
        <w:rPr>
          <w:rFonts w:ascii="Times New Roman" w:hAnsi="Times New Roman" w:cs="Times New Roman"/>
          <w:color w:val="000000" w:themeColor="text1"/>
          <w:sz w:val="20"/>
          <w:szCs w:val="20"/>
        </w:rPr>
        <w:t xml:space="preserve">, which is </w:t>
      </w:r>
      <w:proofErr w:type="spellStart"/>
      <w:r w:rsidRPr="004C3589">
        <w:rPr>
          <w:rFonts w:ascii="Times New Roman" w:hAnsi="Times New Roman" w:cs="Times New Roman"/>
          <w:color w:val="000000" w:themeColor="text1"/>
          <w:sz w:val="20"/>
          <w:szCs w:val="20"/>
        </w:rPr>
        <w:t>expressed</w:t>
      </w:r>
      <w:proofErr w:type="spellEnd"/>
      <w:r w:rsidRPr="004C3589">
        <w:rPr>
          <w:rFonts w:ascii="Times New Roman" w:hAnsi="Times New Roman" w:cs="Times New Roman"/>
          <w:color w:val="000000" w:themeColor="text1"/>
          <w:sz w:val="20"/>
          <w:szCs w:val="20"/>
        </w:rPr>
        <w:t xml:space="preserve"> as the </w:t>
      </w:r>
      <w:proofErr w:type="spellStart"/>
      <w:r w:rsidRPr="004C3589">
        <w:rPr>
          <w:rFonts w:ascii="Times New Roman" w:hAnsi="Times New Roman" w:cs="Times New Roman"/>
          <w:color w:val="000000" w:themeColor="text1"/>
          <w:sz w:val="20"/>
          <w:szCs w:val="20"/>
        </w:rPr>
        <w:t>increase</w:t>
      </w:r>
      <w:proofErr w:type="spellEnd"/>
      <w:r w:rsidRPr="004C3589">
        <w:rPr>
          <w:rFonts w:ascii="Times New Roman" w:hAnsi="Times New Roman" w:cs="Times New Roman"/>
          <w:color w:val="000000" w:themeColor="text1"/>
          <w:sz w:val="20"/>
          <w:szCs w:val="20"/>
        </w:rPr>
        <w:t xml:space="preserve"> of the urban </w:t>
      </w:r>
      <w:proofErr w:type="spellStart"/>
      <w:r w:rsidRPr="004C3589">
        <w:rPr>
          <w:rFonts w:ascii="Times New Roman" w:hAnsi="Times New Roman" w:cs="Times New Roman"/>
          <w:color w:val="000000" w:themeColor="text1"/>
          <w:sz w:val="20"/>
          <w:szCs w:val="20"/>
        </w:rPr>
        <w:t>population</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brought</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urbanization</w:t>
      </w:r>
      <w:proofErr w:type="spellEnd"/>
      <w:r w:rsidRPr="004C3589">
        <w:rPr>
          <w:rFonts w:ascii="Times New Roman" w:hAnsi="Times New Roman" w:cs="Times New Roman"/>
          <w:color w:val="000000" w:themeColor="text1"/>
          <w:sz w:val="20"/>
          <w:szCs w:val="20"/>
        </w:rPr>
        <w:t xml:space="preserve"> and </w:t>
      </w:r>
      <w:proofErr w:type="spellStart"/>
      <w:r w:rsidRPr="004C3589">
        <w:rPr>
          <w:rFonts w:ascii="Times New Roman" w:hAnsi="Times New Roman" w:cs="Times New Roman"/>
          <w:color w:val="000000" w:themeColor="text1"/>
          <w:sz w:val="20"/>
          <w:szCs w:val="20"/>
        </w:rPr>
        <w:t>urbanization</w:t>
      </w:r>
      <w:proofErr w:type="spellEnd"/>
      <w:r>
        <w:rPr>
          <w:rFonts w:ascii="Times New Roman" w:hAnsi="Times New Roman" w:cs="Times New Roman"/>
          <w:color w:val="000000" w:themeColor="text1"/>
          <w:sz w:val="20"/>
          <w:szCs w:val="20"/>
        </w:rPr>
        <w:t>,</w:t>
      </w:r>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brought</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social</w:t>
      </w:r>
      <w:proofErr w:type="spellEnd"/>
      <w:r w:rsidRPr="004C3589">
        <w:rPr>
          <w:rFonts w:ascii="Times New Roman" w:hAnsi="Times New Roman" w:cs="Times New Roman"/>
          <w:color w:val="000000" w:themeColor="text1"/>
          <w:sz w:val="20"/>
          <w:szCs w:val="20"/>
        </w:rPr>
        <w:t xml:space="preserve"> and cultural </w:t>
      </w:r>
      <w:proofErr w:type="spellStart"/>
      <w:r w:rsidRPr="004C3589">
        <w:rPr>
          <w:rFonts w:ascii="Times New Roman" w:hAnsi="Times New Roman" w:cs="Times New Roman"/>
          <w:color w:val="000000" w:themeColor="text1"/>
          <w:sz w:val="20"/>
          <w:szCs w:val="20"/>
        </w:rPr>
        <w:t>changes</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Urbanization</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makes</w:t>
      </w:r>
      <w:proofErr w:type="spellEnd"/>
      <w:r w:rsidRPr="004C3589">
        <w:rPr>
          <w:rFonts w:ascii="Times New Roman" w:hAnsi="Times New Roman" w:cs="Times New Roman"/>
          <w:color w:val="000000" w:themeColor="text1"/>
          <w:sz w:val="20"/>
          <w:szCs w:val="20"/>
        </w:rPr>
        <w:t xml:space="preserve"> the </w:t>
      </w:r>
      <w:proofErr w:type="spellStart"/>
      <w:r w:rsidRPr="004C3589">
        <w:rPr>
          <w:rFonts w:ascii="Times New Roman" w:hAnsi="Times New Roman" w:cs="Times New Roman"/>
          <w:color w:val="000000" w:themeColor="text1"/>
          <w:sz w:val="20"/>
          <w:szCs w:val="20"/>
        </w:rPr>
        <w:t>housing</w:t>
      </w:r>
      <w:proofErr w:type="spellEnd"/>
      <w:r w:rsidRPr="004C3589">
        <w:rPr>
          <w:rFonts w:ascii="Times New Roman" w:hAnsi="Times New Roman" w:cs="Times New Roman"/>
          <w:color w:val="000000" w:themeColor="text1"/>
          <w:sz w:val="20"/>
          <w:szCs w:val="20"/>
        </w:rPr>
        <w:t xml:space="preserve"> problem </w:t>
      </w:r>
      <w:proofErr w:type="spellStart"/>
      <w:r w:rsidRPr="004C3589">
        <w:rPr>
          <w:rFonts w:ascii="Times New Roman" w:hAnsi="Times New Roman" w:cs="Times New Roman"/>
          <w:color w:val="000000" w:themeColor="text1"/>
          <w:sz w:val="20"/>
          <w:szCs w:val="20"/>
        </w:rPr>
        <w:t>visible</w:t>
      </w:r>
      <w:proofErr w:type="spellEnd"/>
      <w:r w:rsidRPr="004C3589">
        <w:rPr>
          <w:rFonts w:ascii="Times New Roman" w:hAnsi="Times New Roman" w:cs="Times New Roman"/>
          <w:color w:val="000000" w:themeColor="text1"/>
          <w:sz w:val="20"/>
          <w:szCs w:val="20"/>
        </w:rPr>
        <w:t xml:space="preserve"> and the </w:t>
      </w:r>
      <w:proofErr w:type="spellStart"/>
      <w:r w:rsidRPr="004C3589">
        <w:rPr>
          <w:rFonts w:ascii="Times New Roman" w:hAnsi="Times New Roman" w:cs="Times New Roman"/>
          <w:color w:val="000000" w:themeColor="text1"/>
          <w:sz w:val="20"/>
          <w:szCs w:val="20"/>
        </w:rPr>
        <w:t>solution</w:t>
      </w:r>
      <w:proofErr w:type="spellEnd"/>
      <w:r w:rsidRPr="004C3589">
        <w:rPr>
          <w:rFonts w:ascii="Times New Roman" w:hAnsi="Times New Roman" w:cs="Times New Roman"/>
          <w:color w:val="000000" w:themeColor="text1"/>
          <w:sz w:val="20"/>
          <w:szCs w:val="20"/>
        </w:rPr>
        <w:t xml:space="preserve"> of the </w:t>
      </w:r>
      <w:proofErr w:type="spellStart"/>
      <w:r w:rsidRPr="004C3589">
        <w:rPr>
          <w:rFonts w:ascii="Times New Roman" w:hAnsi="Times New Roman" w:cs="Times New Roman"/>
          <w:color w:val="000000" w:themeColor="text1"/>
          <w:sz w:val="20"/>
          <w:szCs w:val="20"/>
        </w:rPr>
        <w:t>housing</w:t>
      </w:r>
      <w:proofErr w:type="spellEnd"/>
      <w:r w:rsidRPr="004C3589">
        <w:rPr>
          <w:rFonts w:ascii="Times New Roman" w:hAnsi="Times New Roman" w:cs="Times New Roman"/>
          <w:color w:val="000000" w:themeColor="text1"/>
          <w:sz w:val="20"/>
          <w:szCs w:val="20"/>
        </w:rPr>
        <w:t xml:space="preserve"> problem </w:t>
      </w:r>
      <w:proofErr w:type="spellStart"/>
      <w:r w:rsidRPr="004C3589">
        <w:rPr>
          <w:rFonts w:ascii="Times New Roman" w:hAnsi="Times New Roman" w:cs="Times New Roman"/>
          <w:color w:val="000000" w:themeColor="text1"/>
          <w:sz w:val="20"/>
          <w:szCs w:val="20"/>
        </w:rPr>
        <w:t>varies</w:t>
      </w:r>
      <w:proofErr w:type="spellEnd"/>
      <w:r w:rsidRPr="004C3589">
        <w:rPr>
          <w:rFonts w:ascii="Times New Roman" w:hAnsi="Times New Roman" w:cs="Times New Roman"/>
          <w:color w:val="000000" w:themeColor="text1"/>
          <w:sz w:val="20"/>
          <w:szCs w:val="20"/>
        </w:rPr>
        <w:t xml:space="preserve"> according to </w:t>
      </w:r>
      <w:proofErr w:type="spellStart"/>
      <w:r w:rsidRPr="004C3589">
        <w:rPr>
          <w:rFonts w:ascii="Times New Roman" w:hAnsi="Times New Roman" w:cs="Times New Roman"/>
          <w:color w:val="000000" w:themeColor="text1"/>
          <w:sz w:val="20"/>
          <w:szCs w:val="20"/>
        </w:rPr>
        <w:t>income</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groups</w:t>
      </w:r>
      <w:proofErr w:type="spellEnd"/>
      <w:r w:rsidRPr="004C3589">
        <w:rPr>
          <w:rFonts w:ascii="Times New Roman" w:hAnsi="Times New Roman" w:cs="Times New Roman"/>
          <w:color w:val="000000" w:themeColor="text1"/>
          <w:sz w:val="20"/>
          <w:szCs w:val="20"/>
        </w:rPr>
        <w:t xml:space="preserve">. People in the </w:t>
      </w:r>
      <w:proofErr w:type="spellStart"/>
      <w:r w:rsidRPr="004C3589">
        <w:rPr>
          <w:rFonts w:ascii="Times New Roman" w:hAnsi="Times New Roman" w:cs="Times New Roman"/>
          <w:color w:val="000000" w:themeColor="text1"/>
          <w:sz w:val="20"/>
          <w:szCs w:val="20"/>
        </w:rPr>
        <w:t>lower</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income</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group</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tried</w:t>
      </w:r>
      <w:proofErr w:type="spellEnd"/>
      <w:r w:rsidRPr="004C3589">
        <w:rPr>
          <w:rFonts w:ascii="Times New Roman" w:hAnsi="Times New Roman" w:cs="Times New Roman"/>
          <w:color w:val="000000" w:themeColor="text1"/>
          <w:sz w:val="20"/>
          <w:szCs w:val="20"/>
        </w:rPr>
        <w:t xml:space="preserve"> to </w:t>
      </w:r>
      <w:proofErr w:type="spellStart"/>
      <w:r w:rsidRPr="004C3589">
        <w:rPr>
          <w:rFonts w:ascii="Times New Roman" w:hAnsi="Times New Roman" w:cs="Times New Roman"/>
          <w:color w:val="000000" w:themeColor="text1"/>
          <w:sz w:val="20"/>
          <w:szCs w:val="20"/>
        </w:rPr>
        <w:t>solve</w:t>
      </w:r>
      <w:proofErr w:type="spellEnd"/>
      <w:r w:rsidRPr="004C3589">
        <w:rPr>
          <w:rFonts w:ascii="Times New Roman" w:hAnsi="Times New Roman" w:cs="Times New Roman"/>
          <w:color w:val="000000" w:themeColor="text1"/>
          <w:sz w:val="20"/>
          <w:szCs w:val="20"/>
        </w:rPr>
        <w:t xml:space="preserve"> this </w:t>
      </w:r>
      <w:proofErr w:type="spellStart"/>
      <w:r w:rsidRPr="004C3589">
        <w:rPr>
          <w:rFonts w:ascii="Times New Roman" w:hAnsi="Times New Roman" w:cs="Times New Roman"/>
          <w:color w:val="000000" w:themeColor="text1"/>
          <w:sz w:val="20"/>
          <w:szCs w:val="20"/>
        </w:rPr>
        <w:t>housing</w:t>
      </w:r>
      <w:proofErr w:type="spellEnd"/>
      <w:r w:rsidRPr="004C3589">
        <w:rPr>
          <w:rFonts w:ascii="Times New Roman" w:hAnsi="Times New Roman" w:cs="Times New Roman"/>
          <w:color w:val="000000" w:themeColor="text1"/>
          <w:sz w:val="20"/>
          <w:szCs w:val="20"/>
        </w:rPr>
        <w:t xml:space="preserve"> problem </w:t>
      </w:r>
      <w:proofErr w:type="spellStart"/>
      <w:r w:rsidRPr="004C3589">
        <w:rPr>
          <w:rFonts w:ascii="Times New Roman" w:hAnsi="Times New Roman" w:cs="Times New Roman"/>
          <w:color w:val="000000" w:themeColor="text1"/>
          <w:sz w:val="20"/>
          <w:szCs w:val="20"/>
        </w:rPr>
        <w:t>with</w:t>
      </w:r>
      <w:proofErr w:type="spellEnd"/>
      <w:r w:rsidRPr="004C3589">
        <w:rPr>
          <w:rFonts w:ascii="Times New Roman" w:hAnsi="Times New Roman" w:cs="Times New Roman"/>
          <w:color w:val="000000" w:themeColor="text1"/>
          <w:sz w:val="20"/>
          <w:szCs w:val="20"/>
        </w:rPr>
        <w:t xml:space="preserve"> the </w:t>
      </w:r>
      <w:proofErr w:type="spellStart"/>
      <w:r w:rsidRPr="004C3589">
        <w:rPr>
          <w:rFonts w:ascii="Times New Roman" w:hAnsi="Times New Roman" w:cs="Times New Roman"/>
          <w:color w:val="000000" w:themeColor="text1"/>
          <w:sz w:val="20"/>
          <w:szCs w:val="20"/>
        </w:rPr>
        <w:t>shanty</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houese</w:t>
      </w:r>
      <w:proofErr w:type="spellEnd"/>
      <w:r w:rsidRPr="004C3589">
        <w:rPr>
          <w:rFonts w:ascii="Times New Roman" w:hAnsi="Times New Roman" w:cs="Times New Roman"/>
          <w:color w:val="000000" w:themeColor="text1"/>
          <w:sz w:val="20"/>
          <w:szCs w:val="20"/>
        </w:rPr>
        <w:t xml:space="preserve">, but the </w:t>
      </w:r>
      <w:proofErr w:type="spellStart"/>
      <w:r w:rsidRPr="004C3589">
        <w:rPr>
          <w:rFonts w:ascii="Times New Roman" w:hAnsi="Times New Roman" w:cs="Times New Roman"/>
          <w:color w:val="000000" w:themeColor="text1"/>
          <w:sz w:val="20"/>
          <w:szCs w:val="20"/>
        </w:rPr>
        <w:t>shanty</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houses</w:t>
      </w:r>
      <w:proofErr w:type="spellEnd"/>
      <w:r w:rsidRPr="004C3589">
        <w:rPr>
          <w:rFonts w:ascii="Times New Roman" w:hAnsi="Times New Roman" w:cs="Times New Roman"/>
          <w:color w:val="000000" w:themeColor="text1"/>
          <w:sz w:val="20"/>
          <w:szCs w:val="20"/>
        </w:rPr>
        <w:t xml:space="preserve"> were </w:t>
      </w:r>
      <w:proofErr w:type="spellStart"/>
      <w:r w:rsidRPr="004C3589">
        <w:rPr>
          <w:rFonts w:ascii="Times New Roman" w:hAnsi="Times New Roman" w:cs="Times New Roman"/>
          <w:color w:val="000000" w:themeColor="text1"/>
          <w:sz w:val="20"/>
          <w:szCs w:val="20"/>
        </w:rPr>
        <w:t>built</w:t>
      </w:r>
      <w:proofErr w:type="spellEnd"/>
      <w:r w:rsidRPr="004C3589">
        <w:rPr>
          <w:rFonts w:ascii="Times New Roman" w:hAnsi="Times New Roman" w:cs="Times New Roman"/>
          <w:color w:val="000000" w:themeColor="text1"/>
          <w:sz w:val="20"/>
          <w:szCs w:val="20"/>
        </w:rPr>
        <w:t xml:space="preserve"> to the </w:t>
      </w:r>
      <w:proofErr w:type="spellStart"/>
      <w:r w:rsidRPr="004C3589">
        <w:rPr>
          <w:rFonts w:ascii="Times New Roman" w:hAnsi="Times New Roman" w:cs="Times New Roman"/>
          <w:color w:val="000000" w:themeColor="text1"/>
          <w:sz w:val="20"/>
          <w:szCs w:val="20"/>
        </w:rPr>
        <w:t>state</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treasury</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so</w:t>
      </w:r>
      <w:proofErr w:type="spellEnd"/>
      <w:r w:rsidRPr="004C3589">
        <w:rPr>
          <w:rFonts w:ascii="Times New Roman" w:hAnsi="Times New Roman" w:cs="Times New Roman"/>
          <w:color w:val="000000" w:themeColor="text1"/>
          <w:sz w:val="20"/>
          <w:szCs w:val="20"/>
        </w:rPr>
        <w:t xml:space="preserve"> that the </w:t>
      </w:r>
      <w:proofErr w:type="spellStart"/>
      <w:r w:rsidRPr="004C3589">
        <w:rPr>
          <w:rFonts w:ascii="Times New Roman" w:hAnsi="Times New Roman" w:cs="Times New Roman"/>
          <w:color w:val="000000" w:themeColor="text1"/>
          <w:sz w:val="20"/>
          <w:szCs w:val="20"/>
        </w:rPr>
        <w:t>state</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wanted</w:t>
      </w:r>
      <w:proofErr w:type="spellEnd"/>
      <w:r w:rsidRPr="004C3589">
        <w:rPr>
          <w:rFonts w:ascii="Times New Roman" w:hAnsi="Times New Roman" w:cs="Times New Roman"/>
          <w:color w:val="000000" w:themeColor="text1"/>
          <w:sz w:val="20"/>
          <w:szCs w:val="20"/>
        </w:rPr>
        <w:t xml:space="preserve"> to </w:t>
      </w:r>
      <w:proofErr w:type="spellStart"/>
      <w:r w:rsidRPr="004C3589">
        <w:rPr>
          <w:rFonts w:ascii="Times New Roman" w:hAnsi="Times New Roman" w:cs="Times New Roman"/>
          <w:color w:val="000000" w:themeColor="text1"/>
          <w:sz w:val="20"/>
          <w:szCs w:val="20"/>
        </w:rPr>
        <w:t>prevent</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them</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from</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achieving</w:t>
      </w:r>
      <w:proofErr w:type="spellEnd"/>
      <w:r w:rsidRPr="004C3589">
        <w:rPr>
          <w:rFonts w:ascii="Times New Roman" w:hAnsi="Times New Roman" w:cs="Times New Roman"/>
          <w:color w:val="000000" w:themeColor="text1"/>
          <w:sz w:val="20"/>
          <w:szCs w:val="20"/>
        </w:rPr>
        <w:t xml:space="preserve"> urban </w:t>
      </w:r>
      <w:proofErr w:type="spellStart"/>
      <w:r w:rsidRPr="004C3589">
        <w:rPr>
          <w:rFonts w:ascii="Times New Roman" w:hAnsi="Times New Roman" w:cs="Times New Roman"/>
          <w:color w:val="000000" w:themeColor="text1"/>
          <w:sz w:val="20"/>
          <w:szCs w:val="20"/>
        </w:rPr>
        <w:t>transformation</w:t>
      </w:r>
      <w:proofErr w:type="spellEnd"/>
      <w:r w:rsidRPr="004C3589">
        <w:rPr>
          <w:rFonts w:ascii="Times New Roman" w:hAnsi="Times New Roman" w:cs="Times New Roman"/>
          <w:color w:val="000000" w:themeColor="text1"/>
          <w:sz w:val="20"/>
          <w:szCs w:val="20"/>
        </w:rPr>
        <w:t xml:space="preserve">. In this </w:t>
      </w:r>
      <w:proofErr w:type="spellStart"/>
      <w:r w:rsidRPr="004C3589">
        <w:rPr>
          <w:rFonts w:ascii="Times New Roman" w:hAnsi="Times New Roman" w:cs="Times New Roman"/>
          <w:color w:val="000000" w:themeColor="text1"/>
          <w:sz w:val="20"/>
          <w:szCs w:val="20"/>
        </w:rPr>
        <w:t>case</w:t>
      </w:r>
      <w:proofErr w:type="spellEnd"/>
      <w:r w:rsidRPr="004C3589">
        <w:rPr>
          <w:rFonts w:ascii="Times New Roman" w:hAnsi="Times New Roman" w:cs="Times New Roman"/>
          <w:color w:val="000000" w:themeColor="text1"/>
          <w:sz w:val="20"/>
          <w:szCs w:val="20"/>
        </w:rPr>
        <w:t xml:space="preserve">, the </w:t>
      </w:r>
      <w:proofErr w:type="spellStart"/>
      <w:r w:rsidRPr="004C3589">
        <w:rPr>
          <w:rFonts w:ascii="Times New Roman" w:hAnsi="Times New Roman" w:cs="Times New Roman"/>
          <w:color w:val="000000" w:themeColor="text1"/>
          <w:sz w:val="20"/>
          <w:szCs w:val="20"/>
        </w:rPr>
        <w:t>state</w:t>
      </w:r>
      <w:proofErr w:type="spellEnd"/>
      <w:r w:rsidRPr="004C3589">
        <w:rPr>
          <w:rFonts w:ascii="Times New Roman" w:hAnsi="Times New Roman" w:cs="Times New Roman"/>
          <w:color w:val="000000" w:themeColor="text1"/>
          <w:sz w:val="20"/>
          <w:szCs w:val="20"/>
        </w:rPr>
        <w:t xml:space="preserve"> has </w:t>
      </w:r>
      <w:proofErr w:type="spellStart"/>
      <w:r w:rsidRPr="004C3589">
        <w:rPr>
          <w:rFonts w:ascii="Times New Roman" w:hAnsi="Times New Roman" w:cs="Times New Roman"/>
          <w:color w:val="000000" w:themeColor="text1"/>
          <w:sz w:val="20"/>
          <w:szCs w:val="20"/>
        </w:rPr>
        <w:t>established</w:t>
      </w:r>
      <w:proofErr w:type="spellEnd"/>
      <w:r w:rsidRPr="004C3589">
        <w:rPr>
          <w:rFonts w:ascii="Times New Roman" w:hAnsi="Times New Roman" w:cs="Times New Roman"/>
          <w:color w:val="000000" w:themeColor="text1"/>
          <w:sz w:val="20"/>
          <w:szCs w:val="20"/>
        </w:rPr>
        <w:t xml:space="preserve"> the </w:t>
      </w:r>
      <w:proofErr w:type="spellStart"/>
      <w:r w:rsidRPr="004C3589">
        <w:rPr>
          <w:rFonts w:ascii="Times New Roman" w:hAnsi="Times New Roman" w:cs="Times New Roman"/>
          <w:color w:val="000000" w:themeColor="text1"/>
          <w:sz w:val="20"/>
          <w:szCs w:val="20"/>
        </w:rPr>
        <w:t>Housing</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Development</w:t>
      </w:r>
      <w:proofErr w:type="spellEnd"/>
      <w:r w:rsidRPr="004C3589">
        <w:rPr>
          <w:rFonts w:ascii="Times New Roman" w:hAnsi="Times New Roman" w:cs="Times New Roman"/>
          <w:color w:val="000000" w:themeColor="text1"/>
          <w:sz w:val="20"/>
          <w:szCs w:val="20"/>
        </w:rPr>
        <w:t xml:space="preserve"> Administration in the </w:t>
      </w:r>
      <w:proofErr w:type="spellStart"/>
      <w:r w:rsidRPr="004C3589">
        <w:rPr>
          <w:rFonts w:ascii="Times New Roman" w:hAnsi="Times New Roman" w:cs="Times New Roman"/>
          <w:color w:val="000000" w:themeColor="text1"/>
          <w:sz w:val="20"/>
          <w:szCs w:val="20"/>
        </w:rPr>
        <w:t>order</w:t>
      </w:r>
      <w:proofErr w:type="spellEnd"/>
      <w:r w:rsidRPr="004C3589">
        <w:rPr>
          <w:rFonts w:ascii="Times New Roman" w:hAnsi="Times New Roman" w:cs="Times New Roman"/>
          <w:color w:val="000000" w:themeColor="text1"/>
          <w:sz w:val="20"/>
          <w:szCs w:val="20"/>
        </w:rPr>
        <w:t xml:space="preserve"> to </w:t>
      </w:r>
      <w:proofErr w:type="spellStart"/>
      <w:r w:rsidRPr="004C3589">
        <w:rPr>
          <w:rFonts w:ascii="Times New Roman" w:hAnsi="Times New Roman" w:cs="Times New Roman"/>
          <w:color w:val="000000" w:themeColor="text1"/>
          <w:sz w:val="20"/>
          <w:szCs w:val="20"/>
        </w:rPr>
        <w:t>prevent</w:t>
      </w:r>
      <w:proofErr w:type="spellEnd"/>
      <w:r w:rsidRPr="004C3589">
        <w:rPr>
          <w:rFonts w:ascii="Times New Roman" w:hAnsi="Times New Roman" w:cs="Times New Roman"/>
          <w:color w:val="000000" w:themeColor="text1"/>
          <w:sz w:val="20"/>
          <w:szCs w:val="20"/>
        </w:rPr>
        <w:t xml:space="preserve"> the </w:t>
      </w:r>
      <w:proofErr w:type="spellStart"/>
      <w:r w:rsidRPr="004C3589">
        <w:rPr>
          <w:rFonts w:ascii="Times New Roman" w:hAnsi="Times New Roman" w:cs="Times New Roman"/>
          <w:color w:val="000000" w:themeColor="text1"/>
          <w:sz w:val="20"/>
          <w:szCs w:val="20"/>
        </w:rPr>
        <w:t>slums</w:t>
      </w:r>
      <w:proofErr w:type="spellEnd"/>
      <w:r w:rsidRPr="004C3589">
        <w:rPr>
          <w:rFonts w:ascii="Times New Roman" w:hAnsi="Times New Roman" w:cs="Times New Roman"/>
          <w:color w:val="000000" w:themeColor="text1"/>
          <w:sz w:val="20"/>
          <w:szCs w:val="20"/>
        </w:rPr>
        <w:t xml:space="preserve"> and to </w:t>
      </w:r>
      <w:proofErr w:type="spellStart"/>
      <w:r w:rsidRPr="004C3589">
        <w:rPr>
          <w:rFonts w:ascii="Times New Roman" w:hAnsi="Times New Roman" w:cs="Times New Roman"/>
          <w:color w:val="000000" w:themeColor="text1"/>
          <w:sz w:val="20"/>
          <w:szCs w:val="20"/>
        </w:rPr>
        <w:t>meet</w:t>
      </w:r>
      <w:proofErr w:type="spellEnd"/>
      <w:r w:rsidRPr="004C3589">
        <w:rPr>
          <w:rFonts w:ascii="Times New Roman" w:hAnsi="Times New Roman" w:cs="Times New Roman"/>
          <w:color w:val="000000" w:themeColor="text1"/>
          <w:sz w:val="20"/>
          <w:szCs w:val="20"/>
        </w:rPr>
        <w:t xml:space="preserve"> the </w:t>
      </w:r>
      <w:proofErr w:type="spellStart"/>
      <w:r w:rsidRPr="004C3589">
        <w:rPr>
          <w:rFonts w:ascii="Times New Roman" w:hAnsi="Times New Roman" w:cs="Times New Roman"/>
          <w:color w:val="000000" w:themeColor="text1"/>
          <w:sz w:val="20"/>
          <w:szCs w:val="20"/>
        </w:rPr>
        <w:t>housing</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needs</w:t>
      </w:r>
      <w:proofErr w:type="spellEnd"/>
      <w:r w:rsidRPr="004C3589">
        <w:rPr>
          <w:rFonts w:ascii="Times New Roman" w:hAnsi="Times New Roman" w:cs="Times New Roman"/>
          <w:color w:val="000000" w:themeColor="text1"/>
          <w:sz w:val="20"/>
          <w:szCs w:val="20"/>
        </w:rPr>
        <w:t xml:space="preserve"> of the </w:t>
      </w:r>
      <w:proofErr w:type="spellStart"/>
      <w:r w:rsidRPr="004C3589">
        <w:rPr>
          <w:rFonts w:ascii="Times New Roman" w:hAnsi="Times New Roman" w:cs="Times New Roman"/>
          <w:color w:val="000000" w:themeColor="text1"/>
          <w:sz w:val="20"/>
          <w:szCs w:val="20"/>
        </w:rPr>
        <w:t>poor</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families</w:t>
      </w:r>
      <w:proofErr w:type="spellEnd"/>
      <w:r w:rsidRPr="004C358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P</w:t>
      </w:r>
      <w:r w:rsidRPr="004C3589">
        <w:rPr>
          <w:rFonts w:ascii="Times New Roman" w:hAnsi="Times New Roman" w:cs="Times New Roman"/>
          <w:color w:val="000000" w:themeColor="text1"/>
          <w:sz w:val="20"/>
          <w:szCs w:val="20"/>
        </w:rPr>
        <w:t xml:space="preserve">eople in </w:t>
      </w:r>
      <w:proofErr w:type="spellStart"/>
      <w:r w:rsidRPr="004C3589">
        <w:rPr>
          <w:rFonts w:ascii="Times New Roman" w:hAnsi="Times New Roman" w:cs="Times New Roman"/>
          <w:color w:val="000000" w:themeColor="text1"/>
          <w:sz w:val="20"/>
          <w:szCs w:val="20"/>
        </w:rPr>
        <w:t>various</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income</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groups</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started</w:t>
      </w:r>
      <w:proofErr w:type="spellEnd"/>
      <w:r w:rsidRPr="004C3589">
        <w:rPr>
          <w:rFonts w:ascii="Times New Roman" w:hAnsi="Times New Roman" w:cs="Times New Roman"/>
          <w:color w:val="000000" w:themeColor="text1"/>
          <w:sz w:val="20"/>
          <w:szCs w:val="20"/>
        </w:rPr>
        <w:t xml:space="preserve"> to </w:t>
      </w:r>
      <w:proofErr w:type="spellStart"/>
      <w:r w:rsidRPr="004C3589">
        <w:rPr>
          <w:rFonts w:ascii="Times New Roman" w:hAnsi="Times New Roman" w:cs="Times New Roman"/>
          <w:color w:val="000000" w:themeColor="text1"/>
          <w:sz w:val="20"/>
          <w:szCs w:val="20"/>
        </w:rPr>
        <w:t>benefit</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from</w:t>
      </w:r>
      <w:proofErr w:type="spellEnd"/>
      <w:r w:rsidRPr="004C3589">
        <w:rPr>
          <w:rFonts w:ascii="Times New Roman" w:hAnsi="Times New Roman" w:cs="Times New Roman"/>
          <w:color w:val="000000" w:themeColor="text1"/>
          <w:sz w:val="20"/>
          <w:szCs w:val="20"/>
        </w:rPr>
        <w:t xml:space="preserve"> the </w:t>
      </w:r>
      <w:proofErr w:type="spellStart"/>
      <w:r w:rsidRPr="004C3589">
        <w:rPr>
          <w:rFonts w:ascii="Times New Roman" w:hAnsi="Times New Roman" w:cs="Times New Roman"/>
          <w:color w:val="000000" w:themeColor="text1"/>
          <w:sz w:val="20"/>
          <w:szCs w:val="20"/>
        </w:rPr>
        <w:t>houses</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built</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within</w:t>
      </w:r>
      <w:proofErr w:type="spellEnd"/>
      <w:r w:rsidRPr="004C3589">
        <w:rPr>
          <w:rFonts w:ascii="Times New Roman" w:hAnsi="Times New Roman" w:cs="Times New Roman"/>
          <w:color w:val="000000" w:themeColor="text1"/>
          <w:sz w:val="20"/>
          <w:szCs w:val="20"/>
        </w:rPr>
        <w:t xml:space="preserve"> this </w:t>
      </w:r>
      <w:proofErr w:type="spellStart"/>
      <w:r w:rsidRPr="004C3589">
        <w:rPr>
          <w:rFonts w:ascii="Times New Roman" w:hAnsi="Times New Roman" w:cs="Times New Roman"/>
          <w:color w:val="000000" w:themeColor="text1"/>
          <w:sz w:val="20"/>
          <w:szCs w:val="20"/>
        </w:rPr>
        <w:t>scope</w:t>
      </w:r>
      <w:proofErr w:type="spellEnd"/>
      <w:r w:rsidRPr="004C3589">
        <w:rPr>
          <w:rFonts w:ascii="Times New Roman" w:hAnsi="Times New Roman" w:cs="Times New Roman"/>
          <w:color w:val="000000" w:themeColor="text1"/>
          <w:sz w:val="20"/>
          <w:szCs w:val="20"/>
        </w:rPr>
        <w:t xml:space="preserve">. This study </w:t>
      </w:r>
      <w:proofErr w:type="spellStart"/>
      <w:r w:rsidRPr="004C3589">
        <w:rPr>
          <w:rFonts w:ascii="Times New Roman" w:hAnsi="Times New Roman" w:cs="Times New Roman"/>
          <w:color w:val="000000" w:themeColor="text1"/>
          <w:sz w:val="20"/>
          <w:szCs w:val="20"/>
        </w:rPr>
        <w:t>aimed</w:t>
      </w:r>
      <w:proofErr w:type="spellEnd"/>
      <w:r w:rsidRPr="004C3589">
        <w:rPr>
          <w:rFonts w:ascii="Times New Roman" w:hAnsi="Times New Roman" w:cs="Times New Roman"/>
          <w:color w:val="000000" w:themeColor="text1"/>
          <w:sz w:val="20"/>
          <w:szCs w:val="20"/>
        </w:rPr>
        <w:t xml:space="preserve"> to understand the </w:t>
      </w:r>
      <w:proofErr w:type="spellStart"/>
      <w:r w:rsidRPr="004C3589">
        <w:rPr>
          <w:rFonts w:ascii="Times New Roman" w:hAnsi="Times New Roman" w:cs="Times New Roman"/>
          <w:color w:val="000000" w:themeColor="text1"/>
          <w:sz w:val="20"/>
          <w:szCs w:val="20"/>
        </w:rPr>
        <w:t>effects</w:t>
      </w:r>
      <w:proofErr w:type="spellEnd"/>
      <w:r w:rsidRPr="004C3589">
        <w:rPr>
          <w:rFonts w:ascii="Times New Roman" w:hAnsi="Times New Roman" w:cs="Times New Roman"/>
          <w:color w:val="000000" w:themeColor="text1"/>
          <w:sz w:val="20"/>
          <w:szCs w:val="20"/>
        </w:rPr>
        <w:t xml:space="preserve"> of </w:t>
      </w:r>
      <w:proofErr w:type="gramStart"/>
      <w:r w:rsidRPr="004C3589">
        <w:rPr>
          <w:rFonts w:ascii="Times New Roman" w:hAnsi="Times New Roman" w:cs="Times New Roman"/>
          <w:color w:val="000000" w:themeColor="text1"/>
          <w:sz w:val="20"/>
          <w:szCs w:val="20"/>
        </w:rPr>
        <w:t>living  in</w:t>
      </w:r>
      <w:proofErr w:type="gramEnd"/>
      <w:r w:rsidRPr="004C3589">
        <w:rPr>
          <w:rFonts w:ascii="Times New Roman" w:hAnsi="Times New Roman" w:cs="Times New Roman"/>
          <w:color w:val="000000" w:themeColor="text1"/>
          <w:sz w:val="20"/>
          <w:szCs w:val="20"/>
        </w:rPr>
        <w:t xml:space="preserve"> TOKI </w:t>
      </w:r>
      <w:proofErr w:type="spellStart"/>
      <w:r w:rsidRPr="004C3589">
        <w:rPr>
          <w:rFonts w:ascii="Times New Roman" w:hAnsi="Times New Roman" w:cs="Times New Roman"/>
          <w:color w:val="000000" w:themeColor="text1"/>
          <w:sz w:val="20"/>
          <w:szCs w:val="20"/>
        </w:rPr>
        <w:t>houses</w:t>
      </w:r>
      <w:proofErr w:type="spellEnd"/>
      <w:r w:rsidRPr="004C3589">
        <w:rPr>
          <w:rFonts w:ascii="Times New Roman" w:hAnsi="Times New Roman" w:cs="Times New Roman"/>
          <w:color w:val="000000" w:themeColor="text1"/>
          <w:sz w:val="20"/>
          <w:szCs w:val="20"/>
        </w:rPr>
        <w:t xml:space="preserve"> on the socio-cultural </w:t>
      </w:r>
      <w:proofErr w:type="spellStart"/>
      <w:r w:rsidRPr="004C3589">
        <w:rPr>
          <w:rFonts w:ascii="Times New Roman" w:hAnsi="Times New Roman" w:cs="Times New Roman"/>
          <w:color w:val="000000" w:themeColor="text1"/>
          <w:sz w:val="20"/>
          <w:szCs w:val="20"/>
        </w:rPr>
        <w:t>structure</w:t>
      </w:r>
      <w:proofErr w:type="spellEnd"/>
      <w:r w:rsidRPr="004C3589">
        <w:rPr>
          <w:rFonts w:ascii="Times New Roman" w:hAnsi="Times New Roman" w:cs="Times New Roman"/>
          <w:color w:val="000000" w:themeColor="text1"/>
          <w:sz w:val="20"/>
          <w:szCs w:val="20"/>
        </w:rPr>
        <w:t xml:space="preserve"> and was conducted in TOKI </w:t>
      </w:r>
      <w:proofErr w:type="spellStart"/>
      <w:r w:rsidRPr="004C3589">
        <w:rPr>
          <w:rFonts w:ascii="Times New Roman" w:hAnsi="Times New Roman" w:cs="Times New Roman"/>
          <w:color w:val="000000" w:themeColor="text1"/>
          <w:sz w:val="20"/>
          <w:szCs w:val="20"/>
        </w:rPr>
        <w:t>houses</w:t>
      </w:r>
      <w:proofErr w:type="spellEnd"/>
      <w:r w:rsidRPr="004C3589">
        <w:rPr>
          <w:rFonts w:ascii="Times New Roman" w:hAnsi="Times New Roman" w:cs="Times New Roman"/>
          <w:color w:val="000000" w:themeColor="text1"/>
          <w:sz w:val="20"/>
          <w:szCs w:val="20"/>
        </w:rPr>
        <w:t xml:space="preserve"> in </w:t>
      </w:r>
      <w:r w:rsidRPr="004C3589">
        <w:rPr>
          <w:rFonts w:ascii="Times New Roman" w:hAnsi="Times New Roman" w:cs="Times New Roman"/>
          <w:color w:val="000000" w:themeColor="text1"/>
          <w:sz w:val="20"/>
          <w:szCs w:val="20"/>
        </w:rPr>
        <w:lastRenderedPageBreak/>
        <w:t xml:space="preserve">Akkent Neighborhood of Isparta. </w:t>
      </w:r>
      <w:proofErr w:type="spellStart"/>
      <w:r w:rsidRPr="004C3589">
        <w:rPr>
          <w:rFonts w:ascii="Times New Roman" w:hAnsi="Times New Roman" w:cs="Times New Roman"/>
          <w:color w:val="000000" w:themeColor="text1"/>
          <w:sz w:val="20"/>
          <w:szCs w:val="20"/>
        </w:rPr>
        <w:t>Satisfaction</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status</w:t>
      </w:r>
      <w:proofErr w:type="spellEnd"/>
      <w:r w:rsidRPr="004C3589">
        <w:rPr>
          <w:rFonts w:ascii="Times New Roman" w:hAnsi="Times New Roman" w:cs="Times New Roman"/>
          <w:color w:val="000000" w:themeColor="text1"/>
          <w:sz w:val="20"/>
          <w:szCs w:val="20"/>
        </w:rPr>
        <w:t xml:space="preserve"> </w:t>
      </w:r>
      <w:proofErr w:type="gramStart"/>
      <w:r w:rsidRPr="004C3589">
        <w:rPr>
          <w:rFonts w:ascii="Times New Roman" w:hAnsi="Times New Roman" w:cs="Times New Roman"/>
          <w:color w:val="000000" w:themeColor="text1"/>
          <w:sz w:val="20"/>
          <w:szCs w:val="20"/>
        </w:rPr>
        <w:t>of  TOKI</w:t>
      </w:r>
      <w:proofErr w:type="gram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houses</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problems</w:t>
      </w:r>
      <w:proofErr w:type="spellEnd"/>
      <w:r w:rsidRPr="004C3589">
        <w:rPr>
          <w:rFonts w:ascii="Times New Roman" w:hAnsi="Times New Roman" w:cs="Times New Roman"/>
          <w:color w:val="000000" w:themeColor="text1"/>
          <w:sz w:val="20"/>
          <w:szCs w:val="20"/>
        </w:rPr>
        <w:t xml:space="preserve"> in TOKI </w:t>
      </w:r>
      <w:proofErr w:type="spellStart"/>
      <w:r w:rsidRPr="004C3589">
        <w:rPr>
          <w:rFonts w:ascii="Times New Roman" w:hAnsi="Times New Roman" w:cs="Times New Roman"/>
          <w:color w:val="000000" w:themeColor="text1"/>
          <w:sz w:val="20"/>
          <w:szCs w:val="20"/>
        </w:rPr>
        <w:t>houses</w:t>
      </w:r>
      <w:proofErr w:type="spellEnd"/>
      <w:r w:rsidRPr="004C3589">
        <w:rPr>
          <w:rFonts w:ascii="Times New Roman" w:hAnsi="Times New Roman" w:cs="Times New Roman"/>
          <w:color w:val="000000" w:themeColor="text1"/>
          <w:sz w:val="20"/>
          <w:szCs w:val="20"/>
        </w:rPr>
        <w:t xml:space="preserve"> </w:t>
      </w:r>
      <w:proofErr w:type="gramStart"/>
      <w:r w:rsidRPr="004C3589">
        <w:rPr>
          <w:rFonts w:ascii="Times New Roman" w:hAnsi="Times New Roman" w:cs="Times New Roman"/>
          <w:color w:val="000000" w:themeColor="text1"/>
          <w:sz w:val="20"/>
          <w:szCs w:val="20"/>
        </w:rPr>
        <w:t>and</w:t>
      </w:r>
      <w:proofErr w:type="gram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solidarity</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relations</w:t>
      </w:r>
      <w:proofErr w:type="spellEnd"/>
      <w:r w:rsidRPr="004C3589">
        <w:rPr>
          <w:rFonts w:ascii="Times New Roman" w:hAnsi="Times New Roman" w:cs="Times New Roman"/>
          <w:color w:val="000000" w:themeColor="text1"/>
          <w:sz w:val="20"/>
          <w:szCs w:val="20"/>
        </w:rPr>
        <w:t xml:space="preserve"> were </w:t>
      </w:r>
      <w:proofErr w:type="spellStart"/>
      <w:r w:rsidRPr="004C3589">
        <w:rPr>
          <w:rFonts w:ascii="Times New Roman" w:hAnsi="Times New Roman" w:cs="Times New Roman"/>
          <w:color w:val="000000" w:themeColor="text1"/>
          <w:sz w:val="20"/>
          <w:szCs w:val="20"/>
        </w:rPr>
        <w:t>also</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tried</w:t>
      </w:r>
      <w:proofErr w:type="spellEnd"/>
      <w:r w:rsidRPr="004C3589">
        <w:rPr>
          <w:rFonts w:ascii="Times New Roman" w:hAnsi="Times New Roman" w:cs="Times New Roman"/>
          <w:color w:val="000000" w:themeColor="text1"/>
          <w:sz w:val="20"/>
          <w:szCs w:val="20"/>
        </w:rPr>
        <w:t xml:space="preserve"> to be </w:t>
      </w:r>
      <w:proofErr w:type="spellStart"/>
      <w:r w:rsidRPr="004C3589">
        <w:rPr>
          <w:rFonts w:ascii="Times New Roman" w:hAnsi="Times New Roman" w:cs="Times New Roman"/>
          <w:color w:val="000000" w:themeColor="text1"/>
          <w:sz w:val="20"/>
          <w:szCs w:val="20"/>
        </w:rPr>
        <w:t>understood</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It</w:t>
      </w:r>
      <w:proofErr w:type="spellEnd"/>
      <w:r w:rsidRPr="004C3589">
        <w:rPr>
          <w:rFonts w:ascii="Times New Roman" w:hAnsi="Times New Roman" w:cs="Times New Roman"/>
          <w:color w:val="000000" w:themeColor="text1"/>
          <w:sz w:val="20"/>
          <w:szCs w:val="20"/>
        </w:rPr>
        <w:t xml:space="preserve"> is </w:t>
      </w:r>
      <w:proofErr w:type="spellStart"/>
      <w:r w:rsidRPr="004C3589">
        <w:rPr>
          <w:rFonts w:ascii="Times New Roman" w:hAnsi="Times New Roman" w:cs="Times New Roman"/>
          <w:color w:val="000000" w:themeColor="text1"/>
          <w:sz w:val="20"/>
          <w:szCs w:val="20"/>
        </w:rPr>
        <w:t>seen</w:t>
      </w:r>
      <w:proofErr w:type="spellEnd"/>
      <w:r w:rsidRPr="004C3589">
        <w:rPr>
          <w:rFonts w:ascii="Times New Roman" w:hAnsi="Times New Roman" w:cs="Times New Roman"/>
          <w:color w:val="000000" w:themeColor="text1"/>
          <w:sz w:val="20"/>
          <w:szCs w:val="20"/>
        </w:rPr>
        <w:t xml:space="preserve"> that living in TOKI </w:t>
      </w:r>
      <w:proofErr w:type="spellStart"/>
      <w:r w:rsidRPr="004C3589">
        <w:rPr>
          <w:rFonts w:ascii="Times New Roman" w:hAnsi="Times New Roman" w:cs="Times New Roman"/>
          <w:color w:val="000000" w:themeColor="text1"/>
          <w:sz w:val="20"/>
          <w:szCs w:val="20"/>
        </w:rPr>
        <w:t>houses</w:t>
      </w:r>
      <w:proofErr w:type="spellEnd"/>
      <w:r w:rsidRPr="004C3589">
        <w:rPr>
          <w:rFonts w:ascii="Times New Roman" w:hAnsi="Times New Roman" w:cs="Times New Roman"/>
          <w:color w:val="000000" w:themeColor="text1"/>
          <w:sz w:val="20"/>
          <w:szCs w:val="20"/>
        </w:rPr>
        <w:t xml:space="preserve"> in Akkent Neighborhood has </w:t>
      </w:r>
      <w:proofErr w:type="spellStart"/>
      <w:r w:rsidRPr="004C3589">
        <w:rPr>
          <w:rFonts w:ascii="Times New Roman" w:hAnsi="Times New Roman" w:cs="Times New Roman"/>
          <w:color w:val="000000" w:themeColor="text1"/>
          <w:sz w:val="20"/>
          <w:szCs w:val="20"/>
        </w:rPr>
        <w:t>various</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effect</w:t>
      </w:r>
      <w:proofErr w:type="spellEnd"/>
      <w:r w:rsidRPr="004C3589">
        <w:rPr>
          <w:rFonts w:ascii="Times New Roman" w:hAnsi="Times New Roman" w:cs="Times New Roman"/>
          <w:color w:val="000000" w:themeColor="text1"/>
          <w:sz w:val="20"/>
          <w:szCs w:val="20"/>
        </w:rPr>
        <w:t xml:space="preserve"> on the socio-cultural </w:t>
      </w:r>
      <w:proofErr w:type="spellStart"/>
      <w:r w:rsidRPr="004C3589">
        <w:rPr>
          <w:rFonts w:ascii="Times New Roman" w:hAnsi="Times New Roman" w:cs="Times New Roman"/>
          <w:color w:val="000000" w:themeColor="text1"/>
          <w:sz w:val="20"/>
          <w:szCs w:val="20"/>
        </w:rPr>
        <w:t>structure</w:t>
      </w:r>
      <w:proofErr w:type="spellEnd"/>
      <w:r w:rsidRPr="004C3589">
        <w:rPr>
          <w:rFonts w:ascii="Times New Roman" w:hAnsi="Times New Roman" w:cs="Times New Roman"/>
          <w:color w:val="000000" w:themeColor="text1"/>
          <w:sz w:val="20"/>
          <w:szCs w:val="20"/>
        </w:rPr>
        <w:t xml:space="preserve">. The </w:t>
      </w:r>
      <w:proofErr w:type="spellStart"/>
      <w:r w:rsidRPr="004C3589">
        <w:rPr>
          <w:rFonts w:ascii="Times New Roman" w:hAnsi="Times New Roman" w:cs="Times New Roman"/>
          <w:color w:val="000000" w:themeColor="text1"/>
          <w:sz w:val="20"/>
          <w:szCs w:val="20"/>
        </w:rPr>
        <w:t>fact</w:t>
      </w:r>
      <w:proofErr w:type="spellEnd"/>
      <w:r w:rsidRPr="004C3589">
        <w:rPr>
          <w:rFonts w:ascii="Times New Roman" w:hAnsi="Times New Roman" w:cs="Times New Roman"/>
          <w:color w:val="000000" w:themeColor="text1"/>
          <w:sz w:val="20"/>
          <w:szCs w:val="20"/>
        </w:rPr>
        <w:t xml:space="preserve"> that people </w:t>
      </w:r>
      <w:proofErr w:type="spellStart"/>
      <w:r w:rsidRPr="004C3589">
        <w:rPr>
          <w:rFonts w:ascii="Times New Roman" w:hAnsi="Times New Roman" w:cs="Times New Roman"/>
          <w:color w:val="000000" w:themeColor="text1"/>
          <w:sz w:val="20"/>
          <w:szCs w:val="20"/>
        </w:rPr>
        <w:t>with</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different</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cultures</w:t>
      </w:r>
      <w:proofErr w:type="spellEnd"/>
      <w:r w:rsidRPr="004C3589">
        <w:rPr>
          <w:rFonts w:ascii="Times New Roman" w:hAnsi="Times New Roman" w:cs="Times New Roman"/>
          <w:color w:val="000000" w:themeColor="text1"/>
          <w:sz w:val="20"/>
          <w:szCs w:val="20"/>
        </w:rPr>
        <w:t xml:space="preserve"> and </w:t>
      </w:r>
      <w:proofErr w:type="spellStart"/>
      <w:r w:rsidRPr="004C3589">
        <w:rPr>
          <w:rFonts w:ascii="Times New Roman" w:hAnsi="Times New Roman" w:cs="Times New Roman"/>
          <w:color w:val="000000" w:themeColor="text1"/>
          <w:sz w:val="20"/>
          <w:szCs w:val="20"/>
        </w:rPr>
        <w:t>different</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incomes</w:t>
      </w:r>
      <w:proofErr w:type="spellEnd"/>
      <w:r w:rsidRPr="004C3589">
        <w:rPr>
          <w:rFonts w:ascii="Times New Roman" w:hAnsi="Times New Roman" w:cs="Times New Roman"/>
          <w:color w:val="000000" w:themeColor="text1"/>
          <w:sz w:val="20"/>
          <w:szCs w:val="20"/>
        </w:rPr>
        <w:t xml:space="preserve"> have come </w:t>
      </w:r>
      <w:proofErr w:type="spellStart"/>
      <w:r w:rsidRPr="004C3589">
        <w:rPr>
          <w:rFonts w:ascii="Times New Roman" w:hAnsi="Times New Roman" w:cs="Times New Roman"/>
          <w:color w:val="000000" w:themeColor="text1"/>
          <w:sz w:val="20"/>
          <w:szCs w:val="20"/>
        </w:rPr>
        <w:t>together</w:t>
      </w:r>
      <w:proofErr w:type="spellEnd"/>
      <w:r w:rsidRPr="004C3589">
        <w:rPr>
          <w:rFonts w:ascii="Times New Roman" w:hAnsi="Times New Roman" w:cs="Times New Roman"/>
          <w:color w:val="000000" w:themeColor="text1"/>
          <w:sz w:val="20"/>
          <w:szCs w:val="20"/>
        </w:rPr>
        <w:t xml:space="preserve"> in TOKI </w:t>
      </w:r>
      <w:proofErr w:type="spellStart"/>
      <w:r w:rsidRPr="004C3589">
        <w:rPr>
          <w:rFonts w:ascii="Times New Roman" w:hAnsi="Times New Roman" w:cs="Times New Roman"/>
          <w:color w:val="000000" w:themeColor="text1"/>
          <w:sz w:val="20"/>
          <w:szCs w:val="20"/>
        </w:rPr>
        <w:t>houses</w:t>
      </w:r>
      <w:proofErr w:type="spellEnd"/>
      <w:r w:rsidRPr="004C3589">
        <w:rPr>
          <w:rFonts w:ascii="Times New Roman" w:hAnsi="Times New Roman" w:cs="Times New Roman"/>
          <w:color w:val="000000" w:themeColor="text1"/>
          <w:sz w:val="20"/>
          <w:szCs w:val="20"/>
        </w:rPr>
        <w:t xml:space="preserve"> in Akkent Neighborhood has </w:t>
      </w:r>
      <w:proofErr w:type="spellStart"/>
      <w:r w:rsidRPr="004C3589">
        <w:rPr>
          <w:rFonts w:ascii="Times New Roman" w:hAnsi="Times New Roman" w:cs="Times New Roman"/>
          <w:color w:val="000000" w:themeColor="text1"/>
          <w:sz w:val="20"/>
          <w:szCs w:val="20"/>
        </w:rPr>
        <w:t>brought</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some</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problems</w:t>
      </w:r>
      <w:proofErr w:type="spellEnd"/>
      <w:r w:rsidRPr="004C3589">
        <w:rPr>
          <w:rFonts w:ascii="Times New Roman" w:hAnsi="Times New Roman" w:cs="Times New Roman"/>
          <w:color w:val="000000" w:themeColor="text1"/>
          <w:sz w:val="20"/>
          <w:szCs w:val="20"/>
        </w:rPr>
        <w:t xml:space="preserve">. In </w:t>
      </w:r>
      <w:proofErr w:type="spellStart"/>
      <w:r w:rsidRPr="004C3589">
        <w:rPr>
          <w:rFonts w:ascii="Times New Roman" w:hAnsi="Times New Roman" w:cs="Times New Roman"/>
          <w:color w:val="000000" w:themeColor="text1"/>
          <w:sz w:val="20"/>
          <w:szCs w:val="20"/>
        </w:rPr>
        <w:t>particular</w:t>
      </w:r>
      <w:proofErr w:type="spellEnd"/>
      <w:r w:rsidRPr="004C3589">
        <w:rPr>
          <w:rFonts w:ascii="Times New Roman" w:hAnsi="Times New Roman" w:cs="Times New Roman"/>
          <w:color w:val="000000" w:themeColor="text1"/>
          <w:sz w:val="20"/>
          <w:szCs w:val="20"/>
        </w:rPr>
        <w:t xml:space="preserve">, people </w:t>
      </w:r>
      <w:proofErr w:type="spellStart"/>
      <w:r w:rsidRPr="004C3589">
        <w:rPr>
          <w:rFonts w:ascii="Times New Roman" w:hAnsi="Times New Roman" w:cs="Times New Roman"/>
          <w:color w:val="000000" w:themeColor="text1"/>
          <w:sz w:val="20"/>
          <w:szCs w:val="20"/>
        </w:rPr>
        <w:t>from</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rural</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areas</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who</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are</w:t>
      </w:r>
      <w:proofErr w:type="spellEnd"/>
      <w:r w:rsidRPr="004C3589">
        <w:rPr>
          <w:rFonts w:ascii="Times New Roman" w:hAnsi="Times New Roman" w:cs="Times New Roman"/>
          <w:color w:val="000000" w:themeColor="text1"/>
          <w:sz w:val="20"/>
          <w:szCs w:val="20"/>
        </w:rPr>
        <w:t xml:space="preserve"> not </w:t>
      </w:r>
      <w:proofErr w:type="spellStart"/>
      <w:r w:rsidRPr="004C3589">
        <w:rPr>
          <w:rFonts w:ascii="Times New Roman" w:hAnsi="Times New Roman" w:cs="Times New Roman"/>
          <w:color w:val="000000" w:themeColor="text1"/>
          <w:sz w:val="20"/>
          <w:szCs w:val="20"/>
        </w:rPr>
        <w:t>accustomed</w:t>
      </w:r>
      <w:proofErr w:type="spellEnd"/>
      <w:r w:rsidRPr="004C3589">
        <w:rPr>
          <w:rFonts w:ascii="Times New Roman" w:hAnsi="Times New Roman" w:cs="Times New Roman"/>
          <w:color w:val="000000" w:themeColor="text1"/>
          <w:sz w:val="20"/>
          <w:szCs w:val="20"/>
        </w:rPr>
        <w:t xml:space="preserve"> to </w:t>
      </w:r>
      <w:proofErr w:type="spellStart"/>
      <w:r w:rsidRPr="004C3589">
        <w:rPr>
          <w:rFonts w:ascii="Times New Roman" w:hAnsi="Times New Roman" w:cs="Times New Roman"/>
          <w:color w:val="000000" w:themeColor="text1"/>
          <w:sz w:val="20"/>
          <w:szCs w:val="20"/>
        </w:rPr>
        <w:t>apartment</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culture</w:t>
      </w:r>
      <w:proofErr w:type="spellEnd"/>
      <w:r w:rsidRPr="004C3589">
        <w:rPr>
          <w:rFonts w:ascii="Times New Roman" w:hAnsi="Times New Roman" w:cs="Times New Roman"/>
          <w:color w:val="000000" w:themeColor="text1"/>
          <w:sz w:val="20"/>
          <w:szCs w:val="20"/>
        </w:rPr>
        <w:t xml:space="preserve"> </w:t>
      </w:r>
      <w:proofErr w:type="spellStart"/>
      <w:proofErr w:type="gramStart"/>
      <w:r w:rsidRPr="004C3589">
        <w:rPr>
          <w:rFonts w:ascii="Times New Roman" w:hAnsi="Times New Roman" w:cs="Times New Roman"/>
          <w:color w:val="000000" w:themeColor="text1"/>
          <w:sz w:val="20"/>
          <w:szCs w:val="20"/>
        </w:rPr>
        <w:t>experience</w:t>
      </w:r>
      <w:proofErr w:type="spell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problems</w:t>
      </w:r>
      <w:proofErr w:type="spellEnd"/>
      <w:proofErr w:type="gramEnd"/>
      <w:r w:rsidRPr="004C3589">
        <w:rPr>
          <w:rFonts w:ascii="Times New Roman" w:hAnsi="Times New Roman" w:cs="Times New Roman"/>
          <w:color w:val="000000" w:themeColor="text1"/>
          <w:sz w:val="20"/>
          <w:szCs w:val="20"/>
        </w:rPr>
        <w:t xml:space="preserve"> </w:t>
      </w:r>
      <w:proofErr w:type="spellStart"/>
      <w:r w:rsidRPr="004C3589">
        <w:rPr>
          <w:rFonts w:ascii="Times New Roman" w:hAnsi="Times New Roman" w:cs="Times New Roman"/>
          <w:color w:val="000000" w:themeColor="text1"/>
          <w:sz w:val="20"/>
          <w:szCs w:val="20"/>
        </w:rPr>
        <w:t>with</w:t>
      </w:r>
      <w:proofErr w:type="spellEnd"/>
      <w:r w:rsidRPr="004C3589">
        <w:rPr>
          <w:rFonts w:ascii="Times New Roman" w:hAnsi="Times New Roman" w:cs="Times New Roman"/>
          <w:color w:val="000000" w:themeColor="text1"/>
          <w:sz w:val="20"/>
          <w:szCs w:val="20"/>
        </w:rPr>
        <w:t xml:space="preserve"> other people in the </w:t>
      </w:r>
      <w:proofErr w:type="spellStart"/>
      <w:r w:rsidRPr="004C3589">
        <w:rPr>
          <w:rFonts w:ascii="Times New Roman" w:hAnsi="Times New Roman" w:cs="Times New Roman"/>
          <w:color w:val="000000" w:themeColor="text1"/>
          <w:sz w:val="20"/>
          <w:szCs w:val="20"/>
        </w:rPr>
        <w:t>building</w:t>
      </w:r>
      <w:proofErr w:type="spellEnd"/>
      <w:r w:rsidRPr="004C3589">
        <w:rPr>
          <w:rFonts w:ascii="Times New Roman" w:hAnsi="Times New Roman" w:cs="Times New Roman"/>
          <w:color w:val="000000" w:themeColor="text1"/>
          <w:sz w:val="20"/>
          <w:szCs w:val="20"/>
        </w:rPr>
        <w:t>.</w:t>
      </w:r>
    </w:p>
    <w:p w:rsidR="0025569E" w:rsidRPr="004144EF" w:rsidRDefault="004144EF" w:rsidP="004144EF">
      <w:pPr>
        <w:spacing w:before="120" w:after="120" w:line="240" w:lineRule="auto"/>
        <w:ind w:firstLine="709"/>
        <w:jc w:val="both"/>
        <w:rPr>
          <w:rFonts w:ascii="Times New Roman" w:hAnsi="Times New Roman" w:cs="Times New Roman"/>
          <w:color w:val="000000" w:themeColor="text1"/>
          <w:sz w:val="20"/>
          <w:szCs w:val="20"/>
        </w:rPr>
      </w:pPr>
      <w:proofErr w:type="spellStart"/>
      <w:r>
        <w:rPr>
          <w:rFonts w:ascii="Times New Roman" w:hAnsi="Times New Roman" w:cs="Times New Roman"/>
          <w:b/>
          <w:color w:val="000000" w:themeColor="text1"/>
          <w:sz w:val="20"/>
        </w:rPr>
        <w:t>Keyw</w:t>
      </w:r>
      <w:r w:rsidR="0025569E" w:rsidRPr="00511E58">
        <w:rPr>
          <w:rFonts w:ascii="Times New Roman" w:hAnsi="Times New Roman" w:cs="Times New Roman"/>
          <w:b/>
          <w:color w:val="000000" w:themeColor="text1"/>
          <w:sz w:val="20"/>
        </w:rPr>
        <w:t>ords</w:t>
      </w:r>
      <w:proofErr w:type="spellEnd"/>
      <w:r w:rsidR="0025569E" w:rsidRPr="00511E58">
        <w:rPr>
          <w:rFonts w:ascii="Times New Roman" w:hAnsi="Times New Roman" w:cs="Times New Roman"/>
          <w:b/>
          <w:color w:val="000000" w:themeColor="text1"/>
          <w:sz w:val="20"/>
        </w:rPr>
        <w:t xml:space="preserve">: </w:t>
      </w:r>
      <w:r w:rsidR="0025569E" w:rsidRPr="00511E58">
        <w:rPr>
          <w:rFonts w:ascii="Times New Roman" w:hAnsi="Times New Roman" w:cs="Times New Roman"/>
          <w:color w:val="000000" w:themeColor="text1"/>
          <w:sz w:val="20"/>
        </w:rPr>
        <w:t xml:space="preserve">City, </w:t>
      </w:r>
      <w:proofErr w:type="spellStart"/>
      <w:r w:rsidR="0025569E" w:rsidRPr="00511E58">
        <w:rPr>
          <w:rFonts w:ascii="Times New Roman" w:hAnsi="Times New Roman" w:cs="Times New Roman"/>
          <w:color w:val="000000" w:themeColor="text1"/>
          <w:sz w:val="20"/>
        </w:rPr>
        <w:t>Urbanization</w:t>
      </w:r>
      <w:proofErr w:type="spellEnd"/>
      <w:r w:rsidR="0025569E" w:rsidRPr="00511E58">
        <w:rPr>
          <w:rFonts w:ascii="Times New Roman" w:hAnsi="Times New Roman" w:cs="Times New Roman"/>
          <w:color w:val="000000" w:themeColor="text1"/>
          <w:sz w:val="20"/>
        </w:rPr>
        <w:t xml:space="preserve">, </w:t>
      </w:r>
      <w:proofErr w:type="spellStart"/>
      <w:r w:rsidR="0025569E" w:rsidRPr="00511E58">
        <w:rPr>
          <w:rFonts w:ascii="Times New Roman" w:hAnsi="Times New Roman" w:cs="Times New Roman"/>
          <w:color w:val="000000" w:themeColor="text1"/>
          <w:sz w:val="20"/>
        </w:rPr>
        <w:t>Slum</w:t>
      </w:r>
      <w:proofErr w:type="spellEnd"/>
      <w:r w:rsidR="0025569E" w:rsidRPr="00511E58">
        <w:rPr>
          <w:rFonts w:ascii="Times New Roman" w:hAnsi="Times New Roman" w:cs="Times New Roman"/>
          <w:color w:val="000000" w:themeColor="text1"/>
          <w:sz w:val="20"/>
        </w:rPr>
        <w:t xml:space="preserve">, </w:t>
      </w:r>
      <w:proofErr w:type="spellStart"/>
      <w:r w:rsidR="0025569E" w:rsidRPr="00511E58">
        <w:rPr>
          <w:rFonts w:ascii="Times New Roman" w:hAnsi="Times New Roman" w:cs="Times New Roman"/>
          <w:color w:val="000000" w:themeColor="text1"/>
          <w:sz w:val="20"/>
        </w:rPr>
        <w:t>Housing</w:t>
      </w:r>
      <w:proofErr w:type="spellEnd"/>
      <w:r w:rsidR="0025569E" w:rsidRPr="00511E58">
        <w:rPr>
          <w:rFonts w:ascii="Times New Roman" w:hAnsi="Times New Roman" w:cs="Times New Roman"/>
          <w:color w:val="000000" w:themeColor="text1"/>
          <w:sz w:val="20"/>
        </w:rPr>
        <w:t xml:space="preserve">, TOKI, Socio-Cultural </w:t>
      </w:r>
      <w:proofErr w:type="spellStart"/>
      <w:r w:rsidR="0025569E" w:rsidRPr="00511E58">
        <w:rPr>
          <w:rFonts w:ascii="Times New Roman" w:hAnsi="Times New Roman" w:cs="Times New Roman"/>
          <w:color w:val="000000" w:themeColor="text1"/>
          <w:sz w:val="20"/>
        </w:rPr>
        <w:t>Structure</w:t>
      </w:r>
      <w:proofErr w:type="spellEnd"/>
      <w:r w:rsidR="0025569E" w:rsidRPr="00511E58">
        <w:rPr>
          <w:rFonts w:ascii="Times New Roman" w:hAnsi="Times New Roman" w:cs="Times New Roman"/>
          <w:color w:val="000000" w:themeColor="text1"/>
          <w:sz w:val="20"/>
        </w:rPr>
        <w:t>.</w:t>
      </w:r>
    </w:p>
    <w:p w:rsidR="0025569E" w:rsidRPr="00AD0F2B" w:rsidRDefault="0025569E" w:rsidP="006E6A06">
      <w:pPr>
        <w:spacing w:before="120" w:after="120" w:line="360" w:lineRule="auto"/>
        <w:rPr>
          <w:rFonts w:ascii="Times New Roman" w:hAnsi="Times New Roman" w:cs="Times New Roman"/>
          <w:b/>
        </w:rPr>
      </w:pPr>
      <w:r w:rsidRPr="00AD0F2B">
        <w:rPr>
          <w:rFonts w:ascii="Times New Roman" w:hAnsi="Times New Roman" w:cs="Times New Roman"/>
          <w:b/>
        </w:rPr>
        <w:t>Giriş</w:t>
      </w:r>
    </w:p>
    <w:p w:rsidR="0025569E"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Toplumsal değişim ve dönüşümler beraberinde kentsel değiş</w:t>
      </w:r>
      <w:r>
        <w:rPr>
          <w:rFonts w:ascii="Times New Roman" w:hAnsi="Times New Roman" w:cs="Times New Roman"/>
        </w:rPr>
        <w:t>im ve dönüşümleri de getirmektedir</w:t>
      </w:r>
      <w:r w:rsidRPr="005C5FD5">
        <w:rPr>
          <w:rFonts w:ascii="Times New Roman" w:hAnsi="Times New Roman" w:cs="Times New Roman"/>
        </w:rPr>
        <w:t>.  Kırsal alan</w:t>
      </w:r>
      <w:r>
        <w:rPr>
          <w:rFonts w:ascii="Times New Roman" w:hAnsi="Times New Roman" w:cs="Times New Roman"/>
        </w:rPr>
        <w:t>lar</w:t>
      </w:r>
      <w:r w:rsidRPr="005C5FD5">
        <w:rPr>
          <w:rFonts w:ascii="Times New Roman" w:hAnsi="Times New Roman" w:cs="Times New Roman"/>
        </w:rPr>
        <w:t xml:space="preserve">da meydana gelen değişimler </w:t>
      </w:r>
      <w:r>
        <w:rPr>
          <w:rFonts w:ascii="Times New Roman" w:hAnsi="Times New Roman" w:cs="Times New Roman"/>
        </w:rPr>
        <w:t xml:space="preserve">veya ortaya çıkan ihtiyaçlar </w:t>
      </w:r>
      <w:r w:rsidRPr="005C5FD5">
        <w:rPr>
          <w:rFonts w:ascii="Times New Roman" w:hAnsi="Times New Roman" w:cs="Times New Roman"/>
        </w:rPr>
        <w:t>insanl</w:t>
      </w:r>
      <w:r>
        <w:rPr>
          <w:rFonts w:ascii="Times New Roman" w:hAnsi="Times New Roman" w:cs="Times New Roman"/>
        </w:rPr>
        <w:t xml:space="preserve">arın kentlere göç etmesine neden olmaktadır. </w:t>
      </w:r>
      <w:r w:rsidRPr="005C5FD5">
        <w:rPr>
          <w:rFonts w:ascii="Times New Roman" w:hAnsi="Times New Roman" w:cs="Times New Roman"/>
        </w:rPr>
        <w:t>Genellikle iş, eğitim, sağlık hizmetlerinden daha fazla faydalanmak için g</w:t>
      </w:r>
      <w:r>
        <w:rPr>
          <w:rFonts w:ascii="Times New Roman" w:hAnsi="Times New Roman" w:cs="Times New Roman"/>
        </w:rPr>
        <w:t xml:space="preserve">elinen kentlerde nüfus artmış </w:t>
      </w:r>
      <w:r w:rsidRPr="005C5FD5">
        <w:rPr>
          <w:rFonts w:ascii="Times New Roman" w:hAnsi="Times New Roman" w:cs="Times New Roman"/>
        </w:rPr>
        <w:t>ve k</w:t>
      </w:r>
      <w:r>
        <w:rPr>
          <w:rFonts w:ascii="Times New Roman" w:hAnsi="Times New Roman" w:cs="Times New Roman"/>
        </w:rPr>
        <w:t>onut sorunu kendini göstermiştir</w:t>
      </w:r>
      <w:r w:rsidRPr="005C5FD5">
        <w:rPr>
          <w:rFonts w:ascii="Times New Roman" w:hAnsi="Times New Roman" w:cs="Times New Roman"/>
        </w:rPr>
        <w:t xml:space="preserve">. Alt gelir grubunda yer alan insanlar bu sorunla başa çıkmak için gecekondu </w:t>
      </w:r>
      <w:r>
        <w:rPr>
          <w:rFonts w:ascii="Times New Roman" w:hAnsi="Times New Roman" w:cs="Times New Roman"/>
        </w:rPr>
        <w:t>denilen</w:t>
      </w:r>
      <w:r w:rsidRPr="005C5FD5">
        <w:rPr>
          <w:rFonts w:ascii="Times New Roman" w:hAnsi="Times New Roman" w:cs="Times New Roman"/>
        </w:rPr>
        <w:t xml:space="preserve"> yapıları</w:t>
      </w:r>
      <w:r>
        <w:rPr>
          <w:rFonts w:ascii="Times New Roman" w:hAnsi="Times New Roman" w:cs="Times New Roman"/>
        </w:rPr>
        <w:t xml:space="preserve"> inşa etmişlerdir.</w:t>
      </w:r>
      <w:r w:rsidRPr="005C5FD5">
        <w:rPr>
          <w:rFonts w:ascii="Times New Roman" w:hAnsi="Times New Roman" w:cs="Times New Roman"/>
        </w:rPr>
        <w:t xml:space="preserve"> </w:t>
      </w:r>
      <w:r>
        <w:rPr>
          <w:rFonts w:ascii="Times New Roman" w:hAnsi="Times New Roman" w:cs="Times New Roman"/>
        </w:rPr>
        <w:t>Zaman içinde devlet dar gelire sahip olan</w:t>
      </w:r>
      <w:r w:rsidRPr="005C5FD5">
        <w:rPr>
          <w:rFonts w:ascii="Times New Roman" w:hAnsi="Times New Roman" w:cs="Times New Roman"/>
        </w:rPr>
        <w:t xml:space="preserve"> yoksul kişilerin (bundan sadece dar gelirli insanlar faydalanmamaktadır) konut ihtiyacını gidermek için kentsel dönüşüm bağ</w:t>
      </w:r>
      <w:r>
        <w:rPr>
          <w:rFonts w:ascii="Times New Roman" w:hAnsi="Times New Roman" w:cs="Times New Roman"/>
        </w:rPr>
        <w:t>lamında toplu konutlar inşa etmiş</w:t>
      </w:r>
      <w:r w:rsidRPr="005C5FD5">
        <w:rPr>
          <w:rFonts w:ascii="Times New Roman" w:hAnsi="Times New Roman" w:cs="Times New Roman"/>
        </w:rPr>
        <w:t xml:space="preserve"> ve konutları satın al</w:t>
      </w:r>
      <w:r>
        <w:rPr>
          <w:rFonts w:ascii="Times New Roman" w:hAnsi="Times New Roman" w:cs="Times New Roman"/>
        </w:rPr>
        <w:t>maları için insanlara imkân sağlamıştır</w:t>
      </w:r>
      <w:r w:rsidRPr="005C5FD5">
        <w:rPr>
          <w:rFonts w:ascii="Times New Roman" w:hAnsi="Times New Roman" w:cs="Times New Roman"/>
        </w:rPr>
        <w:t>. Böylece insanlar bütçelerine uygun bir</w:t>
      </w:r>
      <w:r>
        <w:rPr>
          <w:rFonts w:ascii="Times New Roman" w:hAnsi="Times New Roman" w:cs="Times New Roman"/>
        </w:rPr>
        <w:t xml:space="preserve"> ödeme planı ile konut sahibi olabilme fırsatı elde etmişlerdir. Kültürel farklılıklar, mekânın kullanılmasını da farklılaştırmaktadır. Böylece farklı kültürel unsurlar bir araya gelmekte ve birbirleriyle etkileşime girmektedir. Bu etkileşim sonucunda toplumsal ve kültürel değişim de kaçınılmaz olmaktadır.</w:t>
      </w:r>
    </w:p>
    <w:p w:rsidR="0025569E" w:rsidRPr="005C5FD5"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Bu çalışmamızda h</w:t>
      </w:r>
      <w:r w:rsidRPr="005C5FD5">
        <w:rPr>
          <w:rFonts w:ascii="Times New Roman" w:hAnsi="Times New Roman" w:cs="Times New Roman"/>
        </w:rPr>
        <w:t>em alt gelir gruplarının konut sorununu çözmek hem de kents</w:t>
      </w:r>
      <w:r>
        <w:rPr>
          <w:rFonts w:ascii="Times New Roman" w:hAnsi="Times New Roman" w:cs="Times New Roman"/>
        </w:rPr>
        <w:t>el dönüşümü gerçekleştirmek amacıyla</w:t>
      </w:r>
      <w:r w:rsidRPr="005C5FD5">
        <w:rPr>
          <w:rFonts w:ascii="Times New Roman" w:hAnsi="Times New Roman" w:cs="Times New Roman"/>
        </w:rPr>
        <w:t xml:space="preserve"> </w:t>
      </w:r>
      <w:r>
        <w:rPr>
          <w:rFonts w:ascii="Times New Roman" w:hAnsi="Times New Roman" w:cs="Times New Roman"/>
        </w:rPr>
        <w:t>yapılmış olan toplu konutlarda yaşam</w:t>
      </w:r>
      <w:r w:rsidRPr="005C5FD5">
        <w:rPr>
          <w:rFonts w:ascii="Times New Roman" w:hAnsi="Times New Roman" w:cs="Times New Roman"/>
        </w:rPr>
        <w:t>an</w:t>
      </w:r>
      <w:r>
        <w:rPr>
          <w:rFonts w:ascii="Times New Roman" w:hAnsi="Times New Roman" w:cs="Times New Roman"/>
        </w:rPr>
        <w:t>ın</w:t>
      </w:r>
      <w:r w:rsidRPr="005C5FD5">
        <w:rPr>
          <w:rFonts w:ascii="Times New Roman" w:hAnsi="Times New Roman" w:cs="Times New Roman"/>
        </w:rPr>
        <w:t xml:space="preserve"> </w:t>
      </w:r>
      <w:r>
        <w:rPr>
          <w:rFonts w:ascii="Times New Roman" w:hAnsi="Times New Roman" w:cs="Times New Roman"/>
        </w:rPr>
        <w:t>sosyo-kültürel yapı</w:t>
      </w:r>
      <w:r w:rsidRPr="005C5FD5">
        <w:rPr>
          <w:rFonts w:ascii="Times New Roman" w:hAnsi="Times New Roman" w:cs="Times New Roman"/>
        </w:rPr>
        <w:t xml:space="preserve"> üzerindeki etkisi anlaşılmaya çalışılmıştır. Ayrıca toplu konutlardan hangi gelir gruplarının faydalandığı ve toplu konutların toplumsal tabakalaşma üzerinde bir et</w:t>
      </w:r>
      <w:r>
        <w:rPr>
          <w:rFonts w:ascii="Times New Roman" w:hAnsi="Times New Roman" w:cs="Times New Roman"/>
        </w:rPr>
        <w:t xml:space="preserve">kisinin olup olmadığı, </w:t>
      </w:r>
      <w:r w:rsidR="00FB4DC4">
        <w:rPr>
          <w:rFonts w:ascii="Times New Roman" w:hAnsi="Times New Roman" w:cs="Times New Roman"/>
        </w:rPr>
        <w:t xml:space="preserve">TOKİ </w:t>
      </w:r>
      <w:r w:rsidRPr="005C5FD5">
        <w:rPr>
          <w:rFonts w:ascii="Times New Roman" w:hAnsi="Times New Roman" w:cs="Times New Roman"/>
        </w:rPr>
        <w:t xml:space="preserve">konutlarında yaşayan insanların </w:t>
      </w:r>
      <w:r>
        <w:rPr>
          <w:rFonts w:ascii="Times New Roman" w:hAnsi="Times New Roman" w:cs="Times New Roman"/>
        </w:rPr>
        <w:t>memnuniyet dereceleri ve TOKİ konutlarına</w:t>
      </w:r>
      <w:r w:rsidRPr="005C5FD5">
        <w:rPr>
          <w:rFonts w:ascii="Times New Roman" w:hAnsi="Times New Roman" w:cs="Times New Roman"/>
        </w:rPr>
        <w:t xml:space="preserve"> olan</w:t>
      </w:r>
      <w:r>
        <w:rPr>
          <w:rFonts w:ascii="Times New Roman" w:hAnsi="Times New Roman" w:cs="Times New Roman"/>
        </w:rPr>
        <w:t xml:space="preserve"> bakış açıları da belirlenmeye </w:t>
      </w:r>
      <w:r w:rsidRPr="005C5FD5">
        <w:rPr>
          <w:rFonts w:ascii="Times New Roman" w:hAnsi="Times New Roman" w:cs="Times New Roman"/>
        </w:rPr>
        <w:t>çalışılmıştır.</w:t>
      </w:r>
      <w:bookmarkStart w:id="1" w:name="_Toc529052605"/>
      <w:r>
        <w:rPr>
          <w:rFonts w:ascii="Times New Roman" w:hAnsi="Times New Roman" w:cs="Times New Roman"/>
        </w:rPr>
        <w:t xml:space="preserve"> Isparta’nın Akkent Mahallesi’ndeki TOKİ konutları sahasında</w:t>
      </w:r>
      <w:r w:rsidRPr="005C5FD5">
        <w:rPr>
          <w:rFonts w:ascii="Times New Roman" w:hAnsi="Times New Roman" w:cs="Times New Roman"/>
        </w:rPr>
        <w:t xml:space="preserve"> </w:t>
      </w:r>
      <w:r>
        <w:rPr>
          <w:rFonts w:ascii="Times New Roman" w:hAnsi="Times New Roman" w:cs="Times New Roman"/>
        </w:rPr>
        <w:t>gerçekleştirdiğimiz bu çalışma, TOKİ konutlarında yaşamanın sosyo-kültürel yapı üzerindeki etkisini</w:t>
      </w:r>
      <w:r w:rsidRPr="005C5FD5">
        <w:rPr>
          <w:rFonts w:ascii="Times New Roman" w:hAnsi="Times New Roman" w:cs="Times New Roman"/>
        </w:rPr>
        <w:t xml:space="preserve"> ortaya çık</w:t>
      </w:r>
      <w:r>
        <w:rPr>
          <w:rFonts w:ascii="Times New Roman" w:hAnsi="Times New Roman" w:cs="Times New Roman"/>
        </w:rPr>
        <w:t>arması ve</w:t>
      </w:r>
      <w:r w:rsidRPr="005C5FD5">
        <w:rPr>
          <w:rFonts w:ascii="Times New Roman" w:hAnsi="Times New Roman" w:cs="Times New Roman"/>
        </w:rPr>
        <w:t xml:space="preserve"> bu konuda çalışma yapacaklara katkıda bulunması açısından önem arz e</w:t>
      </w:r>
      <w:bookmarkEnd w:id="1"/>
      <w:r>
        <w:rPr>
          <w:rFonts w:ascii="Times New Roman" w:hAnsi="Times New Roman" w:cs="Times New Roman"/>
        </w:rPr>
        <w:t>tmektedir.</w:t>
      </w:r>
    </w:p>
    <w:p w:rsidR="0025569E"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 xml:space="preserve"> </w:t>
      </w:r>
      <w:r>
        <w:rPr>
          <w:rFonts w:ascii="Times New Roman" w:hAnsi="Times New Roman" w:cs="Times New Roman"/>
        </w:rPr>
        <w:t>Araştırmada n</w:t>
      </w:r>
      <w:r w:rsidRPr="005C5FD5">
        <w:rPr>
          <w:rFonts w:ascii="Times New Roman" w:hAnsi="Times New Roman" w:cs="Times New Roman"/>
        </w:rPr>
        <w:t>itel</w:t>
      </w:r>
      <w:r>
        <w:rPr>
          <w:rFonts w:ascii="Times New Roman" w:hAnsi="Times New Roman" w:cs="Times New Roman"/>
        </w:rPr>
        <w:t xml:space="preserve"> araştırma</w:t>
      </w:r>
      <w:r w:rsidRPr="005C5FD5">
        <w:rPr>
          <w:rFonts w:ascii="Times New Roman" w:hAnsi="Times New Roman" w:cs="Times New Roman"/>
        </w:rPr>
        <w:t xml:space="preserve"> yöntem</w:t>
      </w:r>
      <w:r>
        <w:rPr>
          <w:rFonts w:ascii="Times New Roman" w:hAnsi="Times New Roman" w:cs="Times New Roman"/>
        </w:rPr>
        <w:t>i</w:t>
      </w:r>
      <w:r w:rsidRPr="005C5FD5">
        <w:rPr>
          <w:rFonts w:ascii="Times New Roman" w:hAnsi="Times New Roman" w:cs="Times New Roman"/>
        </w:rPr>
        <w:t xml:space="preserve"> tercih e</w:t>
      </w:r>
      <w:r>
        <w:rPr>
          <w:rFonts w:ascii="Times New Roman" w:hAnsi="Times New Roman" w:cs="Times New Roman"/>
        </w:rPr>
        <w:t>dilmiş ve v</w:t>
      </w:r>
      <w:r w:rsidRPr="005C5FD5">
        <w:rPr>
          <w:rFonts w:ascii="Times New Roman" w:hAnsi="Times New Roman" w:cs="Times New Roman"/>
        </w:rPr>
        <w:t>eri toplama teknikleri olarak katılımlı</w:t>
      </w:r>
      <w:r>
        <w:rPr>
          <w:rFonts w:ascii="Times New Roman" w:hAnsi="Times New Roman" w:cs="Times New Roman"/>
        </w:rPr>
        <w:t xml:space="preserve"> gözlem, derinlemesine mülakat </w:t>
      </w:r>
      <w:r w:rsidRPr="005C5FD5">
        <w:rPr>
          <w:rFonts w:ascii="Times New Roman" w:hAnsi="Times New Roman" w:cs="Times New Roman"/>
        </w:rPr>
        <w:t xml:space="preserve">ve doküman incelemesinden yararlanılmıştır. </w:t>
      </w:r>
      <w:r>
        <w:rPr>
          <w:rFonts w:ascii="Times New Roman" w:hAnsi="Times New Roman" w:cs="Times New Roman"/>
        </w:rPr>
        <w:t xml:space="preserve">Derinlemesine mülakatta </w:t>
      </w:r>
      <w:r w:rsidRPr="005C5FD5">
        <w:rPr>
          <w:rFonts w:ascii="Times New Roman" w:hAnsi="Times New Roman" w:cs="Times New Roman"/>
        </w:rPr>
        <w:t>yarı yapılandırılmış bir görüşme formu kullanılmış</w:t>
      </w:r>
      <w:r>
        <w:rPr>
          <w:rFonts w:ascii="Times New Roman" w:hAnsi="Times New Roman" w:cs="Times New Roman"/>
        </w:rPr>
        <w:t>tır.</w:t>
      </w:r>
      <w:r w:rsidRPr="005C5FD5">
        <w:rPr>
          <w:rFonts w:ascii="Times New Roman" w:hAnsi="Times New Roman" w:cs="Times New Roman"/>
        </w:rPr>
        <w:t xml:space="preserve"> Akkent </w:t>
      </w:r>
      <w:r>
        <w:rPr>
          <w:rFonts w:ascii="Times New Roman" w:hAnsi="Times New Roman" w:cs="Times New Roman"/>
        </w:rPr>
        <w:t xml:space="preserve">Mahallesi’ndeki </w:t>
      </w:r>
      <w:r w:rsidRPr="005C5FD5">
        <w:rPr>
          <w:rFonts w:ascii="Times New Roman" w:hAnsi="Times New Roman" w:cs="Times New Roman"/>
        </w:rPr>
        <w:t>TOKİ konutlarında yaşayan</w:t>
      </w:r>
      <w:r>
        <w:rPr>
          <w:rFonts w:ascii="Times New Roman" w:hAnsi="Times New Roman" w:cs="Times New Roman"/>
        </w:rPr>
        <w:t xml:space="preserve"> 12</w:t>
      </w:r>
      <w:r w:rsidRPr="005C5FD5">
        <w:rPr>
          <w:rFonts w:ascii="Times New Roman" w:hAnsi="Times New Roman" w:cs="Times New Roman"/>
        </w:rPr>
        <w:t xml:space="preserve"> kişi araştırmanın çalışma grubunu oluşturmuştur. Çalışma grubunu oluşturmak için amaçlı örneklem türünden hareket edilmiştir. Çalışma grubunu oluştura</w:t>
      </w:r>
      <w:r>
        <w:rPr>
          <w:rFonts w:ascii="Times New Roman" w:hAnsi="Times New Roman" w:cs="Times New Roman"/>
        </w:rPr>
        <w:t>n</w:t>
      </w:r>
      <w:r w:rsidRPr="005C5FD5">
        <w:rPr>
          <w:rFonts w:ascii="Times New Roman" w:hAnsi="Times New Roman" w:cs="Times New Roman"/>
        </w:rPr>
        <w:t xml:space="preserve"> kişiler önceden tespit </w:t>
      </w:r>
      <w:r w:rsidRPr="005C5FD5">
        <w:rPr>
          <w:rFonts w:ascii="Times New Roman" w:hAnsi="Times New Roman" w:cs="Times New Roman"/>
        </w:rPr>
        <w:lastRenderedPageBreak/>
        <w:t>edilmemiştir</w:t>
      </w:r>
      <w:r>
        <w:rPr>
          <w:rFonts w:ascii="Times New Roman" w:hAnsi="Times New Roman" w:cs="Times New Roman"/>
        </w:rPr>
        <w:t xml:space="preserve">. </w:t>
      </w:r>
      <w:r w:rsidRPr="005C5FD5">
        <w:rPr>
          <w:rFonts w:ascii="Times New Roman" w:hAnsi="Times New Roman" w:cs="Times New Roman"/>
        </w:rPr>
        <w:t>Mülakatta önceden hazırlanan yarı yapılandırılmış görüşme formu ve ses kayıt cihazı kullanılmıştır.</w:t>
      </w:r>
      <w:r>
        <w:rPr>
          <w:rFonts w:ascii="Times New Roman" w:hAnsi="Times New Roman" w:cs="Times New Roman"/>
        </w:rPr>
        <w:t xml:space="preserve"> Ses kaydı yapılmasına izin vermeyen katılımcıların görüşmeleri kâğıda not edilmiştir. Veriler k</w:t>
      </w:r>
      <w:r w:rsidRPr="005C5FD5">
        <w:rPr>
          <w:rFonts w:ascii="Times New Roman" w:hAnsi="Times New Roman" w:cs="Times New Roman"/>
        </w:rPr>
        <w:t>ategorik içerik ana</w:t>
      </w:r>
      <w:r>
        <w:rPr>
          <w:rFonts w:ascii="Times New Roman" w:hAnsi="Times New Roman" w:cs="Times New Roman"/>
        </w:rPr>
        <w:t xml:space="preserve">lizi perspektifinden yararlanılarak analiz edilmiştir. </w:t>
      </w:r>
      <w:r w:rsidRPr="005C5FD5">
        <w:rPr>
          <w:rFonts w:ascii="Times New Roman" w:hAnsi="Times New Roman" w:cs="Times New Roman"/>
        </w:rPr>
        <w:t xml:space="preserve">Verilerden yola çıkılarak </w:t>
      </w:r>
      <w:proofErr w:type="gramStart"/>
      <w:r w:rsidRPr="005C5FD5">
        <w:rPr>
          <w:rFonts w:ascii="Times New Roman" w:hAnsi="Times New Roman" w:cs="Times New Roman"/>
        </w:rPr>
        <w:t>metafor</w:t>
      </w:r>
      <w:proofErr w:type="gramEnd"/>
      <w:r w:rsidRPr="005C5FD5">
        <w:rPr>
          <w:rFonts w:ascii="Times New Roman" w:hAnsi="Times New Roman" w:cs="Times New Roman"/>
        </w:rPr>
        <w:t xml:space="preserve"> ve metonomlar oluşturulmuştur.</w:t>
      </w:r>
      <w:r w:rsidRPr="000765C9">
        <w:rPr>
          <w:rFonts w:ascii="Times New Roman" w:hAnsi="Times New Roman" w:cs="Times New Roman"/>
        </w:rPr>
        <w:t xml:space="preserve"> </w:t>
      </w:r>
      <w:r>
        <w:rPr>
          <w:rFonts w:ascii="Times New Roman" w:hAnsi="Times New Roman" w:cs="Times New Roman"/>
        </w:rPr>
        <w:t>Oluşturulan ana başlıklar ekseninde veriler değerlendirilmiş ve yorumlanmıştır.</w:t>
      </w:r>
    </w:p>
    <w:p w:rsidR="0025569E" w:rsidRPr="005C5FD5" w:rsidRDefault="0025569E" w:rsidP="006E6A06">
      <w:pPr>
        <w:spacing w:before="120" w:after="120" w:line="360" w:lineRule="auto"/>
        <w:rPr>
          <w:rFonts w:ascii="Times New Roman" w:hAnsi="Times New Roman" w:cs="Times New Roman"/>
          <w:b/>
        </w:rPr>
      </w:pPr>
      <w:r w:rsidRPr="005C5FD5">
        <w:rPr>
          <w:rFonts w:ascii="Times New Roman" w:hAnsi="Times New Roman" w:cs="Times New Roman"/>
          <w:b/>
        </w:rPr>
        <w:t>1. Araştırmanın Teorik Çerçevesi</w:t>
      </w:r>
    </w:p>
    <w:p w:rsidR="0025569E" w:rsidRPr="005C5FD5" w:rsidRDefault="0025569E" w:rsidP="006E6A06">
      <w:pPr>
        <w:tabs>
          <w:tab w:val="left" w:pos="3915"/>
        </w:tabs>
        <w:spacing w:before="120" w:after="120" w:line="360" w:lineRule="auto"/>
        <w:jc w:val="both"/>
        <w:rPr>
          <w:rFonts w:ascii="Times New Roman" w:hAnsi="Times New Roman" w:cs="Times New Roman"/>
          <w:b/>
        </w:rPr>
      </w:pPr>
      <w:r w:rsidRPr="005C5FD5">
        <w:rPr>
          <w:rFonts w:ascii="Times New Roman" w:hAnsi="Times New Roman" w:cs="Times New Roman"/>
          <w:b/>
        </w:rPr>
        <w:t>1.1. Kent- Kentleşme-Kentlileşme</w:t>
      </w:r>
      <w:r w:rsidRPr="005C5FD5">
        <w:rPr>
          <w:rFonts w:ascii="Times New Roman" w:hAnsi="Times New Roman" w:cs="Times New Roman"/>
          <w:b/>
        </w:rPr>
        <w:tab/>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Kent üzerine yapılan tanımlar oldukça fazladır. Kent tanımları genel olarak altı temel ölçüt göz önünde bulundurularak yapılmaktadır. Bu ölçütler</w:t>
      </w:r>
      <w:r>
        <w:rPr>
          <w:rFonts w:ascii="Times New Roman" w:hAnsi="Times New Roman" w:cs="Times New Roman"/>
        </w:rPr>
        <w:t>;</w:t>
      </w:r>
      <w:r w:rsidRPr="005C5FD5">
        <w:rPr>
          <w:rFonts w:ascii="Times New Roman" w:hAnsi="Times New Roman" w:cs="Times New Roman"/>
        </w:rPr>
        <w:t xml:space="preserve"> kentlerin</w:t>
      </w:r>
      <w:r>
        <w:rPr>
          <w:rFonts w:ascii="Times New Roman" w:hAnsi="Times New Roman" w:cs="Times New Roman"/>
        </w:rPr>
        <w:t>,</w:t>
      </w:r>
      <w:r w:rsidRPr="005C5FD5">
        <w:rPr>
          <w:rFonts w:ascii="Times New Roman" w:hAnsi="Times New Roman" w:cs="Times New Roman"/>
        </w:rPr>
        <w:t xml:space="preserve"> tarihi, coğrafi, sosyolojik, kültürel, ekonomik ve idari yön</w:t>
      </w:r>
      <w:r>
        <w:rPr>
          <w:rFonts w:ascii="Times New Roman" w:hAnsi="Times New Roman" w:cs="Times New Roman"/>
        </w:rPr>
        <w:t>lerinden meydana gelir.</w:t>
      </w:r>
      <w:r w:rsidRPr="005C5FD5">
        <w:rPr>
          <w:rFonts w:ascii="Times New Roman" w:hAnsi="Times New Roman" w:cs="Times New Roman"/>
        </w:rPr>
        <w:t xml:space="preserve"> Kentler çeşitli disiplinler açısından tanımlandığında bir kimlik tanımlaması da yapıl</w:t>
      </w:r>
      <w:r>
        <w:rPr>
          <w:rFonts w:ascii="Times New Roman" w:hAnsi="Times New Roman" w:cs="Times New Roman"/>
        </w:rPr>
        <w:t>mış olu</w:t>
      </w:r>
      <w:r w:rsidRPr="005C5FD5">
        <w:rPr>
          <w:rFonts w:ascii="Times New Roman" w:hAnsi="Times New Roman" w:cs="Times New Roman"/>
        </w:rPr>
        <w:t xml:space="preserve">r. Kıyı şehri, ticaret şehri, sanat şehri,  Ortaçağ şehri vb. ifadeler kentlerin zaman içinde kazanmış </w:t>
      </w:r>
      <w:r>
        <w:rPr>
          <w:rFonts w:ascii="Times New Roman" w:hAnsi="Times New Roman" w:cs="Times New Roman"/>
        </w:rPr>
        <w:t>olduğu kimliklerini yansıt</w:t>
      </w:r>
      <w:r w:rsidRPr="005C5FD5">
        <w:rPr>
          <w:rFonts w:ascii="Times New Roman" w:hAnsi="Times New Roman" w:cs="Times New Roman"/>
        </w:rPr>
        <w:t>ır</w:t>
      </w:r>
      <w:r>
        <w:rPr>
          <w:rFonts w:ascii="Times New Roman" w:hAnsi="Times New Roman" w:cs="Times New Roman"/>
        </w:rPr>
        <w:t xml:space="preserve"> (Taşçı, 2014: 29).</w:t>
      </w:r>
      <w:r w:rsidRPr="00450896">
        <w:rPr>
          <w:rFonts w:ascii="Times New Roman" w:hAnsi="Times New Roman" w:cs="Times New Roman"/>
        </w:rPr>
        <w:t xml:space="preserve"> </w:t>
      </w:r>
      <w:r>
        <w:rPr>
          <w:rFonts w:ascii="Times New Roman" w:hAnsi="Times New Roman" w:cs="Times New Roman"/>
        </w:rPr>
        <w:t>Kaya’ya göre i</w:t>
      </w:r>
      <w:r w:rsidRPr="005C5FD5">
        <w:rPr>
          <w:rFonts w:ascii="Times New Roman" w:hAnsi="Times New Roman" w:cs="Times New Roman"/>
        </w:rPr>
        <w:t>nsan sosyal bir varlık olduğu için diğer insanlarla bir ara</w:t>
      </w:r>
      <w:r>
        <w:rPr>
          <w:rFonts w:ascii="Times New Roman" w:hAnsi="Times New Roman" w:cs="Times New Roman"/>
        </w:rPr>
        <w:t>da yaşama ihtiyacı hissede</w:t>
      </w:r>
      <w:r w:rsidRPr="005C5FD5">
        <w:rPr>
          <w:rFonts w:ascii="Times New Roman" w:hAnsi="Times New Roman" w:cs="Times New Roman"/>
        </w:rPr>
        <w:t>r. İnsanların bir arada yaşama mecburiyeti sonuc</w:t>
      </w:r>
      <w:r>
        <w:rPr>
          <w:rFonts w:ascii="Times New Roman" w:hAnsi="Times New Roman" w:cs="Times New Roman"/>
        </w:rPr>
        <w:t>unda meydana gelen mekânlardan biri olan</w:t>
      </w:r>
      <w:r w:rsidRPr="005C5FD5">
        <w:rPr>
          <w:rFonts w:ascii="Times New Roman" w:hAnsi="Times New Roman" w:cs="Times New Roman"/>
        </w:rPr>
        <w:t xml:space="preserve"> ken</w:t>
      </w:r>
      <w:r>
        <w:rPr>
          <w:rFonts w:ascii="Times New Roman" w:hAnsi="Times New Roman" w:cs="Times New Roman"/>
        </w:rPr>
        <w:t>tler, doğal yaşamın bir sonucudur (Kaya, 2003: 9).</w:t>
      </w:r>
    </w:p>
    <w:p w:rsidR="0025569E" w:rsidRPr="00730048" w:rsidRDefault="0025569E" w:rsidP="006E6A06">
      <w:pPr>
        <w:spacing w:before="120" w:after="120" w:line="360" w:lineRule="auto"/>
        <w:ind w:firstLine="709"/>
        <w:jc w:val="both"/>
        <w:rPr>
          <w:rFonts w:ascii="Times New Roman" w:hAnsi="Times New Roman" w:cs="Times New Roman"/>
          <w:color w:val="000000" w:themeColor="text1"/>
        </w:rPr>
      </w:pPr>
      <w:proofErr w:type="spellStart"/>
      <w:r w:rsidRPr="005C5FD5">
        <w:rPr>
          <w:rFonts w:ascii="Times New Roman" w:hAnsi="Times New Roman" w:cs="Times New Roman"/>
        </w:rPr>
        <w:t>Castells</w:t>
      </w:r>
      <w:proofErr w:type="spellEnd"/>
      <w:r>
        <w:rPr>
          <w:rFonts w:ascii="Times New Roman" w:hAnsi="Times New Roman" w:cs="Times New Roman"/>
        </w:rPr>
        <w:t>,</w:t>
      </w:r>
      <w:r w:rsidRPr="005C5FD5">
        <w:rPr>
          <w:rFonts w:ascii="Times New Roman" w:hAnsi="Times New Roman" w:cs="Times New Roman"/>
        </w:rPr>
        <w:t xml:space="preserve"> kent kavramının konut, eğitim,</w:t>
      </w:r>
      <w:r w:rsidR="00FD0CA1">
        <w:rPr>
          <w:rFonts w:ascii="Times New Roman" w:hAnsi="Times New Roman" w:cs="Times New Roman"/>
        </w:rPr>
        <w:t xml:space="preserve"> ekonomi,</w:t>
      </w:r>
      <w:r w:rsidRPr="005C5FD5">
        <w:rPr>
          <w:rFonts w:ascii="Times New Roman" w:hAnsi="Times New Roman" w:cs="Times New Roman"/>
        </w:rPr>
        <w:t xml:space="preserve"> sağlık, kültür, ticaret, ulaşım gibi toplumsal yaşamın temelinde yer alan </w:t>
      </w:r>
      <w:r w:rsidR="00FD0CA1">
        <w:rPr>
          <w:rFonts w:ascii="Times New Roman" w:hAnsi="Times New Roman" w:cs="Times New Roman"/>
        </w:rPr>
        <w:t>müşterek</w:t>
      </w:r>
      <w:r w:rsidRPr="005C5FD5">
        <w:rPr>
          <w:rFonts w:ascii="Times New Roman" w:hAnsi="Times New Roman" w:cs="Times New Roman"/>
        </w:rPr>
        <w:t xml:space="preserve"> tüketim </w:t>
      </w:r>
      <w:r w:rsidR="00FD0CA1">
        <w:rPr>
          <w:rFonts w:ascii="Times New Roman" w:hAnsi="Times New Roman" w:cs="Times New Roman"/>
        </w:rPr>
        <w:t>materyallerinin</w:t>
      </w:r>
      <w:r w:rsidRPr="005C5FD5">
        <w:rPr>
          <w:rFonts w:ascii="Times New Roman" w:hAnsi="Times New Roman" w:cs="Times New Roman"/>
        </w:rPr>
        <w:t xml:space="preserve"> </w:t>
      </w:r>
      <w:r w:rsidR="00FD0CA1">
        <w:rPr>
          <w:rFonts w:ascii="Times New Roman" w:hAnsi="Times New Roman" w:cs="Times New Roman"/>
        </w:rPr>
        <w:t>teşkilatlanması</w:t>
      </w:r>
      <w:r w:rsidRPr="005C5FD5">
        <w:rPr>
          <w:rFonts w:ascii="Times New Roman" w:hAnsi="Times New Roman" w:cs="Times New Roman"/>
        </w:rPr>
        <w:t xml:space="preserve"> ile ilgili olduğunu ifade eder</w:t>
      </w:r>
      <w:r>
        <w:rPr>
          <w:rFonts w:ascii="Times New Roman" w:hAnsi="Times New Roman" w:cs="Times New Roman"/>
        </w:rPr>
        <w:t xml:space="preserve"> (</w:t>
      </w:r>
      <w:proofErr w:type="spellStart"/>
      <w:r>
        <w:rPr>
          <w:rFonts w:ascii="Times New Roman" w:hAnsi="Times New Roman" w:cs="Times New Roman"/>
        </w:rPr>
        <w:t>Castells</w:t>
      </w:r>
      <w:proofErr w:type="spellEnd"/>
      <w:r>
        <w:rPr>
          <w:rFonts w:ascii="Times New Roman" w:hAnsi="Times New Roman" w:cs="Times New Roman"/>
        </w:rPr>
        <w:t>, 2014: 16).</w:t>
      </w:r>
      <w:r w:rsidRPr="005C5FD5">
        <w:rPr>
          <w:rFonts w:ascii="Times New Roman" w:hAnsi="Times New Roman" w:cs="Times New Roman"/>
        </w:rPr>
        <w:t xml:space="preserve"> </w:t>
      </w:r>
      <w:r>
        <w:rPr>
          <w:rFonts w:ascii="Times New Roman" w:hAnsi="Times New Roman" w:cs="Times New Roman"/>
        </w:rPr>
        <w:t>Kent</w:t>
      </w:r>
      <w:r w:rsidRPr="005C5FD5">
        <w:rPr>
          <w:rFonts w:ascii="Times New Roman" w:hAnsi="Times New Roman" w:cs="Times New Roman"/>
        </w:rPr>
        <w:t>, sadece fiziki bir mekanizma ya da sonradan meydana gelmiş bir yapı olmayıp onu üreten insanların yaşam süreçlerini de içine alan doğanın</w:t>
      </w:r>
      <w:r>
        <w:rPr>
          <w:rFonts w:ascii="Times New Roman" w:hAnsi="Times New Roman" w:cs="Times New Roman"/>
        </w:rPr>
        <w:t xml:space="preserve">, bilhassa, </w:t>
      </w:r>
      <w:r w:rsidRPr="005C5FD5">
        <w:rPr>
          <w:rFonts w:ascii="Times New Roman" w:hAnsi="Times New Roman" w:cs="Times New Roman"/>
        </w:rPr>
        <w:t xml:space="preserve">insan doğasının </w:t>
      </w:r>
      <w:r w:rsidR="00724342">
        <w:rPr>
          <w:rFonts w:ascii="Times New Roman" w:hAnsi="Times New Roman" w:cs="Times New Roman"/>
        </w:rPr>
        <w:t xml:space="preserve">doğal </w:t>
      </w:r>
      <w:r w:rsidR="00724342" w:rsidRPr="005C5FD5">
        <w:rPr>
          <w:rFonts w:ascii="Times New Roman" w:hAnsi="Times New Roman" w:cs="Times New Roman"/>
        </w:rPr>
        <w:t xml:space="preserve">bir </w:t>
      </w:r>
      <w:r w:rsidRPr="005C5FD5">
        <w:rPr>
          <w:rFonts w:ascii="Times New Roman" w:hAnsi="Times New Roman" w:cs="Times New Roman"/>
        </w:rPr>
        <w:t>ürünüdür</w:t>
      </w:r>
      <w:r>
        <w:rPr>
          <w:rFonts w:ascii="Times New Roman" w:hAnsi="Times New Roman" w:cs="Times New Roman"/>
        </w:rPr>
        <w:t xml:space="preserve"> (Park-</w:t>
      </w:r>
      <w:proofErr w:type="spellStart"/>
      <w:r>
        <w:rPr>
          <w:rFonts w:ascii="Times New Roman" w:hAnsi="Times New Roman" w:cs="Times New Roman"/>
        </w:rPr>
        <w:t>Burgess</w:t>
      </w:r>
      <w:proofErr w:type="spellEnd"/>
      <w:r>
        <w:rPr>
          <w:rFonts w:ascii="Times New Roman" w:hAnsi="Times New Roman" w:cs="Times New Roman"/>
        </w:rPr>
        <w:t xml:space="preserve">, 2016: 37). </w:t>
      </w:r>
      <w:r w:rsidRPr="005C5FD5">
        <w:rPr>
          <w:rFonts w:ascii="Times New Roman" w:hAnsi="Times New Roman" w:cs="Times New Roman"/>
        </w:rPr>
        <w:t xml:space="preserve">Haldun’a göre </w:t>
      </w:r>
      <w:r>
        <w:rPr>
          <w:rFonts w:ascii="Times New Roman" w:hAnsi="Times New Roman" w:cs="Times New Roman"/>
        </w:rPr>
        <w:t>kent</w:t>
      </w:r>
      <w:r w:rsidRPr="005C5FD5">
        <w:rPr>
          <w:rFonts w:ascii="Times New Roman" w:hAnsi="Times New Roman" w:cs="Times New Roman"/>
        </w:rPr>
        <w:t xml:space="preserve">, </w:t>
      </w:r>
      <w:r>
        <w:rPr>
          <w:rFonts w:ascii="Times New Roman" w:hAnsi="Times New Roman" w:cs="Times New Roman"/>
        </w:rPr>
        <w:t>“</w:t>
      </w:r>
      <w:r w:rsidRPr="005C5FD5">
        <w:rPr>
          <w:rFonts w:ascii="Times New Roman" w:hAnsi="Times New Roman" w:cs="Times New Roman"/>
        </w:rPr>
        <w:t>maddi medeniyetin ilerlediği ama asabi</w:t>
      </w:r>
      <w:r>
        <w:rPr>
          <w:rFonts w:ascii="Times New Roman" w:hAnsi="Times New Roman" w:cs="Times New Roman"/>
        </w:rPr>
        <w:t>yet</w:t>
      </w:r>
      <w:r w:rsidRPr="005C5FD5">
        <w:rPr>
          <w:rFonts w:ascii="Times New Roman" w:hAnsi="Times New Roman" w:cs="Times New Roman"/>
        </w:rPr>
        <w:t>in gerilediği, ahlaki yozlaşmanın yayıldığı, toplumun çözülmeye başladığı ve kendi kendini üretemez hale geldiği yerdir.</w:t>
      </w:r>
      <w:r>
        <w:rPr>
          <w:rFonts w:ascii="Times New Roman" w:hAnsi="Times New Roman" w:cs="Times New Roman"/>
        </w:rPr>
        <w:t>”</w:t>
      </w:r>
      <w:r w:rsidRPr="005C5FD5">
        <w:rPr>
          <w:rFonts w:ascii="Times New Roman" w:hAnsi="Times New Roman" w:cs="Times New Roman"/>
        </w:rPr>
        <w:t xml:space="preserve">  </w:t>
      </w:r>
      <w:r>
        <w:rPr>
          <w:rFonts w:ascii="Times New Roman" w:hAnsi="Times New Roman" w:cs="Times New Roman"/>
        </w:rPr>
        <w:t>Weber’e göre kent, “</w:t>
      </w:r>
      <w:r w:rsidRPr="005C5FD5">
        <w:rPr>
          <w:rFonts w:ascii="Times New Roman" w:hAnsi="Times New Roman" w:cs="Times New Roman"/>
        </w:rPr>
        <w:t>toplumsal eylem ve örgütlenmeyi rasyonalitenin belirlediği mekândır.</w:t>
      </w:r>
      <w:r>
        <w:rPr>
          <w:rFonts w:ascii="Times New Roman" w:hAnsi="Times New Roman" w:cs="Times New Roman"/>
        </w:rPr>
        <w:t>”</w:t>
      </w:r>
      <w:r w:rsidRPr="005C5FD5">
        <w:rPr>
          <w:rFonts w:ascii="Times New Roman" w:hAnsi="Times New Roman" w:cs="Times New Roman"/>
        </w:rPr>
        <w:t xml:space="preserve"> </w:t>
      </w:r>
      <w:proofErr w:type="spellStart"/>
      <w:r>
        <w:rPr>
          <w:rFonts w:ascii="Times New Roman" w:hAnsi="Times New Roman" w:cs="Times New Roman"/>
        </w:rPr>
        <w:t>Tönnies</w:t>
      </w:r>
      <w:proofErr w:type="spellEnd"/>
      <w:r w:rsidRPr="005C5FD5">
        <w:rPr>
          <w:rFonts w:ascii="Times New Roman" w:hAnsi="Times New Roman" w:cs="Times New Roman"/>
        </w:rPr>
        <w:t xml:space="preserve"> </w:t>
      </w:r>
      <w:r>
        <w:rPr>
          <w:rFonts w:ascii="Times New Roman" w:hAnsi="Times New Roman" w:cs="Times New Roman"/>
        </w:rPr>
        <w:t>için kent</w:t>
      </w:r>
      <w:r w:rsidRPr="005C5FD5">
        <w:rPr>
          <w:rFonts w:ascii="Times New Roman" w:hAnsi="Times New Roman" w:cs="Times New Roman"/>
        </w:rPr>
        <w:t xml:space="preserve">, </w:t>
      </w:r>
      <w:r>
        <w:rPr>
          <w:rFonts w:ascii="Times New Roman" w:hAnsi="Times New Roman" w:cs="Times New Roman"/>
        </w:rPr>
        <w:t>“</w:t>
      </w:r>
      <w:r w:rsidRPr="005C5FD5">
        <w:rPr>
          <w:rFonts w:ascii="Times New Roman" w:hAnsi="Times New Roman" w:cs="Times New Roman"/>
        </w:rPr>
        <w:t>cemaat hayatından cemiyet hayatına geçişin mekânıdır.</w:t>
      </w:r>
      <w:r>
        <w:rPr>
          <w:rFonts w:ascii="Times New Roman" w:hAnsi="Times New Roman" w:cs="Times New Roman"/>
        </w:rPr>
        <w:t>”</w:t>
      </w:r>
      <w:r w:rsidRPr="005C5FD5">
        <w:rPr>
          <w:rFonts w:ascii="Times New Roman" w:hAnsi="Times New Roman" w:cs="Times New Roman"/>
        </w:rPr>
        <w:t xml:space="preserve"> </w:t>
      </w:r>
      <w:proofErr w:type="spellStart"/>
      <w:r w:rsidRPr="005C5FD5">
        <w:rPr>
          <w:rFonts w:ascii="Times New Roman" w:hAnsi="Times New Roman" w:cs="Times New Roman"/>
        </w:rPr>
        <w:t>Durkheim’e</w:t>
      </w:r>
      <w:proofErr w:type="spellEnd"/>
      <w:r w:rsidRPr="005C5FD5">
        <w:rPr>
          <w:rFonts w:ascii="Times New Roman" w:hAnsi="Times New Roman" w:cs="Times New Roman"/>
        </w:rPr>
        <w:t xml:space="preserve"> göre </w:t>
      </w:r>
      <w:r>
        <w:rPr>
          <w:rFonts w:ascii="Times New Roman" w:hAnsi="Times New Roman" w:cs="Times New Roman"/>
        </w:rPr>
        <w:t>kent</w:t>
      </w:r>
      <w:r w:rsidRPr="005C5FD5">
        <w:rPr>
          <w:rFonts w:ascii="Times New Roman" w:hAnsi="Times New Roman" w:cs="Times New Roman"/>
        </w:rPr>
        <w:t xml:space="preserve">, </w:t>
      </w:r>
      <w:r>
        <w:rPr>
          <w:rFonts w:ascii="Times New Roman" w:hAnsi="Times New Roman" w:cs="Times New Roman"/>
        </w:rPr>
        <w:t>“</w:t>
      </w:r>
      <w:r w:rsidRPr="005C5FD5">
        <w:rPr>
          <w:rFonts w:ascii="Times New Roman" w:hAnsi="Times New Roman" w:cs="Times New Roman"/>
        </w:rPr>
        <w:t>mekanik dayanışmanın son bulduğu, organik dayanışmanın geçerli</w:t>
      </w:r>
      <w:r>
        <w:rPr>
          <w:rFonts w:ascii="Times New Roman" w:hAnsi="Times New Roman" w:cs="Times New Roman"/>
        </w:rPr>
        <w:t xml:space="preserve"> olduğu yaşama alanıdır.” Simmel için kent</w:t>
      </w:r>
      <w:r w:rsidRPr="005C5FD5">
        <w:rPr>
          <w:rFonts w:ascii="Times New Roman" w:hAnsi="Times New Roman" w:cs="Times New Roman"/>
        </w:rPr>
        <w:t xml:space="preserve"> </w:t>
      </w:r>
      <w:r>
        <w:rPr>
          <w:rFonts w:ascii="Times New Roman" w:hAnsi="Times New Roman" w:cs="Times New Roman"/>
        </w:rPr>
        <w:t>“</w:t>
      </w:r>
      <w:r w:rsidRPr="005C5FD5">
        <w:rPr>
          <w:rFonts w:ascii="Times New Roman" w:hAnsi="Times New Roman" w:cs="Times New Roman"/>
        </w:rPr>
        <w:t xml:space="preserve">bireysel kültür yerine nesnel kültürün geliştiği ve ihtiyacı karşılamada takas yerine paranın </w:t>
      </w:r>
      <w:r>
        <w:rPr>
          <w:rFonts w:ascii="Times New Roman" w:hAnsi="Times New Roman" w:cs="Times New Roman"/>
        </w:rPr>
        <w:t>kullanıldığı yerdir.” Marx</w:t>
      </w:r>
      <w:r w:rsidRPr="005C5FD5">
        <w:rPr>
          <w:rFonts w:ascii="Times New Roman" w:hAnsi="Times New Roman" w:cs="Times New Roman"/>
        </w:rPr>
        <w:t xml:space="preserve"> için </w:t>
      </w:r>
      <w:r>
        <w:rPr>
          <w:rFonts w:ascii="Times New Roman" w:hAnsi="Times New Roman" w:cs="Times New Roman"/>
        </w:rPr>
        <w:t>kent ise “kapitalizmin uygulama alanıdır</w:t>
      </w:r>
      <w:r w:rsidRPr="005C5FD5">
        <w:rPr>
          <w:rFonts w:ascii="Times New Roman" w:hAnsi="Times New Roman" w:cs="Times New Roman"/>
        </w:rPr>
        <w:t>”</w:t>
      </w:r>
      <w:r>
        <w:rPr>
          <w:rFonts w:ascii="Times New Roman" w:hAnsi="Times New Roman" w:cs="Times New Roman"/>
        </w:rPr>
        <w:t xml:space="preserve"> (Alptekin, 2014: 23). </w:t>
      </w:r>
      <w:r w:rsidRPr="00710981">
        <w:rPr>
          <w:rFonts w:ascii="Times New Roman" w:hAnsi="Times New Roman" w:cs="Times New Roman"/>
          <w:color w:val="000000" w:themeColor="text1"/>
        </w:rPr>
        <w:t>Bu tanımlardan hareketle kent tanımlarının farklılık gösterdiği ifade edilebilir.</w:t>
      </w:r>
      <w:r w:rsidRPr="00730048">
        <w:rPr>
          <w:rFonts w:ascii="Times New Roman" w:hAnsi="Times New Roman" w:cs="Times New Roman"/>
        </w:rPr>
        <w:t xml:space="preserve"> </w:t>
      </w:r>
      <w:proofErr w:type="spellStart"/>
      <w:r w:rsidRPr="005C5FD5">
        <w:rPr>
          <w:rFonts w:ascii="Times New Roman" w:hAnsi="Times New Roman" w:cs="Times New Roman"/>
        </w:rPr>
        <w:t>Bookchin’e</w:t>
      </w:r>
      <w:proofErr w:type="spellEnd"/>
      <w:r w:rsidRPr="005C5FD5">
        <w:rPr>
          <w:rFonts w:ascii="Times New Roman" w:hAnsi="Times New Roman" w:cs="Times New Roman"/>
        </w:rPr>
        <w:t xml:space="preserve"> göre</w:t>
      </w:r>
      <w:r>
        <w:rPr>
          <w:rFonts w:ascii="Times New Roman" w:hAnsi="Times New Roman" w:cs="Times New Roman"/>
        </w:rPr>
        <w:t xml:space="preserve"> k</w:t>
      </w:r>
      <w:r w:rsidRPr="005C5FD5">
        <w:rPr>
          <w:rFonts w:ascii="Times New Roman" w:hAnsi="Times New Roman" w:cs="Times New Roman"/>
        </w:rPr>
        <w:t>entler</w:t>
      </w:r>
      <w:r>
        <w:rPr>
          <w:rFonts w:ascii="Times New Roman" w:hAnsi="Times New Roman" w:cs="Times New Roman"/>
        </w:rPr>
        <w:t>,</w:t>
      </w:r>
      <w:r w:rsidRPr="005C5FD5">
        <w:rPr>
          <w:rFonts w:ascii="Times New Roman" w:hAnsi="Times New Roman" w:cs="Times New Roman"/>
        </w:rPr>
        <w:t xml:space="preserve"> tarihsel bir süreç olarak “biyolojik yakınlığın toplumsal yakınlığa dönüşmesi” ile ortaya çıkmıştır </w:t>
      </w:r>
      <w:r>
        <w:rPr>
          <w:rFonts w:ascii="Times New Roman" w:hAnsi="Times New Roman" w:cs="Times New Roman"/>
        </w:rPr>
        <w:t>(</w:t>
      </w:r>
      <w:proofErr w:type="spellStart"/>
      <w:r>
        <w:rPr>
          <w:rFonts w:ascii="Times New Roman" w:hAnsi="Times New Roman" w:cs="Times New Roman"/>
        </w:rPr>
        <w:t>Bookchin</w:t>
      </w:r>
      <w:proofErr w:type="spellEnd"/>
      <w:r>
        <w:rPr>
          <w:rFonts w:ascii="Times New Roman" w:hAnsi="Times New Roman" w:cs="Times New Roman"/>
        </w:rPr>
        <w:t>, 2014: 21-22).</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lastRenderedPageBreak/>
        <w:t>Kent, insanın insan olarak yaşaması için meydana getirilen,  insanların temel hak ve özgürlüklerinin korunduğu, her insanın faydalandığı bir yaşam alanıdır. Kentler geçmişten günümüze insanın gelişmesi, uygarlaşması ve özgürleşmesi konusundaki çabalar sonucu ortaya çıkmış</w:t>
      </w:r>
      <w:r>
        <w:rPr>
          <w:rFonts w:ascii="Times New Roman" w:hAnsi="Times New Roman" w:cs="Times New Roman"/>
        </w:rPr>
        <w:t>tır. Dolayısıyla kentler, insan ve kültür arasında bir köprünün kurulmasında gerekli olan bir yapıdır.</w:t>
      </w:r>
      <w:r w:rsidRPr="005C5FD5">
        <w:rPr>
          <w:rFonts w:ascii="Times New Roman" w:hAnsi="Times New Roman" w:cs="Times New Roman"/>
        </w:rPr>
        <w:t xml:space="preserve"> İnsanı insan yapan, kenti kent yapan kültürdür. Kentlerin kurulmasında insanın yaşam biçiminin önemli bir etkisi vardır. Böylece kent ile insan yaşamı arasında yapısal bir bağ olduğu ifade edilebilir </w:t>
      </w:r>
      <w:r>
        <w:rPr>
          <w:rFonts w:ascii="Times New Roman" w:hAnsi="Times New Roman" w:cs="Times New Roman"/>
        </w:rPr>
        <w:t>(İyi, 2015: 72-73).</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Kentleşme</w:t>
      </w:r>
      <w:r>
        <w:rPr>
          <w:rFonts w:ascii="Times New Roman" w:hAnsi="Times New Roman" w:cs="Times New Roman"/>
        </w:rPr>
        <w:t xml:space="preserve"> ise</w:t>
      </w:r>
      <w:r w:rsidRPr="005C5FD5">
        <w:rPr>
          <w:rFonts w:ascii="Times New Roman" w:hAnsi="Times New Roman" w:cs="Times New Roman"/>
        </w:rPr>
        <w:t xml:space="preserve"> kentten farklı olarak sürekliliği</w:t>
      </w:r>
      <w:r>
        <w:rPr>
          <w:rFonts w:ascii="Times New Roman" w:hAnsi="Times New Roman" w:cs="Times New Roman"/>
        </w:rPr>
        <w:t xml:space="preserve"> olan bir durumu ifade ede</w:t>
      </w:r>
      <w:r w:rsidRPr="005C5FD5">
        <w:rPr>
          <w:rFonts w:ascii="Times New Roman" w:hAnsi="Times New Roman" w:cs="Times New Roman"/>
        </w:rPr>
        <w:t>r. Dolayısıyla kentte çok yönlü meydana gelen değişmeler kentleşme olarak ifade edilebilir</w:t>
      </w:r>
      <w:r>
        <w:rPr>
          <w:rFonts w:ascii="Times New Roman" w:hAnsi="Times New Roman" w:cs="Times New Roman"/>
        </w:rPr>
        <w:t xml:space="preserve"> (Erkan, 2002: 19). Kent</w:t>
      </w:r>
      <w:r w:rsidRPr="005C5FD5">
        <w:rPr>
          <w:rFonts w:ascii="Times New Roman" w:hAnsi="Times New Roman" w:cs="Times New Roman"/>
        </w:rPr>
        <w:t xml:space="preserve"> ve kentte yaşayan insan sayısının artması kentleşme olarak ifade edilir. Kentsel nüfus, doğum sayısının ölüm sayısından fazla olması durumunda ve kentin dışarıdan göç aldığı durumlarda artış gösterir. Gelişmekte olan</w:t>
      </w:r>
      <w:r>
        <w:rPr>
          <w:rFonts w:ascii="Times New Roman" w:hAnsi="Times New Roman" w:cs="Times New Roman"/>
        </w:rPr>
        <w:t xml:space="preserve"> ülkelerde yaşlı nüfusun fazla olması d</w:t>
      </w:r>
      <w:r w:rsidRPr="005C5FD5">
        <w:rPr>
          <w:rFonts w:ascii="Times New Roman" w:hAnsi="Times New Roman" w:cs="Times New Roman"/>
        </w:rPr>
        <w:t>olayısıyla bu ülkelerde ken</w:t>
      </w:r>
      <w:r>
        <w:rPr>
          <w:rFonts w:ascii="Times New Roman" w:hAnsi="Times New Roman" w:cs="Times New Roman"/>
        </w:rPr>
        <w:t>tsel nüfus göç alarak arta</w:t>
      </w:r>
      <w:r w:rsidRPr="005C5FD5">
        <w:rPr>
          <w:rFonts w:ascii="Times New Roman" w:hAnsi="Times New Roman" w:cs="Times New Roman"/>
        </w:rPr>
        <w:t>r. Kentleşmenin dar anlamdaki tanımı dem</w:t>
      </w:r>
      <w:r>
        <w:rPr>
          <w:rFonts w:ascii="Times New Roman" w:hAnsi="Times New Roman" w:cs="Times New Roman"/>
        </w:rPr>
        <w:t>ografik bir özellik göstermektedir</w:t>
      </w:r>
      <w:r w:rsidRPr="005C5FD5">
        <w:rPr>
          <w:rFonts w:ascii="Times New Roman" w:hAnsi="Times New Roman" w:cs="Times New Roman"/>
        </w:rPr>
        <w:t xml:space="preserve"> </w:t>
      </w:r>
      <w:r>
        <w:rPr>
          <w:rFonts w:ascii="Times New Roman" w:hAnsi="Times New Roman" w:cs="Times New Roman"/>
        </w:rPr>
        <w:t xml:space="preserve">(Keleş, 2008: 25). </w:t>
      </w:r>
      <w:r w:rsidRPr="005C5FD5">
        <w:rPr>
          <w:rFonts w:ascii="Times New Roman" w:hAnsi="Times New Roman" w:cs="Times New Roman"/>
        </w:rPr>
        <w:t>Kentleşme, demografik bir özellik olarak görülse de temelde toplumsal bir olgudur. Kentleşme</w:t>
      </w:r>
      <w:r>
        <w:rPr>
          <w:rFonts w:ascii="Times New Roman" w:hAnsi="Times New Roman" w:cs="Times New Roman"/>
        </w:rPr>
        <w:t>,</w:t>
      </w:r>
      <w:r w:rsidRPr="005C5FD5">
        <w:rPr>
          <w:rFonts w:ascii="Times New Roman" w:hAnsi="Times New Roman" w:cs="Times New Roman"/>
        </w:rPr>
        <w:t xml:space="preserve"> toplumsal değişmenin hem </w:t>
      </w:r>
      <w:r w:rsidR="00FD0CA1">
        <w:rPr>
          <w:rFonts w:ascii="Times New Roman" w:hAnsi="Times New Roman" w:cs="Times New Roman"/>
        </w:rPr>
        <w:t>sebebi</w:t>
      </w:r>
      <w:r w:rsidRPr="005C5FD5">
        <w:rPr>
          <w:rFonts w:ascii="Times New Roman" w:hAnsi="Times New Roman" w:cs="Times New Roman"/>
        </w:rPr>
        <w:t xml:space="preserve"> hem de sonucudur</w:t>
      </w:r>
      <w:r>
        <w:rPr>
          <w:rFonts w:ascii="Times New Roman" w:hAnsi="Times New Roman" w:cs="Times New Roman"/>
        </w:rPr>
        <w:t xml:space="preserve"> (Erkan, 2002: 13). </w:t>
      </w:r>
      <w:r w:rsidRPr="005C5FD5">
        <w:rPr>
          <w:rFonts w:ascii="Times New Roman" w:hAnsi="Times New Roman" w:cs="Times New Roman"/>
        </w:rPr>
        <w:t>“Geniş anlamda kentleşme ise, sanayileşmeye ve ekonomik gelişmeye koşut olarak kent sayısının artması ve bugünkü kentlerin büyümesi sonucunu doğuran, toplum yapısında artan oranda örgütleşme, işbölümü ve uzmanlaşma yaratan, insan davranış ve ilişkilerinde kentlere özgü değişikliklere yol açan bir nüfus birikimi sürecidir.”</w:t>
      </w:r>
      <w:r>
        <w:rPr>
          <w:rFonts w:ascii="Times New Roman" w:hAnsi="Times New Roman" w:cs="Times New Roman"/>
        </w:rPr>
        <w:t xml:space="preserve"> (Keleş, 2008: 26).</w:t>
      </w:r>
      <w:r w:rsidRPr="005C5FD5">
        <w:rPr>
          <w:rFonts w:ascii="Times New Roman" w:hAnsi="Times New Roman" w:cs="Times New Roman"/>
        </w:rPr>
        <w:t xml:space="preserve"> Kente biriken bu nüfus</w:t>
      </w:r>
      <w:r>
        <w:rPr>
          <w:rFonts w:ascii="Times New Roman" w:hAnsi="Times New Roman" w:cs="Times New Roman"/>
        </w:rPr>
        <w:t>,</w:t>
      </w:r>
      <w:r w:rsidRPr="005C5FD5">
        <w:rPr>
          <w:rFonts w:ascii="Times New Roman" w:hAnsi="Times New Roman" w:cs="Times New Roman"/>
        </w:rPr>
        <w:t xml:space="preserve"> zaman içinde kente uyum sağlamaya y</w:t>
      </w:r>
      <w:r>
        <w:rPr>
          <w:rFonts w:ascii="Times New Roman" w:hAnsi="Times New Roman" w:cs="Times New Roman"/>
        </w:rPr>
        <w:t>ani kentlileşmeye başlar.</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Kaya’ya göre kentlileşme, “kente göç eden bireyin ya da kentte ikamet eden nüfusun değişim süreci sonucu geldiği konumdur.” Kent ve kır yaşamı birbirinden farklı özelliklere sahip olduğu için kente gelen insanlar</w:t>
      </w:r>
      <w:r>
        <w:rPr>
          <w:rFonts w:ascii="Times New Roman" w:hAnsi="Times New Roman" w:cs="Times New Roman"/>
        </w:rPr>
        <w:t>,</w:t>
      </w:r>
      <w:r w:rsidRPr="005C5FD5">
        <w:rPr>
          <w:rFonts w:ascii="Times New Roman" w:hAnsi="Times New Roman" w:cs="Times New Roman"/>
        </w:rPr>
        <w:t xml:space="preserve"> kentte yaşayan insanlar gi</w:t>
      </w:r>
      <w:r>
        <w:rPr>
          <w:rFonts w:ascii="Times New Roman" w:hAnsi="Times New Roman" w:cs="Times New Roman"/>
        </w:rPr>
        <w:t>bi davranmak durumunda kal</w:t>
      </w:r>
      <w:r w:rsidRPr="005C5FD5">
        <w:rPr>
          <w:rFonts w:ascii="Times New Roman" w:hAnsi="Times New Roman" w:cs="Times New Roman"/>
        </w:rPr>
        <w:t>ırlar. Dolayısıy</w:t>
      </w:r>
      <w:r>
        <w:rPr>
          <w:rFonts w:ascii="Times New Roman" w:hAnsi="Times New Roman" w:cs="Times New Roman"/>
        </w:rPr>
        <w:t>la kent toplumuna ait değerler, normlar gi</w:t>
      </w:r>
      <w:r w:rsidRPr="005C5FD5">
        <w:rPr>
          <w:rFonts w:ascii="Times New Roman" w:hAnsi="Times New Roman" w:cs="Times New Roman"/>
        </w:rPr>
        <w:t>b</w:t>
      </w:r>
      <w:r>
        <w:rPr>
          <w:rFonts w:ascii="Times New Roman" w:hAnsi="Times New Roman" w:cs="Times New Roman"/>
        </w:rPr>
        <w:t>i</w:t>
      </w:r>
      <w:r w:rsidRPr="005C5FD5">
        <w:rPr>
          <w:rFonts w:ascii="Times New Roman" w:hAnsi="Times New Roman" w:cs="Times New Roman"/>
        </w:rPr>
        <w:t xml:space="preserve"> özelliklerin kente sonradan gelen insanlar tarafından benimsenmesi ken</w:t>
      </w:r>
      <w:r>
        <w:rPr>
          <w:rFonts w:ascii="Times New Roman" w:hAnsi="Times New Roman" w:cs="Times New Roman"/>
        </w:rPr>
        <w:t>tlileşme olarak ifade edil</w:t>
      </w:r>
      <w:r w:rsidRPr="005C5FD5">
        <w:rPr>
          <w:rFonts w:ascii="Times New Roman" w:hAnsi="Times New Roman" w:cs="Times New Roman"/>
        </w:rPr>
        <w:t>ir</w:t>
      </w:r>
      <w:r>
        <w:rPr>
          <w:rFonts w:ascii="Times New Roman" w:hAnsi="Times New Roman" w:cs="Times New Roman"/>
        </w:rPr>
        <w:t xml:space="preserve"> (Kaya, 2003: 140). </w:t>
      </w:r>
      <w:r w:rsidRPr="005C5FD5">
        <w:rPr>
          <w:rFonts w:ascii="Times New Roman" w:hAnsi="Times New Roman" w:cs="Times New Roman"/>
        </w:rPr>
        <w:t>Kentlileşme, birincil ilişkilerin olduğu bir topluluk hayatından, ikincil ilişkilerin olduğu bir toplum hayatına geçiş ve bu ikinci yaşam biçiminin gerektirdiği koşullara uyum sağlama sürecidir.</w:t>
      </w:r>
      <w:r>
        <w:rPr>
          <w:rFonts w:ascii="Times New Roman" w:hAnsi="Times New Roman" w:cs="Times New Roman"/>
        </w:rPr>
        <w:t xml:space="preserve"> Bireyin statüsü ve</w:t>
      </w:r>
      <w:r w:rsidRPr="005C5FD5">
        <w:rPr>
          <w:rFonts w:ascii="Times New Roman" w:hAnsi="Times New Roman" w:cs="Times New Roman"/>
        </w:rPr>
        <w:t xml:space="preserve"> geldiği yerdeki ilişkileri bu ke</w:t>
      </w:r>
      <w:r>
        <w:rPr>
          <w:rFonts w:ascii="Times New Roman" w:hAnsi="Times New Roman" w:cs="Times New Roman"/>
        </w:rPr>
        <w:t>ntlileşme sürecini etkile</w:t>
      </w:r>
      <w:r w:rsidRPr="005C5FD5">
        <w:rPr>
          <w:rFonts w:ascii="Times New Roman" w:hAnsi="Times New Roman" w:cs="Times New Roman"/>
        </w:rPr>
        <w:t>r</w:t>
      </w:r>
      <w:r>
        <w:rPr>
          <w:rFonts w:ascii="Times New Roman" w:hAnsi="Times New Roman" w:cs="Times New Roman"/>
        </w:rPr>
        <w:t xml:space="preserve"> (Erkan, 2002: 20).</w:t>
      </w:r>
      <w:r w:rsidRPr="005C5FD5">
        <w:rPr>
          <w:rFonts w:ascii="Times New Roman" w:hAnsi="Times New Roman" w:cs="Times New Roman"/>
        </w:rPr>
        <w:t xml:space="preserve"> </w:t>
      </w:r>
      <w:r>
        <w:rPr>
          <w:rFonts w:ascii="Times New Roman" w:hAnsi="Times New Roman" w:cs="Times New Roman"/>
        </w:rPr>
        <w:t>Dolayısıyla kent ve kentin getirisi olan kentleşme ve kentlileşme olgularının sosyal ve kültürel değişimler üzerinde etkili olduğu görülmektedir.</w:t>
      </w:r>
    </w:p>
    <w:p w:rsidR="0025569E" w:rsidRDefault="0025569E" w:rsidP="006E6A06">
      <w:pPr>
        <w:spacing w:before="120" w:after="120" w:line="360" w:lineRule="auto"/>
        <w:jc w:val="both"/>
        <w:rPr>
          <w:rFonts w:ascii="Times New Roman" w:hAnsi="Times New Roman" w:cs="Times New Roman"/>
          <w:b/>
        </w:rPr>
      </w:pPr>
      <w:r w:rsidRPr="005C5FD5">
        <w:rPr>
          <w:rFonts w:ascii="Times New Roman" w:hAnsi="Times New Roman" w:cs="Times New Roman"/>
          <w:b/>
        </w:rPr>
        <w:t>1.2. Kentleşme</w:t>
      </w:r>
      <w:r>
        <w:rPr>
          <w:rFonts w:ascii="Times New Roman" w:hAnsi="Times New Roman" w:cs="Times New Roman"/>
          <w:b/>
        </w:rPr>
        <w:t xml:space="preserve"> ve Sosyo-Kültürel Değişme </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lastRenderedPageBreak/>
        <w:t>Toplum, sürekli bir değişim ve dönüşüm içinde devam eden bir süreçtir. Bireyin fiziksel ve toplumsal çevresiyle ilişkileri değişim gösterir. Toplumsal yapı içinde bireyler ve gruplar arasındaki ilişkiler devamlı olarak değişir ve bireyler, etkileşim sürecinde farklı normlar, değerler, davranış biçimleri ve kurumlar ile karşılaşırlar. Süreç içerisinde bu değerlere, normlara ve davranışlara yeni anlamlar yüklenir. Dolayısıyla bu tutum ve davranışlarda meydana gelen değişimler toplumsal yapının değişmesi olarak ifade edilir.  Toplumsal değişmeyi fiziksel, kültürel ve teknolojik gelişmeler tetikler. Teknolojide meydana gelen gelişmeler toplumsal yapıda hızlı bir değişmeye neden olurken kırsal alanda yaşayanlar için ise kentleri daha cazip hale getirir (Bahar, 2011: 127-128).</w:t>
      </w:r>
      <w:r w:rsidRPr="007C483D">
        <w:rPr>
          <w:rFonts w:ascii="Times New Roman" w:hAnsi="Times New Roman" w:cs="Times New Roman"/>
        </w:rPr>
        <w:t xml:space="preserve"> </w:t>
      </w:r>
      <w:r>
        <w:rPr>
          <w:rFonts w:ascii="Times New Roman" w:hAnsi="Times New Roman" w:cs="Times New Roman"/>
        </w:rPr>
        <w:t>Değişim;</w:t>
      </w:r>
      <w:r w:rsidRPr="002D5CC6">
        <w:rPr>
          <w:rFonts w:ascii="Times New Roman" w:hAnsi="Times New Roman" w:cs="Times New Roman"/>
        </w:rPr>
        <w:t xml:space="preserve"> göçebe yaşamdan yerleşik yaşama, köy yaşamından kent ya</w:t>
      </w:r>
      <w:r>
        <w:rPr>
          <w:rFonts w:ascii="Times New Roman" w:hAnsi="Times New Roman" w:cs="Times New Roman"/>
        </w:rPr>
        <w:t>şamına doğru bir yol izler (Doğan, 2014: 522).</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Kültür </w:t>
      </w:r>
      <w:r w:rsidRPr="0064732C">
        <w:rPr>
          <w:rFonts w:ascii="Times New Roman" w:hAnsi="Times New Roman" w:cs="Times New Roman"/>
        </w:rPr>
        <w:t xml:space="preserve">çeşitli </w:t>
      </w:r>
      <w:r>
        <w:rPr>
          <w:rFonts w:ascii="Times New Roman" w:hAnsi="Times New Roman" w:cs="Times New Roman"/>
        </w:rPr>
        <w:t>şekillerde değişme</w:t>
      </w:r>
      <w:r w:rsidRPr="0064732C">
        <w:rPr>
          <w:rFonts w:ascii="Times New Roman" w:hAnsi="Times New Roman" w:cs="Times New Roman"/>
        </w:rPr>
        <w:t xml:space="preserve"> gösterebilir. Bu kültür değişmesinin ilk türü, </w:t>
      </w:r>
      <w:r>
        <w:rPr>
          <w:rFonts w:ascii="Times New Roman" w:hAnsi="Times New Roman" w:cs="Times New Roman"/>
        </w:rPr>
        <w:t>kültürün kendi iç dinamiklerinde meydana gelir.</w:t>
      </w:r>
      <w:r w:rsidRPr="0064732C">
        <w:rPr>
          <w:rFonts w:ascii="Times New Roman" w:hAnsi="Times New Roman" w:cs="Times New Roman"/>
        </w:rPr>
        <w:t xml:space="preserve"> Her kültür kendi çevresiyle etkileşim içindedir ve bu etkileşim yeni değerler, biçimler, anlayışlar ortaya çıkarır. </w:t>
      </w:r>
      <w:r>
        <w:rPr>
          <w:rFonts w:ascii="Times New Roman" w:hAnsi="Times New Roman" w:cs="Times New Roman"/>
        </w:rPr>
        <w:t>Örneğin, f</w:t>
      </w:r>
      <w:r w:rsidRPr="0064732C">
        <w:rPr>
          <w:rFonts w:ascii="Times New Roman" w:hAnsi="Times New Roman" w:cs="Times New Roman"/>
        </w:rPr>
        <w:t xml:space="preserve">arklı </w:t>
      </w:r>
      <w:r>
        <w:rPr>
          <w:rFonts w:ascii="Times New Roman" w:hAnsi="Times New Roman" w:cs="Times New Roman"/>
        </w:rPr>
        <w:t>giyim</w:t>
      </w:r>
      <w:r w:rsidRPr="0064732C">
        <w:rPr>
          <w:rFonts w:ascii="Times New Roman" w:hAnsi="Times New Roman" w:cs="Times New Roman"/>
        </w:rPr>
        <w:t xml:space="preserve"> türlerinin birbirleriyle ilişkisinin yeni biçimler, yeni anlayışlar </w:t>
      </w:r>
      <w:r>
        <w:rPr>
          <w:rFonts w:ascii="Times New Roman" w:hAnsi="Times New Roman" w:cs="Times New Roman"/>
        </w:rPr>
        <w:t>meydana getirmesi bu tür değişme</w:t>
      </w:r>
      <w:r w:rsidRPr="0064732C">
        <w:rPr>
          <w:rFonts w:ascii="Times New Roman" w:hAnsi="Times New Roman" w:cs="Times New Roman"/>
        </w:rPr>
        <w:t xml:space="preserve">lerdendir.  Kültürel değişmenin ikinci türü ise, zorunlu kültürel değişmedir. </w:t>
      </w:r>
      <w:r>
        <w:rPr>
          <w:rFonts w:ascii="Times New Roman" w:hAnsi="Times New Roman" w:cs="Times New Roman"/>
        </w:rPr>
        <w:t>İşgale uğrayan b</w:t>
      </w:r>
      <w:r w:rsidRPr="0064732C">
        <w:rPr>
          <w:rFonts w:ascii="Times New Roman" w:hAnsi="Times New Roman" w:cs="Times New Roman"/>
        </w:rPr>
        <w:t>ir ülke işgal edenlerin kültürü</w:t>
      </w:r>
      <w:r>
        <w:rPr>
          <w:rFonts w:ascii="Times New Roman" w:hAnsi="Times New Roman" w:cs="Times New Roman"/>
        </w:rPr>
        <w:t>nü zorunlu olarak benimseyebilir. B</w:t>
      </w:r>
      <w:r w:rsidRPr="0064732C">
        <w:rPr>
          <w:rFonts w:ascii="Times New Roman" w:hAnsi="Times New Roman" w:cs="Times New Roman"/>
        </w:rPr>
        <w:t>u</w:t>
      </w:r>
      <w:r>
        <w:rPr>
          <w:rFonts w:ascii="Times New Roman" w:hAnsi="Times New Roman" w:cs="Times New Roman"/>
        </w:rPr>
        <w:t xml:space="preserve"> </w:t>
      </w:r>
      <w:r w:rsidRPr="0064732C">
        <w:rPr>
          <w:rFonts w:ascii="Times New Roman" w:hAnsi="Times New Roman" w:cs="Times New Roman"/>
        </w:rPr>
        <w:t>durumda kültür zorun</w:t>
      </w:r>
      <w:r>
        <w:rPr>
          <w:rFonts w:ascii="Times New Roman" w:hAnsi="Times New Roman" w:cs="Times New Roman"/>
        </w:rPr>
        <w:t>lu olarak değişir (Bostancı, 2003:114). Göçler de toplumsal ve kültürel değişmeleri beraberinde getirir. Kırsal alanlardan kentsel alanlara yapılan göçler kültürel değişime neden olur. Dolayısıyla, kırsal alandan gelen kişiler kent kültürünü benimsemek zorunda kalır. Bu benimseme sürecinde birçok sorunla karşılaşmak mümkündür.</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 Kentte yaşayan insanlar kent kültürünü meydana getirirler. Kentin değerleri medeniyetin değerleridir. Bir arada yaşama eğiliminde olma, değişim ve dönüşümlere ayak uydurma, farklılıklara sabır gösterme, demokrasiye ve insan haklarına saygılı olma gibi değerler kentlilik değerlerini önemli bir şekilde biçimlendirir. Kentler farklı kültürlere sahip insanları bir araya getirir. Bu farklı kültür ve alışkanlıklara hoşgörü çerçevesinde yaklaşılmadığı zaman bir sorunlar zinciri baş gösterir. Toplumsal alışkanlıklar tutum ve davranışları etkilediği gibi kültürün diğer temel öğelerini de etkiler. Bunların başında kent kültürü ve bu kültürün mimari boyutları gelir. Toplumsal hayat felsefesi, kentlerin günlük yaşamını belirli bir kültüre özgü hale getiren mimari ve görsel boyutu da belirler (Doğan, 2014: 541-542).</w:t>
      </w:r>
    </w:p>
    <w:p w:rsidR="0025569E" w:rsidRPr="00A6038F"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Mekânsal farklılaşma,  toplumsal değişim ve dönüşümlere öncülük eder. Örnek teşkil etmesi açısından; müstakil evlerde yaşayanların apartmanda yaşamaya başlamaları, </w:t>
      </w:r>
      <w:r>
        <w:rPr>
          <w:rFonts w:ascii="Times New Roman" w:hAnsi="Times New Roman" w:cs="Times New Roman"/>
        </w:rPr>
        <w:lastRenderedPageBreak/>
        <w:t>birtakım değişimleri kabul etmelerini, ortak yaşamın kurallarına uymalarını gerektirir. Bu uyum sürecinde mekânsal farklılaşma yaşayan insanların kendi sahip oldukları kültürel özelliklerinden ödün vermeleri gerekebilir. Dolayısıyla hem var olan kültürel değerlerin değişmesinde hem de yeni kültürel ögelerin benimsenmesinde mekânsal farklılaşma önem arz eder.</w:t>
      </w:r>
    </w:p>
    <w:p w:rsidR="0025569E" w:rsidRPr="005C5FD5" w:rsidRDefault="0025569E" w:rsidP="006E6A06">
      <w:pPr>
        <w:spacing w:before="120" w:after="120" w:line="360" w:lineRule="auto"/>
        <w:jc w:val="both"/>
        <w:rPr>
          <w:rFonts w:ascii="Times New Roman" w:hAnsi="Times New Roman" w:cs="Times New Roman"/>
          <w:b/>
        </w:rPr>
      </w:pPr>
      <w:r w:rsidRPr="005C5FD5">
        <w:rPr>
          <w:rFonts w:ascii="Times New Roman" w:hAnsi="Times New Roman" w:cs="Times New Roman"/>
          <w:b/>
        </w:rPr>
        <w:t>1.3. Kentleşme ile Ortaya Çıkan Konut Sorunu</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İnsanın hem biyolojik hem de fizyolojik ihtiyaçlarından biri olan ısınma ve barınma ihtiyacı yaşamın devamlılığı için önemlidir. Temel ihtiyaçlarımız arasında yer alan barınma ihtiyacını karşılayan konutlardır. Konut, insanın barınma, güvenlik, sosyalleşme, kendini ifade etme, konfor ve estetik gereksinimlerini karşılamaktadır</w:t>
      </w:r>
      <w:r>
        <w:rPr>
          <w:rFonts w:ascii="Times New Roman" w:hAnsi="Times New Roman" w:cs="Times New Roman"/>
        </w:rPr>
        <w:t xml:space="preserve"> (Kellekci-Berköz, 2006: 168-169).</w:t>
      </w:r>
      <w:r w:rsidRPr="005C5FD5">
        <w:rPr>
          <w:rFonts w:ascii="Times New Roman" w:hAnsi="Times New Roman" w:cs="Times New Roman"/>
        </w:rPr>
        <w:t xml:space="preserve"> İlk insandan beri bu ihtiyaç hep var olagelmiş ve yüzyıllardır barınma ihtiyacında değişen tek şey konutun niteliğinin değişmesi olmuştur </w:t>
      </w:r>
      <w:proofErr w:type="gramStart"/>
      <w:r>
        <w:rPr>
          <w:rFonts w:ascii="Times New Roman" w:hAnsi="Times New Roman" w:cs="Times New Roman"/>
        </w:rPr>
        <w:t>(</w:t>
      </w:r>
      <w:proofErr w:type="gramEnd"/>
      <w:r>
        <w:rPr>
          <w:rFonts w:ascii="Times New Roman" w:hAnsi="Times New Roman" w:cs="Times New Roman"/>
        </w:rPr>
        <w:t>Şahin. 2011: 251</w:t>
      </w:r>
      <w:proofErr w:type="gramStart"/>
      <w:r>
        <w:rPr>
          <w:rFonts w:ascii="Times New Roman" w:hAnsi="Times New Roman" w:cs="Times New Roman"/>
        </w:rPr>
        <w:t>)</w:t>
      </w:r>
      <w:proofErr w:type="gramEnd"/>
      <w:r>
        <w:rPr>
          <w:rFonts w:ascii="Times New Roman" w:hAnsi="Times New Roman" w:cs="Times New Roman"/>
        </w:rPr>
        <w:t>.</w:t>
      </w:r>
    </w:p>
    <w:p w:rsidR="0025569E" w:rsidRPr="00E45C68" w:rsidRDefault="0025569E" w:rsidP="006E6A06">
      <w:pPr>
        <w:spacing w:before="120" w:after="120" w:line="360" w:lineRule="auto"/>
        <w:ind w:firstLine="709"/>
        <w:jc w:val="both"/>
        <w:rPr>
          <w:rFonts w:ascii="Times New Roman" w:hAnsi="Times New Roman" w:cs="Times New Roman"/>
          <w:color w:val="000000" w:themeColor="text1"/>
        </w:rPr>
      </w:pPr>
      <w:r w:rsidRPr="005C5FD5">
        <w:rPr>
          <w:rFonts w:ascii="Times New Roman" w:hAnsi="Times New Roman" w:cs="Times New Roman"/>
        </w:rPr>
        <w:t>İkinci Dünya Savaşı’n</w:t>
      </w:r>
      <w:r w:rsidR="00FD0CA1">
        <w:rPr>
          <w:rFonts w:ascii="Times New Roman" w:hAnsi="Times New Roman" w:cs="Times New Roman"/>
        </w:rPr>
        <w:t xml:space="preserve">ın ardından </w:t>
      </w:r>
      <w:r w:rsidRPr="005C5FD5">
        <w:rPr>
          <w:rFonts w:ascii="Times New Roman" w:hAnsi="Times New Roman" w:cs="Times New Roman"/>
        </w:rPr>
        <w:t>konut</w:t>
      </w:r>
      <w:r>
        <w:rPr>
          <w:rFonts w:ascii="Times New Roman" w:hAnsi="Times New Roman" w:cs="Times New Roman"/>
        </w:rPr>
        <w:t>,</w:t>
      </w:r>
      <w:r w:rsidRPr="005C5FD5">
        <w:rPr>
          <w:rFonts w:ascii="Times New Roman" w:hAnsi="Times New Roman" w:cs="Times New Roman"/>
        </w:rPr>
        <w:t xml:space="preserve"> toplumsal bir sorun haline gelm</w:t>
      </w:r>
      <w:r>
        <w:rPr>
          <w:rFonts w:ascii="Times New Roman" w:hAnsi="Times New Roman" w:cs="Times New Roman"/>
        </w:rPr>
        <w:t xml:space="preserve">iştir. </w:t>
      </w:r>
      <w:r w:rsidRPr="005C5FD5">
        <w:rPr>
          <w:rFonts w:ascii="Times New Roman" w:hAnsi="Times New Roman" w:cs="Times New Roman"/>
        </w:rPr>
        <w:t>1945’li yıllarda hızlı bir sosyo-ekonomik, siyasal değişim sürecine girilmiş ve bunun sonucunda konut sorunu baş gösterm</w:t>
      </w:r>
      <w:r>
        <w:rPr>
          <w:rFonts w:ascii="Times New Roman" w:hAnsi="Times New Roman" w:cs="Times New Roman"/>
        </w:rPr>
        <w:t xml:space="preserve">iştir. </w:t>
      </w:r>
      <w:r w:rsidRPr="005C5FD5">
        <w:rPr>
          <w:rFonts w:ascii="Times New Roman" w:hAnsi="Times New Roman" w:cs="Times New Roman"/>
        </w:rPr>
        <w:t>Nüfus artış hızı, hızlı kentleşme ve göçler, düşük gelir seviyesi, aile yapısının geniş aileden çekirdek aileye dönüşerek hane halkı sayısının azalması, evlenmeler ve yenileme ihtiyacı Türkiye’de konut sorununa talep açısından</w:t>
      </w:r>
      <w:r w:rsidRPr="005C5FD5">
        <w:rPr>
          <w:rFonts w:ascii="Times New Roman" w:hAnsi="Times New Roman" w:cs="Times New Roman"/>
          <w:i/>
        </w:rPr>
        <w:t xml:space="preserve"> </w:t>
      </w:r>
      <w:r w:rsidRPr="005C5FD5">
        <w:rPr>
          <w:rFonts w:ascii="Times New Roman" w:hAnsi="Times New Roman" w:cs="Times New Roman"/>
        </w:rPr>
        <w:t xml:space="preserve">etki eden faktörlerdir. </w:t>
      </w:r>
      <w:r>
        <w:rPr>
          <w:rFonts w:ascii="Times New Roman" w:hAnsi="Times New Roman" w:cs="Times New Roman"/>
        </w:rPr>
        <w:t>Konut sorununa a</w:t>
      </w:r>
      <w:r w:rsidRPr="005C5FD5">
        <w:rPr>
          <w:rFonts w:ascii="Times New Roman" w:hAnsi="Times New Roman" w:cs="Times New Roman"/>
        </w:rPr>
        <w:t>rz açısından etki eden faktörler ise, konut talebi, finans ve maliyet, arsa, imar planları ve altyapı</w:t>
      </w:r>
      <w:r>
        <w:rPr>
          <w:rFonts w:ascii="Times New Roman" w:hAnsi="Times New Roman" w:cs="Times New Roman"/>
        </w:rPr>
        <w:t>, örgütlenme, yapım teknolojisi ve</w:t>
      </w:r>
      <w:r w:rsidRPr="005C5FD5">
        <w:rPr>
          <w:rFonts w:ascii="Times New Roman" w:hAnsi="Times New Roman" w:cs="Times New Roman"/>
        </w:rPr>
        <w:t xml:space="preserve"> mevzuattır</w:t>
      </w:r>
      <w:r>
        <w:rPr>
          <w:rFonts w:ascii="Times New Roman" w:hAnsi="Times New Roman" w:cs="Times New Roman"/>
        </w:rPr>
        <w:t xml:space="preserve"> (Turan, 1999: 37-39). </w:t>
      </w:r>
      <w:r w:rsidRPr="00E45C68">
        <w:rPr>
          <w:rFonts w:ascii="Times New Roman" w:hAnsi="Times New Roman" w:cs="Times New Roman"/>
          <w:color w:val="000000" w:themeColor="text1"/>
        </w:rPr>
        <w:t xml:space="preserve">Bu arz-talep noktasında kentsel nüfus artar ve </w:t>
      </w:r>
      <w:r>
        <w:rPr>
          <w:rFonts w:ascii="Times New Roman" w:hAnsi="Times New Roman" w:cs="Times New Roman"/>
          <w:color w:val="000000" w:themeColor="text1"/>
        </w:rPr>
        <w:t>konut</w:t>
      </w:r>
      <w:r w:rsidRPr="00E45C68">
        <w:rPr>
          <w:rFonts w:ascii="Times New Roman" w:hAnsi="Times New Roman" w:cs="Times New Roman"/>
          <w:color w:val="000000" w:themeColor="text1"/>
        </w:rPr>
        <w:t xml:space="preserve"> sorunu</w:t>
      </w:r>
      <w:r>
        <w:rPr>
          <w:rFonts w:ascii="Times New Roman" w:hAnsi="Times New Roman" w:cs="Times New Roman"/>
          <w:color w:val="000000" w:themeColor="text1"/>
        </w:rPr>
        <w:t>nu</w:t>
      </w:r>
      <w:r w:rsidRPr="00E45C68">
        <w:rPr>
          <w:rFonts w:ascii="Times New Roman" w:hAnsi="Times New Roman" w:cs="Times New Roman"/>
          <w:color w:val="000000" w:themeColor="text1"/>
        </w:rPr>
        <w:t xml:space="preserve"> beraberinde getirir.</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Kentleşme birço</w:t>
      </w:r>
      <w:r>
        <w:rPr>
          <w:rFonts w:ascii="Times New Roman" w:hAnsi="Times New Roman" w:cs="Times New Roman"/>
        </w:rPr>
        <w:t>k sorunu beraberinde getir</w:t>
      </w:r>
      <w:r w:rsidRPr="005C5FD5">
        <w:rPr>
          <w:rFonts w:ascii="Times New Roman" w:hAnsi="Times New Roman" w:cs="Times New Roman"/>
        </w:rPr>
        <w:t xml:space="preserve">ir. Konut sorununun getirmiş olduğu gecekondu olgusu da bu sorunlardan biridir. Kırsal alanlardan kentlere göç eden insanların konut sorununu çözme şekli olarak görülen gecekondular sadece Türkiye’ye özgü olmayıp gelişmekte olan birçok ülkede </w:t>
      </w:r>
      <w:r>
        <w:rPr>
          <w:rFonts w:ascii="Times New Roman" w:hAnsi="Times New Roman" w:cs="Times New Roman"/>
        </w:rPr>
        <w:t xml:space="preserve">de </w:t>
      </w:r>
      <w:r w:rsidRPr="005C5FD5">
        <w:rPr>
          <w:rFonts w:ascii="Times New Roman" w:hAnsi="Times New Roman" w:cs="Times New Roman"/>
        </w:rPr>
        <w:t>görülmektedir</w:t>
      </w:r>
      <w:r>
        <w:rPr>
          <w:rFonts w:ascii="Times New Roman" w:hAnsi="Times New Roman" w:cs="Times New Roman"/>
        </w:rPr>
        <w:t xml:space="preserve"> (Erkan, 2002: 123). </w:t>
      </w:r>
      <w:r w:rsidRPr="005C5FD5">
        <w:rPr>
          <w:rFonts w:ascii="Times New Roman" w:hAnsi="Times New Roman" w:cs="Times New Roman"/>
        </w:rPr>
        <w:t>Gecekondular birçok ailenin barınması için bir konut imkânı sağlaması, konut sorunu yaşayan insanların öfkesini bastırma işlevi görmesi, kırsal alandan yeni gelenler için bir tampon kurum olması, hemşe</w:t>
      </w:r>
      <w:r>
        <w:rPr>
          <w:rFonts w:ascii="Times New Roman" w:hAnsi="Times New Roman" w:cs="Times New Roman"/>
        </w:rPr>
        <w:t>h</w:t>
      </w:r>
      <w:r w:rsidRPr="005C5FD5">
        <w:rPr>
          <w:rFonts w:ascii="Times New Roman" w:hAnsi="Times New Roman" w:cs="Times New Roman"/>
        </w:rPr>
        <w:t xml:space="preserve">ri olan kişilerin bir araya gelmesini sağlayarak bir dayanışma ortamının olmasına yardımcı olması bakımından faydalıdır. Ancak gecekonduların yapılması ile kamusal mülkiyetin talan edilmesi, yaşam standartlarının düşük olması dolayısıyla yoksulluk yuvaları olarak anılmaları, zaman içinde ticari bir meta haline gelerek zenginleşmenin bir aracı olarak değerlendirilmesi </w:t>
      </w:r>
      <w:r>
        <w:rPr>
          <w:rFonts w:ascii="Times New Roman" w:hAnsi="Times New Roman" w:cs="Times New Roman"/>
        </w:rPr>
        <w:t xml:space="preserve">bakımından da </w:t>
      </w:r>
      <w:r w:rsidRPr="005C5FD5">
        <w:rPr>
          <w:rFonts w:ascii="Times New Roman" w:hAnsi="Times New Roman" w:cs="Times New Roman"/>
        </w:rPr>
        <w:t>z</w:t>
      </w:r>
      <w:r>
        <w:rPr>
          <w:rFonts w:ascii="Times New Roman" w:hAnsi="Times New Roman" w:cs="Times New Roman"/>
        </w:rPr>
        <w:t>ararlıdı</w:t>
      </w:r>
      <w:r w:rsidRPr="005C5FD5">
        <w:rPr>
          <w:rFonts w:ascii="Times New Roman" w:hAnsi="Times New Roman" w:cs="Times New Roman"/>
        </w:rPr>
        <w:t>r</w:t>
      </w:r>
      <w:r>
        <w:rPr>
          <w:rFonts w:ascii="Times New Roman" w:hAnsi="Times New Roman" w:cs="Times New Roman"/>
        </w:rPr>
        <w:t xml:space="preserve"> (Şahin, 2011: 279-280). </w:t>
      </w:r>
      <w:r w:rsidRPr="005C5FD5">
        <w:rPr>
          <w:rFonts w:ascii="Times New Roman" w:hAnsi="Times New Roman" w:cs="Times New Roman"/>
        </w:rPr>
        <w:t xml:space="preserve">Gecekondu sorunu Türkiye’nin önemli sorunları </w:t>
      </w:r>
      <w:r w:rsidRPr="005C5FD5">
        <w:rPr>
          <w:rFonts w:ascii="Times New Roman" w:hAnsi="Times New Roman" w:cs="Times New Roman"/>
        </w:rPr>
        <w:lastRenderedPageBreak/>
        <w:t>arasında yer almıştır. Gecekondu sadece bir konut sorunu olmayıp işsizlik, suç, intihar, alkoliklik gibi sosyo-psikolojik sorunları da beraberi</w:t>
      </w:r>
      <w:r>
        <w:rPr>
          <w:rFonts w:ascii="Times New Roman" w:hAnsi="Times New Roman" w:cs="Times New Roman"/>
        </w:rPr>
        <w:t>nde getirmişt</w:t>
      </w:r>
      <w:r w:rsidRPr="005C5FD5">
        <w:rPr>
          <w:rFonts w:ascii="Times New Roman" w:hAnsi="Times New Roman" w:cs="Times New Roman"/>
        </w:rPr>
        <w:t xml:space="preserve">ir </w:t>
      </w:r>
      <w:r>
        <w:rPr>
          <w:rFonts w:ascii="Times New Roman" w:hAnsi="Times New Roman" w:cs="Times New Roman"/>
        </w:rPr>
        <w:t>(</w:t>
      </w:r>
      <w:proofErr w:type="spellStart"/>
      <w:r>
        <w:rPr>
          <w:rFonts w:ascii="Times New Roman" w:hAnsi="Times New Roman" w:cs="Times New Roman"/>
        </w:rPr>
        <w:t>Yörükan</w:t>
      </w:r>
      <w:proofErr w:type="spellEnd"/>
      <w:r>
        <w:rPr>
          <w:rFonts w:ascii="Times New Roman" w:hAnsi="Times New Roman" w:cs="Times New Roman"/>
        </w:rPr>
        <w:t>, 2006: 103).</w:t>
      </w:r>
    </w:p>
    <w:p w:rsidR="0025569E" w:rsidRPr="005C5FD5" w:rsidRDefault="0025569E" w:rsidP="006E6A06">
      <w:pPr>
        <w:spacing w:before="120" w:after="120" w:line="360" w:lineRule="auto"/>
        <w:jc w:val="both"/>
        <w:rPr>
          <w:rFonts w:ascii="Times New Roman" w:hAnsi="Times New Roman" w:cs="Times New Roman"/>
          <w:b/>
        </w:rPr>
      </w:pPr>
      <w:r w:rsidRPr="005C5FD5">
        <w:rPr>
          <w:rFonts w:ascii="Times New Roman" w:hAnsi="Times New Roman" w:cs="Times New Roman"/>
          <w:b/>
        </w:rPr>
        <w:t>1.4. Konut Politikası</w:t>
      </w:r>
    </w:p>
    <w:p w:rsidR="0025569E" w:rsidRPr="008604D5" w:rsidRDefault="0025569E" w:rsidP="006E6A06">
      <w:pPr>
        <w:spacing w:before="120" w:after="120" w:line="360" w:lineRule="auto"/>
        <w:ind w:firstLine="709"/>
        <w:jc w:val="both"/>
      </w:pPr>
      <w:r w:rsidRPr="005C5FD5">
        <w:rPr>
          <w:rFonts w:ascii="Times New Roman" w:hAnsi="Times New Roman" w:cs="Times New Roman"/>
        </w:rPr>
        <w:t>Kente göçün artmasıyla birli</w:t>
      </w:r>
      <w:r>
        <w:rPr>
          <w:rFonts w:ascii="Times New Roman" w:hAnsi="Times New Roman" w:cs="Times New Roman"/>
        </w:rPr>
        <w:t>kte konut ihtiyacı artmış, b</w:t>
      </w:r>
      <w:r w:rsidRPr="005C5FD5">
        <w:rPr>
          <w:rFonts w:ascii="Times New Roman" w:hAnsi="Times New Roman" w:cs="Times New Roman"/>
        </w:rPr>
        <w:t>u ihtiyaç karşısında devlet</w:t>
      </w:r>
      <w:r>
        <w:rPr>
          <w:rFonts w:ascii="Times New Roman" w:hAnsi="Times New Roman" w:cs="Times New Roman"/>
        </w:rPr>
        <w:t>ler</w:t>
      </w:r>
      <w:r w:rsidRPr="005C5FD5">
        <w:rPr>
          <w:rFonts w:ascii="Times New Roman" w:hAnsi="Times New Roman" w:cs="Times New Roman"/>
        </w:rPr>
        <w:t xml:space="preserve"> bir konut po</w:t>
      </w:r>
      <w:r>
        <w:rPr>
          <w:rFonts w:ascii="Times New Roman" w:hAnsi="Times New Roman" w:cs="Times New Roman"/>
        </w:rPr>
        <w:t>litikası uygulama yoluna gitmişlerdir</w:t>
      </w:r>
      <w:r w:rsidRPr="005C5FD5">
        <w:rPr>
          <w:rFonts w:ascii="Times New Roman" w:hAnsi="Times New Roman" w:cs="Times New Roman"/>
        </w:rPr>
        <w:t>. Konut politikası konut talebinin nasıl karşılanabileceğine ilişkin çabaları ifade etmektedir</w:t>
      </w:r>
      <w:r>
        <w:rPr>
          <w:rFonts w:ascii="Times New Roman" w:hAnsi="Times New Roman" w:cs="Times New Roman"/>
        </w:rPr>
        <w:t xml:space="preserve"> (Şahin, 2011: 257).</w:t>
      </w:r>
      <w:r>
        <w:t xml:space="preserve"> </w:t>
      </w:r>
      <w:r w:rsidRPr="005C5FD5">
        <w:rPr>
          <w:rFonts w:ascii="Times New Roman" w:hAnsi="Times New Roman" w:cs="Times New Roman"/>
        </w:rPr>
        <w:t>Nüfusun artması, göçler, hızlı kentleşme gibi olgular konut sorununun daha belirgin hale gelmesinde etkilidirler. Bu</w:t>
      </w:r>
      <w:r>
        <w:rPr>
          <w:rFonts w:ascii="Times New Roman" w:hAnsi="Times New Roman" w:cs="Times New Roman"/>
        </w:rPr>
        <w:t xml:space="preserve"> konut sorunuyla</w:t>
      </w:r>
      <w:r w:rsidRPr="005C5FD5">
        <w:rPr>
          <w:rFonts w:ascii="Times New Roman" w:hAnsi="Times New Roman" w:cs="Times New Roman"/>
        </w:rPr>
        <w:t xml:space="preserve"> konut sektörünün önemi artmış ve çeşitli konut politikaları izlenmeye başlanmıştır</w:t>
      </w:r>
      <w:r>
        <w:rPr>
          <w:rFonts w:ascii="Times New Roman" w:hAnsi="Times New Roman" w:cs="Times New Roman"/>
        </w:rPr>
        <w:t xml:space="preserve"> (Turan, 1999: 51). </w:t>
      </w:r>
      <w:r w:rsidRPr="005C5FD5">
        <w:rPr>
          <w:rFonts w:ascii="Times New Roman" w:hAnsi="Times New Roman" w:cs="Times New Roman"/>
        </w:rPr>
        <w:t xml:space="preserve">Konut politikalarında devlet doğrudan doğruya konut piyasasına müdahil olabildiği gibi konut üretiminde doğrudan yer almayıp konut piyasasının işleyişinin kolaylaştırılması için konut üretenlerin nasıl konut üretmesi gerektiğini </w:t>
      </w:r>
      <w:r>
        <w:rPr>
          <w:rFonts w:ascii="Times New Roman" w:hAnsi="Times New Roman" w:cs="Times New Roman"/>
        </w:rPr>
        <w:t>de belirler</w:t>
      </w:r>
      <w:r w:rsidRPr="005C5FD5">
        <w:rPr>
          <w:rFonts w:ascii="Times New Roman" w:hAnsi="Times New Roman" w:cs="Times New Roman"/>
        </w:rPr>
        <w:t xml:space="preserve">. Sosyal konut inşasında, inşaat malzemeleri üretiminde vb. doğrudan müdahil olurken, kent planları, emlak vergisi,  yapı standartlarının belirlenmesi gibi durumlarda </w:t>
      </w:r>
      <w:r>
        <w:rPr>
          <w:rFonts w:ascii="Times New Roman" w:hAnsi="Times New Roman" w:cs="Times New Roman"/>
        </w:rPr>
        <w:t xml:space="preserve">ise </w:t>
      </w:r>
      <w:r w:rsidRPr="005C5FD5">
        <w:rPr>
          <w:rFonts w:ascii="Times New Roman" w:hAnsi="Times New Roman" w:cs="Times New Roman"/>
        </w:rPr>
        <w:t>doğrudan müdahil olmaz</w:t>
      </w:r>
      <w:r w:rsidRPr="007F45DD">
        <w:rPr>
          <w:rFonts w:ascii="Times New Roman" w:hAnsi="Times New Roman" w:cs="Times New Roman"/>
        </w:rPr>
        <w:t xml:space="preserve"> </w:t>
      </w:r>
      <w:r>
        <w:rPr>
          <w:rFonts w:ascii="Times New Roman" w:hAnsi="Times New Roman" w:cs="Times New Roman"/>
        </w:rPr>
        <w:t>(Şahin, 2011: 258).</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Konut po</w:t>
      </w:r>
      <w:r>
        <w:rPr>
          <w:rFonts w:ascii="Times New Roman" w:hAnsi="Times New Roman" w:cs="Times New Roman"/>
        </w:rPr>
        <w:t>litikalarının temel hedefleri;</w:t>
      </w:r>
      <w:r w:rsidRPr="005C5FD5">
        <w:rPr>
          <w:rFonts w:ascii="Times New Roman" w:hAnsi="Times New Roman" w:cs="Times New Roman"/>
        </w:rPr>
        <w:t xml:space="preserve"> herkes için yeterli sayıda ve nitelikte belediye ruhsatlı konut inşa etmek, konut tasarımlarını herkesin özel ihtiyaçlarına göre planlamak, alt gelir grubunda yer alan kişilerin ruhsatlı konut edinmelerine olanak sağlamak ve kiralı</w:t>
      </w:r>
      <w:r>
        <w:rPr>
          <w:rFonts w:ascii="Times New Roman" w:hAnsi="Times New Roman" w:cs="Times New Roman"/>
        </w:rPr>
        <w:t>k sosyal konutlara teşvik etmektir.  Ayrıca k</w:t>
      </w:r>
      <w:r w:rsidRPr="005C5FD5">
        <w:rPr>
          <w:rFonts w:ascii="Times New Roman" w:hAnsi="Times New Roman" w:cs="Times New Roman"/>
        </w:rPr>
        <w:t xml:space="preserve">onutların bakımını yapmak, afet riski altındaki konutlar için önlemler almak,  toplumsal hizmet ve teknik alt yapı eksikliklerini gidermek, yasaya uygun olarak inşa edilmeyen konutları yasal düzenlemelere uygun hale getirmek </w:t>
      </w:r>
      <w:r>
        <w:rPr>
          <w:rFonts w:ascii="Times New Roman" w:hAnsi="Times New Roman" w:cs="Times New Roman"/>
        </w:rPr>
        <w:t>gibi</w:t>
      </w:r>
      <w:r w:rsidRPr="005C5FD5">
        <w:rPr>
          <w:rFonts w:ascii="Times New Roman" w:hAnsi="Times New Roman" w:cs="Times New Roman"/>
        </w:rPr>
        <w:t xml:space="preserve"> </w:t>
      </w:r>
      <w:r>
        <w:rPr>
          <w:rFonts w:ascii="Times New Roman" w:hAnsi="Times New Roman" w:cs="Times New Roman"/>
        </w:rPr>
        <w:t>hedefleri de vardır (Konut ve Arsa Politikaları Komisyonu Raporu, 2009: 11)</w:t>
      </w:r>
    </w:p>
    <w:p w:rsidR="0025569E" w:rsidRPr="007D20F0" w:rsidRDefault="0025569E" w:rsidP="006E6A06">
      <w:pPr>
        <w:spacing w:before="120" w:after="120" w:line="360" w:lineRule="auto"/>
        <w:ind w:firstLine="709"/>
        <w:jc w:val="both"/>
        <w:rPr>
          <w:rFonts w:ascii="Times New Roman" w:hAnsi="Times New Roman" w:cs="Times New Roman"/>
          <w:color w:val="000000" w:themeColor="text1"/>
        </w:rPr>
      </w:pPr>
      <w:r w:rsidRPr="007D20F0">
        <w:rPr>
          <w:rFonts w:ascii="Times New Roman" w:hAnsi="Times New Roman" w:cs="Times New Roman"/>
          <w:color w:val="000000" w:themeColor="text1"/>
        </w:rPr>
        <w:t xml:space="preserve">Konut politikasının uygulanması aşamasında başvurulan araçların bir kısmı </w:t>
      </w:r>
      <w:r w:rsidR="0068621B">
        <w:rPr>
          <w:rFonts w:ascii="Times New Roman" w:hAnsi="Times New Roman" w:cs="Times New Roman"/>
          <w:color w:val="000000" w:themeColor="text1"/>
        </w:rPr>
        <w:t>“</w:t>
      </w:r>
      <w:r w:rsidRPr="007D20F0">
        <w:rPr>
          <w:rFonts w:ascii="Times New Roman" w:hAnsi="Times New Roman" w:cs="Times New Roman"/>
          <w:color w:val="000000" w:themeColor="text1"/>
        </w:rPr>
        <w:t>sosyal konut, kira denetimi, toplu konut, vergiler ve sübvansiyonlar, standartlar ve mülkiyet hakkıdır.</w:t>
      </w:r>
      <w:r w:rsidR="0068621B">
        <w:rPr>
          <w:rFonts w:ascii="Times New Roman" w:hAnsi="Times New Roman" w:cs="Times New Roman"/>
          <w:color w:val="000000" w:themeColor="text1"/>
        </w:rPr>
        <w:t>”</w:t>
      </w:r>
      <w:r>
        <w:rPr>
          <w:rFonts w:ascii="Times New Roman" w:hAnsi="Times New Roman" w:cs="Times New Roman"/>
          <w:color w:val="000000" w:themeColor="text1"/>
        </w:rPr>
        <w:t xml:space="preserve"> Bu araçlardan biri olan s</w:t>
      </w:r>
      <w:r w:rsidRPr="007D20F0">
        <w:rPr>
          <w:rFonts w:ascii="Times New Roman" w:hAnsi="Times New Roman" w:cs="Times New Roman"/>
          <w:color w:val="000000" w:themeColor="text1"/>
        </w:rPr>
        <w:t>osyal konut, asgari düzeyde de olsa yoksul ve dar gelirli toplulukların konut ihtiyacını gidermek için yapılır. Sosyal bir d</w:t>
      </w:r>
      <w:r>
        <w:rPr>
          <w:rFonts w:ascii="Times New Roman" w:hAnsi="Times New Roman" w:cs="Times New Roman"/>
          <w:color w:val="000000" w:themeColor="text1"/>
        </w:rPr>
        <w:t>evlet olmanın gereği,</w:t>
      </w:r>
      <w:r w:rsidRPr="007D20F0">
        <w:rPr>
          <w:rFonts w:ascii="Times New Roman" w:hAnsi="Times New Roman" w:cs="Times New Roman"/>
          <w:color w:val="000000" w:themeColor="text1"/>
        </w:rPr>
        <w:t xml:space="preserve"> dar gelirli </w:t>
      </w:r>
      <w:r>
        <w:rPr>
          <w:rFonts w:ascii="Times New Roman" w:hAnsi="Times New Roman" w:cs="Times New Roman"/>
          <w:color w:val="000000" w:themeColor="text1"/>
        </w:rPr>
        <w:t xml:space="preserve">yoksul </w:t>
      </w:r>
      <w:r w:rsidRPr="007D20F0">
        <w:rPr>
          <w:rFonts w:ascii="Times New Roman" w:hAnsi="Times New Roman" w:cs="Times New Roman"/>
          <w:color w:val="000000" w:themeColor="text1"/>
        </w:rPr>
        <w:t>ailelere barınma imkânı sunmaktır. Sosyal konutlar merkezi hükümet tarafından yaptırılır. TOKİ’nin yapmış olduğu konutların bir kısmı sosyal konut olarak değerl</w:t>
      </w:r>
      <w:r>
        <w:rPr>
          <w:rFonts w:ascii="Times New Roman" w:hAnsi="Times New Roman" w:cs="Times New Roman"/>
          <w:color w:val="000000" w:themeColor="text1"/>
        </w:rPr>
        <w:t>endirilebilir. Sosyal konut projesiy</w:t>
      </w:r>
      <w:r w:rsidRPr="007D20F0">
        <w:rPr>
          <w:rFonts w:ascii="Times New Roman" w:hAnsi="Times New Roman" w:cs="Times New Roman"/>
          <w:color w:val="000000" w:themeColor="text1"/>
        </w:rPr>
        <w:t xml:space="preserve">le yerel yönetimler ilgilenirler. </w:t>
      </w:r>
      <w:r>
        <w:rPr>
          <w:rFonts w:ascii="Times New Roman" w:hAnsi="Times New Roman" w:cs="Times New Roman"/>
          <w:color w:val="000000" w:themeColor="text1"/>
        </w:rPr>
        <w:t>Diğer bir araç olan t</w:t>
      </w:r>
      <w:r w:rsidRPr="007D20F0">
        <w:rPr>
          <w:rFonts w:ascii="Times New Roman" w:hAnsi="Times New Roman" w:cs="Times New Roman"/>
          <w:color w:val="000000" w:themeColor="text1"/>
        </w:rPr>
        <w:t>oplu konutlar</w:t>
      </w:r>
      <w:r>
        <w:rPr>
          <w:rFonts w:ascii="Times New Roman" w:hAnsi="Times New Roman" w:cs="Times New Roman"/>
          <w:color w:val="000000" w:themeColor="text1"/>
        </w:rPr>
        <w:t xml:space="preserve"> ise</w:t>
      </w:r>
      <w:r w:rsidRPr="007D20F0">
        <w:rPr>
          <w:rFonts w:ascii="Times New Roman" w:hAnsi="Times New Roman" w:cs="Times New Roman"/>
          <w:color w:val="000000" w:themeColor="text1"/>
        </w:rPr>
        <w:t xml:space="preserve"> yaygın olarak konut kooperatifleri tarafından inşa edilir. Aynı zamanda toplu konut, konut yapım aracıyla kurulmuş bir idare veya bir banka eliyle de inşa edilebilir</w:t>
      </w:r>
      <w:r>
        <w:rPr>
          <w:rFonts w:ascii="Times New Roman" w:hAnsi="Times New Roman" w:cs="Times New Roman"/>
          <w:color w:val="000000" w:themeColor="text1"/>
        </w:rPr>
        <w:t xml:space="preserve"> (Şahin, 2011: 258-262).</w:t>
      </w:r>
    </w:p>
    <w:p w:rsidR="0025569E" w:rsidRPr="005C5FD5" w:rsidRDefault="0025569E" w:rsidP="006E6A06">
      <w:pPr>
        <w:spacing w:before="120" w:after="120" w:line="360" w:lineRule="auto"/>
        <w:jc w:val="both"/>
        <w:rPr>
          <w:rFonts w:ascii="Times New Roman" w:hAnsi="Times New Roman" w:cs="Times New Roman"/>
          <w:b/>
        </w:rPr>
      </w:pPr>
      <w:r w:rsidRPr="005C5FD5">
        <w:rPr>
          <w:rFonts w:ascii="Times New Roman" w:hAnsi="Times New Roman" w:cs="Times New Roman"/>
          <w:b/>
        </w:rPr>
        <w:t>1.5. Konut Sorunundan Kentsel Dönüşüme</w:t>
      </w:r>
    </w:p>
    <w:p w:rsidR="0025569E" w:rsidRPr="005C5FD5"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lastRenderedPageBreak/>
        <w:t>Kentler, ilk ortaya çıktıkları an</w:t>
      </w:r>
      <w:r w:rsidRPr="005C5FD5">
        <w:rPr>
          <w:rFonts w:ascii="Times New Roman" w:hAnsi="Times New Roman" w:cs="Times New Roman"/>
        </w:rPr>
        <w:t xml:space="preserve">dan </w:t>
      </w:r>
      <w:r>
        <w:rPr>
          <w:rFonts w:ascii="Times New Roman" w:hAnsi="Times New Roman" w:cs="Times New Roman"/>
        </w:rPr>
        <w:t>itibaren</w:t>
      </w:r>
      <w:r w:rsidRPr="005C5FD5">
        <w:rPr>
          <w:rFonts w:ascii="Times New Roman" w:hAnsi="Times New Roman" w:cs="Times New Roman"/>
        </w:rPr>
        <w:t xml:space="preserve"> değişim ve dönüşümlerle karşı karşıya kalmışlardır. Depremler, yangınlar, fetihler gibi nedenlerle yıkıma uğramışlardır. Bu durumlar kentlerin yenilenmesine neden olmuştur</w:t>
      </w:r>
      <w:r>
        <w:rPr>
          <w:rFonts w:ascii="Times New Roman" w:hAnsi="Times New Roman" w:cs="Times New Roman"/>
        </w:rPr>
        <w:t xml:space="preserve"> (Tekeli, 2011: 308).</w:t>
      </w:r>
      <w:r w:rsidRPr="005C5FD5">
        <w:rPr>
          <w:rFonts w:ascii="Times New Roman" w:hAnsi="Times New Roman" w:cs="Times New Roman"/>
        </w:rPr>
        <w:t xml:space="preserve"> Her ülkenin kentsel dönüşüm süreçleri farklıdır. Ülkenin ya da kentin ekonomik, sosyo-kültürel, siyasal ve çevresel durumlarına gör</w:t>
      </w:r>
      <w:r>
        <w:rPr>
          <w:rFonts w:ascii="Times New Roman" w:hAnsi="Times New Roman" w:cs="Times New Roman"/>
        </w:rPr>
        <w:t>e kentsel dönüşümler yapıl</w:t>
      </w:r>
      <w:r w:rsidRPr="005C5FD5">
        <w:rPr>
          <w:rFonts w:ascii="Times New Roman" w:hAnsi="Times New Roman" w:cs="Times New Roman"/>
        </w:rPr>
        <w:t>ır. Türkiye’de insanlar kentsel dönüşümü fiziksel mekânın değişimi olarak algılamış, kentsel dönüşümün sosyo-ekonomik, çevresel boyutları görmezden gelinmiştir. Ancak kentsel dönüşüm tüm boyutlarıyla el</w:t>
      </w:r>
      <w:r>
        <w:rPr>
          <w:rFonts w:ascii="Times New Roman" w:hAnsi="Times New Roman" w:cs="Times New Roman"/>
        </w:rPr>
        <w:t>e alınırsa başarıya ulaşmış olacaktır (</w:t>
      </w:r>
      <w:proofErr w:type="spellStart"/>
      <w:r>
        <w:rPr>
          <w:rFonts w:ascii="Times New Roman" w:hAnsi="Times New Roman" w:cs="Times New Roman"/>
        </w:rPr>
        <w:t>Akkar</w:t>
      </w:r>
      <w:proofErr w:type="spellEnd"/>
      <w:r>
        <w:rPr>
          <w:rFonts w:ascii="Times New Roman" w:hAnsi="Times New Roman" w:cs="Times New Roman"/>
        </w:rPr>
        <w:t>, 2006: 35).</w:t>
      </w:r>
      <w:r w:rsidRPr="005C5FD5">
        <w:rPr>
          <w:rFonts w:ascii="Times New Roman" w:hAnsi="Times New Roman" w:cs="Times New Roman"/>
        </w:rPr>
        <w:t xml:space="preserve"> Kentin nüfusunun sürekli artması, ekonomisinin gelişmesi, yapıların eskimesi, yangın, deprem, sel gibi doğal afetlerin yaratmış olduğu veya yaratabileceği düşünülen tahribatlar nedeniyle kentsel mekânda de</w:t>
      </w:r>
      <w:r>
        <w:rPr>
          <w:rFonts w:ascii="Times New Roman" w:hAnsi="Times New Roman" w:cs="Times New Roman"/>
        </w:rPr>
        <w:t>ğişim ve dönüşümler yapılı</w:t>
      </w:r>
      <w:r w:rsidRPr="005C5FD5">
        <w:rPr>
          <w:rFonts w:ascii="Times New Roman" w:hAnsi="Times New Roman" w:cs="Times New Roman"/>
        </w:rPr>
        <w:t>r</w:t>
      </w:r>
      <w:r>
        <w:rPr>
          <w:rFonts w:ascii="Times New Roman" w:hAnsi="Times New Roman" w:cs="Times New Roman"/>
        </w:rPr>
        <w:t xml:space="preserve"> (Tekeli, 2011: 272-273).</w:t>
      </w:r>
    </w:p>
    <w:p w:rsidR="0025569E" w:rsidRPr="005C5FD5" w:rsidRDefault="0025569E" w:rsidP="006E6A06">
      <w:pPr>
        <w:spacing w:before="120" w:after="120" w:line="360" w:lineRule="auto"/>
        <w:ind w:firstLine="709"/>
        <w:jc w:val="both"/>
        <w:rPr>
          <w:rFonts w:ascii="Times New Roman" w:hAnsi="Times New Roman" w:cs="Times New Roman"/>
        </w:rPr>
      </w:pPr>
      <w:proofErr w:type="gramStart"/>
      <w:r w:rsidRPr="005C5FD5">
        <w:rPr>
          <w:rFonts w:ascii="Times New Roman" w:hAnsi="Times New Roman" w:cs="Times New Roman"/>
        </w:rPr>
        <w:t>“Kentsel dönüşüm, uzun yıllardır çarpık kentleşme nedeniyle plansız ve programsız büyüyen kentlerin yapı stoklarını daha planlı hale getirerek yeniden yapmak, şehirleri yaşanılır yeşil alanları, kültürel ve sosyal donatı alanları, teknoparkları ve bilim merkezleri ile bir şekle sokmak, yine deprem, sel, toprak kayması gibi afetler nedeniyle oluşabilecek büyük yıkımların etkisinden ku</w:t>
      </w:r>
      <w:r>
        <w:rPr>
          <w:rFonts w:ascii="Times New Roman" w:hAnsi="Times New Roman" w:cs="Times New Roman"/>
        </w:rPr>
        <w:t>rtarmak için yapılan dönüşümdür</w:t>
      </w:r>
      <w:r w:rsidRPr="005C5FD5">
        <w:rPr>
          <w:rFonts w:ascii="Times New Roman" w:hAnsi="Times New Roman" w:cs="Times New Roman"/>
        </w:rPr>
        <w:t>”</w:t>
      </w:r>
      <w:r>
        <w:rPr>
          <w:rFonts w:ascii="Times New Roman" w:hAnsi="Times New Roman" w:cs="Times New Roman"/>
        </w:rPr>
        <w:t xml:space="preserve"> (Kiraz, 2017: 1). </w:t>
      </w:r>
      <w:proofErr w:type="gramEnd"/>
      <w:r w:rsidRPr="005C5FD5">
        <w:rPr>
          <w:rFonts w:ascii="Times New Roman" w:hAnsi="Times New Roman" w:cs="Times New Roman"/>
        </w:rPr>
        <w:t>Kentsel dönüşüm toplumun her kesimi için aynı ölçüde rahatsız edici ve kısıtlayıcı değildir. Çoğu zaman alt gelir gruplarının yaşadığı bölgeleri hedef alan kentsel dönüşüm çalışmaları</w:t>
      </w:r>
      <w:r>
        <w:rPr>
          <w:rFonts w:ascii="Times New Roman" w:hAnsi="Times New Roman" w:cs="Times New Roman"/>
        </w:rPr>
        <w:t>,</w:t>
      </w:r>
      <w:r w:rsidRPr="005C5FD5">
        <w:rPr>
          <w:rFonts w:ascii="Times New Roman" w:hAnsi="Times New Roman" w:cs="Times New Roman"/>
        </w:rPr>
        <w:t xml:space="preserve"> az sayıda üst düzey </w:t>
      </w:r>
      <w:r>
        <w:rPr>
          <w:rFonts w:ascii="Times New Roman" w:hAnsi="Times New Roman" w:cs="Times New Roman"/>
        </w:rPr>
        <w:t>gelir gruplarını da kapsa</w:t>
      </w:r>
      <w:r w:rsidRPr="005C5FD5">
        <w:rPr>
          <w:rFonts w:ascii="Times New Roman" w:hAnsi="Times New Roman" w:cs="Times New Roman"/>
        </w:rPr>
        <w:t>r. Alt gelir grupları için bölgeden taşınmanın maddi ve manevi maliyet</w:t>
      </w:r>
      <w:r>
        <w:rPr>
          <w:rFonts w:ascii="Times New Roman" w:hAnsi="Times New Roman" w:cs="Times New Roman"/>
        </w:rPr>
        <w:t>i</w:t>
      </w:r>
      <w:r w:rsidRPr="005C5FD5">
        <w:rPr>
          <w:rFonts w:ascii="Times New Roman" w:hAnsi="Times New Roman" w:cs="Times New Roman"/>
        </w:rPr>
        <w:t xml:space="preserve"> söz konusuyken üst düzey gruplarında bu durum söz konusu </w:t>
      </w:r>
      <w:r>
        <w:rPr>
          <w:rFonts w:ascii="Times New Roman" w:hAnsi="Times New Roman" w:cs="Times New Roman"/>
        </w:rPr>
        <w:t>değildir.</w:t>
      </w:r>
      <w:r w:rsidRPr="005C5FD5">
        <w:rPr>
          <w:rFonts w:ascii="Times New Roman" w:hAnsi="Times New Roman" w:cs="Times New Roman"/>
        </w:rPr>
        <w:t xml:space="preserve"> Üst düzey gruplarının birden fazla eve sahip olmalar</w:t>
      </w:r>
      <w:r>
        <w:rPr>
          <w:rFonts w:ascii="Times New Roman" w:hAnsi="Times New Roman" w:cs="Times New Roman"/>
        </w:rPr>
        <w:t>ı bu durumu ortadan kaldır</w:t>
      </w:r>
      <w:r w:rsidRPr="005C5FD5">
        <w:rPr>
          <w:rFonts w:ascii="Times New Roman" w:hAnsi="Times New Roman" w:cs="Times New Roman"/>
        </w:rPr>
        <w:t xml:space="preserve">ır. Alt gelir gruplarının ise eski evleri dışında bir kulübeleri dahi olmadığı için hem maddi hem de sosyo-psikolojik maliyetleri oldukça </w:t>
      </w:r>
      <w:r>
        <w:rPr>
          <w:rFonts w:ascii="Times New Roman" w:hAnsi="Times New Roman" w:cs="Times New Roman"/>
        </w:rPr>
        <w:t>yüksek olmaktadır (Alptekin, 2014: 36-37).</w:t>
      </w:r>
    </w:p>
    <w:p w:rsidR="0025569E" w:rsidRPr="005C5FD5" w:rsidRDefault="0025569E" w:rsidP="006E6A06">
      <w:pPr>
        <w:spacing w:before="120" w:after="120" w:line="360" w:lineRule="auto"/>
        <w:jc w:val="both"/>
        <w:rPr>
          <w:rFonts w:ascii="Times New Roman" w:hAnsi="Times New Roman" w:cs="Times New Roman"/>
          <w:b/>
        </w:rPr>
      </w:pPr>
      <w:r w:rsidRPr="005C5FD5">
        <w:rPr>
          <w:rFonts w:ascii="Times New Roman" w:hAnsi="Times New Roman" w:cs="Times New Roman"/>
          <w:b/>
        </w:rPr>
        <w:t>1.6. Bir Kentsel Dönüşüm Uygulayıcısı Olarak Toplu Konut</w:t>
      </w:r>
      <w:r>
        <w:rPr>
          <w:rFonts w:ascii="Times New Roman" w:hAnsi="Times New Roman" w:cs="Times New Roman"/>
          <w:b/>
        </w:rPr>
        <w:t>lar</w:t>
      </w:r>
      <w:r w:rsidRPr="005C5FD5">
        <w:rPr>
          <w:rFonts w:ascii="Times New Roman" w:hAnsi="Times New Roman" w:cs="Times New Roman"/>
          <w:b/>
        </w:rPr>
        <w:t xml:space="preserve"> İdaresi</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Konut ihtiyacının giderek artması ve devletin konut üretimine zorunlu olarak öncülük etmesi fikrine 1984 yılında I. Özal Hü</w:t>
      </w:r>
      <w:r w:rsidR="004B27B5">
        <w:rPr>
          <w:rFonts w:ascii="Times New Roman" w:hAnsi="Times New Roman" w:cs="Times New Roman"/>
        </w:rPr>
        <w:t>kümeti zamanında karar veril</w:t>
      </w:r>
      <w:r>
        <w:rPr>
          <w:rFonts w:ascii="Times New Roman" w:hAnsi="Times New Roman" w:cs="Times New Roman"/>
        </w:rPr>
        <w:t>ir</w:t>
      </w:r>
      <w:r w:rsidRPr="005C5FD5">
        <w:rPr>
          <w:rFonts w:ascii="Times New Roman" w:hAnsi="Times New Roman" w:cs="Times New Roman"/>
        </w:rPr>
        <w:t>. Aynı yıl Toplu Konutlar ve Kamu Ortaklığı İdaresi Başkanl</w:t>
      </w:r>
      <w:r>
        <w:rPr>
          <w:rFonts w:ascii="Times New Roman" w:hAnsi="Times New Roman" w:cs="Times New Roman"/>
        </w:rPr>
        <w:t>ığı (TOKİ) kurul</w:t>
      </w:r>
      <w:r w:rsidRPr="005C5FD5">
        <w:rPr>
          <w:rFonts w:ascii="Times New Roman" w:hAnsi="Times New Roman" w:cs="Times New Roman"/>
        </w:rPr>
        <w:t>ur. TOKİ, konut teknolojisinde ve konuta y</w:t>
      </w:r>
      <w:r>
        <w:rPr>
          <w:rFonts w:ascii="Times New Roman" w:hAnsi="Times New Roman" w:cs="Times New Roman"/>
        </w:rPr>
        <w:t>önelik kredi desteğinde etkilidi</w:t>
      </w:r>
      <w:r w:rsidRPr="005C5FD5">
        <w:rPr>
          <w:rFonts w:ascii="Times New Roman" w:hAnsi="Times New Roman" w:cs="Times New Roman"/>
        </w:rPr>
        <w:t>r. Projelerinde insanı merkeze alarak hareket eden TOKİ, çağdaş şehir planlamac</w:t>
      </w:r>
      <w:r>
        <w:rPr>
          <w:rFonts w:ascii="Times New Roman" w:hAnsi="Times New Roman" w:cs="Times New Roman"/>
        </w:rPr>
        <w:t>ılığı anlayışı üzerinde de öncüdü</w:t>
      </w:r>
      <w:r w:rsidRPr="005C5FD5">
        <w:rPr>
          <w:rFonts w:ascii="Times New Roman" w:hAnsi="Times New Roman" w:cs="Times New Roman"/>
        </w:rPr>
        <w:t>r.</w:t>
      </w:r>
      <w:r>
        <w:rPr>
          <w:rFonts w:ascii="Times New Roman" w:hAnsi="Times New Roman" w:cs="Times New Roman"/>
        </w:rPr>
        <w:t xml:space="preserve"> (Bayraktar, 2013: 35-36). </w:t>
      </w:r>
      <w:r w:rsidRPr="005C5FD5">
        <w:rPr>
          <w:rFonts w:ascii="Times New Roman" w:hAnsi="Times New Roman" w:cs="Times New Roman"/>
        </w:rPr>
        <w:t>Konut alanında devletin ana kurumu ol</w:t>
      </w:r>
      <w:r>
        <w:rPr>
          <w:rFonts w:ascii="Times New Roman" w:hAnsi="Times New Roman" w:cs="Times New Roman"/>
        </w:rPr>
        <w:t xml:space="preserve">an </w:t>
      </w:r>
      <w:r w:rsidRPr="005C5FD5">
        <w:rPr>
          <w:rFonts w:ascii="Times New Roman" w:hAnsi="Times New Roman" w:cs="Times New Roman"/>
        </w:rPr>
        <w:t xml:space="preserve">TOKİ, anayasayı, kanunları, programları dikkate alarak insan hakları beyannamesinde temel hak olarak ifade edilen konut hakkı ve </w:t>
      </w:r>
      <w:r w:rsidR="0068621B">
        <w:rPr>
          <w:rFonts w:ascii="Times New Roman" w:hAnsi="Times New Roman" w:cs="Times New Roman"/>
        </w:rPr>
        <w:t>“BM Habitat Gündemi”</w:t>
      </w:r>
      <w:r w:rsidRPr="005C5FD5">
        <w:rPr>
          <w:rFonts w:ascii="Times New Roman" w:hAnsi="Times New Roman" w:cs="Times New Roman"/>
        </w:rPr>
        <w:t xml:space="preserve">nin </w:t>
      </w:r>
      <w:r w:rsidR="0068621B">
        <w:rPr>
          <w:rFonts w:ascii="Times New Roman" w:hAnsi="Times New Roman" w:cs="Times New Roman"/>
        </w:rPr>
        <w:t>temel</w:t>
      </w:r>
      <w:r w:rsidRPr="005C5FD5">
        <w:rPr>
          <w:rFonts w:ascii="Times New Roman" w:hAnsi="Times New Roman" w:cs="Times New Roman"/>
        </w:rPr>
        <w:t xml:space="preserve"> temalarından olan “Herkese Yeterli Konut” ilkesini </w:t>
      </w:r>
      <w:r w:rsidR="0068621B">
        <w:rPr>
          <w:rFonts w:ascii="Times New Roman" w:hAnsi="Times New Roman" w:cs="Times New Roman"/>
        </w:rPr>
        <w:t>esas alarak</w:t>
      </w:r>
      <w:r>
        <w:rPr>
          <w:rFonts w:ascii="Times New Roman" w:hAnsi="Times New Roman" w:cs="Times New Roman"/>
        </w:rPr>
        <w:t xml:space="preserve"> çalışmalarını yürütmektedir</w:t>
      </w:r>
      <w:r w:rsidRPr="005C5FD5">
        <w:rPr>
          <w:rFonts w:ascii="Times New Roman" w:hAnsi="Times New Roman" w:cs="Times New Roman"/>
        </w:rPr>
        <w:t xml:space="preserve">  </w:t>
      </w:r>
      <w:r>
        <w:rPr>
          <w:rFonts w:ascii="Times New Roman" w:hAnsi="Times New Roman" w:cs="Times New Roman"/>
        </w:rPr>
        <w:t>(Bayraktar, 2007: 23).</w:t>
      </w:r>
    </w:p>
    <w:p w:rsidR="0025569E" w:rsidRPr="001E0477" w:rsidRDefault="0025569E" w:rsidP="006E6A06">
      <w:pPr>
        <w:spacing w:before="120" w:after="120" w:line="360" w:lineRule="auto"/>
        <w:ind w:firstLine="709"/>
        <w:jc w:val="both"/>
        <w:rPr>
          <w:rFonts w:ascii="Times New Roman" w:hAnsi="Times New Roman" w:cs="Times New Roman"/>
          <w:i/>
          <w:color w:val="000000" w:themeColor="text1"/>
        </w:rPr>
      </w:pPr>
      <w:proofErr w:type="gramStart"/>
      <w:r w:rsidRPr="005C5FD5">
        <w:rPr>
          <w:rFonts w:ascii="Times New Roman" w:hAnsi="Times New Roman" w:cs="Times New Roman"/>
        </w:rPr>
        <w:lastRenderedPageBreak/>
        <w:t>TOKİ’nin amaçları şu şekilde ifade edilebilir: Dar gelirli ve yoksul ailelerin kira öder gi</w:t>
      </w:r>
      <w:r>
        <w:rPr>
          <w:rFonts w:ascii="Times New Roman" w:hAnsi="Times New Roman" w:cs="Times New Roman"/>
        </w:rPr>
        <w:t>bi ev sahibi olmalarını sağlama</w:t>
      </w:r>
      <w:r w:rsidRPr="005C5FD5">
        <w:rPr>
          <w:rFonts w:ascii="Times New Roman" w:hAnsi="Times New Roman" w:cs="Times New Roman"/>
        </w:rPr>
        <w:t>, vatandaşları uzun yıllar ödemesi ya</w:t>
      </w:r>
      <w:r>
        <w:rPr>
          <w:rFonts w:ascii="Times New Roman" w:hAnsi="Times New Roman" w:cs="Times New Roman"/>
        </w:rPr>
        <w:t>pılacak konutlara mahkûm etmeme</w:t>
      </w:r>
      <w:r w:rsidRPr="005C5FD5">
        <w:rPr>
          <w:rFonts w:ascii="Times New Roman" w:hAnsi="Times New Roman" w:cs="Times New Roman"/>
        </w:rPr>
        <w:t>, gecekondu bölgelerini temizleme, şehirdeki cazip gelen imkânların kırsal alanlara gö</w:t>
      </w:r>
      <w:r>
        <w:rPr>
          <w:rFonts w:ascii="Times New Roman" w:hAnsi="Times New Roman" w:cs="Times New Roman"/>
        </w:rPr>
        <w:t>türülerek göç hızını yavaşlatma</w:t>
      </w:r>
      <w:r w:rsidRPr="005C5FD5">
        <w:rPr>
          <w:rFonts w:ascii="Times New Roman" w:hAnsi="Times New Roman" w:cs="Times New Roman"/>
        </w:rPr>
        <w:t>, konut yetersizliğinin olduğu illerde ruhsatlı konut üretimine</w:t>
      </w:r>
      <w:r>
        <w:rPr>
          <w:rFonts w:ascii="Times New Roman" w:hAnsi="Times New Roman" w:cs="Times New Roman"/>
        </w:rPr>
        <w:t xml:space="preserve"> yönelik politikalar geliştirme</w:t>
      </w:r>
      <w:r w:rsidRPr="005C5FD5">
        <w:rPr>
          <w:rFonts w:ascii="Times New Roman" w:hAnsi="Times New Roman" w:cs="Times New Roman"/>
        </w:rPr>
        <w:t>, yasal olmayan konutların yapılmasını engellemek içi</w:t>
      </w:r>
      <w:r>
        <w:rPr>
          <w:rFonts w:ascii="Times New Roman" w:hAnsi="Times New Roman" w:cs="Times New Roman"/>
        </w:rPr>
        <w:t>n konut uygulamalarını sürdürme gibi amaçlara sahip olan</w:t>
      </w:r>
      <w:r w:rsidRPr="005C5FD5">
        <w:rPr>
          <w:rFonts w:ascii="Times New Roman" w:hAnsi="Times New Roman" w:cs="Times New Roman"/>
        </w:rPr>
        <w:t xml:space="preserve"> Toplu Konutlar İdaresi, gecekondulaşmanın önüne geçilmesi ve tüm vatandaşların kira öder gibi konut sahibi o</w:t>
      </w:r>
      <w:r>
        <w:rPr>
          <w:rFonts w:ascii="Times New Roman" w:hAnsi="Times New Roman" w:cs="Times New Roman"/>
        </w:rPr>
        <w:t>lmaları için çalışmalar yapa</w:t>
      </w:r>
      <w:r w:rsidRPr="005C5FD5">
        <w:rPr>
          <w:rFonts w:ascii="Times New Roman" w:hAnsi="Times New Roman" w:cs="Times New Roman"/>
        </w:rPr>
        <w:t xml:space="preserve">r. </w:t>
      </w:r>
      <w:proofErr w:type="gramEnd"/>
      <w:r w:rsidRPr="005C5FD5">
        <w:rPr>
          <w:rFonts w:ascii="Times New Roman" w:hAnsi="Times New Roman" w:cs="Times New Roman"/>
        </w:rPr>
        <w:t>TOKİ, kişilerin sadece barınma masrafını azaltmakla kalmayıp, toplu konutların çevresine yapılmış olan kültürel tesisler</w:t>
      </w:r>
      <w:r>
        <w:rPr>
          <w:rFonts w:ascii="Times New Roman" w:hAnsi="Times New Roman" w:cs="Times New Roman"/>
        </w:rPr>
        <w:t>, okul, alışveriş merkezleri gibi yatırımlar</w:t>
      </w:r>
      <w:r w:rsidRPr="005C5FD5">
        <w:rPr>
          <w:rFonts w:ascii="Times New Roman" w:hAnsi="Times New Roman" w:cs="Times New Roman"/>
        </w:rPr>
        <w:t xml:space="preserve"> ile de insanların diğer g</w:t>
      </w:r>
      <w:r>
        <w:rPr>
          <w:rFonts w:ascii="Times New Roman" w:hAnsi="Times New Roman" w:cs="Times New Roman"/>
        </w:rPr>
        <w:t>iderlerini azaltmayı amaçla</w:t>
      </w:r>
      <w:r w:rsidRPr="005C5FD5">
        <w:rPr>
          <w:rFonts w:ascii="Times New Roman" w:hAnsi="Times New Roman" w:cs="Times New Roman"/>
        </w:rPr>
        <w:t xml:space="preserve">r. Geleneksellikten modernliğe doğru ilerlemeyi hedef edinen TOKİ, insanların çağdaş imkânlardan </w:t>
      </w:r>
      <w:r>
        <w:rPr>
          <w:rFonts w:ascii="Times New Roman" w:hAnsi="Times New Roman" w:cs="Times New Roman"/>
        </w:rPr>
        <w:t>faydalanmasına da olanak tan</w:t>
      </w:r>
      <w:r w:rsidRPr="005C5FD5">
        <w:rPr>
          <w:rFonts w:ascii="Times New Roman" w:hAnsi="Times New Roman" w:cs="Times New Roman"/>
        </w:rPr>
        <w:t xml:space="preserve">ır </w:t>
      </w:r>
      <w:r>
        <w:rPr>
          <w:rFonts w:ascii="Times New Roman" w:hAnsi="Times New Roman" w:cs="Times New Roman"/>
        </w:rPr>
        <w:t>(Bayraktar, 2013: 28-37).</w:t>
      </w:r>
    </w:p>
    <w:p w:rsidR="0025569E" w:rsidRPr="005C5FD5" w:rsidRDefault="0025569E" w:rsidP="006E6A06">
      <w:pPr>
        <w:spacing w:before="120" w:after="12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K</w:t>
      </w:r>
      <w:r w:rsidRPr="005C5FD5">
        <w:rPr>
          <w:rFonts w:ascii="Times New Roman" w:hAnsi="Times New Roman" w:cs="Times New Roman"/>
          <w:color w:val="000000" w:themeColor="text1"/>
        </w:rPr>
        <w:t>entsel dönüşüm uygulamaları ve konut piyasasının en beli</w:t>
      </w:r>
      <w:r>
        <w:rPr>
          <w:rFonts w:ascii="Times New Roman" w:hAnsi="Times New Roman" w:cs="Times New Roman"/>
          <w:color w:val="000000" w:themeColor="text1"/>
        </w:rPr>
        <w:t xml:space="preserve">rleyici aktörlerinden biri olan </w:t>
      </w:r>
      <w:r w:rsidRPr="005C5FD5">
        <w:rPr>
          <w:rFonts w:ascii="Times New Roman" w:hAnsi="Times New Roman" w:cs="Times New Roman"/>
          <w:color w:val="000000" w:themeColor="text1"/>
        </w:rPr>
        <w:t>TOKİ, geniş ölçekli konut üretiminin başlıca hakemi konumuna geç</w:t>
      </w:r>
      <w:r>
        <w:rPr>
          <w:rFonts w:ascii="Times New Roman" w:hAnsi="Times New Roman" w:cs="Times New Roman"/>
          <w:color w:val="000000" w:themeColor="text1"/>
        </w:rPr>
        <w:t>er</w:t>
      </w:r>
      <w:r w:rsidRPr="005C5FD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Ayrıca </w:t>
      </w:r>
      <w:r w:rsidRPr="005C5FD5">
        <w:rPr>
          <w:rFonts w:ascii="Times New Roman" w:hAnsi="Times New Roman" w:cs="Times New Roman"/>
          <w:color w:val="000000" w:themeColor="text1"/>
        </w:rPr>
        <w:t>Türkiye</w:t>
      </w:r>
      <w:r>
        <w:rPr>
          <w:rFonts w:ascii="Times New Roman" w:hAnsi="Times New Roman" w:cs="Times New Roman"/>
          <w:color w:val="000000" w:themeColor="text1"/>
        </w:rPr>
        <w:t>’de görüldüğü gibi</w:t>
      </w:r>
      <w:r w:rsidRPr="005C5FD5">
        <w:rPr>
          <w:rFonts w:ascii="Times New Roman" w:hAnsi="Times New Roman" w:cs="Times New Roman"/>
          <w:color w:val="000000" w:themeColor="text1"/>
        </w:rPr>
        <w:t xml:space="preserve"> TOKİ, </w:t>
      </w:r>
      <w:r>
        <w:rPr>
          <w:rFonts w:ascii="Times New Roman" w:hAnsi="Times New Roman" w:cs="Times New Roman"/>
          <w:color w:val="000000" w:themeColor="text1"/>
        </w:rPr>
        <w:t>asıl amacının</w:t>
      </w:r>
      <w:r w:rsidRPr="005C5FD5">
        <w:rPr>
          <w:rFonts w:ascii="Times New Roman" w:hAnsi="Times New Roman" w:cs="Times New Roman"/>
          <w:color w:val="000000" w:themeColor="text1"/>
        </w:rPr>
        <w:t xml:space="preserve"> aksine, konut alanının hızlı </w:t>
      </w:r>
      <w:r w:rsidR="006B1ADF">
        <w:rPr>
          <w:rFonts w:ascii="Times New Roman" w:hAnsi="Times New Roman" w:cs="Times New Roman"/>
          <w:color w:val="000000" w:themeColor="text1"/>
        </w:rPr>
        <w:t>sermayeleşmesi</w:t>
      </w:r>
      <w:r w:rsidRPr="005C5FD5">
        <w:rPr>
          <w:rFonts w:ascii="Times New Roman" w:hAnsi="Times New Roman" w:cs="Times New Roman"/>
          <w:color w:val="000000" w:themeColor="text1"/>
        </w:rPr>
        <w:t xml:space="preserve"> sür</w:t>
      </w:r>
      <w:r>
        <w:rPr>
          <w:rFonts w:ascii="Times New Roman" w:hAnsi="Times New Roman" w:cs="Times New Roman"/>
          <w:color w:val="000000" w:themeColor="text1"/>
        </w:rPr>
        <w:t xml:space="preserve">ecine yoğun katkılarda bulunur. Dolayısıyla TOKİ tarafından sosyal konut olarak inşa edilen konutların </w:t>
      </w:r>
      <w:r w:rsidRPr="005C5FD5">
        <w:rPr>
          <w:rFonts w:ascii="Times New Roman" w:hAnsi="Times New Roman" w:cs="Times New Roman"/>
          <w:color w:val="000000" w:themeColor="text1"/>
        </w:rPr>
        <w:t>alıcıları</w:t>
      </w:r>
      <w:r>
        <w:rPr>
          <w:rFonts w:ascii="Times New Roman" w:hAnsi="Times New Roman" w:cs="Times New Roman"/>
          <w:color w:val="000000" w:themeColor="text1"/>
        </w:rPr>
        <w:t>,</w:t>
      </w:r>
      <w:r w:rsidRPr="005C5FD5">
        <w:rPr>
          <w:rFonts w:ascii="Times New Roman" w:hAnsi="Times New Roman" w:cs="Times New Roman"/>
          <w:color w:val="000000" w:themeColor="text1"/>
        </w:rPr>
        <w:t xml:space="preserve"> aslında bu kon</w:t>
      </w:r>
      <w:r>
        <w:rPr>
          <w:rFonts w:ascii="Times New Roman" w:hAnsi="Times New Roman" w:cs="Times New Roman"/>
          <w:color w:val="000000" w:themeColor="text1"/>
        </w:rPr>
        <w:t>utlara muhtaç olan kimseler değildir (</w:t>
      </w:r>
      <w:proofErr w:type="spellStart"/>
      <w:r>
        <w:rPr>
          <w:rFonts w:ascii="Times New Roman" w:hAnsi="Times New Roman" w:cs="Times New Roman"/>
          <w:color w:val="000000" w:themeColor="text1"/>
        </w:rPr>
        <w:t>Perouse</w:t>
      </w:r>
      <w:proofErr w:type="spellEnd"/>
      <w:r>
        <w:rPr>
          <w:rFonts w:ascii="Times New Roman" w:hAnsi="Times New Roman" w:cs="Times New Roman"/>
          <w:color w:val="000000" w:themeColor="text1"/>
        </w:rPr>
        <w:t>, 2013: 81). Görüldüğü gibi sosyal konutlardan</w:t>
      </w:r>
      <w:r w:rsidRPr="005C5FD5">
        <w:rPr>
          <w:rFonts w:ascii="Times New Roman" w:hAnsi="Times New Roman" w:cs="Times New Roman"/>
          <w:color w:val="000000" w:themeColor="text1"/>
        </w:rPr>
        <w:t xml:space="preserve"> sadece </w:t>
      </w:r>
      <w:r>
        <w:rPr>
          <w:rFonts w:ascii="Times New Roman" w:hAnsi="Times New Roman" w:cs="Times New Roman"/>
          <w:color w:val="000000" w:themeColor="text1"/>
        </w:rPr>
        <w:t>alt gelir grupları faydalanmamaktadır.</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Konut politikalarından biri olan t</w:t>
      </w:r>
      <w:r>
        <w:rPr>
          <w:rFonts w:ascii="Times New Roman" w:hAnsi="Times New Roman" w:cs="Times New Roman"/>
        </w:rPr>
        <w:t>oplu konut politikası;</w:t>
      </w:r>
      <w:r w:rsidRPr="005C5FD5">
        <w:rPr>
          <w:rFonts w:ascii="Times New Roman" w:hAnsi="Times New Roman" w:cs="Times New Roman"/>
        </w:rPr>
        <w:t xml:space="preserve"> otoparkı, sosyal tesisleri, yeteri kadar yeşil alanı olan küçük yerleşim yerleri inşa etme politikasıdır. Toplu konutlar yaygın olarak kooperat</w:t>
      </w:r>
      <w:r>
        <w:rPr>
          <w:rFonts w:ascii="Times New Roman" w:hAnsi="Times New Roman" w:cs="Times New Roman"/>
        </w:rPr>
        <w:t>ifler tarafından inşa edil</w:t>
      </w:r>
      <w:r w:rsidRPr="005C5FD5">
        <w:rPr>
          <w:rFonts w:ascii="Times New Roman" w:hAnsi="Times New Roman" w:cs="Times New Roman"/>
        </w:rPr>
        <w:t>ir. Kooperatif, yapılması güç olan işler için bir yardımlaşma aracıdır. Aynı amaç doğrultusunda birbirlerine güvenen insanların bir araya gelmesi koop</w:t>
      </w:r>
      <w:r>
        <w:rPr>
          <w:rFonts w:ascii="Times New Roman" w:hAnsi="Times New Roman" w:cs="Times New Roman"/>
        </w:rPr>
        <w:t>eratifin temelini oluşturu</w:t>
      </w:r>
      <w:r w:rsidRPr="005C5FD5">
        <w:rPr>
          <w:rFonts w:ascii="Times New Roman" w:hAnsi="Times New Roman" w:cs="Times New Roman"/>
        </w:rPr>
        <w:t>r</w:t>
      </w:r>
      <w:r>
        <w:rPr>
          <w:rFonts w:ascii="Times New Roman" w:hAnsi="Times New Roman" w:cs="Times New Roman"/>
        </w:rPr>
        <w:t xml:space="preserve"> (Şahin, 2011: 261-262).</w:t>
      </w:r>
    </w:p>
    <w:p w:rsidR="0025569E" w:rsidRPr="005C5FD5" w:rsidRDefault="0025569E" w:rsidP="006E6A06">
      <w:pPr>
        <w:spacing w:before="120" w:after="120" w:line="360" w:lineRule="auto"/>
        <w:ind w:firstLine="709"/>
        <w:jc w:val="both"/>
        <w:rPr>
          <w:rFonts w:ascii="Times New Roman" w:hAnsi="Times New Roman" w:cs="Times New Roman"/>
          <w:b/>
          <w:color w:val="000000" w:themeColor="text1"/>
        </w:rPr>
      </w:pPr>
      <w:r w:rsidRPr="005C5FD5">
        <w:rPr>
          <w:rFonts w:ascii="Times New Roman" w:hAnsi="Times New Roman" w:cs="Times New Roman"/>
        </w:rPr>
        <w:t xml:space="preserve">Toplu konut, sosyo-ekonomik yararlar sağlayan yapıların tek </w:t>
      </w:r>
      <w:proofErr w:type="spellStart"/>
      <w:r w:rsidRPr="005C5FD5">
        <w:rPr>
          <w:rFonts w:ascii="Times New Roman" w:hAnsi="Times New Roman" w:cs="Times New Roman"/>
        </w:rPr>
        <w:t>tek</w:t>
      </w:r>
      <w:proofErr w:type="spellEnd"/>
      <w:r w:rsidRPr="005C5FD5">
        <w:rPr>
          <w:rFonts w:ascii="Times New Roman" w:hAnsi="Times New Roman" w:cs="Times New Roman"/>
        </w:rPr>
        <w:t xml:space="preserve"> yapılmayıp bir konut sitesi halinde yapılması girişimidir </w:t>
      </w:r>
      <w:r>
        <w:rPr>
          <w:rFonts w:ascii="Times New Roman" w:hAnsi="Times New Roman" w:cs="Times New Roman"/>
        </w:rPr>
        <w:t xml:space="preserve">(Keleş, 1984: 277). </w:t>
      </w:r>
      <w:r w:rsidRPr="005C5FD5">
        <w:rPr>
          <w:rFonts w:ascii="Times New Roman" w:hAnsi="Times New Roman" w:cs="Times New Roman"/>
        </w:rPr>
        <w:t xml:space="preserve">Toplu konutlar sosyo-ekonomik </w:t>
      </w:r>
      <w:r>
        <w:rPr>
          <w:rFonts w:ascii="Times New Roman" w:hAnsi="Times New Roman" w:cs="Times New Roman"/>
        </w:rPr>
        <w:t>ve siyasal nedenlerle üretilir. Toplu konut üretimi,</w:t>
      </w:r>
      <w:r w:rsidRPr="005C5FD5">
        <w:rPr>
          <w:rFonts w:ascii="Times New Roman" w:hAnsi="Times New Roman" w:cs="Times New Roman"/>
        </w:rPr>
        <w:t xml:space="preserve"> kentlerin planlı gelişmelerinde, büyük şehirlere yığılmaları engellemesi ile nüfusun dengeli dağılmasında, açık alanların değerlendirilmesinde, bölgeler arası dengesizliğin giderilmes</w:t>
      </w:r>
      <w:r>
        <w:rPr>
          <w:rFonts w:ascii="Times New Roman" w:hAnsi="Times New Roman" w:cs="Times New Roman"/>
        </w:rPr>
        <w:t>inde önemli bir yere sahiptir</w:t>
      </w:r>
      <w:r w:rsidRPr="005C5FD5">
        <w:rPr>
          <w:rFonts w:ascii="Times New Roman" w:hAnsi="Times New Roman" w:cs="Times New Roman"/>
        </w:rPr>
        <w:t>. Toplu konutlar</w:t>
      </w:r>
      <w:r>
        <w:rPr>
          <w:rFonts w:ascii="Times New Roman" w:hAnsi="Times New Roman" w:cs="Times New Roman"/>
        </w:rPr>
        <w:t>,</w:t>
      </w:r>
      <w:r w:rsidRPr="005C5FD5">
        <w:rPr>
          <w:rFonts w:ascii="Times New Roman" w:hAnsi="Times New Roman" w:cs="Times New Roman"/>
        </w:rPr>
        <w:t xml:space="preserve"> </w:t>
      </w:r>
      <w:r>
        <w:rPr>
          <w:rFonts w:ascii="Times New Roman" w:hAnsi="Times New Roman" w:cs="Times New Roman"/>
        </w:rPr>
        <w:t>toplumsal ve teknik hizmetleri</w:t>
      </w:r>
      <w:r w:rsidRPr="005C5FD5">
        <w:rPr>
          <w:rFonts w:ascii="Times New Roman" w:hAnsi="Times New Roman" w:cs="Times New Roman"/>
        </w:rPr>
        <w:t xml:space="preserve"> bünyelerinde barındırarak konut kullanıcılarının konut ve çevresel kalite memnuniyetleri</w:t>
      </w:r>
      <w:r>
        <w:rPr>
          <w:rFonts w:ascii="Times New Roman" w:hAnsi="Times New Roman" w:cs="Times New Roman"/>
        </w:rPr>
        <w:t xml:space="preserve">nde </w:t>
      </w:r>
      <w:r w:rsidRPr="005C5FD5">
        <w:rPr>
          <w:rFonts w:ascii="Times New Roman" w:hAnsi="Times New Roman" w:cs="Times New Roman"/>
        </w:rPr>
        <w:t>ve sağlıklı bir kentleşme üzerinde etkili</w:t>
      </w:r>
      <w:r>
        <w:rPr>
          <w:rFonts w:ascii="Times New Roman" w:hAnsi="Times New Roman" w:cs="Times New Roman"/>
        </w:rPr>
        <w:t>dirler (Kellekci-Berköz, 2006: 168).</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 xml:space="preserve">1984 yılında konut </w:t>
      </w:r>
      <w:r>
        <w:rPr>
          <w:rFonts w:ascii="Times New Roman" w:hAnsi="Times New Roman" w:cs="Times New Roman"/>
        </w:rPr>
        <w:t xml:space="preserve">sorununu çözmek amacıyla çıkarılan </w:t>
      </w:r>
      <w:r w:rsidRPr="005C5FD5">
        <w:rPr>
          <w:rFonts w:ascii="Times New Roman" w:hAnsi="Times New Roman" w:cs="Times New Roman"/>
        </w:rPr>
        <w:t xml:space="preserve">2985 sayılı </w:t>
      </w:r>
      <w:r>
        <w:rPr>
          <w:rFonts w:ascii="Times New Roman" w:hAnsi="Times New Roman" w:cs="Times New Roman"/>
        </w:rPr>
        <w:t xml:space="preserve">kanun </w:t>
      </w:r>
      <w:r w:rsidRPr="005C5FD5">
        <w:rPr>
          <w:rFonts w:ascii="Times New Roman" w:hAnsi="Times New Roman" w:cs="Times New Roman"/>
        </w:rPr>
        <w:t>ile To</w:t>
      </w:r>
      <w:r>
        <w:rPr>
          <w:rFonts w:ascii="Times New Roman" w:hAnsi="Times New Roman" w:cs="Times New Roman"/>
        </w:rPr>
        <w:t>plu Konut Fonu ve TOKİ kurulmuştur</w:t>
      </w:r>
      <w:r w:rsidRPr="005C5FD5">
        <w:rPr>
          <w:rFonts w:ascii="Times New Roman" w:hAnsi="Times New Roman" w:cs="Times New Roman"/>
        </w:rPr>
        <w:t xml:space="preserve">. Bu kanunla, alt gelir grubu ve orta gelir </w:t>
      </w:r>
      <w:r w:rsidR="0025698D">
        <w:rPr>
          <w:rFonts w:ascii="Times New Roman" w:hAnsi="Times New Roman" w:cs="Times New Roman"/>
        </w:rPr>
        <w:lastRenderedPageBreak/>
        <w:t xml:space="preserve">grubunda yer alan </w:t>
      </w:r>
      <w:r w:rsidRPr="005C5FD5">
        <w:rPr>
          <w:rFonts w:ascii="Times New Roman" w:hAnsi="Times New Roman" w:cs="Times New Roman"/>
        </w:rPr>
        <w:t xml:space="preserve">konut sahibi olmayan kişilerin ev sahibi olmalarının sağlanması, gecekondu </w:t>
      </w:r>
      <w:r w:rsidR="0025698D">
        <w:rPr>
          <w:rFonts w:ascii="Times New Roman" w:hAnsi="Times New Roman" w:cs="Times New Roman"/>
        </w:rPr>
        <w:t>alanlarının</w:t>
      </w:r>
      <w:r w:rsidRPr="005C5FD5">
        <w:rPr>
          <w:rFonts w:ascii="Times New Roman" w:hAnsi="Times New Roman" w:cs="Times New Roman"/>
        </w:rPr>
        <w:t xml:space="preserve"> temizlenmesi, dönüştürülmesi ve yeni yerleşim yerlerinin yaratılması, konut inşaatl</w:t>
      </w:r>
      <w:r w:rsidR="0025698D">
        <w:rPr>
          <w:rFonts w:ascii="Times New Roman" w:hAnsi="Times New Roman" w:cs="Times New Roman"/>
        </w:rPr>
        <w:t>arı için finansmanın sağlanması hedeflenmiştir. Ayrıca var olan kamu kaynaklarından bir bütünlük içinde yararlan</w:t>
      </w:r>
      <w:r w:rsidRPr="005C5FD5">
        <w:rPr>
          <w:rFonts w:ascii="Times New Roman" w:hAnsi="Times New Roman" w:cs="Times New Roman"/>
        </w:rPr>
        <w:t xml:space="preserve">ılması, yeni kaynaklar </w:t>
      </w:r>
      <w:r w:rsidR="00823173">
        <w:rPr>
          <w:rFonts w:ascii="Times New Roman" w:hAnsi="Times New Roman" w:cs="Times New Roman"/>
        </w:rPr>
        <w:t>temin edilmesi</w:t>
      </w:r>
      <w:r w:rsidR="0025698D">
        <w:rPr>
          <w:rFonts w:ascii="Times New Roman" w:hAnsi="Times New Roman" w:cs="Times New Roman"/>
        </w:rPr>
        <w:t xml:space="preserve"> ve konut için</w:t>
      </w:r>
      <w:r w:rsidRPr="005C5FD5">
        <w:rPr>
          <w:rFonts w:ascii="Times New Roman" w:hAnsi="Times New Roman" w:cs="Times New Roman"/>
        </w:rPr>
        <w:t xml:space="preserve"> ayrılan tüm kaynakların verimli bir şekilde h</w:t>
      </w:r>
      <w:r>
        <w:rPr>
          <w:rFonts w:ascii="Times New Roman" w:hAnsi="Times New Roman" w:cs="Times New Roman"/>
        </w:rPr>
        <w:t xml:space="preserve">arekete geçirilmesi </w:t>
      </w:r>
      <w:r w:rsidR="0025698D">
        <w:rPr>
          <w:rFonts w:ascii="Times New Roman" w:hAnsi="Times New Roman" w:cs="Times New Roman"/>
        </w:rPr>
        <w:t xml:space="preserve">de </w:t>
      </w:r>
      <w:r>
        <w:rPr>
          <w:rFonts w:ascii="Times New Roman" w:hAnsi="Times New Roman" w:cs="Times New Roman"/>
        </w:rPr>
        <w:t>hedeflenmiştir  (Bayraktar, 2007: 15).</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Türkiye gibi gelişmekte olan ülkelerde</w:t>
      </w:r>
      <w:r>
        <w:rPr>
          <w:rFonts w:ascii="Times New Roman" w:hAnsi="Times New Roman" w:cs="Times New Roman"/>
        </w:rPr>
        <w:t>,</w:t>
      </w:r>
      <w:r w:rsidRPr="005C5FD5">
        <w:rPr>
          <w:rFonts w:ascii="Times New Roman" w:hAnsi="Times New Roman" w:cs="Times New Roman"/>
        </w:rPr>
        <w:t xml:space="preserve"> konut sorununu çözmek için toplu konut politikası uygul</w:t>
      </w:r>
      <w:r>
        <w:rPr>
          <w:rFonts w:ascii="Times New Roman" w:hAnsi="Times New Roman" w:cs="Times New Roman"/>
        </w:rPr>
        <w:t>amanın h</w:t>
      </w:r>
      <w:r w:rsidRPr="005C5FD5">
        <w:rPr>
          <w:rFonts w:ascii="Times New Roman" w:hAnsi="Times New Roman" w:cs="Times New Roman"/>
        </w:rPr>
        <w:t xml:space="preserve">em sosyo-ekonomik hem de çevresel olarak doğru bir tercih olduğu </w:t>
      </w:r>
      <w:r>
        <w:rPr>
          <w:rFonts w:ascii="Times New Roman" w:hAnsi="Times New Roman" w:cs="Times New Roman"/>
        </w:rPr>
        <w:t>belirtil</w:t>
      </w:r>
      <w:r w:rsidRPr="005C5FD5">
        <w:rPr>
          <w:rFonts w:ascii="Times New Roman" w:hAnsi="Times New Roman" w:cs="Times New Roman"/>
        </w:rPr>
        <w:t>ebilir. Toplu konut alanları insanların sosyo-kültürel-ekonomik özellikleri göz önünde bulundurularak inşa edildiği için kendi başın</w:t>
      </w:r>
      <w:r>
        <w:rPr>
          <w:rFonts w:ascii="Times New Roman" w:hAnsi="Times New Roman" w:cs="Times New Roman"/>
        </w:rPr>
        <w:t>a bir kent görünümü kazanı</w:t>
      </w:r>
      <w:r w:rsidRPr="005C5FD5">
        <w:rPr>
          <w:rFonts w:ascii="Times New Roman" w:hAnsi="Times New Roman" w:cs="Times New Roman"/>
        </w:rPr>
        <w:t xml:space="preserve">r. Toplu konutlarda yaşayan insanların kent yaşamına uyum </w:t>
      </w:r>
      <w:r>
        <w:rPr>
          <w:rFonts w:ascii="Times New Roman" w:hAnsi="Times New Roman" w:cs="Times New Roman"/>
        </w:rPr>
        <w:t>sağlamaları daha kısa süre</w:t>
      </w:r>
      <w:r w:rsidRPr="005C5FD5">
        <w:rPr>
          <w:rFonts w:ascii="Times New Roman" w:hAnsi="Times New Roman" w:cs="Times New Roman"/>
        </w:rPr>
        <w:t>r. Apartman ve site yönetimine katılmak, birlikte yaşamanın getirmiş olduğu kurallara uymak</w:t>
      </w:r>
      <w:r>
        <w:rPr>
          <w:rFonts w:ascii="Times New Roman" w:hAnsi="Times New Roman" w:cs="Times New Roman"/>
        </w:rPr>
        <w:t>,</w:t>
      </w:r>
      <w:r w:rsidRPr="005C5FD5">
        <w:rPr>
          <w:rFonts w:ascii="Times New Roman" w:hAnsi="Times New Roman" w:cs="Times New Roman"/>
        </w:rPr>
        <w:t xml:space="preserve"> demokratik bir anlayışı</w:t>
      </w:r>
      <w:r>
        <w:rPr>
          <w:rFonts w:ascii="Times New Roman" w:hAnsi="Times New Roman" w:cs="Times New Roman"/>
        </w:rPr>
        <w:t>n gelişmesine katkı sağla</w:t>
      </w:r>
      <w:r w:rsidRPr="005C5FD5">
        <w:rPr>
          <w:rFonts w:ascii="Times New Roman" w:hAnsi="Times New Roman" w:cs="Times New Roman"/>
        </w:rPr>
        <w:t>r. Aynı zamanda toplu konutlar kooperatifler tarafından, devl</w:t>
      </w:r>
      <w:r>
        <w:rPr>
          <w:rFonts w:ascii="Times New Roman" w:hAnsi="Times New Roman" w:cs="Times New Roman"/>
        </w:rPr>
        <w:t>etin kredi ve taksitlendirme gibi</w:t>
      </w:r>
      <w:r w:rsidRPr="005C5FD5">
        <w:rPr>
          <w:rFonts w:ascii="Times New Roman" w:hAnsi="Times New Roman" w:cs="Times New Roman"/>
        </w:rPr>
        <w:t xml:space="preserve"> desteği ile yapıldığı için daha en baştan yurttaş katılımını ve girişimini ola</w:t>
      </w:r>
      <w:r>
        <w:rPr>
          <w:rFonts w:ascii="Times New Roman" w:hAnsi="Times New Roman" w:cs="Times New Roman"/>
        </w:rPr>
        <w:t>naklı kılar.</w:t>
      </w:r>
      <w:r w:rsidRPr="00C041AF">
        <w:rPr>
          <w:rFonts w:ascii="Times New Roman" w:hAnsi="Times New Roman" w:cs="Times New Roman"/>
        </w:rPr>
        <w:t xml:space="preserve"> </w:t>
      </w:r>
      <w:r>
        <w:rPr>
          <w:rFonts w:ascii="Times New Roman" w:hAnsi="Times New Roman" w:cs="Times New Roman"/>
        </w:rPr>
        <w:t xml:space="preserve">Toplu konutların toplumsal, çevresel, ekonomik ve teknolojik yararları mevcuttur. Toplu konutlar çevre düzenlemeleri yapılmış imarlı, planlı konutlardır. İnsanların ihtiyaçları göz önünde bulundurularak yapılan toplu konut alanları kendi kendine yeterli bir kent görünümü kazanır (Erkan, 2002: 167). </w:t>
      </w:r>
    </w:p>
    <w:p w:rsidR="0025569E" w:rsidRPr="005C5FD5" w:rsidRDefault="0025569E" w:rsidP="006E6A06">
      <w:pPr>
        <w:spacing w:before="120" w:after="120" w:line="240" w:lineRule="auto"/>
        <w:jc w:val="both"/>
        <w:rPr>
          <w:rFonts w:ascii="Times New Roman" w:hAnsi="Times New Roman" w:cs="Times New Roman"/>
          <w:b/>
        </w:rPr>
      </w:pPr>
      <w:r w:rsidRPr="005C5FD5">
        <w:rPr>
          <w:rFonts w:ascii="Times New Roman" w:hAnsi="Times New Roman" w:cs="Times New Roman"/>
          <w:b/>
        </w:rPr>
        <w:t>2. Alan Verilerinin Değerlendirilmesi</w:t>
      </w:r>
    </w:p>
    <w:p w:rsidR="0025569E" w:rsidRPr="005C5FD5" w:rsidRDefault="0025569E" w:rsidP="006E6A06">
      <w:pPr>
        <w:spacing w:before="120" w:after="120" w:line="240" w:lineRule="auto"/>
        <w:jc w:val="both"/>
        <w:rPr>
          <w:rFonts w:ascii="Times New Roman" w:hAnsi="Times New Roman" w:cs="Times New Roman"/>
          <w:b/>
        </w:rPr>
      </w:pPr>
      <w:r w:rsidRPr="005C5FD5">
        <w:rPr>
          <w:rFonts w:ascii="Times New Roman" w:hAnsi="Times New Roman" w:cs="Times New Roman"/>
          <w:b/>
        </w:rPr>
        <w:t>2.1. Alan Verilerinin Analizinde Kullanılan Model</w:t>
      </w:r>
    </w:p>
    <w:p w:rsidR="0025569E" w:rsidRPr="005C5FD5" w:rsidRDefault="0025569E" w:rsidP="006E6A06">
      <w:pPr>
        <w:spacing w:before="120" w:after="120" w:line="240" w:lineRule="auto"/>
        <w:jc w:val="center"/>
        <w:rPr>
          <w:rFonts w:ascii="Times New Roman" w:hAnsi="Times New Roman" w:cs="Times New Roman"/>
          <w:b/>
        </w:rPr>
      </w:pPr>
      <w:r w:rsidRPr="005C5FD5">
        <w:rPr>
          <w:rFonts w:ascii="Times New Roman" w:hAnsi="Times New Roman" w:cs="Times New Roman"/>
          <w:b/>
        </w:rPr>
        <w:t>MODEL</w:t>
      </w:r>
    </w:p>
    <w:p w:rsidR="0025569E" w:rsidRPr="005C5FD5" w:rsidRDefault="0025569E" w:rsidP="006E6A06">
      <w:pPr>
        <w:spacing w:before="120" w:after="120" w:line="240" w:lineRule="auto"/>
        <w:jc w:val="center"/>
        <w:rPr>
          <w:rFonts w:ascii="Times New Roman" w:hAnsi="Times New Roman" w:cs="Times New Roman"/>
        </w:rPr>
      </w:pPr>
      <w:r w:rsidRPr="005C5FD5">
        <w:rPr>
          <w:rFonts w:ascii="Times New Roman" w:hAnsi="Times New Roman" w:cs="Times New Roman"/>
        </w:rPr>
        <w:t>Kategorik İçerik Perspektifi</w:t>
      </w:r>
    </w:p>
    <w:p w:rsidR="0025569E" w:rsidRDefault="0025569E" w:rsidP="006E6A06">
      <w:pPr>
        <w:spacing w:before="120" w:after="120" w:line="240" w:lineRule="auto"/>
        <w:jc w:val="center"/>
        <w:rPr>
          <w:rFonts w:ascii="Times New Roman" w:hAnsi="Times New Roman" w:cs="Times New Roman"/>
          <w:b/>
          <w:color w:val="000000" w:themeColor="text1"/>
        </w:rPr>
      </w:pPr>
      <w:r w:rsidRPr="005C5FD5">
        <w:rPr>
          <w:rFonts w:ascii="Times New Roman" w:hAnsi="Times New Roman" w:cs="Times New Roman"/>
          <w:b/>
          <w:color w:val="000000" w:themeColor="text1"/>
        </w:rPr>
        <w:t>ANA BAŞLIKLAR</w:t>
      </w:r>
      <w:r w:rsidRPr="005C5FD5">
        <w:rPr>
          <w:rFonts w:ascii="Times New Roman" w:hAnsi="Times New Roman" w:cs="Times New Roman"/>
          <w:color w:val="000000" w:themeColor="text1"/>
        </w:rPr>
        <w:t xml:space="preserve"> </w:t>
      </w:r>
      <w:r w:rsidRPr="005C5FD5">
        <w:rPr>
          <w:rFonts w:ascii="Times New Roman" w:hAnsi="Times New Roman" w:cs="Times New Roman"/>
          <w:b/>
          <w:color w:val="000000" w:themeColor="text1"/>
        </w:rPr>
        <w:t>(BAĞLAM)</w:t>
      </w:r>
    </w:p>
    <w:p w:rsidR="0025569E" w:rsidRPr="00DA17A1" w:rsidRDefault="0025569E" w:rsidP="006E6A06">
      <w:pPr>
        <w:spacing w:before="120" w:after="120" w:line="240" w:lineRule="auto"/>
        <w:jc w:val="center"/>
        <w:rPr>
          <w:rFonts w:ascii="Times New Roman" w:hAnsi="Times New Roman" w:cs="Times New Roman"/>
          <w:color w:val="000000" w:themeColor="text1"/>
        </w:rPr>
      </w:pPr>
      <w:r w:rsidRPr="00DA17A1">
        <w:rPr>
          <w:rFonts w:ascii="Times New Roman" w:hAnsi="Times New Roman" w:cs="Times New Roman"/>
          <w:color w:val="000000" w:themeColor="text1"/>
        </w:rPr>
        <w:t>TOKİ Konutlarında Yaşama Süreci</w:t>
      </w:r>
    </w:p>
    <w:p w:rsidR="0025569E" w:rsidRPr="00DA17A1" w:rsidRDefault="0025569E" w:rsidP="006E6A06">
      <w:pPr>
        <w:spacing w:before="120" w:after="120" w:line="240" w:lineRule="auto"/>
        <w:jc w:val="center"/>
        <w:rPr>
          <w:rFonts w:ascii="Times New Roman" w:hAnsi="Times New Roman" w:cs="Times New Roman"/>
          <w:color w:val="000000" w:themeColor="text1"/>
        </w:rPr>
      </w:pPr>
      <w:r w:rsidRPr="00DA17A1">
        <w:rPr>
          <w:rFonts w:ascii="Times New Roman" w:hAnsi="Times New Roman" w:cs="Times New Roman"/>
          <w:color w:val="000000" w:themeColor="text1"/>
        </w:rPr>
        <w:t>TOKİ Konutlarında Me</w:t>
      </w:r>
      <w:r>
        <w:rPr>
          <w:rFonts w:ascii="Times New Roman" w:hAnsi="Times New Roman" w:cs="Times New Roman"/>
          <w:color w:val="000000" w:themeColor="text1"/>
        </w:rPr>
        <w:t xml:space="preserve">mnuniyet </w:t>
      </w:r>
      <w:r w:rsidRPr="00DA17A1">
        <w:rPr>
          <w:rFonts w:ascii="Times New Roman" w:hAnsi="Times New Roman" w:cs="Times New Roman"/>
          <w:color w:val="000000" w:themeColor="text1"/>
        </w:rPr>
        <w:t>Durumu</w:t>
      </w:r>
    </w:p>
    <w:p w:rsidR="0025569E" w:rsidRPr="00DA17A1" w:rsidRDefault="0025569E" w:rsidP="006E6A06">
      <w:pPr>
        <w:spacing w:before="120" w:after="120" w:line="240" w:lineRule="auto"/>
        <w:jc w:val="center"/>
        <w:rPr>
          <w:rFonts w:ascii="Times New Roman" w:hAnsi="Times New Roman" w:cs="Times New Roman"/>
          <w:color w:val="000000" w:themeColor="text1"/>
        </w:rPr>
      </w:pPr>
      <w:r w:rsidRPr="00DA17A1">
        <w:rPr>
          <w:rFonts w:ascii="Times New Roman" w:hAnsi="Times New Roman" w:cs="Times New Roman"/>
          <w:color w:val="000000" w:themeColor="text1"/>
        </w:rPr>
        <w:t>TOKİ Konutlarında Dayanışma İlişkileri</w:t>
      </w:r>
    </w:p>
    <w:p w:rsidR="0025569E" w:rsidRPr="00DA17A1" w:rsidRDefault="0025569E" w:rsidP="006E6A06">
      <w:pPr>
        <w:spacing w:before="120" w:after="1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Toplu Konutlar</w:t>
      </w:r>
      <w:r w:rsidRPr="00DA17A1">
        <w:rPr>
          <w:rFonts w:ascii="Times New Roman" w:hAnsi="Times New Roman" w:cs="Times New Roman"/>
          <w:color w:val="000000" w:themeColor="text1"/>
        </w:rPr>
        <w:t>da Sosyo-Kültürel Süreç</w:t>
      </w:r>
    </w:p>
    <w:p w:rsidR="0025569E" w:rsidRPr="00DA17A1" w:rsidRDefault="006F2F62" w:rsidP="006E6A06">
      <w:pPr>
        <w:tabs>
          <w:tab w:val="left" w:pos="4536"/>
          <w:tab w:val="left" w:pos="4678"/>
        </w:tabs>
        <w:spacing w:before="120" w:after="120" w:line="240" w:lineRule="auto"/>
        <w:jc w:val="center"/>
        <w:rPr>
          <w:rFonts w:ascii="Times New Roman" w:hAnsi="Times New Roman" w:cs="Times New Roman"/>
          <w:color w:val="000000" w:themeColor="text1"/>
        </w:rPr>
      </w:pPr>
      <w:r w:rsidRPr="006F2F62">
        <w:rPr>
          <w:rFonts w:ascii="Times New Roman" w:hAnsi="Times New Roman" w:cs="Times New Roman"/>
          <w:noProof/>
          <w:lang w:eastAsia="tr-T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207.4pt;margin-top:17.05pt;width:10.5pt;height:9.8pt;z-index:251662336" fillcolor="black [3200]" strokecolor="#f2f2f2 [3041]" strokeweight="3pt">
            <v:shadow on="t" type="perspective" color="#7f7f7f [1601]" opacity=".5" offset="1pt" offset2="-1pt"/>
            <v:textbox style="layout-flow:vertical-ideographic"/>
          </v:shape>
        </w:pict>
      </w:r>
      <w:r w:rsidR="0025569E" w:rsidRPr="00DA17A1">
        <w:rPr>
          <w:rFonts w:ascii="Times New Roman" w:hAnsi="Times New Roman" w:cs="Times New Roman"/>
          <w:color w:val="000000" w:themeColor="text1"/>
        </w:rPr>
        <w:t>TOKİ Konutlarında Genel Sorunlar</w:t>
      </w:r>
    </w:p>
    <w:p w:rsidR="0025569E" w:rsidRPr="005C5FD5" w:rsidRDefault="0025569E" w:rsidP="006E6A06">
      <w:pPr>
        <w:tabs>
          <w:tab w:val="left" w:pos="4111"/>
        </w:tabs>
        <w:spacing w:before="120" w:after="120" w:line="240" w:lineRule="auto"/>
        <w:jc w:val="center"/>
        <w:rPr>
          <w:rFonts w:ascii="Times New Roman" w:hAnsi="Times New Roman" w:cs="Times New Roman"/>
          <w:color w:val="FF0000"/>
        </w:rPr>
      </w:pPr>
    </w:p>
    <w:p w:rsidR="0025569E" w:rsidRPr="005C5FD5" w:rsidRDefault="0025569E" w:rsidP="006E6A06">
      <w:pPr>
        <w:spacing w:before="120" w:after="120" w:line="240" w:lineRule="auto"/>
        <w:jc w:val="center"/>
        <w:rPr>
          <w:rFonts w:ascii="Times New Roman" w:hAnsi="Times New Roman" w:cs="Times New Roman"/>
        </w:rPr>
      </w:pPr>
      <w:r w:rsidRPr="005C5FD5">
        <w:rPr>
          <w:rFonts w:ascii="Times New Roman" w:hAnsi="Times New Roman" w:cs="Times New Roman"/>
        </w:rPr>
        <w:t>Her bir görüşmenin bağımsız metinler olarak kabul edilerek alt metinlerin oluşturulması.</w:t>
      </w:r>
    </w:p>
    <w:p w:rsidR="0025569E" w:rsidRPr="005C5FD5" w:rsidRDefault="006F2F62" w:rsidP="006E6A06">
      <w:pPr>
        <w:spacing w:before="120" w:after="120" w:line="240" w:lineRule="auto"/>
        <w:jc w:val="center"/>
        <w:rPr>
          <w:rFonts w:ascii="Times New Roman" w:hAnsi="Times New Roman" w:cs="Times New Roman"/>
        </w:rPr>
      </w:pPr>
      <w:r>
        <w:rPr>
          <w:rFonts w:ascii="Times New Roman" w:hAnsi="Times New Roman" w:cs="Times New Roman"/>
          <w:noProof/>
          <w:lang w:eastAsia="tr-TR"/>
        </w:rPr>
        <w:pict>
          <v:shape id="_x0000_s1029" type="#_x0000_t67" style="position:absolute;left:0;text-align:left;margin-left:206.1pt;margin-top:3.1pt;width:10.5pt;height:9.8pt;z-index:251663360" fillcolor="black [3200]" strokecolor="#f2f2f2 [3041]" strokeweight="3pt">
            <v:shadow on="t" type="perspective" color="#7f7f7f [1601]" opacity=".5" offset="1pt" offset2="-1pt"/>
            <v:textbox style="layout-flow:vertical-ideographic"/>
          </v:shape>
        </w:pict>
      </w:r>
    </w:p>
    <w:p w:rsidR="0025569E" w:rsidRPr="005C5FD5" w:rsidRDefault="0025569E" w:rsidP="006E6A06">
      <w:pPr>
        <w:spacing w:before="120" w:after="120" w:line="240" w:lineRule="auto"/>
        <w:jc w:val="center"/>
        <w:rPr>
          <w:rFonts w:ascii="Times New Roman" w:hAnsi="Times New Roman" w:cs="Times New Roman"/>
        </w:rPr>
      </w:pPr>
      <w:r w:rsidRPr="005C5FD5">
        <w:rPr>
          <w:rFonts w:ascii="Times New Roman" w:hAnsi="Times New Roman" w:cs="Times New Roman"/>
        </w:rPr>
        <w:t>İçerik kategorilerinin tanımının yapılması;</w:t>
      </w:r>
    </w:p>
    <w:p w:rsidR="0025569E" w:rsidRPr="005C5FD5" w:rsidRDefault="0025569E" w:rsidP="006E6A06">
      <w:pPr>
        <w:spacing w:before="120" w:after="120" w:line="240" w:lineRule="auto"/>
        <w:jc w:val="center"/>
        <w:rPr>
          <w:rFonts w:ascii="Times New Roman" w:hAnsi="Times New Roman" w:cs="Times New Roman"/>
        </w:rPr>
      </w:pPr>
      <w:r w:rsidRPr="005C5FD5">
        <w:rPr>
          <w:rFonts w:ascii="Times New Roman" w:hAnsi="Times New Roman" w:cs="Times New Roman"/>
        </w:rPr>
        <w:t>Cümleler, cümle öbekleri, kelimeler, atasözleri, deyimler, benzetmeler, yaşam öykülerinin içeriği.</w:t>
      </w:r>
    </w:p>
    <w:p w:rsidR="0025569E" w:rsidRPr="005C5FD5" w:rsidRDefault="0025569E" w:rsidP="006E6A06">
      <w:pPr>
        <w:spacing w:before="120" w:after="120" w:line="240" w:lineRule="auto"/>
        <w:jc w:val="center"/>
        <w:rPr>
          <w:rFonts w:ascii="Times New Roman" w:hAnsi="Times New Roman" w:cs="Times New Roman"/>
        </w:rPr>
      </w:pPr>
      <w:r w:rsidRPr="005C5FD5">
        <w:rPr>
          <w:rFonts w:ascii="Times New Roman" w:hAnsi="Times New Roman" w:cs="Times New Roman"/>
        </w:rPr>
        <w:lastRenderedPageBreak/>
        <w:t xml:space="preserve">Belirlenen </w:t>
      </w:r>
      <w:proofErr w:type="gramStart"/>
      <w:r w:rsidRPr="005C5FD5">
        <w:rPr>
          <w:rFonts w:ascii="Times New Roman" w:hAnsi="Times New Roman" w:cs="Times New Roman"/>
        </w:rPr>
        <w:t>metaforlar</w:t>
      </w:r>
      <w:proofErr w:type="gramEnd"/>
      <w:r w:rsidRPr="005C5FD5">
        <w:rPr>
          <w:rFonts w:ascii="Times New Roman" w:hAnsi="Times New Roman" w:cs="Times New Roman"/>
        </w:rPr>
        <w:t xml:space="preserve"> ve metonomlar</w:t>
      </w:r>
    </w:p>
    <w:p w:rsidR="0025569E" w:rsidRPr="005C5FD5" w:rsidRDefault="006F2F62" w:rsidP="006E6A06">
      <w:pPr>
        <w:tabs>
          <w:tab w:val="left" w:pos="3969"/>
        </w:tabs>
        <w:spacing w:before="120" w:after="120" w:line="240" w:lineRule="auto"/>
        <w:jc w:val="center"/>
        <w:rPr>
          <w:rFonts w:ascii="Times New Roman" w:hAnsi="Times New Roman" w:cs="Times New Roman"/>
        </w:rPr>
      </w:pPr>
      <w:r>
        <w:rPr>
          <w:rFonts w:ascii="Times New Roman" w:hAnsi="Times New Roman" w:cs="Times New Roman"/>
          <w:noProof/>
          <w:lang w:eastAsia="tr-TR"/>
        </w:rPr>
        <w:pict>
          <v:shape id="_x0000_s1026" type="#_x0000_t67" style="position:absolute;left:0;text-align:left;margin-left:204.6pt;margin-top:43.2pt;width:10.5pt;height:9.8pt;z-index:251660288" fillcolor="black [3200]" strokecolor="#f2f2f2 [3041]" strokeweight="3pt">
            <v:shadow on="t" type="perspective" color="#7f7f7f [1601]" opacity=".5" offset="1pt" offset2="-1pt"/>
            <v:textbox style="layout-flow:vertical-ideographic"/>
          </v:shape>
        </w:pict>
      </w:r>
      <w:r w:rsidR="0025569E">
        <w:rPr>
          <w:rFonts w:ascii="Times New Roman" w:hAnsi="Times New Roman" w:cs="Times New Roman"/>
        </w:rPr>
        <w:t>Maddi yoksunluk</w:t>
      </w:r>
      <w:r w:rsidR="0025569E" w:rsidRPr="005C5FD5">
        <w:rPr>
          <w:rFonts w:ascii="Times New Roman" w:hAnsi="Times New Roman" w:cs="Times New Roman"/>
        </w:rPr>
        <w:t xml:space="preserve">, </w:t>
      </w:r>
      <w:r w:rsidR="0025569E">
        <w:rPr>
          <w:rFonts w:ascii="Times New Roman" w:hAnsi="Times New Roman" w:cs="Times New Roman"/>
        </w:rPr>
        <w:t>ihtiyaca göre</w:t>
      </w:r>
      <w:r w:rsidR="0025569E" w:rsidRPr="005C5FD5">
        <w:rPr>
          <w:rFonts w:ascii="Times New Roman" w:hAnsi="Times New Roman" w:cs="Times New Roman"/>
        </w:rPr>
        <w:t xml:space="preserve"> konut</w:t>
      </w:r>
      <w:r w:rsidR="0025569E">
        <w:rPr>
          <w:rFonts w:ascii="Times New Roman" w:hAnsi="Times New Roman" w:cs="Times New Roman"/>
        </w:rPr>
        <w:t>, aza kanaat etmek</w:t>
      </w:r>
      <w:r w:rsidR="0025569E" w:rsidRPr="005C5FD5">
        <w:rPr>
          <w:rFonts w:ascii="Times New Roman" w:hAnsi="Times New Roman" w:cs="Times New Roman"/>
        </w:rPr>
        <w:t>,</w:t>
      </w:r>
      <w:r w:rsidR="0025569E">
        <w:rPr>
          <w:rFonts w:ascii="Times New Roman" w:hAnsi="Times New Roman" w:cs="Times New Roman"/>
        </w:rPr>
        <w:t xml:space="preserve"> hoşnutluğu ifade etme</w:t>
      </w:r>
      <w:r w:rsidR="0025569E" w:rsidRPr="005C5FD5">
        <w:rPr>
          <w:rFonts w:ascii="Times New Roman" w:hAnsi="Times New Roman" w:cs="Times New Roman"/>
        </w:rPr>
        <w:t>,</w:t>
      </w:r>
      <w:r w:rsidR="0025569E">
        <w:rPr>
          <w:rFonts w:ascii="Times New Roman" w:hAnsi="Times New Roman" w:cs="Times New Roman"/>
        </w:rPr>
        <w:t xml:space="preserve"> hoşnutsuzluğun dile gelmesi</w:t>
      </w:r>
      <w:r w:rsidR="0025569E" w:rsidRPr="005C5FD5">
        <w:rPr>
          <w:rFonts w:ascii="Times New Roman" w:hAnsi="Times New Roman" w:cs="Times New Roman"/>
        </w:rPr>
        <w:t xml:space="preserve">, sorunlar zinciri, ikilemli bakış, </w:t>
      </w:r>
      <w:r w:rsidR="0025569E">
        <w:rPr>
          <w:rFonts w:ascii="Times New Roman" w:hAnsi="Times New Roman" w:cs="Times New Roman"/>
        </w:rPr>
        <w:t>altı oyulmuş ilişkiler</w:t>
      </w:r>
      <w:r w:rsidR="0025569E" w:rsidRPr="005C5FD5">
        <w:rPr>
          <w:rFonts w:ascii="Times New Roman" w:hAnsi="Times New Roman" w:cs="Times New Roman"/>
        </w:rPr>
        <w:t xml:space="preserve">, </w:t>
      </w:r>
      <w:r w:rsidR="0025569E">
        <w:rPr>
          <w:rFonts w:ascii="Times New Roman" w:hAnsi="Times New Roman" w:cs="Times New Roman"/>
        </w:rPr>
        <w:t xml:space="preserve">sosyal ve </w:t>
      </w:r>
      <w:r w:rsidR="0025569E" w:rsidRPr="005C5FD5">
        <w:rPr>
          <w:rFonts w:ascii="Times New Roman" w:hAnsi="Times New Roman" w:cs="Times New Roman"/>
        </w:rPr>
        <w:t xml:space="preserve">kültürel </w:t>
      </w:r>
      <w:r w:rsidR="0025569E">
        <w:rPr>
          <w:rFonts w:ascii="Times New Roman" w:hAnsi="Times New Roman" w:cs="Times New Roman"/>
        </w:rPr>
        <w:t xml:space="preserve">değişme </w:t>
      </w:r>
    </w:p>
    <w:p w:rsidR="0025569E" w:rsidRPr="005C5FD5" w:rsidRDefault="0025569E" w:rsidP="006E6A06">
      <w:pPr>
        <w:spacing w:before="120" w:after="120" w:line="240" w:lineRule="auto"/>
        <w:jc w:val="center"/>
        <w:rPr>
          <w:rFonts w:ascii="Times New Roman" w:hAnsi="Times New Roman" w:cs="Times New Roman"/>
        </w:rPr>
      </w:pPr>
    </w:p>
    <w:p w:rsidR="0025569E" w:rsidRPr="005C5FD5" w:rsidRDefault="006F2F62" w:rsidP="006E6A06">
      <w:pPr>
        <w:spacing w:before="120" w:after="120" w:line="240" w:lineRule="auto"/>
        <w:jc w:val="center"/>
        <w:rPr>
          <w:rFonts w:ascii="Times New Roman" w:hAnsi="Times New Roman" w:cs="Times New Roman"/>
        </w:rPr>
      </w:pPr>
      <w:r w:rsidRPr="006F2F62">
        <w:rPr>
          <w:rFonts w:ascii="Times New Roman" w:hAnsi="Times New Roman" w:cs="Times New Roman"/>
          <w:b/>
          <w:noProof/>
          <w:lang w:eastAsia="tr-TR"/>
        </w:rPr>
        <w:pict>
          <v:shape id="_x0000_s1027" type="#_x0000_t67" style="position:absolute;left:0;text-align:left;margin-left:204.6pt;margin-top:16.35pt;width:10.5pt;height:9.8pt;z-index:251661312" fillcolor="black [3200]" strokecolor="#f2f2f2 [3041]" strokeweight="3pt">
            <v:shadow on="t" type="perspective" color="#7f7f7f [1601]" opacity=".5" offset="1pt" offset2="-1pt"/>
            <v:textbox style="layout-flow:vertical-ideographic"/>
          </v:shape>
        </w:pict>
      </w:r>
      <w:r w:rsidR="0025569E" w:rsidRPr="005C5FD5">
        <w:rPr>
          <w:rFonts w:ascii="Times New Roman" w:hAnsi="Times New Roman" w:cs="Times New Roman"/>
        </w:rPr>
        <w:t>İçerik kategorileri yapılmış metinlerin sıralanması, birleştirilmesi.</w:t>
      </w:r>
    </w:p>
    <w:p w:rsidR="0025569E" w:rsidRDefault="0025569E" w:rsidP="006E6A06">
      <w:pPr>
        <w:tabs>
          <w:tab w:val="left" w:pos="4536"/>
        </w:tabs>
        <w:spacing w:before="120" w:after="120" w:line="240" w:lineRule="auto"/>
        <w:jc w:val="center"/>
        <w:rPr>
          <w:rFonts w:ascii="Times New Roman" w:hAnsi="Times New Roman" w:cs="Times New Roman"/>
          <w:b/>
        </w:rPr>
      </w:pPr>
    </w:p>
    <w:p w:rsidR="0025569E" w:rsidRDefault="0025569E" w:rsidP="006E6A06">
      <w:pPr>
        <w:spacing w:before="120" w:after="120" w:line="240" w:lineRule="auto"/>
        <w:jc w:val="center"/>
        <w:rPr>
          <w:rFonts w:ascii="Times New Roman" w:hAnsi="Times New Roman" w:cs="Times New Roman"/>
        </w:rPr>
      </w:pPr>
      <w:r w:rsidRPr="005C5FD5">
        <w:rPr>
          <w:rFonts w:ascii="Times New Roman" w:hAnsi="Times New Roman" w:cs="Times New Roman"/>
        </w:rPr>
        <w:t>Sonuçların dökümü, karşılaştırmalar ve yorumlamalar</w:t>
      </w:r>
      <w:r>
        <w:rPr>
          <w:rFonts w:ascii="Times New Roman" w:hAnsi="Times New Roman" w:cs="Times New Roman"/>
        </w:rPr>
        <w:t xml:space="preserve"> (Yılmaz, 2010: 116)</w:t>
      </w:r>
      <w:r w:rsidRPr="005C5FD5">
        <w:rPr>
          <w:rFonts w:ascii="Times New Roman" w:hAnsi="Times New Roman" w:cs="Times New Roman"/>
        </w:rPr>
        <w:t xml:space="preserve"> </w:t>
      </w:r>
    </w:p>
    <w:p w:rsidR="0025569E" w:rsidRPr="00654E0F" w:rsidRDefault="0025569E" w:rsidP="006E6A06">
      <w:pPr>
        <w:spacing w:before="120" w:after="120" w:line="360" w:lineRule="auto"/>
        <w:ind w:firstLine="709"/>
        <w:jc w:val="both"/>
        <w:rPr>
          <w:rFonts w:ascii="Times New Roman" w:hAnsi="Times New Roman" w:cs="Times New Roman"/>
          <w:szCs w:val="24"/>
        </w:rPr>
      </w:pPr>
      <w:proofErr w:type="spellStart"/>
      <w:r w:rsidRPr="00D239F7">
        <w:rPr>
          <w:rFonts w:ascii="Times New Roman" w:hAnsi="Times New Roman" w:cs="Times New Roman"/>
          <w:szCs w:val="24"/>
        </w:rPr>
        <w:t>Lieblich</w:t>
      </w:r>
      <w:proofErr w:type="spellEnd"/>
      <w:r w:rsidRPr="00D239F7">
        <w:rPr>
          <w:rFonts w:ascii="Times New Roman" w:hAnsi="Times New Roman" w:cs="Times New Roman"/>
          <w:szCs w:val="24"/>
        </w:rPr>
        <w:t xml:space="preserve"> vd. kategorik içerik çözümleme tekniğini şu şekilde ifade ederler: “Bu çözümleme tekniği, içerik analizi (</w:t>
      </w:r>
      <w:proofErr w:type="spellStart"/>
      <w:r w:rsidRPr="00D239F7">
        <w:rPr>
          <w:rFonts w:ascii="Times New Roman" w:hAnsi="Times New Roman" w:cs="Times New Roman"/>
          <w:szCs w:val="24"/>
        </w:rPr>
        <w:t>content</w:t>
      </w:r>
      <w:proofErr w:type="spellEnd"/>
      <w:r w:rsidRPr="00D239F7">
        <w:rPr>
          <w:rFonts w:ascii="Times New Roman" w:hAnsi="Times New Roman" w:cs="Times New Roman"/>
          <w:szCs w:val="24"/>
        </w:rPr>
        <w:t xml:space="preserve"> analysis) tekniğine en yakın olan tekniktir. Bu teknikte, çalışılan alandaki ana başlıklar belirlendikten sonra metin bu kategorilere ayrıştırılır, sınıflan</w:t>
      </w:r>
      <w:r>
        <w:rPr>
          <w:rFonts w:ascii="Times New Roman" w:hAnsi="Times New Roman" w:cs="Times New Roman"/>
          <w:szCs w:val="24"/>
        </w:rPr>
        <w:t>d</w:t>
      </w:r>
      <w:r w:rsidRPr="00D239F7">
        <w:rPr>
          <w:rFonts w:ascii="Times New Roman" w:hAnsi="Times New Roman" w:cs="Times New Roman"/>
          <w:szCs w:val="24"/>
        </w:rPr>
        <w:t>ı</w:t>
      </w:r>
      <w:r>
        <w:rPr>
          <w:rFonts w:ascii="Times New Roman" w:hAnsi="Times New Roman" w:cs="Times New Roman"/>
          <w:szCs w:val="24"/>
        </w:rPr>
        <w:t>rı</w:t>
      </w:r>
      <w:r w:rsidRPr="00D239F7">
        <w:rPr>
          <w:rFonts w:ascii="Times New Roman" w:hAnsi="Times New Roman" w:cs="Times New Roman"/>
          <w:szCs w:val="24"/>
        </w:rPr>
        <w:t>lır ve gruplanır. Bunun için önce alt metinler oluşturulur. Bunlar; her bir kişinin anlatımları, bağımsız olarak ayrı metinler veya konuşmaların bazı parçaları olabilir. Bu aşamada, bazen hipotezlerin varlığı veya araştırmacının çalışmayla özel olarak ilintili olduğunu düşündüğü bir şey, alt metinleri oluşturmada baskın olabilir. Araştırmacı, konuyla doğrudan ilgili ve kendisine bilgi vereceğini düşündüğü bir ‘yönlendirici görüşme’ de yapabilir. Tüm bu metinler, içeriğin analizi için eldeki ana metinler olarak düşünülür. İkinci aşamada içerik kategorilerinin tanımı yapılır. Birimlerin büyüklükleri farklı da olsa cümle, cümleler öbeği veya kelimeler vb. sınıflandırılarak birer kategori olarak dönüştürülmeye hazırlanır. Kategoriler öncelikle bir teoriden çıkarsanır ve araştırmacının odaklandığı konuyla ilgili olarak seçilir ve/veya yaratılır. (…) Üçüncü aşama, eldeki metni kategorilere göre sıralamaktır. Dördüncü aşama da sonuçların dökümü, karşılaştırmalar ve yorumlamadır”</w:t>
      </w:r>
      <w:r>
        <w:rPr>
          <w:rFonts w:ascii="Times New Roman" w:hAnsi="Times New Roman" w:cs="Times New Roman"/>
          <w:szCs w:val="24"/>
        </w:rPr>
        <w:t xml:space="preserve"> (</w:t>
      </w:r>
      <w:proofErr w:type="spellStart"/>
      <w:r>
        <w:rPr>
          <w:rFonts w:ascii="Times New Roman" w:hAnsi="Times New Roman" w:cs="Times New Roman"/>
          <w:szCs w:val="24"/>
        </w:rPr>
        <w:t>Lieblich</w:t>
      </w:r>
      <w:proofErr w:type="spellEnd"/>
      <w:r>
        <w:rPr>
          <w:rFonts w:ascii="Times New Roman" w:hAnsi="Times New Roman" w:cs="Times New Roman"/>
          <w:szCs w:val="24"/>
        </w:rPr>
        <w:t xml:space="preserve"> vd</w:t>
      </w:r>
      <w:proofErr w:type="gramStart"/>
      <w:r>
        <w:rPr>
          <w:rFonts w:ascii="Times New Roman" w:hAnsi="Times New Roman" w:cs="Times New Roman"/>
          <w:szCs w:val="24"/>
        </w:rPr>
        <w:t>.,</w:t>
      </w:r>
      <w:proofErr w:type="gramEnd"/>
      <w:r>
        <w:rPr>
          <w:rFonts w:ascii="Times New Roman" w:hAnsi="Times New Roman" w:cs="Times New Roman"/>
          <w:szCs w:val="24"/>
        </w:rPr>
        <w:t xml:space="preserve"> </w:t>
      </w:r>
      <w:r w:rsidRPr="00D239F7">
        <w:rPr>
          <w:rFonts w:ascii="Times New Roman" w:hAnsi="Times New Roman" w:cs="Times New Roman"/>
          <w:szCs w:val="24"/>
        </w:rPr>
        <w:t>1998</w:t>
      </w:r>
      <w:r>
        <w:rPr>
          <w:rFonts w:ascii="Times New Roman" w:hAnsi="Times New Roman" w:cs="Times New Roman"/>
          <w:szCs w:val="24"/>
        </w:rPr>
        <w:t xml:space="preserve">, akt: </w:t>
      </w:r>
      <w:r w:rsidRPr="00654E0F">
        <w:rPr>
          <w:rFonts w:ascii="Times New Roman" w:hAnsi="Times New Roman" w:cs="Times New Roman"/>
        </w:rPr>
        <w:t>Yılmaz</w:t>
      </w:r>
      <w:r>
        <w:rPr>
          <w:rFonts w:ascii="Times New Roman" w:hAnsi="Times New Roman" w:cs="Times New Roman"/>
        </w:rPr>
        <w:t>, 2010: 114-115).</w:t>
      </w:r>
    </w:p>
    <w:p w:rsidR="0025569E" w:rsidRPr="00AD2CDD" w:rsidRDefault="0025569E" w:rsidP="0025569E">
      <w:pPr>
        <w:spacing w:line="240" w:lineRule="auto"/>
        <w:jc w:val="both"/>
        <w:rPr>
          <w:rFonts w:ascii="Times New Roman" w:hAnsi="Times New Roman" w:cs="Times New Roman"/>
          <w:b/>
        </w:rPr>
      </w:pPr>
      <w:r w:rsidRPr="005C5FD5">
        <w:rPr>
          <w:rFonts w:ascii="Times New Roman" w:hAnsi="Times New Roman" w:cs="Times New Roman"/>
          <w:b/>
        </w:rPr>
        <w:t>2.2</w:t>
      </w:r>
      <w:r>
        <w:rPr>
          <w:rFonts w:ascii="Times New Roman" w:hAnsi="Times New Roman" w:cs="Times New Roman"/>
          <w:b/>
        </w:rPr>
        <w:t>. Katılımcıların Özellikleri</w:t>
      </w:r>
    </w:p>
    <w:p w:rsidR="0025569E" w:rsidRDefault="0025569E" w:rsidP="003C122E">
      <w:pPr>
        <w:spacing w:after="0" w:line="240" w:lineRule="auto"/>
        <w:rPr>
          <w:rFonts w:ascii="Times New Roman" w:hAnsi="Times New Roman" w:cs="Times New Roman"/>
          <w:b/>
          <w:szCs w:val="18"/>
        </w:rPr>
      </w:pPr>
    </w:p>
    <w:p w:rsidR="003C122E" w:rsidRDefault="003C122E" w:rsidP="003C122E">
      <w:pPr>
        <w:spacing w:after="0" w:line="240" w:lineRule="auto"/>
        <w:rPr>
          <w:rFonts w:ascii="Times New Roman" w:hAnsi="Times New Roman" w:cs="Times New Roman"/>
          <w:szCs w:val="18"/>
        </w:rPr>
      </w:pPr>
      <w:r w:rsidRPr="0025569E">
        <w:rPr>
          <w:rFonts w:ascii="Times New Roman" w:hAnsi="Times New Roman" w:cs="Times New Roman"/>
          <w:b/>
          <w:szCs w:val="18"/>
        </w:rPr>
        <w:t xml:space="preserve">Tablo 2. </w:t>
      </w:r>
      <w:r w:rsidRPr="0025569E">
        <w:rPr>
          <w:rFonts w:ascii="Times New Roman" w:hAnsi="Times New Roman" w:cs="Times New Roman"/>
          <w:szCs w:val="18"/>
        </w:rPr>
        <w:t>Katılımcıların Demografik Özellikleri</w:t>
      </w:r>
    </w:p>
    <w:p w:rsidR="0025569E" w:rsidRPr="0025569E" w:rsidRDefault="0025569E" w:rsidP="003C122E">
      <w:pPr>
        <w:spacing w:after="0" w:line="240" w:lineRule="auto"/>
        <w:rPr>
          <w:rFonts w:ascii="Times New Roman" w:hAnsi="Times New Roman" w:cs="Times New Roman"/>
          <w:szCs w:val="18"/>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709"/>
        <w:gridCol w:w="567"/>
        <w:gridCol w:w="708"/>
        <w:gridCol w:w="993"/>
        <w:gridCol w:w="992"/>
        <w:gridCol w:w="567"/>
        <w:gridCol w:w="465"/>
        <w:gridCol w:w="816"/>
        <w:gridCol w:w="547"/>
        <w:gridCol w:w="723"/>
      </w:tblGrid>
      <w:tr w:rsidR="00177DC3" w:rsidRPr="00965695" w:rsidTr="00EA5662">
        <w:trPr>
          <w:cantSplit/>
          <w:trHeight w:val="982"/>
        </w:trPr>
        <w:tc>
          <w:tcPr>
            <w:tcW w:w="851"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Görüşme</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709"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Cinsiyet</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567"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Yaş</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708"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Medeni</w:t>
            </w: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Durum</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993"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Öğrenim Durumu</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992"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Meslek</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567"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Aile Gelir Durumu</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465"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Aile üye sayısı</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816"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Konut Durumu</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547"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Konut</w:t>
            </w: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Tipi</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723"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TOKİ’de Geçirilen Yıl</w:t>
            </w:r>
          </w:p>
        </w:tc>
      </w:tr>
      <w:tr w:rsidR="00177DC3" w:rsidRPr="00965695" w:rsidTr="00EA5662">
        <w:trPr>
          <w:trHeight w:val="382"/>
        </w:trPr>
        <w:tc>
          <w:tcPr>
            <w:tcW w:w="851"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w:t>
            </w:r>
          </w:p>
        </w:tc>
        <w:tc>
          <w:tcPr>
            <w:tcW w:w="709"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Kadın</w:t>
            </w:r>
          </w:p>
        </w:tc>
        <w:tc>
          <w:tcPr>
            <w:tcW w:w="56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41</w:t>
            </w:r>
          </w:p>
        </w:tc>
        <w:tc>
          <w:tcPr>
            <w:tcW w:w="708"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Lisansüstü</w:t>
            </w:r>
          </w:p>
        </w:tc>
        <w:tc>
          <w:tcPr>
            <w:tcW w:w="992" w:type="dxa"/>
            <w:tcBorders>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 Hanımı</w:t>
            </w:r>
          </w:p>
        </w:tc>
        <w:tc>
          <w:tcPr>
            <w:tcW w:w="567" w:type="dxa"/>
            <w:tcBorders>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7.000</w:t>
            </w:r>
          </w:p>
        </w:tc>
        <w:tc>
          <w:tcPr>
            <w:tcW w:w="465" w:type="dxa"/>
            <w:tcBorders>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w:t>
            </w:r>
          </w:p>
        </w:tc>
        <w:tc>
          <w:tcPr>
            <w:tcW w:w="816" w:type="dxa"/>
            <w:tcBorders>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10</w:t>
            </w:r>
          </w:p>
        </w:tc>
      </w:tr>
      <w:tr w:rsidR="00177DC3" w:rsidRPr="00965695" w:rsidTr="00EA5662">
        <w:trPr>
          <w:trHeight w:val="405"/>
        </w:trPr>
        <w:tc>
          <w:tcPr>
            <w:tcW w:w="851"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2</w:t>
            </w:r>
          </w:p>
        </w:tc>
        <w:tc>
          <w:tcPr>
            <w:tcW w:w="709"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Erkek</w:t>
            </w:r>
          </w:p>
        </w:tc>
        <w:tc>
          <w:tcPr>
            <w:tcW w:w="56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64</w:t>
            </w:r>
          </w:p>
        </w:tc>
        <w:tc>
          <w:tcPr>
            <w:tcW w:w="708"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Lise</w:t>
            </w:r>
          </w:p>
        </w:tc>
        <w:tc>
          <w:tcPr>
            <w:tcW w:w="992"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Kamu Emeklisi</w:t>
            </w: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/Muhtar</w:t>
            </w:r>
          </w:p>
        </w:tc>
        <w:tc>
          <w:tcPr>
            <w:tcW w:w="567"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4.000</w:t>
            </w:r>
          </w:p>
        </w:tc>
        <w:tc>
          <w:tcPr>
            <w:tcW w:w="465"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5</w:t>
            </w:r>
          </w:p>
        </w:tc>
        <w:tc>
          <w:tcPr>
            <w:tcW w:w="816"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9</w:t>
            </w:r>
          </w:p>
        </w:tc>
      </w:tr>
      <w:tr w:rsidR="00177DC3" w:rsidRPr="00965695" w:rsidTr="00EA5662">
        <w:trPr>
          <w:trHeight w:val="449"/>
        </w:trPr>
        <w:tc>
          <w:tcPr>
            <w:tcW w:w="851"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w:t>
            </w:r>
          </w:p>
        </w:tc>
        <w:tc>
          <w:tcPr>
            <w:tcW w:w="709"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Kadın</w:t>
            </w:r>
          </w:p>
        </w:tc>
        <w:tc>
          <w:tcPr>
            <w:tcW w:w="56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46</w:t>
            </w:r>
          </w:p>
        </w:tc>
        <w:tc>
          <w:tcPr>
            <w:tcW w:w="708"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İlköğretim</w:t>
            </w:r>
          </w:p>
        </w:tc>
        <w:tc>
          <w:tcPr>
            <w:tcW w:w="992" w:type="dxa"/>
            <w:tcBorders>
              <w:top w:val="single" w:sz="4" w:space="0" w:color="auto"/>
              <w:lef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 Hanımı</w:t>
            </w:r>
          </w:p>
        </w:tc>
        <w:tc>
          <w:tcPr>
            <w:tcW w:w="567" w:type="dxa"/>
            <w:tcBorders>
              <w:top w:val="single" w:sz="4" w:space="0" w:color="auto"/>
              <w:lef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4.000</w:t>
            </w:r>
          </w:p>
        </w:tc>
        <w:tc>
          <w:tcPr>
            <w:tcW w:w="465" w:type="dxa"/>
            <w:tcBorders>
              <w:top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6</w:t>
            </w:r>
          </w:p>
        </w:tc>
        <w:tc>
          <w:tcPr>
            <w:tcW w:w="816" w:type="dxa"/>
            <w:tcBorders>
              <w:top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9</w:t>
            </w:r>
          </w:p>
        </w:tc>
      </w:tr>
      <w:tr w:rsidR="00177DC3" w:rsidRPr="00965695" w:rsidTr="00EA5662">
        <w:trPr>
          <w:trHeight w:val="506"/>
        </w:trPr>
        <w:tc>
          <w:tcPr>
            <w:tcW w:w="851"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w:t>
            </w:r>
          </w:p>
        </w:tc>
        <w:tc>
          <w:tcPr>
            <w:tcW w:w="709"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Kadın</w:t>
            </w:r>
          </w:p>
        </w:tc>
        <w:tc>
          <w:tcPr>
            <w:tcW w:w="56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38</w:t>
            </w:r>
          </w:p>
        </w:tc>
        <w:tc>
          <w:tcPr>
            <w:tcW w:w="708"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İlköğretim</w:t>
            </w:r>
          </w:p>
        </w:tc>
        <w:tc>
          <w:tcPr>
            <w:tcW w:w="992"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 Hanımı</w:t>
            </w:r>
          </w:p>
        </w:tc>
        <w:tc>
          <w:tcPr>
            <w:tcW w:w="567"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2.500</w:t>
            </w:r>
          </w:p>
        </w:tc>
        <w:tc>
          <w:tcPr>
            <w:tcW w:w="465"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8</w:t>
            </w:r>
          </w:p>
        </w:tc>
        <w:tc>
          <w:tcPr>
            <w:tcW w:w="816"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Ödemesi</w:t>
            </w:r>
          </w:p>
          <w:p w:rsidR="00177DC3" w:rsidRPr="00965695" w:rsidRDefault="00177DC3" w:rsidP="00EA5662">
            <w:pPr>
              <w:spacing w:after="0" w:line="240" w:lineRule="auto"/>
              <w:jc w:val="center"/>
              <w:rPr>
                <w:rFonts w:ascii="Times New Roman" w:hAnsi="Times New Roman" w:cs="Times New Roman"/>
                <w:sz w:val="18"/>
                <w:szCs w:val="18"/>
              </w:rPr>
            </w:pPr>
            <w:proofErr w:type="gramStart"/>
            <w:r w:rsidRPr="00965695">
              <w:rPr>
                <w:rFonts w:ascii="Times New Roman" w:hAnsi="Times New Roman" w:cs="Times New Roman"/>
                <w:sz w:val="18"/>
                <w:szCs w:val="18"/>
              </w:rPr>
              <w:t>var</w:t>
            </w:r>
            <w:proofErr w:type="gramEnd"/>
          </w:p>
        </w:tc>
        <w:tc>
          <w:tcPr>
            <w:tcW w:w="54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w:t>
            </w:r>
          </w:p>
        </w:tc>
      </w:tr>
      <w:tr w:rsidR="00177DC3" w:rsidRPr="00965695" w:rsidTr="00EA5662">
        <w:trPr>
          <w:trHeight w:val="63"/>
        </w:trPr>
        <w:tc>
          <w:tcPr>
            <w:tcW w:w="851"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5</w:t>
            </w:r>
          </w:p>
        </w:tc>
        <w:tc>
          <w:tcPr>
            <w:tcW w:w="709"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Kadın</w:t>
            </w:r>
          </w:p>
        </w:tc>
        <w:tc>
          <w:tcPr>
            <w:tcW w:w="56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49</w:t>
            </w:r>
          </w:p>
        </w:tc>
        <w:tc>
          <w:tcPr>
            <w:tcW w:w="708"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Lise</w:t>
            </w:r>
          </w:p>
        </w:tc>
        <w:tc>
          <w:tcPr>
            <w:tcW w:w="992"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 Hanımı</w:t>
            </w:r>
          </w:p>
        </w:tc>
        <w:tc>
          <w:tcPr>
            <w:tcW w:w="567"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3.500</w:t>
            </w:r>
          </w:p>
        </w:tc>
        <w:tc>
          <w:tcPr>
            <w:tcW w:w="465"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5</w:t>
            </w:r>
          </w:p>
        </w:tc>
        <w:tc>
          <w:tcPr>
            <w:tcW w:w="816"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Ödemesi var</w:t>
            </w:r>
          </w:p>
        </w:tc>
        <w:tc>
          <w:tcPr>
            <w:tcW w:w="54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6</w:t>
            </w:r>
          </w:p>
        </w:tc>
      </w:tr>
      <w:tr w:rsidR="00177DC3" w:rsidRPr="00965695" w:rsidTr="00EA5662">
        <w:trPr>
          <w:trHeight w:val="63"/>
        </w:trPr>
        <w:tc>
          <w:tcPr>
            <w:tcW w:w="851"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6</w:t>
            </w:r>
          </w:p>
        </w:tc>
        <w:tc>
          <w:tcPr>
            <w:tcW w:w="709"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Kadın</w:t>
            </w:r>
          </w:p>
        </w:tc>
        <w:tc>
          <w:tcPr>
            <w:tcW w:w="56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42</w:t>
            </w:r>
          </w:p>
        </w:tc>
        <w:tc>
          <w:tcPr>
            <w:tcW w:w="708"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Lise</w:t>
            </w:r>
          </w:p>
        </w:tc>
        <w:tc>
          <w:tcPr>
            <w:tcW w:w="992"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 Hanımı</w:t>
            </w:r>
          </w:p>
        </w:tc>
        <w:tc>
          <w:tcPr>
            <w:tcW w:w="567"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4.500</w:t>
            </w:r>
          </w:p>
        </w:tc>
        <w:tc>
          <w:tcPr>
            <w:tcW w:w="465"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5</w:t>
            </w:r>
          </w:p>
        </w:tc>
        <w:tc>
          <w:tcPr>
            <w:tcW w:w="816"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Ödemesi var</w:t>
            </w:r>
          </w:p>
        </w:tc>
        <w:tc>
          <w:tcPr>
            <w:tcW w:w="54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7</w:t>
            </w:r>
          </w:p>
        </w:tc>
      </w:tr>
      <w:tr w:rsidR="00177DC3" w:rsidRPr="00965695" w:rsidTr="00EA5662">
        <w:trPr>
          <w:trHeight w:val="63"/>
        </w:trPr>
        <w:tc>
          <w:tcPr>
            <w:tcW w:w="851"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7</w:t>
            </w:r>
          </w:p>
        </w:tc>
        <w:tc>
          <w:tcPr>
            <w:tcW w:w="709"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Kadın</w:t>
            </w:r>
          </w:p>
        </w:tc>
        <w:tc>
          <w:tcPr>
            <w:tcW w:w="56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46</w:t>
            </w:r>
          </w:p>
        </w:tc>
        <w:tc>
          <w:tcPr>
            <w:tcW w:w="708"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İlköğretim</w:t>
            </w:r>
          </w:p>
        </w:tc>
        <w:tc>
          <w:tcPr>
            <w:tcW w:w="992"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Hizmetli</w:t>
            </w:r>
          </w:p>
        </w:tc>
        <w:tc>
          <w:tcPr>
            <w:tcW w:w="567"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3.000</w:t>
            </w:r>
          </w:p>
        </w:tc>
        <w:tc>
          <w:tcPr>
            <w:tcW w:w="465"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5</w:t>
            </w:r>
          </w:p>
        </w:tc>
        <w:tc>
          <w:tcPr>
            <w:tcW w:w="816"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2+1</w:t>
            </w:r>
          </w:p>
        </w:tc>
        <w:tc>
          <w:tcPr>
            <w:tcW w:w="723"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10</w:t>
            </w:r>
          </w:p>
        </w:tc>
      </w:tr>
      <w:tr w:rsidR="00177DC3" w:rsidRPr="00965695" w:rsidTr="00EA5662">
        <w:trPr>
          <w:trHeight w:val="544"/>
        </w:trPr>
        <w:tc>
          <w:tcPr>
            <w:tcW w:w="851"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8</w:t>
            </w:r>
          </w:p>
        </w:tc>
        <w:tc>
          <w:tcPr>
            <w:tcW w:w="709"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Erkek</w:t>
            </w:r>
          </w:p>
        </w:tc>
        <w:tc>
          <w:tcPr>
            <w:tcW w:w="56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40</w:t>
            </w:r>
          </w:p>
        </w:tc>
        <w:tc>
          <w:tcPr>
            <w:tcW w:w="708"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Bekâr</w:t>
            </w:r>
          </w:p>
        </w:tc>
        <w:tc>
          <w:tcPr>
            <w:tcW w:w="993" w:type="dxa"/>
            <w:tcBorders>
              <w:right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Lise</w:t>
            </w:r>
          </w:p>
        </w:tc>
        <w:tc>
          <w:tcPr>
            <w:tcW w:w="992"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Güvenlik Görevlisi</w:t>
            </w:r>
          </w:p>
        </w:tc>
        <w:tc>
          <w:tcPr>
            <w:tcW w:w="567"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1.700</w:t>
            </w:r>
          </w:p>
        </w:tc>
        <w:tc>
          <w:tcPr>
            <w:tcW w:w="465"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w:t>
            </w:r>
          </w:p>
        </w:tc>
        <w:tc>
          <w:tcPr>
            <w:tcW w:w="816"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2+1</w:t>
            </w:r>
          </w:p>
        </w:tc>
        <w:tc>
          <w:tcPr>
            <w:tcW w:w="723"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10</w:t>
            </w:r>
          </w:p>
        </w:tc>
      </w:tr>
      <w:tr w:rsidR="00177DC3" w:rsidRPr="00965695" w:rsidTr="00EA5662">
        <w:trPr>
          <w:trHeight w:val="331"/>
        </w:trPr>
        <w:tc>
          <w:tcPr>
            <w:tcW w:w="851"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9</w:t>
            </w:r>
          </w:p>
        </w:tc>
        <w:tc>
          <w:tcPr>
            <w:tcW w:w="709"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Erkek</w:t>
            </w:r>
          </w:p>
        </w:tc>
        <w:tc>
          <w:tcPr>
            <w:tcW w:w="56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59</w:t>
            </w:r>
          </w:p>
        </w:tc>
        <w:tc>
          <w:tcPr>
            <w:tcW w:w="708"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Lisans</w:t>
            </w:r>
          </w:p>
        </w:tc>
        <w:tc>
          <w:tcPr>
            <w:tcW w:w="992"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Emekli Bankacı</w:t>
            </w: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/Esnaf</w:t>
            </w:r>
          </w:p>
        </w:tc>
        <w:tc>
          <w:tcPr>
            <w:tcW w:w="567"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13.000</w:t>
            </w:r>
          </w:p>
        </w:tc>
        <w:tc>
          <w:tcPr>
            <w:tcW w:w="465"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w:t>
            </w:r>
          </w:p>
        </w:tc>
        <w:tc>
          <w:tcPr>
            <w:tcW w:w="816"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Kira</w:t>
            </w:r>
          </w:p>
        </w:tc>
        <w:tc>
          <w:tcPr>
            <w:tcW w:w="54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9</w:t>
            </w:r>
          </w:p>
        </w:tc>
      </w:tr>
      <w:tr w:rsidR="00177DC3" w:rsidRPr="00965695" w:rsidTr="00EA5662">
        <w:trPr>
          <w:trHeight w:val="63"/>
        </w:trPr>
        <w:tc>
          <w:tcPr>
            <w:tcW w:w="851"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10</w:t>
            </w:r>
          </w:p>
        </w:tc>
        <w:tc>
          <w:tcPr>
            <w:tcW w:w="709"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Kadın</w:t>
            </w:r>
          </w:p>
        </w:tc>
        <w:tc>
          <w:tcPr>
            <w:tcW w:w="56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40</w:t>
            </w:r>
          </w:p>
        </w:tc>
        <w:tc>
          <w:tcPr>
            <w:tcW w:w="708"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Lisans</w:t>
            </w:r>
          </w:p>
        </w:tc>
        <w:tc>
          <w:tcPr>
            <w:tcW w:w="992"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 Hanımı</w:t>
            </w:r>
          </w:p>
        </w:tc>
        <w:tc>
          <w:tcPr>
            <w:tcW w:w="567"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4.000</w:t>
            </w:r>
          </w:p>
        </w:tc>
        <w:tc>
          <w:tcPr>
            <w:tcW w:w="465"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w:t>
            </w:r>
          </w:p>
        </w:tc>
        <w:tc>
          <w:tcPr>
            <w:tcW w:w="816"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9</w:t>
            </w:r>
          </w:p>
        </w:tc>
      </w:tr>
      <w:tr w:rsidR="00177DC3" w:rsidRPr="00965695" w:rsidTr="00EA5662">
        <w:trPr>
          <w:trHeight w:val="476"/>
        </w:trPr>
        <w:tc>
          <w:tcPr>
            <w:tcW w:w="851"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11</w:t>
            </w:r>
          </w:p>
        </w:tc>
        <w:tc>
          <w:tcPr>
            <w:tcW w:w="709"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Erkek</w:t>
            </w:r>
          </w:p>
        </w:tc>
        <w:tc>
          <w:tcPr>
            <w:tcW w:w="56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48</w:t>
            </w:r>
          </w:p>
        </w:tc>
        <w:tc>
          <w:tcPr>
            <w:tcW w:w="708"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Lisansüstü</w:t>
            </w:r>
          </w:p>
        </w:tc>
        <w:tc>
          <w:tcPr>
            <w:tcW w:w="992"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Kütüphane Öğr. Görevlisi</w:t>
            </w:r>
          </w:p>
        </w:tc>
        <w:tc>
          <w:tcPr>
            <w:tcW w:w="567"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5.000</w:t>
            </w:r>
          </w:p>
        </w:tc>
        <w:tc>
          <w:tcPr>
            <w:tcW w:w="465"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w:t>
            </w:r>
          </w:p>
        </w:tc>
        <w:tc>
          <w:tcPr>
            <w:tcW w:w="816"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10</w:t>
            </w:r>
          </w:p>
        </w:tc>
      </w:tr>
      <w:tr w:rsidR="00177DC3" w:rsidRPr="00965695" w:rsidTr="00EA5662">
        <w:trPr>
          <w:trHeight w:val="63"/>
        </w:trPr>
        <w:tc>
          <w:tcPr>
            <w:tcW w:w="851"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12</w:t>
            </w:r>
          </w:p>
        </w:tc>
        <w:tc>
          <w:tcPr>
            <w:tcW w:w="709"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Erkek</w:t>
            </w:r>
          </w:p>
        </w:tc>
        <w:tc>
          <w:tcPr>
            <w:tcW w:w="56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41</w:t>
            </w:r>
          </w:p>
        </w:tc>
        <w:tc>
          <w:tcPr>
            <w:tcW w:w="708"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Lisans</w:t>
            </w:r>
          </w:p>
        </w:tc>
        <w:tc>
          <w:tcPr>
            <w:tcW w:w="992"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Kütüphane Öğr. Görevlisi</w:t>
            </w:r>
          </w:p>
        </w:tc>
        <w:tc>
          <w:tcPr>
            <w:tcW w:w="567"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6.000</w:t>
            </w:r>
          </w:p>
        </w:tc>
        <w:tc>
          <w:tcPr>
            <w:tcW w:w="465"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w:t>
            </w:r>
          </w:p>
        </w:tc>
        <w:tc>
          <w:tcPr>
            <w:tcW w:w="816"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6</w:t>
            </w:r>
          </w:p>
        </w:tc>
      </w:tr>
      <w:tr w:rsidR="00177DC3" w:rsidRPr="00965695" w:rsidTr="00EA5662">
        <w:trPr>
          <w:trHeight w:val="63"/>
        </w:trPr>
        <w:tc>
          <w:tcPr>
            <w:tcW w:w="851" w:type="dxa"/>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 xml:space="preserve">Ortalama </w:t>
            </w:r>
          </w:p>
        </w:tc>
        <w:tc>
          <w:tcPr>
            <w:tcW w:w="709" w:type="dxa"/>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p>
        </w:tc>
        <w:tc>
          <w:tcPr>
            <w:tcW w:w="567" w:type="dxa"/>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46</w:t>
            </w:r>
          </w:p>
        </w:tc>
        <w:tc>
          <w:tcPr>
            <w:tcW w:w="708" w:type="dxa"/>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p>
        </w:tc>
        <w:tc>
          <w:tcPr>
            <w:tcW w:w="993" w:type="dxa"/>
            <w:tcBorders>
              <w:right w:val="single" w:sz="4" w:space="0" w:color="auto"/>
            </w:tcBorders>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tcBorders>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tcBorders>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4.850</w:t>
            </w:r>
          </w:p>
        </w:tc>
        <w:tc>
          <w:tcPr>
            <w:tcW w:w="465" w:type="dxa"/>
            <w:tcBorders>
              <w:top w:val="single" w:sz="4" w:space="0" w:color="auto"/>
              <w:bottom w:val="single" w:sz="4" w:space="0" w:color="auto"/>
            </w:tcBorders>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4,5</w:t>
            </w:r>
          </w:p>
        </w:tc>
        <w:tc>
          <w:tcPr>
            <w:tcW w:w="816" w:type="dxa"/>
            <w:tcBorders>
              <w:top w:val="single" w:sz="4" w:space="0" w:color="auto"/>
              <w:bottom w:val="single" w:sz="4" w:space="0" w:color="auto"/>
            </w:tcBorders>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p>
        </w:tc>
        <w:tc>
          <w:tcPr>
            <w:tcW w:w="547" w:type="dxa"/>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p>
        </w:tc>
        <w:tc>
          <w:tcPr>
            <w:tcW w:w="723" w:type="dxa"/>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8,25</w:t>
            </w:r>
          </w:p>
        </w:tc>
      </w:tr>
    </w:tbl>
    <w:p w:rsidR="0025569E" w:rsidRDefault="0025569E" w:rsidP="003C122E">
      <w:pPr>
        <w:spacing w:after="0" w:line="240" w:lineRule="auto"/>
        <w:rPr>
          <w:rFonts w:ascii="Times New Roman" w:hAnsi="Times New Roman" w:cs="Times New Roman"/>
          <w:sz w:val="18"/>
          <w:szCs w:val="18"/>
        </w:rPr>
      </w:pPr>
    </w:p>
    <w:p w:rsidR="0025569E" w:rsidRDefault="0025569E" w:rsidP="006E6A06">
      <w:pPr>
        <w:spacing w:before="120" w:after="120" w:line="360" w:lineRule="auto"/>
        <w:ind w:firstLine="709"/>
        <w:jc w:val="both"/>
        <w:rPr>
          <w:rFonts w:ascii="Times New Roman" w:hAnsi="Times New Roman" w:cs="Times New Roman"/>
          <w:color w:val="000000" w:themeColor="text1"/>
          <w:szCs w:val="18"/>
        </w:rPr>
      </w:pPr>
      <w:r w:rsidRPr="00FF00A5">
        <w:rPr>
          <w:rFonts w:ascii="Times New Roman" w:hAnsi="Times New Roman" w:cs="Times New Roman"/>
          <w:color w:val="000000" w:themeColor="text1"/>
          <w:szCs w:val="18"/>
        </w:rPr>
        <w:t>Araştırma</w:t>
      </w:r>
      <w:r>
        <w:rPr>
          <w:rFonts w:ascii="Times New Roman" w:hAnsi="Times New Roman" w:cs="Times New Roman"/>
          <w:color w:val="000000" w:themeColor="text1"/>
          <w:szCs w:val="18"/>
        </w:rPr>
        <w:t xml:space="preserve">nın çalışma grubu 7’si kadın 5’i erkek olmak üzere 12 kişiden oluşmuştur.  Katılımcıların yaş </w:t>
      </w:r>
      <w:proofErr w:type="gramStart"/>
      <w:r>
        <w:rPr>
          <w:rFonts w:ascii="Times New Roman" w:hAnsi="Times New Roman" w:cs="Times New Roman"/>
          <w:color w:val="000000" w:themeColor="text1"/>
          <w:szCs w:val="18"/>
        </w:rPr>
        <w:t>aralığı</w:t>
      </w:r>
      <w:proofErr w:type="gramEnd"/>
      <w:r>
        <w:rPr>
          <w:rFonts w:ascii="Times New Roman" w:hAnsi="Times New Roman" w:cs="Times New Roman"/>
          <w:color w:val="000000" w:themeColor="text1"/>
          <w:szCs w:val="18"/>
        </w:rPr>
        <w:t xml:space="preserve"> 38-64 arasındadır. Katılımcıların 1’i bekâr 11’i evlidir. Katılımcıların 3’ü ilköğretim, 4’ü lise, 3’ü lisans, 2’si lisansüstü mezunudur. Kadın katılımcıların 6’sı ev hanımı iken, 1’i sağlık ocağında hizmetlidir. Erkek katılımcıların 2’si emekli (esnaf, muhtar), 1’i güvenlik görevlisi, 2’si kütüphanede öğretim görevlisidir. Katılımcıların gelir durumları 1700-13.000 </w:t>
      </w:r>
      <w:proofErr w:type="gramStart"/>
      <w:r>
        <w:rPr>
          <w:rFonts w:ascii="Times New Roman" w:hAnsi="Times New Roman" w:cs="Times New Roman"/>
          <w:color w:val="000000" w:themeColor="text1"/>
          <w:szCs w:val="18"/>
        </w:rPr>
        <w:t>aralığındadır</w:t>
      </w:r>
      <w:proofErr w:type="gramEnd"/>
      <w:r>
        <w:rPr>
          <w:rFonts w:ascii="Times New Roman" w:hAnsi="Times New Roman" w:cs="Times New Roman"/>
          <w:color w:val="000000" w:themeColor="text1"/>
          <w:szCs w:val="18"/>
        </w:rPr>
        <w:t xml:space="preserve">. Katılımcıların aile üye sayısı 3-8 kişi arasında değişir. Katılımcıların 3’ünün konut ödemesi devam ederken 8’i kendi evlerine sahip ve 1’i kiradadır. Katılımcıların 2’si 2+1, 10’u 3+1 konut tipinde yaşarlar. Katılımcıların TOKİ’de geçirdikleri yıl 4-10 yıl aralığındadır. </w:t>
      </w:r>
      <w:r w:rsidR="00FF4EA9">
        <w:rPr>
          <w:rFonts w:ascii="Times New Roman" w:hAnsi="Times New Roman" w:cs="Times New Roman"/>
          <w:color w:val="000000" w:themeColor="text1"/>
          <w:szCs w:val="18"/>
        </w:rPr>
        <w:t>Katılımcıların yaş ortalaması 46, gelir ortalaması 4.850, aile üyesi sayısı ortalama</w:t>
      </w:r>
      <w:r w:rsidR="00353BC0">
        <w:rPr>
          <w:rFonts w:ascii="Times New Roman" w:hAnsi="Times New Roman" w:cs="Times New Roman"/>
          <w:color w:val="000000" w:themeColor="text1"/>
          <w:szCs w:val="18"/>
        </w:rPr>
        <w:t xml:space="preserve">sı yaklaşık </w:t>
      </w:r>
      <w:r w:rsidR="00FF4EA9">
        <w:rPr>
          <w:rFonts w:ascii="Times New Roman" w:hAnsi="Times New Roman" w:cs="Times New Roman"/>
          <w:color w:val="000000" w:themeColor="text1"/>
          <w:szCs w:val="18"/>
        </w:rPr>
        <w:t xml:space="preserve">5’tir. Katılımcılar ortalama 8 yıldır TOKİ konutlarında yaşamaktadırlar. </w:t>
      </w:r>
    </w:p>
    <w:p w:rsidR="0025569E" w:rsidRPr="0025569E" w:rsidRDefault="0025569E" w:rsidP="006E6A06">
      <w:pPr>
        <w:spacing w:before="120" w:after="120" w:line="360" w:lineRule="auto"/>
        <w:jc w:val="both"/>
        <w:rPr>
          <w:rFonts w:ascii="Times New Roman" w:hAnsi="Times New Roman" w:cs="Times New Roman"/>
          <w:color w:val="000000" w:themeColor="text1"/>
          <w:szCs w:val="18"/>
        </w:rPr>
      </w:pPr>
      <w:r>
        <w:rPr>
          <w:rFonts w:ascii="Times New Roman" w:hAnsi="Times New Roman" w:cs="Times New Roman"/>
          <w:b/>
        </w:rPr>
        <w:t>2.3. Alan Verilerinin Analizi</w:t>
      </w:r>
    </w:p>
    <w:p w:rsidR="00177DC3" w:rsidRPr="00965695" w:rsidRDefault="00177DC3" w:rsidP="006E6A06">
      <w:pPr>
        <w:spacing w:before="120" w:after="120" w:line="360" w:lineRule="auto"/>
        <w:jc w:val="both"/>
        <w:rPr>
          <w:rFonts w:ascii="Times New Roman" w:hAnsi="Times New Roman" w:cs="Times New Roman"/>
          <w:b/>
          <w:szCs w:val="18"/>
        </w:rPr>
      </w:pPr>
      <w:r w:rsidRPr="00965695">
        <w:rPr>
          <w:rFonts w:ascii="Times New Roman" w:hAnsi="Times New Roman" w:cs="Times New Roman"/>
          <w:b/>
          <w:szCs w:val="18"/>
        </w:rPr>
        <w:t>2.3.1. Görüşmelerdeki Metaforik ve Metonomik İfadeler</w:t>
      </w: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4394"/>
        <w:gridCol w:w="2835"/>
      </w:tblGrid>
      <w:tr w:rsidR="00177DC3" w:rsidRPr="00965695" w:rsidTr="00EA5662">
        <w:trPr>
          <w:trHeight w:val="565"/>
        </w:trPr>
        <w:tc>
          <w:tcPr>
            <w:tcW w:w="7938" w:type="dxa"/>
            <w:gridSpan w:val="3"/>
            <w:shd w:val="clear" w:color="auto" w:fill="D9D9D9" w:themeFill="background1" w:themeFillShade="D9"/>
          </w:tcPr>
          <w:p w:rsidR="00177DC3" w:rsidRPr="00965695" w:rsidRDefault="00177DC3" w:rsidP="00EA5662">
            <w:pPr>
              <w:spacing w:line="240" w:lineRule="auto"/>
              <w:jc w:val="center"/>
              <w:rPr>
                <w:rFonts w:ascii="Times New Roman" w:hAnsi="Times New Roman" w:cs="Times New Roman"/>
                <w:b/>
                <w:sz w:val="20"/>
                <w:szCs w:val="18"/>
              </w:rPr>
            </w:pPr>
            <w:r w:rsidRPr="00965695">
              <w:rPr>
                <w:rFonts w:ascii="Times New Roman" w:hAnsi="Times New Roman" w:cs="Times New Roman"/>
                <w:b/>
                <w:sz w:val="20"/>
                <w:szCs w:val="18"/>
              </w:rPr>
              <w:t>Maddi Yoksunluk</w:t>
            </w:r>
          </w:p>
        </w:tc>
      </w:tr>
      <w:tr w:rsidR="00177DC3" w:rsidRPr="00965695" w:rsidTr="00EA5662">
        <w:trPr>
          <w:cantSplit/>
          <w:trHeight w:val="1073"/>
        </w:trPr>
        <w:tc>
          <w:tcPr>
            <w:tcW w:w="709" w:type="dxa"/>
            <w:shd w:val="clear" w:color="auto" w:fill="7F7F7F" w:themeFill="text1" w:themeFillTint="80"/>
            <w:textDirection w:val="tbRl"/>
            <w:vAlign w:val="bottom"/>
          </w:tcPr>
          <w:p w:rsidR="00177DC3" w:rsidRPr="00965695" w:rsidRDefault="00177DC3" w:rsidP="00EA5662">
            <w:pPr>
              <w:spacing w:line="360" w:lineRule="auto"/>
              <w:ind w:left="113" w:right="113"/>
              <w:rPr>
                <w:rFonts w:ascii="Times New Roman" w:hAnsi="Times New Roman" w:cs="Times New Roman"/>
                <w:b/>
                <w:sz w:val="20"/>
                <w:szCs w:val="18"/>
              </w:rPr>
            </w:pPr>
            <w:r w:rsidRPr="00965695">
              <w:rPr>
                <w:rFonts w:ascii="Times New Roman" w:hAnsi="Times New Roman" w:cs="Times New Roman"/>
                <w:b/>
                <w:sz w:val="20"/>
                <w:szCs w:val="18"/>
              </w:rPr>
              <w:lastRenderedPageBreak/>
              <w:t xml:space="preserve">Görüşme     </w:t>
            </w:r>
          </w:p>
        </w:tc>
        <w:tc>
          <w:tcPr>
            <w:tcW w:w="4394"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rPr>
                <w:rFonts w:ascii="Times New Roman" w:hAnsi="Times New Roman" w:cs="Times New Roman"/>
                <w:b/>
                <w:sz w:val="20"/>
                <w:szCs w:val="18"/>
              </w:rPr>
            </w:pPr>
            <w:r w:rsidRPr="00965695">
              <w:rPr>
                <w:rFonts w:ascii="Times New Roman" w:hAnsi="Times New Roman" w:cs="Times New Roman"/>
                <w:b/>
                <w:sz w:val="20"/>
                <w:szCs w:val="18"/>
              </w:rPr>
              <w:t xml:space="preserve">              Cümle/Cümleler</w:t>
            </w:r>
          </w:p>
        </w:tc>
        <w:tc>
          <w:tcPr>
            <w:tcW w:w="2835" w:type="dxa"/>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EA5662">
        <w:trPr>
          <w:trHeight w:val="1475"/>
        </w:trPr>
        <w:tc>
          <w:tcPr>
            <w:tcW w:w="709" w:type="dxa"/>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39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i/>
                <w:sz w:val="20"/>
                <w:szCs w:val="18"/>
              </w:rPr>
            </w:pPr>
            <w:r w:rsidRPr="00965695">
              <w:rPr>
                <w:rFonts w:ascii="Times New Roman" w:hAnsi="Times New Roman" w:cs="Times New Roman"/>
                <w:i/>
                <w:sz w:val="20"/>
                <w:szCs w:val="18"/>
              </w:rPr>
              <w:t xml:space="preserve">“İkinci çocuğumuz doğduktan sonra artık yavaş </w:t>
            </w:r>
            <w:proofErr w:type="spellStart"/>
            <w:r w:rsidRPr="00965695">
              <w:rPr>
                <w:rFonts w:ascii="Times New Roman" w:hAnsi="Times New Roman" w:cs="Times New Roman"/>
                <w:i/>
                <w:sz w:val="20"/>
                <w:szCs w:val="18"/>
              </w:rPr>
              <w:t>yavaş</w:t>
            </w:r>
            <w:proofErr w:type="spellEnd"/>
            <w:r w:rsidRPr="00965695">
              <w:rPr>
                <w:rFonts w:ascii="Times New Roman" w:hAnsi="Times New Roman" w:cs="Times New Roman"/>
                <w:i/>
                <w:sz w:val="20"/>
                <w:szCs w:val="18"/>
              </w:rPr>
              <w:t xml:space="preserve"> ev sahibi olalım diye niyetlendik ama elimizde peşin para olmadığı için ya da toplu birikim bir paramız olmadığı için, TOKİ’lerin de ödemesi bize cazip olduğu için, çok </w:t>
            </w:r>
            <w:proofErr w:type="spellStart"/>
            <w:r w:rsidRPr="00965695">
              <w:rPr>
                <w:rFonts w:ascii="Times New Roman" w:hAnsi="Times New Roman" w:cs="Times New Roman"/>
                <w:i/>
                <w:sz w:val="20"/>
                <w:szCs w:val="18"/>
              </w:rPr>
              <w:t>mebla</w:t>
            </w:r>
            <w:proofErr w:type="spellEnd"/>
            <w:r w:rsidRPr="00965695">
              <w:rPr>
                <w:rFonts w:ascii="Times New Roman" w:hAnsi="Times New Roman" w:cs="Times New Roman"/>
                <w:i/>
                <w:sz w:val="20"/>
                <w:szCs w:val="18"/>
              </w:rPr>
              <w:t xml:space="preserve"> ödeyerek sahip olmayacağımız için hani, senelere bölerek taksitlendirdikleri için daha cazip geldi.”</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Ev almak için harekete geçme, peşin para olmaması dolayısıyla taksitle ev alma, taksitle ev almanın insanlara cazip gelmesi durumu.</w:t>
            </w:r>
          </w:p>
        </w:tc>
      </w:tr>
      <w:tr w:rsidR="00177DC3" w:rsidRPr="00965695" w:rsidTr="00EA5662">
        <w:trPr>
          <w:trHeight w:val="566"/>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3</w:t>
            </w:r>
          </w:p>
        </w:tc>
        <w:tc>
          <w:tcPr>
            <w:tcW w:w="439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“Maddi durumumuz buna el verdi. Başka yerden ev almaya imkânımız yoktu.”</w:t>
            </w: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Ekonomik durumun ev alma üzerindeki etkisi.</w:t>
            </w:r>
          </w:p>
        </w:tc>
      </w:tr>
      <w:tr w:rsidR="00177DC3" w:rsidRPr="00965695" w:rsidTr="00EA5662">
        <w:trPr>
          <w:trHeight w:val="930"/>
        </w:trPr>
        <w:tc>
          <w:tcPr>
            <w:tcW w:w="709" w:type="dxa"/>
            <w:shd w:val="clear" w:color="auto" w:fill="7F7F7F" w:themeFill="text1" w:themeFillTint="80"/>
          </w:tcPr>
          <w:p w:rsidR="00177DC3" w:rsidRPr="00965695" w:rsidRDefault="00177DC3" w:rsidP="00EA5662">
            <w:pPr>
              <w:spacing w:line="360" w:lineRule="auto"/>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5</w:t>
            </w:r>
          </w:p>
        </w:tc>
        <w:tc>
          <w:tcPr>
            <w:tcW w:w="4394" w:type="dxa"/>
            <w:shd w:val="clear" w:color="auto" w:fill="C4BC96" w:themeFill="background2" w:themeFillShade="BF"/>
          </w:tcPr>
          <w:p w:rsidR="00177DC3" w:rsidRPr="00965695" w:rsidRDefault="00177DC3" w:rsidP="00EA5662">
            <w:pPr>
              <w:rPr>
                <w:rFonts w:ascii="Times New Roman" w:hAnsi="Times New Roman" w:cs="Times New Roman"/>
                <w:i/>
                <w:sz w:val="20"/>
                <w:szCs w:val="18"/>
              </w:rPr>
            </w:pPr>
            <w:r w:rsidRPr="00965695">
              <w:rPr>
                <w:rFonts w:ascii="Times New Roman" w:hAnsi="Times New Roman" w:cs="Times New Roman"/>
                <w:i/>
                <w:sz w:val="20"/>
                <w:szCs w:val="18"/>
              </w:rPr>
              <w:t>“23 sene kirada gezdik.  Artık canımıza tak etti. Artık kendi evim olsun. Kendi imkânlarımızla anca buraya paramız yetti.”</w:t>
            </w:r>
          </w:p>
        </w:tc>
        <w:tc>
          <w:tcPr>
            <w:tcW w:w="2835" w:type="dxa"/>
            <w:tcBorders>
              <w:bottom w:val="single" w:sz="4" w:space="0" w:color="auto"/>
            </w:tcBorders>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Kirada yaşamaktan duyulan usanma duygusu, bir eve sahip olma isteği.</w:t>
            </w:r>
          </w:p>
        </w:tc>
      </w:tr>
      <w:tr w:rsidR="00177DC3" w:rsidRPr="00965695" w:rsidTr="00EA5662">
        <w:trPr>
          <w:trHeight w:val="534"/>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6</w:t>
            </w:r>
          </w:p>
        </w:tc>
        <w:tc>
          <w:tcPr>
            <w:tcW w:w="439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b/>
                <w:i/>
                <w:sz w:val="20"/>
                <w:szCs w:val="18"/>
              </w:rPr>
            </w:pPr>
            <w:r w:rsidRPr="00965695">
              <w:rPr>
                <w:rFonts w:ascii="Times New Roman" w:hAnsi="Times New Roman" w:cs="Times New Roman"/>
                <w:i/>
                <w:sz w:val="20"/>
                <w:szCs w:val="18"/>
              </w:rPr>
              <w:t>“Taksitli ödendiği için tercih ettik.”</w:t>
            </w:r>
          </w:p>
        </w:tc>
        <w:tc>
          <w:tcPr>
            <w:tcW w:w="2835" w:type="dxa"/>
            <w:shd w:val="clear" w:color="auto" w:fill="948A54" w:themeFill="background2" w:themeFillShade="80"/>
          </w:tcPr>
          <w:p w:rsidR="00177DC3" w:rsidRPr="00965695" w:rsidRDefault="00177DC3" w:rsidP="00EA5662">
            <w:pPr>
              <w:rPr>
                <w:rFonts w:ascii="Times New Roman" w:hAnsi="Times New Roman" w:cs="Times New Roman"/>
                <w:b/>
                <w:sz w:val="20"/>
                <w:szCs w:val="18"/>
              </w:rPr>
            </w:pPr>
            <w:proofErr w:type="gramStart"/>
            <w:r w:rsidRPr="00965695">
              <w:rPr>
                <w:rFonts w:ascii="Times New Roman" w:hAnsi="Times New Roman" w:cs="Times New Roman"/>
                <w:sz w:val="20"/>
                <w:szCs w:val="18"/>
              </w:rPr>
              <w:t>Ev sahibi olmada peşin ödememenin cazipliği.</w:t>
            </w:r>
            <w:proofErr w:type="gramEnd"/>
          </w:p>
        </w:tc>
      </w:tr>
      <w:tr w:rsidR="00177DC3" w:rsidRPr="00965695" w:rsidTr="00EA5662">
        <w:trPr>
          <w:trHeight w:val="465"/>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9</w:t>
            </w:r>
          </w:p>
        </w:tc>
        <w:tc>
          <w:tcPr>
            <w:tcW w:w="439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“Ticaretten dolayı burada yaşıyoruz.”</w:t>
            </w:r>
            <w:r w:rsidRPr="00965695">
              <w:rPr>
                <w:rFonts w:ascii="Times New Roman" w:hAnsi="Times New Roman" w:cs="Times New Roman"/>
                <w:sz w:val="20"/>
                <w:szCs w:val="18"/>
              </w:rPr>
              <w:t>(Marketçi)</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Ticaret yapmak amacıyla TOKİ’de yaşama isteği.</w:t>
            </w:r>
          </w:p>
        </w:tc>
      </w:tr>
    </w:tbl>
    <w:p w:rsidR="00177DC3" w:rsidRPr="00965695" w:rsidRDefault="00177DC3" w:rsidP="00177DC3">
      <w:pPr>
        <w:spacing w:line="360" w:lineRule="auto"/>
        <w:jc w:val="both"/>
        <w:rPr>
          <w:rFonts w:ascii="Times New Roman" w:hAnsi="Times New Roman" w:cs="Times New Roman"/>
          <w:b/>
          <w:sz w:val="20"/>
          <w:szCs w:val="18"/>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4394"/>
        <w:gridCol w:w="2835"/>
      </w:tblGrid>
      <w:tr w:rsidR="00177DC3" w:rsidRPr="00965695" w:rsidTr="00EA5662">
        <w:trPr>
          <w:trHeight w:val="290"/>
        </w:trPr>
        <w:tc>
          <w:tcPr>
            <w:tcW w:w="7938" w:type="dxa"/>
            <w:gridSpan w:val="3"/>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İhtiyaca Göre Konut</w:t>
            </w:r>
          </w:p>
        </w:tc>
      </w:tr>
      <w:tr w:rsidR="00177DC3" w:rsidRPr="00965695" w:rsidTr="00EA5662">
        <w:trPr>
          <w:cantSplit/>
          <w:trHeight w:val="1119"/>
        </w:trPr>
        <w:tc>
          <w:tcPr>
            <w:tcW w:w="709" w:type="dxa"/>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t>Görüşme</w:t>
            </w:r>
          </w:p>
        </w:tc>
        <w:tc>
          <w:tcPr>
            <w:tcW w:w="4394" w:type="dxa"/>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35"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EA5662">
        <w:trPr>
          <w:trHeight w:val="2919"/>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39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sz w:val="20"/>
                <w:szCs w:val="18"/>
              </w:rPr>
            </w:pPr>
            <w:r w:rsidRPr="00965695">
              <w:rPr>
                <w:rFonts w:ascii="Times New Roman" w:hAnsi="Times New Roman" w:cs="Times New Roman"/>
                <w:i/>
                <w:sz w:val="20"/>
                <w:szCs w:val="18"/>
              </w:rPr>
              <w:t xml:space="preserve">“Sosyal yapı olarak F ve B tipi bloklar var burada. Biz ondan faydalanamadık mesela. C tip bloklarda maaş sınırlaması yoktu, ailenin kişi sayısı sınırlaması yoktu. Belirlenen bir </w:t>
            </w:r>
            <w:proofErr w:type="spellStart"/>
            <w:r w:rsidRPr="00965695">
              <w:rPr>
                <w:rFonts w:ascii="Times New Roman" w:hAnsi="Times New Roman" w:cs="Times New Roman"/>
                <w:i/>
                <w:sz w:val="20"/>
                <w:szCs w:val="18"/>
              </w:rPr>
              <w:t>mebla</w:t>
            </w:r>
            <w:proofErr w:type="spellEnd"/>
            <w:r w:rsidRPr="00965695">
              <w:rPr>
                <w:rFonts w:ascii="Times New Roman" w:hAnsi="Times New Roman" w:cs="Times New Roman"/>
                <w:i/>
                <w:sz w:val="20"/>
                <w:szCs w:val="18"/>
              </w:rPr>
              <w:t xml:space="preserve"> vardı ister bunu %10 peşinatla öde ister %40 peşinatla öde sunulmuş seçenekler vardı. Aylara bölünmüştü ama. F ve B bloklarında böyle değil. F ve B bloklarında maaş oranının belli bir miktarı geçmemesi gerekiyor, çocuk sayısı, üzerinde başka bir konutun olmaması gerekiyor. Ondan sonra başka bir mal varlığın varsa orayı sana hak tanımıyor.  F ve B bloklarda bunları şart koşmuşlardı yani. Dar gelirli insanlar var burada. Çoğu asgari ücretle çalışanlar var. İyi durumda olanlar da var burada.” </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Konutların yapısal olarak farklılığı, dar gelirli ailelerin yararlandığı sosyal konutun varlığı, maddi imkânların konut sahibi olmada etkisi, alt gelirli grupların yanında gelir düzeyleri iyi olan grupların varlığı durumu.</w:t>
            </w:r>
          </w:p>
        </w:tc>
      </w:tr>
      <w:tr w:rsidR="00177DC3" w:rsidRPr="00965695" w:rsidTr="006E6A06">
        <w:trPr>
          <w:trHeight w:val="420"/>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lastRenderedPageBreak/>
              <w:t>2</w:t>
            </w:r>
          </w:p>
        </w:tc>
        <w:tc>
          <w:tcPr>
            <w:tcW w:w="439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lastRenderedPageBreak/>
              <w:t xml:space="preserve">“Bugün 1+1 evler satılmaya başlandı. Demek ki ihtiyaca göre hareket ediliyor Fakir fukara insanlara 2+1 ev yapalım yaşasınlar gitsinler. Evet, bunları ihtiyaca göre yapılmış ev olarak değerlendirebiliriz. . Evet, bizim mahallede üç tip ev yapılmış. İkisi 84 metrekare, biri 132 metrekare. Herkes karşıdaki dairenin yapısını beğeniyor. F bloklar B blokları beğeniyor,  B bloklar C blokları </w:t>
            </w:r>
            <w:r w:rsidRPr="00965695">
              <w:rPr>
                <w:rFonts w:ascii="Times New Roman" w:hAnsi="Times New Roman" w:cs="Times New Roman"/>
                <w:i/>
                <w:sz w:val="20"/>
                <w:szCs w:val="18"/>
              </w:rPr>
              <w:lastRenderedPageBreak/>
              <w:t>beğeniyor. Aradaki fark, asansör farkı var. Sığınaklar daha geniştir. Merdiven alanları daha sıkışıktır.  Bir tabaklaşmaya da neden oluyor. F bloktakiler muhtar C bloklardan olursa F bloklarla ilgilenmez.”</w:t>
            </w: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lastRenderedPageBreak/>
              <w:t xml:space="preserve">İhtiyaca göre konut sahibi olma durumu, alt gelir grubunda olan insanlar için konut tipi farklılığının var olması durumu, konutların metrekare ve yapı olarak farklı inşa edilmesi durumu, konut tipleri </w:t>
            </w:r>
            <w:r w:rsidRPr="00965695">
              <w:rPr>
                <w:rFonts w:ascii="Times New Roman" w:hAnsi="Times New Roman" w:cs="Times New Roman"/>
                <w:sz w:val="20"/>
                <w:szCs w:val="18"/>
              </w:rPr>
              <w:lastRenderedPageBreak/>
              <w:t>farklılığının tabaklaşmaya neden olduğu düşüncesi, toplumsal ayrımcılık yapılacağının varsayılması.</w:t>
            </w:r>
          </w:p>
        </w:tc>
      </w:tr>
      <w:tr w:rsidR="00177DC3" w:rsidRPr="00965695" w:rsidTr="00EA5662">
        <w:trPr>
          <w:trHeight w:val="420"/>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lastRenderedPageBreak/>
              <w:t>9</w:t>
            </w:r>
          </w:p>
        </w:tc>
        <w:tc>
          <w:tcPr>
            <w:tcW w:w="439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“Alt gelir grubu fazla. 730 konutun 614’ü alt grup, 150 tane üst gelir grubu var.” </w:t>
            </w:r>
          </w:p>
        </w:tc>
        <w:tc>
          <w:tcPr>
            <w:tcW w:w="2835" w:type="dxa"/>
            <w:shd w:val="clear" w:color="auto" w:fill="C4BC96" w:themeFill="background2" w:themeFillShade="BF"/>
          </w:tcPr>
          <w:p w:rsidR="00177DC3" w:rsidRPr="00965695" w:rsidRDefault="00177DC3" w:rsidP="00EA5662">
            <w:pPr>
              <w:spacing w:line="240" w:lineRule="auto"/>
              <w:jc w:val="both"/>
              <w:rPr>
                <w:rFonts w:ascii="Times New Roman" w:hAnsi="Times New Roman" w:cs="Times New Roman"/>
                <w:sz w:val="20"/>
                <w:szCs w:val="18"/>
              </w:rPr>
            </w:pPr>
            <w:r w:rsidRPr="00965695">
              <w:rPr>
                <w:rFonts w:ascii="Times New Roman" w:hAnsi="Times New Roman" w:cs="Times New Roman"/>
                <w:sz w:val="20"/>
                <w:szCs w:val="18"/>
              </w:rPr>
              <w:t>TOKİ’de alt gelir grubunun varlığının üst gelir grubundan fazla olması.</w:t>
            </w:r>
          </w:p>
        </w:tc>
      </w:tr>
      <w:tr w:rsidR="00177DC3" w:rsidRPr="00965695" w:rsidTr="00EA5662">
        <w:trPr>
          <w:trHeight w:val="425"/>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12</w:t>
            </w:r>
          </w:p>
          <w:p w:rsidR="00177DC3" w:rsidRPr="00965695" w:rsidRDefault="00177DC3" w:rsidP="00EA5662">
            <w:pPr>
              <w:spacing w:line="360" w:lineRule="auto"/>
              <w:jc w:val="center"/>
              <w:rPr>
                <w:rFonts w:ascii="Times New Roman" w:hAnsi="Times New Roman" w:cs="Times New Roman"/>
                <w:b/>
                <w:sz w:val="20"/>
                <w:szCs w:val="18"/>
              </w:rPr>
            </w:pPr>
          </w:p>
        </w:tc>
        <w:tc>
          <w:tcPr>
            <w:tcW w:w="439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“Üç tip konut var TOKİ’de. F tipi, B tipi ve C tipi konut. F tipi konut en alt gelir gruplarının yaşadığı konutlardır. B tipi konutlarda orta düzey gelir grubuna sahip insanlar yaşamaktadır. C tipi konut ise diğerlerine göre biraz daha gelir durumu yüksek olan insanların yaşadığı konuttur.” </w:t>
            </w:r>
          </w:p>
        </w:tc>
        <w:tc>
          <w:tcPr>
            <w:tcW w:w="2835" w:type="dxa"/>
            <w:shd w:val="clear" w:color="auto" w:fill="948A54" w:themeFill="background2" w:themeFillShade="80"/>
          </w:tcPr>
          <w:p w:rsidR="00177DC3" w:rsidRPr="00965695" w:rsidRDefault="00177DC3" w:rsidP="00EA5662">
            <w:pPr>
              <w:spacing w:line="240" w:lineRule="auto"/>
              <w:jc w:val="both"/>
              <w:rPr>
                <w:rFonts w:ascii="Times New Roman" w:hAnsi="Times New Roman" w:cs="Times New Roman"/>
                <w:sz w:val="20"/>
                <w:szCs w:val="18"/>
              </w:rPr>
            </w:pPr>
            <w:r w:rsidRPr="00965695">
              <w:rPr>
                <w:rFonts w:ascii="Times New Roman" w:hAnsi="Times New Roman" w:cs="Times New Roman"/>
                <w:sz w:val="20"/>
                <w:szCs w:val="18"/>
              </w:rPr>
              <w:t>TOKİ’de üç tip konutun olması durumu, konutların gelir gruplarına göre farklılaşması.</w:t>
            </w:r>
          </w:p>
        </w:tc>
      </w:tr>
    </w:tbl>
    <w:p w:rsidR="00177DC3" w:rsidRPr="00965695" w:rsidRDefault="00177DC3" w:rsidP="00177DC3">
      <w:pPr>
        <w:spacing w:line="360" w:lineRule="auto"/>
        <w:jc w:val="both"/>
        <w:rPr>
          <w:rFonts w:ascii="Times New Roman" w:hAnsi="Times New Roman" w:cs="Times New Roman"/>
          <w:b/>
          <w:sz w:val="20"/>
          <w:szCs w:val="18"/>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4394"/>
        <w:gridCol w:w="2835"/>
      </w:tblGrid>
      <w:tr w:rsidR="00177DC3" w:rsidRPr="00965695" w:rsidTr="00EA5662">
        <w:trPr>
          <w:trHeight w:val="335"/>
        </w:trPr>
        <w:tc>
          <w:tcPr>
            <w:tcW w:w="7938" w:type="dxa"/>
            <w:gridSpan w:val="3"/>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color w:val="FF0000"/>
                <w:sz w:val="20"/>
                <w:szCs w:val="18"/>
              </w:rPr>
            </w:pPr>
            <w:r w:rsidRPr="00965695">
              <w:rPr>
                <w:rFonts w:ascii="Times New Roman" w:hAnsi="Times New Roman" w:cs="Times New Roman"/>
                <w:b/>
                <w:color w:val="000000" w:themeColor="text1"/>
                <w:sz w:val="20"/>
                <w:szCs w:val="18"/>
              </w:rPr>
              <w:t>Aza Kanaat Etmek</w:t>
            </w:r>
          </w:p>
        </w:tc>
      </w:tr>
      <w:tr w:rsidR="00177DC3" w:rsidRPr="00965695" w:rsidTr="00EA5662">
        <w:trPr>
          <w:cantSplit/>
          <w:trHeight w:val="1086"/>
        </w:trPr>
        <w:tc>
          <w:tcPr>
            <w:tcW w:w="709" w:type="dxa"/>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t>Görüşme</w:t>
            </w:r>
          </w:p>
        </w:tc>
        <w:tc>
          <w:tcPr>
            <w:tcW w:w="4394" w:type="dxa"/>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35" w:type="dxa"/>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EA5662">
        <w:trPr>
          <w:trHeight w:val="1995"/>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39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sz w:val="20"/>
                <w:szCs w:val="18"/>
              </w:rPr>
            </w:pPr>
            <w:r w:rsidRPr="00965695">
              <w:rPr>
                <w:rFonts w:ascii="Times New Roman" w:hAnsi="Times New Roman" w:cs="Times New Roman"/>
                <w:i/>
                <w:sz w:val="20"/>
                <w:szCs w:val="18"/>
              </w:rPr>
              <w:t xml:space="preserve">“Ben planından çok memnunum. Mutfağımın çok geniş olmasını zaten hiçbir zaman istememiştim. Belki biraz daha geniş olabilirdi. Bir balkon daha fazla olabilirdi ama işte benim için sorun teşkil etmiyor. Elimde olanla yetinmeyi seviyorum. Allah nasip etti burayı. Salonumuz son derece büyük. Oturma odası ve yatak odası da son derece büyük. Çocuk odası biraz küçük gibi ama onu da tek çocuk paylaştığı için zaten yetiyor. Bir odada ona yetiyor.”   </w:t>
            </w:r>
          </w:p>
        </w:tc>
        <w:tc>
          <w:tcPr>
            <w:tcW w:w="2835"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sz w:val="20"/>
                <w:szCs w:val="18"/>
              </w:rPr>
            </w:pPr>
            <w:r w:rsidRPr="00965695">
              <w:rPr>
                <w:rFonts w:ascii="Times New Roman" w:hAnsi="Times New Roman" w:cs="Times New Roman"/>
                <w:sz w:val="20"/>
                <w:szCs w:val="18"/>
              </w:rPr>
              <w:t>Mutfağın küçük olması isteği, var olan mutfak genişliğinden duyulan tatminsizlik, balkon sayısının yetersizliği, salonun büyük olmasından duyulan memnuniyet, var olanla yetinmeyi bilmek.</w:t>
            </w:r>
          </w:p>
        </w:tc>
      </w:tr>
      <w:tr w:rsidR="00177DC3" w:rsidRPr="00965695" w:rsidTr="00EA5662">
        <w:trPr>
          <w:trHeight w:val="1723"/>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2</w:t>
            </w:r>
          </w:p>
        </w:tc>
        <w:tc>
          <w:tcPr>
            <w:tcW w:w="439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“Gönlün sığdığı yere her şey sığar diyoruz ya. Eğer böyle bakarsak </w:t>
            </w:r>
            <w:proofErr w:type="spellStart"/>
            <w:r w:rsidRPr="00965695">
              <w:rPr>
                <w:rFonts w:ascii="Times New Roman" w:hAnsi="Times New Roman" w:cs="Times New Roman"/>
                <w:i/>
                <w:sz w:val="20"/>
                <w:szCs w:val="18"/>
              </w:rPr>
              <w:t>fevkalede</w:t>
            </w:r>
            <w:proofErr w:type="spellEnd"/>
            <w:r w:rsidRPr="00965695">
              <w:rPr>
                <w:rFonts w:ascii="Times New Roman" w:hAnsi="Times New Roman" w:cs="Times New Roman"/>
                <w:i/>
                <w:sz w:val="20"/>
                <w:szCs w:val="18"/>
              </w:rPr>
              <w:t xml:space="preserve"> güzel. Ufak tefek yapı hatalarını da saymaz isek ama tam gönlümüze göre olsun istiyorsak mutfaklarımız biraz daha geniş olsa olabilirdi. Ama biz sıkıntı etmiyoruz mutlu olmaya çalışıyoruz içinde. Asıl olanında bu olduğunu zannediyorum.”</w:t>
            </w:r>
          </w:p>
        </w:tc>
        <w:tc>
          <w:tcPr>
            <w:tcW w:w="2835"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sz w:val="20"/>
                <w:szCs w:val="18"/>
              </w:rPr>
            </w:pPr>
            <w:r w:rsidRPr="00965695">
              <w:rPr>
                <w:rFonts w:ascii="Times New Roman" w:hAnsi="Times New Roman" w:cs="Times New Roman"/>
                <w:sz w:val="20"/>
                <w:szCs w:val="18"/>
              </w:rPr>
              <w:t>İnsanın mutlu olmak için geniş bir eve ihtiyacının olmaması durumu, yapı hatasının olması, mutfağın geniş olması isteği, mutlu olmaya çalışma durumu.</w:t>
            </w:r>
          </w:p>
        </w:tc>
      </w:tr>
      <w:tr w:rsidR="00177DC3" w:rsidRPr="00965695" w:rsidTr="00EA5662">
        <w:trPr>
          <w:trHeight w:val="1639"/>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10</w:t>
            </w:r>
          </w:p>
        </w:tc>
        <w:tc>
          <w:tcPr>
            <w:tcW w:w="439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“Ailecek sessizliği seven bir aileyiz. Çarşı beni hasta ediyor. Çarşı-Pazar gezen bir insan olmadığım için burada yaşamak istedim. Doğayı seven bir insan olduğum için burada yaşamaktan mutluyum. </w:t>
            </w:r>
            <w:proofErr w:type="gramStart"/>
            <w:r w:rsidRPr="00965695">
              <w:rPr>
                <w:rFonts w:ascii="Times New Roman" w:hAnsi="Times New Roman" w:cs="Times New Roman"/>
                <w:i/>
                <w:sz w:val="20"/>
                <w:szCs w:val="18"/>
              </w:rPr>
              <w:t xml:space="preserve">Manzara çok güzel. Yaşadığı yerde mutlu olmak insanın elinde.  </w:t>
            </w:r>
            <w:proofErr w:type="gramEnd"/>
            <w:r w:rsidRPr="00965695">
              <w:rPr>
                <w:rFonts w:ascii="Times New Roman" w:hAnsi="Times New Roman" w:cs="Times New Roman"/>
                <w:i/>
                <w:sz w:val="20"/>
                <w:szCs w:val="18"/>
              </w:rPr>
              <w:t xml:space="preserve">Elindeki imkânlarla mutlu olmayı bilmeli insan. </w:t>
            </w:r>
            <w:proofErr w:type="gramStart"/>
            <w:r w:rsidRPr="00965695">
              <w:rPr>
                <w:rFonts w:ascii="Times New Roman" w:hAnsi="Times New Roman" w:cs="Times New Roman"/>
                <w:i/>
                <w:sz w:val="20"/>
                <w:szCs w:val="18"/>
              </w:rPr>
              <w:t xml:space="preserve">Önemli olan sağlık.  </w:t>
            </w:r>
            <w:proofErr w:type="gramEnd"/>
            <w:r w:rsidRPr="00965695">
              <w:rPr>
                <w:rFonts w:ascii="Times New Roman" w:hAnsi="Times New Roman" w:cs="Times New Roman"/>
                <w:i/>
                <w:sz w:val="20"/>
                <w:szCs w:val="18"/>
              </w:rPr>
              <w:t>Kapımı çalan komşularım olsun gerisi önemli değil.”</w:t>
            </w:r>
          </w:p>
        </w:tc>
        <w:tc>
          <w:tcPr>
            <w:tcW w:w="2835"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sz w:val="20"/>
                <w:szCs w:val="18"/>
              </w:rPr>
            </w:pPr>
            <w:r w:rsidRPr="00965695">
              <w:rPr>
                <w:rFonts w:ascii="Times New Roman" w:hAnsi="Times New Roman" w:cs="Times New Roman"/>
                <w:sz w:val="20"/>
                <w:szCs w:val="18"/>
              </w:rPr>
              <w:t>Sakin bir ortamda yaşamayı sevme durumu, mekân seçiminde doğayı sevmenin etkisi, manzaranın cazipliği, var olanla yetinmeyi bilme durumu, sağlığa ve dayanışma ilişkilerine verilen önem</w:t>
            </w:r>
            <w:r w:rsidRPr="00965695">
              <w:rPr>
                <w:rFonts w:ascii="Times New Roman" w:hAnsi="Times New Roman" w:cs="Times New Roman"/>
                <w:b/>
                <w:sz w:val="20"/>
                <w:szCs w:val="18"/>
              </w:rPr>
              <w:t>.</w:t>
            </w:r>
          </w:p>
        </w:tc>
      </w:tr>
    </w:tbl>
    <w:p w:rsidR="00177DC3" w:rsidRPr="00965695" w:rsidRDefault="00177DC3" w:rsidP="00177DC3">
      <w:pPr>
        <w:spacing w:line="360" w:lineRule="auto"/>
        <w:jc w:val="both"/>
        <w:rPr>
          <w:rFonts w:ascii="Times New Roman" w:hAnsi="Times New Roman" w:cs="Times New Roman"/>
          <w:b/>
          <w:sz w:val="20"/>
          <w:szCs w:val="18"/>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4394"/>
        <w:gridCol w:w="2835"/>
      </w:tblGrid>
      <w:tr w:rsidR="00177DC3" w:rsidRPr="00965695" w:rsidTr="00EA5662">
        <w:trPr>
          <w:trHeight w:val="418"/>
        </w:trPr>
        <w:tc>
          <w:tcPr>
            <w:tcW w:w="7938" w:type="dxa"/>
            <w:gridSpan w:val="3"/>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Hoşnutluğu İfade Etme</w:t>
            </w:r>
          </w:p>
        </w:tc>
      </w:tr>
      <w:tr w:rsidR="00177DC3" w:rsidRPr="00965695" w:rsidTr="00EA5662">
        <w:trPr>
          <w:cantSplit/>
          <w:trHeight w:val="1050"/>
        </w:trPr>
        <w:tc>
          <w:tcPr>
            <w:tcW w:w="709" w:type="dxa"/>
            <w:tcBorders>
              <w:left w:val="single" w:sz="4" w:space="0" w:color="auto"/>
              <w:right w:val="nil"/>
            </w:tcBorders>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lastRenderedPageBreak/>
              <w:t>Görüşme</w:t>
            </w:r>
          </w:p>
        </w:tc>
        <w:tc>
          <w:tcPr>
            <w:tcW w:w="4394" w:type="dxa"/>
            <w:tcBorders>
              <w:left w:val="single" w:sz="4" w:space="0" w:color="auto"/>
            </w:tcBorders>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35" w:type="dxa"/>
            <w:tcBorders>
              <w:left w:val="nil"/>
            </w:tcBorders>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EA5662">
        <w:trPr>
          <w:trHeight w:val="1355"/>
        </w:trPr>
        <w:tc>
          <w:tcPr>
            <w:tcW w:w="709" w:type="dxa"/>
            <w:vMerge w:val="restart"/>
            <w:tcBorders>
              <w:left w:val="single" w:sz="4" w:space="0" w:color="auto"/>
              <w:right w:val="nil"/>
            </w:tcBorders>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394" w:type="dxa"/>
            <w:tcBorders>
              <w:left w:val="single" w:sz="4" w:space="0" w:color="auto"/>
            </w:tcBorders>
            <w:shd w:val="clear" w:color="auto" w:fill="C4BC96" w:themeFill="background2" w:themeFillShade="BF"/>
          </w:tcPr>
          <w:p w:rsidR="00177DC3" w:rsidRPr="00965695" w:rsidRDefault="00177DC3" w:rsidP="00EA5662">
            <w:pPr>
              <w:spacing w:line="240" w:lineRule="auto"/>
              <w:rPr>
                <w:rFonts w:ascii="Times New Roman" w:hAnsi="Times New Roman" w:cs="Times New Roman"/>
                <w:b/>
                <w:i/>
                <w:sz w:val="20"/>
                <w:szCs w:val="18"/>
              </w:rPr>
            </w:pPr>
            <w:r w:rsidRPr="00965695">
              <w:rPr>
                <w:rFonts w:ascii="Times New Roman" w:hAnsi="Times New Roman" w:cs="Times New Roman"/>
                <w:i/>
                <w:sz w:val="20"/>
                <w:szCs w:val="18"/>
              </w:rPr>
              <w:t xml:space="preserve">“Memnunum ben. Çok memnunum. Burada yaşayanlara nazaran gerçekten ben çok memnunum. </w:t>
            </w:r>
            <w:proofErr w:type="gramStart"/>
            <w:r w:rsidRPr="00965695">
              <w:rPr>
                <w:rFonts w:ascii="Times New Roman" w:hAnsi="Times New Roman" w:cs="Times New Roman"/>
                <w:i/>
                <w:sz w:val="20"/>
                <w:szCs w:val="18"/>
              </w:rPr>
              <w:t xml:space="preserve">Havası olarak, yerleşim yeri olarak. </w:t>
            </w:r>
            <w:proofErr w:type="gramEnd"/>
            <w:r w:rsidRPr="00965695">
              <w:rPr>
                <w:rFonts w:ascii="Times New Roman" w:hAnsi="Times New Roman" w:cs="Times New Roman"/>
                <w:i/>
                <w:sz w:val="20"/>
                <w:szCs w:val="18"/>
              </w:rPr>
              <w:t>Hani biz birazcık yüksekte oturuyoruz. O yüzden manzaramız falan da çok güzel. Isparta’yı biz hep görüyoruz.”</w:t>
            </w:r>
          </w:p>
        </w:tc>
        <w:tc>
          <w:tcPr>
            <w:tcW w:w="2835" w:type="dxa"/>
            <w:tcBorders>
              <w:left w:val="nil"/>
            </w:tcBorders>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TOKİ’de yaşamaktan duyulan memnuniyet, Akkent TOKİ’nin havasının, yerleşim yerinin ve manzarasının beğenilmesi durumu.</w:t>
            </w:r>
          </w:p>
        </w:tc>
      </w:tr>
      <w:tr w:rsidR="00177DC3" w:rsidRPr="00965695" w:rsidTr="00EA5662">
        <w:trPr>
          <w:trHeight w:val="2122"/>
        </w:trPr>
        <w:tc>
          <w:tcPr>
            <w:tcW w:w="709" w:type="dxa"/>
            <w:vMerge/>
            <w:tcBorders>
              <w:left w:val="single" w:sz="4" w:space="0" w:color="auto"/>
              <w:right w:val="nil"/>
            </w:tcBorders>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tc>
        <w:tc>
          <w:tcPr>
            <w:tcW w:w="4394" w:type="dxa"/>
            <w:tcBorders>
              <w:left w:val="single" w:sz="4" w:space="0" w:color="auto"/>
            </w:tcBorders>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“Beni hiç kimse son derece lüks bir arabam olmadığı için kimse eleştirmiyor. Son derece lüks yaşamadığım için kimse eleştirmiyor. Ben buradaki insanları kendime yakın hissediyorum. </w:t>
            </w:r>
            <w:proofErr w:type="gramStart"/>
            <w:r w:rsidRPr="00965695">
              <w:rPr>
                <w:rFonts w:ascii="Times New Roman" w:hAnsi="Times New Roman" w:cs="Times New Roman"/>
                <w:i/>
                <w:sz w:val="20"/>
                <w:szCs w:val="18"/>
              </w:rPr>
              <w:t xml:space="preserve">Arayabileceğin bir insanın olması çok güzel. </w:t>
            </w:r>
            <w:proofErr w:type="gramEnd"/>
            <w:r w:rsidRPr="00965695">
              <w:rPr>
                <w:rFonts w:ascii="Times New Roman" w:hAnsi="Times New Roman" w:cs="Times New Roman"/>
                <w:i/>
                <w:sz w:val="20"/>
                <w:szCs w:val="18"/>
              </w:rPr>
              <w:t xml:space="preserve">Arabamız yoktu ama komşularımızın vardı hemen hastaneye götürüyorlardı. Bir sıkıntın olduğu zaman komşuna telefon edebiliyorsun. Bu bizim için avantaj. Ocakta bir şey unuttum zannedip komşuyu arayıp doğalgazı indirmesini isteyebiliyorum.  Girerken çıkarken insanların güler yüz göstermesi var burada, çok güzel.” </w:t>
            </w:r>
          </w:p>
        </w:tc>
        <w:tc>
          <w:tcPr>
            <w:tcW w:w="2835" w:type="dxa"/>
            <w:tcBorders>
              <w:left w:val="nil"/>
            </w:tcBorders>
            <w:shd w:val="clear" w:color="auto" w:fill="C4BC96" w:themeFill="background2" w:themeFillShade="BF"/>
          </w:tcPr>
          <w:p w:rsidR="00177DC3" w:rsidRPr="00965695" w:rsidRDefault="00177DC3" w:rsidP="00EA5662">
            <w:pPr>
              <w:rPr>
                <w:rFonts w:ascii="Times New Roman" w:hAnsi="Times New Roman" w:cs="Times New Roman"/>
                <w:sz w:val="20"/>
                <w:szCs w:val="18"/>
              </w:rPr>
            </w:pPr>
            <w:proofErr w:type="gramStart"/>
            <w:r w:rsidRPr="00965695">
              <w:rPr>
                <w:rFonts w:ascii="Times New Roman" w:hAnsi="Times New Roman" w:cs="Times New Roman"/>
                <w:sz w:val="20"/>
                <w:szCs w:val="18"/>
              </w:rPr>
              <w:t>Ekonomik durumdan dolayı eleştirilmeme karşısında duyulan memnuniyet, diğer insanlara karşı duyulan yakınlık duygusu, komşularla iyi ilişkilerden, yardımlaşmadan duyulan memnuniyet.</w:t>
            </w:r>
            <w:proofErr w:type="gramEnd"/>
          </w:p>
        </w:tc>
      </w:tr>
      <w:tr w:rsidR="00177DC3" w:rsidRPr="00965695" w:rsidTr="00EA5662">
        <w:trPr>
          <w:trHeight w:val="579"/>
        </w:trPr>
        <w:tc>
          <w:tcPr>
            <w:tcW w:w="709" w:type="dxa"/>
            <w:vMerge w:val="restart"/>
            <w:tcBorders>
              <w:left w:val="single" w:sz="4" w:space="0" w:color="auto"/>
              <w:bottom w:val="single" w:sz="4" w:space="0" w:color="auto"/>
              <w:right w:val="nil"/>
            </w:tcBorders>
            <w:shd w:val="clear" w:color="auto" w:fill="7F7F7F" w:themeFill="text1" w:themeFillTint="80"/>
          </w:tcPr>
          <w:p w:rsidR="00177DC3" w:rsidRPr="00965695" w:rsidRDefault="00177DC3" w:rsidP="00EA5662">
            <w:pPr>
              <w:rPr>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2</w:t>
            </w:r>
          </w:p>
        </w:tc>
        <w:tc>
          <w:tcPr>
            <w:tcW w:w="4394" w:type="dxa"/>
            <w:tcBorders>
              <w:left w:val="single" w:sz="4" w:space="0" w:color="auto"/>
              <w:bottom w:val="single" w:sz="4" w:space="0" w:color="auto"/>
            </w:tcBorders>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“Genel anlamda TOKİ’nin kendi yapısından memnunuz.”</w:t>
            </w:r>
          </w:p>
        </w:tc>
        <w:tc>
          <w:tcPr>
            <w:tcW w:w="2835" w:type="dxa"/>
            <w:tcBorders>
              <w:left w:val="nil"/>
              <w:bottom w:val="single" w:sz="4" w:space="0" w:color="auto"/>
            </w:tcBorders>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Akkent TOKİ’nin yapısından dolayı duyulan memnuniyet.</w:t>
            </w:r>
          </w:p>
        </w:tc>
      </w:tr>
      <w:tr w:rsidR="00177DC3" w:rsidRPr="00965695" w:rsidTr="00EA5662">
        <w:trPr>
          <w:trHeight w:val="1119"/>
        </w:trPr>
        <w:tc>
          <w:tcPr>
            <w:tcW w:w="709" w:type="dxa"/>
            <w:vMerge/>
            <w:tcBorders>
              <w:left w:val="single" w:sz="4" w:space="0" w:color="auto"/>
              <w:bottom w:val="single" w:sz="4" w:space="0" w:color="auto"/>
              <w:right w:val="nil"/>
            </w:tcBorders>
            <w:shd w:val="clear" w:color="auto" w:fill="7F7F7F" w:themeFill="text1" w:themeFillTint="80"/>
          </w:tcPr>
          <w:p w:rsidR="00177DC3" w:rsidRPr="00965695" w:rsidRDefault="00177DC3" w:rsidP="00EA5662">
            <w:pPr>
              <w:rPr>
                <w:sz w:val="20"/>
                <w:szCs w:val="18"/>
              </w:rPr>
            </w:pPr>
          </w:p>
        </w:tc>
        <w:tc>
          <w:tcPr>
            <w:tcW w:w="4394" w:type="dxa"/>
            <w:tcBorders>
              <w:left w:val="single" w:sz="4" w:space="0" w:color="auto"/>
            </w:tcBorders>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“Herkes üzerine düşeni yaptıktan sonra aile hekimliğinin nerde olduğunun çok önemi yok. Aile hekiminde doktor, okulda öğretmen, muhtarlıkta muhtar bütün bunlar herkes görevini yaptığı mı memnunuz </w:t>
            </w:r>
            <w:proofErr w:type="spellStart"/>
            <w:r w:rsidRPr="00965695">
              <w:rPr>
                <w:rFonts w:ascii="Times New Roman" w:hAnsi="Times New Roman" w:cs="Times New Roman"/>
                <w:i/>
                <w:sz w:val="20"/>
                <w:szCs w:val="18"/>
              </w:rPr>
              <w:t>tabiî</w:t>
            </w:r>
            <w:proofErr w:type="spellEnd"/>
            <w:r w:rsidRPr="00965695">
              <w:rPr>
                <w:rFonts w:ascii="Times New Roman" w:hAnsi="Times New Roman" w:cs="Times New Roman"/>
                <w:i/>
                <w:sz w:val="20"/>
                <w:szCs w:val="18"/>
              </w:rPr>
              <w:t xml:space="preserve"> ki.”</w:t>
            </w:r>
          </w:p>
        </w:tc>
        <w:tc>
          <w:tcPr>
            <w:tcW w:w="2835" w:type="dxa"/>
            <w:tcBorders>
              <w:left w:val="nil"/>
            </w:tcBorders>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 xml:space="preserve">Çeşitli hizmetleri yerine getiren kişilerin görevini gerektiği gibi yapmaları durumunda duyulan memnuniyet. </w:t>
            </w:r>
          </w:p>
        </w:tc>
      </w:tr>
      <w:tr w:rsidR="00177DC3" w:rsidRPr="00965695" w:rsidTr="00EA5662">
        <w:trPr>
          <w:trHeight w:val="276"/>
        </w:trPr>
        <w:tc>
          <w:tcPr>
            <w:tcW w:w="709" w:type="dxa"/>
            <w:tcBorders>
              <w:left w:val="single" w:sz="4" w:space="0" w:color="auto"/>
              <w:right w:val="nil"/>
            </w:tcBorders>
            <w:shd w:val="clear" w:color="auto" w:fill="7F7F7F" w:themeFill="text1" w:themeFillTint="80"/>
          </w:tcPr>
          <w:p w:rsidR="00177DC3" w:rsidRPr="00965695" w:rsidRDefault="00177DC3" w:rsidP="00EA5662">
            <w:pPr>
              <w:spacing w:line="360" w:lineRule="auto"/>
              <w:ind w:left="34"/>
              <w:jc w:val="center"/>
              <w:rPr>
                <w:sz w:val="20"/>
                <w:szCs w:val="18"/>
              </w:rPr>
            </w:pPr>
            <w:r w:rsidRPr="00965695">
              <w:rPr>
                <w:rFonts w:ascii="Times New Roman" w:hAnsi="Times New Roman" w:cs="Times New Roman"/>
                <w:b/>
                <w:sz w:val="20"/>
                <w:szCs w:val="18"/>
              </w:rPr>
              <w:t>6</w:t>
            </w:r>
          </w:p>
        </w:tc>
        <w:tc>
          <w:tcPr>
            <w:tcW w:w="4394" w:type="dxa"/>
            <w:tcBorders>
              <w:left w:val="single" w:sz="4" w:space="0" w:color="auto"/>
            </w:tcBorders>
            <w:shd w:val="clear" w:color="auto" w:fill="C4BC96" w:themeFill="background2" w:themeFillShade="BF"/>
          </w:tcPr>
          <w:p w:rsidR="00177DC3" w:rsidRPr="00965695" w:rsidRDefault="00177DC3" w:rsidP="00EA5662">
            <w:pPr>
              <w:spacing w:line="360" w:lineRule="auto"/>
              <w:jc w:val="both"/>
              <w:rPr>
                <w:rFonts w:ascii="Times New Roman" w:hAnsi="Times New Roman" w:cs="Times New Roman"/>
                <w:i/>
                <w:sz w:val="20"/>
                <w:szCs w:val="18"/>
              </w:rPr>
            </w:pPr>
            <w:r w:rsidRPr="00965695">
              <w:rPr>
                <w:rFonts w:ascii="Times New Roman" w:hAnsi="Times New Roman" w:cs="Times New Roman"/>
                <w:i/>
                <w:sz w:val="20"/>
                <w:szCs w:val="18"/>
              </w:rPr>
              <w:t>“Kursa geliyoruz memnunuz.”</w:t>
            </w:r>
          </w:p>
        </w:tc>
        <w:tc>
          <w:tcPr>
            <w:tcW w:w="2835" w:type="dxa"/>
            <w:tcBorders>
              <w:left w:val="nil"/>
            </w:tcBorders>
            <w:shd w:val="clear" w:color="auto" w:fill="C4BC96" w:themeFill="background2" w:themeFillShade="BF"/>
          </w:tcPr>
          <w:p w:rsidR="00177DC3" w:rsidRPr="00965695" w:rsidRDefault="00177DC3" w:rsidP="00EA5662">
            <w:pPr>
              <w:rPr>
                <w:rFonts w:ascii="Times New Roman" w:hAnsi="Times New Roman" w:cs="Times New Roman"/>
                <w:sz w:val="20"/>
                <w:szCs w:val="18"/>
              </w:rPr>
            </w:pPr>
            <w:proofErr w:type="gramStart"/>
            <w:r w:rsidRPr="00965695">
              <w:rPr>
                <w:rFonts w:ascii="Times New Roman" w:hAnsi="Times New Roman" w:cs="Times New Roman"/>
                <w:sz w:val="20"/>
                <w:szCs w:val="18"/>
              </w:rPr>
              <w:t>Kursa katılmaktan dolayı duyulan memnuniyet.</w:t>
            </w:r>
            <w:proofErr w:type="gramEnd"/>
          </w:p>
        </w:tc>
      </w:tr>
      <w:tr w:rsidR="00177DC3" w:rsidRPr="00965695" w:rsidTr="00EA5662">
        <w:trPr>
          <w:trHeight w:val="962"/>
        </w:trPr>
        <w:tc>
          <w:tcPr>
            <w:tcW w:w="709" w:type="dxa"/>
            <w:tcBorders>
              <w:left w:val="single" w:sz="4" w:space="0" w:color="auto"/>
              <w:right w:val="nil"/>
            </w:tcBorders>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10</w:t>
            </w:r>
          </w:p>
        </w:tc>
        <w:tc>
          <w:tcPr>
            <w:tcW w:w="4394" w:type="dxa"/>
            <w:tcBorders>
              <w:left w:val="single" w:sz="4" w:space="0" w:color="auto"/>
            </w:tcBorders>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“Ben memnunum. Kurslara gitmek isteyen gidiyor. Eğitimde sıkıntı yok. Sağlık hizmetinden de memnunum. Bir market, bir eczane var ihtiyaçlarımızı gideriyoruz.</w:t>
            </w:r>
            <w:r w:rsidRPr="00965695">
              <w:rPr>
                <w:rFonts w:ascii="Times New Roman" w:hAnsi="Times New Roman" w:cs="Times New Roman"/>
                <w:sz w:val="20"/>
                <w:szCs w:val="18"/>
              </w:rPr>
              <w:t>”</w:t>
            </w:r>
          </w:p>
        </w:tc>
        <w:tc>
          <w:tcPr>
            <w:tcW w:w="2835" w:type="dxa"/>
            <w:tcBorders>
              <w:left w:val="nil"/>
            </w:tcBorders>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Eğitim ve sağlık hizmetlerinden duyulan memnuniyet, ihtiyaçların giderildiği bir market ve eczanenin olmasından dolayı duyulan memnuniyet durumu.</w:t>
            </w:r>
          </w:p>
        </w:tc>
      </w:tr>
      <w:tr w:rsidR="00177DC3" w:rsidRPr="00965695" w:rsidTr="00EA5662">
        <w:trPr>
          <w:trHeight w:val="839"/>
        </w:trPr>
        <w:tc>
          <w:tcPr>
            <w:tcW w:w="709" w:type="dxa"/>
            <w:tcBorders>
              <w:left w:val="single" w:sz="4" w:space="0" w:color="auto"/>
              <w:right w:val="nil"/>
            </w:tcBorders>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12</w:t>
            </w:r>
          </w:p>
        </w:tc>
        <w:tc>
          <w:tcPr>
            <w:tcW w:w="4394" w:type="dxa"/>
            <w:tcBorders>
              <w:left w:val="single" w:sz="4" w:space="0" w:color="auto"/>
            </w:tcBorders>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“Deprem konusunda burası bana güven veriyor. Sakinlik hoşuma gidiyor.” </w:t>
            </w:r>
          </w:p>
        </w:tc>
        <w:tc>
          <w:tcPr>
            <w:tcW w:w="2835" w:type="dxa"/>
            <w:tcBorders>
              <w:left w:val="nil"/>
            </w:tcBorders>
            <w:shd w:val="clear" w:color="auto" w:fill="C4BC96" w:themeFill="background2" w:themeFillShade="BF"/>
          </w:tcPr>
          <w:p w:rsidR="00177DC3" w:rsidRPr="00965695" w:rsidRDefault="00177DC3" w:rsidP="00EA5662">
            <w:pPr>
              <w:spacing w:line="240" w:lineRule="auto"/>
              <w:rPr>
                <w:rFonts w:ascii="Times New Roman" w:hAnsi="Times New Roman" w:cs="Times New Roman"/>
                <w:sz w:val="20"/>
                <w:szCs w:val="18"/>
              </w:rPr>
            </w:pPr>
            <w:r w:rsidRPr="00965695">
              <w:rPr>
                <w:rFonts w:ascii="Times New Roman" w:hAnsi="Times New Roman" w:cs="Times New Roman"/>
                <w:sz w:val="20"/>
                <w:szCs w:val="18"/>
              </w:rPr>
              <w:t>Deprem karşısında mekânın bulunduğu konumuna güven duyma, sakin bir ortamda yaşamaktan duyulan hoşnutluk</w:t>
            </w:r>
            <w:r w:rsidRPr="00965695">
              <w:rPr>
                <w:rFonts w:ascii="Times New Roman" w:hAnsi="Times New Roman" w:cs="Times New Roman"/>
                <w:b/>
                <w:sz w:val="20"/>
                <w:szCs w:val="18"/>
              </w:rPr>
              <w:t>.</w:t>
            </w:r>
          </w:p>
        </w:tc>
      </w:tr>
    </w:tbl>
    <w:p w:rsidR="00177DC3" w:rsidRPr="00965695" w:rsidRDefault="00177DC3" w:rsidP="00177DC3">
      <w:pPr>
        <w:tabs>
          <w:tab w:val="left" w:pos="2730"/>
        </w:tabs>
        <w:spacing w:line="360" w:lineRule="auto"/>
        <w:jc w:val="both"/>
        <w:rPr>
          <w:rFonts w:ascii="Times New Roman" w:hAnsi="Times New Roman" w:cs="Times New Roman"/>
          <w:b/>
          <w:sz w:val="20"/>
          <w:szCs w:val="18"/>
        </w:rPr>
      </w:pPr>
    </w:p>
    <w:tbl>
      <w:tblPr>
        <w:tblW w:w="779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394"/>
        <w:gridCol w:w="2835"/>
      </w:tblGrid>
      <w:tr w:rsidR="00177DC3" w:rsidRPr="00965695" w:rsidTr="00177DC3">
        <w:trPr>
          <w:trHeight w:val="383"/>
        </w:trPr>
        <w:tc>
          <w:tcPr>
            <w:tcW w:w="7796" w:type="dxa"/>
            <w:gridSpan w:val="3"/>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Hoşnutsuzluğun Dile Gelmesi</w:t>
            </w:r>
          </w:p>
        </w:tc>
      </w:tr>
      <w:tr w:rsidR="00177DC3" w:rsidRPr="00965695" w:rsidTr="00177DC3">
        <w:trPr>
          <w:cantSplit/>
          <w:trHeight w:val="1136"/>
        </w:trPr>
        <w:tc>
          <w:tcPr>
            <w:tcW w:w="567" w:type="dxa"/>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t>Görüşme</w:t>
            </w:r>
          </w:p>
        </w:tc>
        <w:tc>
          <w:tcPr>
            <w:tcW w:w="4394"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35"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177DC3">
        <w:trPr>
          <w:trHeight w:val="425"/>
        </w:trPr>
        <w:tc>
          <w:tcPr>
            <w:tcW w:w="567"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394" w:type="dxa"/>
            <w:shd w:val="clear" w:color="auto" w:fill="C4BC96" w:themeFill="background2" w:themeFillShade="BF"/>
          </w:tcPr>
          <w:p w:rsidR="00177DC3" w:rsidRPr="00965695" w:rsidRDefault="00177DC3" w:rsidP="00EA5662">
            <w:pPr>
              <w:rPr>
                <w:rFonts w:ascii="Times New Roman" w:hAnsi="Times New Roman" w:cs="Times New Roman"/>
                <w:b/>
                <w:i/>
                <w:sz w:val="20"/>
                <w:szCs w:val="18"/>
              </w:rPr>
            </w:pPr>
            <w:r w:rsidRPr="00965695">
              <w:rPr>
                <w:rFonts w:ascii="Times New Roman" w:hAnsi="Times New Roman" w:cs="Times New Roman"/>
                <w:i/>
                <w:sz w:val="20"/>
                <w:szCs w:val="18"/>
              </w:rPr>
              <w:lastRenderedPageBreak/>
              <w:t xml:space="preserve">“Çok fazla sosyal tesisler falan yapılmadı buraya. İnsanlar kendi imkânlarıyla yaptılar bir şeyler. </w:t>
            </w:r>
            <w:r w:rsidRPr="00965695">
              <w:rPr>
                <w:rFonts w:ascii="Times New Roman" w:hAnsi="Times New Roman" w:cs="Times New Roman"/>
                <w:i/>
                <w:sz w:val="20"/>
                <w:szCs w:val="18"/>
              </w:rPr>
              <w:lastRenderedPageBreak/>
              <w:t xml:space="preserve">Kurstur falan oldu hocaların talebiyle, buradaki halkın talebiyle falan o şekilde oldu. İlk zamanlar yolumuz sıkıntıydı hala yolumuz sıkıntı. </w:t>
            </w:r>
            <w:proofErr w:type="spellStart"/>
            <w:r w:rsidRPr="00965695">
              <w:rPr>
                <w:rFonts w:ascii="Times New Roman" w:hAnsi="Times New Roman" w:cs="Times New Roman"/>
                <w:i/>
                <w:sz w:val="20"/>
                <w:szCs w:val="18"/>
              </w:rPr>
              <w:t>Çünürden</w:t>
            </w:r>
            <w:proofErr w:type="spellEnd"/>
            <w:r w:rsidRPr="00965695">
              <w:rPr>
                <w:rFonts w:ascii="Times New Roman" w:hAnsi="Times New Roman" w:cs="Times New Roman"/>
                <w:i/>
                <w:sz w:val="20"/>
                <w:szCs w:val="18"/>
              </w:rPr>
              <w:t xml:space="preserve"> burası beş dakika ama oraya bir yol yapılmıyor. </w:t>
            </w:r>
            <w:proofErr w:type="spellStart"/>
            <w:r w:rsidRPr="00965695">
              <w:rPr>
                <w:rFonts w:ascii="Times New Roman" w:hAnsi="Times New Roman" w:cs="Times New Roman"/>
                <w:i/>
                <w:sz w:val="20"/>
                <w:szCs w:val="18"/>
              </w:rPr>
              <w:t>Çünür’e</w:t>
            </w:r>
            <w:proofErr w:type="spellEnd"/>
            <w:r w:rsidRPr="00965695">
              <w:rPr>
                <w:rFonts w:ascii="Times New Roman" w:hAnsi="Times New Roman" w:cs="Times New Roman"/>
                <w:i/>
                <w:sz w:val="20"/>
                <w:szCs w:val="18"/>
              </w:rPr>
              <w:t xml:space="preserve"> o kadar yatırım yapıldı. Bir sürü yollar, asfaltlar döküldü. Benim eşim üniversitede görevli beş dakikalık yolu ta uzatarak biz gidiyoruz. </w:t>
            </w:r>
            <w:proofErr w:type="spellStart"/>
            <w:r w:rsidRPr="00965695">
              <w:rPr>
                <w:rFonts w:ascii="Times New Roman" w:hAnsi="Times New Roman" w:cs="Times New Roman"/>
                <w:i/>
                <w:sz w:val="20"/>
                <w:szCs w:val="18"/>
              </w:rPr>
              <w:t>TOKİ’liler</w:t>
            </w:r>
            <w:proofErr w:type="spellEnd"/>
            <w:r w:rsidRPr="00965695">
              <w:rPr>
                <w:rFonts w:ascii="Times New Roman" w:hAnsi="Times New Roman" w:cs="Times New Roman"/>
                <w:i/>
                <w:sz w:val="20"/>
                <w:szCs w:val="18"/>
              </w:rPr>
              <w:t xml:space="preserve"> olarak bize değer verilmediğini, TOKİ’de konut alanların hep </w:t>
            </w:r>
            <w:proofErr w:type="spellStart"/>
            <w:r w:rsidRPr="00965695">
              <w:rPr>
                <w:rFonts w:ascii="Times New Roman" w:hAnsi="Times New Roman" w:cs="Times New Roman"/>
                <w:i/>
                <w:sz w:val="20"/>
                <w:szCs w:val="18"/>
              </w:rPr>
              <w:t>hep</w:t>
            </w:r>
            <w:proofErr w:type="spellEnd"/>
            <w:r w:rsidRPr="00965695">
              <w:rPr>
                <w:rFonts w:ascii="Times New Roman" w:hAnsi="Times New Roman" w:cs="Times New Roman"/>
                <w:i/>
                <w:sz w:val="20"/>
                <w:szCs w:val="18"/>
              </w:rPr>
              <w:t xml:space="preserve"> böyle gariban kesimmiş gibi görüyorlar. Herkes işine giderken, hastaneye giderken bu yolu kullanmak istiyor. O yönden sıkıntımız var.”</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b/>
                <w:sz w:val="20"/>
                <w:szCs w:val="18"/>
              </w:rPr>
            </w:pPr>
            <w:r w:rsidRPr="00965695">
              <w:rPr>
                <w:rFonts w:ascii="Times New Roman" w:hAnsi="Times New Roman" w:cs="Times New Roman"/>
                <w:sz w:val="20"/>
                <w:szCs w:val="18"/>
              </w:rPr>
              <w:lastRenderedPageBreak/>
              <w:t xml:space="preserve">Sosyal tesislerin yetersizliği ve yolların düzenli olmamasından </w:t>
            </w:r>
            <w:r w:rsidRPr="00965695">
              <w:rPr>
                <w:rFonts w:ascii="Times New Roman" w:hAnsi="Times New Roman" w:cs="Times New Roman"/>
                <w:sz w:val="20"/>
                <w:szCs w:val="18"/>
              </w:rPr>
              <w:lastRenderedPageBreak/>
              <w:t xml:space="preserve">duyulan memnuniyetsizlik, </w:t>
            </w:r>
            <w:proofErr w:type="spellStart"/>
            <w:r w:rsidRPr="00965695">
              <w:rPr>
                <w:rFonts w:ascii="Times New Roman" w:hAnsi="Times New Roman" w:cs="Times New Roman"/>
                <w:sz w:val="20"/>
                <w:szCs w:val="18"/>
              </w:rPr>
              <w:t>Çünür’deki</w:t>
            </w:r>
            <w:proofErr w:type="spellEnd"/>
            <w:r w:rsidRPr="00965695">
              <w:rPr>
                <w:rFonts w:ascii="Times New Roman" w:hAnsi="Times New Roman" w:cs="Times New Roman"/>
                <w:sz w:val="20"/>
                <w:szCs w:val="18"/>
              </w:rPr>
              <w:t xml:space="preserve"> TOKİ’ye kıyasla Akkent TOKİ’ye fazla yatırım yapılmaması, kestirme yolların olmamasından duyulan memnuniyetsizlik.</w:t>
            </w:r>
          </w:p>
        </w:tc>
      </w:tr>
      <w:tr w:rsidR="00177DC3" w:rsidRPr="00965695" w:rsidTr="00177DC3">
        <w:trPr>
          <w:trHeight w:val="2975"/>
        </w:trPr>
        <w:tc>
          <w:tcPr>
            <w:tcW w:w="567" w:type="dxa"/>
            <w:vMerge w:val="restart"/>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2</w:t>
            </w:r>
          </w:p>
          <w:p w:rsidR="00177DC3" w:rsidRPr="00965695" w:rsidRDefault="00177DC3" w:rsidP="00EA5662">
            <w:pPr>
              <w:spacing w:line="360" w:lineRule="auto"/>
              <w:jc w:val="center"/>
              <w:rPr>
                <w:rFonts w:ascii="Times New Roman" w:hAnsi="Times New Roman" w:cs="Times New Roman"/>
                <w:b/>
                <w:sz w:val="20"/>
                <w:szCs w:val="18"/>
              </w:rPr>
            </w:pPr>
          </w:p>
        </w:tc>
        <w:tc>
          <w:tcPr>
            <w:tcW w:w="4394" w:type="dxa"/>
            <w:shd w:val="clear" w:color="auto" w:fill="C4BC96" w:themeFill="background2" w:themeFillShade="BF"/>
          </w:tcPr>
          <w:p w:rsidR="00177DC3" w:rsidRPr="00965695" w:rsidRDefault="00177DC3" w:rsidP="00EA5662">
            <w:pPr>
              <w:spacing w:line="240" w:lineRule="auto"/>
              <w:jc w:val="both"/>
              <w:rPr>
                <w:rFonts w:ascii="Times New Roman" w:hAnsi="Times New Roman" w:cs="Times New Roman"/>
                <w:b/>
                <w:i/>
                <w:sz w:val="20"/>
                <w:szCs w:val="18"/>
              </w:rPr>
            </w:pPr>
            <w:r w:rsidRPr="00965695">
              <w:rPr>
                <w:rFonts w:ascii="Times New Roman" w:hAnsi="Times New Roman" w:cs="Times New Roman"/>
                <w:i/>
                <w:sz w:val="20"/>
                <w:szCs w:val="18"/>
              </w:rPr>
              <w:t xml:space="preserve">“Ben yapımcı firmadan memnun değilim. Zira yapımcı firma uydur </w:t>
            </w:r>
            <w:proofErr w:type="spellStart"/>
            <w:r w:rsidRPr="00965695">
              <w:rPr>
                <w:rFonts w:ascii="Times New Roman" w:hAnsi="Times New Roman" w:cs="Times New Roman"/>
                <w:i/>
                <w:sz w:val="20"/>
                <w:szCs w:val="18"/>
              </w:rPr>
              <w:t>gaydır</w:t>
            </w:r>
            <w:proofErr w:type="spellEnd"/>
            <w:r w:rsidRPr="00965695">
              <w:rPr>
                <w:rFonts w:ascii="Times New Roman" w:hAnsi="Times New Roman" w:cs="Times New Roman"/>
                <w:i/>
                <w:sz w:val="20"/>
                <w:szCs w:val="18"/>
              </w:rPr>
              <w:t xml:space="preserve"> bir şekilde yapmış. Daha düzgün, düzenli burada insanlar yaşayacak diye düşünebilirdi. Sırf maliyetten kaçınmak için olduğu yerlere evleri yapmış, yollarını oldukça dik yapmış, insanlar buradan nasıl çıkacak, çıkarken ayağı kayar, arabası kayar vesaire </w:t>
            </w:r>
            <w:proofErr w:type="spellStart"/>
            <w:r w:rsidRPr="00965695">
              <w:rPr>
                <w:rFonts w:ascii="Times New Roman" w:hAnsi="Times New Roman" w:cs="Times New Roman"/>
                <w:i/>
                <w:sz w:val="20"/>
                <w:szCs w:val="18"/>
              </w:rPr>
              <w:t>vesaire</w:t>
            </w:r>
            <w:proofErr w:type="spellEnd"/>
            <w:r w:rsidRPr="00965695">
              <w:rPr>
                <w:rFonts w:ascii="Times New Roman" w:hAnsi="Times New Roman" w:cs="Times New Roman"/>
                <w:i/>
                <w:sz w:val="20"/>
                <w:szCs w:val="18"/>
              </w:rPr>
              <w:t xml:space="preserve"> gibi şeyleri düşünmesi gerektiğini düşünüyorum. Ama öyle yapmamışlar. Doğal olarak TOKİ’nin asaletine gölge düşürmüş oluyorlar. Tabii TOKİ’de bunun farkında ama ne kadar da üstesinden gelebiliyor onu ben bilmiyorum. Biz TOKİ ile dolayısıyla yapımcı firma ile 2011 senesinden beri mahkemeliğiz. Ama bir sonuç alınamadı yıllardır.”</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Akkent TOKİ’nin genel yapısının yapımcı firmalar tarafından düzenli bir şekilde yapılmamasından duyulan memnuniyetsizlik, yolların dik yapılması, kayma tehlikesinin olması durumu, yapımcı firma ile uzun süredir devam eden mahkemelik olma durumu,  mahkemenin bir sonuca ulaşmaması.</w:t>
            </w:r>
          </w:p>
        </w:tc>
      </w:tr>
      <w:tr w:rsidR="00177DC3" w:rsidRPr="00965695" w:rsidTr="00177DC3">
        <w:trPr>
          <w:trHeight w:val="4020"/>
        </w:trPr>
        <w:tc>
          <w:tcPr>
            <w:tcW w:w="567" w:type="dxa"/>
            <w:vMerge/>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tc>
        <w:tc>
          <w:tcPr>
            <w:tcW w:w="4394" w:type="dxa"/>
            <w:shd w:val="clear" w:color="auto" w:fill="948A54" w:themeFill="background2" w:themeFillShade="80"/>
          </w:tcPr>
          <w:p w:rsidR="00177DC3" w:rsidRPr="00965695" w:rsidRDefault="00177DC3" w:rsidP="00EA5662">
            <w:pPr>
              <w:rPr>
                <w:rFonts w:ascii="Times New Roman" w:hAnsi="Times New Roman" w:cs="Times New Roman"/>
                <w:i/>
                <w:sz w:val="20"/>
                <w:szCs w:val="18"/>
              </w:rPr>
            </w:pPr>
            <w:r w:rsidRPr="00965695">
              <w:rPr>
                <w:rFonts w:ascii="Times New Roman" w:hAnsi="Times New Roman" w:cs="Times New Roman"/>
                <w:i/>
                <w:sz w:val="20"/>
                <w:szCs w:val="18"/>
              </w:rPr>
              <w:t>“Bütün sosyal donatılar burada. Böyle bir yere mahalle oluşturuyorsan sosyal donatıları da ona göre ayarlamak lazım. Aşağıdaki insan bir ekmek almak için çarşıya gidiyor. Adam yaşlı, bir karı koca kalmış, yukarıya çıkamıyor bir ekmek almak için otobüse biniyor gidiyor. İyi ki 65 yaş üstüne otobüsler bedava. TOKİ’nin kendi yapısında sorun yok mevzuatı işletenlerde sorun var. Onlar kendi kafalarına göre yorumlayıp yapıyorlar. Ben Isparta valisine de söyledim “TOKİ iyi hoş da yapımcı firmalar bize”  tırnak içinde söyledim  “siz geldiğiniz evde bu kadar da eviniz yoktu ya böyle oturun oturduğunuz yerde mantığıyla ev yapılmış burada” dedim. Aynen de öyle yapılmış yani. Tamam, adamın evi iyi güzel yetiyor ona 2+1, ban a da yeter 2+1’ de oturduğumda.   Ama sorun sosyal ihtiyaçları gidermek için yetmiyor.”</w:t>
            </w: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Sosyal donatıların belli bir yerde toplanması durumu, sosyal donatılara uzak yerlerde yaşayan yaşlı insanların ihtiyaçlarını giderme sıkıntısı,  sosyal donatılara ulaşma zorluğundan dolayı otobüsle çarşıya gidilmesi, yapımcı firmaların TOKİ projesini düzensiz bir şekilde yapmasından dolayı duyulan memnuniyetsizlik, konut tipinden duyulan memnuniyet ancak toplumsal ihtiyaçların giderilmesindeki yetersizlikten kaynaklı memnuniyetsizlik.</w:t>
            </w:r>
          </w:p>
        </w:tc>
      </w:tr>
      <w:tr w:rsidR="00177DC3" w:rsidRPr="00965695" w:rsidTr="00177DC3">
        <w:trPr>
          <w:trHeight w:val="425"/>
        </w:trPr>
        <w:tc>
          <w:tcPr>
            <w:tcW w:w="567" w:type="dxa"/>
            <w:vMerge/>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tc>
        <w:tc>
          <w:tcPr>
            <w:tcW w:w="439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“Burada şu var: İnsanlar tercih haklarını kullanamıyorlar. Mecburi yaşam içindeler. Nedir mecburi yaşam; bir tane marketimiz var bu bir mecburiyet. Başka bir marketten alışveriş edeyim şansı yok. Zira ikinci bir marketin açılması için fiziki yapı buna müsait değil. Eğer çevremizdeki boş arsalara ev yapılırsa altı dükkân mantığında projeler üretilecektir. O zaman insanlar dağılacak. Tercih hakkımız çoğalacaktır.”</w:t>
            </w: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 xml:space="preserve">Sosyal donatıların yetersizliğinden dolayı insanların çok fazla tercih haklarının olmaması durumu, sosyal donatıların sayılarının arttırılmasında fiziki yapının engel teşkil etmesi, yeni projelerin yapılması durumunda sosyal donatıların artacağı ve dolaysıyla tercih hakkının </w:t>
            </w:r>
            <w:r w:rsidRPr="00965695">
              <w:rPr>
                <w:rFonts w:ascii="Times New Roman" w:hAnsi="Times New Roman" w:cs="Times New Roman"/>
                <w:sz w:val="20"/>
                <w:szCs w:val="18"/>
              </w:rPr>
              <w:lastRenderedPageBreak/>
              <w:t>artacağı düşüncesi.</w:t>
            </w:r>
          </w:p>
        </w:tc>
      </w:tr>
      <w:tr w:rsidR="00177DC3" w:rsidRPr="00965695" w:rsidTr="00177DC3">
        <w:trPr>
          <w:trHeight w:val="855"/>
        </w:trPr>
        <w:tc>
          <w:tcPr>
            <w:tcW w:w="567"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4</w:t>
            </w:r>
          </w:p>
        </w:tc>
        <w:tc>
          <w:tcPr>
            <w:tcW w:w="439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“Alışveriş merkezi yok, gezilecek yerleri yok diye insanlar buraya farklı bakıyor. Var ama yeterli değil.”</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Alışveriş merkezinin olmamasından duyulan memnuniyetsizlik, insanları Akkent TOKİ’ye çekecek yerlerin yokluğu/yetersizliği durumu.</w:t>
            </w:r>
          </w:p>
        </w:tc>
      </w:tr>
      <w:tr w:rsidR="00177DC3" w:rsidRPr="00965695" w:rsidTr="00177DC3">
        <w:trPr>
          <w:trHeight w:val="1170"/>
        </w:trPr>
        <w:tc>
          <w:tcPr>
            <w:tcW w:w="567" w:type="dxa"/>
            <w:shd w:val="clear" w:color="auto" w:fill="7F7F7F" w:themeFill="text1" w:themeFillTint="80"/>
          </w:tcPr>
          <w:p w:rsidR="00177DC3" w:rsidRPr="00965695" w:rsidRDefault="00177DC3" w:rsidP="00EA5662">
            <w:pPr>
              <w:spacing w:line="360" w:lineRule="auto"/>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5</w:t>
            </w:r>
          </w:p>
        </w:tc>
        <w:tc>
          <w:tcPr>
            <w:tcW w:w="439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“Gruplaşma var. Ondan şikâyetçiyim. Hoşlanmıyorum. İnsanların hal ve hareketlerinden anlıyoruz.”</w:t>
            </w:r>
          </w:p>
          <w:p w:rsidR="00177DC3" w:rsidRPr="00965695" w:rsidRDefault="00177DC3" w:rsidP="00EA5662">
            <w:pPr>
              <w:rPr>
                <w:rFonts w:ascii="Times New Roman" w:hAnsi="Times New Roman" w:cs="Times New Roman"/>
                <w:i/>
                <w:sz w:val="20"/>
                <w:szCs w:val="18"/>
              </w:rPr>
            </w:pP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Akkent TOKİ konutlarında yaşayan insanlar arasında görülen gruplaşma, gruplaşmadan duyulan hoşnutsuzluk, insanların diğer insanlara karşı davranışlarından anlaşılan bir gruplaşma durumunun var olması.</w:t>
            </w:r>
          </w:p>
        </w:tc>
      </w:tr>
      <w:tr w:rsidR="00177DC3" w:rsidRPr="00965695" w:rsidTr="00177DC3">
        <w:trPr>
          <w:trHeight w:val="567"/>
        </w:trPr>
        <w:tc>
          <w:tcPr>
            <w:tcW w:w="567" w:type="dxa"/>
            <w:shd w:val="clear" w:color="auto" w:fill="7F7F7F" w:themeFill="text1" w:themeFillTint="80"/>
          </w:tcPr>
          <w:p w:rsidR="00177DC3" w:rsidRPr="00965695" w:rsidRDefault="00177DC3" w:rsidP="00EA5662">
            <w:pPr>
              <w:spacing w:line="360" w:lineRule="auto"/>
              <w:ind w:left="34"/>
              <w:jc w:val="center"/>
              <w:rPr>
                <w:rFonts w:ascii="Times New Roman" w:hAnsi="Times New Roman" w:cs="Times New Roman"/>
                <w:b/>
                <w:sz w:val="20"/>
                <w:szCs w:val="18"/>
              </w:rPr>
            </w:pPr>
          </w:p>
          <w:p w:rsidR="00177DC3" w:rsidRPr="00965695" w:rsidRDefault="00177DC3" w:rsidP="00EA5662">
            <w:pPr>
              <w:spacing w:line="360" w:lineRule="auto"/>
              <w:ind w:left="34"/>
              <w:jc w:val="center"/>
              <w:rPr>
                <w:rFonts w:ascii="Times New Roman" w:hAnsi="Times New Roman" w:cs="Times New Roman"/>
                <w:b/>
                <w:sz w:val="20"/>
                <w:szCs w:val="18"/>
              </w:rPr>
            </w:pPr>
            <w:r w:rsidRPr="00965695">
              <w:rPr>
                <w:rFonts w:ascii="Times New Roman" w:hAnsi="Times New Roman" w:cs="Times New Roman"/>
                <w:b/>
                <w:sz w:val="20"/>
                <w:szCs w:val="18"/>
              </w:rPr>
              <w:t>8</w:t>
            </w:r>
          </w:p>
        </w:tc>
        <w:tc>
          <w:tcPr>
            <w:tcW w:w="4394" w:type="dxa"/>
            <w:shd w:val="clear" w:color="auto" w:fill="C4BC96" w:themeFill="background2" w:themeFillShade="BF"/>
          </w:tcPr>
          <w:p w:rsidR="00177DC3" w:rsidRPr="00965695" w:rsidRDefault="00177DC3" w:rsidP="00EA5662">
            <w:pPr>
              <w:rPr>
                <w:rFonts w:ascii="Times New Roman" w:hAnsi="Times New Roman" w:cs="Times New Roman"/>
                <w:i/>
                <w:sz w:val="20"/>
                <w:szCs w:val="18"/>
              </w:rPr>
            </w:pPr>
            <w:r w:rsidRPr="00965695">
              <w:rPr>
                <w:rFonts w:ascii="Times New Roman" w:hAnsi="Times New Roman" w:cs="Times New Roman"/>
                <w:i/>
                <w:sz w:val="20"/>
                <w:szCs w:val="18"/>
              </w:rPr>
              <w:t>“Sosyal faaliyetimiz yok. Alışveriş merkezi falan yok. Bir tane market var. Çarşıdan alışveriş yapıyoruz. İşi burada olan çok azdır</w:t>
            </w:r>
            <w:r w:rsidRPr="00965695">
              <w:rPr>
                <w:rFonts w:ascii="Times New Roman" w:hAnsi="Times New Roman" w:cs="Times New Roman"/>
                <w:sz w:val="20"/>
                <w:szCs w:val="18"/>
              </w:rPr>
              <w:t>.”</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Sosyal faaliyetlerin yapılmamasından duyulan memnuniyetsizlik, market yetersizliği dolayısıyla çarşıdan alışveriş yapılması durumu, TOKİ’de az kişinin işçi olarak çalışması durumu.</w:t>
            </w:r>
          </w:p>
        </w:tc>
      </w:tr>
    </w:tbl>
    <w:p w:rsidR="00177DC3" w:rsidRPr="00965695" w:rsidRDefault="00177DC3" w:rsidP="00177DC3">
      <w:pPr>
        <w:spacing w:line="360" w:lineRule="auto"/>
        <w:jc w:val="both"/>
        <w:rPr>
          <w:rFonts w:ascii="Times New Roman" w:hAnsi="Times New Roman" w:cs="Times New Roman"/>
          <w:b/>
          <w:sz w:val="20"/>
          <w:szCs w:val="18"/>
        </w:rPr>
      </w:pPr>
    </w:p>
    <w:tbl>
      <w:tblPr>
        <w:tblW w:w="779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389"/>
        <w:gridCol w:w="2840"/>
      </w:tblGrid>
      <w:tr w:rsidR="00177DC3" w:rsidRPr="00965695" w:rsidTr="00EA5662">
        <w:trPr>
          <w:trHeight w:val="547"/>
        </w:trPr>
        <w:tc>
          <w:tcPr>
            <w:tcW w:w="7796" w:type="dxa"/>
            <w:gridSpan w:val="3"/>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Sorunlar Zinciri</w:t>
            </w:r>
          </w:p>
        </w:tc>
      </w:tr>
      <w:tr w:rsidR="00177DC3" w:rsidRPr="00965695" w:rsidTr="00EA5662">
        <w:trPr>
          <w:cantSplit/>
          <w:trHeight w:val="1048"/>
        </w:trPr>
        <w:tc>
          <w:tcPr>
            <w:tcW w:w="567" w:type="dxa"/>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t>Görüşme</w:t>
            </w:r>
          </w:p>
        </w:tc>
        <w:tc>
          <w:tcPr>
            <w:tcW w:w="4389"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40"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EA5662">
        <w:trPr>
          <w:trHeight w:val="865"/>
        </w:trPr>
        <w:tc>
          <w:tcPr>
            <w:tcW w:w="567"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7</w:t>
            </w:r>
          </w:p>
        </w:tc>
        <w:tc>
          <w:tcPr>
            <w:tcW w:w="4389" w:type="dxa"/>
            <w:shd w:val="clear" w:color="auto" w:fill="C4BC96" w:themeFill="background2" w:themeFillShade="BF"/>
          </w:tcPr>
          <w:p w:rsidR="00177DC3" w:rsidRPr="00965695" w:rsidRDefault="00177DC3" w:rsidP="00EA5662">
            <w:pPr>
              <w:rPr>
                <w:rFonts w:ascii="Times New Roman" w:hAnsi="Times New Roman" w:cs="Times New Roman"/>
                <w:b/>
                <w:sz w:val="20"/>
                <w:szCs w:val="18"/>
              </w:rPr>
            </w:pPr>
            <w:r w:rsidRPr="00965695">
              <w:rPr>
                <w:rFonts w:ascii="Times New Roman" w:hAnsi="Times New Roman" w:cs="Times New Roman"/>
                <w:i/>
                <w:sz w:val="20"/>
                <w:szCs w:val="18"/>
              </w:rPr>
              <w:t>“Alışveriş istiyorum. Aşağılara market olsun. Düğün salonu olsun. Parka ihtiyacımız var. Parklar kısıtlı.”</w:t>
            </w:r>
          </w:p>
        </w:tc>
        <w:tc>
          <w:tcPr>
            <w:tcW w:w="2840"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Marketin eşit uzaklıkta olmaması sorunu, Akkent mahallesinde düğün salonunun olmaması, parkların yetersiz olması durumu.</w:t>
            </w:r>
          </w:p>
        </w:tc>
      </w:tr>
      <w:tr w:rsidR="00177DC3" w:rsidRPr="00965695" w:rsidTr="00EA5662">
        <w:trPr>
          <w:trHeight w:val="1410"/>
        </w:trPr>
        <w:tc>
          <w:tcPr>
            <w:tcW w:w="567"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8</w:t>
            </w:r>
          </w:p>
        </w:tc>
        <w:tc>
          <w:tcPr>
            <w:tcW w:w="4389" w:type="dxa"/>
            <w:shd w:val="clear" w:color="auto" w:fill="948A54" w:themeFill="background2" w:themeFillShade="80"/>
          </w:tcPr>
          <w:p w:rsidR="00177DC3" w:rsidRPr="00965695" w:rsidRDefault="00177DC3" w:rsidP="00EA5662">
            <w:pPr>
              <w:rPr>
                <w:rFonts w:ascii="Times New Roman" w:hAnsi="Times New Roman" w:cs="Times New Roman"/>
                <w:b/>
                <w:sz w:val="20"/>
                <w:szCs w:val="18"/>
              </w:rPr>
            </w:pPr>
            <w:proofErr w:type="gramStart"/>
            <w:r w:rsidRPr="00965695">
              <w:rPr>
                <w:rFonts w:ascii="Times New Roman" w:hAnsi="Times New Roman" w:cs="Times New Roman"/>
                <w:i/>
                <w:sz w:val="20"/>
                <w:szCs w:val="18"/>
              </w:rPr>
              <w:t xml:space="preserve">“Yamaçta burası, hazine arazisi burası. </w:t>
            </w:r>
            <w:proofErr w:type="gramEnd"/>
            <w:r w:rsidRPr="00965695">
              <w:rPr>
                <w:rFonts w:ascii="Times New Roman" w:hAnsi="Times New Roman" w:cs="Times New Roman"/>
                <w:i/>
                <w:sz w:val="20"/>
                <w:szCs w:val="18"/>
              </w:rPr>
              <w:t xml:space="preserve">Sosyal tesisler herkesin ulaşabileceği yerlerde olmalı.  Annem babam dik rampa olduğu için gidemiyor. </w:t>
            </w:r>
            <w:proofErr w:type="gramStart"/>
            <w:r w:rsidRPr="00965695">
              <w:rPr>
                <w:rFonts w:ascii="Times New Roman" w:hAnsi="Times New Roman" w:cs="Times New Roman"/>
                <w:i/>
                <w:sz w:val="20"/>
                <w:szCs w:val="18"/>
              </w:rPr>
              <w:t>Bütün yük bende bu konuda</w:t>
            </w:r>
            <w:r w:rsidRPr="00965695">
              <w:rPr>
                <w:rFonts w:ascii="Times New Roman" w:hAnsi="Times New Roman" w:cs="Times New Roman"/>
                <w:sz w:val="20"/>
                <w:szCs w:val="18"/>
              </w:rPr>
              <w:t>.”</w:t>
            </w:r>
            <w:proofErr w:type="gramEnd"/>
          </w:p>
        </w:tc>
        <w:tc>
          <w:tcPr>
            <w:tcW w:w="2840"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Akkent TOKİ konutlarının yamaç bir yerde yapılması sorunu, sosyal donatıların her yere eşit uzaklıkta yapılmaması, yaşlı insanların yolların dik olmasından dolayı sosyal donatılara ulaşamaması ve daha genç yaştakiler tarafından ihtiyaçların giderilmesi zorunluluğu.</w:t>
            </w:r>
          </w:p>
        </w:tc>
      </w:tr>
      <w:tr w:rsidR="00177DC3" w:rsidRPr="00965695" w:rsidTr="00EA5662">
        <w:trPr>
          <w:trHeight w:val="3073"/>
        </w:trPr>
        <w:tc>
          <w:tcPr>
            <w:tcW w:w="567" w:type="dxa"/>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r w:rsidRPr="00965695">
              <w:rPr>
                <w:rFonts w:ascii="Times New Roman" w:hAnsi="Times New Roman" w:cs="Times New Roman"/>
                <w:b/>
                <w:sz w:val="20"/>
                <w:szCs w:val="18"/>
              </w:rPr>
              <w:lastRenderedPageBreak/>
              <w:t xml:space="preserve"> </w:t>
            </w: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9</w:t>
            </w:r>
          </w:p>
        </w:tc>
        <w:tc>
          <w:tcPr>
            <w:tcW w:w="4389" w:type="dxa"/>
            <w:shd w:val="clear" w:color="auto" w:fill="C4BC96" w:themeFill="background2" w:themeFillShade="BF"/>
          </w:tcPr>
          <w:p w:rsidR="00177DC3" w:rsidRPr="00965695" w:rsidRDefault="00177DC3" w:rsidP="00EA5662">
            <w:pPr>
              <w:spacing w:line="240" w:lineRule="auto"/>
              <w:jc w:val="both"/>
              <w:rPr>
                <w:rFonts w:ascii="Times New Roman" w:hAnsi="Times New Roman" w:cs="Times New Roman"/>
                <w:b/>
                <w:sz w:val="20"/>
                <w:szCs w:val="18"/>
              </w:rPr>
            </w:pPr>
            <w:r w:rsidRPr="00965695">
              <w:rPr>
                <w:rFonts w:ascii="Times New Roman" w:hAnsi="Times New Roman" w:cs="Times New Roman"/>
                <w:i/>
                <w:sz w:val="20"/>
                <w:szCs w:val="18"/>
              </w:rPr>
              <w:t xml:space="preserve">“TOKİ’nin sorunu çok. Burada bir yokuş problemi var. Buranın projesi 3000 konutluktur. Buraya yapılan konut sayısı 1000 konut. Buraya bir proje daha gelirse ki bunu yerel yönetimler falan istemiyorlar. Bu konutlar yapılırken eski yolların revize edilerek dereceleri düşürülerek yapılırsa buradaki sorun çözülür. Bunu defalarca söyledik ama bizi dikkate almadılar.  Burada bir yokuş problemi var. Aşağıdan ilkokul çocukları, ufak </w:t>
            </w:r>
            <w:proofErr w:type="spellStart"/>
            <w:r w:rsidRPr="00965695">
              <w:rPr>
                <w:rFonts w:ascii="Times New Roman" w:hAnsi="Times New Roman" w:cs="Times New Roman"/>
                <w:i/>
                <w:sz w:val="20"/>
                <w:szCs w:val="18"/>
              </w:rPr>
              <w:t>ufak</w:t>
            </w:r>
            <w:proofErr w:type="spellEnd"/>
            <w:r w:rsidRPr="00965695">
              <w:rPr>
                <w:rFonts w:ascii="Times New Roman" w:hAnsi="Times New Roman" w:cs="Times New Roman"/>
                <w:i/>
                <w:sz w:val="20"/>
                <w:szCs w:val="18"/>
              </w:rPr>
              <w:t xml:space="preserve"> çocuklar. Bunun kışı var, karı var, yağmuru var. Çıkmaları sorun. Ama bunun yerel yönetimlerin yapması mümkün değil, maliyeti yüksek. Bunlar yapılırsa güzel olur.”</w:t>
            </w:r>
          </w:p>
        </w:tc>
        <w:tc>
          <w:tcPr>
            <w:tcW w:w="2840" w:type="dxa"/>
            <w:shd w:val="clear" w:color="auto" w:fill="C4BC96" w:themeFill="background2" w:themeFillShade="BF"/>
          </w:tcPr>
          <w:p w:rsidR="00177DC3" w:rsidRPr="00965695" w:rsidRDefault="00177DC3" w:rsidP="00EA5662">
            <w:pPr>
              <w:spacing w:line="240" w:lineRule="auto"/>
              <w:jc w:val="both"/>
              <w:rPr>
                <w:rFonts w:ascii="Times New Roman" w:hAnsi="Times New Roman" w:cs="Times New Roman"/>
                <w:sz w:val="20"/>
                <w:szCs w:val="18"/>
              </w:rPr>
            </w:pPr>
            <w:r w:rsidRPr="00965695">
              <w:rPr>
                <w:rFonts w:ascii="Times New Roman" w:hAnsi="Times New Roman" w:cs="Times New Roman"/>
                <w:sz w:val="20"/>
                <w:szCs w:val="18"/>
              </w:rPr>
              <w:t>Akkent TOKİ’nin bir yokuş probleminin olması, yapılacak yeni projelerle yolların eğim derecelerinin düşürülerek sorunun giderileceği düşüncesi, yokuş probleminin yetkili kişilere bildirilip bir sonuç alınamaması, karda, yağmurda yokuşu çıkmanın zorluğu, yokuş sorununun çözümünün maliyetli olması.</w:t>
            </w:r>
          </w:p>
        </w:tc>
      </w:tr>
      <w:tr w:rsidR="00177DC3" w:rsidRPr="00965695" w:rsidTr="00EA5662">
        <w:trPr>
          <w:trHeight w:val="1554"/>
        </w:trPr>
        <w:tc>
          <w:tcPr>
            <w:tcW w:w="567"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10</w:t>
            </w:r>
          </w:p>
          <w:p w:rsidR="00177DC3" w:rsidRPr="00965695" w:rsidRDefault="00177DC3" w:rsidP="00EA5662">
            <w:pPr>
              <w:spacing w:line="360" w:lineRule="auto"/>
              <w:jc w:val="center"/>
              <w:rPr>
                <w:rFonts w:ascii="Times New Roman" w:hAnsi="Times New Roman" w:cs="Times New Roman"/>
                <w:b/>
                <w:sz w:val="20"/>
                <w:szCs w:val="18"/>
              </w:rPr>
            </w:pPr>
          </w:p>
        </w:tc>
        <w:tc>
          <w:tcPr>
            <w:tcW w:w="4389" w:type="dxa"/>
            <w:tcBorders>
              <w:bottom w:val="single" w:sz="4" w:space="0" w:color="auto"/>
            </w:tcBorders>
            <w:shd w:val="clear" w:color="auto" w:fill="948A54" w:themeFill="background2" w:themeFillShade="80"/>
          </w:tcPr>
          <w:p w:rsidR="00177DC3" w:rsidRPr="00965695" w:rsidRDefault="00177DC3" w:rsidP="00EA5662">
            <w:pPr>
              <w:spacing w:line="240" w:lineRule="auto"/>
              <w:rPr>
                <w:rFonts w:ascii="Times New Roman" w:hAnsi="Times New Roman" w:cs="Times New Roman"/>
                <w:b/>
                <w:i/>
                <w:sz w:val="20"/>
                <w:szCs w:val="18"/>
              </w:rPr>
            </w:pPr>
            <w:r w:rsidRPr="00965695">
              <w:rPr>
                <w:rFonts w:ascii="Times New Roman" w:hAnsi="Times New Roman" w:cs="Times New Roman"/>
                <w:i/>
                <w:sz w:val="20"/>
                <w:szCs w:val="18"/>
              </w:rPr>
              <w:t>“Sığınaklar herkese bir odacık şeklinde verilmediğinden şikâyetçiyim.  Binanın engelli rampası yok. Yapılmasını istiyorum. Yollar çok yokuş, dik rampalar var. Düğün salonu yok. Soğuk havalarda düğün dışarıda mı yapılacak.”</w:t>
            </w:r>
          </w:p>
        </w:tc>
        <w:tc>
          <w:tcPr>
            <w:tcW w:w="2840" w:type="dxa"/>
            <w:tcBorders>
              <w:bottom w:val="single" w:sz="4" w:space="0" w:color="auto"/>
            </w:tcBorders>
            <w:shd w:val="clear" w:color="auto" w:fill="948A54" w:themeFill="background2" w:themeFillShade="80"/>
          </w:tcPr>
          <w:p w:rsidR="00177DC3" w:rsidRPr="00965695" w:rsidRDefault="00177DC3" w:rsidP="00EA5662">
            <w:pPr>
              <w:spacing w:line="240" w:lineRule="auto"/>
              <w:rPr>
                <w:rFonts w:ascii="Times New Roman" w:hAnsi="Times New Roman" w:cs="Times New Roman"/>
                <w:sz w:val="20"/>
                <w:szCs w:val="18"/>
              </w:rPr>
            </w:pPr>
            <w:r w:rsidRPr="00965695">
              <w:rPr>
                <w:rFonts w:ascii="Times New Roman" w:hAnsi="Times New Roman" w:cs="Times New Roman"/>
                <w:sz w:val="20"/>
                <w:szCs w:val="18"/>
              </w:rPr>
              <w:t xml:space="preserve">Konutlarda yer alan sığınakların parsel </w:t>
            </w:r>
            <w:proofErr w:type="spellStart"/>
            <w:r w:rsidRPr="00965695">
              <w:rPr>
                <w:rFonts w:ascii="Times New Roman" w:hAnsi="Times New Roman" w:cs="Times New Roman"/>
                <w:sz w:val="20"/>
                <w:szCs w:val="18"/>
              </w:rPr>
              <w:t>parsel</w:t>
            </w:r>
            <w:proofErr w:type="spellEnd"/>
            <w:r w:rsidRPr="00965695">
              <w:rPr>
                <w:rFonts w:ascii="Times New Roman" w:hAnsi="Times New Roman" w:cs="Times New Roman"/>
                <w:sz w:val="20"/>
                <w:szCs w:val="18"/>
              </w:rPr>
              <w:t xml:space="preserve"> bölünmemiş olması sorunu, engelli rampasının olmaması sorunu, düğün salonunun olmamasından kaynaklı sorun.</w:t>
            </w:r>
          </w:p>
        </w:tc>
      </w:tr>
    </w:tbl>
    <w:p w:rsidR="00177DC3" w:rsidRPr="00965695" w:rsidRDefault="00177DC3" w:rsidP="00177DC3">
      <w:pPr>
        <w:spacing w:line="360" w:lineRule="auto"/>
        <w:jc w:val="both"/>
        <w:rPr>
          <w:rFonts w:ascii="Times New Roman" w:hAnsi="Times New Roman" w:cs="Times New Roman"/>
          <w:b/>
          <w:sz w:val="20"/>
          <w:szCs w:val="18"/>
        </w:rPr>
      </w:pPr>
    </w:p>
    <w:tbl>
      <w:tblPr>
        <w:tblW w:w="78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1"/>
        <w:gridCol w:w="48"/>
        <w:gridCol w:w="4256"/>
        <w:gridCol w:w="2835"/>
      </w:tblGrid>
      <w:tr w:rsidR="00177DC3" w:rsidRPr="00965695" w:rsidTr="00EA5662">
        <w:trPr>
          <w:trHeight w:val="422"/>
        </w:trPr>
        <w:tc>
          <w:tcPr>
            <w:tcW w:w="7800" w:type="dxa"/>
            <w:gridSpan w:val="4"/>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İkilemli Bakış</w:t>
            </w:r>
          </w:p>
        </w:tc>
      </w:tr>
      <w:tr w:rsidR="00177DC3" w:rsidRPr="00965695" w:rsidTr="00EA5662">
        <w:trPr>
          <w:cantSplit/>
          <w:trHeight w:val="1118"/>
        </w:trPr>
        <w:tc>
          <w:tcPr>
            <w:tcW w:w="661" w:type="dxa"/>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t>Görüşme</w:t>
            </w:r>
          </w:p>
        </w:tc>
        <w:tc>
          <w:tcPr>
            <w:tcW w:w="4304" w:type="dxa"/>
            <w:gridSpan w:val="2"/>
            <w:tcBorders>
              <w:top w:val="nil"/>
            </w:tcBorders>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35" w:type="dxa"/>
            <w:tcBorders>
              <w:top w:val="nil"/>
            </w:tcBorders>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Yorum/Açılama</w:t>
            </w:r>
          </w:p>
        </w:tc>
      </w:tr>
      <w:tr w:rsidR="00177DC3" w:rsidRPr="00965695" w:rsidTr="00EA5662">
        <w:trPr>
          <w:trHeight w:val="2546"/>
        </w:trPr>
        <w:tc>
          <w:tcPr>
            <w:tcW w:w="709" w:type="dxa"/>
            <w:gridSpan w:val="2"/>
            <w:vMerge w:val="restart"/>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256"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sz w:val="20"/>
                <w:szCs w:val="18"/>
              </w:rPr>
            </w:pPr>
            <w:r w:rsidRPr="00965695">
              <w:rPr>
                <w:rFonts w:ascii="Times New Roman" w:hAnsi="Times New Roman" w:cs="Times New Roman"/>
                <w:i/>
                <w:sz w:val="20"/>
                <w:szCs w:val="18"/>
              </w:rPr>
              <w:lastRenderedPageBreak/>
              <w:t>Mesela burada TOKİ’de oturuyoruz dediğimiz zaman “</w:t>
            </w:r>
            <w:proofErr w:type="spellStart"/>
            <w:r w:rsidRPr="00965695">
              <w:rPr>
                <w:rFonts w:ascii="Times New Roman" w:hAnsi="Times New Roman" w:cs="Times New Roman"/>
                <w:i/>
                <w:sz w:val="20"/>
                <w:szCs w:val="18"/>
              </w:rPr>
              <w:t>Aaa</w:t>
            </w:r>
            <w:proofErr w:type="spellEnd"/>
            <w:r w:rsidRPr="00965695">
              <w:rPr>
                <w:rFonts w:ascii="Times New Roman" w:hAnsi="Times New Roman" w:cs="Times New Roman"/>
                <w:i/>
                <w:sz w:val="20"/>
                <w:szCs w:val="18"/>
              </w:rPr>
              <w:t xml:space="preserve"> orda mı oturuyorsunuz? Orası çok uzak” falan diyorlar. Aslında ben büyük şehirde büyüdüm bu kadar mesafe çok uzak değil. İnsanlar burada çok kolaya alışmışlar. İki adıma bile otobüsle gittikleri için. Aslında 10 dakikada çarşıdan buraya otobüs geliyor. Fakat aradaki mesafeden dolayı sanki ayrı bir yerde yaşıyormuşuz muamelesi yapıyorlar.  Bu yönden biraz şikâyetçiyim. “Orası dağın başı nasıl oturuyorsunuz? Orası çok soğuktur. Nasıl ısınıyorsunuz? Donuyorsunuzdur. ” falan diyorlar. Burada 4.000 kişi oturuyor kimse de donarak ölmedi şimdiye kadar. Doğal gazlı. Şehrin keşmekeşliği yok. Sakin.” </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 xml:space="preserve">Akkent TOKİ’nin insanlar tarafından şehir merkezine uzak, dağın başında, soğuk bir yer olarak algılanması, TOKİ konutlarında yaşayan insanlar için Akkent mahallesinin şehir merkezine uzak olmaması, şehrin gürültüsüne karşılık </w:t>
            </w:r>
            <w:proofErr w:type="spellStart"/>
            <w:r w:rsidRPr="00965695">
              <w:rPr>
                <w:rFonts w:ascii="Times New Roman" w:hAnsi="Times New Roman" w:cs="Times New Roman"/>
                <w:sz w:val="20"/>
                <w:szCs w:val="18"/>
              </w:rPr>
              <w:t>Akkent’in</w:t>
            </w:r>
            <w:proofErr w:type="spellEnd"/>
            <w:r w:rsidRPr="00965695">
              <w:rPr>
                <w:rFonts w:ascii="Times New Roman" w:hAnsi="Times New Roman" w:cs="Times New Roman"/>
                <w:sz w:val="20"/>
                <w:szCs w:val="18"/>
              </w:rPr>
              <w:t xml:space="preserve"> gürültüde</w:t>
            </w:r>
            <w:r w:rsidR="00F34384">
              <w:rPr>
                <w:rFonts w:ascii="Times New Roman" w:hAnsi="Times New Roman" w:cs="Times New Roman"/>
                <w:sz w:val="20"/>
                <w:szCs w:val="18"/>
              </w:rPr>
              <w:t>n</w:t>
            </w:r>
            <w:r w:rsidRPr="00965695">
              <w:rPr>
                <w:rFonts w:ascii="Times New Roman" w:hAnsi="Times New Roman" w:cs="Times New Roman"/>
                <w:sz w:val="20"/>
                <w:szCs w:val="18"/>
              </w:rPr>
              <w:t xml:space="preserve"> uzak, sakin bir yer olması.</w:t>
            </w:r>
          </w:p>
        </w:tc>
      </w:tr>
      <w:tr w:rsidR="00177DC3" w:rsidRPr="00965695" w:rsidTr="00EA5662">
        <w:trPr>
          <w:trHeight w:val="3635"/>
        </w:trPr>
        <w:tc>
          <w:tcPr>
            <w:tcW w:w="709" w:type="dxa"/>
            <w:gridSpan w:val="2"/>
            <w:vMerge/>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p>
        </w:tc>
        <w:tc>
          <w:tcPr>
            <w:tcW w:w="4256" w:type="dxa"/>
            <w:shd w:val="clear" w:color="auto" w:fill="C4BC96" w:themeFill="background2" w:themeFillShade="BF"/>
          </w:tcPr>
          <w:p w:rsidR="00177DC3" w:rsidRPr="00965695" w:rsidRDefault="00177DC3" w:rsidP="00EA5662">
            <w:pPr>
              <w:rPr>
                <w:rFonts w:ascii="Times New Roman" w:hAnsi="Times New Roman" w:cs="Times New Roman"/>
                <w:i/>
                <w:sz w:val="20"/>
                <w:szCs w:val="18"/>
              </w:rPr>
            </w:pPr>
            <w:r w:rsidRPr="00965695">
              <w:rPr>
                <w:rFonts w:ascii="Times New Roman" w:hAnsi="Times New Roman" w:cs="Times New Roman"/>
                <w:sz w:val="20"/>
                <w:szCs w:val="18"/>
              </w:rPr>
              <w:t>“</w:t>
            </w:r>
            <w:r w:rsidRPr="00965695">
              <w:rPr>
                <w:rFonts w:ascii="Times New Roman" w:hAnsi="Times New Roman" w:cs="Times New Roman"/>
                <w:i/>
                <w:sz w:val="20"/>
                <w:szCs w:val="18"/>
              </w:rPr>
              <w:t xml:space="preserve">Niye burada oturuyorsunuz?” diyorlar. Hatta geçenlerde ev borcumuz bitti bizim artık içine bakım yaptırmak istiyoruz tabi. </w:t>
            </w:r>
            <w:proofErr w:type="spellStart"/>
            <w:r w:rsidRPr="00965695">
              <w:rPr>
                <w:rFonts w:ascii="Times New Roman" w:hAnsi="Times New Roman" w:cs="Times New Roman"/>
                <w:i/>
                <w:sz w:val="20"/>
                <w:szCs w:val="18"/>
              </w:rPr>
              <w:t>TOKİ’den</w:t>
            </w:r>
            <w:proofErr w:type="spellEnd"/>
            <w:r w:rsidRPr="00965695">
              <w:rPr>
                <w:rFonts w:ascii="Times New Roman" w:hAnsi="Times New Roman" w:cs="Times New Roman"/>
                <w:i/>
                <w:sz w:val="20"/>
                <w:szCs w:val="18"/>
              </w:rPr>
              <w:t xml:space="preserve"> aldığımız şekliyle epey </w:t>
            </w:r>
            <w:proofErr w:type="spellStart"/>
            <w:r w:rsidRPr="00965695">
              <w:rPr>
                <w:rFonts w:ascii="Times New Roman" w:hAnsi="Times New Roman" w:cs="Times New Roman"/>
                <w:i/>
                <w:sz w:val="20"/>
                <w:szCs w:val="18"/>
              </w:rPr>
              <w:t>bi</w:t>
            </w:r>
            <w:proofErr w:type="spellEnd"/>
            <w:r w:rsidRPr="00965695">
              <w:rPr>
                <w:rFonts w:ascii="Times New Roman" w:hAnsi="Times New Roman" w:cs="Times New Roman"/>
                <w:i/>
                <w:sz w:val="20"/>
                <w:szCs w:val="18"/>
              </w:rPr>
              <w:t xml:space="preserve"> kullandık, kullanılmayacak bir malzeme değildi ama insan bir zaman sonra değişim istiyor. Evin içine bakım yapmak için yeniden bir girişimde bulunduk. Kredi </w:t>
            </w:r>
            <w:proofErr w:type="spellStart"/>
            <w:r w:rsidRPr="00965695">
              <w:rPr>
                <w:rFonts w:ascii="Times New Roman" w:hAnsi="Times New Roman" w:cs="Times New Roman"/>
                <w:i/>
                <w:sz w:val="20"/>
                <w:szCs w:val="18"/>
              </w:rPr>
              <w:t>çekicez</w:t>
            </w:r>
            <w:proofErr w:type="spellEnd"/>
            <w:r w:rsidRPr="00965695">
              <w:rPr>
                <w:rFonts w:ascii="Times New Roman" w:hAnsi="Times New Roman" w:cs="Times New Roman"/>
                <w:i/>
                <w:sz w:val="20"/>
                <w:szCs w:val="18"/>
              </w:rPr>
              <w:t xml:space="preserve"> falan. Arkadaşlarım ısrar ettiler “sakın öyle bir şey yapma, o evi sat, çekeceğin krediyi de üzerine koy çarşıdan bir ev al” diye ısrar etiler. Ben de “niye öyle söylüyorsunuz ben komşularımdan da oturduğum mekândan da memnunum, ısınmamızda da problem yok. Çarşı da bana uzak gelmiyor açıkçası hemen on dakikada gittiğimiz için. Ne düşünerek bu şekilde söylüyorlar bunu bilmiyorum.”</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Diğer insanlar tarafından Akkent TOKİ’de ev sahibi olanların evlerini satıp şehir merkezinden ev almalarının istenilmesi, TOKİ’nin konutları yaparken kullanmış olduğu malzemelerin bir zaman sonra değiştirilmesi isteği, konut içi değişimlerin maddi harcamaları arttırdığı durumu.</w:t>
            </w:r>
          </w:p>
        </w:tc>
      </w:tr>
      <w:tr w:rsidR="00177DC3" w:rsidRPr="00965695" w:rsidTr="00EA5662">
        <w:trPr>
          <w:trHeight w:val="2412"/>
        </w:trPr>
        <w:tc>
          <w:tcPr>
            <w:tcW w:w="709" w:type="dxa"/>
            <w:gridSpan w:val="2"/>
            <w:vMerge w:val="restart"/>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p>
          <w:p w:rsidR="00177DC3" w:rsidRPr="00965695" w:rsidRDefault="00177DC3" w:rsidP="00EA5662">
            <w:pPr>
              <w:spacing w:line="360" w:lineRule="auto"/>
              <w:jc w:val="both"/>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2</w:t>
            </w:r>
          </w:p>
        </w:tc>
        <w:tc>
          <w:tcPr>
            <w:tcW w:w="4256" w:type="dxa"/>
            <w:shd w:val="clear" w:color="auto" w:fill="948A54" w:themeFill="background2" w:themeFillShade="80"/>
          </w:tcPr>
          <w:p w:rsidR="00177DC3" w:rsidRPr="00965695" w:rsidRDefault="00177DC3" w:rsidP="00EA5662">
            <w:pPr>
              <w:rPr>
                <w:rFonts w:ascii="Times New Roman" w:hAnsi="Times New Roman" w:cs="Times New Roman"/>
                <w:b/>
                <w:i/>
                <w:sz w:val="20"/>
                <w:szCs w:val="18"/>
              </w:rPr>
            </w:pPr>
            <w:r w:rsidRPr="00965695">
              <w:rPr>
                <w:rFonts w:ascii="Times New Roman" w:hAnsi="Times New Roman" w:cs="Times New Roman"/>
                <w:i/>
                <w:sz w:val="20"/>
                <w:szCs w:val="18"/>
              </w:rPr>
              <w:t>“Benim gibi şehir merkezine gitme mecburiyeti olmayan insanlar için çok da kötü sayılmaz. Ama bir ailede herkes işe gidiyor, anne işine gidiyor, baba işe gidiyor, çocuklar okula gidiyorsa bunların hepsi otobüs parası demektir. Günde üç kişi evde en azından 20-25 lirayı buluyor. Aylık otobüs ücreti bin lirayı buluyor. Öbür türlü özel aracı ile gidiyorsa karşılığında benzin yakıyor.  Arabası bozuluyor, gidiyor onun bakımını yapıyor. Bir de bizim kestirme yollarımız o kalitede olmadığından ister istemez sıkıntılarımız oluyor. Çarşıda işi olmayanlar için belki iyidir. O da ne kadardır kendini buraya hapsetmiştir. Ondan dolayı da maddi açıdan iyidir de manevi açıdan “çok sıkıldım” diyordur mutlaka.”</w:t>
            </w: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Şehir merkezine sürekli giden insanlar için maddi giderlerin fazla olması durumunun ortaya çıkması, kendi aracını kullanarak şehir merkezine gidiş gelişlerde benzin yakılması nedeniyle ekonomik giderlerin artması, şehir merkezine çok fazla gitmeyenler için yol masrafı sorununun olmaması, ulaşım konusunda maddi sıkıntılara girmeyen insanların manevi sıkıntılar yaşaması.</w:t>
            </w:r>
          </w:p>
        </w:tc>
      </w:tr>
      <w:tr w:rsidR="00177DC3" w:rsidRPr="00965695" w:rsidTr="00EA5662">
        <w:trPr>
          <w:trHeight w:val="425"/>
        </w:trPr>
        <w:tc>
          <w:tcPr>
            <w:tcW w:w="709" w:type="dxa"/>
            <w:gridSpan w:val="2"/>
            <w:vMerge/>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p>
        </w:tc>
        <w:tc>
          <w:tcPr>
            <w:tcW w:w="4256" w:type="dxa"/>
            <w:shd w:val="clear" w:color="auto" w:fill="948A54" w:themeFill="background2" w:themeFillShade="80"/>
          </w:tcPr>
          <w:p w:rsidR="00177DC3" w:rsidRPr="00965695" w:rsidRDefault="00177DC3" w:rsidP="00EA5662">
            <w:pPr>
              <w:rPr>
                <w:rFonts w:ascii="Times New Roman" w:hAnsi="Times New Roman" w:cs="Times New Roman"/>
                <w:i/>
                <w:sz w:val="20"/>
                <w:szCs w:val="18"/>
              </w:rPr>
            </w:pPr>
            <w:r w:rsidRPr="00965695">
              <w:rPr>
                <w:rFonts w:ascii="Times New Roman" w:hAnsi="Times New Roman" w:cs="Times New Roman"/>
                <w:i/>
                <w:sz w:val="20"/>
                <w:szCs w:val="18"/>
              </w:rPr>
              <w:t>“Ben kendi adıma bir dışlanmışlıkla karşılaşmadım, öyle bir duygu da yaşamadım şimdiye dek. Elbette “Siz orda dağın başında mı yaşıyorsunuz?” diyenler oldu. Onlara ben hep güldüm. Ve onlara hatta şunu söyledim. “Bizim burada temiz,  kaliteli oksijenimiz var.” Bunu söylediğim “</w:t>
            </w:r>
            <w:proofErr w:type="spellStart"/>
            <w:r w:rsidRPr="00965695">
              <w:rPr>
                <w:rFonts w:ascii="Times New Roman" w:hAnsi="Times New Roman" w:cs="Times New Roman"/>
                <w:i/>
                <w:sz w:val="20"/>
                <w:szCs w:val="18"/>
              </w:rPr>
              <w:t>Aaa</w:t>
            </w:r>
            <w:proofErr w:type="spellEnd"/>
            <w:r w:rsidRPr="00965695">
              <w:rPr>
                <w:rFonts w:ascii="Times New Roman" w:hAnsi="Times New Roman" w:cs="Times New Roman"/>
                <w:i/>
                <w:sz w:val="20"/>
                <w:szCs w:val="18"/>
              </w:rPr>
              <w:t xml:space="preserve"> her yerde oksijen var” diyorlar. Hâlbuki egzozla karışmış bir havada oksijen oluyor, buradaki yaprakların arasından süzülmüş gelmiş bir oksijen de havada oksijen oluyor. Bu ikisini ayırt etmek gerekiyor.  Biz temiz bir oksijenle nefes alıp veriyoruz. Kaliteli bir yaşam sürüyoruz. Bir tane komşumuz var. Astım hastası, hastane personeli, “Haftada üç kere astımdan dolayı doktora çıkıyordum. Buraya geldim çok şükür astım ney kalmadı.” diyor. Oksijenimiz güzel, mahallemiz güzel temiz ama yapı olarak bir sıkıntı var.”</w:t>
            </w: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 xml:space="preserve">Akkent TOKİ’de yaşamayı çeşitli nedenlerle haklılaştırmak, </w:t>
            </w:r>
            <w:proofErr w:type="spellStart"/>
            <w:r w:rsidRPr="00965695">
              <w:rPr>
                <w:rFonts w:ascii="Times New Roman" w:hAnsi="Times New Roman" w:cs="Times New Roman"/>
                <w:sz w:val="20"/>
                <w:szCs w:val="18"/>
              </w:rPr>
              <w:t>Akkent’in</w:t>
            </w:r>
            <w:proofErr w:type="spellEnd"/>
            <w:r w:rsidRPr="00965695">
              <w:rPr>
                <w:rFonts w:ascii="Times New Roman" w:hAnsi="Times New Roman" w:cs="Times New Roman"/>
                <w:sz w:val="20"/>
                <w:szCs w:val="18"/>
              </w:rPr>
              <w:t xml:space="preserve"> havasının astım hastaları için iyi gelmesi, yapı planı dışında </w:t>
            </w:r>
            <w:proofErr w:type="spellStart"/>
            <w:r w:rsidRPr="00965695">
              <w:rPr>
                <w:rFonts w:ascii="Times New Roman" w:hAnsi="Times New Roman" w:cs="Times New Roman"/>
                <w:sz w:val="20"/>
                <w:szCs w:val="18"/>
              </w:rPr>
              <w:t>Akkent’ten</w:t>
            </w:r>
            <w:proofErr w:type="spellEnd"/>
            <w:r w:rsidRPr="00965695">
              <w:rPr>
                <w:rFonts w:ascii="Times New Roman" w:hAnsi="Times New Roman" w:cs="Times New Roman"/>
                <w:sz w:val="20"/>
                <w:szCs w:val="18"/>
              </w:rPr>
              <w:t xml:space="preserve"> duyulan hoşnutluk.</w:t>
            </w:r>
          </w:p>
        </w:tc>
      </w:tr>
      <w:tr w:rsidR="00177DC3" w:rsidRPr="00965695" w:rsidTr="00EA5662">
        <w:trPr>
          <w:trHeight w:val="1224"/>
        </w:trPr>
        <w:tc>
          <w:tcPr>
            <w:tcW w:w="709" w:type="dxa"/>
            <w:gridSpan w:val="2"/>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3</w:t>
            </w:r>
          </w:p>
        </w:tc>
        <w:tc>
          <w:tcPr>
            <w:tcW w:w="4256"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“Sağlık ocağı doktorundan memnunuz. Sadece bir tane market var. Mecbur ondan alışveriş yapıyoruz.  Kurstan memnunuz. İki yıldır geliyorum.”</w:t>
            </w:r>
          </w:p>
          <w:p w:rsidR="00177DC3" w:rsidRPr="00965695" w:rsidRDefault="00177DC3" w:rsidP="00EA5662">
            <w:pPr>
              <w:rPr>
                <w:rFonts w:ascii="Times New Roman" w:hAnsi="Times New Roman" w:cs="Times New Roman"/>
                <w:b/>
                <w:sz w:val="20"/>
                <w:szCs w:val="18"/>
              </w:rPr>
            </w:pP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Sağlık hekiminin vermiş olduğu hizmetten duyulan memnuniyet, market yetersizliği sebebiyle aynı yerden alışveriş yapmaktan duyulan zorunluluk, sosyal faaliyet olarak açılan kurslara duyulan memnuniyet.</w:t>
            </w:r>
          </w:p>
        </w:tc>
      </w:tr>
      <w:tr w:rsidR="00177DC3" w:rsidRPr="00965695" w:rsidTr="00EA5662">
        <w:trPr>
          <w:trHeight w:val="748"/>
        </w:trPr>
        <w:tc>
          <w:tcPr>
            <w:tcW w:w="709" w:type="dxa"/>
            <w:gridSpan w:val="2"/>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6</w:t>
            </w:r>
          </w:p>
        </w:tc>
        <w:tc>
          <w:tcPr>
            <w:tcW w:w="4256"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“Annem kızıyor uzak olduğu için. Çarşıda olsaydın görüşseydik daha fazla diye.”</w:t>
            </w:r>
          </w:p>
          <w:p w:rsidR="00177DC3" w:rsidRPr="00965695" w:rsidRDefault="00177DC3" w:rsidP="00EA5662">
            <w:pPr>
              <w:rPr>
                <w:rFonts w:ascii="Times New Roman" w:hAnsi="Times New Roman" w:cs="Times New Roman"/>
                <w:b/>
                <w:sz w:val="20"/>
                <w:szCs w:val="18"/>
              </w:rPr>
            </w:pP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 xml:space="preserve">Akkent TOKİ konutlarının şehir merkezine uzak olduğunun düşünülmesi, akrabaların sık </w:t>
            </w:r>
            <w:proofErr w:type="spellStart"/>
            <w:r w:rsidRPr="00965695">
              <w:rPr>
                <w:rFonts w:ascii="Times New Roman" w:hAnsi="Times New Roman" w:cs="Times New Roman"/>
                <w:sz w:val="20"/>
                <w:szCs w:val="18"/>
              </w:rPr>
              <w:t>sık</w:t>
            </w:r>
            <w:proofErr w:type="spellEnd"/>
            <w:r w:rsidRPr="00965695">
              <w:rPr>
                <w:rFonts w:ascii="Times New Roman" w:hAnsi="Times New Roman" w:cs="Times New Roman"/>
                <w:sz w:val="20"/>
                <w:szCs w:val="18"/>
              </w:rPr>
              <w:t xml:space="preserve"> görüşmemesi durumu.</w:t>
            </w:r>
          </w:p>
        </w:tc>
      </w:tr>
      <w:tr w:rsidR="00177DC3" w:rsidRPr="00965695" w:rsidTr="00EA5662">
        <w:trPr>
          <w:trHeight w:val="512"/>
        </w:trPr>
        <w:tc>
          <w:tcPr>
            <w:tcW w:w="709" w:type="dxa"/>
            <w:gridSpan w:val="2"/>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8</w:t>
            </w:r>
          </w:p>
        </w:tc>
        <w:tc>
          <w:tcPr>
            <w:tcW w:w="4256" w:type="dxa"/>
            <w:shd w:val="clear" w:color="auto" w:fill="C4BC96" w:themeFill="background2" w:themeFillShade="BF"/>
          </w:tcPr>
          <w:p w:rsidR="00177DC3" w:rsidRPr="00965695" w:rsidRDefault="00177DC3" w:rsidP="00EA5662">
            <w:pPr>
              <w:spacing w:line="240" w:lineRule="auto"/>
              <w:jc w:val="both"/>
              <w:rPr>
                <w:rFonts w:ascii="Times New Roman" w:hAnsi="Times New Roman" w:cs="Times New Roman"/>
                <w:i/>
                <w:sz w:val="20"/>
                <w:szCs w:val="18"/>
              </w:rPr>
            </w:pPr>
            <w:r w:rsidRPr="00965695">
              <w:rPr>
                <w:rFonts w:ascii="Times New Roman" w:hAnsi="Times New Roman" w:cs="Times New Roman"/>
                <w:i/>
                <w:sz w:val="20"/>
                <w:szCs w:val="18"/>
              </w:rPr>
              <w:t>“Harcamalar artıyor. Alışveriş için merkeze gidiyoruz. Buraya döküntü mal geliyor.  Pazara iyi mal gelmiyor. Hep merkeze gidiyorum. Annem babam zorlanıyor.”</w:t>
            </w:r>
          </w:p>
          <w:p w:rsidR="00177DC3" w:rsidRPr="00965695" w:rsidRDefault="00177DC3" w:rsidP="00EA5662">
            <w:pPr>
              <w:rPr>
                <w:rFonts w:ascii="Times New Roman" w:hAnsi="Times New Roman" w:cs="Times New Roman"/>
                <w:b/>
                <w:sz w:val="20"/>
                <w:szCs w:val="18"/>
              </w:rPr>
            </w:pP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Alışveriş için şehir merkezine gidilmesinin masrafları arttırması durumu, Pazara iyi malların gelmemesinden hoşnutsuzluk, yaşlı insanların bu tür durumlar karşısında zor durumda kalması.</w:t>
            </w:r>
          </w:p>
        </w:tc>
      </w:tr>
    </w:tbl>
    <w:p w:rsidR="00177DC3" w:rsidRPr="00965695" w:rsidRDefault="00177DC3" w:rsidP="00177DC3">
      <w:pPr>
        <w:spacing w:line="360" w:lineRule="auto"/>
        <w:jc w:val="both"/>
        <w:rPr>
          <w:rFonts w:ascii="Times New Roman" w:hAnsi="Times New Roman" w:cs="Times New Roman"/>
          <w:b/>
          <w:sz w:val="20"/>
          <w:szCs w:val="18"/>
        </w:rPr>
      </w:pPr>
    </w:p>
    <w:tbl>
      <w:tblPr>
        <w:tblW w:w="779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1"/>
        <w:gridCol w:w="4317"/>
        <w:gridCol w:w="2818"/>
      </w:tblGrid>
      <w:tr w:rsidR="00177DC3" w:rsidRPr="00965695" w:rsidTr="00EA5662">
        <w:trPr>
          <w:trHeight w:val="375"/>
        </w:trPr>
        <w:tc>
          <w:tcPr>
            <w:tcW w:w="7796" w:type="dxa"/>
            <w:gridSpan w:val="3"/>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Altı Oyulmuş İlişkiler</w:t>
            </w:r>
          </w:p>
        </w:tc>
      </w:tr>
      <w:tr w:rsidR="00177DC3" w:rsidRPr="00965695" w:rsidTr="00EA5662">
        <w:trPr>
          <w:cantSplit/>
          <w:trHeight w:val="1202"/>
        </w:trPr>
        <w:tc>
          <w:tcPr>
            <w:tcW w:w="522" w:type="dxa"/>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t>Görüşme</w:t>
            </w:r>
          </w:p>
        </w:tc>
        <w:tc>
          <w:tcPr>
            <w:tcW w:w="4414" w:type="dxa"/>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60"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EA5662">
        <w:trPr>
          <w:trHeight w:val="1546"/>
        </w:trPr>
        <w:tc>
          <w:tcPr>
            <w:tcW w:w="522" w:type="dxa"/>
            <w:vMerge w:val="restart"/>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41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i/>
                <w:sz w:val="20"/>
                <w:szCs w:val="18"/>
              </w:rPr>
            </w:pPr>
            <w:r w:rsidRPr="00965695">
              <w:rPr>
                <w:rFonts w:ascii="Times New Roman" w:hAnsi="Times New Roman" w:cs="Times New Roman"/>
                <w:i/>
                <w:sz w:val="20"/>
                <w:szCs w:val="18"/>
              </w:rPr>
              <w:t>“Bizim kendi apartmanımız olarak birbirimize saygılı, ölçülü güzel ilişkilerimiz var. Haftada bir gün görüşüyoruz mutlaka. Bir araya geliyoruz. İnsanlar iyi genelde saygılılar. Sıkıntı yok. Birkaç çocuklu ailelerden bazen problem oluyor. Ses konusunda biraz sıkıntı oluyor ama onun dışında her şey iyi”.</w:t>
            </w:r>
          </w:p>
        </w:tc>
        <w:tc>
          <w:tcPr>
            <w:tcW w:w="2860"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Apartmanda yaşayan insanların birbirlerine saygılı davranması, komşularla ilişkilerin güzel olduğunun ifade edilmesi, komşuların bir araya gelmesi durumu, birden çok çocuklu ailelerde gürültü sorununun olması durumu.</w:t>
            </w:r>
          </w:p>
        </w:tc>
      </w:tr>
      <w:tr w:rsidR="00177DC3" w:rsidRPr="00965695" w:rsidTr="00EA5662">
        <w:trPr>
          <w:trHeight w:val="2041"/>
        </w:trPr>
        <w:tc>
          <w:tcPr>
            <w:tcW w:w="522" w:type="dxa"/>
            <w:vMerge/>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tc>
        <w:tc>
          <w:tcPr>
            <w:tcW w:w="441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 “(...)Ben buradaki insanları kendime yakın hissediyorum. </w:t>
            </w:r>
            <w:proofErr w:type="gramStart"/>
            <w:r w:rsidRPr="00965695">
              <w:rPr>
                <w:rFonts w:ascii="Times New Roman" w:hAnsi="Times New Roman" w:cs="Times New Roman"/>
                <w:i/>
                <w:sz w:val="20"/>
                <w:szCs w:val="18"/>
              </w:rPr>
              <w:t xml:space="preserve">Arayabileceğin bir insanın olması çok güzel. </w:t>
            </w:r>
            <w:proofErr w:type="gramEnd"/>
            <w:r w:rsidRPr="00965695">
              <w:rPr>
                <w:rFonts w:ascii="Times New Roman" w:hAnsi="Times New Roman" w:cs="Times New Roman"/>
                <w:i/>
                <w:sz w:val="20"/>
                <w:szCs w:val="18"/>
              </w:rPr>
              <w:t xml:space="preserve">Arabamız yoktu ama komşularımızın vardı hemen hastaneye götürüyorlardı. Bir sıkıntın olduğu zaman komşuna telefon edebiliyorsun. Bu bizim için avantaj. Ocakta bir şey unuttum zannedip komşuyu arayıp doğalgazı indirmesini isteyebiliyorum.  Girerken çıkarken insanların güler yüz göstermesi var burada, çok güzel.” </w:t>
            </w:r>
          </w:p>
        </w:tc>
        <w:tc>
          <w:tcPr>
            <w:tcW w:w="2860"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 xml:space="preserve">Diğer insanları kendine yakın hissetme durumu, komşulara duyulan güven, komşular arası dayanışma, güler yüz gösterilmesinden duyulan hoşnutluk. </w:t>
            </w:r>
          </w:p>
        </w:tc>
      </w:tr>
      <w:tr w:rsidR="00177DC3" w:rsidRPr="00965695" w:rsidTr="00EA5662">
        <w:trPr>
          <w:trHeight w:val="582"/>
        </w:trPr>
        <w:tc>
          <w:tcPr>
            <w:tcW w:w="522" w:type="dxa"/>
            <w:vMerge/>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tc>
        <w:tc>
          <w:tcPr>
            <w:tcW w:w="4414" w:type="dxa"/>
            <w:shd w:val="clear" w:color="auto" w:fill="C4BC96" w:themeFill="background2" w:themeFillShade="BF"/>
          </w:tcPr>
          <w:p w:rsidR="00177DC3" w:rsidRPr="00965695" w:rsidRDefault="00177DC3" w:rsidP="00EA5662">
            <w:pPr>
              <w:rPr>
                <w:rFonts w:ascii="Times New Roman" w:hAnsi="Times New Roman" w:cs="Times New Roman"/>
                <w:i/>
                <w:sz w:val="20"/>
                <w:szCs w:val="18"/>
              </w:rPr>
            </w:pPr>
            <w:r w:rsidRPr="00965695">
              <w:rPr>
                <w:rFonts w:ascii="Times New Roman" w:hAnsi="Times New Roman" w:cs="Times New Roman"/>
                <w:i/>
                <w:sz w:val="20"/>
                <w:szCs w:val="18"/>
              </w:rPr>
              <w:t xml:space="preserve">“Üst komşumla sıkıntılarımız oldu. Çocuklarıyla baya sıkıntılar oldu. </w:t>
            </w:r>
            <w:proofErr w:type="gramStart"/>
            <w:r w:rsidRPr="00965695">
              <w:rPr>
                <w:rFonts w:ascii="Times New Roman" w:hAnsi="Times New Roman" w:cs="Times New Roman"/>
                <w:i/>
                <w:sz w:val="20"/>
                <w:szCs w:val="18"/>
              </w:rPr>
              <w:t xml:space="preserve">Bu saygısızlıkla alakalı bir şey. </w:t>
            </w:r>
            <w:proofErr w:type="gramEnd"/>
            <w:r w:rsidRPr="00965695">
              <w:rPr>
                <w:rFonts w:ascii="Times New Roman" w:hAnsi="Times New Roman" w:cs="Times New Roman"/>
                <w:i/>
                <w:sz w:val="20"/>
                <w:szCs w:val="18"/>
              </w:rPr>
              <w:t xml:space="preserve">Kültürel açıdan falan değil. Ama ben bu aşağı bloklarda genelde görüyorum. Orda çok duyuyorum. Üst komşusu ile kavga etmiş, üstünden halı çırpmış ondan sonra sofra bezini aşağıya çırpmış mesela.  Uzun sürede bunu oturtamadılar zaten. Biz taşındıktan sonra sürekli kapıcılar, </w:t>
            </w:r>
            <w:r w:rsidRPr="00965695">
              <w:rPr>
                <w:rFonts w:ascii="Times New Roman" w:hAnsi="Times New Roman" w:cs="Times New Roman"/>
                <w:i/>
                <w:sz w:val="20"/>
                <w:szCs w:val="18"/>
              </w:rPr>
              <w:lastRenderedPageBreak/>
              <w:t>apartman görevlileri sürekli insanları uyarmak zorunda kaldı yani.”</w:t>
            </w:r>
          </w:p>
        </w:tc>
        <w:tc>
          <w:tcPr>
            <w:tcW w:w="2860"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lastRenderedPageBreak/>
              <w:t>Komşularla yaşanılan sıkıntı durumu, saygılı olmama, kültürel farklılığın sıkıntı yaratmaması durumu, apartman yaşamına uyum sağlayamama, sorunlar karşısında apartmanda yaşayan kişilerin uyarılması.</w:t>
            </w:r>
          </w:p>
        </w:tc>
      </w:tr>
      <w:tr w:rsidR="00177DC3" w:rsidRPr="00965695" w:rsidTr="00EA5662">
        <w:trPr>
          <w:trHeight w:val="2857"/>
        </w:trPr>
        <w:tc>
          <w:tcPr>
            <w:tcW w:w="522" w:type="dxa"/>
            <w:vMerge w:val="restart"/>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2</w:t>
            </w:r>
          </w:p>
        </w:tc>
        <w:tc>
          <w:tcPr>
            <w:tcW w:w="441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b/>
                <w:sz w:val="20"/>
                <w:szCs w:val="18"/>
              </w:rPr>
            </w:pPr>
            <w:r w:rsidRPr="00965695">
              <w:rPr>
                <w:rFonts w:ascii="Times New Roman" w:hAnsi="Times New Roman" w:cs="Times New Roman"/>
                <w:i/>
                <w:sz w:val="20"/>
                <w:szCs w:val="18"/>
              </w:rPr>
              <w:t xml:space="preserve">“Komşuluk ilişkilerini herkes kendi dairesi içinde yaşıyor. Bir kişinin bir arkadaşı varsa o bir kişi ona yetiyor. Bir kişilik komşu hadi abartalım iki kişilik komşu ona yetiyor. Aslında belki de öyle olması lazım. Bizim herkesle samimi olmayı gerektiren, öyle bir kültüre sahip olmadığımızı düşünüyorum. Her dairedeki sakinle ile iyi bir sohbet, iyi bir ahbaplık olsun isteriz. Ama ben sizin iyi niyetinizi kötüye kullanıyorum. Öteki komşununkini de kötüye kullanıyorum bu sefer. İki kişi oluyor az oluyor. Bir sırrımız bile ola ikimiz arasında kalıyor. O yönden Türkiye’deki komşuluk ilişkilerinin bu seviyede olduğunu düşünüyorum.”  </w:t>
            </w:r>
          </w:p>
        </w:tc>
        <w:tc>
          <w:tcPr>
            <w:tcW w:w="2860"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Çok fazla aile ile komşuluk ilişkilerinin geliştirilmemesi, az sayıda insanlarla komşuluk yapılması,  kültürümüzün herkesle samimi olmayı kaldıramayacağı düşüncesi, komşuların iyi niyeti suiistimal etmesi durumu, az sayıda komşuya sahip olmanın cazipliği, Türkiye’de az sayıda kişi ile komşuluk yapıldığı düşüncesi.</w:t>
            </w:r>
          </w:p>
        </w:tc>
      </w:tr>
      <w:tr w:rsidR="00177DC3" w:rsidRPr="00965695" w:rsidTr="00EA5662">
        <w:trPr>
          <w:trHeight w:val="538"/>
        </w:trPr>
        <w:tc>
          <w:tcPr>
            <w:tcW w:w="522" w:type="dxa"/>
            <w:vMerge/>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tc>
        <w:tc>
          <w:tcPr>
            <w:tcW w:w="4414" w:type="dxa"/>
            <w:shd w:val="clear" w:color="auto" w:fill="948A54" w:themeFill="background2" w:themeFillShade="80"/>
          </w:tcPr>
          <w:p w:rsidR="00177DC3" w:rsidRPr="00965695" w:rsidRDefault="00177DC3" w:rsidP="00EA5662">
            <w:pPr>
              <w:rPr>
                <w:rFonts w:ascii="Times New Roman" w:hAnsi="Times New Roman" w:cs="Times New Roman"/>
                <w:i/>
                <w:sz w:val="20"/>
                <w:szCs w:val="18"/>
              </w:rPr>
            </w:pPr>
            <w:r w:rsidRPr="00965695">
              <w:rPr>
                <w:rFonts w:ascii="Times New Roman" w:hAnsi="Times New Roman" w:cs="Times New Roman"/>
                <w:sz w:val="20"/>
                <w:szCs w:val="18"/>
              </w:rPr>
              <w:t>“(…)</w:t>
            </w:r>
            <w:r w:rsidRPr="00965695">
              <w:rPr>
                <w:rFonts w:ascii="Times New Roman" w:hAnsi="Times New Roman" w:cs="Times New Roman"/>
                <w:i/>
                <w:sz w:val="20"/>
                <w:szCs w:val="18"/>
              </w:rPr>
              <w:t xml:space="preserve">Daha sonra süreç içinde insanoğlu bulunduğu ortama alışıyor. Eş dost konu komşuyla birlikte, bir de yeni taşındığımızda kişi sayısı azdı. Az olunca herkes birbirine tutunuyormuş, düşmemek, dağılmamak için. Akşam ekmek olmayınca çarşıya gitmemek için komşularımızdan ekmek istiyorduk.  Kişi sayısının az olmasından mı, daha mı güzeldi bilmiyorum yani, daha samimi ilişkiler vardı. Daha sonra evler doldukça -herkes </w:t>
            </w:r>
            <w:proofErr w:type="spellStart"/>
            <w:r w:rsidRPr="00965695">
              <w:rPr>
                <w:rFonts w:ascii="Times New Roman" w:hAnsi="Times New Roman" w:cs="Times New Roman"/>
                <w:i/>
                <w:sz w:val="20"/>
                <w:szCs w:val="18"/>
              </w:rPr>
              <w:t>tabiî</w:t>
            </w:r>
            <w:proofErr w:type="spellEnd"/>
            <w:r w:rsidRPr="00965695">
              <w:rPr>
                <w:rFonts w:ascii="Times New Roman" w:hAnsi="Times New Roman" w:cs="Times New Roman"/>
                <w:i/>
                <w:sz w:val="20"/>
                <w:szCs w:val="18"/>
              </w:rPr>
              <w:t xml:space="preserve"> ki farklı yapılarda- aralandı. Farklı kültürden insanlarla iletişim kurmak, sen taviz veriyorsun, o taviz veriyor ya da bunun tersi.”</w:t>
            </w:r>
          </w:p>
        </w:tc>
        <w:tc>
          <w:tcPr>
            <w:tcW w:w="2860"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Mekâna alışma sürecinde komşuların önemi, ilk zamanlar yerleşim yerinde az sayıda kişinin olmasından dolayı insanların birbirlerine sımsıkı sarılması, samimi ilişkilerin var olması durumu, komşularla yardımlaşma durumu, kişi sayısının artması ile samimi ilişkilerin azalması durumu.</w:t>
            </w:r>
          </w:p>
        </w:tc>
      </w:tr>
      <w:tr w:rsidR="00177DC3" w:rsidRPr="00965695" w:rsidTr="00EA5662">
        <w:trPr>
          <w:trHeight w:val="796"/>
        </w:trPr>
        <w:tc>
          <w:tcPr>
            <w:tcW w:w="522" w:type="dxa"/>
            <w:vMerge w:val="restart"/>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8</w:t>
            </w:r>
          </w:p>
        </w:tc>
        <w:tc>
          <w:tcPr>
            <w:tcW w:w="441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i/>
                <w:sz w:val="20"/>
                <w:szCs w:val="18"/>
              </w:rPr>
            </w:pPr>
            <w:proofErr w:type="gramStart"/>
            <w:r w:rsidRPr="00965695">
              <w:rPr>
                <w:rFonts w:ascii="Times New Roman" w:hAnsi="Times New Roman" w:cs="Times New Roman"/>
                <w:i/>
                <w:sz w:val="20"/>
                <w:szCs w:val="18"/>
              </w:rPr>
              <w:t xml:space="preserve">“Komşuluk ilişkileri sıfır. </w:t>
            </w:r>
            <w:proofErr w:type="gramEnd"/>
            <w:r w:rsidRPr="00965695">
              <w:rPr>
                <w:rFonts w:ascii="Times New Roman" w:hAnsi="Times New Roman" w:cs="Times New Roman"/>
                <w:i/>
                <w:sz w:val="20"/>
                <w:szCs w:val="18"/>
              </w:rPr>
              <w:t xml:space="preserve">Kimseyi görmezsin. Merhaba </w:t>
            </w:r>
            <w:proofErr w:type="spellStart"/>
            <w:r w:rsidRPr="00965695">
              <w:rPr>
                <w:rFonts w:ascii="Times New Roman" w:hAnsi="Times New Roman" w:cs="Times New Roman"/>
                <w:i/>
                <w:sz w:val="20"/>
                <w:szCs w:val="18"/>
              </w:rPr>
              <w:t>merhaba</w:t>
            </w:r>
            <w:proofErr w:type="spellEnd"/>
            <w:r w:rsidRPr="00965695">
              <w:rPr>
                <w:rFonts w:ascii="Times New Roman" w:hAnsi="Times New Roman" w:cs="Times New Roman"/>
                <w:i/>
                <w:sz w:val="20"/>
                <w:szCs w:val="18"/>
              </w:rPr>
              <w:t xml:space="preserve"> dersin o kadar.”</w:t>
            </w:r>
          </w:p>
        </w:tc>
        <w:tc>
          <w:tcPr>
            <w:tcW w:w="2860"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proofErr w:type="gramStart"/>
            <w:r w:rsidRPr="00965695">
              <w:rPr>
                <w:rFonts w:ascii="Times New Roman" w:hAnsi="Times New Roman" w:cs="Times New Roman"/>
                <w:sz w:val="20"/>
                <w:szCs w:val="18"/>
              </w:rPr>
              <w:t>Komşuluk ilişkilerinin iyi olmadığı düşüncesi, komşularla ilişkilerin selamlaşmadan ileriye gitmemesi durumu.</w:t>
            </w:r>
            <w:proofErr w:type="gramEnd"/>
          </w:p>
        </w:tc>
      </w:tr>
      <w:tr w:rsidR="00177DC3" w:rsidRPr="00965695" w:rsidTr="00EA5662">
        <w:trPr>
          <w:trHeight w:val="721"/>
        </w:trPr>
        <w:tc>
          <w:tcPr>
            <w:tcW w:w="522" w:type="dxa"/>
            <w:vMerge/>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p>
        </w:tc>
        <w:tc>
          <w:tcPr>
            <w:tcW w:w="441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sz w:val="20"/>
                <w:szCs w:val="18"/>
              </w:rPr>
            </w:pPr>
            <w:r w:rsidRPr="00965695">
              <w:rPr>
                <w:rFonts w:ascii="Times New Roman" w:hAnsi="Times New Roman" w:cs="Times New Roman"/>
                <w:i/>
                <w:sz w:val="20"/>
                <w:szCs w:val="18"/>
              </w:rPr>
              <w:t xml:space="preserve">“Bir şeylerden soyutlandık. </w:t>
            </w:r>
            <w:proofErr w:type="gramStart"/>
            <w:r w:rsidRPr="00965695">
              <w:rPr>
                <w:rFonts w:ascii="Times New Roman" w:hAnsi="Times New Roman" w:cs="Times New Roman"/>
                <w:i/>
                <w:sz w:val="20"/>
                <w:szCs w:val="18"/>
              </w:rPr>
              <w:t xml:space="preserve">Herkes burada birbirine yabancı. </w:t>
            </w:r>
            <w:proofErr w:type="gramEnd"/>
            <w:r w:rsidRPr="00965695">
              <w:rPr>
                <w:rFonts w:ascii="Times New Roman" w:hAnsi="Times New Roman" w:cs="Times New Roman"/>
                <w:i/>
                <w:sz w:val="20"/>
                <w:szCs w:val="18"/>
              </w:rPr>
              <w:t>Çok samimi ilişkiler %1 çıkar. Dedikodu var.”</w:t>
            </w:r>
          </w:p>
        </w:tc>
        <w:tc>
          <w:tcPr>
            <w:tcW w:w="2860"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 xml:space="preserve">Zamanla değişen komşuluk ilişkileri, samimi ilişkilerin çok az olması, komşular arası dedikoduların olması durumu. </w:t>
            </w:r>
          </w:p>
        </w:tc>
      </w:tr>
      <w:tr w:rsidR="00177DC3" w:rsidRPr="00965695" w:rsidTr="00EA5662">
        <w:trPr>
          <w:trHeight w:val="616"/>
        </w:trPr>
        <w:tc>
          <w:tcPr>
            <w:tcW w:w="522"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10</w:t>
            </w:r>
          </w:p>
        </w:tc>
        <w:tc>
          <w:tcPr>
            <w:tcW w:w="441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“İlk geldiğimizde de iyiydi şimdi de öyle. Çok samimi olduğumuz kişilerle gidip geliyoruz.”</w:t>
            </w:r>
          </w:p>
        </w:tc>
        <w:tc>
          <w:tcPr>
            <w:tcW w:w="2860"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Komşuluk ilişkilerinin iyi olması, samimi olunan komşulara gidip gelme durumu.</w:t>
            </w:r>
          </w:p>
        </w:tc>
      </w:tr>
      <w:tr w:rsidR="00177DC3" w:rsidRPr="00965695" w:rsidTr="00EA5662">
        <w:trPr>
          <w:trHeight w:val="616"/>
        </w:trPr>
        <w:tc>
          <w:tcPr>
            <w:tcW w:w="522"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11</w:t>
            </w:r>
          </w:p>
        </w:tc>
        <w:tc>
          <w:tcPr>
            <w:tcW w:w="441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“Cemaat ve ötekileştirme var. Dini bir bütünleşme var. Kendi içlerinde bunu devam ettiriyorlar. Onlar bizi içlerine almıyorlar biz de onları. Selam veriyorsun almıyor. Asansörde karşılaşınca onlara zarar verecekmişiz gibi kaçıyorlar. Bunlar çarşaflı insanlar. Saygı duyuyorum </w:t>
            </w:r>
            <w:proofErr w:type="spellStart"/>
            <w:r w:rsidRPr="00965695">
              <w:rPr>
                <w:rFonts w:ascii="Times New Roman" w:hAnsi="Times New Roman" w:cs="Times New Roman"/>
                <w:i/>
                <w:sz w:val="20"/>
                <w:szCs w:val="18"/>
              </w:rPr>
              <w:t>tabiki</w:t>
            </w:r>
            <w:proofErr w:type="spellEnd"/>
            <w:r w:rsidRPr="00965695">
              <w:rPr>
                <w:rFonts w:ascii="Times New Roman" w:hAnsi="Times New Roman" w:cs="Times New Roman"/>
                <w:i/>
                <w:sz w:val="20"/>
                <w:szCs w:val="18"/>
              </w:rPr>
              <w:t xml:space="preserve"> ama bunlar kendi içlerinde tabakalaşmışlar.”  </w:t>
            </w:r>
          </w:p>
        </w:tc>
        <w:tc>
          <w:tcPr>
            <w:tcW w:w="2860"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Komşuların çeşitli sebeplerle birbirlerini ötekileştirmesi durumu, selam verme ilişkisinin devam etmeme durumu, çeşitli sebeplerden kaynaklı tabakalaşmanın ortaya çıkması durumu.</w:t>
            </w:r>
          </w:p>
        </w:tc>
      </w:tr>
    </w:tbl>
    <w:p w:rsidR="00177DC3" w:rsidRPr="00965695" w:rsidRDefault="00177DC3" w:rsidP="00177DC3">
      <w:pPr>
        <w:spacing w:line="360" w:lineRule="auto"/>
        <w:jc w:val="both"/>
        <w:rPr>
          <w:rFonts w:ascii="Times New Roman" w:hAnsi="Times New Roman" w:cs="Times New Roman"/>
          <w:b/>
          <w:sz w:val="20"/>
          <w:szCs w:val="18"/>
        </w:rPr>
      </w:pPr>
    </w:p>
    <w:tbl>
      <w:tblPr>
        <w:tblW w:w="779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414"/>
        <w:gridCol w:w="2815"/>
      </w:tblGrid>
      <w:tr w:rsidR="00177DC3" w:rsidRPr="00965695" w:rsidTr="00EA5662">
        <w:trPr>
          <w:trHeight w:val="333"/>
        </w:trPr>
        <w:tc>
          <w:tcPr>
            <w:tcW w:w="7796" w:type="dxa"/>
            <w:gridSpan w:val="3"/>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color w:val="000000" w:themeColor="text1"/>
                <w:sz w:val="20"/>
                <w:szCs w:val="18"/>
              </w:rPr>
            </w:pPr>
            <w:r w:rsidRPr="00965695">
              <w:rPr>
                <w:rFonts w:ascii="Times New Roman" w:hAnsi="Times New Roman" w:cs="Times New Roman"/>
                <w:b/>
                <w:color w:val="000000" w:themeColor="text1"/>
                <w:sz w:val="20"/>
                <w:szCs w:val="18"/>
              </w:rPr>
              <w:t>Sosyal ve Kültürel Değişme</w:t>
            </w:r>
          </w:p>
        </w:tc>
      </w:tr>
      <w:tr w:rsidR="00177DC3" w:rsidRPr="00965695" w:rsidTr="00EA5662">
        <w:trPr>
          <w:cantSplit/>
          <w:trHeight w:val="1113"/>
        </w:trPr>
        <w:tc>
          <w:tcPr>
            <w:tcW w:w="567" w:type="dxa"/>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lastRenderedPageBreak/>
              <w:t>Görüşme</w:t>
            </w:r>
          </w:p>
        </w:tc>
        <w:tc>
          <w:tcPr>
            <w:tcW w:w="4414" w:type="dxa"/>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15"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EA5662">
        <w:trPr>
          <w:cantSplit/>
          <w:trHeight w:val="1627"/>
        </w:trPr>
        <w:tc>
          <w:tcPr>
            <w:tcW w:w="567" w:type="dxa"/>
            <w:tcBorders>
              <w:bottom w:val="single" w:sz="4" w:space="0" w:color="auto"/>
            </w:tcBorders>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414" w:type="dxa"/>
            <w:tcBorders>
              <w:bottom w:val="single" w:sz="4" w:space="0" w:color="auto"/>
            </w:tcBorders>
            <w:shd w:val="clear" w:color="auto" w:fill="C4BC96" w:themeFill="background2" w:themeFillShade="BF"/>
          </w:tcPr>
          <w:p w:rsidR="00177DC3" w:rsidRPr="00965695" w:rsidRDefault="00177DC3" w:rsidP="00EA5662">
            <w:pPr>
              <w:spacing w:line="240" w:lineRule="auto"/>
              <w:rPr>
                <w:rFonts w:ascii="Times New Roman" w:hAnsi="Times New Roman" w:cs="Times New Roman"/>
                <w:b/>
                <w:sz w:val="20"/>
                <w:szCs w:val="18"/>
              </w:rPr>
            </w:pPr>
            <w:r w:rsidRPr="00965695">
              <w:rPr>
                <w:rFonts w:ascii="Times New Roman" w:hAnsi="Times New Roman" w:cs="Times New Roman"/>
                <w:i/>
                <w:sz w:val="20"/>
                <w:szCs w:val="18"/>
              </w:rPr>
              <w:t xml:space="preserve">“F ve B bloklarda ekmeğini yapmak isteyenler oldu. Özellikle muhtarlıktan böyle talepleri oldu bize yer ayarlayın biz kendi ekmeğimizi, yufkamızı pişirelim diye.  Üç dört tane yaptılar ekmek evi gibi yaptılar. Kendi aralarında para toplayıp yaptılar. Apartmanda yapamadıkları için böyle yaptılar.” </w:t>
            </w:r>
          </w:p>
        </w:tc>
        <w:tc>
          <w:tcPr>
            <w:tcW w:w="2815" w:type="dxa"/>
            <w:tcBorders>
              <w:bottom w:val="single" w:sz="4" w:space="0" w:color="auto"/>
            </w:tcBorders>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Konutlar arası kültürel farklılık, kültürel devamlılığı sağlama durumu, apartman kurallarına saygı gösterilmesi.</w:t>
            </w:r>
          </w:p>
        </w:tc>
      </w:tr>
      <w:tr w:rsidR="00177DC3" w:rsidRPr="00965695" w:rsidTr="00EA5662">
        <w:trPr>
          <w:trHeight w:val="2919"/>
        </w:trPr>
        <w:tc>
          <w:tcPr>
            <w:tcW w:w="567"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2</w:t>
            </w:r>
          </w:p>
        </w:tc>
        <w:tc>
          <w:tcPr>
            <w:tcW w:w="441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sz w:val="20"/>
                <w:szCs w:val="18"/>
              </w:rPr>
            </w:pPr>
            <w:r w:rsidRPr="00965695">
              <w:rPr>
                <w:rFonts w:ascii="Times New Roman" w:hAnsi="Times New Roman" w:cs="Times New Roman"/>
                <w:i/>
                <w:sz w:val="20"/>
                <w:szCs w:val="18"/>
              </w:rPr>
              <w:t>“Şehir merkezinde doğmuş büyümüş, Isparta’nın yerlisi bir avuç insan kalmıştır. Geriye kalan hepsi köylüdür. Herkesin bir alışkanlığı vardır, bir kültürü vardır onu taşır ama ben köylüyüm diye her kültürümü buraya getiremiyorum.</w:t>
            </w:r>
            <w:r w:rsidRPr="00965695">
              <w:rPr>
                <w:rFonts w:ascii="Times New Roman" w:hAnsi="Times New Roman" w:cs="Times New Roman"/>
                <w:sz w:val="20"/>
                <w:szCs w:val="18"/>
              </w:rPr>
              <w:t xml:space="preserve"> </w:t>
            </w:r>
            <w:r w:rsidRPr="00965695">
              <w:rPr>
                <w:rFonts w:ascii="Times New Roman" w:hAnsi="Times New Roman" w:cs="Times New Roman"/>
                <w:i/>
                <w:sz w:val="20"/>
                <w:szCs w:val="18"/>
              </w:rPr>
              <w:t xml:space="preserve">Köydeki kullanım alanı ile </w:t>
            </w:r>
            <w:proofErr w:type="spellStart"/>
            <w:r w:rsidRPr="00965695">
              <w:rPr>
                <w:rFonts w:ascii="Times New Roman" w:hAnsi="Times New Roman" w:cs="Times New Roman"/>
                <w:i/>
                <w:sz w:val="20"/>
                <w:szCs w:val="18"/>
              </w:rPr>
              <w:t>burdaki</w:t>
            </w:r>
            <w:proofErr w:type="spellEnd"/>
            <w:r w:rsidRPr="00965695">
              <w:rPr>
                <w:rFonts w:ascii="Times New Roman" w:hAnsi="Times New Roman" w:cs="Times New Roman"/>
                <w:i/>
                <w:sz w:val="20"/>
                <w:szCs w:val="18"/>
              </w:rPr>
              <w:t xml:space="preserve"> kullanım alanı çok farklı. Yufkayı herkes seviyor. Şehirli de seviyor. Ama seviyoruz diye herkesin evinin kıyısında yufka </w:t>
            </w:r>
            <w:proofErr w:type="gramStart"/>
            <w:r w:rsidRPr="00965695">
              <w:rPr>
                <w:rFonts w:ascii="Times New Roman" w:hAnsi="Times New Roman" w:cs="Times New Roman"/>
                <w:i/>
                <w:sz w:val="20"/>
                <w:szCs w:val="18"/>
              </w:rPr>
              <w:t>yapacak  bir</w:t>
            </w:r>
            <w:proofErr w:type="gramEnd"/>
            <w:r w:rsidRPr="00965695">
              <w:rPr>
                <w:rFonts w:ascii="Times New Roman" w:hAnsi="Times New Roman" w:cs="Times New Roman"/>
                <w:i/>
                <w:sz w:val="20"/>
                <w:szCs w:val="18"/>
              </w:rPr>
              <w:t xml:space="preserve"> yer yapma şansı yok.” Ama bu benim kültürümde var.”  Var ise </w:t>
            </w:r>
            <w:proofErr w:type="gramStart"/>
            <w:r w:rsidRPr="00965695">
              <w:rPr>
                <w:rFonts w:ascii="Times New Roman" w:hAnsi="Times New Roman" w:cs="Times New Roman"/>
                <w:i/>
                <w:sz w:val="20"/>
                <w:szCs w:val="18"/>
              </w:rPr>
              <w:t>imkan</w:t>
            </w:r>
            <w:proofErr w:type="gramEnd"/>
            <w:r w:rsidRPr="00965695">
              <w:rPr>
                <w:rFonts w:ascii="Times New Roman" w:hAnsi="Times New Roman" w:cs="Times New Roman"/>
                <w:i/>
                <w:sz w:val="20"/>
                <w:szCs w:val="18"/>
              </w:rPr>
              <w:t xml:space="preserve"> yok. Şartlar buna müsait değil. O halde bu işi yürütenlerle alışveriş ederek kültürümüzü devam </w:t>
            </w:r>
            <w:proofErr w:type="spellStart"/>
            <w:r w:rsidRPr="00965695">
              <w:rPr>
                <w:rFonts w:ascii="Times New Roman" w:hAnsi="Times New Roman" w:cs="Times New Roman"/>
                <w:i/>
                <w:sz w:val="20"/>
                <w:szCs w:val="18"/>
              </w:rPr>
              <w:t>ettiricez</w:t>
            </w:r>
            <w:proofErr w:type="spellEnd"/>
            <w:r w:rsidRPr="00965695">
              <w:rPr>
                <w:rFonts w:ascii="Times New Roman" w:hAnsi="Times New Roman" w:cs="Times New Roman"/>
                <w:i/>
                <w:sz w:val="20"/>
                <w:szCs w:val="18"/>
              </w:rPr>
              <w:t xml:space="preserve">. İstiyoruz ancak biraz </w:t>
            </w:r>
            <w:proofErr w:type="gramStart"/>
            <w:r w:rsidRPr="00965695">
              <w:rPr>
                <w:rFonts w:ascii="Times New Roman" w:hAnsi="Times New Roman" w:cs="Times New Roman"/>
                <w:i/>
                <w:sz w:val="20"/>
                <w:szCs w:val="18"/>
              </w:rPr>
              <w:t>entegre olalım</w:t>
            </w:r>
            <w:proofErr w:type="gramEnd"/>
            <w:r w:rsidRPr="00965695">
              <w:rPr>
                <w:rFonts w:ascii="Times New Roman" w:hAnsi="Times New Roman" w:cs="Times New Roman"/>
                <w:i/>
                <w:sz w:val="20"/>
                <w:szCs w:val="18"/>
              </w:rPr>
              <w:t>. Kabuğumuzu kıralım. Modernize olalım diye düşünüyorum.”</w:t>
            </w:r>
            <w:r w:rsidRPr="00965695">
              <w:rPr>
                <w:rFonts w:ascii="Times New Roman" w:hAnsi="Times New Roman" w:cs="Times New Roman"/>
                <w:sz w:val="20"/>
                <w:szCs w:val="18"/>
              </w:rPr>
              <w:t xml:space="preserve">   </w:t>
            </w:r>
          </w:p>
        </w:tc>
        <w:tc>
          <w:tcPr>
            <w:tcW w:w="281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Köy ve şehir yaşamının farklılığı, ortak bir kültür paydasında buluşma durumu, mekânın gerektirdiklerine uyum sağlama, toplumsal değişim ve dönüşümün yaşanması düşüncesi.</w:t>
            </w:r>
          </w:p>
        </w:tc>
      </w:tr>
      <w:tr w:rsidR="00177DC3" w:rsidRPr="00965695" w:rsidTr="00EA5662">
        <w:trPr>
          <w:trHeight w:val="1091"/>
        </w:trPr>
        <w:tc>
          <w:tcPr>
            <w:tcW w:w="567"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12</w:t>
            </w:r>
          </w:p>
        </w:tc>
        <w:tc>
          <w:tcPr>
            <w:tcW w:w="441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sz w:val="20"/>
                <w:szCs w:val="18"/>
              </w:rPr>
            </w:pPr>
            <w:r w:rsidRPr="00965695">
              <w:rPr>
                <w:rFonts w:ascii="Times New Roman" w:hAnsi="Times New Roman" w:cs="Times New Roman"/>
                <w:i/>
                <w:sz w:val="20"/>
                <w:szCs w:val="18"/>
              </w:rPr>
              <w:t xml:space="preserve"> “(…)Her blok kendi içinde tabakalaşmış durumda. Kültürel olarak da kendilerini yakın hissettikleri için olabilir. Kendi içlerinde gidip gelmektedirler.” </w:t>
            </w:r>
          </w:p>
        </w:tc>
        <w:tc>
          <w:tcPr>
            <w:tcW w:w="281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Sosyal tabakalaşma sorunu, kültürel benzerlikten dolayı bir araya gelme durumu, dışarıya kapalılık.</w:t>
            </w:r>
          </w:p>
        </w:tc>
      </w:tr>
    </w:tbl>
    <w:p w:rsidR="00177DC3" w:rsidRPr="00233FE1" w:rsidRDefault="00177DC3" w:rsidP="00177DC3">
      <w:pPr>
        <w:spacing w:line="360" w:lineRule="auto"/>
        <w:jc w:val="both"/>
        <w:rPr>
          <w:rFonts w:ascii="Times New Roman" w:hAnsi="Times New Roman" w:cs="Times New Roman"/>
          <w:b/>
          <w:sz w:val="20"/>
          <w:szCs w:val="20"/>
        </w:rPr>
      </w:pPr>
    </w:p>
    <w:p w:rsidR="00177DC3" w:rsidRDefault="00177DC3" w:rsidP="00177DC3">
      <w:pPr>
        <w:spacing w:line="240" w:lineRule="auto"/>
        <w:ind w:firstLine="709"/>
        <w:jc w:val="both"/>
        <w:rPr>
          <w:rFonts w:ascii="Times New Roman" w:hAnsi="Times New Roman" w:cs="Times New Roman"/>
          <w:color w:val="000000" w:themeColor="text1"/>
          <w:szCs w:val="18"/>
        </w:rPr>
      </w:pPr>
    </w:p>
    <w:p w:rsidR="0025569E" w:rsidRDefault="0025569E" w:rsidP="006E6A06">
      <w:pPr>
        <w:spacing w:before="120" w:after="120" w:line="360" w:lineRule="auto"/>
        <w:jc w:val="both"/>
        <w:rPr>
          <w:rFonts w:ascii="Times New Roman" w:hAnsi="Times New Roman" w:cs="Times New Roman"/>
          <w:b/>
        </w:rPr>
      </w:pPr>
      <w:r>
        <w:rPr>
          <w:rFonts w:ascii="Times New Roman" w:hAnsi="Times New Roman" w:cs="Times New Roman"/>
          <w:b/>
        </w:rPr>
        <w:t>2.4. Görüşmelerin Değerlendirilmesi ve Yorumu</w:t>
      </w:r>
    </w:p>
    <w:p w:rsidR="0025569E" w:rsidRPr="00C230F4" w:rsidRDefault="0025569E" w:rsidP="006E6A06">
      <w:pPr>
        <w:spacing w:before="120" w:after="120" w:line="360" w:lineRule="auto"/>
        <w:ind w:firstLine="709"/>
        <w:jc w:val="both"/>
        <w:rPr>
          <w:rFonts w:ascii="Times New Roman" w:hAnsi="Times New Roman" w:cs="Times New Roman"/>
        </w:rPr>
      </w:pPr>
      <w:r w:rsidRPr="00C230F4">
        <w:rPr>
          <w:rFonts w:ascii="Times New Roman" w:hAnsi="Times New Roman" w:cs="Times New Roman"/>
        </w:rPr>
        <w:t xml:space="preserve">Araştırmada Akkent </w:t>
      </w:r>
      <w:r>
        <w:rPr>
          <w:rFonts w:ascii="Times New Roman" w:hAnsi="Times New Roman" w:cs="Times New Roman"/>
        </w:rPr>
        <w:t xml:space="preserve">Mahallesi’ndeki </w:t>
      </w:r>
      <w:r w:rsidRPr="00C230F4">
        <w:rPr>
          <w:rFonts w:ascii="Times New Roman" w:hAnsi="Times New Roman" w:cs="Times New Roman"/>
        </w:rPr>
        <w:t>TOKİ konutlarında yaşayan 12 kişi ile görüşme yapılarak veriler toplanmıştır. 12 kişi ile görüşüldükten sonra araştırmaya son verilmiştir. Bunun nedeni veri tekrarına düşülmesidir. Araştırma alanında yapılan gözlemler de değerlendirmeye tabi tutulmuştur. Araştırmanın teorik kısmında</w:t>
      </w:r>
      <w:r>
        <w:rPr>
          <w:rFonts w:ascii="Times New Roman" w:hAnsi="Times New Roman" w:cs="Times New Roman"/>
        </w:rPr>
        <w:t xml:space="preserve"> da</w:t>
      </w:r>
      <w:r w:rsidRPr="00C230F4">
        <w:rPr>
          <w:rFonts w:ascii="Times New Roman" w:hAnsi="Times New Roman" w:cs="Times New Roman"/>
        </w:rPr>
        <w:t xml:space="preserve"> doküman incelemesi yapılarak gerekli verilere ulaşılmaya çalışılmıştır.</w:t>
      </w:r>
      <w:r>
        <w:rPr>
          <w:rFonts w:ascii="Times New Roman" w:hAnsi="Times New Roman" w:cs="Times New Roman"/>
        </w:rPr>
        <w:t xml:space="preserve"> </w:t>
      </w:r>
      <w:r w:rsidRPr="00C230F4">
        <w:rPr>
          <w:rFonts w:ascii="Times New Roman" w:hAnsi="Times New Roman" w:cs="Times New Roman"/>
        </w:rPr>
        <w:t xml:space="preserve"> </w:t>
      </w:r>
    </w:p>
    <w:p w:rsidR="0025569E" w:rsidRDefault="0025569E" w:rsidP="006E6A06">
      <w:pPr>
        <w:spacing w:before="120" w:after="120" w:line="360" w:lineRule="auto"/>
        <w:jc w:val="both"/>
        <w:rPr>
          <w:rFonts w:ascii="Times New Roman" w:hAnsi="Times New Roman" w:cs="Times New Roman"/>
          <w:b/>
        </w:rPr>
      </w:pPr>
      <w:r>
        <w:rPr>
          <w:rFonts w:ascii="Times New Roman" w:hAnsi="Times New Roman" w:cs="Times New Roman"/>
          <w:b/>
        </w:rPr>
        <w:t>2.4.1. TOKİ Konutlarında Yaşama Süreci</w:t>
      </w:r>
    </w:p>
    <w:p w:rsidR="0025569E" w:rsidRDefault="0025569E" w:rsidP="006E6A06">
      <w:pPr>
        <w:spacing w:before="120" w:after="120" w:line="360" w:lineRule="auto"/>
        <w:ind w:firstLine="709"/>
        <w:jc w:val="both"/>
        <w:rPr>
          <w:rFonts w:ascii="Times New Roman" w:hAnsi="Times New Roman" w:cs="Times New Roman"/>
        </w:rPr>
      </w:pPr>
      <w:r w:rsidRPr="00D107D8">
        <w:rPr>
          <w:rFonts w:ascii="Times New Roman" w:hAnsi="Times New Roman" w:cs="Times New Roman"/>
        </w:rPr>
        <w:t>İnsanlığın ilk devrinden bu yana bir barınma ihtiyacı hisseden insanoğlu çeşitli</w:t>
      </w:r>
      <w:r>
        <w:rPr>
          <w:rFonts w:ascii="Times New Roman" w:hAnsi="Times New Roman" w:cs="Times New Roman"/>
        </w:rPr>
        <w:t xml:space="preserve"> şekillerde barınmaya başla</w:t>
      </w:r>
      <w:r w:rsidRPr="00D107D8">
        <w:rPr>
          <w:rFonts w:ascii="Times New Roman" w:hAnsi="Times New Roman" w:cs="Times New Roman"/>
        </w:rPr>
        <w:t>r. Mağaralarda barınmayla giderilen konut ihtiyacı günümüzde gelir durumlarına göre apartmanlara, villalara, saraylara kadar gelişme göstermiştir. Konut ihtiyacı</w:t>
      </w:r>
      <w:r>
        <w:rPr>
          <w:rFonts w:ascii="Times New Roman" w:hAnsi="Times New Roman" w:cs="Times New Roman"/>
        </w:rPr>
        <w:t>nın</w:t>
      </w:r>
      <w:r w:rsidRPr="00D107D8">
        <w:rPr>
          <w:rFonts w:ascii="Times New Roman" w:hAnsi="Times New Roman" w:cs="Times New Roman"/>
        </w:rPr>
        <w:t xml:space="preserve"> insan yaşamının en temel ihtiyaçları arasında yer alması dolayısıyla insanlar</w:t>
      </w:r>
      <w:r>
        <w:rPr>
          <w:rFonts w:ascii="Times New Roman" w:hAnsi="Times New Roman" w:cs="Times New Roman"/>
        </w:rPr>
        <w:t>,</w:t>
      </w:r>
      <w:r w:rsidRPr="00D107D8">
        <w:rPr>
          <w:rFonts w:ascii="Times New Roman" w:hAnsi="Times New Roman" w:cs="Times New Roman"/>
        </w:rPr>
        <w:t xml:space="preserve"> konut ihtiyacını çeşitli şekille</w:t>
      </w:r>
      <w:r>
        <w:rPr>
          <w:rFonts w:ascii="Times New Roman" w:hAnsi="Times New Roman" w:cs="Times New Roman"/>
        </w:rPr>
        <w:t xml:space="preserve">rde karşılamaya çalışırlar. </w:t>
      </w:r>
      <w:r w:rsidRPr="00D107D8">
        <w:rPr>
          <w:rFonts w:ascii="Times New Roman" w:hAnsi="Times New Roman" w:cs="Times New Roman"/>
        </w:rPr>
        <w:t>Kırsal kesimde konut sahibi olmak kentsel kesi</w:t>
      </w:r>
      <w:r>
        <w:rPr>
          <w:rFonts w:ascii="Times New Roman" w:hAnsi="Times New Roman" w:cs="Times New Roman"/>
        </w:rPr>
        <w:t>me göre daha ucuza mâl olu</w:t>
      </w:r>
      <w:r w:rsidRPr="00D107D8">
        <w:rPr>
          <w:rFonts w:ascii="Times New Roman" w:hAnsi="Times New Roman" w:cs="Times New Roman"/>
        </w:rPr>
        <w:t xml:space="preserve">r. </w:t>
      </w:r>
      <w:r>
        <w:rPr>
          <w:rFonts w:ascii="Times New Roman" w:hAnsi="Times New Roman" w:cs="Times New Roman"/>
        </w:rPr>
        <w:t xml:space="preserve">Ancak kentsel yaşamın çeşitli </w:t>
      </w:r>
      <w:r>
        <w:rPr>
          <w:rFonts w:ascii="Times New Roman" w:hAnsi="Times New Roman" w:cs="Times New Roman"/>
        </w:rPr>
        <w:lastRenderedPageBreak/>
        <w:t xml:space="preserve">sebeplerle insanlara cazip gelmesi kentlere göçü artırır. Bu artan göçle beraber konut ihtiyacı da artar. Üst düzey gelir grubuna sahip olan insanlar daha hızlı bir şekilde konut sahibi olabilirken alt gelir grubuna sahip olan insanların konut sahibi olma süreleri uzar. Bu nedenle alt gelir grubunda yer alan insanlar konut ihtiyaçlarını gecekondular gibi gayri resmi şekillerde gidermeye çalışırlar. Ancak devlet bu gecekondulaşmayı gidermek adına toplu konutlar inşa eder ve insanlara imkânları dâhilinde taksitlendirerek satış yapar. </w:t>
      </w:r>
    </w:p>
    <w:p w:rsidR="0025569E" w:rsidRDefault="0025569E" w:rsidP="006E6A06">
      <w:pPr>
        <w:spacing w:before="120" w:after="120" w:line="360" w:lineRule="auto"/>
        <w:ind w:firstLine="709"/>
        <w:jc w:val="both"/>
        <w:rPr>
          <w:rFonts w:ascii="Times New Roman" w:hAnsi="Times New Roman" w:cs="Times New Roman"/>
          <w:szCs w:val="20"/>
        </w:rPr>
      </w:pPr>
      <w:r>
        <w:rPr>
          <w:rFonts w:ascii="Times New Roman" w:hAnsi="Times New Roman" w:cs="Times New Roman"/>
        </w:rPr>
        <w:t xml:space="preserve">Akkent Mahallesi’ndeki TOKİ konutları da yerel yönetim ve kooperatifler iş birliği ile yapılır. Akkent Mahallesi’ndeki TOKİ’de üç tip konut mevcuttur. F bloklar 2+1 tipte olup asansörü olmayan ve çoğunluğu alt gelir grubunda yer alan insanların yaşadığı konutlardır. B bloklar da 2+1 tipte olan, F bloklara göre daha yüksek olduğu için asansörü bulunan yine alt gelir grubunda olan insanların çoğunlukta olduğu konutlardır. C bloklar ise 3+1 tipte olan, asansörü bulunan diğer bloklara göre biraz daha üst gelir grubunun yaşadığı konutlardır. Bir erkek katılımcının konutların gelir durumuna göre dağılımında </w:t>
      </w:r>
      <w:r w:rsidRPr="00B27F58">
        <w:rPr>
          <w:rFonts w:ascii="Times New Roman" w:hAnsi="Times New Roman" w:cs="Times New Roman"/>
        </w:rPr>
        <w:t>“</w:t>
      </w:r>
      <w:r w:rsidRPr="008A46F3">
        <w:rPr>
          <w:rFonts w:ascii="Times New Roman" w:hAnsi="Times New Roman" w:cs="Times New Roman"/>
          <w:i/>
        </w:rPr>
        <w:t>730 konutun 614’ü alt gr</w:t>
      </w:r>
      <w:r>
        <w:rPr>
          <w:rFonts w:ascii="Times New Roman" w:hAnsi="Times New Roman" w:cs="Times New Roman"/>
          <w:i/>
        </w:rPr>
        <w:t>up, 150 tane üst gelir grubu var.</w:t>
      </w:r>
      <w:r w:rsidRPr="00B27F58">
        <w:rPr>
          <w:rFonts w:ascii="Times New Roman" w:hAnsi="Times New Roman" w:cs="Times New Roman"/>
        </w:rPr>
        <w:t>”</w:t>
      </w:r>
      <w:r>
        <w:rPr>
          <w:rFonts w:ascii="Times New Roman" w:hAnsi="Times New Roman" w:cs="Times New Roman"/>
        </w:rPr>
        <w:t xml:space="preserve"> (Görüşme 9)</w:t>
      </w:r>
      <w:r w:rsidRPr="008A46F3">
        <w:rPr>
          <w:rFonts w:ascii="Times New Roman" w:hAnsi="Times New Roman" w:cs="Times New Roman"/>
          <w:i/>
        </w:rPr>
        <w:t xml:space="preserve"> </w:t>
      </w:r>
      <w:r>
        <w:rPr>
          <w:rFonts w:ascii="Times New Roman" w:hAnsi="Times New Roman" w:cs="Times New Roman"/>
        </w:rPr>
        <w:t xml:space="preserve">ifadesi </w:t>
      </w:r>
      <w:r w:rsidRPr="008A46F3">
        <w:rPr>
          <w:rFonts w:ascii="Times New Roman" w:hAnsi="Times New Roman" w:cs="Times New Roman"/>
        </w:rPr>
        <w:t>TOKİ’de alt gelir grubunun daha</w:t>
      </w:r>
      <w:r>
        <w:rPr>
          <w:rFonts w:ascii="Times New Roman" w:hAnsi="Times New Roman" w:cs="Times New Roman"/>
          <w:szCs w:val="20"/>
        </w:rPr>
        <w:t xml:space="preserve"> fazla olduğunu gösterir.  Katılımcıların da büyük çoğunluğu imkânları </w:t>
      </w:r>
      <w:proofErr w:type="spellStart"/>
      <w:r>
        <w:rPr>
          <w:rFonts w:ascii="Times New Roman" w:hAnsi="Times New Roman" w:cs="Times New Roman"/>
          <w:szCs w:val="20"/>
        </w:rPr>
        <w:t>TOKİ’den</w:t>
      </w:r>
      <w:proofErr w:type="spellEnd"/>
      <w:r>
        <w:rPr>
          <w:rFonts w:ascii="Times New Roman" w:hAnsi="Times New Roman" w:cs="Times New Roman"/>
          <w:szCs w:val="20"/>
        </w:rPr>
        <w:t xml:space="preserve"> ev almaya yettiği için buradan ev aldıklarını belirtmişlerdir. TOKİ’nin taksitlendirme imkânları alt gelir grubundaki insanların ev sahibi olmalarını kolaylaştırır. Dolayısıyla maddi yoksunluğun insanlarının hangi konut türünde yaşayacağını belirlediği söylenilebilir. Akkent Mahallesi’ndeki TOKİ konutlarında çeşitli gelir grubuna sahip olan insanlar yaşar. Ancak çoğunluğunu alt gelir grubu oluşturur. Dolayısıyla Akkent Mahallesi’ndeki TOKİ konutlarında sosyal konutun varlığından söz edilebilir. Çünkü sosyal konutlar dar gelirli yoksul ailelerin ev sahibi olması için yapılmış konutlardır. F ve B bloklarda konut almak için mal varlığının olmaması gibi belirli ölçütler dikkate alınırken C bloklarında böyle ölçütlerin olmamıştır. Dolayısıyla F ve B bloklarının sosyal konut olarak değerlendirilmesi söz konusudur. </w:t>
      </w:r>
    </w:p>
    <w:p w:rsidR="0025569E" w:rsidRDefault="0025569E" w:rsidP="006E6A06">
      <w:pPr>
        <w:spacing w:before="120" w:after="120" w:line="360" w:lineRule="auto"/>
        <w:ind w:firstLine="709"/>
        <w:jc w:val="both"/>
        <w:rPr>
          <w:rFonts w:ascii="Times New Roman" w:hAnsi="Times New Roman" w:cs="Times New Roman"/>
          <w:szCs w:val="20"/>
        </w:rPr>
      </w:pPr>
      <w:r>
        <w:rPr>
          <w:rFonts w:ascii="Times New Roman" w:hAnsi="Times New Roman" w:cs="Times New Roman"/>
          <w:szCs w:val="20"/>
        </w:rPr>
        <w:t xml:space="preserve">Katılımcıların TOKİ konutlarında yaşama süreleri 4-10 yıl arasında değişir. Katılımcıların 4’ü 10 yıldır, 4’ü 9 yıldır TOKİ’de yaşamaktadır. Bunların TOKİ konutlarına ilk yerleşen insanlar oldukları görülür. Diğerleri daha sonraki zamanlarda TOKİ konutlarına yerleşmişlerdir. Katılımcıların 8’i konutun kendilerinin olduğunu ifade etmişken 3’ü ödemelerinin devam ettiğini, 1’i de kirada oturduğunu ifade etmiştir. Kirada oturan katılımcı ticaretten dolayı TOKİ konutlarında yaşadığını ve ileride başka bir yerde yaşamayı düşündüğü için kirada oturduğunu belirtmiştir. Katılımcıların 6’sı TOKİ konutlarında yaşamaya devam etmeyi düşündüğünü, 5’i devam etmeyi düşünmediğini, 1’i </w:t>
      </w:r>
      <w:r>
        <w:rPr>
          <w:rFonts w:ascii="Times New Roman" w:hAnsi="Times New Roman" w:cs="Times New Roman"/>
          <w:szCs w:val="20"/>
        </w:rPr>
        <w:lastRenderedPageBreak/>
        <w:t>de hayatın ne göstereceğinin belli olmadığını ifade etmiştir. Dolayısıyla katılımcıların çoğunluğunun TOKİ konutlarında yaşamaya devam etmek istedikleri görülür.</w:t>
      </w:r>
    </w:p>
    <w:p w:rsidR="0025569E" w:rsidRDefault="0025569E" w:rsidP="006E6A06">
      <w:pPr>
        <w:spacing w:before="120" w:after="120" w:line="360" w:lineRule="auto"/>
        <w:ind w:firstLine="709"/>
        <w:jc w:val="both"/>
        <w:rPr>
          <w:rFonts w:ascii="Times New Roman" w:hAnsi="Times New Roman" w:cs="Times New Roman"/>
          <w:szCs w:val="20"/>
        </w:rPr>
      </w:pPr>
      <w:r>
        <w:rPr>
          <w:rFonts w:ascii="Times New Roman" w:hAnsi="Times New Roman" w:cs="Times New Roman"/>
          <w:szCs w:val="20"/>
        </w:rPr>
        <w:t>Katılımcıların 2’si 2+1 konut tipinde yaşarken, 10’u 3+1 konut tipinde yaşar. Katılımcıların 10’u için bu konut tipi yeterli iken 2’si için yeterli değildir. Bu durum üzerinde aile üye sayısının fazla olması ve konut tipinin küçük olması etkilidir. Katılımcıların aile üye sayıları 3-8 arasında değişir. Üçten fazla çocuğu olan aileler çocuklarının odalarının olması konusunda sıkıntı yaşamaları dolayısıyla konut tipi onlar için yeterli olmamaktadır.</w:t>
      </w:r>
    </w:p>
    <w:p w:rsidR="0025569E" w:rsidRDefault="0025569E" w:rsidP="006E6A06">
      <w:pPr>
        <w:spacing w:before="120" w:after="120" w:line="360" w:lineRule="auto"/>
        <w:jc w:val="both"/>
        <w:rPr>
          <w:rFonts w:ascii="Times New Roman" w:hAnsi="Times New Roman" w:cs="Times New Roman"/>
          <w:b/>
        </w:rPr>
      </w:pPr>
      <w:r>
        <w:rPr>
          <w:rFonts w:ascii="Times New Roman" w:hAnsi="Times New Roman" w:cs="Times New Roman"/>
          <w:b/>
        </w:rPr>
        <w:t xml:space="preserve">2.4.2. TOKİ Konutlarında Memnuniyet Durumu </w:t>
      </w:r>
    </w:p>
    <w:p w:rsidR="0025569E" w:rsidRDefault="0025569E" w:rsidP="006E6A06">
      <w:pPr>
        <w:spacing w:before="120" w:after="120" w:line="360" w:lineRule="auto"/>
        <w:ind w:firstLine="709"/>
        <w:jc w:val="both"/>
        <w:rPr>
          <w:rFonts w:ascii="Times New Roman" w:hAnsi="Times New Roman" w:cs="Times New Roman"/>
        </w:rPr>
      </w:pPr>
      <w:r w:rsidRPr="008F4CCD">
        <w:rPr>
          <w:rFonts w:ascii="Times New Roman" w:hAnsi="Times New Roman" w:cs="Times New Roman"/>
        </w:rPr>
        <w:t>TOKİ konutlarında yaşayan insanların TOKİ konutlarında yaşamaktan memnun o</w:t>
      </w:r>
      <w:r>
        <w:rPr>
          <w:rFonts w:ascii="Times New Roman" w:hAnsi="Times New Roman" w:cs="Times New Roman"/>
        </w:rPr>
        <w:t>lup olmadıkları farklılık arz eder</w:t>
      </w:r>
      <w:r w:rsidRPr="008F4CCD">
        <w:rPr>
          <w:rFonts w:ascii="Times New Roman" w:hAnsi="Times New Roman" w:cs="Times New Roman"/>
        </w:rPr>
        <w:t xml:space="preserve">. Burada yaşayan insanların memnuniyet durumları </w:t>
      </w:r>
      <w:proofErr w:type="spellStart"/>
      <w:r w:rsidRPr="008F4CCD">
        <w:rPr>
          <w:rFonts w:ascii="Times New Roman" w:hAnsi="Times New Roman" w:cs="Times New Roman"/>
        </w:rPr>
        <w:t>TOKİ’den</w:t>
      </w:r>
      <w:proofErr w:type="spellEnd"/>
      <w:r w:rsidRPr="008F4CCD">
        <w:rPr>
          <w:rFonts w:ascii="Times New Roman" w:hAnsi="Times New Roman" w:cs="Times New Roman"/>
        </w:rPr>
        <w:t xml:space="preserve"> genel olarak memnuniyet durumları ve konutun yapısal olarak tasarımından duyulan memnuniyet durumları şeklinde ifade edilebilir.</w:t>
      </w:r>
      <w:r>
        <w:rPr>
          <w:rFonts w:ascii="Times New Roman" w:hAnsi="Times New Roman" w:cs="Times New Roman"/>
          <w:b/>
        </w:rPr>
        <w:t xml:space="preserve"> </w:t>
      </w:r>
      <w:r w:rsidRPr="008C28B3">
        <w:rPr>
          <w:rFonts w:ascii="Times New Roman" w:hAnsi="Times New Roman" w:cs="Times New Roman"/>
        </w:rPr>
        <w:t>Katılımcıların 10’u TOKİ konutlarından genel olarak memnun olduklarını belirtmişken 2’si memnun olmadıklarını belirtmişlerdir.</w:t>
      </w:r>
      <w:r>
        <w:rPr>
          <w:rFonts w:ascii="Times New Roman" w:hAnsi="Times New Roman" w:cs="Times New Roman"/>
        </w:rPr>
        <w:t xml:space="preserve"> TOKİ konutlarından genel olarak memnun olmalarında havasının temiz olması, gürültüden uzak olması, trafik ve çarpıklaşmanın olmaması, manzarasının güzel olması, deprem karşısında konumun verdiği güven vb. etkenlerin etkili olduğu görülür. </w:t>
      </w:r>
      <w:r w:rsidRPr="008C28B3">
        <w:rPr>
          <w:rFonts w:ascii="Times New Roman" w:hAnsi="Times New Roman" w:cs="Times New Roman"/>
        </w:rPr>
        <w:t>Memnun olma</w:t>
      </w:r>
      <w:r>
        <w:rPr>
          <w:rFonts w:ascii="Times New Roman" w:hAnsi="Times New Roman" w:cs="Times New Roman"/>
        </w:rPr>
        <w:t>ma durumunda ise TOKİ konutlarının</w:t>
      </w:r>
      <w:r w:rsidRPr="008C28B3">
        <w:rPr>
          <w:rFonts w:ascii="Times New Roman" w:hAnsi="Times New Roman" w:cs="Times New Roman"/>
        </w:rPr>
        <w:t xml:space="preserve"> projesinin iyi </w:t>
      </w:r>
      <w:r>
        <w:rPr>
          <w:rFonts w:ascii="Times New Roman" w:hAnsi="Times New Roman" w:cs="Times New Roman"/>
        </w:rPr>
        <w:t>yapıl</w:t>
      </w:r>
      <w:r w:rsidRPr="008C28B3">
        <w:rPr>
          <w:rFonts w:ascii="Times New Roman" w:hAnsi="Times New Roman" w:cs="Times New Roman"/>
        </w:rPr>
        <w:t>mamış ol</w:t>
      </w:r>
      <w:r>
        <w:rPr>
          <w:rFonts w:ascii="Times New Roman" w:hAnsi="Times New Roman" w:cs="Times New Roman"/>
        </w:rPr>
        <w:t xml:space="preserve">ması, </w:t>
      </w:r>
      <w:r w:rsidRPr="008C28B3">
        <w:rPr>
          <w:rFonts w:ascii="Times New Roman" w:hAnsi="Times New Roman" w:cs="Times New Roman"/>
        </w:rPr>
        <w:t>sosyal faaliyet alanlarının olmaması/kısıtlı olması</w:t>
      </w:r>
      <w:r>
        <w:rPr>
          <w:rFonts w:ascii="Times New Roman" w:hAnsi="Times New Roman" w:cs="Times New Roman"/>
        </w:rPr>
        <w:t>, yollarının çok dik olması, sosyal tesislerin herkesin ulaşabileceği yerlerde olmaması, Çünür Mahallesi’ndeki TOKİ konutlarına fazla yatırım yapılıp Akkent Mahallesi’ne yapılmaması vb. etkenler etkilidir. TOKİ konutlarının projesinden memnun olmadıkları için yapımcı firma ile mahkemelik olunduğu belirtilmiştir. Ancak 2011 yılından beri devam eden mahkemeden bir sonuç alınamamıştır.</w:t>
      </w:r>
      <w:r w:rsidRPr="008C28B3">
        <w:rPr>
          <w:rFonts w:ascii="Times New Roman" w:hAnsi="Times New Roman" w:cs="Times New Roman"/>
        </w:rPr>
        <w:t xml:space="preserve"> </w:t>
      </w:r>
      <w:r>
        <w:rPr>
          <w:rFonts w:ascii="Times New Roman" w:hAnsi="Times New Roman" w:cs="Times New Roman"/>
        </w:rPr>
        <w:t>Konutların yapısal olarak tasarımından ise katılımcıların 8’i memnunken 4’ü memnun değildir. Memnun olmalarında konutun kendilerine yeterli olması durumu, var olanla yetinmeyi bilmek, önemli olanın mutlu olmak olduğu ve ekonomik durumdan dolayı kimse tarafından eleştirilmeme düşüncelerinin etkili olduğu görülür. Memnun olmamalarında ise mutfakların küçük olması, bir tane balkonun olması, asansörün olmaması, kullanılan malzemelerin iyi olmaması vb. etkilidir. Kullanılan malzemeden hoşnut olmayanların zaman içinde değişiklik yaptıkları görülür.</w:t>
      </w:r>
    </w:p>
    <w:p w:rsidR="0025569E" w:rsidRPr="00A60CBC"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Akkent Mahallesi’ndeki TOKİ konutlarının şehir merkezine uzaklığı konusunda katılımcılar büyükşehirle kıyaslayarak uzak olmadığını ifade etmişlerdir. Büyükşehirde yaşayan insanlar için ise oldukça yakındır. Kendi aracı olanlar bu konuda hiç sıkıntı yaşamazken yol masrafı yaparak şehir merkezine giden insanlar uzaklığı problem ederler. </w:t>
      </w:r>
      <w:r>
        <w:rPr>
          <w:rFonts w:ascii="Times New Roman" w:hAnsi="Times New Roman" w:cs="Times New Roman"/>
        </w:rPr>
        <w:lastRenderedPageBreak/>
        <w:t>“Yürüme mesafesinde olsaymış” diye düşünürler. Bir kadın katılımcı daha önce oturduğu yerle kıyaslayarak şunları ifade etmiştir: “</w:t>
      </w:r>
      <w:r w:rsidRPr="003671B9">
        <w:rPr>
          <w:rFonts w:ascii="Times New Roman" w:hAnsi="Times New Roman" w:cs="Times New Roman"/>
          <w:i/>
        </w:rPr>
        <w:t>Fatih mahallesinde de bir otobüsle merkeze gidiyorduk burada da bir otobüsle merkeze gidiyoruz. Orda bazen yürüyorduk, burada yürüyemiyoruz</w:t>
      </w:r>
      <w:r>
        <w:rPr>
          <w:rFonts w:ascii="Times New Roman" w:hAnsi="Times New Roman" w:cs="Times New Roman"/>
        </w:rPr>
        <w:t xml:space="preserve">” (Görüşme 3). Katılımcılar TOKİ konutları-şehir merkezi ulaşımından memnun olduklarını ifade etmişlerdir. Ulaşım konusunda sıkıntı yaşamazlar. Her 20 dakikada bir otobüs gelir. Ancak üniversiteye otobüs olmamasından dolayı memnun değillerdir. </w:t>
      </w:r>
      <w:proofErr w:type="spellStart"/>
      <w:r>
        <w:rPr>
          <w:rFonts w:ascii="Times New Roman" w:hAnsi="Times New Roman" w:cs="Times New Roman"/>
        </w:rPr>
        <w:t>Akkent’te</w:t>
      </w:r>
      <w:proofErr w:type="spellEnd"/>
      <w:r>
        <w:rPr>
          <w:rFonts w:ascii="Times New Roman" w:hAnsi="Times New Roman" w:cs="Times New Roman"/>
        </w:rPr>
        <w:t xml:space="preserve"> lise olduğu için okul çıkış saatlerinde otobüsün çok dolu olmasından dolayı diğer insanlar otobüse binmekte sıkıntı yaşarlar. Dolayısıyla öğrenciler için farklı bir otobüs ayarlanırsa daha iyi olacağı düşünülür. Kadın katılımcılardan biri bu konuda şunları ifade etmiştir: “</w:t>
      </w:r>
      <w:r w:rsidRPr="0088319F">
        <w:rPr>
          <w:rFonts w:ascii="Times New Roman" w:hAnsi="Times New Roman" w:cs="Times New Roman"/>
          <w:i/>
        </w:rPr>
        <w:t>Otobüsler bazı durumlarda almıyorlar. Öğrenci çıkışı saatlerinde almıyorlar.  Öğrenciler</w:t>
      </w:r>
      <w:r>
        <w:rPr>
          <w:rFonts w:ascii="Times New Roman" w:hAnsi="Times New Roman" w:cs="Times New Roman"/>
          <w:i/>
        </w:rPr>
        <w:t xml:space="preserve">e ayrı bir otobüs olsa iyi olur” </w:t>
      </w:r>
      <w:r w:rsidRPr="00A60CBC">
        <w:rPr>
          <w:rFonts w:ascii="Times New Roman" w:hAnsi="Times New Roman" w:cs="Times New Roman"/>
        </w:rPr>
        <w:t>(Görüşme 5).</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Akkent Mahallesi’ndeki TOKİ konutlarında sağlık hizmetlerinin giderilmesi için aile hekimi bulunur. Katılımcılar aile hekiminin hizmetlerinden memnundurlar. Eğitim ihtiyacı için ilköğretim ve sağlık meslek lisesi bulunur. Okulların başarı seviyesinin yüksek olduğu belirtilir. Erkek bir katılımcı şunları ifade etmiştir: “ </w:t>
      </w:r>
      <w:r w:rsidRPr="00CD4A0B">
        <w:rPr>
          <w:rFonts w:ascii="Times New Roman" w:hAnsi="Times New Roman" w:cs="Times New Roman"/>
          <w:i/>
        </w:rPr>
        <w:t>Herkes üzerine düşeni yaptıktan sonra aile hekimliğinin nerde olduğunun çok önemi yok. Aile hekiminde doktor, okulda öğretmen, muhtarlıkta muhtar bütü</w:t>
      </w:r>
      <w:r>
        <w:rPr>
          <w:rFonts w:ascii="Times New Roman" w:hAnsi="Times New Roman" w:cs="Times New Roman"/>
          <w:i/>
        </w:rPr>
        <w:t>n bunlar herkes görevini yaptı</w:t>
      </w:r>
      <w:r w:rsidRPr="00CD4A0B">
        <w:rPr>
          <w:rFonts w:ascii="Times New Roman" w:hAnsi="Times New Roman" w:cs="Times New Roman"/>
          <w:i/>
        </w:rPr>
        <w:t xml:space="preserve"> mı memnunuz </w:t>
      </w:r>
      <w:proofErr w:type="spellStart"/>
      <w:r w:rsidRPr="00CD4A0B">
        <w:rPr>
          <w:rFonts w:ascii="Times New Roman" w:hAnsi="Times New Roman" w:cs="Times New Roman"/>
          <w:i/>
        </w:rPr>
        <w:t>tabiî</w:t>
      </w:r>
      <w:proofErr w:type="spellEnd"/>
      <w:r w:rsidRPr="00CD4A0B">
        <w:rPr>
          <w:rFonts w:ascii="Times New Roman" w:hAnsi="Times New Roman" w:cs="Times New Roman"/>
          <w:i/>
        </w:rPr>
        <w:t xml:space="preserve"> ki. Okulumuz başarılı bir okul. </w:t>
      </w:r>
      <w:r>
        <w:rPr>
          <w:rFonts w:ascii="Times New Roman" w:hAnsi="Times New Roman" w:cs="Times New Roman"/>
          <w:i/>
        </w:rPr>
        <w:t>Her ne kadar bize ‘</w:t>
      </w:r>
      <w:proofErr w:type="spellStart"/>
      <w:r>
        <w:rPr>
          <w:rFonts w:ascii="Times New Roman" w:hAnsi="Times New Roman" w:cs="Times New Roman"/>
          <w:i/>
        </w:rPr>
        <w:t>Aaa</w:t>
      </w:r>
      <w:proofErr w:type="spellEnd"/>
      <w:r>
        <w:rPr>
          <w:rFonts w:ascii="Times New Roman" w:hAnsi="Times New Roman" w:cs="Times New Roman"/>
          <w:i/>
        </w:rPr>
        <w:t xml:space="preserve"> dağın başında oturuyorlar’ deseler de o</w:t>
      </w:r>
      <w:r w:rsidRPr="00CD4A0B">
        <w:rPr>
          <w:rFonts w:ascii="Times New Roman" w:hAnsi="Times New Roman" w:cs="Times New Roman"/>
          <w:i/>
        </w:rPr>
        <w:t>kulumuzdan mezun olan çocuklarımız bizim, Isparta’nın sayılı okullarında. Her sene merkezdeki okullardan daha çok öğrenci veriyor. Öğretmenlerimiz sağ olsunlar. Onlar bu bilinçteler. Üst düzey liselere baya bir öğrenci gönderdiler. Valiye söyledim, öğretmenlerin ç</w:t>
      </w:r>
      <w:r>
        <w:rPr>
          <w:rFonts w:ascii="Times New Roman" w:hAnsi="Times New Roman" w:cs="Times New Roman"/>
          <w:i/>
        </w:rPr>
        <w:t>alışma isteğini artırmak adına ‘</w:t>
      </w:r>
      <w:r w:rsidRPr="00CD4A0B">
        <w:rPr>
          <w:rFonts w:ascii="Times New Roman" w:hAnsi="Times New Roman" w:cs="Times New Roman"/>
          <w:i/>
        </w:rPr>
        <w:t>Okulumuzdan şu kadar öğrenci fen lisesine şu kadar öğre</w:t>
      </w:r>
      <w:r>
        <w:rPr>
          <w:rFonts w:ascii="Times New Roman" w:hAnsi="Times New Roman" w:cs="Times New Roman"/>
          <w:i/>
        </w:rPr>
        <w:t xml:space="preserve">nci şuralara </w:t>
      </w:r>
      <w:proofErr w:type="spellStart"/>
      <w:r>
        <w:rPr>
          <w:rFonts w:ascii="Times New Roman" w:hAnsi="Times New Roman" w:cs="Times New Roman"/>
          <w:i/>
        </w:rPr>
        <w:t>şuralara</w:t>
      </w:r>
      <w:proofErr w:type="spellEnd"/>
      <w:r>
        <w:rPr>
          <w:rFonts w:ascii="Times New Roman" w:hAnsi="Times New Roman" w:cs="Times New Roman"/>
          <w:i/>
        </w:rPr>
        <w:t xml:space="preserve"> gitmiştir</w:t>
      </w:r>
      <w:r w:rsidRPr="00CD4A0B">
        <w:rPr>
          <w:rFonts w:ascii="Times New Roman" w:hAnsi="Times New Roman" w:cs="Times New Roman"/>
          <w:i/>
        </w:rPr>
        <w:t xml:space="preserve"> öteki okullara göre. Öğretmenlerimize birer onur</w:t>
      </w:r>
      <w:r>
        <w:rPr>
          <w:rFonts w:ascii="Times New Roman" w:hAnsi="Times New Roman" w:cs="Times New Roman"/>
          <w:i/>
        </w:rPr>
        <w:t xml:space="preserve"> belgesi verilmesini istiyorum.’</w:t>
      </w:r>
      <w:r w:rsidRPr="00CD4A0B">
        <w:rPr>
          <w:rFonts w:ascii="Times New Roman" w:hAnsi="Times New Roman" w:cs="Times New Roman"/>
          <w:i/>
        </w:rPr>
        <w:t xml:space="preserve"> dedim</w:t>
      </w:r>
      <w:r w:rsidRPr="00CD4A0B">
        <w:rPr>
          <w:rFonts w:ascii="Times New Roman" w:hAnsi="Times New Roman" w:cs="Times New Roman"/>
        </w:rPr>
        <w:t>”</w:t>
      </w:r>
      <w:r>
        <w:rPr>
          <w:rFonts w:ascii="Times New Roman" w:hAnsi="Times New Roman" w:cs="Times New Roman"/>
        </w:rPr>
        <w:t xml:space="preserve"> (Görüşme 2).Bu ifadeler TOKİ konutlarında yaşayan insanların eğitimden memnun olduklarını gösterir. Dolayısıyla sosyal donatılardan TOKİ sakinleri memnun görünmektedir. </w:t>
      </w:r>
    </w:p>
    <w:p w:rsidR="0025569E" w:rsidRPr="009E7F5A" w:rsidRDefault="0025569E" w:rsidP="006E6A06">
      <w:pPr>
        <w:spacing w:before="120" w:after="120" w:line="360" w:lineRule="auto"/>
        <w:ind w:firstLine="709"/>
        <w:jc w:val="both"/>
        <w:rPr>
          <w:rFonts w:ascii="Times New Roman" w:hAnsi="Times New Roman" w:cs="Times New Roman"/>
          <w:i/>
        </w:rPr>
      </w:pPr>
      <w:r>
        <w:rPr>
          <w:rFonts w:ascii="Times New Roman" w:hAnsi="Times New Roman" w:cs="Times New Roman"/>
        </w:rPr>
        <w:t>Akkent Mahallesi’ndeki TOKİ konutlarında sosyal faaliyet olarak kadınlar için çeşitli kurslar açılır. Ev hanımı olan kadınlar için bu kurslar hem hoş bir vakit geçirmelerini hem de bir şeyler öğrenmelerini sağlar. Ayrıca farklı bloklarda yaşayan insanların kaynaşmasını da sağlar. Dolayısıyla sosyalleşme açısından kurslar önem arz eder. Yaptığımız gözlemlerde de kadınların kursta mutlu oldukları görülür. Takı kursu, dikiş kursu, örgü kursu, keçe kursu gibi kurslar mevcuttur. Burada yapılanlar kadınların kendisine ait olur, gelir elde etmek için satılmaz. Erkek bir katılımcı kurslar hakkında şunları ifade etmiştir: “</w:t>
      </w:r>
      <w:r w:rsidRPr="00862D25">
        <w:rPr>
          <w:rFonts w:ascii="Times New Roman" w:hAnsi="Times New Roman" w:cs="Times New Roman"/>
          <w:i/>
        </w:rPr>
        <w:t xml:space="preserve">Muhtarlık olarak özellikle burada sosyal aktivitelerin oluşması için uğraş veriyoruz. Zira bunlar birbirimizle tanışma vesilesi oluyor. 30 kişilik </w:t>
      </w:r>
      <w:r w:rsidRPr="00862D25">
        <w:rPr>
          <w:rFonts w:ascii="Times New Roman" w:hAnsi="Times New Roman" w:cs="Times New Roman"/>
          <w:i/>
        </w:rPr>
        <w:lastRenderedPageBreak/>
        <w:t>apartmanda iki kişi birbirini tanıyor ya da “bu bizim apartmanda mıydı” gibi şeyler oluyor. Böylece insanlar birbirini tanıyor. İnsan ilişkileri daha kaliteli ya da daha ileri götürebiliyorlar. Burada kurs açmak da zor oluyor. Zira kurs hocası buraya zor geliyor. Eğer mecburiyeti yoksa hiç gelmez. Çünkü şehirden uzak bir yer. Kursa katılan kursiyerler de genelde kursun açıldığı mekâna yakın yerdeki komşular.  Uzaktakiler dik ve rampa olduğu için gelmek istemiyorlar. Faz</w:t>
      </w:r>
      <w:r>
        <w:rPr>
          <w:rFonts w:ascii="Times New Roman" w:hAnsi="Times New Roman" w:cs="Times New Roman"/>
          <w:i/>
        </w:rPr>
        <w:t>la da bir sosyal aktivitemiz yok</w:t>
      </w:r>
      <w:r w:rsidRPr="00862D25">
        <w:rPr>
          <w:rFonts w:ascii="Times New Roman" w:hAnsi="Times New Roman" w:cs="Times New Roman"/>
        </w:rPr>
        <w:t>”</w:t>
      </w:r>
      <w:r w:rsidRPr="00C87824">
        <w:rPr>
          <w:rFonts w:ascii="Times New Roman" w:hAnsi="Times New Roman" w:cs="Times New Roman"/>
        </w:rPr>
        <w:t xml:space="preserve"> </w:t>
      </w:r>
      <w:r>
        <w:rPr>
          <w:rFonts w:ascii="Times New Roman" w:hAnsi="Times New Roman" w:cs="Times New Roman"/>
        </w:rPr>
        <w:t>(Görüşme 2).</w:t>
      </w:r>
      <w:r w:rsidRPr="00862D25">
        <w:rPr>
          <w:rFonts w:ascii="Times New Roman" w:hAnsi="Times New Roman" w:cs="Times New Roman"/>
        </w:rPr>
        <w:t xml:space="preserve"> </w:t>
      </w:r>
      <w:r>
        <w:rPr>
          <w:rFonts w:ascii="Times New Roman" w:hAnsi="Times New Roman" w:cs="Times New Roman"/>
        </w:rPr>
        <w:t>Bu ifadeden de anlaşılacağı gibi kurslar insanların kaynaşmasında önemlidir. Ancak şehir merkezinin dışında olması dolayısıyla kurs için hoca getirmenin zor olduğu belirtilir. Kursa yakın yerlerde oturan insanlar tarafından daha çok kurslar tercih edilir. Akkent Mahallesi’nde yolların dik ve rampa olması insanların sosyal faaliyetlere katılmalarına engel teşkil eder.</w:t>
      </w:r>
    </w:p>
    <w:p w:rsidR="0025569E" w:rsidRDefault="0025569E" w:rsidP="006E6A06">
      <w:pPr>
        <w:spacing w:before="120" w:after="120" w:line="360" w:lineRule="auto"/>
        <w:jc w:val="both"/>
        <w:rPr>
          <w:rFonts w:ascii="Times New Roman" w:hAnsi="Times New Roman" w:cs="Times New Roman"/>
          <w:b/>
          <w:color w:val="000000" w:themeColor="text1"/>
        </w:rPr>
      </w:pPr>
      <w:r>
        <w:rPr>
          <w:rFonts w:ascii="Times New Roman" w:hAnsi="Times New Roman" w:cs="Times New Roman"/>
          <w:b/>
        </w:rPr>
        <w:t xml:space="preserve">2.4.3. </w:t>
      </w:r>
      <w:r w:rsidRPr="00CA2CAB">
        <w:rPr>
          <w:rFonts w:ascii="Times New Roman" w:hAnsi="Times New Roman" w:cs="Times New Roman"/>
          <w:b/>
          <w:color w:val="000000" w:themeColor="text1"/>
        </w:rPr>
        <w:t>TOKİ Konutlarında Dayanışma İlişkileri</w:t>
      </w:r>
    </w:p>
    <w:p w:rsidR="0025569E" w:rsidRDefault="0025569E" w:rsidP="006E6A06">
      <w:pPr>
        <w:spacing w:before="120" w:after="120" w:line="360" w:lineRule="auto"/>
        <w:ind w:firstLine="709"/>
        <w:jc w:val="both"/>
        <w:rPr>
          <w:rFonts w:ascii="Times New Roman" w:hAnsi="Times New Roman" w:cs="Times New Roman"/>
          <w:i/>
          <w:szCs w:val="20"/>
        </w:rPr>
      </w:pPr>
      <w:r>
        <w:rPr>
          <w:rFonts w:ascii="Times New Roman" w:hAnsi="Times New Roman" w:cs="Times New Roman"/>
        </w:rPr>
        <w:t xml:space="preserve">Dayanışma ilişkileri, içinde bulunulan kültürel gruba ve yaşanılan mekâna göre farklılık gösterir. Akkent Mahallesi’ndeki </w:t>
      </w:r>
      <w:r w:rsidRPr="0087569E">
        <w:rPr>
          <w:rFonts w:ascii="Times New Roman" w:hAnsi="Times New Roman" w:cs="Times New Roman"/>
        </w:rPr>
        <w:t>TOKİ konutlarında dayanışma ilişkileri genellikle oturdukları apartmanı</w:t>
      </w:r>
      <w:r>
        <w:rPr>
          <w:rFonts w:ascii="Times New Roman" w:hAnsi="Times New Roman" w:cs="Times New Roman"/>
        </w:rPr>
        <w:t>n sınırları içerisinde kal</w:t>
      </w:r>
      <w:r w:rsidRPr="0087569E">
        <w:rPr>
          <w:rFonts w:ascii="Times New Roman" w:hAnsi="Times New Roman" w:cs="Times New Roman"/>
        </w:rPr>
        <w:t xml:space="preserve">ır. </w:t>
      </w:r>
      <w:r>
        <w:rPr>
          <w:rFonts w:ascii="Times New Roman" w:hAnsi="Times New Roman" w:cs="Times New Roman"/>
        </w:rPr>
        <w:t xml:space="preserve">Akkent Mahallesi’ndeki </w:t>
      </w:r>
      <w:r w:rsidRPr="0087569E">
        <w:rPr>
          <w:rFonts w:ascii="Times New Roman" w:hAnsi="Times New Roman" w:cs="Times New Roman"/>
        </w:rPr>
        <w:t xml:space="preserve">TOKİ konutlarına ilk yerleşen katılımcılar komşuluk ilişkilerinin ilk zamanlar daha samimi olduğunu ifade etmişlerdir. İnsan </w:t>
      </w:r>
      <w:r>
        <w:rPr>
          <w:rFonts w:ascii="Times New Roman" w:hAnsi="Times New Roman" w:cs="Times New Roman"/>
        </w:rPr>
        <w:t>sayısının azlığından ve TOKİ konutlarının</w:t>
      </w:r>
      <w:r w:rsidRPr="0087569E">
        <w:rPr>
          <w:rFonts w:ascii="Times New Roman" w:hAnsi="Times New Roman" w:cs="Times New Roman"/>
        </w:rPr>
        <w:t xml:space="preserve"> genel yapısının tam olarak oturmuş olmaması durumundan mağdur olmaları, ihtiyaçların giderilmesi için gerekli olan tesislerin yokluğu gibi nedenler insanların birbirlerine daha yakın olmalarını sağlamıştır.  Erkek bir katılımcı bu konuda şunları ifade etmiştir</w:t>
      </w:r>
      <w:r>
        <w:rPr>
          <w:rFonts w:ascii="Times New Roman" w:hAnsi="Times New Roman" w:cs="Times New Roman"/>
          <w:sz w:val="24"/>
        </w:rPr>
        <w:t>:</w:t>
      </w:r>
      <w:r w:rsidRPr="008A46F3">
        <w:rPr>
          <w:rFonts w:ascii="Times New Roman" w:hAnsi="Times New Roman" w:cs="Times New Roman"/>
          <w:b/>
          <w:sz w:val="24"/>
        </w:rPr>
        <w:t xml:space="preserve"> </w:t>
      </w:r>
      <w:r w:rsidRPr="00B27F58">
        <w:rPr>
          <w:rFonts w:ascii="Times New Roman" w:hAnsi="Times New Roman" w:cs="Times New Roman"/>
          <w:sz w:val="24"/>
        </w:rPr>
        <w:t>“</w:t>
      </w:r>
      <w:r w:rsidRPr="008A46F3">
        <w:rPr>
          <w:rFonts w:ascii="Times New Roman" w:hAnsi="Times New Roman" w:cs="Times New Roman"/>
          <w:i/>
          <w:szCs w:val="20"/>
        </w:rPr>
        <w:t>Eş dost konu komşuyla birlikte, bir de yeni taşındığımızda kişi sayısı azdı. Az olunca herkes birbirine tutunuyormuş, düşmemek, dağılmamak için. Akşam ekmek olmayınca çarşıya gitmemek için komşularımızdan ekmek istiyorduk.  Kişi sayısının az olmasından mı, daha mı güzeldi bilmiyorum ya</w:t>
      </w:r>
      <w:r>
        <w:rPr>
          <w:rFonts w:ascii="Times New Roman" w:hAnsi="Times New Roman" w:cs="Times New Roman"/>
          <w:i/>
          <w:szCs w:val="20"/>
        </w:rPr>
        <w:t>ni, daha samimi ilişkiler vardı</w:t>
      </w:r>
      <w:r w:rsidRPr="00B27F58">
        <w:rPr>
          <w:rFonts w:ascii="Times New Roman" w:hAnsi="Times New Roman" w:cs="Times New Roman"/>
          <w:szCs w:val="20"/>
        </w:rPr>
        <w:t>”</w:t>
      </w:r>
      <w:r>
        <w:rPr>
          <w:rFonts w:ascii="Times New Roman" w:hAnsi="Times New Roman" w:cs="Times New Roman"/>
          <w:szCs w:val="20"/>
        </w:rPr>
        <w:t xml:space="preserve"> (Görüşme 2).</w:t>
      </w:r>
    </w:p>
    <w:p w:rsidR="0025569E" w:rsidRPr="0085090E" w:rsidRDefault="0025569E" w:rsidP="006E6A06">
      <w:pPr>
        <w:spacing w:before="120" w:after="120" w:line="360" w:lineRule="auto"/>
        <w:ind w:firstLine="709"/>
        <w:jc w:val="both"/>
        <w:rPr>
          <w:rFonts w:ascii="Times New Roman" w:hAnsi="Times New Roman" w:cs="Times New Roman"/>
          <w:i/>
        </w:rPr>
      </w:pPr>
      <w:r>
        <w:rPr>
          <w:rFonts w:ascii="Times New Roman" w:hAnsi="Times New Roman" w:cs="Times New Roman"/>
          <w:szCs w:val="20"/>
        </w:rPr>
        <w:t>Zaman içerisinde TOKİ konutlarında</w:t>
      </w:r>
      <w:r w:rsidRPr="0087569E">
        <w:rPr>
          <w:rFonts w:ascii="Times New Roman" w:hAnsi="Times New Roman" w:cs="Times New Roman"/>
          <w:szCs w:val="20"/>
        </w:rPr>
        <w:t xml:space="preserve"> yaşayan insan sayısı arttıkça insanlar kendi apartmanları içinde komşuluk ilişkilerini devam ettirmeye başlamıştır. Katılımcılardan </w:t>
      </w:r>
      <w:r>
        <w:rPr>
          <w:rFonts w:ascii="Times New Roman" w:hAnsi="Times New Roman" w:cs="Times New Roman"/>
          <w:szCs w:val="20"/>
        </w:rPr>
        <w:t xml:space="preserve">8’i komşuluk ilişkilerinin iyi olduğunu ifade ederken 3’ü komşuluk ilişkilerinin pek olmadığını, 1’i de normal olduğunu ifade etmiştir. Komşuluk ilişkilerinin iyi olduğunu ifade edenlerin haftada bir </w:t>
      </w:r>
      <w:proofErr w:type="spellStart"/>
      <w:r>
        <w:rPr>
          <w:rFonts w:ascii="Times New Roman" w:hAnsi="Times New Roman" w:cs="Times New Roman"/>
          <w:szCs w:val="20"/>
        </w:rPr>
        <w:t>biraraya</w:t>
      </w:r>
      <w:proofErr w:type="spellEnd"/>
      <w:r>
        <w:rPr>
          <w:rFonts w:ascii="Times New Roman" w:hAnsi="Times New Roman" w:cs="Times New Roman"/>
          <w:szCs w:val="20"/>
        </w:rPr>
        <w:t xml:space="preserve"> geldikleri görüşme yaptığımız süre içerisinde gözlenmiştir. Komşuluk ilişkilerinin pek olmadığını ifade edenlere göre bunun nedeni, alt gelir grubunda olan ailelerde aile üyelerinin hepsi çalıştığı için sabah gidip akşam gelmelerinden dolayı çok fazla görüşülememesidir. Erkek katılımcılardan biri komşuluk ilişkilerinin iyi olmadığını </w:t>
      </w:r>
      <w:r w:rsidRPr="008E4250">
        <w:rPr>
          <w:rFonts w:ascii="Times New Roman" w:hAnsi="Times New Roman" w:cs="Times New Roman"/>
        </w:rPr>
        <w:t>“</w:t>
      </w:r>
      <w:r w:rsidRPr="008E4250">
        <w:rPr>
          <w:rFonts w:ascii="Times New Roman" w:hAnsi="Times New Roman" w:cs="Times New Roman"/>
          <w:i/>
        </w:rPr>
        <w:t xml:space="preserve">Cemaat ve ötekileştirme var. Dini bir bütünleşme var. Kendi içlerinde bunu devam ettiriyorlar. Onlar bizi içlerine almıyorlar biz de onları. Selam </w:t>
      </w:r>
      <w:r w:rsidRPr="008E4250">
        <w:rPr>
          <w:rFonts w:ascii="Times New Roman" w:hAnsi="Times New Roman" w:cs="Times New Roman"/>
          <w:i/>
        </w:rPr>
        <w:lastRenderedPageBreak/>
        <w:t xml:space="preserve">veriyorsun almıyor. Asansörde karşılaşınca onlara zarar verecekmişiz gibi kaçıyorlar. Bunlar çarşaflı insanlar. Saygı duyuyorum </w:t>
      </w:r>
      <w:proofErr w:type="spellStart"/>
      <w:r w:rsidRPr="008E4250">
        <w:rPr>
          <w:rFonts w:ascii="Times New Roman" w:hAnsi="Times New Roman" w:cs="Times New Roman"/>
          <w:i/>
        </w:rPr>
        <w:t>tabiki</w:t>
      </w:r>
      <w:proofErr w:type="spellEnd"/>
      <w:r w:rsidRPr="008E4250">
        <w:rPr>
          <w:rFonts w:ascii="Times New Roman" w:hAnsi="Times New Roman" w:cs="Times New Roman"/>
          <w:i/>
        </w:rPr>
        <w:t xml:space="preserve"> ama bunlar kendi içlerinde bütünleşmişler</w:t>
      </w:r>
      <w:r w:rsidRPr="008E4250">
        <w:rPr>
          <w:rFonts w:ascii="Times New Roman" w:hAnsi="Times New Roman" w:cs="Times New Roman"/>
        </w:rPr>
        <w:t>.”</w:t>
      </w:r>
      <w:r>
        <w:rPr>
          <w:rFonts w:ascii="Times New Roman" w:hAnsi="Times New Roman" w:cs="Times New Roman"/>
        </w:rPr>
        <w:t xml:space="preserve"> (Görüşme 11)</w:t>
      </w:r>
      <w:r>
        <w:rPr>
          <w:rFonts w:ascii="Times New Roman" w:hAnsi="Times New Roman" w:cs="Times New Roman"/>
          <w:i/>
          <w:sz w:val="24"/>
        </w:rPr>
        <w:t xml:space="preserve"> </w:t>
      </w:r>
      <w:r w:rsidRPr="008E4250">
        <w:rPr>
          <w:rFonts w:ascii="Times New Roman" w:hAnsi="Times New Roman" w:cs="Times New Roman"/>
        </w:rPr>
        <w:t>sözleriyle ifade etmiştir.  Dolayısıyla din olgusunun toplumda kendi içinde bütünleşmelere ve ötekileştir</w:t>
      </w:r>
      <w:r>
        <w:rPr>
          <w:rFonts w:ascii="Times New Roman" w:hAnsi="Times New Roman" w:cs="Times New Roman"/>
        </w:rPr>
        <w:t>melere neden olduğu görülü</w:t>
      </w:r>
      <w:r w:rsidRPr="008E4250">
        <w:rPr>
          <w:rFonts w:ascii="Times New Roman" w:hAnsi="Times New Roman" w:cs="Times New Roman"/>
        </w:rPr>
        <w:t>r. Tabii bu durum üzerinde sadece din olgusunun oldu</w:t>
      </w:r>
      <w:r>
        <w:rPr>
          <w:rFonts w:ascii="Times New Roman" w:hAnsi="Times New Roman" w:cs="Times New Roman"/>
        </w:rPr>
        <w:t xml:space="preserve">ğunu ifade etmek yetersizdir. Bu durumda </w:t>
      </w:r>
      <w:r w:rsidRPr="008E4250">
        <w:rPr>
          <w:rFonts w:ascii="Times New Roman" w:hAnsi="Times New Roman" w:cs="Times New Roman"/>
        </w:rPr>
        <w:t>kültürel farklılaşmaların da etkili olduğu görül</w:t>
      </w:r>
      <w:r>
        <w:rPr>
          <w:rFonts w:ascii="Times New Roman" w:hAnsi="Times New Roman" w:cs="Times New Roman"/>
        </w:rPr>
        <w:t>ür</w:t>
      </w:r>
      <w:r w:rsidRPr="008E4250">
        <w:rPr>
          <w:rFonts w:ascii="Times New Roman" w:hAnsi="Times New Roman" w:cs="Times New Roman"/>
        </w:rPr>
        <w:t>. Bir kadın katılımcı giyim kuşamları nedeniyle diğer insanlar tarafından ötekileştirildiklerini şu şekilde ifade etmiştir: “</w:t>
      </w:r>
      <w:r w:rsidRPr="008E4250">
        <w:rPr>
          <w:rFonts w:ascii="Times New Roman" w:hAnsi="Times New Roman" w:cs="Times New Roman"/>
          <w:i/>
        </w:rPr>
        <w:t>Gruplaşma var. Ondan şikâyetçiyim. Hoşlanmıyorum. İnsanların hal ve hareketlerinden anlıyoruz. Giydiğimiz kıyafetlere bakıp değerlendiriyorlar</w:t>
      </w:r>
      <w:r w:rsidRPr="008E4250">
        <w:rPr>
          <w:rFonts w:ascii="Times New Roman" w:hAnsi="Times New Roman" w:cs="Times New Roman"/>
        </w:rPr>
        <w:t>”</w:t>
      </w:r>
      <w:r>
        <w:rPr>
          <w:rFonts w:ascii="Times New Roman" w:hAnsi="Times New Roman" w:cs="Times New Roman"/>
        </w:rPr>
        <w:t xml:space="preserve"> (Görüşme 5).</w:t>
      </w:r>
      <w:r>
        <w:rPr>
          <w:rFonts w:ascii="Times New Roman" w:hAnsi="Times New Roman" w:cs="Times New Roman"/>
          <w:i/>
        </w:rPr>
        <w:t xml:space="preserve"> </w:t>
      </w:r>
      <w:r w:rsidRPr="0085090E">
        <w:rPr>
          <w:rFonts w:ascii="Times New Roman" w:hAnsi="Times New Roman" w:cs="Times New Roman"/>
        </w:rPr>
        <w:t>Dolayısıyla</w:t>
      </w:r>
      <w:r>
        <w:rPr>
          <w:rFonts w:ascii="Times New Roman" w:hAnsi="Times New Roman" w:cs="Times New Roman"/>
          <w:i/>
        </w:rPr>
        <w:t xml:space="preserve"> </w:t>
      </w:r>
      <w:r>
        <w:rPr>
          <w:rFonts w:ascii="Times New Roman" w:hAnsi="Times New Roman" w:cs="Times New Roman"/>
        </w:rPr>
        <w:t>o</w:t>
      </w:r>
      <w:r w:rsidRPr="0085090E">
        <w:rPr>
          <w:rFonts w:ascii="Times New Roman" w:hAnsi="Times New Roman" w:cs="Times New Roman"/>
        </w:rPr>
        <w:t xml:space="preserve">rtak kültürel </w:t>
      </w:r>
      <w:proofErr w:type="spellStart"/>
      <w:r w:rsidRPr="0085090E">
        <w:rPr>
          <w:rFonts w:ascii="Times New Roman" w:hAnsi="Times New Roman" w:cs="Times New Roman"/>
        </w:rPr>
        <w:t>ögelere</w:t>
      </w:r>
      <w:proofErr w:type="spellEnd"/>
      <w:r w:rsidRPr="0085090E">
        <w:rPr>
          <w:rFonts w:ascii="Times New Roman" w:hAnsi="Times New Roman" w:cs="Times New Roman"/>
        </w:rPr>
        <w:t xml:space="preserve"> sahip olma, dini yaşam biçimlerinin benzerlik içermesi gibi nedenler</w:t>
      </w:r>
      <w:r>
        <w:rPr>
          <w:rFonts w:ascii="Times New Roman" w:hAnsi="Times New Roman" w:cs="Times New Roman"/>
        </w:rPr>
        <w:t xml:space="preserve"> insanların bir araya gelmelerini sağlamaktadır denilebilir. Bu durum doğal bir şekilde biz ve öteki ayrımını ortaya çıkarır.</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szCs w:val="20"/>
        </w:rPr>
        <w:t xml:space="preserve">Katılımcıların 3’ü çok samimi oldukları komşularıyla sürekli gidip geldiklerini ifade etmişlerdir. Erkek bir katılımcı az sayıda komşuyla samimi olmanın yeterli olduğunu düşündüğünü ve Türkiye’de komşuluk ilişkilerinin bu seviyede olduğunu şu şekilde ifade etmiştir: “ </w:t>
      </w:r>
      <w:r w:rsidRPr="000D7804">
        <w:rPr>
          <w:rFonts w:ascii="Times New Roman" w:hAnsi="Times New Roman" w:cs="Times New Roman"/>
          <w:i/>
          <w:szCs w:val="20"/>
        </w:rPr>
        <w:t xml:space="preserve">(…) </w:t>
      </w:r>
      <w:r w:rsidRPr="00B27F58">
        <w:rPr>
          <w:rFonts w:ascii="Times New Roman" w:hAnsi="Times New Roman" w:cs="Times New Roman"/>
          <w:i/>
        </w:rPr>
        <w:t>Bir kişinin bir arkadaşı varsa o bir kişi ona yetiyor. Bir kişilik komşu hadi abartalım iki kişilik komşu ona yetiyor. Aslında belki de öyle olması lazım. Bizim herkesle samimi olmayı gerektiren, öyle bir kültüre sahip olmadığımızı düşünüyorum. Her dairedeki sakinle ile iyi bir sohbet, iyi bir ahbaplık olsun isteriz. Ama ben sizin iyi niyetinizi kötüye kullanıyorum. Öteki komşununkini de kötüye kullanıyorum bu sefer. İki kişi oluyor az oluyor. Bir sırrımız bile ola ikimiz arasında kalıyor. O yönden Türkiye’deki komşuluk ilişkilerinin bu seviyede olduğunu düşünüyorum</w:t>
      </w:r>
      <w:r w:rsidRPr="00B27F58">
        <w:rPr>
          <w:rFonts w:ascii="Times New Roman" w:hAnsi="Times New Roman" w:cs="Times New Roman"/>
        </w:rPr>
        <w:t>”</w:t>
      </w:r>
      <w:r>
        <w:rPr>
          <w:rFonts w:ascii="Times New Roman" w:hAnsi="Times New Roman" w:cs="Times New Roman"/>
        </w:rPr>
        <w:t xml:space="preserve"> (Görüşme 2).</w:t>
      </w:r>
      <w:r w:rsidRPr="00B27F58">
        <w:rPr>
          <w:rFonts w:ascii="Times New Roman" w:hAnsi="Times New Roman" w:cs="Times New Roman"/>
          <w:i/>
        </w:rPr>
        <w:t xml:space="preserve"> </w:t>
      </w:r>
      <w:r w:rsidRPr="001F7989">
        <w:rPr>
          <w:rFonts w:ascii="Times New Roman" w:hAnsi="Times New Roman" w:cs="Times New Roman"/>
        </w:rPr>
        <w:t>Türk toplum yapısında aile kurumuna verilen önem dolayısıyla aile sırlarının dışarıya yansıtılması hoş karşılanma</w:t>
      </w:r>
      <w:r>
        <w:rPr>
          <w:rFonts w:ascii="Times New Roman" w:hAnsi="Times New Roman" w:cs="Times New Roman"/>
        </w:rPr>
        <w:t xml:space="preserve">z. </w:t>
      </w:r>
      <w:r w:rsidRPr="001F7989">
        <w:rPr>
          <w:rFonts w:ascii="Times New Roman" w:hAnsi="Times New Roman" w:cs="Times New Roman"/>
        </w:rPr>
        <w:t>Dolayısıyla insanlar çok fazla samimi oldukları insanlara sırlarını aç</w:t>
      </w:r>
      <w:r>
        <w:rPr>
          <w:rFonts w:ascii="Times New Roman" w:hAnsi="Times New Roman" w:cs="Times New Roman"/>
        </w:rPr>
        <w:t>ar</w:t>
      </w:r>
      <w:r w:rsidRPr="001F7989">
        <w:rPr>
          <w:rFonts w:ascii="Times New Roman" w:hAnsi="Times New Roman" w:cs="Times New Roman"/>
        </w:rPr>
        <w:t>, çözüm i</w:t>
      </w:r>
      <w:r>
        <w:rPr>
          <w:rFonts w:ascii="Times New Roman" w:hAnsi="Times New Roman" w:cs="Times New Roman"/>
        </w:rPr>
        <w:t>çin onlardan yardım bekle</w:t>
      </w:r>
      <w:r w:rsidRPr="001F7989">
        <w:rPr>
          <w:rFonts w:ascii="Times New Roman" w:hAnsi="Times New Roman" w:cs="Times New Roman"/>
        </w:rPr>
        <w:t>r. Apartman içinde çok fazla insanla samimi olmamanın da bundan kaynaklı olduğu söylenebilir.</w:t>
      </w:r>
    </w:p>
    <w:p w:rsidR="0025569E" w:rsidRPr="001F7989" w:rsidRDefault="0025569E" w:rsidP="006E6A06">
      <w:pPr>
        <w:spacing w:before="120" w:after="120" w:line="360" w:lineRule="auto"/>
        <w:ind w:firstLine="709"/>
        <w:jc w:val="both"/>
        <w:rPr>
          <w:rFonts w:ascii="Times New Roman" w:hAnsi="Times New Roman" w:cs="Times New Roman"/>
          <w:b/>
          <w:sz w:val="24"/>
        </w:rPr>
      </w:pPr>
      <w:r>
        <w:rPr>
          <w:rFonts w:ascii="Times New Roman" w:hAnsi="Times New Roman" w:cs="Times New Roman"/>
        </w:rPr>
        <w:t xml:space="preserve">Toplumun hemen her kesiminde olduğu gibi TOKİ konutlarında yaşayan insanlar arasında da birtakım problemler yaşanabilmektedir. Bu problemler nedeniyle mahkemelerle uğraşan aileler, evlerini satıp başka yere yerleşen aileler de olmaktadır. Kadın katılımcılardan biri bu durumu şu şekilde ifade etmiştir: “ </w:t>
      </w:r>
      <w:r w:rsidRPr="00FE0A34">
        <w:rPr>
          <w:rFonts w:ascii="Times New Roman" w:hAnsi="Times New Roman" w:cs="Times New Roman"/>
          <w:i/>
        </w:rPr>
        <w:t xml:space="preserve">Üst komşumla sıkıntılarımız oldu. Çocuklarıyla baya sıkıntılar oldu. Mahkemeye verdik. Sonunda onlar başka yere taşındılar. </w:t>
      </w:r>
      <w:proofErr w:type="gramStart"/>
      <w:r w:rsidRPr="00FE0A34">
        <w:rPr>
          <w:rFonts w:ascii="Times New Roman" w:hAnsi="Times New Roman" w:cs="Times New Roman"/>
          <w:i/>
        </w:rPr>
        <w:t>Bu</w:t>
      </w:r>
      <w:r>
        <w:rPr>
          <w:rFonts w:ascii="Times New Roman" w:hAnsi="Times New Roman" w:cs="Times New Roman"/>
          <w:i/>
        </w:rPr>
        <w:t>,</w:t>
      </w:r>
      <w:r w:rsidRPr="00FE0A34">
        <w:rPr>
          <w:rFonts w:ascii="Times New Roman" w:hAnsi="Times New Roman" w:cs="Times New Roman"/>
          <w:i/>
        </w:rPr>
        <w:t xml:space="preserve"> saygısızlıkla alakalı bir şey. </w:t>
      </w:r>
      <w:proofErr w:type="gramEnd"/>
      <w:r w:rsidRPr="00FE0A34">
        <w:rPr>
          <w:rFonts w:ascii="Times New Roman" w:hAnsi="Times New Roman" w:cs="Times New Roman"/>
          <w:i/>
        </w:rPr>
        <w:t>Kültürel açıdan falan deği</w:t>
      </w:r>
      <w:r>
        <w:rPr>
          <w:rFonts w:ascii="Times New Roman" w:hAnsi="Times New Roman" w:cs="Times New Roman"/>
          <w:i/>
        </w:rPr>
        <w:t>l. (…)</w:t>
      </w:r>
      <w:r w:rsidRPr="00FE0A34">
        <w:rPr>
          <w:rFonts w:ascii="Times New Roman" w:hAnsi="Times New Roman" w:cs="Times New Roman"/>
        </w:rPr>
        <w:t>”</w:t>
      </w:r>
      <w:r>
        <w:rPr>
          <w:rFonts w:ascii="Times New Roman" w:hAnsi="Times New Roman" w:cs="Times New Roman"/>
        </w:rPr>
        <w:t xml:space="preserve"> (Görüşme 1).</w:t>
      </w:r>
      <w:r w:rsidRPr="00FE0A34">
        <w:rPr>
          <w:rFonts w:ascii="Times New Roman" w:hAnsi="Times New Roman" w:cs="Times New Roman"/>
          <w:i/>
        </w:rPr>
        <w:t xml:space="preserve"> </w:t>
      </w:r>
      <w:r>
        <w:rPr>
          <w:rFonts w:ascii="Times New Roman" w:hAnsi="Times New Roman" w:cs="Times New Roman"/>
        </w:rPr>
        <w:t xml:space="preserve">Dolayısıyla insanların ortak yaşamın kurallarına uymaması, saygı çerçevesinde ilişkilerini devam ettirememeleri, kültürel alışkanlıklar, mekânsal farklılıklar gibi etkenlerin problemlerin yaşanmasında etkili olduğu görülür. Müstakil </w:t>
      </w:r>
      <w:r>
        <w:rPr>
          <w:rFonts w:ascii="Times New Roman" w:hAnsi="Times New Roman" w:cs="Times New Roman"/>
        </w:rPr>
        <w:lastRenderedPageBreak/>
        <w:t xml:space="preserve">evlerde yaşamak insanların biraz daha özgür takılmasına olanak verirken apartmanlarda yaşamak birtakım kurallara uymayı gerekli kılar. Dolayısıyla müstakil mekânlardan apartmanlara geçen insanlar bu konuda sıkıntı yaşar ve aynı zamanda apartman kültürü ile yetişen insanlara da sıkıntı yaşatırlar. Zaman içerisinde uyum süreçleri gerçekleşir ve problemler kendiliğinden ortadan kalkar.  Ancak Türk toplumunun günümüzdeki dayanışma ilişkilerinin geçmişteki dayanışma ilişkilerinden daha güçlü olduğunu ifade etmek olanaklı görünmemektedir.  </w:t>
      </w:r>
    </w:p>
    <w:p w:rsidR="0025569E" w:rsidRDefault="0025569E" w:rsidP="006E6A06">
      <w:pPr>
        <w:spacing w:before="120" w:after="120" w:line="360" w:lineRule="auto"/>
        <w:jc w:val="both"/>
        <w:rPr>
          <w:rFonts w:ascii="Times New Roman" w:hAnsi="Times New Roman" w:cs="Times New Roman"/>
          <w:b/>
          <w:color w:val="000000" w:themeColor="text1"/>
        </w:rPr>
      </w:pPr>
      <w:r w:rsidRPr="00CA2CAB">
        <w:rPr>
          <w:rFonts w:ascii="Times New Roman" w:hAnsi="Times New Roman" w:cs="Times New Roman"/>
          <w:b/>
          <w:color w:val="000000" w:themeColor="text1"/>
        </w:rPr>
        <w:t>2.4.4. Toplu Konutlarda Sosyo-Kültürel Süreç</w:t>
      </w:r>
    </w:p>
    <w:p w:rsidR="0025569E" w:rsidRDefault="0025569E" w:rsidP="006E6A06">
      <w:pPr>
        <w:spacing w:before="120" w:after="120" w:line="360" w:lineRule="auto"/>
        <w:ind w:firstLine="709"/>
        <w:jc w:val="both"/>
        <w:rPr>
          <w:rFonts w:ascii="Times New Roman" w:hAnsi="Times New Roman" w:cs="Times New Roman"/>
        </w:rPr>
      </w:pPr>
      <w:r w:rsidRPr="000D7804">
        <w:rPr>
          <w:rFonts w:ascii="Times New Roman" w:hAnsi="Times New Roman" w:cs="Times New Roman"/>
          <w:color w:val="000000" w:themeColor="text1"/>
        </w:rPr>
        <w:t>İnsanlar yaşadıkları yerlere göre k</w:t>
      </w:r>
      <w:r>
        <w:rPr>
          <w:rFonts w:ascii="Times New Roman" w:hAnsi="Times New Roman" w:cs="Times New Roman"/>
          <w:color w:val="000000" w:themeColor="text1"/>
        </w:rPr>
        <w:t>ültürel alışkanlıklar edin</w:t>
      </w:r>
      <w:r w:rsidRPr="000D7804">
        <w:rPr>
          <w:rFonts w:ascii="Times New Roman" w:hAnsi="Times New Roman" w:cs="Times New Roman"/>
          <w:color w:val="000000" w:themeColor="text1"/>
        </w:rPr>
        <w:t>ir</w:t>
      </w:r>
      <w:r>
        <w:rPr>
          <w:rFonts w:ascii="Times New Roman" w:hAnsi="Times New Roman" w:cs="Times New Roman"/>
          <w:color w:val="000000" w:themeColor="text1"/>
        </w:rPr>
        <w:t>ler</w:t>
      </w:r>
      <w:r w:rsidRPr="000D7804">
        <w:rPr>
          <w:rFonts w:ascii="Times New Roman" w:hAnsi="Times New Roman" w:cs="Times New Roman"/>
          <w:color w:val="000000" w:themeColor="text1"/>
        </w:rPr>
        <w:t>. Ancak mekânsal farklılaşmalar bu alışkanlıkların devam etmesini her zaman mümkün kılma</w:t>
      </w:r>
      <w:r>
        <w:rPr>
          <w:rFonts w:ascii="Times New Roman" w:hAnsi="Times New Roman" w:cs="Times New Roman"/>
          <w:color w:val="000000" w:themeColor="text1"/>
        </w:rPr>
        <w:t xml:space="preserve">z. </w:t>
      </w:r>
      <w:r w:rsidRPr="000D7804">
        <w:rPr>
          <w:rFonts w:ascii="Times New Roman" w:hAnsi="Times New Roman" w:cs="Times New Roman"/>
          <w:color w:val="000000" w:themeColor="text1"/>
        </w:rPr>
        <w:t>Örnek teşkil etmesi açısından kırsal alandan kentsel alana göç eden bir insanın köy yaşamındaki alışkanlıklarını kent yaşamında devam ettirmesi olanaklı değildir. İnsanların giyim-kuşamları, yeme-içme tarzları, insanlarla olan ilişkileri, konutu kullanma şekilleri vb. değişime uğrayabil</w:t>
      </w:r>
      <w:r>
        <w:rPr>
          <w:rFonts w:ascii="Times New Roman" w:hAnsi="Times New Roman" w:cs="Times New Roman"/>
          <w:color w:val="000000" w:themeColor="text1"/>
        </w:rPr>
        <w:t>ir</w:t>
      </w:r>
      <w:r w:rsidRPr="000D7804">
        <w:rPr>
          <w:rFonts w:ascii="Times New Roman" w:hAnsi="Times New Roman" w:cs="Times New Roman"/>
          <w:color w:val="000000" w:themeColor="text1"/>
        </w:rPr>
        <w:t xml:space="preserve">. Ancak bu değişimler bir anda </w:t>
      </w:r>
      <w:r>
        <w:rPr>
          <w:rFonts w:ascii="Times New Roman" w:hAnsi="Times New Roman" w:cs="Times New Roman"/>
          <w:color w:val="000000" w:themeColor="text1"/>
        </w:rPr>
        <w:t>olmaz</w:t>
      </w:r>
      <w:r w:rsidRPr="000D7804">
        <w:rPr>
          <w:rFonts w:ascii="Times New Roman" w:hAnsi="Times New Roman" w:cs="Times New Roman"/>
          <w:color w:val="000000" w:themeColor="text1"/>
        </w:rPr>
        <w:t xml:space="preserve"> zaman </w:t>
      </w:r>
      <w:r>
        <w:rPr>
          <w:rFonts w:ascii="Times New Roman" w:hAnsi="Times New Roman" w:cs="Times New Roman"/>
          <w:color w:val="000000" w:themeColor="text1"/>
        </w:rPr>
        <w:t>gerektirir</w:t>
      </w:r>
      <w:r w:rsidRPr="000D7804">
        <w:rPr>
          <w:rFonts w:ascii="Times New Roman" w:hAnsi="Times New Roman" w:cs="Times New Roman"/>
          <w:color w:val="000000" w:themeColor="text1"/>
        </w:rPr>
        <w:t>.</w:t>
      </w:r>
      <w:r>
        <w:rPr>
          <w:rFonts w:ascii="Times New Roman" w:hAnsi="Times New Roman" w:cs="Times New Roman"/>
          <w:color w:val="000000" w:themeColor="text1"/>
        </w:rPr>
        <w:t xml:space="preserve"> Bu alışma sürecinde komşular arası sıkıntılar yaşanabilir.</w:t>
      </w:r>
      <w:r w:rsidRPr="000D7804">
        <w:rPr>
          <w:rFonts w:ascii="Times New Roman" w:hAnsi="Times New Roman" w:cs="Times New Roman"/>
          <w:color w:val="000000" w:themeColor="text1"/>
        </w:rPr>
        <w:t xml:space="preserve"> Bu konuda kadın katılımcılardan biri şunları ifade etmiştir: </w:t>
      </w:r>
      <w:r>
        <w:rPr>
          <w:rFonts w:ascii="Times New Roman" w:hAnsi="Times New Roman" w:cs="Times New Roman"/>
          <w:color w:val="000000" w:themeColor="text1"/>
        </w:rPr>
        <w:t xml:space="preserve">“ </w:t>
      </w:r>
      <w:r w:rsidRPr="000D7804">
        <w:rPr>
          <w:rFonts w:ascii="Times New Roman" w:hAnsi="Times New Roman" w:cs="Times New Roman"/>
          <w:i/>
          <w:color w:val="000000" w:themeColor="text1"/>
        </w:rPr>
        <w:t xml:space="preserve">(…) </w:t>
      </w:r>
      <w:r w:rsidRPr="000D7804">
        <w:rPr>
          <w:rFonts w:ascii="Times New Roman" w:hAnsi="Times New Roman" w:cs="Times New Roman"/>
          <w:i/>
        </w:rPr>
        <w:t xml:space="preserve">Ama ben bu aşağı bloklarda genelde görüyorum. Orda çok duyuyorum. Üst komşusu ile kavga etmiş, üstünden halı çırpmış ondan sonra sofra bezini aşağıya çırpmış mesela.  Uzun sürede bunu oturtamadılar zaten. Biz taşındıktan sonra sürekli </w:t>
      </w:r>
      <w:r>
        <w:rPr>
          <w:rFonts w:ascii="Times New Roman" w:hAnsi="Times New Roman" w:cs="Times New Roman"/>
          <w:i/>
        </w:rPr>
        <w:t>kapıcılar, apartman görevlileri</w:t>
      </w:r>
      <w:r w:rsidRPr="000D7804">
        <w:rPr>
          <w:rFonts w:ascii="Times New Roman" w:hAnsi="Times New Roman" w:cs="Times New Roman"/>
          <w:i/>
        </w:rPr>
        <w:t xml:space="preserve"> sürekli insanları uyarmak zorunda kaldı yani. </w:t>
      </w:r>
      <w:proofErr w:type="gramStart"/>
      <w:r w:rsidRPr="000D7804">
        <w:rPr>
          <w:rFonts w:ascii="Times New Roman" w:hAnsi="Times New Roman" w:cs="Times New Roman"/>
          <w:i/>
        </w:rPr>
        <w:t xml:space="preserve">Aslında yapılmaması gereken bir şey. </w:t>
      </w:r>
      <w:proofErr w:type="gramEnd"/>
      <w:r w:rsidRPr="000D7804">
        <w:rPr>
          <w:rFonts w:ascii="Times New Roman" w:hAnsi="Times New Roman" w:cs="Times New Roman"/>
          <w:i/>
        </w:rPr>
        <w:t>Apartman hayatına başladıktan sonra ister TOKİ’de oturun ister şehir merkezinde oturun böyle bir şeyin olmaması gerekiyor. Balkondan aşağıya sofra bezinin çırpılmaması ya da halının çırpılmaması komşuna saygı açısından, görüntü açısından da hoş olmuyor. Çok uyarılan insanla</w:t>
      </w:r>
      <w:r>
        <w:rPr>
          <w:rFonts w:ascii="Times New Roman" w:hAnsi="Times New Roman" w:cs="Times New Roman"/>
          <w:i/>
        </w:rPr>
        <w:t xml:space="preserve">r oldu hani “yapma, etme” diye ama </w:t>
      </w:r>
      <w:r w:rsidRPr="000D7804">
        <w:rPr>
          <w:rFonts w:ascii="Times New Roman" w:hAnsi="Times New Roman" w:cs="Times New Roman"/>
          <w:i/>
        </w:rPr>
        <w:t>hala böyle yapan insanla</w:t>
      </w:r>
      <w:r w:rsidR="00D80B1A">
        <w:rPr>
          <w:rFonts w:ascii="Times New Roman" w:hAnsi="Times New Roman" w:cs="Times New Roman"/>
          <w:i/>
        </w:rPr>
        <w:t xml:space="preserve">r </w:t>
      </w:r>
      <w:r w:rsidRPr="000D7804">
        <w:rPr>
          <w:rFonts w:ascii="Times New Roman" w:hAnsi="Times New Roman" w:cs="Times New Roman"/>
          <w:i/>
        </w:rPr>
        <w:t>var. Gizli saklı, akşam karanlıkta yapan var. Görüyorum. Burada çöp koyma saatleri var. İnsanları bunlara alıştırmak baya zaman aldı. Ondan sonra çöpleri poşete koyun suları akıyor. Sürekli apartman görevlileri çöplerin altını silmekle uğraştılar. Buna alıştırmak baya zaman aldı. Çöp kovasının giriş kapısının önüne konulmaması gerekiyor. Bu defalarca söylendi ancak hala çöp kovasıyla çöpünü çöp saati dışında oraya koyanlar var. Kendi doğrusu insanlara daha doğru geliyo</w:t>
      </w:r>
      <w:r>
        <w:rPr>
          <w:rFonts w:ascii="Times New Roman" w:hAnsi="Times New Roman" w:cs="Times New Roman"/>
          <w:i/>
        </w:rPr>
        <w:t xml:space="preserve">r. Bu ortak yaşamın bir kuralı </w:t>
      </w:r>
      <w:r w:rsidRPr="000D7804">
        <w:rPr>
          <w:rFonts w:ascii="Times New Roman" w:hAnsi="Times New Roman" w:cs="Times New Roman"/>
          <w:i/>
        </w:rPr>
        <w:t>ve yapmak zorundasın, diğerine saygı duymak zorundasın. Sonuçta senin çöpün diğerini rahatsız etmiş oluyor</w:t>
      </w:r>
      <w:r w:rsidRPr="000D7804">
        <w:rPr>
          <w:rFonts w:ascii="Times New Roman" w:hAnsi="Times New Roman" w:cs="Times New Roman"/>
        </w:rPr>
        <w:t>”</w:t>
      </w:r>
      <w:r>
        <w:rPr>
          <w:rFonts w:ascii="Times New Roman" w:hAnsi="Times New Roman" w:cs="Times New Roman"/>
        </w:rPr>
        <w:t xml:space="preserve">  (Görüşme 1). Görüldüğü gibi ortak yaşamın kurallarına uymama problemlerin yaşanmasına neden olur. Ancak bu durumun sadece kültürel alışkanlıklardan kaynaklanmadığı insanların bildiklerini okumaktan vazgeçmediklerinden de kaynaklandığı görülür.</w:t>
      </w:r>
    </w:p>
    <w:p w:rsidR="0025569E" w:rsidRPr="000D7804"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lastRenderedPageBreak/>
        <w:t>Akkent Mahallesi’ndeki TOKİ konutlarında yaşayan bazı ailelerde yufka pişirme alışkanlıklarını devam ettirmek isteyenlerin olduğu görülür. Apartman içinde bu alışkanlıklarını yerine getiremeyen insanların apartman dışında bir yer ayarlayarak bu alışkanlıklarını devam ettirdikleri görülür. Yufka pişirmek için yaptıkları bu yerleri kendi aralarında para toplayarak yapmışlardır. Bu durum alışkanlıklarına ne kadar bağlı olduklarını gösterir. Yufka pişirme geleneği ne sadece kırsal yaşama özgü ne de kentsel yaşamın bazı kesimlerine özgüdür. Çünkü Türk toplumunda genel olarak sevilen bir tat olması onu bu ikilemden kurtarır. Köyde insanlar kendi imkânlarıyla yufkalarını pişirerek bu ihtiyacı giderirken kentte yaşayan insanlar bu işi bir meslek haline getiren insanlardan satın alarak giderir. Erkek katılımcılardan biri bu konuda şunları ifade etmiştir: “</w:t>
      </w:r>
      <w:r w:rsidRPr="00607E0E">
        <w:rPr>
          <w:rFonts w:ascii="Times New Roman" w:hAnsi="Times New Roman" w:cs="Times New Roman"/>
          <w:i/>
        </w:rPr>
        <w:t xml:space="preserve">Herkesin bir alışkanlığı vardır, bir kültürü vardır onu taşır ama ben köylüyüm diye her kültürümü buraya getiremiyorum. Köydeki kullanım alanı ile </w:t>
      </w:r>
      <w:proofErr w:type="spellStart"/>
      <w:r w:rsidRPr="00607E0E">
        <w:rPr>
          <w:rFonts w:ascii="Times New Roman" w:hAnsi="Times New Roman" w:cs="Times New Roman"/>
          <w:i/>
        </w:rPr>
        <w:t>burdaki</w:t>
      </w:r>
      <w:proofErr w:type="spellEnd"/>
      <w:r w:rsidRPr="00607E0E">
        <w:rPr>
          <w:rFonts w:ascii="Times New Roman" w:hAnsi="Times New Roman" w:cs="Times New Roman"/>
          <w:i/>
        </w:rPr>
        <w:t xml:space="preserve"> kullanım alanı çok farklı. Yufkayı herkes seviyor. Şehirli de seviyor. Ama seviyoruz diye herkesin</w:t>
      </w:r>
      <w:r>
        <w:rPr>
          <w:rFonts w:ascii="Times New Roman" w:hAnsi="Times New Roman" w:cs="Times New Roman"/>
          <w:i/>
        </w:rPr>
        <w:t xml:space="preserve"> evinin kıyısında yufka yapacak</w:t>
      </w:r>
      <w:r w:rsidRPr="00607E0E">
        <w:rPr>
          <w:rFonts w:ascii="Times New Roman" w:hAnsi="Times New Roman" w:cs="Times New Roman"/>
          <w:i/>
        </w:rPr>
        <w:t xml:space="preserve"> bir yer yapma şansı yok.” Ama bu benim kültürümde var.”  Var ise imkân yok. Şartlar buna müsait değil. O halde bu işi yürütenlerle alışveriş ederek kültürümüzü devam </w:t>
      </w:r>
      <w:proofErr w:type="spellStart"/>
      <w:r w:rsidRPr="00607E0E">
        <w:rPr>
          <w:rFonts w:ascii="Times New Roman" w:hAnsi="Times New Roman" w:cs="Times New Roman"/>
          <w:i/>
        </w:rPr>
        <w:t>ettiricez</w:t>
      </w:r>
      <w:proofErr w:type="spellEnd"/>
      <w:r>
        <w:rPr>
          <w:rFonts w:ascii="Times New Roman" w:hAnsi="Times New Roman" w:cs="Times New Roman"/>
          <w:i/>
        </w:rPr>
        <w:t xml:space="preserve">. İstiyoruz ancak biraz entegre </w:t>
      </w:r>
      <w:r w:rsidRPr="00607E0E">
        <w:rPr>
          <w:rFonts w:ascii="Times New Roman" w:hAnsi="Times New Roman" w:cs="Times New Roman"/>
          <w:i/>
        </w:rPr>
        <w:t>olalım. Kabuğumuzu kıralım. Modernize olalım diye düşünüyorum</w:t>
      </w:r>
      <w:r w:rsidRPr="00607E0E">
        <w:rPr>
          <w:rFonts w:ascii="Times New Roman" w:hAnsi="Times New Roman" w:cs="Times New Roman"/>
        </w:rPr>
        <w:t>”</w:t>
      </w:r>
      <w:r>
        <w:rPr>
          <w:rFonts w:ascii="Times New Roman" w:hAnsi="Times New Roman" w:cs="Times New Roman"/>
        </w:rPr>
        <w:t xml:space="preserve"> (Görüşme 2).</w:t>
      </w:r>
      <w:r w:rsidRPr="00607E0E">
        <w:rPr>
          <w:rFonts w:ascii="Times New Roman" w:hAnsi="Times New Roman" w:cs="Times New Roman"/>
        </w:rPr>
        <w:t xml:space="preserve">  </w:t>
      </w:r>
      <w:r w:rsidRPr="00607E0E">
        <w:rPr>
          <w:rFonts w:ascii="Times New Roman" w:hAnsi="Times New Roman" w:cs="Times New Roman"/>
          <w:i/>
        </w:rPr>
        <w:t xml:space="preserve"> </w:t>
      </w:r>
      <w:r w:rsidRPr="00607E0E">
        <w:rPr>
          <w:rFonts w:ascii="Times New Roman" w:hAnsi="Times New Roman" w:cs="Times New Roman"/>
        </w:rPr>
        <w:t>Dolayısıyla köy kültürü ile kent kültürü</w:t>
      </w:r>
      <w:r>
        <w:rPr>
          <w:rFonts w:ascii="Times New Roman" w:hAnsi="Times New Roman" w:cs="Times New Roman"/>
        </w:rPr>
        <w:t>nün</w:t>
      </w:r>
      <w:r w:rsidRPr="00607E0E">
        <w:rPr>
          <w:rFonts w:ascii="Times New Roman" w:hAnsi="Times New Roman" w:cs="Times New Roman"/>
        </w:rPr>
        <w:t xml:space="preserve"> farklı olduğu ifade edilebilir. </w:t>
      </w:r>
      <w:r>
        <w:rPr>
          <w:rFonts w:ascii="Times New Roman" w:hAnsi="Times New Roman" w:cs="Times New Roman"/>
        </w:rPr>
        <w:t>Kente göç ile meydana gelen k</w:t>
      </w:r>
      <w:r w:rsidRPr="00607E0E">
        <w:rPr>
          <w:rFonts w:ascii="Times New Roman" w:hAnsi="Times New Roman" w:cs="Times New Roman"/>
        </w:rPr>
        <w:t>entleşme</w:t>
      </w:r>
      <w:r>
        <w:rPr>
          <w:rFonts w:ascii="Times New Roman" w:hAnsi="Times New Roman" w:cs="Times New Roman"/>
        </w:rPr>
        <w:t>,</w:t>
      </w:r>
      <w:r w:rsidRPr="00607E0E">
        <w:rPr>
          <w:rFonts w:ascii="Times New Roman" w:hAnsi="Times New Roman" w:cs="Times New Roman"/>
        </w:rPr>
        <w:t xml:space="preserve"> kent kültürüne ayak uydurmayı zorunlu hale getir</w:t>
      </w:r>
      <w:r>
        <w:rPr>
          <w:rFonts w:ascii="Times New Roman" w:hAnsi="Times New Roman" w:cs="Times New Roman"/>
        </w:rPr>
        <w:t>ir.</w:t>
      </w:r>
    </w:p>
    <w:p w:rsidR="0025569E" w:rsidRPr="00CA2CAB" w:rsidRDefault="0025569E" w:rsidP="006E6A06">
      <w:pPr>
        <w:spacing w:before="120" w:after="120" w:line="360" w:lineRule="auto"/>
        <w:rPr>
          <w:rFonts w:ascii="Times New Roman" w:hAnsi="Times New Roman" w:cs="Times New Roman"/>
          <w:b/>
          <w:color w:val="000000" w:themeColor="text1"/>
        </w:rPr>
      </w:pPr>
      <w:r w:rsidRPr="00CA2CAB">
        <w:rPr>
          <w:rFonts w:ascii="Times New Roman" w:hAnsi="Times New Roman" w:cs="Times New Roman"/>
          <w:b/>
          <w:color w:val="000000" w:themeColor="text1"/>
        </w:rPr>
        <w:t>2.4.5.  TOKİ Konutlarında Genel Sorunlar</w:t>
      </w:r>
    </w:p>
    <w:p w:rsidR="0025569E" w:rsidRDefault="0025569E" w:rsidP="006E6A06">
      <w:pPr>
        <w:spacing w:before="120" w:after="120" w:line="360" w:lineRule="auto"/>
        <w:ind w:firstLine="709"/>
        <w:jc w:val="both"/>
        <w:rPr>
          <w:rFonts w:ascii="Times New Roman" w:hAnsi="Times New Roman" w:cs="Times New Roman"/>
        </w:rPr>
      </w:pPr>
      <w:r w:rsidRPr="006040CB">
        <w:rPr>
          <w:rFonts w:ascii="Times New Roman" w:hAnsi="Times New Roman" w:cs="Times New Roman"/>
        </w:rPr>
        <w:t>İnsanlar yaşadıkları konuttan, konutun bulundu</w:t>
      </w:r>
      <w:r>
        <w:rPr>
          <w:rFonts w:ascii="Times New Roman" w:hAnsi="Times New Roman" w:cs="Times New Roman"/>
        </w:rPr>
        <w:t>ğu mekândan</w:t>
      </w:r>
      <w:r w:rsidRPr="006040CB">
        <w:rPr>
          <w:rFonts w:ascii="Times New Roman" w:hAnsi="Times New Roman" w:cs="Times New Roman"/>
        </w:rPr>
        <w:t>, konutlarda yaşayan diğer insanlardan kaynak</w:t>
      </w:r>
      <w:r>
        <w:rPr>
          <w:rFonts w:ascii="Times New Roman" w:hAnsi="Times New Roman" w:cs="Times New Roman"/>
        </w:rPr>
        <w:t>lı birçok sorun yaşayabili</w:t>
      </w:r>
      <w:r w:rsidRPr="006040CB">
        <w:rPr>
          <w:rFonts w:ascii="Times New Roman" w:hAnsi="Times New Roman" w:cs="Times New Roman"/>
        </w:rPr>
        <w:t xml:space="preserve">r. Akkent </w:t>
      </w:r>
      <w:proofErr w:type="spellStart"/>
      <w:r>
        <w:rPr>
          <w:rFonts w:ascii="Times New Roman" w:hAnsi="Times New Roman" w:cs="Times New Roman"/>
        </w:rPr>
        <w:t>Mahalles’ndeki</w:t>
      </w:r>
      <w:proofErr w:type="spellEnd"/>
      <w:r>
        <w:rPr>
          <w:rFonts w:ascii="Times New Roman" w:hAnsi="Times New Roman" w:cs="Times New Roman"/>
        </w:rPr>
        <w:t xml:space="preserve"> </w:t>
      </w:r>
      <w:r w:rsidRPr="006040CB">
        <w:rPr>
          <w:rFonts w:ascii="Times New Roman" w:hAnsi="Times New Roman" w:cs="Times New Roman"/>
        </w:rPr>
        <w:t>TOKİ</w:t>
      </w:r>
      <w:r>
        <w:rPr>
          <w:rFonts w:ascii="Times New Roman" w:hAnsi="Times New Roman" w:cs="Times New Roman"/>
        </w:rPr>
        <w:t xml:space="preserve"> konutlarında da birtakım sorunların yaşandığı görülür. Öncelikle Akkent TOKİ konutları oldukça yüksek bir alana kurulmuş olup yollar dik ve rampa olarak yapılmıştır. Bu yol sorunu insanları huzursuz eder. Çünkü insanlar bu yollar nedeniyle ihtiyaçlarını giderme konusunda sıkıntı yaşarlar. İnsanların ihtiyaçlarını gidermek için kurulan sağlık ocağı, okul, muhtarlık, fırın, market vb. tesisler hep bir yerde toplandığı için orada yaşayan herkes bunlardan faydalanamazlar. Bu durumda insanlar şehir merkezine gidip gelmek zorunda kalırlar. Özellikle yaşlı insanlar bu durumdan olumsuz etkilenirler. </w:t>
      </w:r>
    </w:p>
    <w:p w:rsidR="0025569E" w:rsidRPr="00D14B6C" w:rsidRDefault="0025569E" w:rsidP="006E6A06">
      <w:pPr>
        <w:spacing w:before="120" w:after="120" w:line="360" w:lineRule="auto"/>
        <w:ind w:firstLine="709"/>
        <w:jc w:val="both"/>
        <w:rPr>
          <w:rFonts w:ascii="Times New Roman" w:hAnsi="Times New Roman" w:cs="Times New Roman"/>
          <w:i/>
        </w:rPr>
      </w:pPr>
      <w:r>
        <w:rPr>
          <w:rFonts w:ascii="Times New Roman" w:hAnsi="Times New Roman" w:cs="Times New Roman"/>
        </w:rPr>
        <w:t>Park alanları yeterli sayıda değildir. İnsanların bir araya gelip toplanacakları piknik alanı gibi yerler yoktur. Bu durumda insanlar aileleriyle veya komşularıyla konut dışında farklı bir aktivite yapamazlar. Bunun için farklı yerlere gitmek zorunda kalırlar. Bu konuda erkek bir katılımcı şunları ifade etmiştir: “</w:t>
      </w:r>
      <w:r w:rsidRPr="00D14B6C">
        <w:rPr>
          <w:rFonts w:ascii="Times New Roman" w:hAnsi="Times New Roman" w:cs="Times New Roman"/>
          <w:i/>
        </w:rPr>
        <w:t xml:space="preserve">Projenin yapısından dolayı her şey kısıtlı burada. </w:t>
      </w:r>
      <w:proofErr w:type="spellStart"/>
      <w:r w:rsidRPr="00D14B6C">
        <w:rPr>
          <w:rFonts w:ascii="Times New Roman" w:hAnsi="Times New Roman" w:cs="Times New Roman"/>
          <w:i/>
        </w:rPr>
        <w:t>Burda</w:t>
      </w:r>
      <w:proofErr w:type="spellEnd"/>
      <w:r w:rsidRPr="00D14B6C">
        <w:rPr>
          <w:rFonts w:ascii="Times New Roman" w:hAnsi="Times New Roman" w:cs="Times New Roman"/>
          <w:i/>
        </w:rPr>
        <w:t xml:space="preserve"> neden her şey kısıtlı; bura düz olsa sağlık ocağı </w:t>
      </w:r>
      <w:proofErr w:type="spellStart"/>
      <w:r w:rsidRPr="00D14B6C">
        <w:rPr>
          <w:rFonts w:ascii="Times New Roman" w:hAnsi="Times New Roman" w:cs="Times New Roman"/>
          <w:i/>
        </w:rPr>
        <w:t>şurdan</w:t>
      </w:r>
      <w:proofErr w:type="spellEnd"/>
      <w:r w:rsidRPr="00D14B6C">
        <w:rPr>
          <w:rFonts w:ascii="Times New Roman" w:hAnsi="Times New Roman" w:cs="Times New Roman"/>
          <w:i/>
        </w:rPr>
        <w:t xml:space="preserve"> yüz metre </w:t>
      </w:r>
      <w:r w:rsidRPr="00D14B6C">
        <w:rPr>
          <w:rFonts w:ascii="Times New Roman" w:hAnsi="Times New Roman" w:cs="Times New Roman"/>
          <w:i/>
        </w:rPr>
        <w:lastRenderedPageBreak/>
        <w:t xml:space="preserve">ama sağlık ocağına giden vatandaş </w:t>
      </w:r>
      <w:proofErr w:type="spellStart"/>
      <w:r w:rsidRPr="00D14B6C">
        <w:rPr>
          <w:rFonts w:ascii="Times New Roman" w:hAnsi="Times New Roman" w:cs="Times New Roman"/>
          <w:i/>
        </w:rPr>
        <w:t>napıyor</w:t>
      </w:r>
      <w:proofErr w:type="spellEnd"/>
      <w:r w:rsidRPr="00D14B6C">
        <w:rPr>
          <w:rFonts w:ascii="Times New Roman" w:hAnsi="Times New Roman" w:cs="Times New Roman"/>
          <w:i/>
        </w:rPr>
        <w:t xml:space="preserve"> otobüse gidip çarşıdan alıyor. Bu yokuşu çıkmaya zorlanıyor</w:t>
      </w:r>
      <w:r w:rsidRPr="00D14B6C">
        <w:rPr>
          <w:rFonts w:ascii="Times New Roman" w:hAnsi="Times New Roman" w:cs="Times New Roman"/>
        </w:rPr>
        <w:t>”</w:t>
      </w:r>
      <w:r>
        <w:rPr>
          <w:rFonts w:ascii="Times New Roman" w:hAnsi="Times New Roman" w:cs="Times New Roman"/>
        </w:rPr>
        <w:t xml:space="preserve"> (Görüşme 9).</w:t>
      </w:r>
    </w:p>
    <w:p w:rsidR="0025569E" w:rsidRPr="00D14B6C"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Alışveriş merkezinin olmaması, bir tane marketin olması, insanların aileleriyle birlikte vakit geçirecekleri, faaliyet yapacakları mekânların olmaması, düğün salonunun olmaması gibi durumlar da sorunlara neden olur. Bu tür ihtiyaçlar için sürekli şehir merkezine gidip gelmek insanların maddi anlamda sıkıntıya girmelerine neden olur. İnsanlar bu durumda çok fazla tercih hakkına sahip değildirler. Erkek bir katılımcı bu konuda şunları ifade etmiştir: “</w:t>
      </w:r>
      <w:r w:rsidRPr="00341543">
        <w:rPr>
          <w:rFonts w:ascii="Times New Roman" w:hAnsi="Times New Roman" w:cs="Times New Roman"/>
          <w:i/>
        </w:rPr>
        <w:t>Harcamalar artıyor. Alışveriş için merkeze gidiyoruz. Buraya döküntü mal geliyor.  Pazara iyi mal gelmiyor. Hep merkeze gidiyorum. Annem babam zorlanıyor</w:t>
      </w:r>
      <w:r w:rsidRPr="00341543">
        <w:rPr>
          <w:rFonts w:ascii="Times New Roman" w:hAnsi="Times New Roman" w:cs="Times New Roman"/>
        </w:rPr>
        <w:t>”</w:t>
      </w:r>
      <w:r>
        <w:rPr>
          <w:rFonts w:ascii="Times New Roman" w:hAnsi="Times New Roman" w:cs="Times New Roman"/>
        </w:rPr>
        <w:t xml:space="preserve"> (Görüşme 8).</w:t>
      </w:r>
      <w:r w:rsidRPr="0072577D">
        <w:rPr>
          <w:rFonts w:ascii="Times New Roman" w:hAnsi="Times New Roman" w:cs="Times New Roman"/>
        </w:rPr>
        <w:t xml:space="preserve"> </w:t>
      </w:r>
      <w:r>
        <w:rPr>
          <w:rFonts w:ascii="Times New Roman" w:hAnsi="Times New Roman" w:cs="Times New Roman"/>
        </w:rPr>
        <w:t xml:space="preserve">Farklı sosyo-kültürel özelliklere sahip insanların bir araya geldiği apartmanlarda komşularla sıkıntıların yaşandığı da görülür. Apartmanda daha önce yaşamayan insanların apartman kültürüne alışmaları zaman alır. Bu durumda diğer insanlar bu insanlardan rahatsız olabilir. </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Akkent Mahallesi’ndeki TOKİ’de kedi-köpeklerin bulunması orada yaşayanlar için sıkıntı yaratır. Erken saatte okula giden çocuklar, işe giden insanlar bu kedi ve köpeklerden korkarlar. Dolayısıyla bu hayvanların toplanılması istenilir. Bir kadın katılımcı şunları ifade etmiştir: “</w:t>
      </w:r>
      <w:r w:rsidRPr="003635C1">
        <w:rPr>
          <w:rFonts w:ascii="Times New Roman" w:hAnsi="Times New Roman" w:cs="Times New Roman"/>
          <w:i/>
        </w:rPr>
        <w:t>TOKİ’de kediler, köpekler çok. Onlar toplansın. Ço</w:t>
      </w:r>
      <w:r>
        <w:rPr>
          <w:rFonts w:ascii="Times New Roman" w:hAnsi="Times New Roman" w:cs="Times New Roman"/>
          <w:i/>
        </w:rPr>
        <w:t>cuklar okula giderken korkuyoruz</w:t>
      </w:r>
      <w:r w:rsidRPr="003635C1">
        <w:rPr>
          <w:rFonts w:ascii="Times New Roman" w:hAnsi="Times New Roman" w:cs="Times New Roman"/>
        </w:rPr>
        <w:t>”</w:t>
      </w:r>
      <w:r>
        <w:rPr>
          <w:rFonts w:ascii="Times New Roman" w:hAnsi="Times New Roman" w:cs="Times New Roman"/>
        </w:rPr>
        <w:t xml:space="preserve"> (Görüşme 5)</w:t>
      </w:r>
    </w:p>
    <w:p w:rsidR="0025569E" w:rsidRPr="003635C1" w:rsidRDefault="0025569E" w:rsidP="006E6A06">
      <w:pPr>
        <w:spacing w:before="120" w:after="120" w:line="360" w:lineRule="auto"/>
        <w:ind w:firstLine="709"/>
        <w:jc w:val="both"/>
        <w:rPr>
          <w:rFonts w:ascii="Times New Roman" w:hAnsi="Times New Roman" w:cs="Times New Roman"/>
          <w:i/>
        </w:rPr>
      </w:pPr>
      <w:r>
        <w:rPr>
          <w:rFonts w:ascii="Times New Roman" w:hAnsi="Times New Roman" w:cs="Times New Roman"/>
        </w:rPr>
        <w:t xml:space="preserve">Genel olarak Akkent Mahallesi’ndeki TOKİ’de projeden kaynaklı bir yol problemi vardır. Aynı zamanda sosyal tesislerin yetersizliği ve sosyal tesislerin bir yerde toplanmış olması, sosyal faaliyet alanının olmaması, kültürel açıdan farklı insanların bir araya gelmesi durumundan dolayı anlaşamama gibi sorunlar da mevcuttur. Bunların çözümü için çeşitli yerlere başvurulup çözüm bulunmaya çalışılır. </w:t>
      </w:r>
    </w:p>
    <w:p w:rsidR="0025569E" w:rsidRDefault="0025569E" w:rsidP="006E6A06">
      <w:pPr>
        <w:spacing w:before="120" w:after="120" w:line="360" w:lineRule="auto"/>
        <w:jc w:val="both"/>
        <w:rPr>
          <w:rFonts w:ascii="Times New Roman" w:hAnsi="Times New Roman" w:cs="Times New Roman"/>
          <w:b/>
        </w:rPr>
      </w:pPr>
      <w:r>
        <w:rPr>
          <w:rFonts w:ascii="Times New Roman" w:hAnsi="Times New Roman" w:cs="Times New Roman"/>
          <w:b/>
        </w:rPr>
        <w:t>Sonuç</w:t>
      </w:r>
    </w:p>
    <w:p w:rsidR="0025569E" w:rsidRPr="008213D1" w:rsidRDefault="0025569E" w:rsidP="006E6A06">
      <w:pPr>
        <w:spacing w:before="120" w:after="120" w:line="360" w:lineRule="auto"/>
        <w:ind w:firstLine="709"/>
        <w:jc w:val="both"/>
        <w:rPr>
          <w:rFonts w:ascii="Times New Roman" w:hAnsi="Times New Roman" w:cs="Times New Roman"/>
        </w:rPr>
      </w:pPr>
      <w:r w:rsidRPr="008213D1">
        <w:rPr>
          <w:rFonts w:ascii="Times New Roman" w:hAnsi="Times New Roman" w:cs="Times New Roman"/>
        </w:rPr>
        <w:t>Akkent</w:t>
      </w:r>
      <w:r>
        <w:rPr>
          <w:rFonts w:ascii="Times New Roman" w:hAnsi="Times New Roman" w:cs="Times New Roman"/>
        </w:rPr>
        <w:t xml:space="preserve"> Mahallesi’ndeki</w:t>
      </w:r>
      <w:r w:rsidRPr="008213D1">
        <w:rPr>
          <w:rFonts w:ascii="Times New Roman" w:hAnsi="Times New Roman" w:cs="Times New Roman"/>
        </w:rPr>
        <w:t xml:space="preserve"> TOKİ konutlarında y</w:t>
      </w:r>
      <w:r w:rsidR="003A2121">
        <w:rPr>
          <w:rFonts w:ascii="Times New Roman" w:hAnsi="Times New Roman" w:cs="Times New Roman"/>
        </w:rPr>
        <w:t>aşamanın sosyo-kültürel</w:t>
      </w:r>
      <w:r w:rsidRPr="008213D1">
        <w:rPr>
          <w:rFonts w:ascii="Times New Roman" w:hAnsi="Times New Roman" w:cs="Times New Roman"/>
        </w:rPr>
        <w:t xml:space="preserve"> yaşam üzerindeki et</w:t>
      </w:r>
      <w:r w:rsidR="003A2121">
        <w:rPr>
          <w:rFonts w:ascii="Times New Roman" w:hAnsi="Times New Roman" w:cs="Times New Roman"/>
        </w:rPr>
        <w:t>kilerini anlamak amacıyla yaptığımız</w:t>
      </w:r>
      <w:r w:rsidRPr="008213D1">
        <w:rPr>
          <w:rFonts w:ascii="Times New Roman" w:hAnsi="Times New Roman" w:cs="Times New Roman"/>
        </w:rPr>
        <w:t xml:space="preserve"> bu çalışmada elde edilen sonuçlar şu şekilde özetlenebilir:</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Akkent Mahallesi’ndeki TOKİ’de yaşamanın tercih edilmesinde maddi imkânların etkili olduğu görülür. TOKİ konutlarında yaşayan insanların gelir durumları farklılık arz eder. TOKİ’de alt gelir grubundan insanlar mevcut olduğu gibi üst gelir grubundan insanlar da mevcuttur. Gelir durumlarının asgari ücretten başlayıp 13.000’lere kadar çıkması bu durumu kanıtlar niteliktedir. Akkent TOKİ’de F, B ve C olmak üzere üç tip blok bulunmaktadır. Bu bloklardan F ve B bloklar 2+1, C bloklar 3+1 tiptedir. F ve B </w:t>
      </w:r>
      <w:r>
        <w:rPr>
          <w:rFonts w:ascii="Times New Roman" w:hAnsi="Times New Roman" w:cs="Times New Roman"/>
        </w:rPr>
        <w:lastRenderedPageBreak/>
        <w:t xml:space="preserve">bloklarda genellikle alt gelirli aileler yaşarken, C bloklarda biraz daha üst gelirli insanların yaşadıkları görülür. Dolayısıyla B ve F blokların sosyal konut olduğu görülür. Evlerin yapı olarak büyüklüğü de gelir durumlarını yansıtır. Bu durum orada yaşayanlar arasında bir tabakalaşmaya neden olur. TOKİ konutlarında yaşayanların konut durumları da farklılık arz eder. Kendi evi olan, ödemesi devam eden ve kirada oturan olmak üzere üç farklı durum mevcuttur. Akkent TOKİ konutlarının şehir merkezine olan uzaklığı </w:t>
      </w:r>
      <w:proofErr w:type="spellStart"/>
      <w:r>
        <w:rPr>
          <w:rFonts w:ascii="Times New Roman" w:hAnsi="Times New Roman" w:cs="Times New Roman"/>
        </w:rPr>
        <w:t>büyükşehire</w:t>
      </w:r>
      <w:proofErr w:type="spellEnd"/>
      <w:r>
        <w:rPr>
          <w:rFonts w:ascii="Times New Roman" w:hAnsi="Times New Roman" w:cs="Times New Roman"/>
        </w:rPr>
        <w:t xml:space="preserve"> göre normal görülür. Ancak şehir merkezinde bir yerde oturanlar için TOKİ çok uzak ve “dağın başı” olarak nitelendirilir. Akkent-şehir merkezi ulaşımından memnundurlar. Ancak yol masrafı olduğu için bu durumu sıkıntı edenler de olmaktadır. </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TOKİ konutlarının bulunduğu yerin havasının temiz olması, manzarasının güzel olması, sakin bir yer olması gibi nedenler insanları hoşnut eder. Ancak projeden kaynaklı sorunlar nedeniyle hoşnutsuzluk da görülür. Akkent Mahallesi’ndeki TOKİ konutlarının genel olarak bir yol problemi mevcuttur. TOKİ konutları çok yüksek bir alana kurulmuş olmasından dolayı yolları da çok diktir. Bu nedenle yollar herkes tarafından rahatlıkla kullanılmaz. Özellikle yaşlılar bu durumdan olumsuz etkilenirler. Yolların dik yapılmış olması sosyal tesislere ulaşımı da zorlaştırır. Sosyal tesislerin bir yerde toplanmış olması hem yol yapısından hem de uzakta oturanlar için problem olur. TOKİ konutlarından birtakım eksiklikler nedeniyle tatminsizlik de mevcuttur. Konutun balkonunun bir tane yapılmış olması, mutfağının küçük olması, iyi malzemelerin kullanılmamış olması gibi durumlar şikâyet konusudur.  Ancak salonların geniş olmasından oldukça hoşnut oldukları görülür.</w:t>
      </w:r>
      <w:r w:rsidRPr="004B6B87">
        <w:rPr>
          <w:rFonts w:ascii="Times New Roman" w:hAnsi="Times New Roman" w:cs="Times New Roman"/>
        </w:rPr>
        <w:t xml:space="preserve"> </w:t>
      </w:r>
      <w:r>
        <w:rPr>
          <w:rFonts w:ascii="Times New Roman" w:hAnsi="Times New Roman" w:cs="Times New Roman"/>
        </w:rPr>
        <w:t>TOKİ konutlarında yaşamanın ekonomik yaşam üzerinde değişen bir etkisinin olduğu görülür. Şehir merkezine göre harcamaların daha az olduğunu ifade edenlerin yanında yol masrafı nedeniyle harcamaların arttığını ifade edenler de mevcuttur. Akkent mahallesindeki sağlık ve eğitim hizmetlerinden memnundurlar. Sosyal aktivite olarak çeşitli kursların açılmış olması da memnuniyet vericidir. Ancak alışveriş merkezlerinin olmaması, bir tane marketin olması, pazarın iyi kurulmaması, parkların yetersiz olması, düğün salonunun olmaması gibi sorunlar zinciri hoşnutsuzluğu arttırır. Bunların yerine getirilmesi durumunda hoşnutluğun artacağı düşünülür.</w:t>
      </w:r>
    </w:p>
    <w:p w:rsidR="0025569E" w:rsidRPr="00B359F7"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 Akkent Mahallesi’ndeki TOKİ konutları ilk yapıldığında sosyal tesisler henüz yapılmadığı için oraya ilk taşınanlar birbirlerine sımsıkı sarılmış, birbirlerinin yanında olmuşlardır. Zorlukları beraber aşmışlar, samimi komşuluk ilişkileri geliştirmişlerdir. Ancak artan insan nüfusuyla birlikte komşuluk ilişkileri de zayıflamıştır. Komşuluk ilişkilerinin konutlar arası farklılık arz ettiği de görülür. Bazı konutlarda komşuluk sıfıra inmişken bazıları oldukça iyi komşuluk ilişkileri geliştirmişlerdir. Mekânsal farklılaşmalar alışma sürecini gerekli kılar. Farklı mekânlardan gelen insanların bir araya </w:t>
      </w:r>
      <w:r>
        <w:rPr>
          <w:rFonts w:ascii="Times New Roman" w:hAnsi="Times New Roman" w:cs="Times New Roman"/>
        </w:rPr>
        <w:lastRenderedPageBreak/>
        <w:t>gelmesini sağlayan apartmanlar, bir kültürü de beraberinde getirir. Ancak bu apartman kültürünü benimseme süreci kısa süreli olduğu gibi uzun süreli de olabilir. İnsanların birbirine saygı çerçevesinde yaklaşması bu sürecin hızlanmasında etkilidir. Yufka pişirme geleneğini devam ettirme durumu apartmana uyum sürecinin gerçekleşemediğini gösterir. Yaşam tarzının farklı olması birtakım çatışmalara sebebiyet verse de çatışmalar yerini uzlaşmalara bırakır. Dolayısıyla mekânsal farklılaşmalar alışma ve benimseme</w:t>
      </w:r>
      <w:r w:rsidRPr="007B2631">
        <w:rPr>
          <w:rFonts w:ascii="Times New Roman" w:hAnsi="Times New Roman" w:cs="Times New Roman"/>
        </w:rPr>
        <w:t xml:space="preserve"> </w:t>
      </w:r>
      <w:r>
        <w:rPr>
          <w:rFonts w:ascii="Times New Roman" w:hAnsi="Times New Roman" w:cs="Times New Roman"/>
        </w:rPr>
        <w:t>sürecini gerektirir.</w:t>
      </w:r>
    </w:p>
    <w:p w:rsidR="0025569E" w:rsidRDefault="0025569E" w:rsidP="006E6A06">
      <w:pPr>
        <w:spacing w:before="120" w:after="120" w:line="240" w:lineRule="auto"/>
        <w:jc w:val="both"/>
        <w:rPr>
          <w:rFonts w:ascii="Times New Roman" w:hAnsi="Times New Roman" w:cs="Times New Roman"/>
          <w:b/>
        </w:rPr>
      </w:pPr>
      <w:r w:rsidRPr="009B388B">
        <w:rPr>
          <w:rFonts w:ascii="Times New Roman" w:hAnsi="Times New Roman" w:cs="Times New Roman"/>
          <w:b/>
        </w:rPr>
        <w:t>Kaynakça</w:t>
      </w:r>
    </w:p>
    <w:p w:rsidR="003A2121" w:rsidRPr="0035307A" w:rsidRDefault="003A2121" w:rsidP="003A2121">
      <w:pPr>
        <w:pStyle w:val="DipnotMetni"/>
        <w:spacing w:before="120" w:after="120"/>
        <w:ind w:left="709" w:hanging="709"/>
        <w:jc w:val="both"/>
        <w:rPr>
          <w:rFonts w:ascii="Times New Roman" w:hAnsi="Times New Roman" w:cs="Times New Roman"/>
        </w:rPr>
      </w:pPr>
      <w:proofErr w:type="spellStart"/>
      <w:r>
        <w:rPr>
          <w:rFonts w:ascii="Times New Roman" w:hAnsi="Times New Roman" w:cs="Times New Roman"/>
        </w:rPr>
        <w:t>Akkar</w:t>
      </w:r>
      <w:proofErr w:type="spellEnd"/>
      <w:r>
        <w:rPr>
          <w:rFonts w:ascii="Times New Roman" w:hAnsi="Times New Roman" w:cs="Times New Roman"/>
        </w:rPr>
        <w:t>, Z. M. (</w:t>
      </w:r>
      <w:r w:rsidRPr="0035307A">
        <w:rPr>
          <w:rFonts w:ascii="Times New Roman" w:hAnsi="Times New Roman" w:cs="Times New Roman"/>
        </w:rPr>
        <w:t>2006</w:t>
      </w:r>
      <w:r>
        <w:rPr>
          <w:rFonts w:ascii="Times New Roman" w:hAnsi="Times New Roman" w:cs="Times New Roman"/>
        </w:rPr>
        <w:t>)</w:t>
      </w:r>
      <w:r w:rsidRPr="0035307A">
        <w:rPr>
          <w:rFonts w:ascii="Times New Roman" w:hAnsi="Times New Roman" w:cs="Times New Roman"/>
        </w:rPr>
        <w:t>.</w:t>
      </w:r>
      <w:r>
        <w:rPr>
          <w:rFonts w:ascii="Times New Roman" w:hAnsi="Times New Roman" w:cs="Times New Roman"/>
        </w:rPr>
        <w:t xml:space="preserve"> </w:t>
      </w:r>
      <w:r w:rsidRPr="0035307A">
        <w:rPr>
          <w:rFonts w:ascii="Times New Roman" w:hAnsi="Times New Roman" w:cs="Times New Roman"/>
        </w:rPr>
        <w:t>Kentsel Dönüşüm Üzerine Batı’daki Kavramlar,</w:t>
      </w:r>
      <w:r>
        <w:rPr>
          <w:rFonts w:ascii="Times New Roman" w:hAnsi="Times New Roman" w:cs="Times New Roman"/>
        </w:rPr>
        <w:t xml:space="preserve"> Tanımlar, Süreçler ve Türkiye. </w:t>
      </w:r>
      <w:r w:rsidRPr="0035307A">
        <w:rPr>
          <w:rFonts w:ascii="Times New Roman" w:hAnsi="Times New Roman" w:cs="Times New Roman"/>
        </w:rPr>
        <w:t xml:space="preserve"> </w:t>
      </w:r>
      <w:r w:rsidRPr="00B04BC1">
        <w:rPr>
          <w:rFonts w:ascii="Times New Roman" w:hAnsi="Times New Roman" w:cs="Times New Roman"/>
          <w:i/>
        </w:rPr>
        <w:t>Planlama Dergisi,</w:t>
      </w:r>
      <w:r w:rsidRPr="0035307A">
        <w:rPr>
          <w:rFonts w:ascii="Times New Roman" w:hAnsi="Times New Roman" w:cs="Times New Roman"/>
          <w:b/>
        </w:rPr>
        <w:t xml:space="preserve">  </w:t>
      </w:r>
      <w:r w:rsidRPr="0035307A">
        <w:rPr>
          <w:rFonts w:ascii="Times New Roman" w:hAnsi="Times New Roman" w:cs="Times New Roman"/>
        </w:rPr>
        <w:t xml:space="preserve">Sayı 2, </w:t>
      </w:r>
      <w:r>
        <w:rPr>
          <w:rFonts w:ascii="Times New Roman" w:hAnsi="Times New Roman" w:cs="Times New Roman"/>
        </w:rPr>
        <w:t>29-38.</w:t>
      </w:r>
    </w:p>
    <w:p w:rsidR="003A2121" w:rsidRDefault="003A2121" w:rsidP="003A2121">
      <w:pPr>
        <w:pStyle w:val="DipnotMetni"/>
        <w:spacing w:before="120" w:after="120"/>
        <w:ind w:left="709" w:hanging="709"/>
        <w:jc w:val="both"/>
        <w:rPr>
          <w:rFonts w:ascii="Times New Roman" w:hAnsi="Times New Roman" w:cs="Times New Roman"/>
        </w:rPr>
      </w:pPr>
      <w:r w:rsidRPr="0035307A">
        <w:rPr>
          <w:rFonts w:ascii="Times New Roman" w:hAnsi="Times New Roman" w:cs="Times New Roman"/>
        </w:rPr>
        <w:t>Alptekin</w:t>
      </w:r>
      <w:r w:rsidRPr="0035307A">
        <w:t xml:space="preserve">, </w:t>
      </w:r>
      <w:r>
        <w:rPr>
          <w:rFonts w:ascii="Times New Roman" w:hAnsi="Times New Roman" w:cs="Times New Roman"/>
        </w:rPr>
        <w:t>M. Y. (</w:t>
      </w:r>
      <w:r w:rsidRPr="0035307A">
        <w:rPr>
          <w:rFonts w:ascii="Times New Roman" w:hAnsi="Times New Roman" w:cs="Times New Roman"/>
        </w:rPr>
        <w:t>2014</w:t>
      </w:r>
      <w:r>
        <w:rPr>
          <w:rFonts w:ascii="Times New Roman" w:hAnsi="Times New Roman" w:cs="Times New Roman"/>
        </w:rPr>
        <w:t>)</w:t>
      </w:r>
      <w:r w:rsidRPr="0035307A">
        <w:rPr>
          <w:rFonts w:ascii="Times New Roman" w:hAnsi="Times New Roman" w:cs="Times New Roman"/>
        </w:rPr>
        <w:t xml:space="preserve">. </w:t>
      </w:r>
      <w:r w:rsidRPr="0035307A">
        <w:rPr>
          <w:rFonts w:ascii="Times New Roman" w:hAnsi="Times New Roman" w:cs="Times New Roman"/>
          <w:b/>
        </w:rPr>
        <w:t>İ</w:t>
      </w:r>
      <w:r w:rsidRPr="0035307A">
        <w:rPr>
          <w:rFonts w:ascii="Times New Roman" w:hAnsi="Times New Roman" w:cs="Times New Roman"/>
        </w:rPr>
        <w:t>leri Mekânsal Biçimselleşme Olarak Kentsel Dönüşüm</w:t>
      </w:r>
      <w:r>
        <w:rPr>
          <w:rFonts w:ascii="Times New Roman" w:hAnsi="Times New Roman" w:cs="Times New Roman"/>
          <w:b/>
        </w:rPr>
        <w:t>.</w:t>
      </w:r>
      <w:r w:rsidRPr="0035307A">
        <w:rPr>
          <w:rFonts w:ascii="Times New Roman" w:hAnsi="Times New Roman" w:cs="Times New Roman"/>
          <w:b/>
        </w:rPr>
        <w:t xml:space="preserve"> </w:t>
      </w:r>
      <w:r w:rsidRPr="00B04BC1">
        <w:rPr>
          <w:rFonts w:ascii="Times New Roman" w:hAnsi="Times New Roman" w:cs="Times New Roman"/>
          <w:i/>
        </w:rPr>
        <w:t>Kentleşme Yazıları: Kentsel Kuramlar ve Kentlileşme Politikaları</w:t>
      </w:r>
      <w:r>
        <w:rPr>
          <w:rFonts w:ascii="Times New Roman" w:hAnsi="Times New Roman" w:cs="Times New Roman"/>
          <w:b/>
        </w:rPr>
        <w:t xml:space="preserve"> (</w:t>
      </w:r>
      <w:r w:rsidRPr="0035307A">
        <w:rPr>
          <w:rFonts w:ascii="Times New Roman" w:hAnsi="Times New Roman" w:cs="Times New Roman"/>
        </w:rPr>
        <w:t>2. Baskı</w:t>
      </w:r>
      <w:r>
        <w:rPr>
          <w:rFonts w:ascii="Times New Roman" w:hAnsi="Times New Roman" w:cs="Times New Roman"/>
        </w:rPr>
        <w:t>)</w:t>
      </w:r>
      <w:r w:rsidRPr="0035307A">
        <w:rPr>
          <w:rFonts w:ascii="Times New Roman" w:hAnsi="Times New Roman" w:cs="Times New Roman"/>
          <w:b/>
        </w:rPr>
        <w:t xml:space="preserve"> </w:t>
      </w:r>
      <w:r>
        <w:rPr>
          <w:rFonts w:ascii="Times New Roman" w:hAnsi="Times New Roman" w:cs="Times New Roman"/>
        </w:rPr>
        <w:t>i</w:t>
      </w:r>
      <w:r w:rsidRPr="0035307A">
        <w:rPr>
          <w:rFonts w:ascii="Times New Roman" w:hAnsi="Times New Roman" w:cs="Times New Roman"/>
        </w:rPr>
        <w:t>çinde</w:t>
      </w:r>
      <w:r>
        <w:rPr>
          <w:rFonts w:ascii="Times New Roman" w:hAnsi="Times New Roman" w:cs="Times New Roman"/>
        </w:rPr>
        <w:t>. Kemal Özden</w:t>
      </w:r>
      <w:r w:rsidRPr="00007984">
        <w:rPr>
          <w:rFonts w:ascii="Times New Roman" w:hAnsi="Times New Roman" w:cs="Times New Roman"/>
        </w:rPr>
        <w:t xml:space="preserve"> </w:t>
      </w:r>
      <w:r>
        <w:rPr>
          <w:rFonts w:ascii="Times New Roman" w:hAnsi="Times New Roman" w:cs="Times New Roman"/>
        </w:rPr>
        <w:t xml:space="preserve">(Ed.). </w:t>
      </w:r>
      <w:r w:rsidRPr="0035307A">
        <w:rPr>
          <w:rFonts w:ascii="Times New Roman" w:hAnsi="Times New Roman" w:cs="Times New Roman"/>
        </w:rPr>
        <w:t>Ankara</w:t>
      </w:r>
      <w:r>
        <w:rPr>
          <w:rFonts w:ascii="Times New Roman" w:hAnsi="Times New Roman" w:cs="Times New Roman"/>
        </w:rPr>
        <w:t>: Seçkin Yay.</w:t>
      </w:r>
    </w:p>
    <w:p w:rsidR="003A2121" w:rsidRPr="006E6A06" w:rsidRDefault="003A2121" w:rsidP="003A2121">
      <w:pPr>
        <w:pStyle w:val="DipnotMetni"/>
        <w:spacing w:before="120" w:after="120"/>
        <w:jc w:val="both"/>
        <w:rPr>
          <w:rFonts w:ascii="Times New Roman" w:hAnsi="Times New Roman" w:cs="Times New Roman"/>
        </w:rPr>
      </w:pPr>
      <w:r w:rsidRPr="0035307A">
        <w:rPr>
          <w:rFonts w:ascii="Times New Roman" w:hAnsi="Times New Roman" w:cs="Times New Roman"/>
        </w:rPr>
        <w:t>Bahar</w:t>
      </w:r>
      <w:r w:rsidRPr="00007984">
        <w:rPr>
          <w:rFonts w:ascii="Times New Roman" w:hAnsi="Times New Roman" w:cs="Times New Roman"/>
        </w:rPr>
        <w:t xml:space="preserve">, </w:t>
      </w:r>
      <w:r>
        <w:rPr>
          <w:rFonts w:ascii="Times New Roman" w:hAnsi="Times New Roman" w:cs="Times New Roman"/>
        </w:rPr>
        <w:t>H. İ. (</w:t>
      </w:r>
      <w:r w:rsidRPr="0035307A">
        <w:rPr>
          <w:rFonts w:ascii="Times New Roman" w:hAnsi="Times New Roman" w:cs="Times New Roman"/>
        </w:rPr>
        <w:t>2011</w:t>
      </w:r>
      <w:r>
        <w:rPr>
          <w:rFonts w:ascii="Times New Roman" w:hAnsi="Times New Roman" w:cs="Times New Roman"/>
        </w:rPr>
        <w:t>)</w:t>
      </w:r>
      <w:r w:rsidRPr="0035307A">
        <w:rPr>
          <w:rFonts w:ascii="Times New Roman" w:hAnsi="Times New Roman" w:cs="Times New Roman"/>
        </w:rPr>
        <w:t xml:space="preserve">. </w:t>
      </w:r>
      <w:r w:rsidRPr="00B04BC1">
        <w:rPr>
          <w:rFonts w:ascii="Times New Roman" w:hAnsi="Times New Roman" w:cs="Times New Roman"/>
          <w:i/>
        </w:rPr>
        <w:t>Sosyoloji</w:t>
      </w:r>
      <w:r>
        <w:rPr>
          <w:rFonts w:ascii="Times New Roman" w:hAnsi="Times New Roman" w:cs="Times New Roman"/>
        </w:rPr>
        <w:t>.</w:t>
      </w:r>
      <w:r w:rsidRPr="0035307A">
        <w:rPr>
          <w:rFonts w:ascii="Times New Roman" w:hAnsi="Times New Roman" w:cs="Times New Roman"/>
        </w:rPr>
        <w:t xml:space="preserve"> İstanbul</w:t>
      </w:r>
      <w:r>
        <w:rPr>
          <w:rFonts w:ascii="Times New Roman" w:hAnsi="Times New Roman" w:cs="Times New Roman"/>
        </w:rPr>
        <w:t>:</w:t>
      </w:r>
      <w:r w:rsidRPr="0035307A">
        <w:rPr>
          <w:rFonts w:ascii="Times New Roman" w:hAnsi="Times New Roman" w:cs="Times New Roman"/>
        </w:rPr>
        <w:t xml:space="preserve"> Hayat Yay. </w:t>
      </w:r>
    </w:p>
    <w:p w:rsidR="003A2121" w:rsidRDefault="003A2121" w:rsidP="003A2121">
      <w:pPr>
        <w:pStyle w:val="DipnotMetni"/>
        <w:spacing w:before="120" w:after="120"/>
        <w:ind w:left="709" w:hanging="709"/>
        <w:jc w:val="both"/>
        <w:rPr>
          <w:rFonts w:ascii="Times New Roman" w:hAnsi="Times New Roman" w:cs="Times New Roman"/>
        </w:rPr>
      </w:pPr>
      <w:r>
        <w:rPr>
          <w:rFonts w:ascii="Times New Roman" w:hAnsi="Times New Roman" w:cs="Times New Roman"/>
        </w:rPr>
        <w:t>Bayraktar, E. (</w:t>
      </w:r>
      <w:r w:rsidRPr="0035307A">
        <w:rPr>
          <w:rFonts w:ascii="Times New Roman" w:hAnsi="Times New Roman" w:cs="Times New Roman"/>
        </w:rPr>
        <w:t>2007</w:t>
      </w:r>
      <w:r>
        <w:rPr>
          <w:rFonts w:ascii="Times New Roman" w:hAnsi="Times New Roman" w:cs="Times New Roman"/>
        </w:rPr>
        <w:t>).</w:t>
      </w:r>
      <w:r w:rsidRPr="0035307A">
        <w:rPr>
          <w:rFonts w:ascii="Times New Roman" w:hAnsi="Times New Roman" w:cs="Times New Roman"/>
        </w:rPr>
        <w:t xml:space="preserve"> </w:t>
      </w:r>
      <w:r w:rsidRPr="00B04BC1">
        <w:rPr>
          <w:rFonts w:ascii="Times New Roman" w:hAnsi="Times New Roman" w:cs="Times New Roman"/>
          <w:i/>
        </w:rPr>
        <w:t>Bir İnsanlık Hakkı Konut: TOKİ’nin Planlı Kentleşme ve Konut Üretim Seferberliği</w:t>
      </w:r>
      <w:r>
        <w:rPr>
          <w:rFonts w:ascii="Times New Roman" w:hAnsi="Times New Roman" w:cs="Times New Roman"/>
        </w:rPr>
        <w:t xml:space="preserve">. </w:t>
      </w:r>
      <w:r w:rsidRPr="0035307A">
        <w:rPr>
          <w:rFonts w:ascii="Times New Roman" w:hAnsi="Times New Roman" w:cs="Times New Roman"/>
        </w:rPr>
        <w:t>İstanbul</w:t>
      </w:r>
      <w:r>
        <w:rPr>
          <w:rFonts w:ascii="Times New Roman" w:hAnsi="Times New Roman" w:cs="Times New Roman"/>
        </w:rPr>
        <w:t>:</w:t>
      </w:r>
      <w:r w:rsidRPr="0035307A">
        <w:rPr>
          <w:rFonts w:ascii="Times New Roman" w:hAnsi="Times New Roman" w:cs="Times New Roman"/>
        </w:rPr>
        <w:t xml:space="preserve"> </w:t>
      </w:r>
      <w:r>
        <w:rPr>
          <w:rFonts w:ascii="Times New Roman" w:hAnsi="Times New Roman" w:cs="Times New Roman"/>
        </w:rPr>
        <w:t>Boyut Yay.</w:t>
      </w:r>
      <w:r w:rsidRPr="0035307A">
        <w:rPr>
          <w:rFonts w:ascii="Times New Roman" w:hAnsi="Times New Roman" w:cs="Times New Roman"/>
        </w:rPr>
        <w:t xml:space="preserve"> </w:t>
      </w:r>
    </w:p>
    <w:p w:rsidR="003A2121" w:rsidRPr="006E6A06" w:rsidRDefault="003A2121" w:rsidP="003A2121">
      <w:pPr>
        <w:pStyle w:val="DipnotMetni"/>
        <w:spacing w:before="120" w:after="120"/>
        <w:jc w:val="both"/>
      </w:pPr>
      <w:r>
        <w:rPr>
          <w:rFonts w:ascii="Times New Roman" w:hAnsi="Times New Roman" w:cs="Times New Roman"/>
        </w:rPr>
        <w:t>Bayraktar, E. (</w:t>
      </w:r>
      <w:r w:rsidRPr="0035307A">
        <w:rPr>
          <w:rFonts w:ascii="Times New Roman" w:hAnsi="Times New Roman" w:cs="Times New Roman"/>
          <w:szCs w:val="24"/>
        </w:rPr>
        <w:t>2013</w:t>
      </w:r>
      <w:r>
        <w:rPr>
          <w:rFonts w:ascii="Times New Roman" w:hAnsi="Times New Roman" w:cs="Times New Roman"/>
          <w:szCs w:val="24"/>
        </w:rPr>
        <w:t>)</w:t>
      </w:r>
      <w:r w:rsidRPr="0035307A">
        <w:rPr>
          <w:rFonts w:ascii="Times New Roman" w:hAnsi="Times New Roman" w:cs="Times New Roman"/>
          <w:szCs w:val="24"/>
        </w:rPr>
        <w:t>.</w:t>
      </w:r>
      <w:r w:rsidRPr="0035307A">
        <w:rPr>
          <w:rFonts w:ascii="Times New Roman" w:hAnsi="Times New Roman" w:cs="Times New Roman"/>
        </w:rPr>
        <w:t xml:space="preserve"> </w:t>
      </w:r>
      <w:r w:rsidRPr="00B04BC1">
        <w:rPr>
          <w:rFonts w:ascii="Times New Roman" w:hAnsi="Times New Roman" w:cs="Times New Roman"/>
          <w:i/>
          <w:szCs w:val="24"/>
        </w:rPr>
        <w:t>Şehirlerin Dönüşümü</w:t>
      </w:r>
      <w:r w:rsidR="00B04BC1">
        <w:rPr>
          <w:rFonts w:ascii="Times New Roman" w:hAnsi="Times New Roman" w:cs="Times New Roman"/>
          <w:szCs w:val="24"/>
        </w:rPr>
        <w:t>.</w:t>
      </w:r>
      <w:r w:rsidRPr="0035307A">
        <w:rPr>
          <w:rFonts w:ascii="Times New Roman" w:hAnsi="Times New Roman" w:cs="Times New Roman"/>
          <w:szCs w:val="24"/>
        </w:rPr>
        <w:t xml:space="preserve"> </w:t>
      </w:r>
      <w:r>
        <w:rPr>
          <w:rFonts w:ascii="Times New Roman" w:hAnsi="Times New Roman" w:cs="Times New Roman"/>
          <w:szCs w:val="24"/>
        </w:rPr>
        <w:t>İstanbul:</w:t>
      </w:r>
      <w:r w:rsidRPr="0035307A">
        <w:rPr>
          <w:rFonts w:ascii="Times New Roman" w:hAnsi="Times New Roman" w:cs="Times New Roman"/>
          <w:szCs w:val="24"/>
        </w:rPr>
        <w:t xml:space="preserve"> </w:t>
      </w:r>
      <w:proofErr w:type="spellStart"/>
      <w:r w:rsidRPr="0035307A">
        <w:rPr>
          <w:rFonts w:ascii="Times New Roman" w:hAnsi="Times New Roman" w:cs="Times New Roman"/>
          <w:szCs w:val="24"/>
        </w:rPr>
        <w:t>İmak</w:t>
      </w:r>
      <w:proofErr w:type="spellEnd"/>
      <w:r w:rsidRPr="0035307A">
        <w:rPr>
          <w:rFonts w:ascii="Times New Roman" w:hAnsi="Times New Roman" w:cs="Times New Roman"/>
          <w:szCs w:val="24"/>
        </w:rPr>
        <w:t xml:space="preserve"> Ofset Basım Yayın San.</w:t>
      </w:r>
    </w:p>
    <w:p w:rsidR="003A2121" w:rsidRPr="0035307A" w:rsidRDefault="003A2121" w:rsidP="003A2121">
      <w:pPr>
        <w:pStyle w:val="DipnotMetni"/>
        <w:spacing w:before="120" w:after="120"/>
        <w:ind w:left="709" w:hanging="709"/>
        <w:jc w:val="both"/>
      </w:pPr>
      <w:proofErr w:type="spellStart"/>
      <w:r>
        <w:rPr>
          <w:rFonts w:ascii="Times New Roman" w:hAnsi="Times New Roman" w:cs="Times New Roman"/>
        </w:rPr>
        <w:t>Bookchin</w:t>
      </w:r>
      <w:proofErr w:type="spellEnd"/>
      <w:r>
        <w:rPr>
          <w:rFonts w:ascii="Times New Roman" w:hAnsi="Times New Roman" w:cs="Times New Roman"/>
        </w:rPr>
        <w:t>, M. (</w:t>
      </w:r>
      <w:r w:rsidRPr="0035307A">
        <w:rPr>
          <w:rFonts w:ascii="Times New Roman" w:hAnsi="Times New Roman" w:cs="Times New Roman"/>
        </w:rPr>
        <w:t>2014</w:t>
      </w:r>
      <w:r>
        <w:rPr>
          <w:rFonts w:ascii="Times New Roman" w:hAnsi="Times New Roman" w:cs="Times New Roman"/>
        </w:rPr>
        <w:t>)</w:t>
      </w:r>
      <w:r w:rsidRPr="0035307A">
        <w:rPr>
          <w:rFonts w:ascii="Times New Roman" w:hAnsi="Times New Roman" w:cs="Times New Roman"/>
        </w:rPr>
        <w:t xml:space="preserve">. </w:t>
      </w:r>
      <w:r w:rsidRPr="00B04BC1">
        <w:rPr>
          <w:rFonts w:ascii="Times New Roman" w:hAnsi="Times New Roman" w:cs="Times New Roman"/>
          <w:i/>
        </w:rPr>
        <w:t>Kentsiz Kentleşme: Yurttaşlığın Yükselişi ve Çöküşü</w:t>
      </w:r>
      <w:r>
        <w:rPr>
          <w:rFonts w:ascii="Times New Roman" w:hAnsi="Times New Roman" w:cs="Times New Roman"/>
        </w:rPr>
        <w:t>.</w:t>
      </w:r>
      <w:r w:rsidRPr="0035307A">
        <w:rPr>
          <w:rFonts w:ascii="Times New Roman" w:hAnsi="Times New Roman" w:cs="Times New Roman"/>
        </w:rPr>
        <w:t xml:space="preserve"> Burak </w:t>
      </w:r>
      <w:proofErr w:type="spellStart"/>
      <w:r w:rsidRPr="0035307A">
        <w:rPr>
          <w:rFonts w:ascii="Times New Roman" w:hAnsi="Times New Roman" w:cs="Times New Roman"/>
        </w:rPr>
        <w:t>Özyalçın</w:t>
      </w:r>
      <w:proofErr w:type="spellEnd"/>
      <w:r w:rsidRPr="00007984">
        <w:rPr>
          <w:rFonts w:ascii="Times New Roman" w:hAnsi="Times New Roman" w:cs="Times New Roman"/>
        </w:rPr>
        <w:t xml:space="preserve"> </w:t>
      </w:r>
      <w:r>
        <w:rPr>
          <w:rFonts w:ascii="Times New Roman" w:hAnsi="Times New Roman" w:cs="Times New Roman"/>
        </w:rPr>
        <w:t>(</w:t>
      </w:r>
      <w:r w:rsidRPr="0035307A">
        <w:rPr>
          <w:rFonts w:ascii="Times New Roman" w:hAnsi="Times New Roman" w:cs="Times New Roman"/>
        </w:rPr>
        <w:t>Çev</w:t>
      </w:r>
      <w:r>
        <w:rPr>
          <w:rFonts w:ascii="Times New Roman" w:hAnsi="Times New Roman" w:cs="Times New Roman"/>
        </w:rPr>
        <w:t>.).</w:t>
      </w:r>
      <w:r w:rsidRPr="0035307A">
        <w:rPr>
          <w:rFonts w:ascii="Times New Roman" w:hAnsi="Times New Roman" w:cs="Times New Roman"/>
        </w:rPr>
        <w:t xml:space="preserve"> </w:t>
      </w:r>
      <w:r>
        <w:rPr>
          <w:rFonts w:ascii="Times New Roman" w:hAnsi="Times New Roman" w:cs="Times New Roman"/>
        </w:rPr>
        <w:t>İstanbul:</w:t>
      </w:r>
      <w:r w:rsidRPr="0035307A">
        <w:rPr>
          <w:rFonts w:ascii="Times New Roman" w:hAnsi="Times New Roman" w:cs="Times New Roman"/>
        </w:rPr>
        <w:t xml:space="preserve"> </w:t>
      </w:r>
      <w:r>
        <w:rPr>
          <w:rFonts w:ascii="Times New Roman" w:hAnsi="Times New Roman" w:cs="Times New Roman"/>
        </w:rPr>
        <w:t>Sümer Yay.</w:t>
      </w:r>
      <w:r w:rsidRPr="0035307A">
        <w:rPr>
          <w:rFonts w:ascii="Times New Roman" w:hAnsi="Times New Roman" w:cs="Times New Roman"/>
        </w:rPr>
        <w:t xml:space="preserve"> </w:t>
      </w:r>
    </w:p>
    <w:p w:rsidR="003A2121" w:rsidRDefault="003A2121" w:rsidP="003A2121">
      <w:pPr>
        <w:pStyle w:val="DipnotMetni"/>
        <w:spacing w:before="120" w:after="120"/>
        <w:ind w:left="709" w:hanging="709"/>
        <w:jc w:val="both"/>
        <w:rPr>
          <w:rFonts w:ascii="Times New Roman" w:hAnsi="Times New Roman" w:cs="Times New Roman"/>
        </w:rPr>
      </w:pPr>
      <w:r>
        <w:rPr>
          <w:rFonts w:ascii="Times New Roman" w:hAnsi="Times New Roman" w:cs="Times New Roman"/>
        </w:rPr>
        <w:t>Bostancı, N. (</w:t>
      </w:r>
      <w:r w:rsidRPr="0035307A">
        <w:rPr>
          <w:rFonts w:ascii="Times New Roman" w:hAnsi="Times New Roman" w:cs="Times New Roman"/>
        </w:rPr>
        <w:t>2003</w:t>
      </w:r>
      <w:r>
        <w:rPr>
          <w:rFonts w:ascii="Times New Roman" w:hAnsi="Times New Roman" w:cs="Times New Roman"/>
        </w:rPr>
        <w:t>)</w:t>
      </w:r>
      <w:r w:rsidRPr="0035307A">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Toplum ve Kültür.</w:t>
      </w:r>
      <w:r w:rsidRPr="0035307A">
        <w:rPr>
          <w:rFonts w:ascii="Times New Roman" w:hAnsi="Times New Roman" w:cs="Times New Roman"/>
        </w:rPr>
        <w:t xml:space="preserve"> </w:t>
      </w:r>
      <w:proofErr w:type="gramEnd"/>
      <w:r w:rsidRPr="00B04BC1">
        <w:rPr>
          <w:rFonts w:ascii="Times New Roman" w:hAnsi="Times New Roman" w:cs="Times New Roman"/>
          <w:i/>
        </w:rPr>
        <w:t>Sosyolojiye Giriş (</w:t>
      </w:r>
      <w:r>
        <w:rPr>
          <w:rFonts w:ascii="Times New Roman" w:hAnsi="Times New Roman" w:cs="Times New Roman"/>
        </w:rPr>
        <w:t>2. Baskı)</w:t>
      </w:r>
      <w:r w:rsidRPr="0035307A">
        <w:rPr>
          <w:rFonts w:ascii="Times New Roman" w:hAnsi="Times New Roman" w:cs="Times New Roman"/>
        </w:rPr>
        <w:t xml:space="preserve"> </w:t>
      </w:r>
      <w:r>
        <w:rPr>
          <w:rFonts w:ascii="Times New Roman" w:hAnsi="Times New Roman" w:cs="Times New Roman"/>
        </w:rPr>
        <w:t>i</w:t>
      </w:r>
      <w:r w:rsidRPr="0035307A">
        <w:rPr>
          <w:rFonts w:ascii="Times New Roman" w:hAnsi="Times New Roman" w:cs="Times New Roman"/>
        </w:rPr>
        <w:t>çinde</w:t>
      </w:r>
      <w:r>
        <w:rPr>
          <w:rFonts w:ascii="Times New Roman" w:hAnsi="Times New Roman" w:cs="Times New Roman"/>
        </w:rPr>
        <w:t xml:space="preserve">. </w:t>
      </w:r>
      <w:r w:rsidRPr="0035307A">
        <w:rPr>
          <w:rFonts w:ascii="Times New Roman" w:hAnsi="Times New Roman" w:cs="Times New Roman"/>
        </w:rPr>
        <w:t>İhsan Sezal</w:t>
      </w:r>
      <w:r w:rsidRPr="00007984">
        <w:rPr>
          <w:rFonts w:ascii="Times New Roman" w:hAnsi="Times New Roman" w:cs="Times New Roman"/>
        </w:rPr>
        <w:t xml:space="preserve"> </w:t>
      </w:r>
      <w:r>
        <w:rPr>
          <w:rFonts w:ascii="Times New Roman" w:hAnsi="Times New Roman" w:cs="Times New Roman"/>
        </w:rPr>
        <w:t>(Ed.).</w:t>
      </w:r>
      <w:r w:rsidRPr="0035307A">
        <w:rPr>
          <w:rFonts w:ascii="Times New Roman" w:hAnsi="Times New Roman" w:cs="Times New Roman"/>
        </w:rPr>
        <w:t xml:space="preserve"> </w:t>
      </w:r>
      <w:r>
        <w:rPr>
          <w:rFonts w:ascii="Times New Roman" w:hAnsi="Times New Roman" w:cs="Times New Roman"/>
        </w:rPr>
        <w:t>Ankara:</w:t>
      </w:r>
      <w:r w:rsidRPr="0035307A">
        <w:rPr>
          <w:rFonts w:ascii="Times New Roman" w:hAnsi="Times New Roman" w:cs="Times New Roman"/>
        </w:rPr>
        <w:t xml:space="preserve"> </w:t>
      </w:r>
      <w:r>
        <w:rPr>
          <w:rFonts w:ascii="Times New Roman" w:hAnsi="Times New Roman" w:cs="Times New Roman"/>
        </w:rPr>
        <w:t>Martı Yay.</w:t>
      </w:r>
    </w:p>
    <w:p w:rsidR="003A2121" w:rsidRDefault="003A2121" w:rsidP="003A2121">
      <w:pPr>
        <w:pStyle w:val="DipnotMetni"/>
        <w:spacing w:before="120" w:after="120"/>
        <w:jc w:val="both"/>
        <w:rPr>
          <w:rFonts w:ascii="Times New Roman" w:hAnsi="Times New Roman" w:cs="Times New Roman"/>
        </w:rPr>
      </w:pPr>
      <w:proofErr w:type="spellStart"/>
      <w:r>
        <w:rPr>
          <w:rFonts w:ascii="Times New Roman" w:hAnsi="Times New Roman" w:cs="Times New Roman"/>
        </w:rPr>
        <w:t>Castells</w:t>
      </w:r>
      <w:proofErr w:type="spellEnd"/>
      <w:r>
        <w:rPr>
          <w:rFonts w:ascii="Times New Roman" w:hAnsi="Times New Roman" w:cs="Times New Roman"/>
        </w:rPr>
        <w:t>, M. (2014).</w:t>
      </w:r>
      <w:r w:rsidRPr="0035307A">
        <w:rPr>
          <w:rFonts w:ascii="Times New Roman" w:hAnsi="Times New Roman" w:cs="Times New Roman"/>
        </w:rPr>
        <w:t xml:space="preserve"> </w:t>
      </w:r>
      <w:proofErr w:type="gramStart"/>
      <w:r w:rsidRPr="00B04BC1">
        <w:rPr>
          <w:rFonts w:ascii="Times New Roman" w:hAnsi="Times New Roman" w:cs="Times New Roman"/>
          <w:i/>
        </w:rPr>
        <w:t>Kent, Sınıf, İktidar</w:t>
      </w:r>
      <w:r>
        <w:rPr>
          <w:rFonts w:ascii="Times New Roman" w:hAnsi="Times New Roman" w:cs="Times New Roman"/>
        </w:rPr>
        <w:t>.</w:t>
      </w:r>
      <w:r w:rsidRPr="0035307A">
        <w:rPr>
          <w:rFonts w:ascii="Times New Roman" w:hAnsi="Times New Roman" w:cs="Times New Roman"/>
        </w:rPr>
        <w:t xml:space="preserve"> </w:t>
      </w:r>
      <w:proofErr w:type="gramEnd"/>
      <w:r w:rsidRPr="0035307A">
        <w:rPr>
          <w:rFonts w:ascii="Times New Roman" w:hAnsi="Times New Roman" w:cs="Times New Roman"/>
        </w:rPr>
        <w:t>Asuman Türkün</w:t>
      </w:r>
      <w:r w:rsidRPr="00007984">
        <w:rPr>
          <w:rFonts w:ascii="Times New Roman" w:hAnsi="Times New Roman" w:cs="Times New Roman"/>
        </w:rPr>
        <w:t xml:space="preserve"> </w:t>
      </w:r>
      <w:r>
        <w:rPr>
          <w:rFonts w:ascii="Times New Roman" w:hAnsi="Times New Roman" w:cs="Times New Roman"/>
        </w:rPr>
        <w:t>(</w:t>
      </w:r>
      <w:r w:rsidRPr="0035307A">
        <w:rPr>
          <w:rFonts w:ascii="Times New Roman" w:hAnsi="Times New Roman" w:cs="Times New Roman"/>
        </w:rPr>
        <w:t>Çev</w:t>
      </w:r>
      <w:r>
        <w:rPr>
          <w:rFonts w:ascii="Times New Roman" w:hAnsi="Times New Roman" w:cs="Times New Roman"/>
        </w:rPr>
        <w:t xml:space="preserve">.). </w:t>
      </w:r>
      <w:r w:rsidRPr="0035307A">
        <w:rPr>
          <w:rFonts w:ascii="Times New Roman" w:hAnsi="Times New Roman" w:cs="Times New Roman"/>
        </w:rPr>
        <w:t>Ankara</w:t>
      </w:r>
      <w:r>
        <w:rPr>
          <w:rFonts w:ascii="Times New Roman" w:hAnsi="Times New Roman" w:cs="Times New Roman"/>
        </w:rPr>
        <w:t>:</w:t>
      </w:r>
      <w:r w:rsidRPr="0035307A">
        <w:rPr>
          <w:rFonts w:ascii="Times New Roman" w:hAnsi="Times New Roman" w:cs="Times New Roman"/>
        </w:rPr>
        <w:t xml:space="preserve"> </w:t>
      </w:r>
      <w:proofErr w:type="spellStart"/>
      <w:r>
        <w:rPr>
          <w:rFonts w:ascii="Times New Roman" w:hAnsi="Times New Roman" w:cs="Times New Roman"/>
        </w:rPr>
        <w:t>Phoenix</w:t>
      </w:r>
      <w:proofErr w:type="spellEnd"/>
      <w:r>
        <w:rPr>
          <w:rFonts w:ascii="Times New Roman" w:hAnsi="Times New Roman" w:cs="Times New Roman"/>
        </w:rPr>
        <w:t xml:space="preserve"> Yay.</w:t>
      </w:r>
    </w:p>
    <w:p w:rsidR="003A2121" w:rsidRDefault="003A2121" w:rsidP="003A2121">
      <w:pPr>
        <w:pStyle w:val="DipnotMetni"/>
        <w:spacing w:before="120" w:after="120"/>
        <w:ind w:left="709" w:hanging="709"/>
        <w:jc w:val="both"/>
        <w:rPr>
          <w:rFonts w:ascii="Times New Roman" w:hAnsi="Times New Roman" w:cs="Times New Roman"/>
        </w:rPr>
      </w:pPr>
      <w:r>
        <w:rPr>
          <w:rFonts w:ascii="Times New Roman" w:hAnsi="Times New Roman" w:cs="Times New Roman"/>
        </w:rPr>
        <w:t>Doğan, İ. (2014).</w:t>
      </w:r>
      <w:r w:rsidRPr="0035307A">
        <w:rPr>
          <w:rFonts w:ascii="Times New Roman" w:hAnsi="Times New Roman" w:cs="Times New Roman"/>
        </w:rPr>
        <w:t xml:space="preserve"> </w:t>
      </w:r>
      <w:r w:rsidRPr="00B04BC1">
        <w:rPr>
          <w:rFonts w:ascii="Times New Roman" w:hAnsi="Times New Roman" w:cs="Times New Roman"/>
          <w:i/>
        </w:rPr>
        <w:t>Sosyoloji: Kavramlar ve Sorunlar</w:t>
      </w:r>
      <w:r>
        <w:rPr>
          <w:rFonts w:ascii="Times New Roman" w:hAnsi="Times New Roman" w:cs="Times New Roman"/>
        </w:rPr>
        <w:t xml:space="preserve"> (13. Baskı).</w:t>
      </w:r>
      <w:r w:rsidRPr="0035307A">
        <w:rPr>
          <w:rFonts w:ascii="Times New Roman" w:hAnsi="Times New Roman" w:cs="Times New Roman"/>
        </w:rPr>
        <w:t xml:space="preserve"> </w:t>
      </w:r>
      <w:r>
        <w:rPr>
          <w:rFonts w:ascii="Times New Roman" w:hAnsi="Times New Roman" w:cs="Times New Roman"/>
        </w:rPr>
        <w:t xml:space="preserve">Ankara: </w:t>
      </w:r>
      <w:proofErr w:type="spellStart"/>
      <w:r>
        <w:rPr>
          <w:rFonts w:ascii="Times New Roman" w:hAnsi="Times New Roman" w:cs="Times New Roman"/>
        </w:rPr>
        <w:t>Pegem</w:t>
      </w:r>
      <w:proofErr w:type="spellEnd"/>
      <w:r>
        <w:rPr>
          <w:rFonts w:ascii="Times New Roman" w:hAnsi="Times New Roman" w:cs="Times New Roman"/>
        </w:rPr>
        <w:t xml:space="preserve"> Akademi Yay.</w:t>
      </w:r>
    </w:p>
    <w:p w:rsidR="003A2121" w:rsidRPr="006E6A06" w:rsidRDefault="003A2121" w:rsidP="003A2121">
      <w:pPr>
        <w:pStyle w:val="DipnotMetni"/>
        <w:spacing w:before="120" w:after="120"/>
        <w:jc w:val="both"/>
        <w:rPr>
          <w:rFonts w:ascii="Times New Roman" w:hAnsi="Times New Roman" w:cs="Times New Roman"/>
        </w:rPr>
      </w:pPr>
      <w:r>
        <w:rPr>
          <w:rFonts w:ascii="Times New Roman" w:hAnsi="Times New Roman" w:cs="Times New Roman"/>
        </w:rPr>
        <w:t>Erkan, R. (</w:t>
      </w:r>
      <w:r w:rsidRPr="0035307A">
        <w:rPr>
          <w:rFonts w:ascii="Times New Roman" w:hAnsi="Times New Roman" w:cs="Times New Roman"/>
        </w:rPr>
        <w:t>2002</w:t>
      </w:r>
      <w:r>
        <w:rPr>
          <w:rFonts w:ascii="Times New Roman" w:hAnsi="Times New Roman" w:cs="Times New Roman"/>
        </w:rPr>
        <w:t>)</w:t>
      </w:r>
      <w:r w:rsidRPr="0035307A">
        <w:rPr>
          <w:rFonts w:ascii="Times New Roman" w:hAnsi="Times New Roman" w:cs="Times New Roman"/>
        </w:rPr>
        <w:t xml:space="preserve">. </w:t>
      </w:r>
      <w:r w:rsidRPr="00B04BC1">
        <w:rPr>
          <w:rFonts w:ascii="Times New Roman" w:hAnsi="Times New Roman" w:cs="Times New Roman"/>
          <w:i/>
        </w:rPr>
        <w:t>Kentleşme ve Sosyal Değişme</w:t>
      </w:r>
      <w:r>
        <w:rPr>
          <w:rFonts w:ascii="Times New Roman" w:hAnsi="Times New Roman" w:cs="Times New Roman"/>
        </w:rPr>
        <w:t>.</w:t>
      </w:r>
      <w:r w:rsidRPr="0035307A">
        <w:rPr>
          <w:rFonts w:ascii="Times New Roman" w:hAnsi="Times New Roman" w:cs="Times New Roman"/>
        </w:rPr>
        <w:t xml:space="preserve"> </w:t>
      </w:r>
      <w:r>
        <w:rPr>
          <w:rFonts w:ascii="Times New Roman" w:hAnsi="Times New Roman" w:cs="Times New Roman"/>
        </w:rPr>
        <w:t xml:space="preserve">Ankara: </w:t>
      </w:r>
      <w:proofErr w:type="spellStart"/>
      <w:r>
        <w:rPr>
          <w:rFonts w:ascii="Times New Roman" w:hAnsi="Times New Roman" w:cs="Times New Roman"/>
        </w:rPr>
        <w:t>Bilimadamı</w:t>
      </w:r>
      <w:proofErr w:type="spellEnd"/>
      <w:r>
        <w:rPr>
          <w:rFonts w:ascii="Times New Roman" w:hAnsi="Times New Roman" w:cs="Times New Roman"/>
        </w:rPr>
        <w:t xml:space="preserve"> Yay.</w:t>
      </w:r>
      <w:r w:rsidRPr="0035307A">
        <w:rPr>
          <w:rFonts w:ascii="Times New Roman" w:hAnsi="Times New Roman" w:cs="Times New Roman"/>
        </w:rPr>
        <w:t xml:space="preserve"> </w:t>
      </w:r>
    </w:p>
    <w:p w:rsidR="003A2121" w:rsidRDefault="003A2121" w:rsidP="003A2121">
      <w:pPr>
        <w:pStyle w:val="DipnotMetni"/>
        <w:spacing w:before="120" w:after="120"/>
        <w:ind w:left="709" w:hanging="709"/>
        <w:jc w:val="both"/>
        <w:rPr>
          <w:rFonts w:ascii="Times New Roman" w:hAnsi="Times New Roman" w:cs="Times New Roman"/>
        </w:rPr>
      </w:pPr>
      <w:r>
        <w:rPr>
          <w:rFonts w:ascii="Times New Roman" w:hAnsi="Times New Roman" w:cs="Times New Roman"/>
        </w:rPr>
        <w:t>İyi, S. (2015).</w:t>
      </w:r>
      <w:r w:rsidRPr="0035307A">
        <w:rPr>
          <w:rFonts w:ascii="Times New Roman" w:hAnsi="Times New Roman" w:cs="Times New Roman"/>
        </w:rPr>
        <w:t xml:space="preserve"> Kent ve İnsan, </w:t>
      </w:r>
      <w:r w:rsidRPr="00B04BC1">
        <w:rPr>
          <w:rFonts w:ascii="Times New Roman" w:hAnsi="Times New Roman" w:cs="Times New Roman"/>
          <w:i/>
        </w:rPr>
        <w:t>I. Uluslararası Kent Araştırmaları Kongresi Bildiriler Kitabı Cilt 1</w:t>
      </w:r>
      <w:r w:rsidRPr="0035307A">
        <w:rPr>
          <w:rFonts w:ascii="Times New Roman" w:hAnsi="Times New Roman" w:cs="Times New Roman"/>
        </w:rPr>
        <w:t xml:space="preserve"> </w:t>
      </w:r>
      <w:r>
        <w:rPr>
          <w:rFonts w:ascii="Times New Roman" w:hAnsi="Times New Roman" w:cs="Times New Roman"/>
        </w:rPr>
        <w:t xml:space="preserve">içinde. </w:t>
      </w:r>
      <w:r w:rsidRPr="0035307A">
        <w:rPr>
          <w:rFonts w:ascii="Times New Roman" w:hAnsi="Times New Roman" w:cs="Times New Roman"/>
        </w:rPr>
        <w:t>Eskişehir</w:t>
      </w:r>
      <w:r>
        <w:rPr>
          <w:rFonts w:ascii="Times New Roman" w:hAnsi="Times New Roman" w:cs="Times New Roman"/>
        </w:rPr>
        <w:t>: Anadolu Üniversitesi Yay.</w:t>
      </w:r>
      <w:r w:rsidRPr="0035307A">
        <w:rPr>
          <w:rFonts w:ascii="Times New Roman" w:hAnsi="Times New Roman" w:cs="Times New Roman"/>
        </w:rPr>
        <w:t xml:space="preserve"> </w:t>
      </w:r>
    </w:p>
    <w:p w:rsidR="003A2121" w:rsidRDefault="003A2121" w:rsidP="003A2121">
      <w:pPr>
        <w:pStyle w:val="DipnotMetni"/>
        <w:spacing w:before="120" w:after="120"/>
        <w:jc w:val="both"/>
        <w:rPr>
          <w:rFonts w:ascii="Times New Roman" w:hAnsi="Times New Roman" w:cs="Times New Roman"/>
        </w:rPr>
      </w:pPr>
      <w:r>
        <w:rPr>
          <w:rFonts w:ascii="Times New Roman" w:hAnsi="Times New Roman" w:cs="Times New Roman"/>
        </w:rPr>
        <w:t>Kaya, E. (</w:t>
      </w:r>
      <w:r w:rsidRPr="0035307A">
        <w:rPr>
          <w:rFonts w:ascii="Times New Roman" w:hAnsi="Times New Roman" w:cs="Times New Roman"/>
        </w:rPr>
        <w:t>2003</w:t>
      </w:r>
      <w:r>
        <w:rPr>
          <w:rFonts w:ascii="Times New Roman" w:hAnsi="Times New Roman" w:cs="Times New Roman"/>
        </w:rPr>
        <w:t>)</w:t>
      </w:r>
      <w:r w:rsidRPr="0035307A">
        <w:rPr>
          <w:rFonts w:ascii="Times New Roman" w:hAnsi="Times New Roman" w:cs="Times New Roman"/>
        </w:rPr>
        <w:t>.</w:t>
      </w:r>
      <w:r>
        <w:rPr>
          <w:rFonts w:ascii="Times New Roman" w:hAnsi="Times New Roman" w:cs="Times New Roman"/>
        </w:rPr>
        <w:t xml:space="preserve"> </w:t>
      </w:r>
      <w:r w:rsidRPr="00B04BC1">
        <w:rPr>
          <w:rFonts w:ascii="Times New Roman" w:hAnsi="Times New Roman" w:cs="Times New Roman"/>
          <w:i/>
        </w:rPr>
        <w:t>Kentleşme ve Kentlileşme</w:t>
      </w:r>
      <w:r>
        <w:rPr>
          <w:rFonts w:ascii="Times New Roman" w:hAnsi="Times New Roman" w:cs="Times New Roman"/>
        </w:rPr>
        <w:t>.</w:t>
      </w:r>
      <w:r w:rsidRPr="0035307A">
        <w:rPr>
          <w:rFonts w:ascii="Times New Roman" w:hAnsi="Times New Roman" w:cs="Times New Roman"/>
        </w:rPr>
        <w:t xml:space="preserve"> İstanbul</w:t>
      </w:r>
      <w:r>
        <w:rPr>
          <w:rFonts w:ascii="Times New Roman" w:hAnsi="Times New Roman" w:cs="Times New Roman"/>
        </w:rPr>
        <w:t>:</w:t>
      </w:r>
      <w:r w:rsidRPr="0035307A">
        <w:rPr>
          <w:rFonts w:ascii="Times New Roman" w:hAnsi="Times New Roman" w:cs="Times New Roman"/>
        </w:rPr>
        <w:t xml:space="preserve"> </w:t>
      </w:r>
      <w:r>
        <w:rPr>
          <w:rFonts w:ascii="Times New Roman" w:hAnsi="Times New Roman" w:cs="Times New Roman"/>
        </w:rPr>
        <w:t>İlke Yay.</w:t>
      </w:r>
    </w:p>
    <w:p w:rsidR="003A2121" w:rsidRPr="006E6A06" w:rsidRDefault="003A2121" w:rsidP="003A2121">
      <w:pPr>
        <w:pStyle w:val="DipnotMetni"/>
        <w:spacing w:before="120" w:after="120"/>
        <w:jc w:val="both"/>
        <w:rPr>
          <w:rFonts w:ascii="Times New Roman" w:hAnsi="Times New Roman" w:cs="Times New Roman"/>
        </w:rPr>
      </w:pPr>
      <w:r w:rsidRPr="0035307A">
        <w:rPr>
          <w:rFonts w:ascii="Times New Roman" w:hAnsi="Times New Roman" w:cs="Times New Roman"/>
        </w:rPr>
        <w:t>Keleş,</w:t>
      </w:r>
      <w:r w:rsidRPr="0035307A">
        <w:rPr>
          <w:rFonts w:ascii="Times New Roman" w:hAnsi="Times New Roman" w:cs="Times New Roman"/>
          <w:b/>
        </w:rPr>
        <w:t xml:space="preserve"> </w:t>
      </w:r>
      <w:r>
        <w:rPr>
          <w:rFonts w:ascii="Times New Roman" w:hAnsi="Times New Roman" w:cs="Times New Roman"/>
        </w:rPr>
        <w:t>R. (</w:t>
      </w:r>
      <w:r w:rsidRPr="0035307A">
        <w:rPr>
          <w:rFonts w:ascii="Times New Roman" w:hAnsi="Times New Roman" w:cs="Times New Roman"/>
        </w:rPr>
        <w:t>2008</w:t>
      </w:r>
      <w:r>
        <w:rPr>
          <w:rFonts w:ascii="Times New Roman" w:hAnsi="Times New Roman" w:cs="Times New Roman"/>
        </w:rPr>
        <w:t>)</w:t>
      </w:r>
      <w:r w:rsidRPr="0035307A">
        <w:rPr>
          <w:rFonts w:ascii="Times New Roman" w:hAnsi="Times New Roman" w:cs="Times New Roman"/>
        </w:rPr>
        <w:t xml:space="preserve">. </w:t>
      </w:r>
      <w:r w:rsidRPr="00B04BC1">
        <w:rPr>
          <w:rFonts w:ascii="Times New Roman" w:hAnsi="Times New Roman" w:cs="Times New Roman"/>
          <w:i/>
        </w:rPr>
        <w:t>Kentleşme Politikası</w:t>
      </w:r>
      <w:r>
        <w:rPr>
          <w:rFonts w:ascii="Times New Roman" w:hAnsi="Times New Roman" w:cs="Times New Roman"/>
        </w:rPr>
        <w:t xml:space="preserve"> (10. Baskı).</w:t>
      </w:r>
      <w:r w:rsidRPr="0035307A">
        <w:rPr>
          <w:rFonts w:ascii="Times New Roman" w:hAnsi="Times New Roman" w:cs="Times New Roman"/>
        </w:rPr>
        <w:t xml:space="preserve"> </w:t>
      </w:r>
      <w:r>
        <w:rPr>
          <w:rFonts w:ascii="Times New Roman" w:hAnsi="Times New Roman" w:cs="Times New Roman"/>
        </w:rPr>
        <w:t>Ankara:</w:t>
      </w:r>
      <w:r w:rsidRPr="0035307A">
        <w:rPr>
          <w:rFonts w:ascii="Times New Roman" w:hAnsi="Times New Roman" w:cs="Times New Roman"/>
        </w:rPr>
        <w:t xml:space="preserve"> İmg</w:t>
      </w:r>
      <w:r>
        <w:rPr>
          <w:rFonts w:ascii="Times New Roman" w:hAnsi="Times New Roman" w:cs="Times New Roman"/>
        </w:rPr>
        <w:t>e Kitabevi.</w:t>
      </w:r>
    </w:p>
    <w:p w:rsidR="003A2121" w:rsidRPr="0035307A" w:rsidRDefault="003A2121" w:rsidP="003A2121">
      <w:pPr>
        <w:pStyle w:val="DipnotMetni"/>
        <w:spacing w:before="120" w:after="120"/>
        <w:ind w:left="709" w:hanging="709"/>
        <w:jc w:val="both"/>
        <w:rPr>
          <w:rFonts w:ascii="Times New Roman" w:hAnsi="Times New Roman" w:cs="Times New Roman"/>
        </w:rPr>
      </w:pPr>
      <w:r>
        <w:rPr>
          <w:rFonts w:ascii="Times New Roman" w:hAnsi="Times New Roman" w:cs="Times New Roman"/>
        </w:rPr>
        <w:t>Keleş, R. (1984).</w:t>
      </w:r>
      <w:r w:rsidRPr="0035307A">
        <w:rPr>
          <w:rFonts w:ascii="Times New Roman" w:hAnsi="Times New Roman" w:cs="Times New Roman"/>
        </w:rPr>
        <w:t xml:space="preserve"> </w:t>
      </w:r>
      <w:r w:rsidRPr="00B04BC1">
        <w:rPr>
          <w:rFonts w:ascii="Times New Roman" w:hAnsi="Times New Roman" w:cs="Times New Roman"/>
          <w:i/>
        </w:rPr>
        <w:t>Kentleşme ve Konut Politikası</w:t>
      </w:r>
      <w:r>
        <w:rPr>
          <w:rFonts w:ascii="Times New Roman" w:hAnsi="Times New Roman" w:cs="Times New Roman"/>
        </w:rPr>
        <w:t>.</w:t>
      </w:r>
      <w:r w:rsidRPr="0035307A">
        <w:rPr>
          <w:rFonts w:ascii="Times New Roman" w:hAnsi="Times New Roman" w:cs="Times New Roman"/>
        </w:rPr>
        <w:t xml:space="preserve"> </w:t>
      </w:r>
      <w:r>
        <w:rPr>
          <w:rFonts w:ascii="Times New Roman" w:hAnsi="Times New Roman" w:cs="Times New Roman"/>
        </w:rPr>
        <w:t>Ankara:</w:t>
      </w:r>
      <w:r w:rsidRPr="0035307A">
        <w:rPr>
          <w:rFonts w:ascii="Times New Roman" w:hAnsi="Times New Roman" w:cs="Times New Roman"/>
        </w:rPr>
        <w:t xml:space="preserve"> A.Ü. S.B.F.  Basın-Y</w:t>
      </w:r>
      <w:r>
        <w:rPr>
          <w:rFonts w:ascii="Times New Roman" w:hAnsi="Times New Roman" w:cs="Times New Roman"/>
        </w:rPr>
        <w:t>ayın Yüksekokulu Basımevi.</w:t>
      </w:r>
    </w:p>
    <w:p w:rsidR="003A2121" w:rsidRDefault="003A2121" w:rsidP="003A2121">
      <w:pPr>
        <w:pStyle w:val="DipnotMetni"/>
        <w:spacing w:before="120" w:after="120"/>
        <w:ind w:left="709" w:hanging="709"/>
        <w:jc w:val="both"/>
        <w:rPr>
          <w:rFonts w:ascii="Times New Roman" w:hAnsi="Times New Roman" w:cs="Times New Roman"/>
        </w:rPr>
      </w:pPr>
      <w:r>
        <w:rPr>
          <w:rFonts w:ascii="Times New Roman" w:hAnsi="Times New Roman" w:cs="Times New Roman"/>
        </w:rPr>
        <w:t>Kellekci, Ö. L. &amp; Berköz,</w:t>
      </w:r>
      <w:r w:rsidRPr="00007984">
        <w:rPr>
          <w:rFonts w:ascii="Times New Roman" w:hAnsi="Times New Roman" w:cs="Times New Roman"/>
        </w:rPr>
        <w:t xml:space="preserve"> </w:t>
      </w:r>
      <w:r>
        <w:rPr>
          <w:rFonts w:ascii="Times New Roman" w:hAnsi="Times New Roman" w:cs="Times New Roman"/>
        </w:rPr>
        <w:t>L. (</w:t>
      </w:r>
      <w:r w:rsidRPr="0035307A">
        <w:rPr>
          <w:rFonts w:ascii="Times New Roman" w:hAnsi="Times New Roman" w:cs="Times New Roman"/>
        </w:rPr>
        <w:t>2006</w:t>
      </w:r>
      <w:r>
        <w:rPr>
          <w:rFonts w:ascii="Times New Roman" w:hAnsi="Times New Roman" w:cs="Times New Roman"/>
        </w:rPr>
        <w:t>)</w:t>
      </w:r>
      <w:r w:rsidRPr="0035307A">
        <w:rPr>
          <w:rFonts w:ascii="Times New Roman" w:hAnsi="Times New Roman" w:cs="Times New Roman"/>
        </w:rPr>
        <w:t>.</w:t>
      </w:r>
      <w:r>
        <w:rPr>
          <w:rFonts w:ascii="Times New Roman" w:hAnsi="Times New Roman" w:cs="Times New Roman"/>
        </w:rPr>
        <w:t xml:space="preserve"> </w:t>
      </w:r>
      <w:r w:rsidRPr="0035307A">
        <w:rPr>
          <w:rFonts w:ascii="Times New Roman" w:hAnsi="Times New Roman" w:cs="Times New Roman"/>
        </w:rPr>
        <w:t>Konut ve Çevresel Kalite Memnuniyetini Yükselten Faktörler</w:t>
      </w:r>
      <w:r w:rsidR="00B04BC1">
        <w:rPr>
          <w:rFonts w:ascii="Times New Roman" w:hAnsi="Times New Roman" w:cs="Times New Roman"/>
          <w:b/>
        </w:rPr>
        <w:t xml:space="preserve">. </w:t>
      </w:r>
      <w:r w:rsidRPr="0035307A">
        <w:rPr>
          <w:rFonts w:ascii="Times New Roman" w:hAnsi="Times New Roman" w:cs="Times New Roman"/>
          <w:b/>
        </w:rPr>
        <w:t xml:space="preserve"> </w:t>
      </w:r>
      <w:r w:rsidRPr="00B04BC1">
        <w:rPr>
          <w:rFonts w:ascii="Times New Roman" w:hAnsi="Times New Roman" w:cs="Times New Roman"/>
          <w:i/>
        </w:rPr>
        <w:t>İstanbul Teknik Üniversitesi Dergisi</w:t>
      </w:r>
      <w:r w:rsidRPr="0035307A">
        <w:rPr>
          <w:rFonts w:ascii="Times New Roman" w:hAnsi="Times New Roman" w:cs="Times New Roman"/>
        </w:rPr>
        <w:t>,</w:t>
      </w:r>
      <w:r>
        <w:rPr>
          <w:rFonts w:ascii="Times New Roman" w:hAnsi="Times New Roman" w:cs="Times New Roman"/>
        </w:rPr>
        <w:t xml:space="preserve"> Cilt 5, Sayı 2, Kısım 1, Eylül, 167-178.</w:t>
      </w:r>
    </w:p>
    <w:p w:rsidR="003A2121" w:rsidRPr="0035307A" w:rsidRDefault="003A2121" w:rsidP="003A2121">
      <w:pPr>
        <w:pStyle w:val="DipnotMetni"/>
        <w:spacing w:before="120" w:after="120"/>
        <w:jc w:val="both"/>
        <w:rPr>
          <w:rFonts w:ascii="Times New Roman" w:hAnsi="Times New Roman" w:cs="Times New Roman"/>
        </w:rPr>
      </w:pPr>
      <w:r w:rsidRPr="0035307A">
        <w:rPr>
          <w:rFonts w:ascii="Times New Roman" w:hAnsi="Times New Roman" w:cs="Times New Roman"/>
        </w:rPr>
        <w:t>Kiraz</w:t>
      </w:r>
      <w:r w:rsidRPr="008E05C1">
        <w:rPr>
          <w:rFonts w:ascii="Times New Roman" w:hAnsi="Times New Roman" w:cs="Times New Roman"/>
        </w:rPr>
        <w:t>,</w:t>
      </w:r>
      <w:r w:rsidRPr="0035307A">
        <w:rPr>
          <w:rFonts w:ascii="Times New Roman" w:hAnsi="Times New Roman" w:cs="Times New Roman"/>
          <w:b/>
        </w:rPr>
        <w:t xml:space="preserve"> </w:t>
      </w:r>
      <w:r>
        <w:rPr>
          <w:rFonts w:ascii="Times New Roman" w:hAnsi="Times New Roman" w:cs="Times New Roman"/>
        </w:rPr>
        <w:t>A. G. (</w:t>
      </w:r>
      <w:r w:rsidRPr="0035307A">
        <w:rPr>
          <w:rFonts w:ascii="Times New Roman" w:hAnsi="Times New Roman" w:cs="Times New Roman"/>
        </w:rPr>
        <w:t>2017</w:t>
      </w:r>
      <w:r>
        <w:rPr>
          <w:rFonts w:ascii="Times New Roman" w:hAnsi="Times New Roman" w:cs="Times New Roman"/>
        </w:rPr>
        <w:t>)</w:t>
      </w:r>
      <w:r w:rsidRPr="0035307A">
        <w:rPr>
          <w:rFonts w:ascii="Times New Roman" w:hAnsi="Times New Roman" w:cs="Times New Roman"/>
        </w:rPr>
        <w:t xml:space="preserve">. </w:t>
      </w:r>
      <w:proofErr w:type="spellStart"/>
      <w:r w:rsidRPr="00B04BC1">
        <w:rPr>
          <w:rFonts w:ascii="Times New Roman" w:hAnsi="Times New Roman" w:cs="Times New Roman"/>
          <w:i/>
        </w:rPr>
        <w:t>A’dan</w:t>
      </w:r>
      <w:proofErr w:type="spellEnd"/>
      <w:r w:rsidRPr="00B04BC1">
        <w:rPr>
          <w:rFonts w:ascii="Times New Roman" w:hAnsi="Times New Roman" w:cs="Times New Roman"/>
          <w:i/>
        </w:rPr>
        <w:t xml:space="preserve"> </w:t>
      </w:r>
      <w:proofErr w:type="spellStart"/>
      <w:r w:rsidRPr="00B04BC1">
        <w:rPr>
          <w:rFonts w:ascii="Times New Roman" w:hAnsi="Times New Roman" w:cs="Times New Roman"/>
          <w:i/>
        </w:rPr>
        <w:t>Z’ye</w:t>
      </w:r>
      <w:proofErr w:type="spellEnd"/>
      <w:r w:rsidRPr="00B04BC1">
        <w:rPr>
          <w:rFonts w:ascii="Times New Roman" w:hAnsi="Times New Roman" w:cs="Times New Roman"/>
          <w:i/>
        </w:rPr>
        <w:t xml:space="preserve"> Kentsel Dönüşüm</w:t>
      </w:r>
      <w:r>
        <w:rPr>
          <w:rFonts w:ascii="Times New Roman" w:hAnsi="Times New Roman" w:cs="Times New Roman"/>
        </w:rPr>
        <w:t xml:space="preserve"> (</w:t>
      </w:r>
      <w:r w:rsidRPr="0035307A">
        <w:rPr>
          <w:rFonts w:ascii="Times New Roman" w:hAnsi="Times New Roman" w:cs="Times New Roman"/>
        </w:rPr>
        <w:t>7. Baskı</w:t>
      </w:r>
      <w:r>
        <w:rPr>
          <w:rFonts w:ascii="Times New Roman" w:hAnsi="Times New Roman" w:cs="Times New Roman"/>
        </w:rPr>
        <w:t>).</w:t>
      </w:r>
      <w:r w:rsidRPr="0035307A">
        <w:rPr>
          <w:rFonts w:ascii="Times New Roman" w:hAnsi="Times New Roman" w:cs="Times New Roman"/>
        </w:rPr>
        <w:t xml:space="preserve"> İstanbul</w:t>
      </w:r>
      <w:r>
        <w:rPr>
          <w:rFonts w:ascii="Times New Roman" w:hAnsi="Times New Roman" w:cs="Times New Roman"/>
        </w:rPr>
        <w:t>: Beta Yay.</w:t>
      </w:r>
    </w:p>
    <w:p w:rsidR="003A2121" w:rsidRPr="0035307A" w:rsidRDefault="003A2121" w:rsidP="003A2121">
      <w:pPr>
        <w:tabs>
          <w:tab w:val="left" w:pos="709"/>
        </w:tabs>
        <w:spacing w:before="120" w:after="120" w:line="240" w:lineRule="auto"/>
        <w:ind w:left="709" w:hanging="709"/>
        <w:jc w:val="both"/>
        <w:rPr>
          <w:rFonts w:ascii="Times New Roman" w:hAnsi="Times New Roman" w:cs="Times New Roman"/>
          <w:sz w:val="20"/>
        </w:rPr>
      </w:pPr>
      <w:r w:rsidRPr="0035307A">
        <w:rPr>
          <w:rFonts w:ascii="Times New Roman" w:hAnsi="Times New Roman" w:cs="Times New Roman"/>
          <w:sz w:val="20"/>
        </w:rPr>
        <w:t>Pa</w:t>
      </w:r>
      <w:r>
        <w:rPr>
          <w:rFonts w:ascii="Times New Roman" w:hAnsi="Times New Roman" w:cs="Times New Roman"/>
          <w:sz w:val="20"/>
        </w:rPr>
        <w:t xml:space="preserve">rk, R. E. &amp; </w:t>
      </w:r>
      <w:proofErr w:type="spellStart"/>
      <w:r>
        <w:rPr>
          <w:rFonts w:ascii="Times New Roman" w:hAnsi="Times New Roman" w:cs="Times New Roman"/>
          <w:sz w:val="20"/>
        </w:rPr>
        <w:t>Burgest</w:t>
      </w:r>
      <w:proofErr w:type="spellEnd"/>
      <w:r>
        <w:rPr>
          <w:rFonts w:ascii="Times New Roman" w:hAnsi="Times New Roman" w:cs="Times New Roman"/>
          <w:sz w:val="20"/>
        </w:rPr>
        <w:t xml:space="preserve"> E. W. (</w:t>
      </w:r>
      <w:r w:rsidRPr="0035307A">
        <w:rPr>
          <w:rFonts w:ascii="Times New Roman" w:hAnsi="Times New Roman" w:cs="Times New Roman"/>
          <w:sz w:val="20"/>
        </w:rPr>
        <w:t>2016</w:t>
      </w:r>
      <w:r>
        <w:rPr>
          <w:rFonts w:ascii="Times New Roman" w:hAnsi="Times New Roman" w:cs="Times New Roman"/>
          <w:sz w:val="20"/>
        </w:rPr>
        <w:t>)</w:t>
      </w:r>
      <w:r w:rsidRPr="0035307A">
        <w:rPr>
          <w:rFonts w:ascii="Times New Roman" w:hAnsi="Times New Roman" w:cs="Times New Roman"/>
          <w:sz w:val="20"/>
        </w:rPr>
        <w:t>.</w:t>
      </w:r>
      <w:r>
        <w:rPr>
          <w:rFonts w:ascii="Times New Roman" w:hAnsi="Times New Roman" w:cs="Times New Roman"/>
          <w:sz w:val="20"/>
        </w:rPr>
        <w:t xml:space="preserve"> </w:t>
      </w:r>
      <w:r w:rsidRPr="00B04BC1">
        <w:rPr>
          <w:rFonts w:ascii="Times New Roman" w:hAnsi="Times New Roman" w:cs="Times New Roman"/>
          <w:i/>
          <w:sz w:val="20"/>
        </w:rPr>
        <w:t>Şehir: Kent Ortamındaki İnsan Davranışlarının Araştırılması Üzerine Öneriler</w:t>
      </w:r>
      <w:r w:rsidRPr="0035307A">
        <w:rPr>
          <w:rFonts w:ascii="Times New Roman" w:hAnsi="Times New Roman" w:cs="Times New Roman"/>
          <w:sz w:val="20"/>
        </w:rPr>
        <w:t xml:space="preserve">, Çev: Pınar </w:t>
      </w:r>
      <w:proofErr w:type="spellStart"/>
      <w:r w:rsidRPr="0035307A">
        <w:rPr>
          <w:rFonts w:ascii="Times New Roman" w:hAnsi="Times New Roman" w:cs="Times New Roman"/>
          <w:sz w:val="20"/>
        </w:rPr>
        <w:t>Karababa</w:t>
      </w:r>
      <w:proofErr w:type="spellEnd"/>
      <w:r w:rsidRPr="0035307A">
        <w:rPr>
          <w:rFonts w:ascii="Times New Roman" w:hAnsi="Times New Roman" w:cs="Times New Roman"/>
          <w:sz w:val="20"/>
        </w:rPr>
        <w:t xml:space="preserve"> </w:t>
      </w:r>
      <w:proofErr w:type="spellStart"/>
      <w:r w:rsidRPr="0035307A">
        <w:rPr>
          <w:rFonts w:ascii="Times New Roman" w:hAnsi="Times New Roman" w:cs="Times New Roman"/>
          <w:sz w:val="20"/>
        </w:rPr>
        <w:t>Kayalıgil</w:t>
      </w:r>
      <w:proofErr w:type="spellEnd"/>
      <w:r w:rsidRPr="0035307A">
        <w:rPr>
          <w:rFonts w:ascii="Times New Roman" w:hAnsi="Times New Roman" w:cs="Times New Roman"/>
          <w:sz w:val="20"/>
        </w:rPr>
        <w:t xml:space="preserve">, 2. Baskı, </w:t>
      </w:r>
      <w:r>
        <w:rPr>
          <w:rFonts w:ascii="Times New Roman" w:hAnsi="Times New Roman" w:cs="Times New Roman"/>
          <w:sz w:val="20"/>
        </w:rPr>
        <w:t>Ankara:</w:t>
      </w:r>
      <w:r w:rsidRPr="0035307A">
        <w:rPr>
          <w:rFonts w:ascii="Times New Roman" w:hAnsi="Times New Roman" w:cs="Times New Roman"/>
          <w:sz w:val="20"/>
        </w:rPr>
        <w:t xml:space="preserve"> </w:t>
      </w:r>
      <w:proofErr w:type="spellStart"/>
      <w:r>
        <w:rPr>
          <w:rFonts w:ascii="Times New Roman" w:hAnsi="Times New Roman" w:cs="Times New Roman"/>
          <w:sz w:val="20"/>
        </w:rPr>
        <w:t>Heretik</w:t>
      </w:r>
      <w:proofErr w:type="spellEnd"/>
      <w:r>
        <w:rPr>
          <w:rFonts w:ascii="Times New Roman" w:hAnsi="Times New Roman" w:cs="Times New Roman"/>
          <w:sz w:val="20"/>
        </w:rPr>
        <w:t xml:space="preserve"> Yay.</w:t>
      </w:r>
    </w:p>
    <w:p w:rsidR="003A2121" w:rsidRDefault="003A2121" w:rsidP="003A2121">
      <w:pPr>
        <w:pStyle w:val="DipnotMetni"/>
        <w:spacing w:before="120" w:after="120"/>
        <w:ind w:left="709" w:hanging="709"/>
        <w:jc w:val="both"/>
        <w:rPr>
          <w:rFonts w:ascii="Times New Roman" w:hAnsi="Times New Roman" w:cs="Times New Roman"/>
        </w:rPr>
      </w:pPr>
      <w:proofErr w:type="spellStart"/>
      <w:r>
        <w:rPr>
          <w:rFonts w:ascii="Times New Roman" w:hAnsi="Times New Roman" w:cs="Times New Roman"/>
        </w:rPr>
        <w:t>Perouse</w:t>
      </w:r>
      <w:proofErr w:type="spellEnd"/>
      <w:r>
        <w:rPr>
          <w:rFonts w:ascii="Times New Roman" w:hAnsi="Times New Roman" w:cs="Times New Roman"/>
        </w:rPr>
        <w:t xml:space="preserve">, J. F. (2013). </w:t>
      </w:r>
      <w:r w:rsidRPr="0035307A">
        <w:rPr>
          <w:rFonts w:ascii="Times New Roman" w:hAnsi="Times New Roman" w:cs="Times New Roman"/>
        </w:rPr>
        <w:t xml:space="preserve">Kentsel Dönüşüm Uygulamalarında Belirleyici Bir Rol Üstlenen Toplu Konut İdaresi’nin (TOKİ) Belirsiz </w:t>
      </w:r>
      <w:r>
        <w:rPr>
          <w:rFonts w:ascii="Times New Roman" w:hAnsi="Times New Roman" w:cs="Times New Roman"/>
        </w:rPr>
        <w:t>Kimliği Üzerinde Birkaç Saptama.</w:t>
      </w:r>
      <w:r w:rsidRPr="0035307A">
        <w:rPr>
          <w:rFonts w:ascii="Times New Roman" w:hAnsi="Times New Roman" w:cs="Times New Roman"/>
        </w:rPr>
        <w:t xml:space="preserve"> </w:t>
      </w:r>
      <w:r w:rsidRPr="00B04BC1">
        <w:rPr>
          <w:rFonts w:ascii="Times New Roman" w:hAnsi="Times New Roman" w:cs="Times New Roman"/>
          <w:i/>
        </w:rPr>
        <w:t>İstanbul: Müstesna Şehrin İstisna Hali</w:t>
      </w:r>
      <w:r w:rsidRPr="0094263D">
        <w:rPr>
          <w:rFonts w:ascii="Times New Roman" w:hAnsi="Times New Roman" w:cs="Times New Roman"/>
        </w:rPr>
        <w:t xml:space="preserve"> </w:t>
      </w:r>
      <w:r>
        <w:rPr>
          <w:rFonts w:ascii="Times New Roman" w:hAnsi="Times New Roman" w:cs="Times New Roman"/>
        </w:rPr>
        <w:t>içinde</w:t>
      </w:r>
      <w:proofErr w:type="gramStart"/>
      <w:r>
        <w:rPr>
          <w:rFonts w:ascii="Times New Roman" w:hAnsi="Times New Roman" w:cs="Times New Roman"/>
        </w:rPr>
        <w:t>.</w:t>
      </w:r>
      <w:r w:rsidRPr="0035307A">
        <w:rPr>
          <w:rFonts w:ascii="Times New Roman" w:hAnsi="Times New Roman" w:cs="Times New Roman"/>
        </w:rPr>
        <w:t>.</w:t>
      </w:r>
      <w:proofErr w:type="gramEnd"/>
      <w:r w:rsidRPr="0035307A">
        <w:rPr>
          <w:rFonts w:ascii="Times New Roman" w:hAnsi="Times New Roman" w:cs="Times New Roman"/>
        </w:rPr>
        <w:t xml:space="preserve"> Çavdar, Ayşe- Pelin Tan</w:t>
      </w:r>
      <w:r w:rsidRPr="0094263D">
        <w:rPr>
          <w:rFonts w:ascii="Times New Roman" w:hAnsi="Times New Roman" w:cs="Times New Roman"/>
        </w:rPr>
        <w:t xml:space="preserve"> </w:t>
      </w:r>
      <w:r>
        <w:rPr>
          <w:rFonts w:ascii="Times New Roman" w:hAnsi="Times New Roman" w:cs="Times New Roman"/>
        </w:rPr>
        <w:t>(</w:t>
      </w:r>
      <w:r w:rsidRPr="0035307A">
        <w:rPr>
          <w:rFonts w:ascii="Times New Roman" w:hAnsi="Times New Roman" w:cs="Times New Roman"/>
        </w:rPr>
        <w:t>Der</w:t>
      </w:r>
      <w:r>
        <w:rPr>
          <w:rFonts w:ascii="Times New Roman" w:hAnsi="Times New Roman" w:cs="Times New Roman"/>
        </w:rPr>
        <w:t>.).</w:t>
      </w:r>
      <w:r w:rsidRPr="0035307A">
        <w:rPr>
          <w:rFonts w:ascii="Times New Roman" w:hAnsi="Times New Roman" w:cs="Times New Roman"/>
        </w:rPr>
        <w:t xml:space="preserve"> </w:t>
      </w:r>
      <w:r>
        <w:rPr>
          <w:rFonts w:ascii="Times New Roman" w:hAnsi="Times New Roman" w:cs="Times New Roman"/>
        </w:rPr>
        <w:t>İstanbul:</w:t>
      </w:r>
      <w:r w:rsidRPr="0035307A">
        <w:rPr>
          <w:rFonts w:ascii="Times New Roman" w:hAnsi="Times New Roman" w:cs="Times New Roman"/>
        </w:rPr>
        <w:t xml:space="preserve"> </w:t>
      </w:r>
      <w:r>
        <w:rPr>
          <w:rFonts w:ascii="Times New Roman" w:hAnsi="Times New Roman" w:cs="Times New Roman"/>
        </w:rPr>
        <w:t>Sel Yay.</w:t>
      </w:r>
    </w:p>
    <w:p w:rsidR="003A2121" w:rsidRDefault="003A2121" w:rsidP="003A2121">
      <w:pPr>
        <w:pStyle w:val="DipnotMetni"/>
        <w:spacing w:before="120" w:after="120"/>
        <w:jc w:val="both"/>
        <w:rPr>
          <w:rFonts w:ascii="Times New Roman" w:hAnsi="Times New Roman" w:cs="Times New Roman"/>
        </w:rPr>
      </w:pPr>
      <w:r>
        <w:rPr>
          <w:rFonts w:ascii="Times New Roman" w:hAnsi="Times New Roman" w:cs="Times New Roman"/>
        </w:rPr>
        <w:t xml:space="preserve">Şahin, Y. (2011). </w:t>
      </w:r>
      <w:r w:rsidRPr="0035307A">
        <w:rPr>
          <w:rFonts w:ascii="Times New Roman" w:hAnsi="Times New Roman" w:cs="Times New Roman"/>
        </w:rPr>
        <w:t xml:space="preserve"> </w:t>
      </w:r>
      <w:r w:rsidRPr="00B04BC1">
        <w:rPr>
          <w:rFonts w:ascii="Times New Roman" w:hAnsi="Times New Roman" w:cs="Times New Roman"/>
          <w:i/>
        </w:rPr>
        <w:t>Kentleşme Politikası</w:t>
      </w:r>
      <w:r>
        <w:rPr>
          <w:rFonts w:ascii="Times New Roman" w:hAnsi="Times New Roman" w:cs="Times New Roman"/>
        </w:rPr>
        <w:t xml:space="preserve"> (</w:t>
      </w:r>
      <w:r w:rsidRPr="0035307A">
        <w:rPr>
          <w:rFonts w:ascii="Times New Roman" w:hAnsi="Times New Roman" w:cs="Times New Roman"/>
        </w:rPr>
        <w:t xml:space="preserve"> 2. Baskı</w:t>
      </w:r>
      <w:r>
        <w:rPr>
          <w:rFonts w:ascii="Times New Roman" w:hAnsi="Times New Roman" w:cs="Times New Roman"/>
        </w:rPr>
        <w:t xml:space="preserve">). </w:t>
      </w:r>
      <w:r w:rsidRPr="0035307A">
        <w:rPr>
          <w:rFonts w:ascii="Times New Roman" w:hAnsi="Times New Roman" w:cs="Times New Roman"/>
        </w:rPr>
        <w:t>Trabzon</w:t>
      </w:r>
      <w:r>
        <w:rPr>
          <w:rFonts w:ascii="Times New Roman" w:hAnsi="Times New Roman" w:cs="Times New Roman"/>
        </w:rPr>
        <w:t>: Murathan Yay.</w:t>
      </w:r>
    </w:p>
    <w:p w:rsidR="003A2121" w:rsidRPr="0035307A" w:rsidRDefault="003A2121" w:rsidP="003A2121">
      <w:pPr>
        <w:pStyle w:val="DipnotMetni"/>
        <w:spacing w:before="120" w:after="120"/>
        <w:jc w:val="both"/>
        <w:rPr>
          <w:rFonts w:ascii="Times New Roman" w:hAnsi="Times New Roman" w:cs="Times New Roman"/>
        </w:rPr>
      </w:pPr>
      <w:r w:rsidRPr="0035307A">
        <w:rPr>
          <w:rFonts w:ascii="Times New Roman" w:hAnsi="Times New Roman" w:cs="Times New Roman"/>
        </w:rPr>
        <w:t>Taşçı</w:t>
      </w:r>
      <w:r w:rsidRPr="0035307A">
        <w:rPr>
          <w:rFonts w:ascii="Times New Roman" w:hAnsi="Times New Roman" w:cs="Times New Roman"/>
          <w:b/>
        </w:rPr>
        <w:t xml:space="preserve">, </w:t>
      </w:r>
      <w:r>
        <w:rPr>
          <w:rFonts w:ascii="Times New Roman" w:hAnsi="Times New Roman" w:cs="Times New Roman"/>
        </w:rPr>
        <w:t>H. (</w:t>
      </w:r>
      <w:r w:rsidRPr="0035307A">
        <w:rPr>
          <w:rFonts w:ascii="Times New Roman" w:hAnsi="Times New Roman" w:cs="Times New Roman"/>
        </w:rPr>
        <w:t>2014</w:t>
      </w:r>
      <w:r>
        <w:rPr>
          <w:rFonts w:ascii="Times New Roman" w:hAnsi="Times New Roman" w:cs="Times New Roman"/>
        </w:rPr>
        <w:t>)</w:t>
      </w:r>
      <w:r w:rsidRPr="0035307A">
        <w:rPr>
          <w:rFonts w:ascii="Times New Roman" w:hAnsi="Times New Roman" w:cs="Times New Roman"/>
        </w:rPr>
        <w:t xml:space="preserve">. </w:t>
      </w:r>
      <w:proofErr w:type="gramStart"/>
      <w:r w:rsidRPr="00B04BC1">
        <w:rPr>
          <w:rFonts w:ascii="Times New Roman" w:hAnsi="Times New Roman" w:cs="Times New Roman"/>
          <w:i/>
        </w:rPr>
        <w:t>Bir Hayat Tarzı Olarak Şehir, Mekân, Meydan</w:t>
      </w:r>
      <w:r>
        <w:rPr>
          <w:rFonts w:ascii="Times New Roman" w:hAnsi="Times New Roman" w:cs="Times New Roman"/>
        </w:rPr>
        <w:t>.</w:t>
      </w:r>
      <w:r w:rsidRPr="0035307A">
        <w:rPr>
          <w:rFonts w:ascii="Times New Roman" w:hAnsi="Times New Roman" w:cs="Times New Roman"/>
        </w:rPr>
        <w:t xml:space="preserve"> </w:t>
      </w:r>
      <w:proofErr w:type="gramEnd"/>
      <w:r w:rsidRPr="0035307A">
        <w:rPr>
          <w:rFonts w:ascii="Times New Roman" w:hAnsi="Times New Roman" w:cs="Times New Roman"/>
        </w:rPr>
        <w:t>İstanbul</w:t>
      </w:r>
      <w:r>
        <w:rPr>
          <w:rFonts w:ascii="Times New Roman" w:hAnsi="Times New Roman" w:cs="Times New Roman"/>
        </w:rPr>
        <w:t>: Kaknüs Yay.</w:t>
      </w:r>
    </w:p>
    <w:p w:rsidR="003A2121" w:rsidRPr="0035307A" w:rsidRDefault="003A2121" w:rsidP="003A2121">
      <w:pPr>
        <w:pStyle w:val="DipnotMetni"/>
        <w:spacing w:before="120" w:after="120"/>
        <w:ind w:left="709" w:hanging="709"/>
        <w:jc w:val="both"/>
        <w:rPr>
          <w:rFonts w:ascii="Times New Roman" w:hAnsi="Times New Roman" w:cs="Times New Roman"/>
        </w:rPr>
      </w:pPr>
      <w:r w:rsidRPr="0035307A">
        <w:rPr>
          <w:rFonts w:ascii="Times New Roman" w:hAnsi="Times New Roman" w:cs="Times New Roman"/>
        </w:rPr>
        <w:t>Tekeli</w:t>
      </w:r>
      <w:r w:rsidRPr="0035307A">
        <w:rPr>
          <w:rFonts w:ascii="Times New Roman" w:hAnsi="Times New Roman" w:cs="Times New Roman"/>
          <w:b/>
        </w:rPr>
        <w:t xml:space="preserve">, </w:t>
      </w:r>
      <w:r>
        <w:rPr>
          <w:rFonts w:ascii="Times New Roman" w:hAnsi="Times New Roman" w:cs="Times New Roman"/>
        </w:rPr>
        <w:t>İ. (</w:t>
      </w:r>
      <w:r w:rsidRPr="0035307A">
        <w:rPr>
          <w:rFonts w:ascii="Times New Roman" w:hAnsi="Times New Roman" w:cs="Times New Roman"/>
        </w:rPr>
        <w:t>2011</w:t>
      </w:r>
      <w:r>
        <w:rPr>
          <w:rFonts w:ascii="Times New Roman" w:hAnsi="Times New Roman" w:cs="Times New Roman"/>
        </w:rPr>
        <w:t>)</w:t>
      </w:r>
      <w:r w:rsidRPr="0035307A">
        <w:rPr>
          <w:rFonts w:ascii="Times New Roman" w:hAnsi="Times New Roman" w:cs="Times New Roman"/>
        </w:rPr>
        <w:t xml:space="preserve">. </w:t>
      </w:r>
      <w:r w:rsidRPr="00B04BC1">
        <w:rPr>
          <w:rFonts w:ascii="Times New Roman" w:hAnsi="Times New Roman" w:cs="Times New Roman"/>
          <w:i/>
        </w:rPr>
        <w:t>Kent, Kentli Hakları, Kentleşme ve Kentsel Dönüşüm</w:t>
      </w:r>
      <w:r>
        <w:rPr>
          <w:rFonts w:ascii="Times New Roman" w:hAnsi="Times New Roman" w:cs="Times New Roman"/>
        </w:rPr>
        <w:t>.</w:t>
      </w:r>
      <w:r w:rsidRPr="0035307A">
        <w:rPr>
          <w:rFonts w:ascii="Times New Roman" w:hAnsi="Times New Roman" w:cs="Times New Roman"/>
        </w:rPr>
        <w:t xml:space="preserve"> </w:t>
      </w:r>
      <w:r>
        <w:rPr>
          <w:rFonts w:ascii="Times New Roman" w:hAnsi="Times New Roman" w:cs="Times New Roman"/>
        </w:rPr>
        <w:t>İstanbul: Tarih Vakfı Yurt Yay.</w:t>
      </w:r>
    </w:p>
    <w:p w:rsidR="003A2121" w:rsidRPr="0035307A" w:rsidRDefault="003A2121" w:rsidP="003A2121">
      <w:pPr>
        <w:pStyle w:val="DipnotMetni"/>
        <w:tabs>
          <w:tab w:val="left" w:pos="567"/>
        </w:tabs>
        <w:spacing w:before="120" w:after="120"/>
        <w:ind w:left="709" w:hanging="709"/>
        <w:jc w:val="both"/>
        <w:rPr>
          <w:rFonts w:ascii="Times New Roman" w:hAnsi="Times New Roman" w:cs="Times New Roman"/>
        </w:rPr>
      </w:pPr>
      <w:r w:rsidRPr="0035307A">
        <w:rPr>
          <w:rFonts w:ascii="Times New Roman" w:hAnsi="Times New Roman" w:cs="Times New Roman"/>
        </w:rPr>
        <w:lastRenderedPageBreak/>
        <w:t>T</w:t>
      </w:r>
      <w:r>
        <w:rPr>
          <w:rFonts w:ascii="Times New Roman" w:hAnsi="Times New Roman" w:cs="Times New Roman"/>
        </w:rPr>
        <w:t>uran, N. (1999).</w:t>
      </w:r>
      <w:r w:rsidRPr="0035307A">
        <w:rPr>
          <w:rFonts w:ascii="Times New Roman" w:hAnsi="Times New Roman" w:cs="Times New Roman"/>
        </w:rPr>
        <w:t xml:space="preserve"> </w:t>
      </w:r>
      <w:r w:rsidRPr="00B04BC1">
        <w:rPr>
          <w:rFonts w:ascii="Times New Roman" w:hAnsi="Times New Roman" w:cs="Times New Roman"/>
          <w:i/>
        </w:rPr>
        <w:t>Konut Sorununun Çözümünde Bir Alternatif Olarak Konut Kooperatifleri ve Eskişehir   İlindeki Konut Kooperatiflerinin Sosyo-Ekonomik Analizi</w:t>
      </w:r>
      <w:r w:rsidR="00B04BC1">
        <w:rPr>
          <w:rFonts w:ascii="Times New Roman" w:hAnsi="Times New Roman" w:cs="Times New Roman"/>
          <w:i/>
        </w:rPr>
        <w:t xml:space="preserve">, </w:t>
      </w:r>
      <w:r>
        <w:rPr>
          <w:rFonts w:ascii="Times New Roman" w:hAnsi="Times New Roman" w:cs="Times New Roman"/>
        </w:rPr>
        <w:t>Eskişehir:</w:t>
      </w:r>
      <w:r w:rsidRPr="0035307A">
        <w:rPr>
          <w:rFonts w:ascii="Times New Roman" w:hAnsi="Times New Roman" w:cs="Times New Roman"/>
        </w:rPr>
        <w:t xml:space="preserve"> T.C. Anadolu Üniversitesi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No: 1108</w:t>
      </w:r>
      <w:r>
        <w:rPr>
          <w:rFonts w:ascii="Times New Roman" w:hAnsi="Times New Roman" w:cs="Times New Roman"/>
        </w:rPr>
        <w:t>.</w:t>
      </w:r>
    </w:p>
    <w:p w:rsidR="003A2121" w:rsidRPr="0035307A" w:rsidRDefault="003A2121" w:rsidP="003A2121">
      <w:pPr>
        <w:pStyle w:val="DipnotMetni"/>
        <w:tabs>
          <w:tab w:val="left" w:pos="567"/>
        </w:tabs>
        <w:spacing w:before="120" w:after="120"/>
        <w:ind w:left="709" w:hanging="709"/>
        <w:jc w:val="both"/>
        <w:rPr>
          <w:rFonts w:ascii="Times New Roman" w:hAnsi="Times New Roman" w:cs="Times New Roman"/>
        </w:rPr>
      </w:pPr>
      <w:r w:rsidRPr="0035307A">
        <w:rPr>
          <w:rFonts w:ascii="Times New Roman" w:hAnsi="Times New Roman" w:cs="Times New Roman"/>
        </w:rPr>
        <w:t>Türkiye Cumhuriyeti Bayındırlık ve İskân Bakanlığı Kentleşme Şurası</w:t>
      </w:r>
      <w:r>
        <w:rPr>
          <w:rFonts w:ascii="Times New Roman" w:hAnsi="Times New Roman" w:cs="Times New Roman"/>
        </w:rPr>
        <w:t xml:space="preserve"> (</w:t>
      </w:r>
      <w:r w:rsidRPr="0035307A">
        <w:rPr>
          <w:rFonts w:ascii="Times New Roman" w:hAnsi="Times New Roman" w:cs="Times New Roman"/>
        </w:rPr>
        <w:t>2009</w:t>
      </w:r>
      <w:r>
        <w:rPr>
          <w:rFonts w:ascii="Times New Roman" w:hAnsi="Times New Roman" w:cs="Times New Roman"/>
        </w:rPr>
        <w:t>)</w:t>
      </w:r>
      <w:r w:rsidRPr="0035307A">
        <w:rPr>
          <w:rFonts w:ascii="Times New Roman" w:hAnsi="Times New Roman" w:cs="Times New Roman"/>
        </w:rPr>
        <w:t xml:space="preserve">. </w:t>
      </w:r>
      <w:r w:rsidRPr="00B04BC1">
        <w:rPr>
          <w:rFonts w:ascii="Times New Roman" w:hAnsi="Times New Roman" w:cs="Times New Roman"/>
          <w:i/>
        </w:rPr>
        <w:t>Kentsel Dönüşüm, Konut ve Arsa Politikaları Komisyonu Raporu,</w:t>
      </w:r>
      <w:r w:rsidRPr="0035307A">
        <w:rPr>
          <w:rFonts w:ascii="Times New Roman" w:hAnsi="Times New Roman" w:cs="Times New Roman"/>
        </w:rPr>
        <w:t xml:space="preserve"> Nisan, </w:t>
      </w:r>
      <w:r>
        <w:rPr>
          <w:rFonts w:ascii="Times New Roman" w:hAnsi="Times New Roman" w:cs="Times New Roman"/>
        </w:rPr>
        <w:t>Ankara.</w:t>
      </w:r>
      <w:r w:rsidRPr="0035307A">
        <w:rPr>
          <w:rFonts w:ascii="Times New Roman" w:hAnsi="Times New Roman" w:cs="Times New Roman"/>
        </w:rPr>
        <w:t xml:space="preserve"> </w:t>
      </w:r>
    </w:p>
    <w:p w:rsidR="003A2121" w:rsidRPr="0035307A" w:rsidRDefault="003A2121" w:rsidP="003A2121">
      <w:pPr>
        <w:pStyle w:val="DipnotMetni"/>
        <w:spacing w:before="120" w:after="120"/>
        <w:ind w:left="709" w:hanging="709"/>
        <w:jc w:val="both"/>
      </w:pPr>
      <w:r>
        <w:rPr>
          <w:rFonts w:ascii="Times New Roman" w:hAnsi="Times New Roman" w:cs="Times New Roman"/>
        </w:rPr>
        <w:t>Yılmaz, C. (</w:t>
      </w:r>
      <w:r w:rsidRPr="0035307A">
        <w:rPr>
          <w:rFonts w:ascii="Times New Roman" w:hAnsi="Times New Roman" w:cs="Times New Roman"/>
        </w:rPr>
        <w:t>2010</w:t>
      </w:r>
      <w:r>
        <w:rPr>
          <w:rFonts w:ascii="Times New Roman" w:hAnsi="Times New Roman" w:cs="Times New Roman"/>
        </w:rPr>
        <w:t>)</w:t>
      </w:r>
      <w:r w:rsidRPr="0035307A">
        <w:rPr>
          <w:rFonts w:ascii="Times New Roman" w:hAnsi="Times New Roman" w:cs="Times New Roman"/>
        </w:rPr>
        <w:t xml:space="preserve">. </w:t>
      </w:r>
      <w:r w:rsidRPr="00B04BC1">
        <w:rPr>
          <w:rFonts w:ascii="Times New Roman" w:hAnsi="Times New Roman" w:cs="Times New Roman"/>
          <w:i/>
        </w:rPr>
        <w:t>Risk Kapıyı Kırınca: Kentlerde Yoksulluk, Dayanışma, Güven ve Güvenlik.</w:t>
      </w:r>
      <w:r w:rsidRPr="0035307A">
        <w:rPr>
          <w:rFonts w:ascii="Times New Roman" w:hAnsi="Times New Roman" w:cs="Times New Roman"/>
        </w:rPr>
        <w:t xml:space="preserve"> </w:t>
      </w:r>
      <w:r>
        <w:rPr>
          <w:rFonts w:ascii="Times New Roman" w:hAnsi="Times New Roman" w:cs="Times New Roman"/>
        </w:rPr>
        <w:t xml:space="preserve">İstanbul: </w:t>
      </w:r>
      <w:proofErr w:type="spellStart"/>
      <w:r w:rsidRPr="0035307A">
        <w:rPr>
          <w:rFonts w:ascii="Times New Roman" w:hAnsi="Times New Roman" w:cs="Times New Roman"/>
        </w:rPr>
        <w:t>Libra</w:t>
      </w:r>
      <w:proofErr w:type="spellEnd"/>
      <w:r w:rsidRPr="0035307A">
        <w:rPr>
          <w:rFonts w:ascii="Times New Roman" w:hAnsi="Times New Roman" w:cs="Times New Roman"/>
        </w:rPr>
        <w:t xml:space="preserve">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w:t>
      </w:r>
    </w:p>
    <w:p w:rsidR="00F73383" w:rsidRPr="003A2121" w:rsidRDefault="003A2121" w:rsidP="003A2121">
      <w:pPr>
        <w:pStyle w:val="DipnotMetni"/>
        <w:spacing w:before="120" w:after="120"/>
        <w:ind w:left="709" w:hanging="709"/>
        <w:jc w:val="both"/>
        <w:rPr>
          <w:rFonts w:ascii="Times New Roman" w:hAnsi="Times New Roman" w:cs="Times New Roman"/>
        </w:rPr>
      </w:pPr>
      <w:proofErr w:type="spellStart"/>
      <w:r>
        <w:rPr>
          <w:rFonts w:ascii="Times New Roman" w:hAnsi="Times New Roman" w:cs="Times New Roman"/>
        </w:rPr>
        <w:t>Yörükan</w:t>
      </w:r>
      <w:proofErr w:type="spellEnd"/>
      <w:r>
        <w:rPr>
          <w:rFonts w:ascii="Times New Roman" w:hAnsi="Times New Roman" w:cs="Times New Roman"/>
        </w:rPr>
        <w:t>, T. (2006)</w:t>
      </w:r>
      <w:r w:rsidRPr="0035307A">
        <w:rPr>
          <w:rFonts w:ascii="Times New Roman" w:hAnsi="Times New Roman" w:cs="Times New Roman"/>
        </w:rPr>
        <w:t xml:space="preserve">, </w:t>
      </w:r>
      <w:r w:rsidRPr="00B04BC1">
        <w:rPr>
          <w:rFonts w:ascii="Times New Roman" w:hAnsi="Times New Roman" w:cs="Times New Roman"/>
          <w:i/>
        </w:rPr>
        <w:t>Gecekondular ve Gecekondu Bölgelerinin Sosyo-Kültürel Özellikleri.</w:t>
      </w:r>
      <w:r>
        <w:rPr>
          <w:rFonts w:ascii="Times New Roman" w:hAnsi="Times New Roman" w:cs="Times New Roman"/>
        </w:rPr>
        <w:t xml:space="preserve"> </w:t>
      </w:r>
      <w:r w:rsidRPr="0035307A">
        <w:rPr>
          <w:rFonts w:ascii="Times New Roman" w:hAnsi="Times New Roman" w:cs="Times New Roman"/>
        </w:rPr>
        <w:t>Ankara</w:t>
      </w:r>
      <w:r>
        <w:rPr>
          <w:rFonts w:ascii="Times New Roman" w:hAnsi="Times New Roman" w:cs="Times New Roman"/>
        </w:rPr>
        <w:t>:</w:t>
      </w:r>
      <w:r w:rsidRPr="0035307A">
        <w:rPr>
          <w:rFonts w:ascii="Times New Roman" w:hAnsi="Times New Roman" w:cs="Times New Roman"/>
        </w:rPr>
        <w:t xml:space="preserve"> </w:t>
      </w:r>
      <w:r>
        <w:rPr>
          <w:rFonts w:ascii="Times New Roman" w:hAnsi="Times New Roman" w:cs="Times New Roman"/>
        </w:rPr>
        <w:t>Nobel Yay.</w:t>
      </w:r>
      <w:r w:rsidRPr="0035307A">
        <w:rPr>
          <w:rFonts w:ascii="Times New Roman" w:hAnsi="Times New Roman" w:cs="Times New Roman"/>
        </w:rPr>
        <w:t xml:space="preserve"> </w:t>
      </w:r>
    </w:p>
    <w:sectPr w:rsidR="00F73383" w:rsidRPr="003A2121" w:rsidSect="006E6A06">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91F" w:rsidRDefault="005C591F" w:rsidP="0025569E">
      <w:pPr>
        <w:spacing w:after="0" w:line="240" w:lineRule="auto"/>
      </w:pPr>
      <w:r>
        <w:separator/>
      </w:r>
    </w:p>
  </w:endnote>
  <w:endnote w:type="continuationSeparator" w:id="0">
    <w:p w:rsidR="005C591F" w:rsidRDefault="005C591F" w:rsidP="00255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91F" w:rsidRDefault="005C591F" w:rsidP="0025569E">
      <w:pPr>
        <w:spacing w:after="0" w:line="240" w:lineRule="auto"/>
      </w:pPr>
      <w:r>
        <w:separator/>
      </w:r>
    </w:p>
  </w:footnote>
  <w:footnote w:type="continuationSeparator" w:id="0">
    <w:p w:rsidR="005C591F" w:rsidRDefault="005C591F" w:rsidP="0025569E">
      <w:pPr>
        <w:spacing w:after="0" w:line="240" w:lineRule="auto"/>
      </w:pPr>
      <w:r>
        <w:continuationSeparator/>
      </w:r>
    </w:p>
  </w:footnote>
  <w:footnote w:id="1">
    <w:p w:rsidR="00724342" w:rsidRPr="00D831A5" w:rsidRDefault="00724342" w:rsidP="0025569E">
      <w:pPr>
        <w:pStyle w:val="DipnotMetni"/>
        <w:rPr>
          <w:rFonts w:ascii="Times New Roman" w:hAnsi="Times New Roman" w:cs="Times New Roman"/>
          <w:sz w:val="18"/>
          <w:szCs w:val="18"/>
        </w:rPr>
      </w:pPr>
      <w:r w:rsidRPr="00D831A5">
        <w:rPr>
          <w:rStyle w:val="DipnotBavurusu"/>
          <w:rFonts w:ascii="Times New Roman" w:hAnsi="Times New Roman" w:cs="Times New Roman"/>
          <w:sz w:val="18"/>
          <w:szCs w:val="18"/>
        </w:rPr>
        <w:sym w:font="Symbol" w:char="F02A"/>
      </w:r>
      <w:r w:rsidRPr="00D831A5">
        <w:rPr>
          <w:rFonts w:ascii="Times New Roman" w:hAnsi="Times New Roman" w:cs="Times New Roman"/>
          <w:sz w:val="18"/>
          <w:szCs w:val="18"/>
        </w:rPr>
        <w:t xml:space="preserve"> Süleyman Demirel Üniversitesi, Sosyoloji Bölümü Öğretim Üyesi</w:t>
      </w:r>
      <w:r>
        <w:rPr>
          <w:rFonts w:ascii="Times New Roman" w:hAnsi="Times New Roman" w:cs="Times New Roman"/>
          <w:sz w:val="18"/>
          <w:szCs w:val="18"/>
        </w:rPr>
        <w:t xml:space="preserve"> (</w:t>
      </w:r>
      <w:proofErr w:type="spellStart"/>
      <w:r>
        <w:rPr>
          <w:rFonts w:ascii="Times New Roman" w:hAnsi="Times New Roman" w:cs="Times New Roman"/>
          <w:sz w:val="18"/>
          <w:szCs w:val="18"/>
        </w:rPr>
        <w:t>nazmiavcı</w:t>
      </w:r>
      <w:proofErr w:type="spellEnd"/>
      <w:r>
        <w:rPr>
          <w:rFonts w:ascii="Times New Roman" w:hAnsi="Times New Roman" w:cs="Times New Roman"/>
          <w:sz w:val="18"/>
          <w:szCs w:val="18"/>
        </w:rPr>
        <w:t>@</w:t>
      </w:r>
      <w:proofErr w:type="spellStart"/>
      <w:r>
        <w:rPr>
          <w:rFonts w:ascii="Times New Roman" w:hAnsi="Times New Roman" w:cs="Times New Roman"/>
          <w:sz w:val="18"/>
          <w:szCs w:val="18"/>
        </w:rPr>
        <w:t>sdu</w:t>
      </w:r>
      <w:proofErr w:type="spellEnd"/>
      <w:r>
        <w:rPr>
          <w:rFonts w:ascii="Times New Roman" w:hAnsi="Times New Roman" w:cs="Times New Roman"/>
          <w:sz w:val="18"/>
          <w:szCs w:val="18"/>
        </w:rPr>
        <w:t>.edu.tr)</w:t>
      </w:r>
    </w:p>
  </w:footnote>
  <w:footnote w:id="2">
    <w:p w:rsidR="00724342" w:rsidRPr="00B33880" w:rsidRDefault="00724342" w:rsidP="0025569E">
      <w:pPr>
        <w:pStyle w:val="DipnotMetni"/>
        <w:rPr>
          <w:sz w:val="18"/>
        </w:rPr>
      </w:pPr>
      <w:r w:rsidRPr="00D3717A">
        <w:rPr>
          <w:rStyle w:val="DipnotBavurusu"/>
        </w:rPr>
        <w:sym w:font="Symbol" w:char="F02A"/>
      </w:r>
      <w:r w:rsidRPr="00D3717A">
        <w:rPr>
          <w:rStyle w:val="DipnotBavurusu"/>
        </w:rPr>
        <w:sym w:font="Symbol" w:char="F02A"/>
      </w:r>
      <w:r w:rsidRPr="00D831A5">
        <w:rPr>
          <w:sz w:val="18"/>
          <w:szCs w:val="18"/>
        </w:rPr>
        <w:t xml:space="preserve"> </w:t>
      </w:r>
      <w:r w:rsidRPr="00D831A5">
        <w:rPr>
          <w:rFonts w:ascii="Times New Roman" w:hAnsi="Times New Roman" w:cs="Times New Roman"/>
          <w:sz w:val="18"/>
          <w:szCs w:val="18"/>
        </w:rPr>
        <w:t>Süleyman Demirel Üniversitesi, Sosyal Bilimler Enstitüsü, Sosyoloji Anabilim Dalı, Doktora Öğrencisi. (</w:t>
      </w:r>
      <w:proofErr w:type="spellStart"/>
      <w:r w:rsidRPr="00D831A5">
        <w:rPr>
          <w:rFonts w:ascii="Times New Roman" w:hAnsi="Times New Roman" w:cs="Times New Roman"/>
          <w:sz w:val="18"/>
          <w:szCs w:val="18"/>
        </w:rPr>
        <w:t>damlatopcukars</w:t>
      </w:r>
      <w:proofErr w:type="spellEnd"/>
      <w:r w:rsidRPr="00D831A5">
        <w:rPr>
          <w:rFonts w:ascii="Times New Roman" w:hAnsi="Times New Roman" w:cs="Times New Roman"/>
          <w:sz w:val="18"/>
          <w:szCs w:val="18"/>
        </w:rPr>
        <w:t>@</w:t>
      </w:r>
      <w:proofErr w:type="spellStart"/>
      <w:r w:rsidRPr="00D831A5">
        <w:rPr>
          <w:rFonts w:ascii="Times New Roman" w:hAnsi="Times New Roman" w:cs="Times New Roman"/>
          <w:sz w:val="18"/>
          <w:szCs w:val="18"/>
        </w:rPr>
        <w:t>gmail</w:t>
      </w:r>
      <w:proofErr w:type="spellEnd"/>
      <w:r w:rsidRPr="00D831A5">
        <w:rPr>
          <w:rFonts w:ascii="Times New Roman" w:hAnsi="Times New Roman" w:cs="Times New Roman"/>
          <w:sz w:val="18"/>
          <w:szCs w:val="18"/>
        </w:rPr>
        <w:t>.com)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C122E"/>
    <w:rsid w:val="000109EE"/>
    <w:rsid w:val="00024EDB"/>
    <w:rsid w:val="000802AF"/>
    <w:rsid w:val="00174E0B"/>
    <w:rsid w:val="00177DC3"/>
    <w:rsid w:val="00196472"/>
    <w:rsid w:val="001A2BD9"/>
    <w:rsid w:val="001D2907"/>
    <w:rsid w:val="001D45A8"/>
    <w:rsid w:val="00245632"/>
    <w:rsid w:val="0025569E"/>
    <w:rsid w:val="0025698D"/>
    <w:rsid w:val="00353BC0"/>
    <w:rsid w:val="00354DFE"/>
    <w:rsid w:val="003975C5"/>
    <w:rsid w:val="003A2121"/>
    <w:rsid w:val="003C122E"/>
    <w:rsid w:val="003D38B2"/>
    <w:rsid w:val="003F12BA"/>
    <w:rsid w:val="004144EF"/>
    <w:rsid w:val="00423777"/>
    <w:rsid w:val="00456276"/>
    <w:rsid w:val="00457C6F"/>
    <w:rsid w:val="00477B72"/>
    <w:rsid w:val="004A0268"/>
    <w:rsid w:val="004A0D00"/>
    <w:rsid w:val="004B10CF"/>
    <w:rsid w:val="004B27B5"/>
    <w:rsid w:val="004F05CD"/>
    <w:rsid w:val="0050736C"/>
    <w:rsid w:val="00581F2C"/>
    <w:rsid w:val="005A0D63"/>
    <w:rsid w:val="005C591F"/>
    <w:rsid w:val="005F3F3C"/>
    <w:rsid w:val="0068621B"/>
    <w:rsid w:val="006B1ADF"/>
    <w:rsid w:val="006E6A06"/>
    <w:rsid w:val="006F2F62"/>
    <w:rsid w:val="006F6D5D"/>
    <w:rsid w:val="00724342"/>
    <w:rsid w:val="00823173"/>
    <w:rsid w:val="008B5039"/>
    <w:rsid w:val="00965695"/>
    <w:rsid w:val="00A0549A"/>
    <w:rsid w:val="00AC65E9"/>
    <w:rsid w:val="00AD0F2B"/>
    <w:rsid w:val="00AF65AA"/>
    <w:rsid w:val="00B04BC1"/>
    <w:rsid w:val="00B60DD3"/>
    <w:rsid w:val="00C31073"/>
    <w:rsid w:val="00CA591F"/>
    <w:rsid w:val="00CA756E"/>
    <w:rsid w:val="00CD0CFA"/>
    <w:rsid w:val="00CE3256"/>
    <w:rsid w:val="00D3717A"/>
    <w:rsid w:val="00D45B4C"/>
    <w:rsid w:val="00D80B1A"/>
    <w:rsid w:val="00E174D4"/>
    <w:rsid w:val="00E30B0C"/>
    <w:rsid w:val="00EA5662"/>
    <w:rsid w:val="00ED276D"/>
    <w:rsid w:val="00F22942"/>
    <w:rsid w:val="00F34384"/>
    <w:rsid w:val="00F421BD"/>
    <w:rsid w:val="00F73383"/>
    <w:rsid w:val="00FB4DC4"/>
    <w:rsid w:val="00FD0CA1"/>
    <w:rsid w:val="00FF4E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22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45B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5B4C"/>
    <w:rPr>
      <w:rFonts w:ascii="Tahoma" w:hAnsi="Tahoma" w:cs="Tahoma"/>
      <w:sz w:val="16"/>
      <w:szCs w:val="16"/>
    </w:rPr>
  </w:style>
  <w:style w:type="paragraph" w:styleId="DipnotMetni">
    <w:name w:val="footnote text"/>
    <w:basedOn w:val="Normal"/>
    <w:link w:val="DipnotMetniChar"/>
    <w:uiPriority w:val="99"/>
    <w:unhideWhenUsed/>
    <w:rsid w:val="0025569E"/>
    <w:pPr>
      <w:spacing w:after="0" w:line="240" w:lineRule="auto"/>
    </w:pPr>
    <w:rPr>
      <w:sz w:val="20"/>
      <w:szCs w:val="20"/>
    </w:rPr>
  </w:style>
  <w:style w:type="character" w:customStyle="1" w:styleId="DipnotMetniChar">
    <w:name w:val="Dipnot Metni Char"/>
    <w:basedOn w:val="VarsaylanParagrafYazTipi"/>
    <w:link w:val="DipnotMetni"/>
    <w:uiPriority w:val="99"/>
    <w:rsid w:val="0025569E"/>
    <w:rPr>
      <w:sz w:val="20"/>
      <w:szCs w:val="20"/>
    </w:rPr>
  </w:style>
  <w:style w:type="character" w:styleId="DipnotBavurusu">
    <w:name w:val="footnote reference"/>
    <w:basedOn w:val="VarsaylanParagrafYazTipi"/>
    <w:uiPriority w:val="99"/>
    <w:semiHidden/>
    <w:unhideWhenUsed/>
    <w:rsid w:val="0025569E"/>
    <w:rPr>
      <w:vertAlign w:val="superscript"/>
    </w:rPr>
  </w:style>
  <w:style w:type="paragraph" w:styleId="NormalWeb">
    <w:name w:val="Normal (Web)"/>
    <w:basedOn w:val="Normal"/>
    <w:uiPriority w:val="99"/>
    <w:unhideWhenUsed/>
    <w:rsid w:val="002556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25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25569E"/>
    <w:rPr>
      <w:rFonts w:ascii="Courier New" w:eastAsia="Times New Roman" w:hAnsi="Courier New" w:cs="Courier New"/>
      <w:sz w:val="20"/>
      <w:szCs w:val="20"/>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B134E-89D9-425C-915D-93EC9D30D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33</Pages>
  <Words>12872</Words>
  <Characters>73377</Characters>
  <Application>Microsoft Office Word</Application>
  <DocSecurity>0</DocSecurity>
  <Lines>611</Lines>
  <Paragraphs>172</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86077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2020-09-25T15:03:00Z</dcterms:created>
  <dcterms:modified xsi:type="dcterms:W3CDTF">2020-09-29T18:45:00Z</dcterms:modified>
</cp:coreProperties>
</file>